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52D6" w14:textId="77777777" w:rsidR="00946F29" w:rsidRPr="00DC0545" w:rsidRDefault="00946F29" w:rsidP="00946F29">
      <w:pPr>
        <w:widowControl w:val="0"/>
        <w:jc w:val="center"/>
        <w:outlineLvl w:val="0"/>
        <w:rPr>
          <w:rFonts w:ascii="Times" w:hAnsi="Times"/>
          <w:b/>
        </w:rPr>
      </w:pPr>
      <w:r w:rsidRPr="00DC0545">
        <w:rPr>
          <w:rFonts w:ascii="Times" w:hAnsi="Times"/>
          <w:b/>
        </w:rPr>
        <w:t>Supplemental Material</w:t>
      </w:r>
    </w:p>
    <w:p w14:paraId="1DC67201" w14:textId="77777777" w:rsidR="00183138" w:rsidRPr="00DC0545" w:rsidRDefault="00183138" w:rsidP="00946F29">
      <w:pPr>
        <w:widowControl w:val="0"/>
        <w:jc w:val="center"/>
        <w:outlineLvl w:val="0"/>
        <w:rPr>
          <w:rFonts w:ascii="Times" w:hAnsi="Times"/>
          <w:b/>
        </w:rPr>
      </w:pPr>
    </w:p>
    <w:p w14:paraId="2B40349E" w14:textId="77777777" w:rsidR="00183138" w:rsidRPr="00DC0545" w:rsidRDefault="00183138" w:rsidP="00183138">
      <w:pPr>
        <w:widowControl w:val="0"/>
        <w:spacing w:after="240" w:line="360" w:lineRule="auto"/>
        <w:jc w:val="center"/>
        <w:rPr>
          <w:rFonts w:ascii="Times" w:hAnsi="Times"/>
          <w:b/>
        </w:rPr>
      </w:pPr>
      <w:r w:rsidRPr="00DC0545">
        <w:rPr>
          <w:rFonts w:ascii="Times" w:hAnsi="Times"/>
          <w:b/>
        </w:rPr>
        <w:t xml:space="preserve">Two Brief Interventions to </w:t>
      </w:r>
      <w:proofErr w:type="gramStart"/>
      <w:r w:rsidRPr="00DC0545">
        <w:rPr>
          <w:rFonts w:ascii="Times" w:hAnsi="Times"/>
          <w:b/>
        </w:rPr>
        <w:t>Mitigate</w:t>
      </w:r>
      <w:proofErr w:type="gramEnd"/>
      <w:r w:rsidRPr="00DC0545">
        <w:rPr>
          <w:rFonts w:ascii="Times" w:hAnsi="Times"/>
          <w:b/>
        </w:rPr>
        <w:t xml:space="preserve"> a “Chilly Climate” Transform Women’s Experience, Relationships, and Achievement in Engineering</w:t>
      </w:r>
    </w:p>
    <w:p w14:paraId="7F9120D4" w14:textId="292AF96E" w:rsidR="00183138" w:rsidRPr="00DC0545" w:rsidRDefault="00183138" w:rsidP="00183138">
      <w:pPr>
        <w:widowControl w:val="0"/>
        <w:spacing w:after="240"/>
        <w:jc w:val="center"/>
        <w:outlineLvl w:val="0"/>
        <w:rPr>
          <w:rFonts w:ascii="Times" w:hAnsi="Times"/>
          <w:b/>
          <w:position w:val="6"/>
        </w:rPr>
      </w:pPr>
      <w:r w:rsidRPr="00DC0545">
        <w:rPr>
          <w:rFonts w:ascii="Times" w:hAnsi="Times"/>
          <w:b/>
        </w:rPr>
        <w:t xml:space="preserve">By G. M. Walton et al., 2014, </w:t>
      </w:r>
      <w:r w:rsidRPr="00DC0545">
        <w:rPr>
          <w:rFonts w:ascii="Times" w:hAnsi="Times"/>
          <w:b/>
          <w:i/>
        </w:rPr>
        <w:t>Journal of</w:t>
      </w:r>
      <w:r w:rsidRPr="00DC0545">
        <w:rPr>
          <w:rFonts w:ascii="Times" w:hAnsi="Times"/>
          <w:b/>
        </w:rPr>
        <w:t xml:space="preserve"> </w:t>
      </w:r>
      <w:r w:rsidRPr="00DC0545">
        <w:rPr>
          <w:rFonts w:ascii="Times" w:hAnsi="Times"/>
          <w:b/>
          <w:i/>
        </w:rPr>
        <w:t>Educational Psychology</w:t>
      </w:r>
      <w:r w:rsidRPr="00DC0545">
        <w:rPr>
          <w:rFonts w:ascii="Times" w:hAnsi="Times"/>
          <w:b/>
          <w:position w:val="6"/>
        </w:rPr>
        <w:t xml:space="preserve"> </w:t>
      </w:r>
    </w:p>
    <w:p w14:paraId="7001D364" w14:textId="3AFC8A52" w:rsidR="00183138" w:rsidRPr="00DC0545" w:rsidRDefault="00DC0545" w:rsidP="00183138">
      <w:pPr>
        <w:widowControl w:val="0"/>
        <w:spacing w:after="240"/>
        <w:jc w:val="center"/>
        <w:outlineLvl w:val="0"/>
        <w:rPr>
          <w:rFonts w:ascii="Times" w:hAnsi="Times"/>
          <w:b/>
        </w:rPr>
      </w:pPr>
      <w:r w:rsidRPr="00DC0545">
        <w:rPr>
          <w:b/>
        </w:rPr>
        <w:t>http://dx.doi.org/</w:t>
      </w:r>
      <w:r w:rsidR="00183138" w:rsidRPr="00DC0545">
        <w:rPr>
          <w:b/>
        </w:rPr>
        <w:t>a0037461</w:t>
      </w:r>
    </w:p>
    <w:p w14:paraId="6EEA9D01" w14:textId="77777777" w:rsidR="00946F29" w:rsidRDefault="00946F29" w:rsidP="00946F29">
      <w:pPr>
        <w:widowControl w:val="0"/>
        <w:outlineLvl w:val="0"/>
        <w:rPr>
          <w:rFonts w:ascii="Times" w:hAnsi="Times"/>
          <w:b/>
        </w:rPr>
      </w:pPr>
    </w:p>
    <w:p w14:paraId="3AAB1252" w14:textId="77777777" w:rsidR="00096BCC" w:rsidRPr="009F24AD" w:rsidRDefault="00096BCC" w:rsidP="00946F29">
      <w:pPr>
        <w:widowControl w:val="0"/>
        <w:outlineLvl w:val="0"/>
        <w:rPr>
          <w:rFonts w:ascii="Times" w:hAnsi="Times"/>
          <w:b/>
        </w:rPr>
      </w:pPr>
    </w:p>
    <w:p w14:paraId="39961138" w14:textId="77777777" w:rsidR="00946F29" w:rsidRDefault="00946F29" w:rsidP="00096BCC">
      <w:pPr>
        <w:widowControl w:val="0"/>
        <w:tabs>
          <w:tab w:val="left" w:pos="720"/>
          <w:tab w:val="left" w:pos="1440"/>
          <w:tab w:val="left" w:pos="2160"/>
          <w:tab w:val="left" w:pos="2880"/>
          <w:tab w:val="left" w:pos="3600"/>
          <w:tab w:val="left" w:pos="4320"/>
          <w:tab w:val="left" w:pos="5140"/>
        </w:tabs>
        <w:spacing w:after="240" w:line="360" w:lineRule="auto"/>
        <w:jc w:val="center"/>
        <w:rPr>
          <w:rFonts w:ascii="Times" w:hAnsi="Times"/>
          <w:b/>
        </w:rPr>
      </w:pPr>
      <w:r w:rsidRPr="009F24AD">
        <w:rPr>
          <w:rFonts w:ascii="Times" w:hAnsi="Times"/>
          <w:b/>
        </w:rPr>
        <w:t>Retention Rates</w:t>
      </w:r>
    </w:p>
    <w:p w14:paraId="4D1F73E0" w14:textId="5E1A869D" w:rsidR="00946F29" w:rsidRDefault="00946F29"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rPr>
      </w:pPr>
      <w:r w:rsidRPr="009F24AD">
        <w:rPr>
          <w:rFonts w:ascii="Times" w:hAnsi="Times"/>
        </w:rPr>
        <w:t>Retention rates were adequate</w:t>
      </w:r>
      <w:r w:rsidR="00E22269">
        <w:rPr>
          <w:rFonts w:ascii="Times" w:hAnsi="Times"/>
        </w:rPr>
        <w:t xml:space="preserve"> and similar to past research (e.g., Walton &amp; Cohen, 2011)</w:t>
      </w:r>
      <w:r w:rsidRPr="009F24AD">
        <w:rPr>
          <w:rFonts w:ascii="Times" w:hAnsi="Times"/>
        </w:rPr>
        <w:t xml:space="preserve">. At the end of the intervention session, students were asked to authorize the release of their university academic records. A total of </w:t>
      </w:r>
      <w:r w:rsidR="00DA1BF7">
        <w:rPr>
          <w:rFonts w:ascii="Times" w:hAnsi="Times"/>
        </w:rPr>
        <w:t>83.77</w:t>
      </w:r>
      <w:r w:rsidRPr="009F24AD">
        <w:rPr>
          <w:rFonts w:ascii="Times" w:hAnsi="Times"/>
        </w:rPr>
        <w:t>% of students agreed to do so</w:t>
      </w:r>
      <w:r w:rsidR="00DA1BF7">
        <w:rPr>
          <w:rFonts w:ascii="Times" w:hAnsi="Times"/>
        </w:rPr>
        <w:t xml:space="preserve"> and </w:t>
      </w:r>
      <w:r w:rsidR="00586605">
        <w:rPr>
          <w:rFonts w:ascii="Times" w:hAnsi="Times"/>
        </w:rPr>
        <w:t>could</w:t>
      </w:r>
      <w:r w:rsidR="008B6A0C">
        <w:rPr>
          <w:rFonts w:ascii="Times" w:hAnsi="Times"/>
        </w:rPr>
        <w:t xml:space="preserve"> be matched to institutional records</w:t>
      </w:r>
      <w:r w:rsidRPr="009F24AD">
        <w:rPr>
          <w:rFonts w:ascii="Times" w:hAnsi="Times"/>
        </w:rPr>
        <w:t xml:space="preserve">. </w:t>
      </w:r>
      <w:r w:rsidR="008B6A0C">
        <w:rPr>
          <w:rFonts w:ascii="Times" w:hAnsi="Times"/>
        </w:rPr>
        <w:t>This rate</w:t>
      </w:r>
      <w:r w:rsidRPr="009F24AD">
        <w:rPr>
          <w:rFonts w:ascii="Times" w:hAnsi="Times"/>
        </w:rPr>
        <w:t xml:space="preserve"> did not vary by gender or major type, </w:t>
      </w:r>
      <w:r w:rsidRPr="009F24AD">
        <w:rPr>
          <w:rFonts w:ascii="Times" w:hAnsi="Times"/>
        </w:rPr>
        <w:sym w:font="Symbol" w:char="F063"/>
      </w:r>
      <w:r w:rsidRPr="00183138">
        <w:rPr>
          <w:rFonts w:ascii="Times" w:hAnsi="Times"/>
          <w:vertAlign w:val="superscript"/>
        </w:rPr>
        <w:t>2</w:t>
      </w:r>
      <w:r w:rsidRPr="009F24AD">
        <w:rPr>
          <w:rFonts w:ascii="Times" w:hAnsi="Times"/>
        </w:rPr>
        <w:t xml:space="preserve">(1, </w:t>
      </w:r>
      <w:r w:rsidRPr="009F24AD">
        <w:rPr>
          <w:rFonts w:ascii="Times" w:hAnsi="Times"/>
          <w:i/>
        </w:rPr>
        <w:t>N</w:t>
      </w:r>
      <w:r w:rsidR="00183138">
        <w:rPr>
          <w:rFonts w:ascii="Times" w:hAnsi="Times"/>
          <w:i/>
        </w:rPr>
        <w:t xml:space="preserve"> </w:t>
      </w:r>
      <w:r w:rsidRPr="009F24AD">
        <w:rPr>
          <w:rFonts w:ascii="Times" w:hAnsi="Times"/>
        </w:rPr>
        <w:t>=</w:t>
      </w:r>
      <w:r w:rsidR="00183138">
        <w:rPr>
          <w:rFonts w:ascii="Times" w:hAnsi="Times"/>
        </w:rPr>
        <w:t xml:space="preserve"> 228) </w:t>
      </w:r>
      <w:r w:rsidRPr="009F24AD">
        <w:rPr>
          <w:rFonts w:ascii="Times" w:hAnsi="Times"/>
        </w:rPr>
        <w:t>&lt;</w:t>
      </w:r>
      <w:r w:rsidR="00183138">
        <w:rPr>
          <w:rFonts w:ascii="Times" w:hAnsi="Times"/>
        </w:rPr>
        <w:t xml:space="preserve"> </w:t>
      </w:r>
      <w:r w:rsidR="008B6A0C">
        <w:rPr>
          <w:rFonts w:ascii="Times" w:hAnsi="Times"/>
        </w:rPr>
        <w:t>2.25</w:t>
      </w:r>
      <w:r w:rsidRPr="009F24AD">
        <w:rPr>
          <w:rFonts w:ascii="Times" w:hAnsi="Times"/>
        </w:rPr>
        <w:t xml:space="preserve">, </w:t>
      </w:r>
      <w:proofErr w:type="spellStart"/>
      <w:r w:rsidRPr="009F24AD">
        <w:rPr>
          <w:rFonts w:ascii="Times" w:hAnsi="Times"/>
          <w:i/>
        </w:rPr>
        <w:t>p</w:t>
      </w:r>
      <w:r w:rsidRPr="009F24AD">
        <w:rPr>
          <w:rFonts w:ascii="Times" w:hAnsi="Times"/>
        </w:rPr>
        <w:t>s</w:t>
      </w:r>
      <w:proofErr w:type="spellEnd"/>
      <w:r w:rsidR="007964EA">
        <w:rPr>
          <w:rFonts w:ascii="Times" w:hAnsi="Times"/>
        </w:rPr>
        <w:t xml:space="preserve"> </w:t>
      </w:r>
      <w:r w:rsidRPr="009F24AD">
        <w:rPr>
          <w:rFonts w:ascii="Times" w:hAnsi="Times"/>
        </w:rPr>
        <w:t>&gt;</w:t>
      </w:r>
      <w:r w:rsidR="00DC0545">
        <w:rPr>
          <w:rFonts w:ascii="Times" w:hAnsi="Times"/>
        </w:rPr>
        <w:t xml:space="preserve"> </w:t>
      </w:r>
      <w:r w:rsidRPr="009F24AD">
        <w:rPr>
          <w:rFonts w:ascii="Times" w:hAnsi="Times"/>
        </w:rPr>
        <w:t>.</w:t>
      </w:r>
      <w:r w:rsidR="008B6A0C">
        <w:rPr>
          <w:rFonts w:ascii="Times" w:hAnsi="Times"/>
        </w:rPr>
        <w:t>10</w:t>
      </w:r>
      <w:r w:rsidR="007964EA">
        <w:rPr>
          <w:rFonts w:ascii="Times" w:hAnsi="Times"/>
        </w:rPr>
        <w:t>;</w:t>
      </w:r>
      <w:r w:rsidR="007964EA" w:rsidRPr="009F24AD">
        <w:rPr>
          <w:rFonts w:ascii="Times" w:hAnsi="Times"/>
        </w:rPr>
        <w:t xml:space="preserve"> </w:t>
      </w:r>
      <w:r w:rsidRPr="009F24AD">
        <w:rPr>
          <w:rFonts w:ascii="Times" w:hAnsi="Times"/>
        </w:rPr>
        <w:t xml:space="preserve">by condition, </w:t>
      </w:r>
      <w:r w:rsidRPr="009F24AD">
        <w:rPr>
          <w:rFonts w:ascii="Times" w:hAnsi="Times"/>
        </w:rPr>
        <w:sym w:font="Symbol" w:char="F063"/>
      </w:r>
      <w:r w:rsidRPr="00183138">
        <w:rPr>
          <w:rFonts w:ascii="Times" w:hAnsi="Times"/>
          <w:vertAlign w:val="superscript"/>
        </w:rPr>
        <w:t>2</w:t>
      </w:r>
      <w:r w:rsidRPr="009F24AD">
        <w:rPr>
          <w:rFonts w:ascii="Times" w:hAnsi="Times"/>
        </w:rPr>
        <w:t xml:space="preserve">(2, </w:t>
      </w:r>
      <w:r w:rsidRPr="009F24AD">
        <w:rPr>
          <w:rFonts w:ascii="Times" w:hAnsi="Times"/>
          <w:i/>
        </w:rPr>
        <w:t>N</w:t>
      </w:r>
      <w:r w:rsidR="00183138">
        <w:rPr>
          <w:rFonts w:ascii="Times" w:hAnsi="Times"/>
          <w:i/>
        </w:rPr>
        <w:t xml:space="preserve"> </w:t>
      </w:r>
      <w:r w:rsidRPr="009F24AD">
        <w:rPr>
          <w:rFonts w:ascii="Times" w:hAnsi="Times"/>
        </w:rPr>
        <w:t>=</w:t>
      </w:r>
      <w:r w:rsidR="00183138">
        <w:rPr>
          <w:rFonts w:ascii="Times" w:hAnsi="Times"/>
        </w:rPr>
        <w:t xml:space="preserve"> </w:t>
      </w:r>
      <w:r w:rsidRPr="009F24AD">
        <w:rPr>
          <w:rFonts w:ascii="Times" w:hAnsi="Times"/>
        </w:rPr>
        <w:t>228)</w:t>
      </w:r>
      <w:r w:rsidR="00183138">
        <w:rPr>
          <w:rFonts w:ascii="Times" w:hAnsi="Times"/>
        </w:rPr>
        <w:t xml:space="preserve"> </w:t>
      </w:r>
      <w:r w:rsidRPr="009F24AD">
        <w:rPr>
          <w:rFonts w:ascii="Times" w:hAnsi="Times"/>
        </w:rPr>
        <w:t>&lt;</w:t>
      </w:r>
      <w:r w:rsidR="00183138">
        <w:rPr>
          <w:rFonts w:ascii="Times" w:hAnsi="Times"/>
        </w:rPr>
        <w:t xml:space="preserve"> </w:t>
      </w:r>
      <w:r w:rsidRPr="009F24AD">
        <w:rPr>
          <w:rFonts w:ascii="Times" w:hAnsi="Times"/>
        </w:rPr>
        <w:t>1</w:t>
      </w:r>
      <w:r w:rsidR="007964EA">
        <w:rPr>
          <w:rFonts w:ascii="Times" w:hAnsi="Times"/>
        </w:rPr>
        <w:t>;</w:t>
      </w:r>
      <w:r w:rsidR="007964EA" w:rsidRPr="009F24AD">
        <w:rPr>
          <w:rFonts w:ascii="Times" w:hAnsi="Times"/>
        </w:rPr>
        <w:t xml:space="preserve"> </w:t>
      </w:r>
      <w:r w:rsidRPr="009F24AD">
        <w:rPr>
          <w:rFonts w:ascii="Times" w:hAnsi="Times"/>
        </w:rPr>
        <w:t xml:space="preserve">or by condition for women, </w:t>
      </w:r>
      <w:r w:rsidRPr="009F24AD">
        <w:rPr>
          <w:rFonts w:ascii="Times" w:hAnsi="Times"/>
        </w:rPr>
        <w:sym w:font="Symbol" w:char="F063"/>
      </w:r>
      <w:r w:rsidRPr="00183138">
        <w:rPr>
          <w:rFonts w:ascii="Times" w:hAnsi="Times"/>
          <w:vertAlign w:val="superscript"/>
        </w:rPr>
        <w:t>2</w:t>
      </w:r>
      <w:r w:rsidRPr="009F24AD">
        <w:rPr>
          <w:rFonts w:ascii="Times" w:hAnsi="Times"/>
        </w:rPr>
        <w:t>(2,</w:t>
      </w:r>
      <w:r w:rsidRPr="009F24AD">
        <w:rPr>
          <w:rFonts w:ascii="Times" w:hAnsi="Times"/>
          <w:i/>
        </w:rPr>
        <w:t xml:space="preserve"> N</w:t>
      </w:r>
      <w:r w:rsidR="00183138">
        <w:rPr>
          <w:rFonts w:ascii="Times" w:hAnsi="Times"/>
          <w:i/>
        </w:rPr>
        <w:t xml:space="preserve"> </w:t>
      </w:r>
      <w:r w:rsidRPr="009F24AD">
        <w:rPr>
          <w:rFonts w:ascii="Times" w:hAnsi="Times"/>
        </w:rPr>
        <w:t>=</w:t>
      </w:r>
      <w:r w:rsidR="00183138">
        <w:rPr>
          <w:rFonts w:ascii="Times" w:hAnsi="Times"/>
        </w:rPr>
        <w:t xml:space="preserve"> </w:t>
      </w:r>
      <w:r w:rsidRPr="009F24AD">
        <w:rPr>
          <w:rFonts w:ascii="Times" w:hAnsi="Times"/>
        </w:rPr>
        <w:t>92</w:t>
      </w:r>
      <w:r w:rsidR="00183138">
        <w:rPr>
          <w:rFonts w:ascii="Times" w:hAnsi="Times"/>
        </w:rPr>
        <w:t xml:space="preserve">) </w:t>
      </w:r>
      <w:r w:rsidRPr="009F24AD">
        <w:rPr>
          <w:rFonts w:ascii="Times" w:hAnsi="Times"/>
        </w:rPr>
        <w:t>&lt;</w:t>
      </w:r>
      <w:r w:rsidR="00183138">
        <w:rPr>
          <w:rFonts w:ascii="Times" w:hAnsi="Times"/>
        </w:rPr>
        <w:t xml:space="preserve"> </w:t>
      </w:r>
      <w:r w:rsidRPr="009F24AD">
        <w:rPr>
          <w:rFonts w:ascii="Times" w:hAnsi="Times"/>
        </w:rPr>
        <w:t>2.</w:t>
      </w:r>
      <w:r w:rsidR="008B6A0C">
        <w:rPr>
          <w:rFonts w:ascii="Times" w:hAnsi="Times"/>
        </w:rPr>
        <w:t>90</w:t>
      </w:r>
      <w:r w:rsidRPr="009F24AD">
        <w:rPr>
          <w:rFonts w:ascii="Times" w:hAnsi="Times"/>
        </w:rPr>
        <w:t xml:space="preserve">, </w:t>
      </w:r>
      <w:r w:rsidRPr="009F24AD">
        <w:rPr>
          <w:rFonts w:ascii="Times" w:hAnsi="Times"/>
          <w:i/>
        </w:rPr>
        <w:t>p</w:t>
      </w:r>
      <w:r w:rsidR="007964EA">
        <w:rPr>
          <w:rFonts w:ascii="Times" w:hAnsi="Times"/>
          <w:i/>
        </w:rPr>
        <w:t xml:space="preserve"> </w:t>
      </w:r>
      <w:r w:rsidRPr="009F24AD">
        <w:rPr>
          <w:rFonts w:ascii="Times" w:hAnsi="Times"/>
        </w:rPr>
        <w:t>&gt;</w:t>
      </w:r>
      <w:r w:rsidR="00DC0545">
        <w:rPr>
          <w:rFonts w:ascii="Times" w:hAnsi="Times"/>
        </w:rPr>
        <w:t xml:space="preserve"> </w:t>
      </w:r>
      <w:r w:rsidRPr="009F24AD">
        <w:rPr>
          <w:rFonts w:ascii="Times" w:hAnsi="Times"/>
        </w:rPr>
        <w:t>.</w:t>
      </w:r>
      <w:r w:rsidR="008B6A0C">
        <w:rPr>
          <w:rFonts w:ascii="Times" w:hAnsi="Times"/>
        </w:rPr>
        <w:t>20</w:t>
      </w:r>
      <w:r w:rsidRPr="009F24AD">
        <w:rPr>
          <w:rFonts w:ascii="Times" w:hAnsi="Times"/>
        </w:rPr>
        <w:t xml:space="preserve">, or for men, </w:t>
      </w:r>
      <w:r w:rsidRPr="009F24AD">
        <w:rPr>
          <w:rFonts w:ascii="Times" w:hAnsi="Times"/>
        </w:rPr>
        <w:sym w:font="Symbol" w:char="F063"/>
      </w:r>
      <w:r w:rsidRPr="00183138">
        <w:rPr>
          <w:rFonts w:ascii="Times" w:hAnsi="Times"/>
          <w:vertAlign w:val="superscript"/>
        </w:rPr>
        <w:t>2</w:t>
      </w:r>
      <w:r w:rsidRPr="009F24AD">
        <w:rPr>
          <w:rFonts w:ascii="Times" w:hAnsi="Times"/>
        </w:rPr>
        <w:t>(2,</w:t>
      </w:r>
      <w:r w:rsidRPr="009F24AD">
        <w:rPr>
          <w:rFonts w:ascii="Times" w:hAnsi="Times"/>
          <w:i/>
        </w:rPr>
        <w:t xml:space="preserve"> N</w:t>
      </w:r>
      <w:r w:rsidR="00183138">
        <w:rPr>
          <w:rFonts w:ascii="Times" w:hAnsi="Times"/>
          <w:i/>
        </w:rPr>
        <w:t xml:space="preserve"> </w:t>
      </w:r>
      <w:r w:rsidRPr="009F24AD">
        <w:rPr>
          <w:rFonts w:ascii="Times" w:hAnsi="Times"/>
        </w:rPr>
        <w:t>=</w:t>
      </w:r>
      <w:r w:rsidR="00183138">
        <w:rPr>
          <w:rFonts w:ascii="Times" w:hAnsi="Times"/>
        </w:rPr>
        <w:t xml:space="preserve"> </w:t>
      </w:r>
      <w:r w:rsidRPr="009F24AD">
        <w:rPr>
          <w:rFonts w:ascii="Times" w:hAnsi="Times"/>
        </w:rPr>
        <w:t>136</w:t>
      </w:r>
      <w:r w:rsidR="00183138">
        <w:rPr>
          <w:rFonts w:ascii="Times" w:hAnsi="Times"/>
        </w:rPr>
        <w:t xml:space="preserve">) </w:t>
      </w:r>
      <w:r w:rsidRPr="009F24AD">
        <w:rPr>
          <w:rFonts w:ascii="Times" w:hAnsi="Times"/>
        </w:rPr>
        <w:t>&lt;</w:t>
      </w:r>
      <w:r w:rsidR="00183138">
        <w:rPr>
          <w:rFonts w:ascii="Times" w:hAnsi="Times"/>
        </w:rPr>
        <w:t xml:space="preserve"> </w:t>
      </w:r>
      <w:r w:rsidRPr="009F24AD">
        <w:rPr>
          <w:rFonts w:ascii="Times" w:hAnsi="Times"/>
        </w:rPr>
        <w:t xml:space="preserve">3.45, </w:t>
      </w:r>
      <w:r w:rsidRPr="009F24AD">
        <w:rPr>
          <w:rFonts w:ascii="Times" w:hAnsi="Times"/>
          <w:i/>
        </w:rPr>
        <w:t>p</w:t>
      </w:r>
      <w:r w:rsidR="007964EA">
        <w:rPr>
          <w:rFonts w:ascii="Times" w:hAnsi="Times"/>
          <w:i/>
        </w:rPr>
        <w:t xml:space="preserve"> </w:t>
      </w:r>
      <w:r w:rsidRPr="009F24AD">
        <w:rPr>
          <w:rFonts w:ascii="Times" w:hAnsi="Times"/>
        </w:rPr>
        <w:t>&gt;</w:t>
      </w:r>
      <w:r w:rsidR="00DC0545">
        <w:rPr>
          <w:rFonts w:ascii="Times" w:hAnsi="Times"/>
        </w:rPr>
        <w:t xml:space="preserve"> </w:t>
      </w:r>
      <w:r w:rsidRPr="009F24AD">
        <w:rPr>
          <w:rFonts w:ascii="Times" w:hAnsi="Times"/>
        </w:rPr>
        <w:t xml:space="preserve">.15. Students who authorized the release of their academic records did not differ on any </w:t>
      </w:r>
      <w:proofErr w:type="spellStart"/>
      <w:r w:rsidRPr="009F24AD">
        <w:rPr>
          <w:rFonts w:ascii="Times" w:hAnsi="Times"/>
        </w:rPr>
        <w:t>preintervention</w:t>
      </w:r>
      <w:proofErr w:type="spellEnd"/>
      <w:r w:rsidRPr="009F24AD">
        <w:rPr>
          <w:rFonts w:ascii="Times" w:hAnsi="Times"/>
        </w:rPr>
        <w:t xml:space="preserve"> measure from students who did not, </w:t>
      </w:r>
      <w:proofErr w:type="spellStart"/>
      <w:r w:rsidRPr="009F24AD">
        <w:rPr>
          <w:rFonts w:ascii="Times" w:hAnsi="Times"/>
          <w:i/>
        </w:rPr>
        <w:t>t</w:t>
      </w:r>
      <w:r w:rsidRPr="009F24AD">
        <w:rPr>
          <w:rFonts w:ascii="Times" w:hAnsi="Times"/>
        </w:rPr>
        <w:t>s</w:t>
      </w:r>
      <w:proofErr w:type="spellEnd"/>
      <w:r w:rsidR="00DC0545">
        <w:rPr>
          <w:rFonts w:ascii="Times" w:hAnsi="Times"/>
        </w:rPr>
        <w:t xml:space="preserve"> </w:t>
      </w:r>
      <w:r w:rsidRPr="009F24AD">
        <w:rPr>
          <w:rFonts w:ascii="Times" w:hAnsi="Times"/>
        </w:rPr>
        <w:t>&lt;</w:t>
      </w:r>
      <w:r w:rsidR="00DC0545">
        <w:rPr>
          <w:rFonts w:ascii="Times" w:hAnsi="Times"/>
        </w:rPr>
        <w:t xml:space="preserve"> </w:t>
      </w:r>
      <w:r w:rsidRPr="009F24AD">
        <w:rPr>
          <w:rFonts w:ascii="Times" w:hAnsi="Times"/>
        </w:rPr>
        <w:t>1.</w:t>
      </w:r>
      <w:r w:rsidR="008B6A0C">
        <w:rPr>
          <w:rFonts w:ascii="Times" w:hAnsi="Times"/>
        </w:rPr>
        <w:t>35</w:t>
      </w:r>
      <w:r w:rsidRPr="009F24AD">
        <w:rPr>
          <w:rFonts w:ascii="Times" w:hAnsi="Times"/>
        </w:rPr>
        <w:t xml:space="preserve">, </w:t>
      </w:r>
      <w:proofErr w:type="spellStart"/>
      <w:proofErr w:type="gramStart"/>
      <w:r w:rsidRPr="009F24AD">
        <w:rPr>
          <w:rFonts w:ascii="Times" w:hAnsi="Times"/>
          <w:i/>
        </w:rPr>
        <w:t>p</w:t>
      </w:r>
      <w:r w:rsidRPr="009F24AD">
        <w:rPr>
          <w:rFonts w:ascii="Times" w:hAnsi="Times"/>
        </w:rPr>
        <w:t>s</w:t>
      </w:r>
      <w:proofErr w:type="spellEnd"/>
      <w:proofErr w:type="gramEnd"/>
      <w:r w:rsidR="007964EA">
        <w:rPr>
          <w:rFonts w:ascii="Times" w:hAnsi="Times"/>
        </w:rPr>
        <w:t xml:space="preserve"> </w:t>
      </w:r>
      <w:r w:rsidRPr="009F24AD">
        <w:rPr>
          <w:rFonts w:ascii="Times" w:hAnsi="Times"/>
        </w:rPr>
        <w:t>&gt;</w:t>
      </w:r>
      <w:r w:rsidR="00DC0545">
        <w:rPr>
          <w:rFonts w:ascii="Times" w:hAnsi="Times"/>
        </w:rPr>
        <w:t xml:space="preserve"> </w:t>
      </w:r>
      <w:r w:rsidRPr="009F24AD">
        <w:rPr>
          <w:rFonts w:ascii="Times" w:hAnsi="Times"/>
        </w:rPr>
        <w:t>.</w:t>
      </w:r>
      <w:r w:rsidR="008B6A0C">
        <w:rPr>
          <w:rFonts w:ascii="Times" w:hAnsi="Times"/>
        </w:rPr>
        <w:t>15</w:t>
      </w:r>
      <w:r w:rsidRPr="009F24AD">
        <w:rPr>
          <w:rFonts w:ascii="Times" w:hAnsi="Times"/>
        </w:rPr>
        <w:t xml:space="preserve">. Analyses of academic performance are thus based on </w:t>
      </w:r>
      <w:r w:rsidR="00DA1BF7">
        <w:rPr>
          <w:rFonts w:ascii="Times" w:hAnsi="Times"/>
        </w:rPr>
        <w:t>191</w:t>
      </w:r>
      <w:r w:rsidR="00DA1BF7" w:rsidRPr="009F24AD">
        <w:rPr>
          <w:rFonts w:ascii="Times" w:hAnsi="Times"/>
        </w:rPr>
        <w:t xml:space="preserve"> </w:t>
      </w:r>
      <w:r w:rsidRPr="009F24AD">
        <w:rPr>
          <w:rFonts w:ascii="Times" w:hAnsi="Times"/>
        </w:rPr>
        <w:t>students (</w:t>
      </w:r>
      <w:r w:rsidR="00DA1BF7">
        <w:rPr>
          <w:rFonts w:ascii="Times" w:hAnsi="Times"/>
        </w:rPr>
        <w:t>73</w:t>
      </w:r>
      <w:r w:rsidR="00DA1BF7" w:rsidRPr="009F24AD">
        <w:rPr>
          <w:rFonts w:ascii="Times" w:hAnsi="Times"/>
        </w:rPr>
        <w:t xml:space="preserve"> </w:t>
      </w:r>
      <w:r w:rsidRPr="009F24AD">
        <w:rPr>
          <w:rFonts w:ascii="Times" w:hAnsi="Times"/>
        </w:rPr>
        <w:t xml:space="preserve">women, 118 men). </w:t>
      </w:r>
    </w:p>
    <w:p w14:paraId="4AAD2CBE" w14:textId="3E4C02A0" w:rsidR="00946F29" w:rsidRPr="009F24AD" w:rsidRDefault="00946F29" w:rsidP="00096BCC">
      <w:pPr>
        <w:widowControl w:val="0"/>
        <w:spacing w:after="240" w:line="360" w:lineRule="auto"/>
        <w:ind w:firstLine="720"/>
        <w:rPr>
          <w:rFonts w:ascii="Times" w:hAnsi="Times"/>
        </w:rPr>
      </w:pPr>
      <w:r w:rsidRPr="00290550">
        <w:rPr>
          <w:rFonts w:ascii="Times" w:hAnsi="Times"/>
        </w:rPr>
        <w:t xml:space="preserve">Among participating students, 91.23% completed at least one daily-diary survey, 80.26% completed at least three, and 64.04% completed all six. There was no difference by student gender, major, or condition in the mean number of daily-diary surveys completed, </w:t>
      </w:r>
      <w:r w:rsidRPr="00290550">
        <w:rPr>
          <w:rFonts w:ascii="Times" w:hAnsi="Times"/>
          <w:i/>
        </w:rPr>
        <w:t>F</w:t>
      </w:r>
      <w:r w:rsidRPr="00290550">
        <w:rPr>
          <w:rFonts w:ascii="Times" w:hAnsi="Times"/>
        </w:rPr>
        <w:t>s</w:t>
      </w:r>
      <w:r w:rsidR="007964EA">
        <w:rPr>
          <w:rFonts w:ascii="Times" w:hAnsi="Times"/>
        </w:rPr>
        <w:t xml:space="preserve"> </w:t>
      </w:r>
      <w:r w:rsidRPr="00290550">
        <w:rPr>
          <w:rFonts w:ascii="Times" w:hAnsi="Times"/>
        </w:rPr>
        <w:t>&lt;</w:t>
      </w:r>
      <w:r w:rsidR="007964EA">
        <w:rPr>
          <w:rFonts w:ascii="Times" w:hAnsi="Times"/>
        </w:rPr>
        <w:t xml:space="preserve"> </w:t>
      </w:r>
      <w:r w:rsidRPr="00290550">
        <w:rPr>
          <w:rFonts w:ascii="Times" w:hAnsi="Times"/>
        </w:rPr>
        <w:t xml:space="preserve">1.30, </w:t>
      </w:r>
      <w:proofErr w:type="spellStart"/>
      <w:r w:rsidRPr="00290550">
        <w:rPr>
          <w:rFonts w:ascii="Times" w:hAnsi="Times"/>
          <w:i/>
        </w:rPr>
        <w:t>p</w:t>
      </w:r>
      <w:r w:rsidRPr="00290550">
        <w:rPr>
          <w:rFonts w:ascii="Times" w:hAnsi="Times"/>
        </w:rPr>
        <w:t>s</w:t>
      </w:r>
      <w:proofErr w:type="spellEnd"/>
      <w:r w:rsidRPr="00290550">
        <w:rPr>
          <w:rFonts w:ascii="Times" w:hAnsi="Times"/>
        </w:rPr>
        <w:t>&gt;</w:t>
      </w:r>
      <w:r w:rsidR="007964EA">
        <w:rPr>
          <w:rFonts w:ascii="Times" w:hAnsi="Times"/>
        </w:rPr>
        <w:t xml:space="preserve"> </w:t>
      </w:r>
      <w:r w:rsidRPr="00290550">
        <w:rPr>
          <w:rFonts w:ascii="Times" w:hAnsi="Times"/>
        </w:rPr>
        <w:t xml:space="preserve">.25. </w:t>
      </w:r>
      <w:r w:rsidR="00B250C4" w:rsidRPr="00290550">
        <w:rPr>
          <w:rFonts w:ascii="Times" w:hAnsi="Times"/>
        </w:rPr>
        <w:t xml:space="preserve">Exploratory analyses found no </w:t>
      </w:r>
      <w:r w:rsidR="00BE40CD" w:rsidRPr="00290550">
        <w:rPr>
          <w:rFonts w:ascii="Times" w:hAnsi="Times"/>
        </w:rPr>
        <w:t>evidence that the number of daily-diary surveys completed moderated the</w:t>
      </w:r>
      <w:r w:rsidR="00B250C4" w:rsidRPr="00290550">
        <w:rPr>
          <w:rFonts w:ascii="Times" w:hAnsi="Times"/>
        </w:rPr>
        <w:t xml:space="preserve"> daily-diary </w:t>
      </w:r>
      <w:r w:rsidR="00BE40CD" w:rsidRPr="00290550">
        <w:rPr>
          <w:rFonts w:ascii="Times" w:hAnsi="Times"/>
        </w:rPr>
        <w:t>results</w:t>
      </w:r>
      <w:r w:rsidR="00B250C4" w:rsidRPr="00290550">
        <w:rPr>
          <w:rFonts w:ascii="Times" w:hAnsi="Times"/>
        </w:rPr>
        <w:t>.</w:t>
      </w:r>
    </w:p>
    <w:p w14:paraId="709A6317" w14:textId="45B6393E" w:rsidR="00946F29" w:rsidRPr="009F24AD" w:rsidRDefault="00946F29" w:rsidP="00096BCC">
      <w:pPr>
        <w:widowControl w:val="0"/>
        <w:spacing w:after="240" w:line="360" w:lineRule="auto"/>
        <w:ind w:firstLine="720"/>
        <w:rPr>
          <w:rFonts w:ascii="Times" w:hAnsi="Times"/>
        </w:rPr>
      </w:pPr>
      <w:r w:rsidRPr="009F24AD">
        <w:rPr>
          <w:rFonts w:ascii="Times" w:hAnsi="Times"/>
        </w:rPr>
        <w:t xml:space="preserve">About </w:t>
      </w:r>
      <w:r w:rsidR="007964EA">
        <w:rPr>
          <w:rFonts w:ascii="Times" w:hAnsi="Times"/>
        </w:rPr>
        <w:t xml:space="preserve">4 </w:t>
      </w:r>
      <w:r w:rsidRPr="009F24AD">
        <w:rPr>
          <w:rFonts w:ascii="Times" w:hAnsi="Times"/>
        </w:rPr>
        <w:t xml:space="preserve">months after the intervention, 67.54% of participating students responded to our communications and completed one or both second-semester surveys. </w:t>
      </w:r>
      <w:r w:rsidR="00BE1C94">
        <w:rPr>
          <w:rFonts w:ascii="Times" w:hAnsi="Times"/>
        </w:rPr>
        <w:t xml:space="preserve"> </w:t>
      </w:r>
      <w:r w:rsidRPr="009F24AD">
        <w:rPr>
          <w:rFonts w:ascii="Times" w:hAnsi="Times"/>
        </w:rPr>
        <w:t xml:space="preserve">Survey-completion rates did not vary by gender or major type, </w:t>
      </w:r>
      <w:r w:rsidRPr="009F24AD">
        <w:rPr>
          <w:rFonts w:ascii="Times" w:hAnsi="Times"/>
        </w:rPr>
        <w:sym w:font="Symbol" w:char="F063"/>
      </w:r>
      <w:r w:rsidRPr="0037739C">
        <w:rPr>
          <w:rFonts w:ascii="Times" w:hAnsi="Times"/>
          <w:vertAlign w:val="superscript"/>
        </w:rPr>
        <w:t>2</w:t>
      </w:r>
      <w:r w:rsidRPr="009F24AD">
        <w:rPr>
          <w:rFonts w:ascii="Times" w:hAnsi="Times"/>
        </w:rPr>
        <w:t xml:space="preserve">(1, </w:t>
      </w:r>
      <w:r w:rsidRPr="009F24AD">
        <w:rPr>
          <w:rFonts w:ascii="Times" w:hAnsi="Times"/>
          <w:i/>
        </w:rPr>
        <w:t>N</w:t>
      </w:r>
      <w:r w:rsidR="007964EA">
        <w:rPr>
          <w:rFonts w:ascii="Times" w:hAnsi="Times"/>
          <w:i/>
        </w:rPr>
        <w:t xml:space="preserve"> </w:t>
      </w:r>
      <w:r w:rsidRPr="009F24AD">
        <w:rPr>
          <w:rFonts w:ascii="Times" w:hAnsi="Times"/>
        </w:rPr>
        <w:t>=</w:t>
      </w:r>
      <w:r w:rsidR="007964EA">
        <w:rPr>
          <w:rFonts w:ascii="Times" w:hAnsi="Times"/>
        </w:rPr>
        <w:t xml:space="preserve"> </w:t>
      </w:r>
      <w:r w:rsidRPr="009F24AD">
        <w:rPr>
          <w:rFonts w:ascii="Times" w:hAnsi="Times"/>
        </w:rPr>
        <w:t>228)</w:t>
      </w:r>
      <w:r w:rsidR="007964EA">
        <w:rPr>
          <w:rFonts w:ascii="Times" w:hAnsi="Times"/>
        </w:rPr>
        <w:t xml:space="preserve"> </w:t>
      </w:r>
      <w:r w:rsidRPr="009F24AD">
        <w:rPr>
          <w:rFonts w:ascii="Times" w:hAnsi="Times"/>
        </w:rPr>
        <w:t>&lt;</w:t>
      </w:r>
      <w:r w:rsidR="002672CA">
        <w:rPr>
          <w:rFonts w:ascii="Times" w:hAnsi="Times"/>
        </w:rPr>
        <w:t xml:space="preserve"> </w:t>
      </w:r>
      <w:r w:rsidRPr="009F24AD">
        <w:rPr>
          <w:rFonts w:ascii="Times" w:hAnsi="Times"/>
        </w:rPr>
        <w:t xml:space="preserve">1.25, </w:t>
      </w:r>
      <w:proofErr w:type="spellStart"/>
      <w:r w:rsidRPr="009F24AD">
        <w:rPr>
          <w:rFonts w:ascii="Times" w:hAnsi="Times"/>
          <w:i/>
        </w:rPr>
        <w:t>p</w:t>
      </w:r>
      <w:r w:rsidRPr="009F24AD">
        <w:rPr>
          <w:rFonts w:ascii="Times" w:hAnsi="Times"/>
        </w:rPr>
        <w:t>s</w:t>
      </w:r>
      <w:proofErr w:type="spellEnd"/>
      <w:r w:rsidR="002672CA">
        <w:rPr>
          <w:rFonts w:ascii="Times" w:hAnsi="Times"/>
        </w:rPr>
        <w:t xml:space="preserve"> </w:t>
      </w:r>
      <w:r w:rsidRPr="009F24AD">
        <w:rPr>
          <w:rFonts w:ascii="Times" w:hAnsi="Times"/>
        </w:rPr>
        <w:t xml:space="preserve">&gt;.25, or by condition, </w:t>
      </w:r>
      <w:r w:rsidRPr="009F24AD">
        <w:rPr>
          <w:rFonts w:ascii="Times" w:hAnsi="Times"/>
        </w:rPr>
        <w:sym w:font="Symbol" w:char="F063"/>
      </w:r>
      <w:r w:rsidRPr="0037739C">
        <w:rPr>
          <w:rFonts w:ascii="Times" w:hAnsi="Times"/>
          <w:vertAlign w:val="superscript"/>
        </w:rPr>
        <w:t>2</w:t>
      </w:r>
      <w:r w:rsidRPr="009F24AD">
        <w:rPr>
          <w:rFonts w:ascii="Times" w:hAnsi="Times"/>
        </w:rPr>
        <w:t xml:space="preserve">(2, </w:t>
      </w:r>
      <w:r w:rsidRPr="009F24AD">
        <w:rPr>
          <w:rFonts w:ascii="Times" w:hAnsi="Times"/>
          <w:i/>
        </w:rPr>
        <w:t>N</w:t>
      </w:r>
      <w:r w:rsidR="007964EA">
        <w:rPr>
          <w:rFonts w:ascii="Times" w:hAnsi="Times"/>
          <w:i/>
        </w:rPr>
        <w:t xml:space="preserve"> </w:t>
      </w:r>
      <w:r w:rsidRPr="009F24AD">
        <w:rPr>
          <w:rFonts w:ascii="Times" w:hAnsi="Times"/>
        </w:rPr>
        <w:t>=</w:t>
      </w:r>
      <w:r w:rsidR="007964EA">
        <w:rPr>
          <w:rFonts w:ascii="Times" w:hAnsi="Times"/>
        </w:rPr>
        <w:t xml:space="preserve"> </w:t>
      </w:r>
      <w:r w:rsidRPr="009F24AD">
        <w:rPr>
          <w:rFonts w:ascii="Times" w:hAnsi="Times"/>
        </w:rPr>
        <w:t>228)</w:t>
      </w:r>
      <w:r w:rsidR="007964EA">
        <w:rPr>
          <w:rFonts w:ascii="Times" w:hAnsi="Times"/>
        </w:rPr>
        <w:t xml:space="preserve"> </w:t>
      </w:r>
      <w:r w:rsidRPr="009F24AD">
        <w:rPr>
          <w:rFonts w:ascii="Times" w:hAnsi="Times"/>
        </w:rPr>
        <w:t>&lt;</w:t>
      </w:r>
      <w:r w:rsidR="007964EA">
        <w:rPr>
          <w:rFonts w:ascii="Times" w:hAnsi="Times"/>
        </w:rPr>
        <w:t xml:space="preserve"> </w:t>
      </w:r>
      <w:r w:rsidRPr="009F24AD">
        <w:rPr>
          <w:rFonts w:ascii="Times" w:hAnsi="Times"/>
        </w:rPr>
        <w:t>1.60</w:t>
      </w:r>
      <w:proofErr w:type="gramStart"/>
      <w:r w:rsidRPr="009F24AD">
        <w:rPr>
          <w:rFonts w:ascii="Times" w:hAnsi="Times"/>
        </w:rPr>
        <w:t xml:space="preserve">, </w:t>
      </w:r>
      <w:r w:rsidR="007964EA">
        <w:rPr>
          <w:rFonts w:ascii="Times" w:hAnsi="Times"/>
        </w:rPr>
        <w:t xml:space="preserve"> </w:t>
      </w:r>
      <w:r w:rsidRPr="009F24AD">
        <w:rPr>
          <w:rFonts w:ascii="Times" w:hAnsi="Times"/>
          <w:i/>
        </w:rPr>
        <w:t>p</w:t>
      </w:r>
      <w:proofErr w:type="gramEnd"/>
      <w:r w:rsidRPr="009F24AD">
        <w:rPr>
          <w:rFonts w:ascii="Times" w:hAnsi="Times"/>
        </w:rPr>
        <w:t>&gt;</w:t>
      </w:r>
      <w:r w:rsidR="007964EA">
        <w:rPr>
          <w:rFonts w:ascii="Times" w:hAnsi="Times"/>
        </w:rPr>
        <w:t xml:space="preserve"> </w:t>
      </w:r>
      <w:r w:rsidRPr="009F24AD">
        <w:rPr>
          <w:rFonts w:ascii="Times" w:hAnsi="Times"/>
        </w:rPr>
        <w:t xml:space="preserve">.40. There was no difference between completers and </w:t>
      </w:r>
      <w:proofErr w:type="spellStart"/>
      <w:r w:rsidRPr="009F24AD">
        <w:rPr>
          <w:rFonts w:ascii="Times" w:hAnsi="Times"/>
        </w:rPr>
        <w:t>noncompleters</w:t>
      </w:r>
      <w:proofErr w:type="spellEnd"/>
      <w:r w:rsidRPr="009F24AD">
        <w:rPr>
          <w:rFonts w:ascii="Times" w:hAnsi="Times"/>
        </w:rPr>
        <w:t xml:space="preserve"> on the </w:t>
      </w:r>
      <w:proofErr w:type="spellStart"/>
      <w:r w:rsidRPr="009F24AD">
        <w:rPr>
          <w:rFonts w:ascii="Times" w:hAnsi="Times"/>
        </w:rPr>
        <w:t>preintervention</w:t>
      </w:r>
      <w:proofErr w:type="spellEnd"/>
      <w:r w:rsidRPr="009F24AD">
        <w:rPr>
          <w:rFonts w:ascii="Times" w:hAnsi="Times"/>
        </w:rPr>
        <w:t xml:space="preserve"> measures of students’ evaluation of their current experience in engineering, their prospects for future success in engineering, or </w:t>
      </w:r>
      <w:r w:rsidR="007964EA" w:rsidRPr="009F24AD">
        <w:rPr>
          <w:rFonts w:ascii="Times" w:hAnsi="Times"/>
        </w:rPr>
        <w:t xml:space="preserve">Percentage </w:t>
      </w:r>
      <w:r w:rsidR="007964EA">
        <w:rPr>
          <w:rFonts w:ascii="Times" w:hAnsi="Times"/>
        </w:rPr>
        <w:t>o</w:t>
      </w:r>
      <w:r w:rsidR="007964EA" w:rsidRPr="009F24AD">
        <w:rPr>
          <w:rFonts w:ascii="Times" w:hAnsi="Times"/>
        </w:rPr>
        <w:t xml:space="preserve">f Students’ Friends </w:t>
      </w:r>
      <w:r w:rsidR="007964EA">
        <w:rPr>
          <w:rFonts w:ascii="Times" w:hAnsi="Times"/>
        </w:rPr>
        <w:t>of</w:t>
      </w:r>
      <w:r w:rsidR="007964EA" w:rsidRPr="009F24AD">
        <w:rPr>
          <w:rFonts w:ascii="Times" w:hAnsi="Times"/>
        </w:rPr>
        <w:t xml:space="preserve"> Each Gender </w:t>
      </w:r>
      <w:r w:rsidR="007964EA">
        <w:rPr>
          <w:rFonts w:ascii="Times" w:hAnsi="Times"/>
        </w:rPr>
        <w:sym w:font="Symbol" w:char="F0B4"/>
      </w:r>
      <w:r w:rsidRPr="009F24AD">
        <w:rPr>
          <w:rFonts w:ascii="Times" w:hAnsi="Times"/>
        </w:rPr>
        <w:t xml:space="preserve"> </w:t>
      </w:r>
      <w:r w:rsidR="007964EA">
        <w:rPr>
          <w:rFonts w:ascii="Times" w:hAnsi="Times"/>
        </w:rPr>
        <w:t>M</w:t>
      </w:r>
      <w:r w:rsidR="007964EA" w:rsidRPr="009F24AD">
        <w:rPr>
          <w:rFonts w:ascii="Times" w:hAnsi="Times"/>
        </w:rPr>
        <w:t xml:space="preserve">ajor </w:t>
      </w:r>
      <w:r w:rsidR="007964EA">
        <w:rPr>
          <w:rFonts w:ascii="Times" w:hAnsi="Times"/>
        </w:rPr>
        <w:t>C</w:t>
      </w:r>
      <w:r w:rsidR="007964EA" w:rsidRPr="009F24AD">
        <w:rPr>
          <w:rFonts w:ascii="Times" w:hAnsi="Times"/>
        </w:rPr>
        <w:t>ategory</w:t>
      </w:r>
      <w:r w:rsidRPr="009F24AD">
        <w:rPr>
          <w:rFonts w:ascii="Times" w:hAnsi="Times"/>
        </w:rPr>
        <w:t xml:space="preserve">, </w:t>
      </w:r>
      <w:proofErr w:type="spellStart"/>
      <w:r w:rsidRPr="009F24AD">
        <w:rPr>
          <w:rFonts w:ascii="Times" w:hAnsi="Times"/>
          <w:i/>
        </w:rPr>
        <w:t>t</w:t>
      </w:r>
      <w:r w:rsidRPr="009F24AD">
        <w:rPr>
          <w:rFonts w:ascii="Times" w:hAnsi="Times"/>
        </w:rPr>
        <w:t>s</w:t>
      </w:r>
      <w:proofErr w:type="spellEnd"/>
      <w:r w:rsidR="007964EA">
        <w:rPr>
          <w:rFonts w:ascii="Times" w:hAnsi="Times"/>
        </w:rPr>
        <w:t xml:space="preserve"> </w:t>
      </w:r>
      <w:r w:rsidRPr="009F24AD">
        <w:rPr>
          <w:rFonts w:ascii="Times" w:hAnsi="Times"/>
        </w:rPr>
        <w:t>&lt;</w:t>
      </w:r>
      <w:r w:rsidR="007964EA">
        <w:rPr>
          <w:rFonts w:ascii="Times" w:hAnsi="Times"/>
        </w:rPr>
        <w:t xml:space="preserve"> </w:t>
      </w:r>
      <w:r w:rsidRPr="009F24AD">
        <w:rPr>
          <w:rFonts w:ascii="Times" w:hAnsi="Times"/>
        </w:rPr>
        <w:t xml:space="preserve">1.40, </w:t>
      </w:r>
      <w:proofErr w:type="spellStart"/>
      <w:r w:rsidRPr="009F24AD">
        <w:rPr>
          <w:rFonts w:ascii="Times" w:hAnsi="Times"/>
          <w:i/>
        </w:rPr>
        <w:t>p</w:t>
      </w:r>
      <w:r w:rsidRPr="009F24AD">
        <w:rPr>
          <w:rFonts w:ascii="Times" w:hAnsi="Times"/>
        </w:rPr>
        <w:t>s</w:t>
      </w:r>
      <w:proofErr w:type="spellEnd"/>
      <w:r w:rsidR="007964EA">
        <w:rPr>
          <w:rFonts w:ascii="Times" w:hAnsi="Times"/>
        </w:rPr>
        <w:t xml:space="preserve"> </w:t>
      </w:r>
      <w:r w:rsidRPr="009F24AD">
        <w:rPr>
          <w:rFonts w:ascii="Times" w:hAnsi="Times"/>
        </w:rPr>
        <w:t xml:space="preserve">&gt;.15. However, completers had more positive implicit norms about female engineers in the </w:t>
      </w:r>
      <w:proofErr w:type="spellStart"/>
      <w:r w:rsidRPr="009F24AD">
        <w:rPr>
          <w:rFonts w:ascii="Times" w:hAnsi="Times"/>
        </w:rPr>
        <w:t>preintervention</w:t>
      </w:r>
      <w:proofErr w:type="spellEnd"/>
      <w:r w:rsidRPr="009F24AD">
        <w:rPr>
          <w:rFonts w:ascii="Times" w:hAnsi="Times"/>
        </w:rPr>
        <w:t xml:space="preserve"> survey, </w:t>
      </w:r>
      <w:proofErr w:type="gramStart"/>
      <w:r w:rsidRPr="009F24AD">
        <w:rPr>
          <w:rFonts w:ascii="Times" w:hAnsi="Times"/>
          <w:i/>
        </w:rPr>
        <w:t>t</w:t>
      </w:r>
      <w:r w:rsidRPr="009F24AD">
        <w:rPr>
          <w:rFonts w:ascii="Times" w:hAnsi="Times"/>
        </w:rPr>
        <w:t>(</w:t>
      </w:r>
      <w:proofErr w:type="gramEnd"/>
      <w:r w:rsidRPr="009F24AD">
        <w:rPr>
          <w:rFonts w:ascii="Times" w:hAnsi="Times"/>
        </w:rPr>
        <w:t>221)</w:t>
      </w:r>
      <w:r w:rsidR="007964EA">
        <w:rPr>
          <w:rFonts w:ascii="Times" w:hAnsi="Times"/>
        </w:rPr>
        <w:t xml:space="preserve"> </w:t>
      </w:r>
      <w:r w:rsidRPr="009F24AD">
        <w:rPr>
          <w:rFonts w:ascii="Times" w:hAnsi="Times"/>
        </w:rPr>
        <w:t>=</w:t>
      </w:r>
      <w:r w:rsidR="007964EA">
        <w:rPr>
          <w:rFonts w:ascii="Times" w:hAnsi="Times"/>
        </w:rPr>
        <w:t xml:space="preserve"> </w:t>
      </w:r>
      <w:r w:rsidRPr="009F24AD">
        <w:rPr>
          <w:rFonts w:ascii="Times" w:hAnsi="Times"/>
        </w:rPr>
        <w:t xml:space="preserve">2.73, </w:t>
      </w:r>
      <w:r w:rsidRPr="009F24AD">
        <w:rPr>
          <w:rFonts w:ascii="Times" w:hAnsi="Times"/>
          <w:i/>
        </w:rPr>
        <w:t>p</w:t>
      </w:r>
      <w:r w:rsidR="007964EA">
        <w:rPr>
          <w:rFonts w:ascii="Times" w:hAnsi="Times"/>
          <w:i/>
        </w:rPr>
        <w:t xml:space="preserve"> </w:t>
      </w:r>
      <w:r w:rsidRPr="009F24AD">
        <w:rPr>
          <w:rFonts w:ascii="Times" w:hAnsi="Times"/>
        </w:rPr>
        <w:t>=</w:t>
      </w:r>
      <w:r w:rsidR="007964EA">
        <w:rPr>
          <w:rFonts w:ascii="Times" w:hAnsi="Times"/>
        </w:rPr>
        <w:t xml:space="preserve"> </w:t>
      </w:r>
      <w:r w:rsidRPr="009F24AD">
        <w:rPr>
          <w:rFonts w:ascii="Times" w:hAnsi="Times"/>
        </w:rPr>
        <w:t>0.007. There was no interaction between completion-status and either student gender, major type, or experimental condition, or any higher</w:t>
      </w:r>
      <w:r w:rsidR="007964EA">
        <w:rPr>
          <w:rFonts w:ascii="Times" w:hAnsi="Times"/>
        </w:rPr>
        <w:t xml:space="preserve"> </w:t>
      </w:r>
      <w:r w:rsidRPr="009F24AD">
        <w:rPr>
          <w:rFonts w:ascii="Times" w:hAnsi="Times"/>
        </w:rPr>
        <w:t xml:space="preserve">order interaction on this measure, </w:t>
      </w:r>
      <w:r w:rsidRPr="009F24AD">
        <w:rPr>
          <w:rFonts w:ascii="Times" w:hAnsi="Times"/>
          <w:i/>
        </w:rPr>
        <w:t>F</w:t>
      </w:r>
      <w:r w:rsidRPr="009F24AD">
        <w:rPr>
          <w:rFonts w:ascii="Times" w:hAnsi="Times"/>
        </w:rPr>
        <w:t>s</w:t>
      </w:r>
      <w:r w:rsidR="007964EA">
        <w:rPr>
          <w:rFonts w:ascii="Times" w:hAnsi="Times"/>
        </w:rPr>
        <w:t xml:space="preserve"> </w:t>
      </w:r>
      <w:r w:rsidRPr="009F24AD">
        <w:rPr>
          <w:rFonts w:ascii="Times" w:hAnsi="Times"/>
        </w:rPr>
        <w:t>&lt;</w:t>
      </w:r>
      <w:r w:rsidR="007964EA">
        <w:rPr>
          <w:rFonts w:ascii="Times" w:hAnsi="Times"/>
        </w:rPr>
        <w:t xml:space="preserve"> </w:t>
      </w:r>
      <w:r w:rsidRPr="009F24AD">
        <w:rPr>
          <w:rFonts w:ascii="Times" w:hAnsi="Times"/>
        </w:rPr>
        <w:t xml:space="preserve">2.15, </w:t>
      </w:r>
      <w:proofErr w:type="spellStart"/>
      <w:r w:rsidRPr="009F24AD">
        <w:rPr>
          <w:rFonts w:ascii="Times" w:hAnsi="Times"/>
          <w:i/>
        </w:rPr>
        <w:t>p</w:t>
      </w:r>
      <w:r w:rsidRPr="009F24AD">
        <w:rPr>
          <w:rFonts w:ascii="Times" w:hAnsi="Times"/>
        </w:rPr>
        <w:t>s</w:t>
      </w:r>
      <w:proofErr w:type="spellEnd"/>
      <w:r w:rsidR="007964EA">
        <w:rPr>
          <w:rFonts w:ascii="Times" w:hAnsi="Times"/>
        </w:rPr>
        <w:t xml:space="preserve"> </w:t>
      </w:r>
      <w:r w:rsidRPr="009F24AD">
        <w:rPr>
          <w:rFonts w:ascii="Times" w:hAnsi="Times"/>
        </w:rPr>
        <w:t>&gt;</w:t>
      </w:r>
      <w:r w:rsidR="007964EA">
        <w:rPr>
          <w:rFonts w:ascii="Times" w:hAnsi="Times"/>
        </w:rPr>
        <w:t xml:space="preserve"> </w:t>
      </w:r>
      <w:r w:rsidRPr="009F24AD">
        <w:rPr>
          <w:rFonts w:ascii="Times" w:hAnsi="Times"/>
        </w:rPr>
        <w:t xml:space="preserve">.10. Additionally, as noted, analyses of all second-semester measures, including implicit norms, controlled for relevant </w:t>
      </w:r>
      <w:proofErr w:type="spellStart"/>
      <w:r w:rsidRPr="009F24AD">
        <w:rPr>
          <w:rFonts w:ascii="Times" w:hAnsi="Times"/>
        </w:rPr>
        <w:t>preintervention</w:t>
      </w:r>
      <w:proofErr w:type="spellEnd"/>
      <w:r w:rsidRPr="009F24AD">
        <w:rPr>
          <w:rFonts w:ascii="Times" w:hAnsi="Times"/>
        </w:rPr>
        <w:t xml:space="preserve"> measures. Analyses of second-semester measures are thus based on 154 students (66 women, 88 men). </w:t>
      </w:r>
    </w:p>
    <w:p w14:paraId="4697527A" w14:textId="13C860C0" w:rsidR="00956A5E" w:rsidRDefault="00946F29"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b/>
        </w:rPr>
      </w:pPr>
      <w:r w:rsidRPr="009F24AD">
        <w:rPr>
          <w:rFonts w:ascii="Times" w:hAnsi="Times"/>
          <w:b/>
        </w:rPr>
        <w:tab/>
      </w:r>
    </w:p>
    <w:p w14:paraId="215C4FE0" w14:textId="77777777" w:rsidR="00946F29" w:rsidRPr="009F24AD" w:rsidRDefault="00946F29" w:rsidP="00096BCC">
      <w:pPr>
        <w:widowControl w:val="0"/>
        <w:tabs>
          <w:tab w:val="left" w:pos="720"/>
          <w:tab w:val="left" w:pos="1440"/>
          <w:tab w:val="left" w:pos="2160"/>
          <w:tab w:val="left" w:pos="2880"/>
          <w:tab w:val="left" w:pos="3600"/>
          <w:tab w:val="left" w:pos="4320"/>
          <w:tab w:val="left" w:pos="5140"/>
        </w:tabs>
        <w:spacing w:after="240" w:line="360" w:lineRule="auto"/>
        <w:jc w:val="center"/>
        <w:rPr>
          <w:rFonts w:ascii="Times" w:hAnsi="Times"/>
          <w:b/>
        </w:rPr>
      </w:pPr>
      <w:r w:rsidRPr="009F24AD">
        <w:rPr>
          <w:rFonts w:ascii="Times" w:hAnsi="Times"/>
          <w:b/>
        </w:rPr>
        <w:t>Classification of Engineering Majors</w:t>
      </w:r>
    </w:p>
    <w:p w14:paraId="6D7104BC" w14:textId="7A712DC8" w:rsidR="00290550" w:rsidRDefault="00946F29"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rPr>
      </w:pPr>
      <w:r w:rsidRPr="009F24AD">
        <w:rPr>
          <w:rFonts w:ascii="Times" w:hAnsi="Times"/>
        </w:rPr>
        <w:t xml:space="preserve">We categorized majors as gender-diverse or as male-dominated instead of treating the representation of women in each major as a continuous variable for three reasons. </w:t>
      </w:r>
    </w:p>
    <w:p w14:paraId="23CFA1A0" w14:textId="62F63888" w:rsidR="00290550" w:rsidRDefault="00946F29"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rPr>
      </w:pPr>
      <w:r w:rsidRPr="009F24AD">
        <w:rPr>
          <w:rFonts w:ascii="Times" w:hAnsi="Times"/>
        </w:rPr>
        <w:t>First, rather than varying in a linear fashion, we expected that social marginalization and psychological threat would either arise in a setting or not in a manner consistent with the concept of critical mass (</w:t>
      </w:r>
      <w:proofErr w:type="spellStart"/>
      <w:r w:rsidRPr="009F24AD">
        <w:rPr>
          <w:rFonts w:ascii="Times" w:hAnsi="Times"/>
        </w:rPr>
        <w:t>Etzkowitz</w:t>
      </w:r>
      <w:proofErr w:type="spellEnd"/>
      <w:r w:rsidRPr="009F24AD">
        <w:rPr>
          <w:rFonts w:ascii="Times" w:hAnsi="Times"/>
        </w:rPr>
        <w:t xml:space="preserve">, </w:t>
      </w:r>
      <w:proofErr w:type="spellStart"/>
      <w:r w:rsidRPr="009F24AD">
        <w:rPr>
          <w:rFonts w:ascii="Times" w:hAnsi="Times"/>
        </w:rPr>
        <w:t>Kemelgor</w:t>
      </w:r>
      <w:proofErr w:type="spellEnd"/>
      <w:r w:rsidRPr="009F24AD">
        <w:rPr>
          <w:rFonts w:ascii="Times" w:hAnsi="Times"/>
        </w:rPr>
        <w:t xml:space="preserve">, </w:t>
      </w:r>
      <w:proofErr w:type="spellStart"/>
      <w:r w:rsidRPr="009F24AD">
        <w:rPr>
          <w:rFonts w:ascii="Times" w:hAnsi="Times"/>
        </w:rPr>
        <w:t>Neuschatz</w:t>
      </w:r>
      <w:proofErr w:type="spellEnd"/>
      <w:r w:rsidRPr="009F24AD">
        <w:rPr>
          <w:rFonts w:ascii="Times" w:hAnsi="Times"/>
        </w:rPr>
        <w:t xml:space="preserve">, </w:t>
      </w:r>
      <w:proofErr w:type="spellStart"/>
      <w:r w:rsidRPr="009F24AD">
        <w:rPr>
          <w:rFonts w:ascii="Times" w:hAnsi="Times"/>
        </w:rPr>
        <w:t>Uzzi</w:t>
      </w:r>
      <w:proofErr w:type="spellEnd"/>
      <w:r w:rsidRPr="009F24AD">
        <w:rPr>
          <w:rFonts w:ascii="Times" w:hAnsi="Times"/>
        </w:rPr>
        <w:t xml:space="preserve">, &amp; Alonzo, 1994). That is, threat may not meaningfully differ between majors with 7% women and majors with 12% women. But </w:t>
      </w:r>
      <w:r w:rsidRPr="009F24AD">
        <w:rPr>
          <w:rFonts w:ascii="Times" w:hAnsi="Times"/>
        </w:rPr>
        <w:lastRenderedPageBreak/>
        <w:t>majors with 10% women (no critical mass) may elicit a high level of threat while majors with 30% women (critical mass) may not. Thus</w:t>
      </w:r>
      <w:r w:rsidR="007964EA">
        <w:rPr>
          <w:rFonts w:ascii="Times" w:hAnsi="Times"/>
        </w:rPr>
        <w:t>,</w:t>
      </w:r>
      <w:r w:rsidRPr="009F24AD">
        <w:rPr>
          <w:rFonts w:ascii="Times" w:hAnsi="Times"/>
        </w:rPr>
        <w:t xml:space="preserve"> we anticipated that a dichotomous classification would index women’s experiences more closely. </w:t>
      </w:r>
    </w:p>
    <w:p w14:paraId="6F783E61" w14:textId="1AE3A262" w:rsidR="00290550" w:rsidRDefault="00290550"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rPr>
      </w:pPr>
      <w:r>
        <w:rPr>
          <w:rFonts w:ascii="Times" w:hAnsi="Times"/>
        </w:rPr>
        <w:t>Second</w:t>
      </w:r>
      <w:r w:rsidRPr="009F24AD">
        <w:rPr>
          <w:rFonts w:ascii="Times" w:hAnsi="Times"/>
        </w:rPr>
        <w:t xml:space="preserve">, as noted in the main text, this classification simultaneously tracks social stereotypes. </w:t>
      </w:r>
    </w:p>
    <w:p w14:paraId="72FE0579" w14:textId="29D94F70" w:rsidR="00290550" w:rsidRPr="00290550" w:rsidRDefault="00290550" w:rsidP="00096BCC">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b/>
        </w:rPr>
      </w:pPr>
      <w:r>
        <w:rPr>
          <w:rFonts w:ascii="Times" w:hAnsi="Times"/>
        </w:rPr>
        <w:t>Third</w:t>
      </w:r>
      <w:r w:rsidR="00946F29" w:rsidRPr="009F24AD">
        <w:rPr>
          <w:rFonts w:ascii="Times" w:hAnsi="Times"/>
        </w:rPr>
        <w:t xml:space="preserve">, majors tended to cluster below or above 20% women. As noted, across the </w:t>
      </w:r>
      <w:r w:rsidR="007964EA">
        <w:rPr>
          <w:rFonts w:ascii="Times" w:hAnsi="Times"/>
        </w:rPr>
        <w:t>3</w:t>
      </w:r>
      <w:r w:rsidR="007964EA" w:rsidRPr="009F24AD">
        <w:rPr>
          <w:rFonts w:ascii="Times" w:hAnsi="Times"/>
        </w:rPr>
        <w:t xml:space="preserve"> </w:t>
      </w:r>
      <w:r w:rsidR="00946F29" w:rsidRPr="009F24AD">
        <w:rPr>
          <w:rFonts w:ascii="Times" w:hAnsi="Times"/>
        </w:rPr>
        <w:t xml:space="preserve">years women represented 32.57% of students enrolled in gender-diverse majors and 10.01% of students enrolled in male-dominated majors. Of the gender-diverse majors, all but two had at least 34% women across the </w:t>
      </w:r>
      <w:r w:rsidR="007964EA">
        <w:rPr>
          <w:rFonts w:ascii="Times" w:hAnsi="Times"/>
        </w:rPr>
        <w:t>3</w:t>
      </w:r>
      <w:r w:rsidR="007964EA" w:rsidRPr="009F24AD">
        <w:rPr>
          <w:rFonts w:ascii="Times" w:hAnsi="Times"/>
        </w:rPr>
        <w:t xml:space="preserve"> </w:t>
      </w:r>
      <w:r w:rsidR="00946F29" w:rsidRPr="009F24AD">
        <w:rPr>
          <w:rFonts w:ascii="Times" w:hAnsi="Times"/>
        </w:rPr>
        <w:t xml:space="preserve">years (the exceptions, civil and systems-design engineering, did not seem strongly male-typed). Of the male-dominated interventions, all but one had fewer than 12% women across the </w:t>
      </w:r>
      <w:r w:rsidR="007964EA">
        <w:rPr>
          <w:rFonts w:ascii="Times" w:hAnsi="Times"/>
        </w:rPr>
        <w:t>3</w:t>
      </w:r>
      <w:r w:rsidR="007964EA" w:rsidRPr="009F24AD">
        <w:rPr>
          <w:rFonts w:ascii="Times" w:hAnsi="Times"/>
        </w:rPr>
        <w:t xml:space="preserve"> </w:t>
      </w:r>
      <w:r w:rsidR="00946F29" w:rsidRPr="009F24AD">
        <w:rPr>
          <w:rFonts w:ascii="Times" w:hAnsi="Times"/>
        </w:rPr>
        <w:t>years (the exception, nanotechnology, did seem male-typed).</w:t>
      </w:r>
      <w:r>
        <w:rPr>
          <w:rFonts w:ascii="Times" w:hAnsi="Times"/>
        </w:rPr>
        <w:t xml:space="preserve"> </w:t>
      </w:r>
      <w:r w:rsidRPr="009F24AD">
        <w:rPr>
          <w:rFonts w:ascii="Times" w:hAnsi="Times"/>
        </w:rPr>
        <w:t>Thus</w:t>
      </w:r>
      <w:r w:rsidR="007964EA">
        <w:rPr>
          <w:rFonts w:ascii="Times" w:hAnsi="Times"/>
        </w:rPr>
        <w:t>,</w:t>
      </w:r>
      <w:r w:rsidRPr="009F24AD">
        <w:rPr>
          <w:rFonts w:ascii="Times" w:hAnsi="Times"/>
        </w:rPr>
        <w:t xml:space="preserve"> the dichotomous classification was appropriate.</w:t>
      </w:r>
    </w:p>
    <w:p w14:paraId="1624E513" w14:textId="77777777" w:rsidR="00946F29" w:rsidRPr="009F24AD" w:rsidRDefault="00946F29" w:rsidP="00096BCC">
      <w:pPr>
        <w:widowControl w:val="0"/>
        <w:spacing w:after="240" w:line="360" w:lineRule="auto"/>
        <w:ind w:firstLine="720"/>
        <w:rPr>
          <w:rFonts w:ascii="Times" w:hAnsi="Times"/>
          <w:u w:val="single"/>
        </w:rPr>
      </w:pPr>
    </w:p>
    <w:p w14:paraId="0F90A4F1" w14:textId="1E3C2E9D" w:rsidR="006334ED" w:rsidRDefault="006334ED" w:rsidP="00DE30A9">
      <w:pPr>
        <w:widowControl w:val="0"/>
        <w:spacing w:after="240" w:line="360" w:lineRule="auto"/>
        <w:jc w:val="center"/>
        <w:rPr>
          <w:rFonts w:ascii="Times" w:hAnsi="Times"/>
          <w:b/>
        </w:rPr>
      </w:pPr>
      <w:r>
        <w:rPr>
          <w:rFonts w:ascii="Times" w:hAnsi="Times"/>
          <w:b/>
        </w:rPr>
        <w:t xml:space="preserve">Subsample </w:t>
      </w:r>
      <w:r>
        <w:rPr>
          <w:rFonts w:ascii="Times" w:hAnsi="Times"/>
          <w:b/>
          <w:i/>
        </w:rPr>
        <w:t>N</w:t>
      </w:r>
      <w:r>
        <w:rPr>
          <w:rFonts w:ascii="Times" w:hAnsi="Times"/>
          <w:b/>
        </w:rPr>
        <w:t>s</w:t>
      </w:r>
    </w:p>
    <w:p w14:paraId="1981C09B" w14:textId="36623796" w:rsidR="00586605" w:rsidRDefault="006334ED" w:rsidP="00096BCC">
      <w:pPr>
        <w:widowControl w:val="0"/>
        <w:spacing w:after="240" w:line="360" w:lineRule="auto"/>
        <w:ind w:firstLine="720"/>
        <w:rPr>
          <w:rFonts w:ascii="Times" w:hAnsi="Times"/>
        </w:rPr>
      </w:pPr>
      <w:r w:rsidRPr="00586605">
        <w:rPr>
          <w:rFonts w:ascii="Times" w:hAnsi="Times"/>
        </w:rPr>
        <w:t xml:space="preserve">The 228 participating students </w:t>
      </w:r>
      <w:r w:rsidR="00987338">
        <w:rPr>
          <w:rFonts w:ascii="Times" w:hAnsi="Times"/>
        </w:rPr>
        <w:t>fell</w:t>
      </w:r>
      <w:r w:rsidR="00586605" w:rsidRPr="00586605">
        <w:rPr>
          <w:rFonts w:ascii="Times" w:hAnsi="Times"/>
        </w:rPr>
        <w:t xml:space="preserve"> into the 12 </w:t>
      </w:r>
      <w:r w:rsidR="00D473F2">
        <w:rPr>
          <w:rFonts w:ascii="Times" w:hAnsi="Times"/>
        </w:rPr>
        <w:t>M</w:t>
      </w:r>
      <w:r w:rsidR="00D473F2" w:rsidRPr="00586605">
        <w:rPr>
          <w:rFonts w:ascii="Times" w:hAnsi="Times"/>
        </w:rPr>
        <w:t>aj</w:t>
      </w:r>
      <w:r w:rsidR="00D473F2">
        <w:rPr>
          <w:rFonts w:ascii="Times" w:hAnsi="Times"/>
        </w:rPr>
        <w:t xml:space="preserve">or </w:t>
      </w:r>
      <w:r w:rsidR="00D473F2">
        <w:rPr>
          <w:rFonts w:ascii="Times" w:hAnsi="Times"/>
        </w:rPr>
        <w:sym w:font="Symbol" w:char="F0B4"/>
      </w:r>
      <w:r w:rsidR="00104D82">
        <w:rPr>
          <w:rFonts w:ascii="Times" w:hAnsi="Times"/>
        </w:rPr>
        <w:t xml:space="preserve"> </w:t>
      </w:r>
      <w:r w:rsidR="00D473F2">
        <w:rPr>
          <w:rFonts w:ascii="Times" w:hAnsi="Times"/>
        </w:rPr>
        <w:t xml:space="preserve">Gender </w:t>
      </w:r>
      <w:r w:rsidR="00D473F2">
        <w:rPr>
          <w:rFonts w:ascii="Times" w:hAnsi="Times"/>
        </w:rPr>
        <w:sym w:font="Symbol" w:char="F0B4"/>
      </w:r>
      <w:r w:rsidR="00104D82">
        <w:rPr>
          <w:rFonts w:ascii="Times" w:hAnsi="Times"/>
        </w:rPr>
        <w:t xml:space="preserve"> </w:t>
      </w:r>
      <w:r w:rsidR="00D473F2">
        <w:rPr>
          <w:rFonts w:ascii="Times" w:hAnsi="Times"/>
        </w:rPr>
        <w:t xml:space="preserve">Cells </w:t>
      </w:r>
      <w:r w:rsidR="00104D82">
        <w:rPr>
          <w:rFonts w:ascii="Times" w:hAnsi="Times"/>
        </w:rPr>
        <w:t>as follows. S</w:t>
      </w:r>
      <w:r w:rsidR="00987338">
        <w:rPr>
          <w:rFonts w:ascii="Times" w:hAnsi="Times"/>
        </w:rPr>
        <w:t xml:space="preserve">ample sizes for </w:t>
      </w:r>
      <w:r w:rsidR="00CF077E">
        <w:rPr>
          <w:rFonts w:ascii="Times" w:hAnsi="Times"/>
        </w:rPr>
        <w:t xml:space="preserve">GPA </w:t>
      </w:r>
      <w:r w:rsidR="00987338">
        <w:rPr>
          <w:rFonts w:ascii="Times" w:hAnsi="Times"/>
        </w:rPr>
        <w:t>analyses</w:t>
      </w:r>
      <w:r w:rsidR="00104D82">
        <w:rPr>
          <w:rFonts w:cs="Times-Roman"/>
          <w:lang w:bidi="en-US"/>
        </w:rPr>
        <w:t>—</w:t>
      </w:r>
      <w:r w:rsidR="00586605" w:rsidRPr="00586605">
        <w:rPr>
          <w:rFonts w:ascii="Times" w:hAnsi="Times"/>
        </w:rPr>
        <w:t xml:space="preserve">students </w:t>
      </w:r>
      <w:r w:rsidR="00586605" w:rsidRPr="00586605">
        <w:rPr>
          <w:rFonts w:ascii="Times" w:hAnsi="Times" w:cs="Helvetica"/>
        </w:rPr>
        <w:t xml:space="preserve">who authorized the release of </w:t>
      </w:r>
      <w:r w:rsidR="00CF077E">
        <w:rPr>
          <w:rFonts w:ascii="Times" w:hAnsi="Times" w:cs="Helvetica"/>
        </w:rPr>
        <w:t xml:space="preserve">their </w:t>
      </w:r>
      <w:r w:rsidR="00586605" w:rsidRPr="00586605">
        <w:rPr>
          <w:rFonts w:ascii="Times" w:hAnsi="Times" w:cs="Helvetica"/>
        </w:rPr>
        <w:t>academic records</w:t>
      </w:r>
      <w:r w:rsidR="00586605">
        <w:rPr>
          <w:rFonts w:ascii="Times" w:hAnsi="Times" w:cs="Helvetica"/>
        </w:rPr>
        <w:t xml:space="preserve"> who could be </w:t>
      </w:r>
      <w:r w:rsidR="00586605" w:rsidRPr="00586605">
        <w:rPr>
          <w:rFonts w:ascii="Times" w:hAnsi="Times" w:cs="Helvetica"/>
        </w:rPr>
        <w:t>matched to institutional records</w:t>
      </w:r>
      <w:r w:rsidR="00104D82">
        <w:rPr>
          <w:rFonts w:cs="Times-Roman"/>
          <w:lang w:bidi="en-US"/>
        </w:rPr>
        <w:t>—are in parentheses (</w:t>
      </w:r>
      <w:r w:rsidR="00CF077E">
        <w:rPr>
          <w:rFonts w:ascii="Times" w:hAnsi="Times" w:cs="Helvetica"/>
          <w:i/>
        </w:rPr>
        <w:t>N</w:t>
      </w:r>
      <w:r w:rsidR="00D473F2">
        <w:rPr>
          <w:rFonts w:ascii="Times" w:hAnsi="Times" w:cs="Helvetica"/>
          <w:i/>
        </w:rPr>
        <w:t xml:space="preserve"> </w:t>
      </w:r>
      <w:r w:rsidR="00CF077E">
        <w:rPr>
          <w:rFonts w:ascii="Times" w:hAnsi="Times" w:cs="Helvetica"/>
        </w:rPr>
        <w:t>=</w:t>
      </w:r>
      <w:r w:rsidR="00D473F2">
        <w:rPr>
          <w:rFonts w:ascii="Times" w:hAnsi="Times" w:cs="Helvetica"/>
        </w:rPr>
        <w:t xml:space="preserve"> </w:t>
      </w:r>
      <w:r w:rsidR="00CF077E">
        <w:rPr>
          <w:rFonts w:ascii="Times" w:hAnsi="Times" w:cs="Helvetica"/>
        </w:rPr>
        <w:t>191, 83.77% of the sample).</w:t>
      </w:r>
      <w:r w:rsidR="00987338">
        <w:rPr>
          <w:rFonts w:ascii="Times" w:hAnsi="Times" w:cs="Helvetica"/>
        </w:rPr>
        <w:t xml:space="preserve"> </w:t>
      </w:r>
    </w:p>
    <w:tbl>
      <w:tblPr>
        <w:tblStyle w:val="TableGrid"/>
        <w:tblW w:w="9450" w:type="dxa"/>
        <w:tblInd w:w="108" w:type="dxa"/>
        <w:tblLayout w:type="fixed"/>
        <w:tblLook w:val="04A0" w:firstRow="1" w:lastRow="0" w:firstColumn="1" w:lastColumn="0" w:noHBand="0" w:noVBand="1"/>
      </w:tblPr>
      <w:tblGrid>
        <w:gridCol w:w="1350"/>
        <w:gridCol w:w="1350"/>
        <w:gridCol w:w="1350"/>
        <w:gridCol w:w="1350"/>
        <w:gridCol w:w="1350"/>
        <w:gridCol w:w="1350"/>
        <w:gridCol w:w="1350"/>
      </w:tblGrid>
      <w:tr w:rsidR="006334ED" w:rsidRPr="00A26623" w14:paraId="74374D50" w14:textId="77777777" w:rsidTr="00CF077E">
        <w:tc>
          <w:tcPr>
            <w:tcW w:w="1350" w:type="dxa"/>
          </w:tcPr>
          <w:p w14:paraId="381C23FB" w14:textId="77777777" w:rsidR="006334ED" w:rsidRPr="00A26623" w:rsidRDefault="006334ED" w:rsidP="00586605">
            <w:pPr>
              <w:rPr>
                <w:rFonts w:ascii="Times" w:hAnsi="Times" w:cs="Helvetica"/>
                <w:sz w:val="20"/>
                <w:szCs w:val="20"/>
              </w:rPr>
            </w:pPr>
          </w:p>
        </w:tc>
        <w:tc>
          <w:tcPr>
            <w:tcW w:w="4050" w:type="dxa"/>
            <w:gridSpan w:val="3"/>
          </w:tcPr>
          <w:p w14:paraId="2A9D275B"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Gender-Diverse Majors</w:t>
            </w:r>
          </w:p>
        </w:tc>
        <w:tc>
          <w:tcPr>
            <w:tcW w:w="4050" w:type="dxa"/>
            <w:gridSpan w:val="3"/>
          </w:tcPr>
          <w:p w14:paraId="69FB995C"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Male-Dominated Majors</w:t>
            </w:r>
          </w:p>
        </w:tc>
      </w:tr>
      <w:tr w:rsidR="006334ED" w:rsidRPr="00A26623" w14:paraId="0195ABE9" w14:textId="77777777" w:rsidTr="00CF077E">
        <w:tc>
          <w:tcPr>
            <w:tcW w:w="1350" w:type="dxa"/>
          </w:tcPr>
          <w:p w14:paraId="089DEFAD" w14:textId="77777777" w:rsidR="006334ED" w:rsidRPr="00A26623" w:rsidRDefault="006334ED" w:rsidP="00CF077E">
            <w:pPr>
              <w:widowControl w:val="0"/>
              <w:autoSpaceDE w:val="0"/>
              <w:autoSpaceDN w:val="0"/>
              <w:adjustRightInd w:val="0"/>
              <w:rPr>
                <w:rFonts w:ascii="Times" w:hAnsi="Times" w:cs="Helvetica"/>
                <w:sz w:val="20"/>
                <w:szCs w:val="20"/>
              </w:rPr>
            </w:pPr>
          </w:p>
        </w:tc>
        <w:tc>
          <w:tcPr>
            <w:tcW w:w="1350" w:type="dxa"/>
          </w:tcPr>
          <w:p w14:paraId="2E006BD5"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Control</w:t>
            </w:r>
          </w:p>
        </w:tc>
        <w:tc>
          <w:tcPr>
            <w:tcW w:w="1350" w:type="dxa"/>
          </w:tcPr>
          <w:p w14:paraId="613595C1"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Social-Belonging</w:t>
            </w:r>
          </w:p>
        </w:tc>
        <w:tc>
          <w:tcPr>
            <w:tcW w:w="1350" w:type="dxa"/>
          </w:tcPr>
          <w:p w14:paraId="5FBF02F9"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Affirmation-Training</w:t>
            </w:r>
          </w:p>
        </w:tc>
        <w:tc>
          <w:tcPr>
            <w:tcW w:w="1350" w:type="dxa"/>
          </w:tcPr>
          <w:p w14:paraId="3DE1FFF2"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Control</w:t>
            </w:r>
          </w:p>
        </w:tc>
        <w:tc>
          <w:tcPr>
            <w:tcW w:w="1350" w:type="dxa"/>
          </w:tcPr>
          <w:p w14:paraId="2224B990"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Social-Belonging</w:t>
            </w:r>
          </w:p>
        </w:tc>
        <w:tc>
          <w:tcPr>
            <w:tcW w:w="1350" w:type="dxa"/>
          </w:tcPr>
          <w:p w14:paraId="75EF8A33" w14:textId="77777777"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Affirmation-Training</w:t>
            </w:r>
          </w:p>
        </w:tc>
      </w:tr>
      <w:tr w:rsidR="006334ED" w:rsidRPr="00A26623" w14:paraId="0731D605" w14:textId="77777777" w:rsidTr="00CF077E">
        <w:tc>
          <w:tcPr>
            <w:tcW w:w="1350" w:type="dxa"/>
          </w:tcPr>
          <w:p w14:paraId="65F0B3FA" w14:textId="77777777" w:rsidR="006334ED" w:rsidRPr="00A26623" w:rsidRDefault="006334ED" w:rsidP="00CF077E">
            <w:pPr>
              <w:widowControl w:val="0"/>
              <w:autoSpaceDE w:val="0"/>
              <w:autoSpaceDN w:val="0"/>
              <w:adjustRightInd w:val="0"/>
              <w:rPr>
                <w:rFonts w:ascii="Times" w:hAnsi="Times" w:cs="Helvetica"/>
                <w:sz w:val="20"/>
                <w:szCs w:val="20"/>
              </w:rPr>
            </w:pPr>
            <w:r w:rsidRPr="00A26623">
              <w:rPr>
                <w:rFonts w:ascii="Times" w:hAnsi="Times" w:cs="Helvetica"/>
                <w:sz w:val="20"/>
                <w:szCs w:val="20"/>
              </w:rPr>
              <w:t>Men</w:t>
            </w:r>
          </w:p>
        </w:tc>
        <w:tc>
          <w:tcPr>
            <w:tcW w:w="1350" w:type="dxa"/>
          </w:tcPr>
          <w:p w14:paraId="5E356FB6" w14:textId="44176256"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25</w:t>
            </w:r>
            <w:r>
              <w:rPr>
                <w:rFonts w:ascii="Times" w:hAnsi="Times" w:cs="Helvetica"/>
                <w:sz w:val="20"/>
                <w:szCs w:val="20"/>
              </w:rPr>
              <w:t xml:space="preserve"> (23)</w:t>
            </w:r>
          </w:p>
        </w:tc>
        <w:tc>
          <w:tcPr>
            <w:tcW w:w="1350" w:type="dxa"/>
          </w:tcPr>
          <w:p w14:paraId="430B8204" w14:textId="50245A01"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20</w:t>
            </w:r>
            <w:r>
              <w:rPr>
                <w:rFonts w:ascii="Times" w:hAnsi="Times" w:cs="Helvetica"/>
                <w:sz w:val="20"/>
                <w:szCs w:val="20"/>
              </w:rPr>
              <w:t xml:space="preserve"> (19)</w:t>
            </w:r>
          </w:p>
        </w:tc>
        <w:tc>
          <w:tcPr>
            <w:tcW w:w="1350" w:type="dxa"/>
          </w:tcPr>
          <w:p w14:paraId="2B87B8AF" w14:textId="68C65345"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16</w:t>
            </w:r>
            <w:r>
              <w:rPr>
                <w:rFonts w:ascii="Times" w:hAnsi="Times" w:cs="Helvetica"/>
                <w:sz w:val="20"/>
                <w:szCs w:val="20"/>
              </w:rPr>
              <w:t xml:space="preserve"> (13)</w:t>
            </w:r>
          </w:p>
        </w:tc>
        <w:tc>
          <w:tcPr>
            <w:tcW w:w="1350" w:type="dxa"/>
          </w:tcPr>
          <w:p w14:paraId="10C4D443" w14:textId="1B756159"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27</w:t>
            </w:r>
            <w:r>
              <w:rPr>
                <w:rFonts w:ascii="Times" w:hAnsi="Times" w:cs="Helvetica"/>
                <w:sz w:val="20"/>
                <w:szCs w:val="20"/>
              </w:rPr>
              <w:t xml:space="preserve"> (19)</w:t>
            </w:r>
          </w:p>
        </w:tc>
        <w:tc>
          <w:tcPr>
            <w:tcW w:w="1350" w:type="dxa"/>
          </w:tcPr>
          <w:p w14:paraId="6A0FDB24" w14:textId="012460AA"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26</w:t>
            </w:r>
            <w:r>
              <w:rPr>
                <w:rFonts w:ascii="Times" w:hAnsi="Times" w:cs="Helvetica"/>
                <w:sz w:val="20"/>
                <w:szCs w:val="20"/>
              </w:rPr>
              <w:t xml:space="preserve"> (24)</w:t>
            </w:r>
          </w:p>
        </w:tc>
        <w:tc>
          <w:tcPr>
            <w:tcW w:w="1350" w:type="dxa"/>
          </w:tcPr>
          <w:p w14:paraId="7D56D4E2" w14:textId="6B9CF840"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22</w:t>
            </w:r>
            <w:r>
              <w:rPr>
                <w:rFonts w:ascii="Times" w:hAnsi="Times" w:cs="Helvetica"/>
                <w:sz w:val="20"/>
                <w:szCs w:val="20"/>
              </w:rPr>
              <w:t xml:space="preserve"> (20)</w:t>
            </w:r>
          </w:p>
        </w:tc>
      </w:tr>
      <w:tr w:rsidR="006334ED" w:rsidRPr="00A26623" w14:paraId="5A0C1D4C" w14:textId="77777777" w:rsidTr="00CF077E">
        <w:tc>
          <w:tcPr>
            <w:tcW w:w="1350" w:type="dxa"/>
          </w:tcPr>
          <w:p w14:paraId="1DEC314B" w14:textId="77777777" w:rsidR="006334ED" w:rsidRPr="00A26623" w:rsidRDefault="006334ED" w:rsidP="00CF077E">
            <w:pPr>
              <w:widowControl w:val="0"/>
              <w:autoSpaceDE w:val="0"/>
              <w:autoSpaceDN w:val="0"/>
              <w:adjustRightInd w:val="0"/>
              <w:rPr>
                <w:rFonts w:ascii="Times" w:hAnsi="Times" w:cs="Helvetica"/>
                <w:sz w:val="20"/>
                <w:szCs w:val="20"/>
              </w:rPr>
            </w:pPr>
            <w:r w:rsidRPr="00A26623">
              <w:rPr>
                <w:rFonts w:ascii="Times" w:hAnsi="Times" w:cs="Helvetica"/>
                <w:sz w:val="20"/>
                <w:szCs w:val="20"/>
              </w:rPr>
              <w:t>Women</w:t>
            </w:r>
          </w:p>
        </w:tc>
        <w:tc>
          <w:tcPr>
            <w:tcW w:w="1350" w:type="dxa"/>
          </w:tcPr>
          <w:p w14:paraId="092BDBEC" w14:textId="7FECACAD"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21</w:t>
            </w:r>
            <w:r>
              <w:rPr>
                <w:rFonts w:ascii="Times" w:hAnsi="Times" w:cs="Helvetica"/>
                <w:sz w:val="20"/>
                <w:szCs w:val="20"/>
              </w:rPr>
              <w:t xml:space="preserve"> (18)</w:t>
            </w:r>
          </w:p>
        </w:tc>
        <w:tc>
          <w:tcPr>
            <w:tcW w:w="1350" w:type="dxa"/>
          </w:tcPr>
          <w:p w14:paraId="72A09FC2" w14:textId="35A97723"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21</w:t>
            </w:r>
            <w:r>
              <w:rPr>
                <w:rFonts w:ascii="Times" w:hAnsi="Times" w:cs="Helvetica"/>
                <w:sz w:val="20"/>
                <w:szCs w:val="20"/>
              </w:rPr>
              <w:t xml:space="preserve"> (14)</w:t>
            </w:r>
          </w:p>
        </w:tc>
        <w:tc>
          <w:tcPr>
            <w:tcW w:w="1350" w:type="dxa"/>
          </w:tcPr>
          <w:p w14:paraId="171DCA11" w14:textId="414C5128"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18</w:t>
            </w:r>
            <w:r>
              <w:rPr>
                <w:rFonts w:ascii="Times" w:hAnsi="Times" w:cs="Helvetica"/>
                <w:sz w:val="20"/>
                <w:szCs w:val="20"/>
              </w:rPr>
              <w:t xml:space="preserve"> (13)</w:t>
            </w:r>
          </w:p>
        </w:tc>
        <w:tc>
          <w:tcPr>
            <w:tcW w:w="1350" w:type="dxa"/>
          </w:tcPr>
          <w:p w14:paraId="6CDDB9ED" w14:textId="27D24466"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8</w:t>
            </w:r>
            <w:r>
              <w:rPr>
                <w:rFonts w:ascii="Times" w:hAnsi="Times" w:cs="Helvetica"/>
                <w:sz w:val="20"/>
                <w:szCs w:val="20"/>
              </w:rPr>
              <w:t xml:space="preserve"> (8)</w:t>
            </w:r>
          </w:p>
        </w:tc>
        <w:tc>
          <w:tcPr>
            <w:tcW w:w="1350" w:type="dxa"/>
          </w:tcPr>
          <w:p w14:paraId="1132AB71" w14:textId="4896C0DD"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12</w:t>
            </w:r>
            <w:r>
              <w:rPr>
                <w:rFonts w:ascii="Times" w:hAnsi="Times" w:cs="Helvetica"/>
                <w:sz w:val="20"/>
                <w:szCs w:val="20"/>
              </w:rPr>
              <w:t xml:space="preserve"> (10)</w:t>
            </w:r>
          </w:p>
        </w:tc>
        <w:tc>
          <w:tcPr>
            <w:tcW w:w="1350" w:type="dxa"/>
          </w:tcPr>
          <w:p w14:paraId="5FE7C8B8" w14:textId="5A71C6E2" w:rsidR="006334ED" w:rsidRPr="00A26623" w:rsidRDefault="006334ED" w:rsidP="00CF077E">
            <w:pPr>
              <w:widowControl w:val="0"/>
              <w:autoSpaceDE w:val="0"/>
              <w:autoSpaceDN w:val="0"/>
              <w:adjustRightInd w:val="0"/>
              <w:jc w:val="center"/>
              <w:rPr>
                <w:rFonts w:ascii="Times" w:hAnsi="Times" w:cs="Helvetica"/>
                <w:sz w:val="20"/>
                <w:szCs w:val="20"/>
              </w:rPr>
            </w:pPr>
            <w:r w:rsidRPr="00A26623">
              <w:rPr>
                <w:rFonts w:ascii="Times" w:hAnsi="Times" w:cs="Helvetica"/>
                <w:sz w:val="20"/>
                <w:szCs w:val="20"/>
              </w:rPr>
              <w:t>12</w:t>
            </w:r>
            <w:r>
              <w:rPr>
                <w:rFonts w:ascii="Times" w:hAnsi="Times" w:cs="Helvetica"/>
                <w:sz w:val="20"/>
                <w:szCs w:val="20"/>
              </w:rPr>
              <w:t xml:space="preserve"> (10)</w:t>
            </w:r>
          </w:p>
        </w:tc>
      </w:tr>
    </w:tbl>
    <w:p w14:paraId="17E4ABFE" w14:textId="77777777" w:rsidR="00987338" w:rsidRDefault="00987338" w:rsidP="0037739C">
      <w:pPr>
        <w:widowControl w:val="0"/>
        <w:spacing w:after="240" w:line="360" w:lineRule="auto"/>
        <w:ind w:left="720"/>
        <w:outlineLvl w:val="0"/>
        <w:rPr>
          <w:rFonts w:ascii="Times" w:hAnsi="Times"/>
          <w:b/>
        </w:rPr>
      </w:pPr>
    </w:p>
    <w:p w14:paraId="34E8A1FA" w14:textId="1BC8A0F6" w:rsidR="00987338" w:rsidRPr="00987338" w:rsidRDefault="00987338" w:rsidP="00DE30A9">
      <w:pPr>
        <w:widowControl w:val="0"/>
        <w:spacing w:after="240" w:line="360" w:lineRule="auto"/>
        <w:ind w:firstLine="720"/>
        <w:rPr>
          <w:rFonts w:ascii="Times" w:hAnsi="Times"/>
        </w:rPr>
      </w:pPr>
      <w:r w:rsidRPr="00987338">
        <w:rPr>
          <w:rFonts w:ascii="Times" w:hAnsi="Times"/>
        </w:rPr>
        <w:t>As</w:t>
      </w:r>
      <w:r>
        <w:rPr>
          <w:rFonts w:ascii="Times" w:hAnsi="Times"/>
        </w:rPr>
        <w:t xml:space="preserve"> noted, </w:t>
      </w:r>
      <w:r w:rsidR="00884AA7">
        <w:rPr>
          <w:rFonts w:ascii="Times" w:hAnsi="Times"/>
        </w:rPr>
        <w:t xml:space="preserve">the small sample size is </w:t>
      </w:r>
      <w:r>
        <w:rPr>
          <w:rFonts w:ascii="Times" w:hAnsi="Times"/>
        </w:rPr>
        <w:t xml:space="preserve">a limitation of this study. It is important </w:t>
      </w:r>
      <w:r w:rsidR="00104D82">
        <w:rPr>
          <w:rFonts w:ascii="Times" w:hAnsi="Times"/>
        </w:rPr>
        <w:t>to</w:t>
      </w:r>
      <w:r>
        <w:rPr>
          <w:rFonts w:ascii="Times" w:hAnsi="Times"/>
        </w:rPr>
        <w:t xml:space="preserve"> test the </w:t>
      </w:r>
      <w:proofErr w:type="spellStart"/>
      <w:r>
        <w:rPr>
          <w:rFonts w:ascii="Times" w:hAnsi="Times"/>
        </w:rPr>
        <w:t>replicability</w:t>
      </w:r>
      <w:proofErr w:type="spellEnd"/>
      <w:r>
        <w:rPr>
          <w:rFonts w:ascii="Times" w:hAnsi="Times"/>
        </w:rPr>
        <w:t xml:space="preserve"> of the results</w:t>
      </w:r>
      <w:r w:rsidR="00104D82">
        <w:rPr>
          <w:rFonts w:ascii="Times" w:hAnsi="Times"/>
        </w:rPr>
        <w:t xml:space="preserve"> in future research</w:t>
      </w:r>
      <w:r>
        <w:rPr>
          <w:rFonts w:ascii="Times" w:hAnsi="Times"/>
        </w:rPr>
        <w:t xml:space="preserve"> with larger (a</w:t>
      </w:r>
      <w:r w:rsidR="00CF077E">
        <w:rPr>
          <w:rFonts w:ascii="Times" w:hAnsi="Times"/>
        </w:rPr>
        <w:t>nd more heterogeneous) samples</w:t>
      </w:r>
      <w:r w:rsidR="0066617A">
        <w:rPr>
          <w:rFonts w:ascii="Times" w:hAnsi="Times"/>
        </w:rPr>
        <w:t>; this would also</w:t>
      </w:r>
      <w:r w:rsidR="00CF077E">
        <w:rPr>
          <w:rFonts w:ascii="Times" w:hAnsi="Times"/>
        </w:rPr>
        <w:t xml:space="preserve"> support </w:t>
      </w:r>
      <w:r w:rsidR="00AD13ED">
        <w:rPr>
          <w:rFonts w:ascii="Times" w:hAnsi="Times"/>
        </w:rPr>
        <w:t xml:space="preserve">additional </w:t>
      </w:r>
      <w:r w:rsidR="00104D82">
        <w:rPr>
          <w:rFonts w:ascii="Times" w:hAnsi="Times"/>
        </w:rPr>
        <w:t>tests</w:t>
      </w:r>
      <w:r w:rsidR="00AD13ED">
        <w:rPr>
          <w:rFonts w:ascii="Times" w:hAnsi="Times"/>
        </w:rPr>
        <w:t xml:space="preserve"> </w:t>
      </w:r>
      <w:r w:rsidR="00884AA7">
        <w:rPr>
          <w:rFonts w:ascii="Times" w:hAnsi="Times"/>
        </w:rPr>
        <w:t>of moderation and</w:t>
      </w:r>
      <w:r w:rsidR="00AD13ED">
        <w:rPr>
          <w:rFonts w:ascii="Times" w:hAnsi="Times"/>
        </w:rPr>
        <w:t xml:space="preserve"> mediation</w:t>
      </w:r>
      <w:r w:rsidR="00CF077E">
        <w:rPr>
          <w:rFonts w:ascii="Times" w:hAnsi="Times"/>
        </w:rPr>
        <w:t xml:space="preserve">. </w:t>
      </w:r>
      <w:r w:rsidR="00104D82">
        <w:rPr>
          <w:rFonts w:ascii="Times" w:hAnsi="Times"/>
        </w:rPr>
        <w:t>W</w:t>
      </w:r>
      <w:r>
        <w:rPr>
          <w:rFonts w:ascii="Times" w:hAnsi="Times"/>
        </w:rPr>
        <w:t>i</w:t>
      </w:r>
      <w:r w:rsidR="00CF077E">
        <w:rPr>
          <w:rFonts w:ascii="Times" w:hAnsi="Times"/>
        </w:rPr>
        <w:t xml:space="preserve">th this limitation, it is also important to keep in mind </w:t>
      </w:r>
      <w:r w:rsidR="00884AA7">
        <w:rPr>
          <w:rFonts w:ascii="Times" w:hAnsi="Times"/>
        </w:rPr>
        <w:t>strengths of the results</w:t>
      </w:r>
      <w:r w:rsidR="00AD13ED">
        <w:rPr>
          <w:rFonts w:ascii="Times" w:hAnsi="Times"/>
        </w:rPr>
        <w:t>, including</w:t>
      </w:r>
      <w:r w:rsidR="00CF077E">
        <w:rPr>
          <w:rFonts w:ascii="Times" w:hAnsi="Times"/>
        </w:rPr>
        <w:t xml:space="preserve"> (</w:t>
      </w:r>
      <w:r w:rsidR="00D473F2">
        <w:rPr>
          <w:rFonts w:ascii="Times" w:hAnsi="Times"/>
        </w:rPr>
        <w:t>a</w:t>
      </w:r>
      <w:r w:rsidR="00CF077E">
        <w:rPr>
          <w:rFonts w:ascii="Times" w:hAnsi="Times"/>
        </w:rPr>
        <w:t xml:space="preserve">) </w:t>
      </w:r>
      <w:r w:rsidR="00104D82">
        <w:rPr>
          <w:rFonts w:ascii="Times" w:hAnsi="Times"/>
        </w:rPr>
        <w:t>their statistical significance (in</w:t>
      </w:r>
      <w:r w:rsidR="00CF077E">
        <w:rPr>
          <w:rFonts w:ascii="Times" w:hAnsi="Times"/>
        </w:rPr>
        <w:t xml:space="preserve"> </w:t>
      </w:r>
      <w:r w:rsidR="0066617A">
        <w:rPr>
          <w:rFonts w:ascii="Times" w:hAnsi="Times"/>
        </w:rPr>
        <w:t>analyses that tak</w:t>
      </w:r>
      <w:r w:rsidR="00884AA7">
        <w:rPr>
          <w:rFonts w:ascii="Times" w:hAnsi="Times"/>
        </w:rPr>
        <w:t>e into account the sample size</w:t>
      </w:r>
      <w:r w:rsidR="00104D82">
        <w:rPr>
          <w:rFonts w:ascii="Times" w:hAnsi="Times"/>
        </w:rPr>
        <w:t>)</w:t>
      </w:r>
      <w:r w:rsidR="00884AA7">
        <w:rPr>
          <w:rFonts w:ascii="Times" w:hAnsi="Times"/>
        </w:rPr>
        <w:t xml:space="preserve">; </w:t>
      </w:r>
      <w:r w:rsidR="0066617A">
        <w:rPr>
          <w:rFonts w:ascii="Times" w:hAnsi="Times"/>
        </w:rPr>
        <w:t>(</w:t>
      </w:r>
      <w:r w:rsidR="00D473F2">
        <w:rPr>
          <w:rFonts w:ascii="Times" w:hAnsi="Times"/>
        </w:rPr>
        <w:t>b</w:t>
      </w:r>
      <w:r w:rsidR="0066617A">
        <w:rPr>
          <w:rFonts w:ascii="Times" w:hAnsi="Times"/>
        </w:rPr>
        <w:t xml:space="preserve">) the </w:t>
      </w:r>
      <w:r w:rsidR="00104D82">
        <w:rPr>
          <w:rFonts w:ascii="Times" w:hAnsi="Times"/>
        </w:rPr>
        <w:t>simplicity and robustness of the analyses</w:t>
      </w:r>
      <w:r w:rsidR="00884AA7">
        <w:rPr>
          <w:rFonts w:ascii="Times" w:hAnsi="Times"/>
        </w:rPr>
        <w:t xml:space="preserve">, </w:t>
      </w:r>
      <w:r w:rsidR="00D473F2">
        <w:rPr>
          <w:rFonts w:ascii="Times" w:hAnsi="Times"/>
        </w:rPr>
        <w:t>(</w:t>
      </w:r>
      <w:r w:rsidR="00884AA7">
        <w:rPr>
          <w:rFonts w:ascii="Times" w:hAnsi="Times"/>
        </w:rPr>
        <w:t>e.g.,</w:t>
      </w:r>
      <w:r w:rsidR="0066617A">
        <w:rPr>
          <w:rFonts w:ascii="Times" w:hAnsi="Times"/>
        </w:rPr>
        <w:t xml:space="preserve"> </w:t>
      </w:r>
      <w:r w:rsidR="00AD13ED">
        <w:rPr>
          <w:rFonts w:ascii="Times" w:hAnsi="Times"/>
        </w:rPr>
        <w:t xml:space="preserve">all </w:t>
      </w:r>
      <w:r w:rsidR="00104D82">
        <w:rPr>
          <w:rFonts w:ascii="Times" w:hAnsi="Times"/>
        </w:rPr>
        <w:t xml:space="preserve">available </w:t>
      </w:r>
      <w:r w:rsidR="00AD13ED">
        <w:rPr>
          <w:rFonts w:ascii="Times" w:hAnsi="Times"/>
        </w:rPr>
        <w:t xml:space="preserve">participants </w:t>
      </w:r>
      <w:r w:rsidR="00104D82">
        <w:rPr>
          <w:rFonts w:ascii="Times" w:hAnsi="Times"/>
        </w:rPr>
        <w:t>were</w:t>
      </w:r>
      <w:r w:rsidR="00AD13ED">
        <w:rPr>
          <w:rFonts w:ascii="Times" w:hAnsi="Times"/>
        </w:rPr>
        <w:t xml:space="preserve"> retained, </w:t>
      </w:r>
      <w:r w:rsidR="00884AA7">
        <w:rPr>
          <w:rFonts w:ascii="Times" w:hAnsi="Times"/>
        </w:rPr>
        <w:t xml:space="preserve">statistical assumptions </w:t>
      </w:r>
      <w:r w:rsidR="00104D82">
        <w:rPr>
          <w:rFonts w:ascii="Times" w:hAnsi="Times"/>
        </w:rPr>
        <w:t>were</w:t>
      </w:r>
      <w:r w:rsidR="00884AA7">
        <w:rPr>
          <w:rFonts w:ascii="Times" w:hAnsi="Times"/>
        </w:rPr>
        <w:t xml:space="preserve"> met, there </w:t>
      </w:r>
      <w:r w:rsidR="00104D82">
        <w:rPr>
          <w:rFonts w:ascii="Times" w:hAnsi="Times"/>
        </w:rPr>
        <w:t>were</w:t>
      </w:r>
      <w:r w:rsidR="00884AA7">
        <w:rPr>
          <w:rFonts w:ascii="Times" w:hAnsi="Times"/>
        </w:rPr>
        <w:t xml:space="preserve"> no outliers, </w:t>
      </w:r>
      <w:r w:rsidR="00AD13ED">
        <w:rPr>
          <w:rFonts w:ascii="Times" w:hAnsi="Times"/>
        </w:rPr>
        <w:t xml:space="preserve">covariates </w:t>
      </w:r>
      <w:r w:rsidR="00104D82">
        <w:rPr>
          <w:rFonts w:ascii="Times" w:hAnsi="Times"/>
        </w:rPr>
        <w:t>were</w:t>
      </w:r>
      <w:r w:rsidR="00AD13ED">
        <w:rPr>
          <w:rFonts w:ascii="Times" w:hAnsi="Times"/>
        </w:rPr>
        <w:t xml:space="preserve"> included on an </w:t>
      </w:r>
      <w:r w:rsidR="00AD13ED">
        <w:rPr>
          <w:rFonts w:ascii="Times" w:hAnsi="Times"/>
          <w:i/>
        </w:rPr>
        <w:t xml:space="preserve">a priori </w:t>
      </w:r>
      <w:r w:rsidR="00AD13ED">
        <w:rPr>
          <w:rFonts w:ascii="Times" w:hAnsi="Times"/>
        </w:rPr>
        <w:t xml:space="preserve">basis, </w:t>
      </w:r>
      <w:r w:rsidR="0066617A">
        <w:rPr>
          <w:rFonts w:ascii="Times" w:hAnsi="Times"/>
        </w:rPr>
        <w:t xml:space="preserve">alternative </w:t>
      </w:r>
      <w:r w:rsidR="00884AA7">
        <w:rPr>
          <w:rFonts w:ascii="Times" w:hAnsi="Times"/>
        </w:rPr>
        <w:t>analyses</w:t>
      </w:r>
      <w:r w:rsidR="0066617A">
        <w:rPr>
          <w:rFonts w:ascii="Times" w:hAnsi="Times"/>
        </w:rPr>
        <w:t xml:space="preserve"> yield similar results</w:t>
      </w:r>
      <w:r w:rsidR="00884AA7">
        <w:rPr>
          <w:rFonts w:ascii="Times" w:hAnsi="Times"/>
        </w:rPr>
        <w:t>, and the results are consistent across diverse measures</w:t>
      </w:r>
      <w:r w:rsidR="00D473F2">
        <w:rPr>
          <w:rFonts w:ascii="Times" w:hAnsi="Times"/>
        </w:rPr>
        <w:t>)</w:t>
      </w:r>
      <w:r w:rsidR="00884AA7">
        <w:rPr>
          <w:rFonts w:ascii="Times" w:hAnsi="Times"/>
        </w:rPr>
        <w:t xml:space="preserve">; </w:t>
      </w:r>
      <w:r w:rsidR="00104D82">
        <w:rPr>
          <w:rFonts w:ascii="Times" w:hAnsi="Times"/>
        </w:rPr>
        <w:t xml:space="preserve">and the facts that the results </w:t>
      </w:r>
      <w:r w:rsidR="0066617A">
        <w:rPr>
          <w:rFonts w:ascii="Times" w:hAnsi="Times"/>
        </w:rPr>
        <w:t>(</w:t>
      </w:r>
      <w:r w:rsidR="00D473F2">
        <w:rPr>
          <w:rFonts w:ascii="Times" w:hAnsi="Times"/>
        </w:rPr>
        <w:t>c</w:t>
      </w:r>
      <w:r w:rsidR="0066617A">
        <w:rPr>
          <w:rFonts w:ascii="Times" w:hAnsi="Times"/>
        </w:rPr>
        <w:t xml:space="preserve">) were predicted </w:t>
      </w:r>
      <w:r w:rsidR="0066617A">
        <w:rPr>
          <w:rFonts w:ascii="Times" w:hAnsi="Times"/>
          <w:i/>
        </w:rPr>
        <w:t>a priori</w:t>
      </w:r>
      <w:r w:rsidR="00884AA7">
        <w:rPr>
          <w:rFonts w:ascii="Times" w:hAnsi="Times"/>
        </w:rPr>
        <w:t xml:space="preserve"> </w:t>
      </w:r>
      <w:r w:rsidR="0066617A">
        <w:rPr>
          <w:rFonts w:ascii="Times" w:hAnsi="Times"/>
        </w:rPr>
        <w:t>and (</w:t>
      </w:r>
      <w:r w:rsidR="00D473F2">
        <w:rPr>
          <w:rFonts w:ascii="Times" w:hAnsi="Times"/>
        </w:rPr>
        <w:t>d</w:t>
      </w:r>
      <w:r w:rsidR="0066617A">
        <w:rPr>
          <w:rFonts w:ascii="Times" w:hAnsi="Times"/>
        </w:rPr>
        <w:t>) cohere</w:t>
      </w:r>
      <w:r w:rsidRPr="00A26623">
        <w:rPr>
          <w:rFonts w:ascii="Times" w:hAnsi="Times"/>
        </w:rPr>
        <w:t xml:space="preserve"> with and</w:t>
      </w:r>
      <w:r>
        <w:rPr>
          <w:rFonts w:ascii="Times" w:hAnsi="Times"/>
        </w:rPr>
        <w:t xml:space="preserve"> </w:t>
      </w:r>
      <w:r w:rsidR="0066617A">
        <w:rPr>
          <w:rFonts w:ascii="Times" w:hAnsi="Times"/>
        </w:rPr>
        <w:t>contribute</w:t>
      </w:r>
      <w:r w:rsidRPr="00A26623">
        <w:rPr>
          <w:rFonts w:ascii="Times" w:hAnsi="Times"/>
        </w:rPr>
        <w:t xml:space="preserve"> to </w:t>
      </w:r>
      <w:r w:rsidR="00104D82">
        <w:rPr>
          <w:rFonts w:ascii="Times" w:hAnsi="Times"/>
        </w:rPr>
        <w:t>an</w:t>
      </w:r>
      <w:r w:rsidR="0066617A">
        <w:rPr>
          <w:rFonts w:ascii="Times" w:hAnsi="Times"/>
        </w:rPr>
        <w:t xml:space="preserve"> existing literature.</w:t>
      </w:r>
    </w:p>
    <w:p w14:paraId="45DC361F" w14:textId="77777777" w:rsidR="00987338" w:rsidRPr="00987338" w:rsidRDefault="00987338" w:rsidP="00DE30A9">
      <w:pPr>
        <w:widowControl w:val="0"/>
        <w:spacing w:after="240" w:line="360" w:lineRule="auto"/>
        <w:ind w:firstLine="720"/>
        <w:rPr>
          <w:rFonts w:ascii="Times" w:hAnsi="Times"/>
        </w:rPr>
      </w:pPr>
    </w:p>
    <w:p w14:paraId="2074D5F5" w14:textId="7AD3CA64" w:rsidR="00946F29" w:rsidRPr="009F24AD" w:rsidRDefault="00946F29" w:rsidP="00DE30A9">
      <w:pPr>
        <w:widowControl w:val="0"/>
        <w:spacing w:after="240" w:line="360" w:lineRule="auto"/>
        <w:jc w:val="center"/>
        <w:rPr>
          <w:rFonts w:ascii="Times" w:hAnsi="Times"/>
          <w:b/>
        </w:rPr>
      </w:pPr>
      <w:r w:rsidRPr="009F24AD">
        <w:rPr>
          <w:rFonts w:ascii="Times" w:hAnsi="Times"/>
          <w:b/>
        </w:rPr>
        <w:t>Measure of</w:t>
      </w:r>
      <w:r w:rsidR="00A84660" w:rsidRPr="009F24AD">
        <w:rPr>
          <w:rFonts w:ascii="Times" w:hAnsi="Times"/>
          <w:b/>
        </w:rPr>
        <w:t xml:space="preserve"> Implicit Normative Evaluations </w:t>
      </w:r>
      <w:r w:rsidR="00A84660">
        <w:rPr>
          <w:rFonts w:ascii="Times" w:hAnsi="Times"/>
          <w:b/>
        </w:rPr>
        <w:t>o</w:t>
      </w:r>
      <w:r w:rsidR="00A84660" w:rsidRPr="009F24AD">
        <w:rPr>
          <w:rFonts w:ascii="Times" w:hAnsi="Times"/>
          <w:b/>
        </w:rPr>
        <w:t>f Female Engineers</w:t>
      </w:r>
    </w:p>
    <w:p w14:paraId="3D40D97E" w14:textId="0788BC47" w:rsidR="00946F29" w:rsidRPr="009F24AD" w:rsidRDefault="00946F29" w:rsidP="00DE30A9">
      <w:pPr>
        <w:widowControl w:val="0"/>
        <w:tabs>
          <w:tab w:val="left" w:pos="720"/>
          <w:tab w:val="left" w:pos="1440"/>
          <w:tab w:val="left" w:pos="2160"/>
          <w:tab w:val="left" w:pos="2880"/>
          <w:tab w:val="left" w:pos="3600"/>
          <w:tab w:val="left" w:pos="4320"/>
          <w:tab w:val="left" w:pos="5140"/>
        </w:tabs>
        <w:spacing w:after="240" w:line="360" w:lineRule="auto"/>
        <w:ind w:firstLine="720"/>
        <w:rPr>
          <w:rFonts w:ascii="Times" w:hAnsi="Times"/>
        </w:rPr>
      </w:pPr>
      <w:r w:rsidRPr="009F24AD">
        <w:rPr>
          <w:rFonts w:ascii="Times" w:hAnsi="Times"/>
        </w:rPr>
        <w:t xml:space="preserve">Implicit norms were measured using the Implicit Association Test (IAT; Greenwald, </w:t>
      </w:r>
      <w:proofErr w:type="spellStart"/>
      <w:r w:rsidRPr="009F24AD">
        <w:rPr>
          <w:rFonts w:ascii="Times" w:hAnsi="Times"/>
        </w:rPr>
        <w:t>Nosek</w:t>
      </w:r>
      <w:proofErr w:type="spellEnd"/>
      <w:r w:rsidRPr="009F24AD">
        <w:rPr>
          <w:rFonts w:ascii="Times" w:hAnsi="Times"/>
        </w:rPr>
        <w:t xml:space="preserve">, &amp; </w:t>
      </w:r>
      <w:proofErr w:type="spellStart"/>
      <w:r w:rsidRPr="009F24AD">
        <w:rPr>
          <w:rFonts w:ascii="Times" w:hAnsi="Times"/>
        </w:rPr>
        <w:t>Banaji</w:t>
      </w:r>
      <w:proofErr w:type="spellEnd"/>
      <w:r w:rsidRPr="009F24AD">
        <w:rPr>
          <w:rFonts w:ascii="Times" w:hAnsi="Times"/>
        </w:rPr>
        <w:t xml:space="preserve">, 2003; Greenwald, </w:t>
      </w:r>
      <w:proofErr w:type="spellStart"/>
      <w:r w:rsidRPr="009F24AD">
        <w:rPr>
          <w:rFonts w:ascii="Times" w:hAnsi="Times"/>
        </w:rPr>
        <w:t>Poehlman</w:t>
      </w:r>
      <w:proofErr w:type="spellEnd"/>
      <w:r w:rsidRPr="009F24AD">
        <w:rPr>
          <w:rFonts w:ascii="Times" w:hAnsi="Times"/>
        </w:rPr>
        <w:t xml:space="preserve">, </w:t>
      </w:r>
      <w:proofErr w:type="spellStart"/>
      <w:r w:rsidRPr="009F24AD">
        <w:rPr>
          <w:rFonts w:ascii="Times" w:hAnsi="Times"/>
        </w:rPr>
        <w:t>Uhlmann</w:t>
      </w:r>
      <w:proofErr w:type="spellEnd"/>
      <w:r w:rsidRPr="009F24AD">
        <w:rPr>
          <w:rFonts w:ascii="Times" w:hAnsi="Times"/>
        </w:rPr>
        <w:t xml:space="preserve">, &amp; </w:t>
      </w:r>
      <w:proofErr w:type="spellStart"/>
      <w:r w:rsidRPr="009F24AD">
        <w:rPr>
          <w:rFonts w:ascii="Times" w:hAnsi="Times"/>
        </w:rPr>
        <w:t>Banaji</w:t>
      </w:r>
      <w:proofErr w:type="spellEnd"/>
      <w:r w:rsidRPr="009F24AD">
        <w:rPr>
          <w:rFonts w:ascii="Times" w:hAnsi="Times"/>
        </w:rPr>
        <w:t xml:space="preserve">, 2009; </w:t>
      </w:r>
      <w:proofErr w:type="spellStart"/>
      <w:r w:rsidRPr="009F24AD">
        <w:rPr>
          <w:rFonts w:ascii="Times" w:hAnsi="Times"/>
        </w:rPr>
        <w:t>Nosek</w:t>
      </w:r>
      <w:proofErr w:type="spellEnd"/>
      <w:r w:rsidRPr="009F24AD">
        <w:rPr>
          <w:rFonts w:ascii="Times" w:hAnsi="Times"/>
        </w:rPr>
        <w:t xml:space="preserve">, Greenwald, &amp; </w:t>
      </w:r>
      <w:proofErr w:type="spellStart"/>
      <w:r w:rsidRPr="009F24AD">
        <w:rPr>
          <w:rFonts w:ascii="Times" w:hAnsi="Times"/>
        </w:rPr>
        <w:t>Banaji</w:t>
      </w:r>
      <w:proofErr w:type="spellEnd"/>
      <w:r w:rsidRPr="009F24AD">
        <w:rPr>
          <w:rFonts w:ascii="Times" w:hAnsi="Times"/>
        </w:rPr>
        <w:t xml:space="preserve">, 2007) modified to assess implicit norms (Peach, Yoshida, Spencer, </w:t>
      </w:r>
      <w:proofErr w:type="spellStart"/>
      <w:r w:rsidRPr="009F24AD">
        <w:rPr>
          <w:rFonts w:ascii="Times" w:hAnsi="Times"/>
        </w:rPr>
        <w:t>Zanna</w:t>
      </w:r>
      <w:proofErr w:type="spellEnd"/>
      <w:r w:rsidRPr="009F24AD">
        <w:rPr>
          <w:rFonts w:ascii="Times" w:hAnsi="Times"/>
        </w:rPr>
        <w:t xml:space="preserve">, &amp; Steele, 2011; Yoshida, Peach, </w:t>
      </w:r>
      <w:proofErr w:type="spellStart"/>
      <w:r w:rsidRPr="009F24AD">
        <w:rPr>
          <w:rFonts w:ascii="Times" w:hAnsi="Times"/>
        </w:rPr>
        <w:t>Zanna</w:t>
      </w:r>
      <w:proofErr w:type="spellEnd"/>
      <w:r w:rsidRPr="009F24AD">
        <w:rPr>
          <w:rFonts w:ascii="Times" w:hAnsi="Times"/>
        </w:rPr>
        <w:t>, &amp; Spencer, 2012). Participants were presented with category labels in the upper left and upper right of the computer screen. They were asked to categorize a series of words and images as quickly and as accurately as possible using keys on the left and right side of the keyboard to indicate</w:t>
      </w:r>
      <w:r w:rsidR="00D473F2">
        <w:rPr>
          <w:rFonts w:ascii="Times" w:hAnsi="Times"/>
        </w:rPr>
        <w:t xml:space="preserve"> to</w:t>
      </w:r>
      <w:r w:rsidRPr="009F24AD">
        <w:rPr>
          <w:rFonts w:ascii="Times" w:hAnsi="Times"/>
        </w:rPr>
        <w:t xml:space="preserve"> which category each word or image belonged. There were two practice blocks. In one</w:t>
      </w:r>
      <w:r w:rsidR="00D473F2">
        <w:rPr>
          <w:rFonts w:ascii="Times" w:hAnsi="Times"/>
        </w:rPr>
        <w:t>,</w:t>
      </w:r>
      <w:r w:rsidRPr="009F24AD">
        <w:rPr>
          <w:rFonts w:ascii="Times" w:hAnsi="Times"/>
        </w:rPr>
        <w:t xml:space="preserve"> participants categorized words </w:t>
      </w:r>
      <w:r w:rsidR="002672CA">
        <w:rPr>
          <w:rFonts w:ascii="Times" w:hAnsi="Times"/>
        </w:rPr>
        <w:t>such as</w:t>
      </w:r>
      <w:r w:rsidR="002672CA" w:rsidRPr="009F24AD">
        <w:rPr>
          <w:rFonts w:ascii="Times" w:hAnsi="Times"/>
        </w:rPr>
        <w:t xml:space="preserve"> </w:t>
      </w:r>
      <w:r w:rsidRPr="009F24AD">
        <w:rPr>
          <w:rFonts w:ascii="Times" w:hAnsi="Times"/>
        </w:rPr>
        <w:t xml:space="preserve">“most people like” or “most people don’t like” (e.g., </w:t>
      </w:r>
      <w:r w:rsidR="00D473F2">
        <w:rPr>
          <w:rFonts w:ascii="Times" w:hAnsi="Times"/>
        </w:rPr>
        <w:t>“</w:t>
      </w:r>
      <w:r w:rsidRPr="0037739C">
        <w:rPr>
          <w:rFonts w:ascii="Times" w:hAnsi="Times"/>
        </w:rPr>
        <w:t>party</w:t>
      </w:r>
      <w:r w:rsidRPr="00D473F2">
        <w:rPr>
          <w:rFonts w:ascii="Times" w:hAnsi="Times"/>
        </w:rPr>
        <w:t>,</w:t>
      </w:r>
      <w:r w:rsidR="00D473F2">
        <w:rPr>
          <w:rFonts w:ascii="Times" w:hAnsi="Times"/>
        </w:rPr>
        <w:t>”</w:t>
      </w:r>
      <w:r w:rsidRPr="00D473F2">
        <w:rPr>
          <w:rFonts w:ascii="Times" w:hAnsi="Times"/>
        </w:rPr>
        <w:t xml:space="preserve"> </w:t>
      </w:r>
      <w:r w:rsidR="00D473F2">
        <w:rPr>
          <w:rFonts w:ascii="Times" w:hAnsi="Times"/>
        </w:rPr>
        <w:t>“</w:t>
      </w:r>
      <w:r w:rsidRPr="0037739C">
        <w:rPr>
          <w:rFonts w:ascii="Times" w:hAnsi="Times"/>
        </w:rPr>
        <w:t>disease</w:t>
      </w:r>
      <w:r w:rsidR="00D473F2">
        <w:rPr>
          <w:rFonts w:ascii="Times" w:hAnsi="Times"/>
        </w:rPr>
        <w:t>”</w:t>
      </w:r>
      <w:r w:rsidRPr="009F24AD">
        <w:rPr>
          <w:rFonts w:ascii="Times" w:hAnsi="Times"/>
        </w:rPr>
        <w:t>)</w:t>
      </w:r>
      <w:r w:rsidR="00D473F2">
        <w:rPr>
          <w:rFonts w:ascii="Times" w:hAnsi="Times"/>
        </w:rPr>
        <w:t>,</w:t>
      </w:r>
      <w:r w:rsidRPr="009F24AD">
        <w:rPr>
          <w:rFonts w:ascii="Times" w:hAnsi="Times"/>
        </w:rPr>
        <w:t xml:space="preserve"> with </w:t>
      </w:r>
      <w:r w:rsidRPr="0037739C">
        <w:rPr>
          <w:rFonts w:ascii="Times" w:hAnsi="Times"/>
          <w:i/>
        </w:rPr>
        <w:t>most people</w:t>
      </w:r>
      <w:r w:rsidRPr="009F24AD">
        <w:rPr>
          <w:rFonts w:ascii="Times" w:hAnsi="Times"/>
        </w:rPr>
        <w:t xml:space="preserve"> defined as “most undergraduates at your </w:t>
      </w:r>
      <w:r w:rsidR="00D473F2">
        <w:rPr>
          <w:rFonts w:ascii="Times" w:hAnsi="Times"/>
        </w:rPr>
        <w:t>u</w:t>
      </w:r>
      <w:r w:rsidR="00D473F2" w:rsidRPr="009F24AD">
        <w:rPr>
          <w:rFonts w:ascii="Times" w:hAnsi="Times"/>
        </w:rPr>
        <w:t>niversity</w:t>
      </w:r>
      <w:r w:rsidRPr="009F24AD">
        <w:rPr>
          <w:rFonts w:ascii="Times" w:hAnsi="Times"/>
        </w:rPr>
        <w:t>.” In the other</w:t>
      </w:r>
      <w:r w:rsidR="00D473F2">
        <w:rPr>
          <w:rFonts w:ascii="Times" w:hAnsi="Times"/>
        </w:rPr>
        <w:t>,</w:t>
      </w:r>
      <w:r w:rsidRPr="009F24AD">
        <w:rPr>
          <w:rFonts w:ascii="Times" w:hAnsi="Times"/>
        </w:rPr>
        <w:t xml:space="preserve"> participants categorized images as “female engineers” or “objects” (e.g., images of women building computers, of women doing math; images of desks, </w:t>
      </w:r>
      <w:r w:rsidR="00D473F2">
        <w:rPr>
          <w:rFonts w:ascii="Times" w:hAnsi="Times"/>
        </w:rPr>
        <w:t xml:space="preserve">images </w:t>
      </w:r>
      <w:r w:rsidRPr="009F24AD">
        <w:rPr>
          <w:rFonts w:ascii="Times" w:hAnsi="Times"/>
        </w:rPr>
        <w:t>of staplers).</w:t>
      </w:r>
    </w:p>
    <w:p w14:paraId="7BE4872B" w14:textId="5C4E157B" w:rsidR="00946F29" w:rsidRPr="009F24AD" w:rsidRDefault="00946F29" w:rsidP="00DE30A9">
      <w:pPr>
        <w:widowControl w:val="0"/>
        <w:autoSpaceDE w:val="0"/>
        <w:autoSpaceDN w:val="0"/>
        <w:adjustRightInd w:val="0"/>
        <w:spacing w:after="240" w:line="360" w:lineRule="auto"/>
        <w:ind w:firstLine="720"/>
        <w:rPr>
          <w:rFonts w:ascii="Times" w:hAnsi="Times"/>
        </w:rPr>
      </w:pPr>
      <w:r w:rsidRPr="00290550">
        <w:rPr>
          <w:rFonts w:ascii="Times" w:hAnsi="Times"/>
        </w:rPr>
        <w:t>During two subsequent critical blocks, participants used the combined categories of “most people like” and “female engineers” (</w:t>
      </w:r>
      <w:r w:rsidR="00D473F2" w:rsidRPr="00290550">
        <w:rPr>
          <w:rFonts w:ascii="Times" w:hAnsi="Times"/>
        </w:rPr>
        <w:t>v</w:t>
      </w:r>
      <w:r w:rsidR="00D473F2">
        <w:rPr>
          <w:rFonts w:ascii="Times" w:hAnsi="Times"/>
        </w:rPr>
        <w:t>s.</w:t>
      </w:r>
      <w:r w:rsidR="00D473F2" w:rsidRPr="00290550">
        <w:rPr>
          <w:rFonts w:ascii="Times" w:hAnsi="Times"/>
        </w:rPr>
        <w:t xml:space="preserve"> </w:t>
      </w:r>
      <w:r w:rsidRPr="00290550">
        <w:rPr>
          <w:rFonts w:ascii="Times" w:hAnsi="Times"/>
        </w:rPr>
        <w:t>“most people don’t like” and “objects”) (Block 3) and, after a third practice block, “most people don’t like” and “female engineers” (</w:t>
      </w:r>
      <w:proofErr w:type="spellStart"/>
      <w:r w:rsidR="00D473F2" w:rsidRPr="00290550">
        <w:rPr>
          <w:rFonts w:ascii="Times" w:hAnsi="Times"/>
        </w:rPr>
        <w:t>v</w:t>
      </w:r>
      <w:r w:rsidR="00D473F2">
        <w:rPr>
          <w:rFonts w:ascii="Times" w:hAnsi="Times"/>
        </w:rPr>
        <w:t>s</w:t>
      </w:r>
      <w:proofErr w:type="gramStart"/>
      <w:r w:rsidR="00D473F2">
        <w:rPr>
          <w:rFonts w:ascii="Times" w:hAnsi="Times"/>
        </w:rPr>
        <w:t>.</w:t>
      </w:r>
      <w:r w:rsidRPr="00290550">
        <w:rPr>
          <w:rFonts w:ascii="Times" w:hAnsi="Times"/>
        </w:rPr>
        <w:t>“</w:t>
      </w:r>
      <w:proofErr w:type="gramEnd"/>
      <w:r w:rsidRPr="00290550">
        <w:rPr>
          <w:rFonts w:ascii="Times" w:hAnsi="Times"/>
        </w:rPr>
        <w:t>most</w:t>
      </w:r>
      <w:proofErr w:type="spellEnd"/>
      <w:r w:rsidRPr="00290550">
        <w:rPr>
          <w:rFonts w:ascii="Times" w:hAnsi="Times"/>
        </w:rPr>
        <w:t xml:space="preserve"> people like” and “objects”</w:t>
      </w:r>
      <w:r w:rsidR="00D473F2">
        <w:rPr>
          <w:rFonts w:ascii="Times" w:hAnsi="Times"/>
        </w:rPr>
        <w:t xml:space="preserve">; </w:t>
      </w:r>
      <w:r w:rsidRPr="00290550">
        <w:rPr>
          <w:rFonts w:ascii="Times" w:hAnsi="Times"/>
        </w:rPr>
        <w:t>Block 5). Order of critical blocks was not counterbalanced (</w:t>
      </w:r>
      <w:proofErr w:type="spellStart"/>
      <w:r w:rsidRPr="00290550">
        <w:rPr>
          <w:rFonts w:ascii="Times" w:hAnsi="Times"/>
        </w:rPr>
        <w:t>Nosek</w:t>
      </w:r>
      <w:proofErr w:type="spellEnd"/>
      <w:r w:rsidRPr="00290550">
        <w:rPr>
          <w:rFonts w:ascii="Times" w:hAnsi="Times"/>
        </w:rPr>
        <w:t xml:space="preserve"> et al., 2007). For individuals who hold negative associations with most people’s evaluation of female engineers, the task should be more difficult when “most people like” and “female engineers” share a response key (Block 3) than when “most people don’t like” and “female engineers” share a key (Block 5). They should thus be slower to respond in the former condition than the latter. IAT scores represent the difference between average response times in these critical blocks. Higher scores indicate more </w:t>
      </w:r>
      <w:r w:rsidR="00280E4C" w:rsidRPr="00290550">
        <w:rPr>
          <w:rFonts w:ascii="Times" w:hAnsi="Times"/>
        </w:rPr>
        <w:t>positive</w:t>
      </w:r>
      <w:r w:rsidRPr="00290550">
        <w:rPr>
          <w:rFonts w:ascii="Times" w:hAnsi="Times"/>
        </w:rPr>
        <w:t xml:space="preserve"> implicit normative evaluations of female engineers. We used the D600 algorithm to calculate IAT scores (Greenwald et al., 2003). </w:t>
      </w:r>
      <w:r w:rsidRPr="00290550">
        <w:rPr>
          <w:rFonts w:ascii="Times" w:hAnsi="Times"/>
          <w:lang w:eastAsia="en-CA"/>
        </w:rPr>
        <w:t>The magnitude of the D-score is similar to an effect size for each individual participant.</w:t>
      </w:r>
    </w:p>
    <w:p w14:paraId="09227901" w14:textId="66565052" w:rsidR="00946F29" w:rsidRPr="009F24AD" w:rsidRDefault="00946F29" w:rsidP="00DE30A9">
      <w:pPr>
        <w:widowControl w:val="0"/>
        <w:spacing w:after="240" w:line="360" w:lineRule="auto"/>
        <w:ind w:firstLine="720"/>
        <w:rPr>
          <w:rFonts w:ascii="Times" w:hAnsi="Times"/>
          <w:lang w:eastAsia="en-CA"/>
        </w:rPr>
      </w:pPr>
      <w:r w:rsidRPr="009F24AD">
        <w:rPr>
          <w:rFonts w:ascii="Times" w:hAnsi="Times"/>
          <w:lang w:eastAsia="en-CA"/>
        </w:rPr>
        <w:t xml:space="preserve">Implicit norms were assessed in both the </w:t>
      </w:r>
      <w:proofErr w:type="spellStart"/>
      <w:r w:rsidRPr="009F24AD">
        <w:rPr>
          <w:rFonts w:ascii="Times" w:hAnsi="Times"/>
          <w:lang w:eastAsia="en-CA"/>
        </w:rPr>
        <w:t>preintervention</w:t>
      </w:r>
      <w:proofErr w:type="spellEnd"/>
      <w:r w:rsidRPr="009F24AD">
        <w:rPr>
          <w:rFonts w:ascii="Times" w:hAnsi="Times"/>
          <w:lang w:eastAsia="en-CA"/>
        </w:rPr>
        <w:t xml:space="preserve"> survey and in the second-semester surveys. On the </w:t>
      </w:r>
      <w:proofErr w:type="spellStart"/>
      <w:r w:rsidRPr="009F24AD">
        <w:rPr>
          <w:rFonts w:ascii="Times" w:hAnsi="Times"/>
          <w:lang w:eastAsia="en-CA"/>
        </w:rPr>
        <w:t>preintervention</w:t>
      </w:r>
      <w:proofErr w:type="spellEnd"/>
      <w:r w:rsidRPr="009F24AD">
        <w:rPr>
          <w:rFonts w:ascii="Times" w:hAnsi="Times"/>
          <w:lang w:eastAsia="en-CA"/>
        </w:rPr>
        <w:t xml:space="preserve"> assessment, three participants had high error rates (&gt;30%; all others &lt;20%); their scores were replaced with the </w:t>
      </w:r>
      <w:r w:rsidR="00D473F2" w:rsidRPr="009F24AD">
        <w:rPr>
          <w:rFonts w:ascii="Times" w:hAnsi="Times"/>
          <w:lang w:eastAsia="en-CA"/>
        </w:rPr>
        <w:t xml:space="preserve">Gender </w:t>
      </w:r>
      <w:r w:rsidR="00D473F2">
        <w:rPr>
          <w:rFonts w:ascii="Times" w:hAnsi="Times"/>
          <w:lang w:eastAsia="en-CA"/>
        </w:rPr>
        <w:sym w:font="Symbol" w:char="F0B4"/>
      </w:r>
      <w:r w:rsidR="00D473F2" w:rsidRPr="009F24AD">
        <w:rPr>
          <w:rFonts w:ascii="Times" w:hAnsi="Times"/>
          <w:lang w:eastAsia="en-CA"/>
        </w:rPr>
        <w:t xml:space="preserve"> Major </w:t>
      </w:r>
      <w:r w:rsidRPr="009F24AD">
        <w:rPr>
          <w:rFonts w:ascii="Times" w:hAnsi="Times"/>
          <w:lang w:eastAsia="en-CA"/>
        </w:rPr>
        <w:t>mean. This has no effect on analyses. Additionally, because this measure was skewed, it was square-root</w:t>
      </w:r>
      <w:r w:rsidR="0054148A">
        <w:rPr>
          <w:rFonts w:ascii="Times" w:hAnsi="Times"/>
          <w:lang w:eastAsia="en-CA"/>
        </w:rPr>
        <w:t>-</w:t>
      </w:r>
      <w:r w:rsidRPr="009F24AD">
        <w:rPr>
          <w:rFonts w:ascii="Times" w:hAnsi="Times"/>
          <w:lang w:eastAsia="en-CA"/>
        </w:rPr>
        <w:t>transformed prior to analysis.</w:t>
      </w:r>
    </w:p>
    <w:p w14:paraId="0A88E2EC" w14:textId="1854483C" w:rsidR="00946F29" w:rsidRPr="009F24AD" w:rsidRDefault="00946F29" w:rsidP="00DE30A9">
      <w:pPr>
        <w:widowControl w:val="0"/>
        <w:spacing w:after="240" w:line="360" w:lineRule="auto"/>
        <w:ind w:firstLine="720"/>
        <w:rPr>
          <w:rFonts w:ascii="Times" w:hAnsi="Times"/>
          <w:lang w:eastAsia="en-CA"/>
        </w:rPr>
      </w:pPr>
      <w:r w:rsidRPr="009F24AD">
        <w:rPr>
          <w:rFonts w:ascii="Times" w:hAnsi="Times"/>
          <w:lang w:eastAsia="en-CA"/>
        </w:rPr>
        <w:t>To calculate implicit norms in the second semester, we averaged scores on the two second-semester assessments for participants who completed both assessments. For participants who had a high error rate (&gt;20%) on one second-semester assessment but not the other, we used the score from the assessment with the lower error rate. For participants who completed only one second-semester assessment, we used the score from that assessment. Three participants had moderately high error rates (20</w:t>
      </w:r>
      <w:r w:rsidR="00D473F2">
        <w:rPr>
          <w:rFonts w:ascii="Times" w:hAnsi="Times"/>
          <w:lang w:eastAsia="en-CA"/>
        </w:rPr>
        <w:t>%–</w:t>
      </w:r>
      <w:r w:rsidRPr="009F24AD">
        <w:rPr>
          <w:rFonts w:ascii="Times" w:hAnsi="Times"/>
          <w:lang w:eastAsia="en-CA"/>
        </w:rPr>
        <w:t xml:space="preserve">33%) on either </w:t>
      </w:r>
      <w:proofErr w:type="gramStart"/>
      <w:r w:rsidRPr="009F24AD">
        <w:rPr>
          <w:rFonts w:ascii="Times" w:hAnsi="Times"/>
          <w:lang w:eastAsia="en-CA"/>
        </w:rPr>
        <w:t>both second-semester assessments or</w:t>
      </w:r>
      <w:proofErr w:type="gramEnd"/>
      <w:r w:rsidRPr="009F24AD">
        <w:rPr>
          <w:rFonts w:ascii="Times" w:hAnsi="Times"/>
          <w:lang w:eastAsia="en-CA"/>
        </w:rPr>
        <w:t xml:space="preserve"> the only second-semester assessment they completed. Primary analyses retain these participants’ scores; dropping them yields similar results.</w:t>
      </w:r>
    </w:p>
    <w:p w14:paraId="40763D1E" w14:textId="77777777" w:rsidR="00946F29" w:rsidRPr="009F24AD" w:rsidRDefault="00946F29" w:rsidP="00DE30A9">
      <w:pPr>
        <w:widowControl w:val="0"/>
        <w:spacing w:after="240" w:line="360" w:lineRule="auto"/>
        <w:ind w:firstLine="720"/>
        <w:rPr>
          <w:rFonts w:ascii="Times" w:hAnsi="Times"/>
          <w:b/>
        </w:rPr>
      </w:pPr>
    </w:p>
    <w:p w14:paraId="13138962" w14:textId="7463F598" w:rsidR="00946F29" w:rsidRPr="009F24AD" w:rsidRDefault="00946F29" w:rsidP="00DE30A9">
      <w:pPr>
        <w:widowControl w:val="0"/>
        <w:spacing w:after="240" w:line="360" w:lineRule="auto"/>
        <w:jc w:val="center"/>
        <w:rPr>
          <w:rFonts w:ascii="Times" w:hAnsi="Times"/>
          <w:b/>
        </w:rPr>
      </w:pPr>
      <w:r w:rsidRPr="009F24AD">
        <w:rPr>
          <w:rFonts w:ascii="Times" w:hAnsi="Times"/>
          <w:b/>
        </w:rPr>
        <w:t xml:space="preserve">Intervention </w:t>
      </w:r>
      <w:r w:rsidR="00A84660">
        <w:rPr>
          <w:rFonts w:ascii="Times" w:hAnsi="Times"/>
          <w:b/>
        </w:rPr>
        <w:t>S</w:t>
      </w:r>
      <w:r w:rsidR="00D473F2" w:rsidRPr="009F24AD">
        <w:rPr>
          <w:rFonts w:ascii="Times" w:hAnsi="Times"/>
          <w:b/>
        </w:rPr>
        <w:t>ession</w:t>
      </w:r>
    </w:p>
    <w:p w14:paraId="6F8A3423" w14:textId="7781DC53" w:rsidR="00946F29" w:rsidRPr="0037739C" w:rsidRDefault="00946F29" w:rsidP="00DE30A9">
      <w:pPr>
        <w:widowControl w:val="0"/>
        <w:spacing w:after="240" w:line="360" w:lineRule="auto"/>
        <w:ind w:firstLine="720"/>
        <w:rPr>
          <w:rFonts w:ascii="Times" w:hAnsi="Times"/>
          <w:b/>
          <w:color w:val="FF0000"/>
        </w:rPr>
      </w:pPr>
      <w:proofErr w:type="gramStart"/>
      <w:r w:rsidRPr="009F24AD">
        <w:rPr>
          <w:rFonts w:ascii="Times" w:hAnsi="Times"/>
          <w:b/>
        </w:rPr>
        <w:t>Representative quotations from upper-year engineering students.</w:t>
      </w:r>
      <w:proofErr w:type="gramEnd"/>
      <w:r w:rsidRPr="009F24AD">
        <w:rPr>
          <w:rFonts w:ascii="Times" w:hAnsi="Times"/>
          <w:b/>
        </w:rPr>
        <w:t xml:space="preserve"> </w:t>
      </w:r>
      <w:r w:rsidRPr="009F24AD">
        <w:rPr>
          <w:rFonts w:ascii="Times" w:hAnsi="Times"/>
        </w:rPr>
        <w:t>For the complete quotations attributed to upper</w:t>
      </w:r>
      <w:r w:rsidR="0054148A">
        <w:rPr>
          <w:rFonts w:ascii="Times" w:hAnsi="Times"/>
        </w:rPr>
        <w:t xml:space="preserve"> </w:t>
      </w:r>
      <w:r w:rsidRPr="009F24AD">
        <w:rPr>
          <w:rFonts w:ascii="Times" w:hAnsi="Times"/>
        </w:rPr>
        <w:t xml:space="preserve">year engineering students in the social-belonging and </w:t>
      </w:r>
      <w:r w:rsidRPr="0037739C">
        <w:rPr>
          <w:rFonts w:ascii="Times" w:hAnsi="Times"/>
        </w:rPr>
        <w:t xml:space="preserve">affirmation-training conditions, see Supplemental </w:t>
      </w:r>
      <w:r w:rsidR="001C3513" w:rsidRPr="0037739C">
        <w:rPr>
          <w:rFonts w:ascii="Times" w:hAnsi="Times"/>
        </w:rPr>
        <w:t>Appendix S</w:t>
      </w:r>
      <w:r w:rsidRPr="0037739C">
        <w:rPr>
          <w:rFonts w:ascii="Times" w:hAnsi="Times"/>
        </w:rPr>
        <w:t>1.</w:t>
      </w:r>
      <w:r w:rsidRPr="0037739C">
        <w:rPr>
          <w:rFonts w:ascii="Times" w:hAnsi="Times"/>
          <w:u w:val="single"/>
        </w:rPr>
        <w:t xml:space="preserve"> </w:t>
      </w:r>
    </w:p>
    <w:p w14:paraId="23FF241E" w14:textId="41A5B82E" w:rsidR="00946F29" w:rsidRPr="009F24AD" w:rsidRDefault="00946F29" w:rsidP="00DE30A9">
      <w:pPr>
        <w:widowControl w:val="0"/>
        <w:spacing w:after="240" w:line="360" w:lineRule="auto"/>
        <w:ind w:firstLine="720"/>
        <w:rPr>
          <w:rFonts w:ascii="Times" w:hAnsi="Times"/>
          <w:b/>
        </w:rPr>
      </w:pPr>
      <w:proofErr w:type="gramStart"/>
      <w:r w:rsidRPr="009F24AD">
        <w:rPr>
          <w:rFonts w:ascii="Times" w:hAnsi="Times"/>
          <w:b/>
        </w:rPr>
        <w:t xml:space="preserve">Coding of students’ </w:t>
      </w:r>
      <w:r w:rsidR="0054148A">
        <w:rPr>
          <w:rFonts w:ascii="Times" w:hAnsi="Times"/>
          <w:b/>
        </w:rPr>
        <w:t>“</w:t>
      </w:r>
      <w:r w:rsidRPr="009F24AD">
        <w:rPr>
          <w:rFonts w:ascii="Times" w:hAnsi="Times"/>
          <w:b/>
        </w:rPr>
        <w:t>saying-is-believing</w:t>
      </w:r>
      <w:r w:rsidR="0054148A">
        <w:rPr>
          <w:rFonts w:ascii="Times" w:hAnsi="Times"/>
          <w:b/>
        </w:rPr>
        <w:t>”</w:t>
      </w:r>
      <w:r w:rsidRPr="009F24AD">
        <w:rPr>
          <w:rFonts w:ascii="Times" w:hAnsi="Times"/>
          <w:b/>
        </w:rPr>
        <w:t xml:space="preserve"> writings.</w:t>
      </w:r>
      <w:proofErr w:type="gramEnd"/>
      <w:r w:rsidRPr="009F24AD">
        <w:rPr>
          <w:rFonts w:ascii="Times" w:hAnsi="Times"/>
          <w:b/>
        </w:rPr>
        <w:t xml:space="preserve"> </w:t>
      </w:r>
      <w:r w:rsidRPr="009F24AD">
        <w:rPr>
          <w:rFonts w:ascii="Times" w:hAnsi="Times" w:cs="Helvetica"/>
        </w:rPr>
        <w:t>To confirm that students were sensitive to the divergent content of the two interventions and the study-skills control condition, we coded the essays and letters students in the first cohort wrote. Two coders, blind to participants’ condition, gender, and major, coded participants’ written materials along six dimensions. Two dimensions assessed whether each participant’s writings expressed each aspect of the key message conveyed in each condition:</w:t>
      </w:r>
    </w:p>
    <w:p w14:paraId="0E19610D"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I/many students begin university with inadequate study skills.</w:t>
      </w:r>
      <w:r w:rsidRPr="009F24AD">
        <w:rPr>
          <w:rFonts w:ascii="Times" w:hAnsi="Times" w:cs="Helvetica"/>
        </w:rPr>
        <w:t xml:space="preserve"> (Study Skills Code #1)</w:t>
      </w:r>
    </w:p>
    <w:p w14:paraId="7EACF481"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I/many students learn new study skills in university.</w:t>
      </w:r>
      <w:r w:rsidRPr="009F24AD">
        <w:rPr>
          <w:rFonts w:ascii="Times" w:hAnsi="Times" w:cs="Helvetica"/>
        </w:rPr>
        <w:t xml:space="preserve"> (Study Skills Code #2)</w:t>
      </w:r>
    </w:p>
    <w:p w14:paraId="4C2CEF53"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I/many students worry at first about belonging in university.</w:t>
      </w:r>
      <w:r w:rsidRPr="009F24AD">
        <w:rPr>
          <w:rFonts w:ascii="Times" w:hAnsi="Times" w:cs="Helvetica"/>
        </w:rPr>
        <w:t xml:space="preserve"> (Social-Belonging Code #1)</w:t>
      </w:r>
    </w:p>
    <w:p w14:paraId="72E623BB"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Worries about belonging dissipate with time.</w:t>
      </w:r>
      <w:r w:rsidRPr="009F24AD">
        <w:rPr>
          <w:rFonts w:ascii="Times" w:hAnsi="Times" w:cs="Helvetica"/>
        </w:rPr>
        <w:t xml:space="preserve"> (Social-Belonging Code #2)</w:t>
      </w:r>
    </w:p>
    <w:p w14:paraId="01F5C24F"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I/many students experience stress/feel overwhelmed/feel tunnel vision at first in university</w:t>
      </w:r>
      <w:r w:rsidRPr="009F24AD">
        <w:rPr>
          <w:rFonts w:ascii="Times" w:hAnsi="Times" w:cs="Helvetica"/>
        </w:rPr>
        <w:t>. (Affirmation-Training Code #1)</w:t>
      </w:r>
    </w:p>
    <w:p w14:paraId="4C2C1076" w14:textId="77777777" w:rsidR="00946F29" w:rsidRPr="009F24AD" w:rsidRDefault="00946F29" w:rsidP="00DE30A9">
      <w:pPr>
        <w:pStyle w:val="ListParagraph"/>
        <w:widowControl w:val="0"/>
        <w:numPr>
          <w:ilvl w:val="0"/>
          <w:numId w:val="36"/>
        </w:numPr>
        <w:autoSpaceDE w:val="0"/>
        <w:autoSpaceDN w:val="0"/>
        <w:adjustRightInd w:val="0"/>
        <w:spacing w:after="240" w:line="360" w:lineRule="auto"/>
        <w:ind w:left="0" w:firstLine="720"/>
        <w:contextualSpacing w:val="0"/>
        <w:rPr>
          <w:rFonts w:ascii="Times" w:hAnsi="Times" w:cs="Helvetica"/>
        </w:rPr>
      </w:pPr>
      <w:r w:rsidRPr="009F24AD">
        <w:rPr>
          <w:rFonts w:ascii="Times" w:hAnsi="Times" w:cs="Helvetica"/>
          <w:i/>
        </w:rPr>
        <w:t>I/many students cope with stress/find a sense of balance by thinking about/engaging in activities outside direct coursework relevant to my/their personal values and identity and/or think about coursework in ways that are relevant to my broader values and identity.</w:t>
      </w:r>
      <w:r w:rsidRPr="009F24AD">
        <w:rPr>
          <w:rFonts w:ascii="Times" w:hAnsi="Times" w:cs="Helvetica"/>
        </w:rPr>
        <w:t xml:space="preserve"> (Affirmation-Training Code #2)</w:t>
      </w:r>
    </w:p>
    <w:p w14:paraId="51806ED0" w14:textId="6452EF14" w:rsidR="00946F29" w:rsidRPr="009F24AD" w:rsidRDefault="00946F29" w:rsidP="00DE30A9">
      <w:pPr>
        <w:widowControl w:val="0"/>
        <w:autoSpaceDE w:val="0"/>
        <w:autoSpaceDN w:val="0"/>
        <w:adjustRightInd w:val="0"/>
        <w:spacing w:after="240" w:line="360" w:lineRule="auto"/>
        <w:ind w:firstLine="720"/>
        <w:rPr>
          <w:rFonts w:ascii="Times" w:hAnsi="Times" w:cs="Helvetica"/>
        </w:rPr>
      </w:pPr>
      <w:r w:rsidRPr="009F24AD">
        <w:rPr>
          <w:rFonts w:ascii="Times" w:hAnsi="Times" w:cs="Helvetica"/>
        </w:rPr>
        <w:t xml:space="preserve">Each coder assigned each dimension a </w:t>
      </w:r>
      <w:r w:rsidRPr="0037739C">
        <w:rPr>
          <w:rFonts w:ascii="Times" w:hAnsi="Times" w:cs="Helvetica"/>
        </w:rPr>
        <w:t>2</w:t>
      </w:r>
      <w:r w:rsidRPr="009F24AD">
        <w:rPr>
          <w:rFonts w:ascii="Times" w:hAnsi="Times" w:cs="Helvetica"/>
        </w:rPr>
        <w:t xml:space="preserve"> if it represented a strong or explicit theme, a </w:t>
      </w:r>
      <w:r w:rsidRPr="0037739C">
        <w:rPr>
          <w:rFonts w:ascii="Times" w:hAnsi="Times" w:cs="Helvetica"/>
        </w:rPr>
        <w:t>1</w:t>
      </w:r>
      <w:r w:rsidRPr="009F24AD">
        <w:rPr>
          <w:rFonts w:ascii="Times" w:hAnsi="Times" w:cs="Helvetica"/>
        </w:rPr>
        <w:t xml:space="preserve"> if the theme was implied, and a </w:t>
      </w:r>
      <w:r w:rsidRPr="0037739C">
        <w:rPr>
          <w:rFonts w:ascii="Times" w:hAnsi="Times" w:cs="Helvetica"/>
        </w:rPr>
        <w:t>0</w:t>
      </w:r>
      <w:r w:rsidRPr="009F24AD">
        <w:rPr>
          <w:rFonts w:ascii="Times" w:hAnsi="Times" w:cs="Helvetica"/>
        </w:rPr>
        <w:t xml:space="preserve"> if the theme was absent. </w:t>
      </w:r>
      <w:proofErr w:type="spellStart"/>
      <w:r w:rsidRPr="009F24AD">
        <w:rPr>
          <w:rFonts w:ascii="Times" w:hAnsi="Times" w:cs="Helvetica"/>
        </w:rPr>
        <w:t>Interrater</w:t>
      </w:r>
      <w:proofErr w:type="spellEnd"/>
      <w:r w:rsidRPr="009F24AD">
        <w:rPr>
          <w:rFonts w:ascii="Times" w:hAnsi="Times" w:cs="Helvetica"/>
        </w:rPr>
        <w:t xml:space="preserve"> reliability was adequate, Cohen’s </w:t>
      </w:r>
      <w:r w:rsidR="00E80405">
        <w:rPr>
          <w:rFonts w:ascii="Times" w:hAnsi="Times" w:cs="Helvetica"/>
        </w:rPr>
        <w:sym w:font="Symbol" w:char="F06B"/>
      </w:r>
      <w:r w:rsidR="00E80405">
        <w:rPr>
          <w:rFonts w:ascii="Times" w:hAnsi="Times" w:cs="Helvetica"/>
        </w:rPr>
        <w:t xml:space="preserve"> </w:t>
      </w:r>
      <w:r w:rsidRPr="009F24AD">
        <w:rPr>
          <w:rFonts w:ascii="Times" w:hAnsi="Times" w:cs="Helvetica"/>
        </w:rPr>
        <w:t>=</w:t>
      </w:r>
      <w:r w:rsidR="00E80405">
        <w:rPr>
          <w:rFonts w:ascii="Times" w:hAnsi="Times" w:cs="Helvetica"/>
        </w:rPr>
        <w:t xml:space="preserve"> </w:t>
      </w:r>
      <w:r w:rsidRPr="009F24AD">
        <w:rPr>
          <w:rFonts w:ascii="Times" w:hAnsi="Times" w:cs="Helvetica"/>
        </w:rPr>
        <w:t>0.77. Therefore, we averaged the two coders</w:t>
      </w:r>
      <w:r w:rsidR="00E80405">
        <w:rPr>
          <w:rFonts w:ascii="Times" w:hAnsi="Times" w:cs="Helvetica"/>
        </w:rPr>
        <w:t>’</w:t>
      </w:r>
      <w:r w:rsidRPr="009F24AD">
        <w:rPr>
          <w:rFonts w:ascii="Times" w:hAnsi="Times" w:cs="Helvetica"/>
        </w:rPr>
        <w:t xml:space="preserve"> ratings. We then averaged across the two items designed to pick up the key message in each condition. Analysis of these scores yielded a </w:t>
      </w:r>
      <w:r w:rsidR="00E80405" w:rsidRPr="009F24AD">
        <w:rPr>
          <w:rFonts w:ascii="Times" w:hAnsi="Times" w:cs="Helvetica"/>
        </w:rPr>
        <w:t xml:space="preserve">Coding-Dimension </w:t>
      </w:r>
      <w:r w:rsidR="00E80405">
        <w:rPr>
          <w:rFonts w:ascii="Times" w:hAnsi="Times" w:cs="Helvetica"/>
        </w:rPr>
        <w:sym w:font="Symbol" w:char="F0B4"/>
      </w:r>
      <w:r w:rsidRPr="009F24AD">
        <w:rPr>
          <w:rFonts w:ascii="Times" w:hAnsi="Times" w:cs="Helvetica"/>
        </w:rPr>
        <w:t xml:space="preserve"> </w:t>
      </w:r>
      <w:r w:rsidR="00E80405" w:rsidRPr="009F24AD">
        <w:rPr>
          <w:rFonts w:ascii="Times" w:hAnsi="Times" w:cs="Helvetica"/>
        </w:rPr>
        <w:t xml:space="preserve">Condition </w:t>
      </w:r>
      <w:r w:rsidRPr="009F24AD">
        <w:rPr>
          <w:rFonts w:ascii="Times" w:hAnsi="Times" w:cs="Helvetica"/>
        </w:rPr>
        <w:t xml:space="preserve">interaction, </w:t>
      </w:r>
      <w:proofErr w:type="gramStart"/>
      <w:r w:rsidRPr="009F24AD">
        <w:rPr>
          <w:rFonts w:ascii="Times" w:hAnsi="Times" w:cs="Helvetica"/>
          <w:i/>
        </w:rPr>
        <w:t>F</w:t>
      </w:r>
      <w:r w:rsidRPr="009F24AD">
        <w:rPr>
          <w:rFonts w:ascii="Times" w:hAnsi="Times" w:cs="Helvetica"/>
        </w:rPr>
        <w:t>(</w:t>
      </w:r>
      <w:proofErr w:type="gramEnd"/>
      <w:r w:rsidRPr="009F24AD">
        <w:rPr>
          <w:rFonts w:ascii="Times" w:hAnsi="Times" w:cs="Helvetica"/>
        </w:rPr>
        <w:t>4, 122)</w:t>
      </w:r>
      <w:r w:rsidR="00E80405">
        <w:rPr>
          <w:rFonts w:ascii="Times" w:hAnsi="Times" w:cs="Helvetica"/>
        </w:rPr>
        <w:t xml:space="preserve"> </w:t>
      </w:r>
      <w:r w:rsidRPr="009F24AD">
        <w:rPr>
          <w:rFonts w:ascii="Times" w:hAnsi="Times" w:cs="Helvetica"/>
        </w:rPr>
        <w:t>=</w:t>
      </w:r>
      <w:r w:rsidR="00E80405">
        <w:rPr>
          <w:rFonts w:ascii="Times" w:hAnsi="Times" w:cs="Helvetica"/>
        </w:rPr>
        <w:t xml:space="preserve"> </w:t>
      </w:r>
      <w:r w:rsidRPr="009F24AD">
        <w:rPr>
          <w:rFonts w:ascii="Times" w:hAnsi="Times" w:cs="Helvetica"/>
        </w:rPr>
        <w:t xml:space="preserve">63.86, </w:t>
      </w:r>
      <w:r w:rsidRPr="009F24AD">
        <w:rPr>
          <w:rFonts w:ascii="Times" w:hAnsi="Times" w:cs="Helvetica"/>
          <w:i/>
        </w:rPr>
        <w:t>p</w:t>
      </w:r>
      <w:r w:rsidR="00E80405">
        <w:rPr>
          <w:rFonts w:ascii="Times" w:hAnsi="Times" w:cs="Helvetica"/>
          <w:i/>
        </w:rPr>
        <w:t xml:space="preserve"> </w:t>
      </w:r>
      <w:r w:rsidRPr="009F24AD">
        <w:rPr>
          <w:rFonts w:ascii="Times" w:hAnsi="Times" w:cs="Helvetica"/>
        </w:rPr>
        <w:t>&lt;</w:t>
      </w:r>
      <w:r w:rsidR="00E80405">
        <w:rPr>
          <w:rFonts w:ascii="Times" w:hAnsi="Times" w:cs="Helvetica"/>
        </w:rPr>
        <w:t xml:space="preserve"> </w:t>
      </w:r>
      <w:r w:rsidRPr="009F24AD">
        <w:rPr>
          <w:rFonts w:ascii="Times" w:hAnsi="Times" w:cs="Helvetica"/>
        </w:rPr>
        <w:t xml:space="preserve">0.001. This interaction was not further moderated by participant gender or major, </w:t>
      </w:r>
      <w:r w:rsidRPr="009F24AD">
        <w:rPr>
          <w:rFonts w:ascii="Times" w:hAnsi="Times" w:cs="Helvetica"/>
          <w:i/>
        </w:rPr>
        <w:t>F</w:t>
      </w:r>
      <w:r w:rsidRPr="009F24AD">
        <w:rPr>
          <w:rFonts w:ascii="Times" w:hAnsi="Times" w:cs="Helvetica"/>
        </w:rPr>
        <w:t>s</w:t>
      </w:r>
      <w:r w:rsidR="00E80405">
        <w:rPr>
          <w:rFonts w:ascii="Times" w:hAnsi="Times" w:cs="Helvetica"/>
        </w:rPr>
        <w:t xml:space="preserve"> </w:t>
      </w:r>
      <w:r w:rsidRPr="009F24AD">
        <w:rPr>
          <w:rFonts w:ascii="Times" w:hAnsi="Times" w:cs="Helvetica"/>
        </w:rPr>
        <w:t>&lt;</w:t>
      </w:r>
      <w:r w:rsidR="00E80405">
        <w:rPr>
          <w:rFonts w:ascii="Times" w:hAnsi="Times" w:cs="Helvetica"/>
        </w:rPr>
        <w:t xml:space="preserve"> </w:t>
      </w:r>
      <w:r w:rsidRPr="009F24AD">
        <w:rPr>
          <w:rFonts w:ascii="Times" w:hAnsi="Times" w:cs="Helvetica"/>
        </w:rPr>
        <w:t xml:space="preserve">1.35, </w:t>
      </w:r>
      <w:proofErr w:type="spellStart"/>
      <w:r w:rsidRPr="009F24AD">
        <w:rPr>
          <w:rFonts w:ascii="Times" w:hAnsi="Times" w:cs="Helvetica"/>
          <w:i/>
        </w:rPr>
        <w:t>p</w:t>
      </w:r>
      <w:r w:rsidRPr="009F24AD">
        <w:rPr>
          <w:rFonts w:ascii="Times" w:hAnsi="Times" w:cs="Helvetica"/>
        </w:rPr>
        <w:t>s</w:t>
      </w:r>
      <w:proofErr w:type="spellEnd"/>
      <w:r w:rsidR="00E80405">
        <w:rPr>
          <w:rFonts w:ascii="Times" w:hAnsi="Times" w:cs="Helvetica"/>
        </w:rPr>
        <w:t xml:space="preserve"> </w:t>
      </w:r>
      <w:r w:rsidRPr="009F24AD">
        <w:rPr>
          <w:rFonts w:ascii="Times" w:hAnsi="Times" w:cs="Helvetica"/>
        </w:rPr>
        <w:t>&gt;</w:t>
      </w:r>
      <w:r w:rsidR="00E80405">
        <w:rPr>
          <w:rFonts w:ascii="Times" w:hAnsi="Times" w:cs="Helvetica"/>
        </w:rPr>
        <w:t xml:space="preserve"> </w:t>
      </w:r>
      <w:r w:rsidRPr="009F24AD">
        <w:rPr>
          <w:rFonts w:ascii="Times" w:hAnsi="Times" w:cs="Helvetica"/>
        </w:rPr>
        <w:t>0.25. The means are reported below. Means with a different superscript within column and within row differ significantly (</w:t>
      </w:r>
      <w:proofErr w:type="spellStart"/>
      <w:r w:rsidRPr="009F24AD">
        <w:rPr>
          <w:rFonts w:ascii="Times" w:hAnsi="Times" w:cs="Helvetica"/>
          <w:i/>
        </w:rPr>
        <w:t>t</w:t>
      </w:r>
      <w:r w:rsidRPr="009F24AD">
        <w:rPr>
          <w:rFonts w:ascii="Times" w:hAnsi="Times" w:cs="Helvetica"/>
        </w:rPr>
        <w:t>s</w:t>
      </w:r>
      <w:proofErr w:type="spellEnd"/>
      <w:r w:rsidR="00E80405">
        <w:rPr>
          <w:rFonts w:ascii="Times" w:hAnsi="Times" w:cs="Helvetica"/>
        </w:rPr>
        <w:t xml:space="preserve"> </w:t>
      </w:r>
      <w:r w:rsidRPr="009F24AD">
        <w:rPr>
          <w:rFonts w:ascii="Times" w:hAnsi="Times" w:cs="Helvetica"/>
        </w:rPr>
        <w:t>&gt;</w:t>
      </w:r>
      <w:r w:rsidR="00E80405">
        <w:rPr>
          <w:rFonts w:ascii="Times" w:hAnsi="Times" w:cs="Helvetica"/>
        </w:rPr>
        <w:t xml:space="preserve"> </w:t>
      </w:r>
      <w:r w:rsidRPr="009F24AD">
        <w:rPr>
          <w:rFonts w:ascii="Times" w:hAnsi="Times" w:cs="Helvetica"/>
        </w:rPr>
        <w:t xml:space="preserve">5.75, </w:t>
      </w:r>
      <w:proofErr w:type="spellStart"/>
      <w:r w:rsidRPr="009F24AD">
        <w:rPr>
          <w:rFonts w:ascii="Times" w:hAnsi="Times" w:cs="Helvetica"/>
          <w:i/>
        </w:rPr>
        <w:t>p</w:t>
      </w:r>
      <w:r w:rsidRPr="009F24AD">
        <w:rPr>
          <w:rFonts w:ascii="Times" w:hAnsi="Times" w:cs="Helvetica"/>
        </w:rPr>
        <w:t>s</w:t>
      </w:r>
      <w:proofErr w:type="spellEnd"/>
      <w:r w:rsidR="00E80405">
        <w:rPr>
          <w:rFonts w:ascii="Times" w:hAnsi="Times" w:cs="Helvetica"/>
        </w:rPr>
        <w:t xml:space="preserve"> </w:t>
      </w:r>
      <w:r w:rsidRPr="009F24AD">
        <w:rPr>
          <w:rFonts w:ascii="Times" w:hAnsi="Times" w:cs="Helvetica"/>
        </w:rPr>
        <w:t>&lt;</w:t>
      </w:r>
      <w:r w:rsidR="00E80405">
        <w:rPr>
          <w:rFonts w:ascii="Times" w:hAnsi="Times" w:cs="Helvetica"/>
        </w:rPr>
        <w:t xml:space="preserve"> </w:t>
      </w:r>
      <w:r w:rsidRPr="009F24AD">
        <w:rPr>
          <w:rFonts w:ascii="Times" w:hAnsi="Times" w:cs="Helvetica"/>
        </w:rPr>
        <w:t>0.0001):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26"/>
        <w:gridCol w:w="2526"/>
        <w:gridCol w:w="2526"/>
      </w:tblGrid>
      <w:tr w:rsidR="00946F29" w:rsidRPr="009F24AD" w14:paraId="63036BC3" w14:textId="77777777" w:rsidTr="00C62E62">
        <w:tc>
          <w:tcPr>
            <w:tcW w:w="1998" w:type="dxa"/>
            <w:shd w:val="clear" w:color="auto" w:fill="auto"/>
          </w:tcPr>
          <w:p w14:paraId="4727FA47"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p>
        </w:tc>
        <w:tc>
          <w:tcPr>
            <w:tcW w:w="2526" w:type="dxa"/>
            <w:shd w:val="clear" w:color="auto" w:fill="auto"/>
          </w:tcPr>
          <w:p w14:paraId="63B95207"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 xml:space="preserve">Study Skills Theme </w:t>
            </w:r>
          </w:p>
          <w:p w14:paraId="578CC762"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(Range: 0-2)</w:t>
            </w:r>
          </w:p>
        </w:tc>
        <w:tc>
          <w:tcPr>
            <w:tcW w:w="2526" w:type="dxa"/>
            <w:shd w:val="clear" w:color="auto" w:fill="auto"/>
          </w:tcPr>
          <w:p w14:paraId="4EC9E992"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Social-Belonging Theme (Range: 0-2)</w:t>
            </w:r>
          </w:p>
        </w:tc>
        <w:tc>
          <w:tcPr>
            <w:tcW w:w="2526" w:type="dxa"/>
            <w:shd w:val="clear" w:color="auto" w:fill="auto"/>
          </w:tcPr>
          <w:p w14:paraId="33126041"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Affirmation-Training Theme (Range: 0-2)</w:t>
            </w:r>
          </w:p>
        </w:tc>
      </w:tr>
      <w:tr w:rsidR="00946F29" w:rsidRPr="009F24AD" w14:paraId="19D1F5FE" w14:textId="77777777" w:rsidTr="00C62E62">
        <w:tc>
          <w:tcPr>
            <w:tcW w:w="1998" w:type="dxa"/>
            <w:shd w:val="clear" w:color="auto" w:fill="auto"/>
          </w:tcPr>
          <w:p w14:paraId="154A02FD"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Study Skills Control</w:t>
            </w:r>
          </w:p>
        </w:tc>
        <w:tc>
          <w:tcPr>
            <w:tcW w:w="2526" w:type="dxa"/>
            <w:shd w:val="clear" w:color="auto" w:fill="auto"/>
          </w:tcPr>
          <w:p w14:paraId="53617402"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1.44</w:t>
            </w:r>
            <w:r w:rsidRPr="009F24AD">
              <w:rPr>
                <w:rFonts w:ascii="Times" w:hAnsi="Times" w:cs="Helvetica"/>
                <w:position w:val="6"/>
                <w:sz w:val="20"/>
                <w:szCs w:val="20"/>
                <w:lang w:bidi="x-none"/>
              </w:rPr>
              <w:t>a</w:t>
            </w:r>
          </w:p>
        </w:tc>
        <w:tc>
          <w:tcPr>
            <w:tcW w:w="2526" w:type="dxa"/>
            <w:shd w:val="clear" w:color="auto" w:fill="auto"/>
          </w:tcPr>
          <w:p w14:paraId="5CAC513C"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0.23</w:t>
            </w:r>
            <w:r w:rsidRPr="009F24AD">
              <w:rPr>
                <w:rFonts w:ascii="Times" w:hAnsi="Times" w:cs="Helvetica"/>
                <w:position w:val="6"/>
                <w:sz w:val="20"/>
                <w:szCs w:val="20"/>
                <w:lang w:bidi="x-none"/>
              </w:rPr>
              <w:t>b</w:t>
            </w:r>
          </w:p>
        </w:tc>
        <w:tc>
          <w:tcPr>
            <w:tcW w:w="2526" w:type="dxa"/>
            <w:shd w:val="clear" w:color="auto" w:fill="auto"/>
          </w:tcPr>
          <w:p w14:paraId="59B542D6"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0.24</w:t>
            </w:r>
            <w:r w:rsidRPr="009F24AD">
              <w:rPr>
                <w:rFonts w:ascii="Times" w:hAnsi="Times" w:cs="Helvetica"/>
                <w:position w:val="6"/>
                <w:sz w:val="20"/>
                <w:szCs w:val="20"/>
                <w:lang w:bidi="x-none"/>
              </w:rPr>
              <w:t>b</w:t>
            </w:r>
          </w:p>
        </w:tc>
      </w:tr>
      <w:tr w:rsidR="00946F29" w:rsidRPr="009F24AD" w14:paraId="39082875" w14:textId="77777777" w:rsidTr="00C62E62">
        <w:tc>
          <w:tcPr>
            <w:tcW w:w="1998" w:type="dxa"/>
            <w:shd w:val="clear" w:color="auto" w:fill="auto"/>
          </w:tcPr>
          <w:p w14:paraId="26D6DA7B"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 xml:space="preserve">Social-Belonging </w:t>
            </w:r>
          </w:p>
        </w:tc>
        <w:tc>
          <w:tcPr>
            <w:tcW w:w="2526" w:type="dxa"/>
            <w:shd w:val="clear" w:color="auto" w:fill="auto"/>
          </w:tcPr>
          <w:p w14:paraId="1B8865EB"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0.25</w:t>
            </w:r>
            <w:r w:rsidRPr="009F24AD">
              <w:rPr>
                <w:rFonts w:ascii="Times" w:hAnsi="Times" w:cs="Helvetica"/>
                <w:position w:val="6"/>
                <w:sz w:val="20"/>
                <w:szCs w:val="20"/>
                <w:lang w:bidi="x-none"/>
              </w:rPr>
              <w:t>b</w:t>
            </w:r>
          </w:p>
        </w:tc>
        <w:tc>
          <w:tcPr>
            <w:tcW w:w="2526" w:type="dxa"/>
            <w:shd w:val="clear" w:color="auto" w:fill="auto"/>
          </w:tcPr>
          <w:p w14:paraId="5ABABBE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1.28</w:t>
            </w:r>
            <w:r w:rsidRPr="009F24AD">
              <w:rPr>
                <w:rFonts w:ascii="Times" w:hAnsi="Times" w:cs="Helvetica"/>
                <w:position w:val="6"/>
                <w:sz w:val="20"/>
                <w:szCs w:val="20"/>
                <w:lang w:bidi="x-none"/>
              </w:rPr>
              <w:t>a</w:t>
            </w:r>
          </w:p>
        </w:tc>
        <w:tc>
          <w:tcPr>
            <w:tcW w:w="2526" w:type="dxa"/>
            <w:shd w:val="clear" w:color="auto" w:fill="auto"/>
          </w:tcPr>
          <w:p w14:paraId="48C7EE27"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0.35</w:t>
            </w:r>
            <w:r w:rsidRPr="009F24AD">
              <w:rPr>
                <w:rFonts w:ascii="Times" w:hAnsi="Times" w:cs="Helvetica"/>
                <w:position w:val="6"/>
                <w:sz w:val="20"/>
                <w:szCs w:val="20"/>
                <w:lang w:bidi="x-none"/>
              </w:rPr>
              <w:t>b</w:t>
            </w:r>
          </w:p>
        </w:tc>
      </w:tr>
      <w:tr w:rsidR="00946F29" w:rsidRPr="009F24AD" w14:paraId="0D0C0860" w14:textId="77777777" w:rsidTr="00C62E62">
        <w:tc>
          <w:tcPr>
            <w:tcW w:w="1998" w:type="dxa"/>
            <w:shd w:val="clear" w:color="auto" w:fill="auto"/>
          </w:tcPr>
          <w:p w14:paraId="0904E5A0"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 xml:space="preserve">Affirmation-Training </w:t>
            </w:r>
          </w:p>
        </w:tc>
        <w:tc>
          <w:tcPr>
            <w:tcW w:w="2526" w:type="dxa"/>
            <w:shd w:val="clear" w:color="auto" w:fill="auto"/>
          </w:tcPr>
          <w:p w14:paraId="1BE9EBC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0.24</w:t>
            </w:r>
            <w:r w:rsidRPr="009F24AD">
              <w:rPr>
                <w:rFonts w:ascii="Times" w:hAnsi="Times" w:cs="Helvetica"/>
                <w:position w:val="6"/>
                <w:sz w:val="20"/>
                <w:szCs w:val="20"/>
                <w:lang w:bidi="x-none"/>
              </w:rPr>
              <w:t>b</w:t>
            </w:r>
          </w:p>
        </w:tc>
        <w:tc>
          <w:tcPr>
            <w:tcW w:w="2526" w:type="dxa"/>
            <w:shd w:val="clear" w:color="auto" w:fill="auto"/>
          </w:tcPr>
          <w:p w14:paraId="780774D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0.15</w:t>
            </w:r>
            <w:r w:rsidRPr="009F24AD">
              <w:rPr>
                <w:rFonts w:ascii="Times" w:hAnsi="Times" w:cs="Helvetica"/>
                <w:position w:val="6"/>
                <w:sz w:val="20"/>
                <w:szCs w:val="20"/>
                <w:lang w:bidi="x-none"/>
              </w:rPr>
              <w:t>b</w:t>
            </w:r>
          </w:p>
        </w:tc>
        <w:tc>
          <w:tcPr>
            <w:tcW w:w="2526" w:type="dxa"/>
            <w:shd w:val="clear" w:color="auto" w:fill="auto"/>
          </w:tcPr>
          <w:p w14:paraId="511AD28B"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1.81</w:t>
            </w:r>
            <w:r w:rsidRPr="009F24AD">
              <w:rPr>
                <w:rFonts w:ascii="Times" w:hAnsi="Times" w:cs="Helvetica"/>
                <w:position w:val="6"/>
                <w:sz w:val="20"/>
                <w:szCs w:val="20"/>
                <w:lang w:bidi="x-none"/>
              </w:rPr>
              <w:t>a</w:t>
            </w:r>
          </w:p>
        </w:tc>
      </w:tr>
    </w:tbl>
    <w:p w14:paraId="21A9F13E" w14:textId="77777777" w:rsidR="00946F29" w:rsidRPr="009F24AD" w:rsidRDefault="00946F29" w:rsidP="00946F29">
      <w:pPr>
        <w:widowControl w:val="0"/>
        <w:tabs>
          <w:tab w:val="center" w:pos="4860"/>
        </w:tabs>
        <w:autoSpaceDE w:val="0"/>
        <w:autoSpaceDN w:val="0"/>
        <w:adjustRightInd w:val="0"/>
        <w:rPr>
          <w:rFonts w:ascii="Times" w:hAnsi="Times" w:cs="Helvetica"/>
          <w:sz w:val="20"/>
          <w:szCs w:val="20"/>
        </w:rPr>
      </w:pPr>
    </w:p>
    <w:p w14:paraId="0F988B01" w14:textId="77777777" w:rsidR="00946F29" w:rsidRPr="009F24AD" w:rsidRDefault="00946F29" w:rsidP="00946F29">
      <w:pPr>
        <w:widowControl w:val="0"/>
        <w:tabs>
          <w:tab w:val="center" w:pos="4860"/>
        </w:tabs>
        <w:autoSpaceDE w:val="0"/>
        <w:autoSpaceDN w:val="0"/>
        <w:adjustRightInd w:val="0"/>
        <w:rPr>
          <w:rFonts w:ascii="Times" w:hAnsi="Times" w:cs="Helvetica"/>
        </w:rPr>
      </w:pPr>
      <w:r w:rsidRPr="009F24AD">
        <w:rPr>
          <w:rFonts w:ascii="Times" w:hAnsi="Times" w:cs="Helvetica"/>
        </w:rPr>
        <w:t>The distribution of scores at the extremes of the range illustrates the same clear condition effect: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263"/>
        <w:gridCol w:w="1257"/>
        <w:gridCol w:w="6"/>
        <w:gridCol w:w="1263"/>
        <w:gridCol w:w="1251"/>
        <w:gridCol w:w="12"/>
        <w:gridCol w:w="1263"/>
        <w:gridCol w:w="1263"/>
      </w:tblGrid>
      <w:tr w:rsidR="00946F29" w:rsidRPr="009F24AD" w14:paraId="4DA8A401" w14:textId="77777777" w:rsidTr="00C62E62">
        <w:tc>
          <w:tcPr>
            <w:tcW w:w="1998" w:type="dxa"/>
            <w:shd w:val="clear" w:color="auto" w:fill="auto"/>
          </w:tcPr>
          <w:p w14:paraId="6A1950AB"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p>
        </w:tc>
        <w:tc>
          <w:tcPr>
            <w:tcW w:w="2520" w:type="dxa"/>
            <w:gridSpan w:val="2"/>
            <w:shd w:val="clear" w:color="auto" w:fill="auto"/>
          </w:tcPr>
          <w:p w14:paraId="6838AFDF"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Study Skills Items Mean</w:t>
            </w:r>
          </w:p>
        </w:tc>
        <w:tc>
          <w:tcPr>
            <w:tcW w:w="2520" w:type="dxa"/>
            <w:gridSpan w:val="3"/>
            <w:shd w:val="clear" w:color="auto" w:fill="auto"/>
          </w:tcPr>
          <w:p w14:paraId="61BFF299"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Social-Belonging Items Mean</w:t>
            </w:r>
          </w:p>
        </w:tc>
        <w:tc>
          <w:tcPr>
            <w:tcW w:w="2538" w:type="dxa"/>
            <w:gridSpan w:val="3"/>
            <w:shd w:val="clear" w:color="auto" w:fill="auto"/>
          </w:tcPr>
          <w:p w14:paraId="1BCAC9B3"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Affirmation-Training Items Mean</w:t>
            </w:r>
          </w:p>
        </w:tc>
      </w:tr>
      <w:tr w:rsidR="00946F29" w:rsidRPr="009F24AD" w14:paraId="3841E072" w14:textId="77777777" w:rsidTr="00C62E62">
        <w:tc>
          <w:tcPr>
            <w:tcW w:w="1998" w:type="dxa"/>
            <w:shd w:val="clear" w:color="auto" w:fill="auto"/>
          </w:tcPr>
          <w:p w14:paraId="59A89B3F"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p>
        </w:tc>
        <w:tc>
          <w:tcPr>
            <w:tcW w:w="1263" w:type="dxa"/>
            <w:shd w:val="clear" w:color="auto" w:fill="auto"/>
          </w:tcPr>
          <w:p w14:paraId="34589468"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≤0.50</w:t>
            </w:r>
          </w:p>
        </w:tc>
        <w:tc>
          <w:tcPr>
            <w:tcW w:w="1263" w:type="dxa"/>
            <w:gridSpan w:val="2"/>
            <w:shd w:val="clear" w:color="auto" w:fill="auto"/>
          </w:tcPr>
          <w:p w14:paraId="45422F6D"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≤1.50</w:t>
            </w:r>
          </w:p>
        </w:tc>
        <w:tc>
          <w:tcPr>
            <w:tcW w:w="1263" w:type="dxa"/>
            <w:shd w:val="clear" w:color="auto" w:fill="auto"/>
          </w:tcPr>
          <w:p w14:paraId="172233AE"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≤0.50</w:t>
            </w:r>
          </w:p>
        </w:tc>
        <w:tc>
          <w:tcPr>
            <w:tcW w:w="1263" w:type="dxa"/>
            <w:gridSpan w:val="2"/>
            <w:shd w:val="clear" w:color="auto" w:fill="auto"/>
          </w:tcPr>
          <w:p w14:paraId="16254DD7"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≤1.50</w:t>
            </w:r>
          </w:p>
        </w:tc>
        <w:tc>
          <w:tcPr>
            <w:tcW w:w="1263" w:type="dxa"/>
            <w:shd w:val="clear" w:color="auto" w:fill="auto"/>
          </w:tcPr>
          <w:p w14:paraId="3027EA5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≤0.50</w:t>
            </w:r>
          </w:p>
        </w:tc>
        <w:tc>
          <w:tcPr>
            <w:tcW w:w="1263" w:type="dxa"/>
            <w:shd w:val="clear" w:color="auto" w:fill="auto"/>
          </w:tcPr>
          <w:p w14:paraId="06564FD9"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Percent of Participants ≤1.50</w:t>
            </w:r>
          </w:p>
        </w:tc>
      </w:tr>
      <w:tr w:rsidR="00946F29" w:rsidRPr="009F24AD" w14:paraId="00E3406D" w14:textId="77777777" w:rsidTr="00C62E62">
        <w:tc>
          <w:tcPr>
            <w:tcW w:w="1998" w:type="dxa"/>
            <w:shd w:val="clear" w:color="auto" w:fill="auto"/>
          </w:tcPr>
          <w:p w14:paraId="524C3A1F"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Study Skills Control</w:t>
            </w:r>
          </w:p>
        </w:tc>
        <w:tc>
          <w:tcPr>
            <w:tcW w:w="1263" w:type="dxa"/>
            <w:shd w:val="clear" w:color="auto" w:fill="auto"/>
          </w:tcPr>
          <w:p w14:paraId="515EA6C1"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13.64%</w:t>
            </w:r>
          </w:p>
        </w:tc>
        <w:tc>
          <w:tcPr>
            <w:tcW w:w="1263" w:type="dxa"/>
            <w:gridSpan w:val="2"/>
            <w:shd w:val="clear" w:color="auto" w:fill="auto"/>
          </w:tcPr>
          <w:p w14:paraId="37301EBE"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63.64%</w:t>
            </w:r>
          </w:p>
        </w:tc>
        <w:tc>
          <w:tcPr>
            <w:tcW w:w="1263" w:type="dxa"/>
            <w:shd w:val="clear" w:color="auto" w:fill="auto"/>
          </w:tcPr>
          <w:p w14:paraId="4C1836B0"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86.36%</w:t>
            </w:r>
          </w:p>
        </w:tc>
        <w:tc>
          <w:tcPr>
            <w:tcW w:w="1263" w:type="dxa"/>
            <w:gridSpan w:val="2"/>
            <w:shd w:val="clear" w:color="auto" w:fill="auto"/>
          </w:tcPr>
          <w:p w14:paraId="57F6EBB5"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4.50%</w:t>
            </w:r>
          </w:p>
        </w:tc>
        <w:tc>
          <w:tcPr>
            <w:tcW w:w="1263" w:type="dxa"/>
            <w:shd w:val="clear" w:color="auto" w:fill="auto"/>
          </w:tcPr>
          <w:p w14:paraId="36BD5C91"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77.27%</w:t>
            </w:r>
          </w:p>
        </w:tc>
        <w:tc>
          <w:tcPr>
            <w:tcW w:w="1263" w:type="dxa"/>
            <w:shd w:val="clear" w:color="auto" w:fill="auto"/>
          </w:tcPr>
          <w:p w14:paraId="1994EA0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0.00%</w:t>
            </w:r>
          </w:p>
        </w:tc>
      </w:tr>
      <w:tr w:rsidR="00946F29" w:rsidRPr="009F24AD" w14:paraId="60AFE6EB" w14:textId="77777777" w:rsidTr="00C62E62">
        <w:trPr>
          <w:trHeight w:val="74"/>
        </w:trPr>
        <w:tc>
          <w:tcPr>
            <w:tcW w:w="1998" w:type="dxa"/>
            <w:shd w:val="clear" w:color="auto" w:fill="auto"/>
          </w:tcPr>
          <w:p w14:paraId="292B5151"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 xml:space="preserve">Social-Belonging </w:t>
            </w:r>
          </w:p>
        </w:tc>
        <w:tc>
          <w:tcPr>
            <w:tcW w:w="1263" w:type="dxa"/>
            <w:shd w:val="clear" w:color="auto" w:fill="auto"/>
          </w:tcPr>
          <w:p w14:paraId="7DDB6159"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81.82%</w:t>
            </w:r>
          </w:p>
        </w:tc>
        <w:tc>
          <w:tcPr>
            <w:tcW w:w="1263" w:type="dxa"/>
            <w:gridSpan w:val="2"/>
            <w:shd w:val="clear" w:color="auto" w:fill="auto"/>
          </w:tcPr>
          <w:p w14:paraId="64327F44"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4.55%</w:t>
            </w:r>
          </w:p>
        </w:tc>
        <w:tc>
          <w:tcPr>
            <w:tcW w:w="1263" w:type="dxa"/>
            <w:shd w:val="clear" w:color="auto" w:fill="auto"/>
          </w:tcPr>
          <w:p w14:paraId="0049338A"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18.18%</w:t>
            </w:r>
          </w:p>
        </w:tc>
        <w:tc>
          <w:tcPr>
            <w:tcW w:w="1263" w:type="dxa"/>
            <w:gridSpan w:val="2"/>
            <w:shd w:val="clear" w:color="auto" w:fill="auto"/>
          </w:tcPr>
          <w:p w14:paraId="134AF4D3"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54.55%</w:t>
            </w:r>
          </w:p>
        </w:tc>
        <w:tc>
          <w:tcPr>
            <w:tcW w:w="1263" w:type="dxa"/>
            <w:shd w:val="clear" w:color="auto" w:fill="auto"/>
          </w:tcPr>
          <w:p w14:paraId="3D9F0544"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72.73%</w:t>
            </w:r>
          </w:p>
        </w:tc>
        <w:tc>
          <w:tcPr>
            <w:tcW w:w="1263" w:type="dxa"/>
            <w:shd w:val="clear" w:color="auto" w:fill="auto"/>
          </w:tcPr>
          <w:p w14:paraId="1899D5E8"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0.00%</w:t>
            </w:r>
          </w:p>
        </w:tc>
      </w:tr>
      <w:tr w:rsidR="00946F29" w:rsidRPr="009F24AD" w14:paraId="782E45BD" w14:textId="77777777" w:rsidTr="00C62E62">
        <w:tc>
          <w:tcPr>
            <w:tcW w:w="1998" w:type="dxa"/>
            <w:shd w:val="clear" w:color="auto" w:fill="auto"/>
          </w:tcPr>
          <w:p w14:paraId="573AA3B4" w14:textId="77777777" w:rsidR="00946F29" w:rsidRPr="009F24AD" w:rsidRDefault="00946F29" w:rsidP="00C62E62">
            <w:pPr>
              <w:widowControl w:val="0"/>
              <w:tabs>
                <w:tab w:val="center" w:pos="4860"/>
              </w:tabs>
              <w:autoSpaceDE w:val="0"/>
              <w:autoSpaceDN w:val="0"/>
              <w:adjustRightInd w:val="0"/>
              <w:rPr>
                <w:rFonts w:ascii="Times" w:hAnsi="Times" w:cs="Helvetica"/>
                <w:sz w:val="20"/>
                <w:szCs w:val="20"/>
                <w:lang w:bidi="x-none"/>
              </w:rPr>
            </w:pPr>
            <w:r w:rsidRPr="009F24AD">
              <w:rPr>
                <w:rFonts w:ascii="Times" w:hAnsi="Times" w:cs="Helvetica"/>
                <w:sz w:val="20"/>
                <w:szCs w:val="20"/>
                <w:lang w:bidi="x-none"/>
              </w:rPr>
              <w:t xml:space="preserve">Affirmation-Training </w:t>
            </w:r>
          </w:p>
        </w:tc>
        <w:tc>
          <w:tcPr>
            <w:tcW w:w="1263" w:type="dxa"/>
            <w:shd w:val="clear" w:color="auto" w:fill="auto"/>
          </w:tcPr>
          <w:p w14:paraId="7FA72487"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90.00%</w:t>
            </w:r>
          </w:p>
        </w:tc>
        <w:tc>
          <w:tcPr>
            <w:tcW w:w="1263" w:type="dxa"/>
            <w:gridSpan w:val="2"/>
            <w:shd w:val="clear" w:color="auto" w:fill="auto"/>
          </w:tcPr>
          <w:p w14:paraId="4A313DB6"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0.00%</w:t>
            </w:r>
          </w:p>
        </w:tc>
        <w:tc>
          <w:tcPr>
            <w:tcW w:w="1263" w:type="dxa"/>
            <w:shd w:val="clear" w:color="auto" w:fill="auto"/>
          </w:tcPr>
          <w:p w14:paraId="5E1953E5"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90.00%</w:t>
            </w:r>
          </w:p>
        </w:tc>
        <w:tc>
          <w:tcPr>
            <w:tcW w:w="1263" w:type="dxa"/>
            <w:gridSpan w:val="2"/>
            <w:shd w:val="clear" w:color="auto" w:fill="auto"/>
          </w:tcPr>
          <w:p w14:paraId="0CB45DCC"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0.00%</w:t>
            </w:r>
          </w:p>
        </w:tc>
        <w:tc>
          <w:tcPr>
            <w:tcW w:w="1263" w:type="dxa"/>
            <w:shd w:val="clear" w:color="auto" w:fill="auto"/>
          </w:tcPr>
          <w:p w14:paraId="7E7F1A45"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0.00%</w:t>
            </w:r>
          </w:p>
        </w:tc>
        <w:tc>
          <w:tcPr>
            <w:tcW w:w="1263" w:type="dxa"/>
            <w:shd w:val="clear" w:color="auto" w:fill="auto"/>
          </w:tcPr>
          <w:p w14:paraId="6D1FCDFD" w14:textId="77777777" w:rsidR="00946F29" w:rsidRPr="009F24AD" w:rsidRDefault="00946F29" w:rsidP="00C62E62">
            <w:pPr>
              <w:widowControl w:val="0"/>
              <w:tabs>
                <w:tab w:val="center" w:pos="4860"/>
              </w:tabs>
              <w:autoSpaceDE w:val="0"/>
              <w:autoSpaceDN w:val="0"/>
              <w:adjustRightInd w:val="0"/>
              <w:jc w:val="center"/>
              <w:rPr>
                <w:rFonts w:ascii="Times" w:hAnsi="Times" w:cs="Helvetica"/>
                <w:sz w:val="20"/>
                <w:szCs w:val="20"/>
                <w:lang w:bidi="x-none"/>
              </w:rPr>
            </w:pPr>
            <w:r w:rsidRPr="009F24AD">
              <w:rPr>
                <w:rFonts w:ascii="Times" w:hAnsi="Times" w:cs="Helvetica"/>
                <w:sz w:val="20"/>
                <w:szCs w:val="20"/>
                <w:lang w:bidi="x-none"/>
              </w:rPr>
              <w:t>95.00%</w:t>
            </w:r>
          </w:p>
        </w:tc>
      </w:tr>
    </w:tbl>
    <w:p w14:paraId="223653FB" w14:textId="77777777" w:rsidR="00946F29" w:rsidRPr="009F24AD" w:rsidRDefault="00946F29" w:rsidP="00946F29">
      <w:pPr>
        <w:widowControl w:val="0"/>
        <w:outlineLvl w:val="0"/>
        <w:rPr>
          <w:rFonts w:ascii="Times" w:hAnsi="Times"/>
          <w:b/>
        </w:rPr>
      </w:pPr>
    </w:p>
    <w:p w14:paraId="07AC8604" w14:textId="77777777" w:rsidR="00DE30A9" w:rsidRDefault="00DE30A9" w:rsidP="00DE30A9">
      <w:pPr>
        <w:widowControl w:val="0"/>
        <w:spacing w:after="240" w:line="360" w:lineRule="auto"/>
        <w:jc w:val="center"/>
        <w:outlineLvl w:val="0"/>
        <w:rPr>
          <w:rFonts w:ascii="Times" w:hAnsi="Times"/>
          <w:b/>
        </w:rPr>
      </w:pPr>
    </w:p>
    <w:p w14:paraId="19408274" w14:textId="241510E3" w:rsidR="00301436" w:rsidRPr="009F24AD" w:rsidRDefault="00597533" w:rsidP="00DE30A9">
      <w:pPr>
        <w:widowControl w:val="0"/>
        <w:spacing w:after="240" w:line="360" w:lineRule="auto"/>
        <w:jc w:val="center"/>
        <w:outlineLvl w:val="0"/>
        <w:rPr>
          <w:rFonts w:ascii="Times" w:hAnsi="Times"/>
          <w:b/>
        </w:rPr>
      </w:pPr>
      <w:r w:rsidRPr="009F24AD">
        <w:rPr>
          <w:rFonts w:ascii="Times" w:hAnsi="Times"/>
          <w:b/>
        </w:rPr>
        <w:t>Analyses of</w:t>
      </w:r>
      <w:r w:rsidR="00E82618" w:rsidRPr="009F24AD">
        <w:rPr>
          <w:rFonts w:ascii="Times" w:hAnsi="Times"/>
          <w:b/>
        </w:rPr>
        <w:t xml:space="preserve"> </w:t>
      </w:r>
      <w:proofErr w:type="spellStart"/>
      <w:r w:rsidR="00A84660" w:rsidRPr="009F24AD">
        <w:rPr>
          <w:rFonts w:ascii="Times" w:hAnsi="Times"/>
          <w:b/>
        </w:rPr>
        <w:t>Preintervention</w:t>
      </w:r>
      <w:proofErr w:type="spellEnd"/>
      <w:r w:rsidR="00A84660" w:rsidRPr="009F24AD">
        <w:rPr>
          <w:rFonts w:ascii="Times" w:hAnsi="Times"/>
          <w:b/>
        </w:rPr>
        <w:t xml:space="preserve"> Measures</w:t>
      </w:r>
    </w:p>
    <w:p w14:paraId="5D7CD5D2" w14:textId="7BC2077B" w:rsidR="00BB2BE0" w:rsidRPr="009F24AD" w:rsidRDefault="00597533" w:rsidP="00DE30A9">
      <w:pPr>
        <w:widowControl w:val="0"/>
        <w:spacing w:after="240" w:line="360" w:lineRule="auto"/>
        <w:ind w:firstLine="720"/>
        <w:rPr>
          <w:rFonts w:ascii="Times" w:hAnsi="Times" w:cs="Times-Roman"/>
          <w:lang w:bidi="en-US"/>
        </w:rPr>
      </w:pPr>
      <w:r w:rsidRPr="009F24AD">
        <w:rPr>
          <w:rFonts w:ascii="Times" w:hAnsi="Times" w:cs="Times-Roman"/>
          <w:b/>
          <w:lang w:bidi="en-US"/>
        </w:rPr>
        <w:t xml:space="preserve">Check on random assignment. </w:t>
      </w:r>
      <w:r w:rsidR="00D75BD2" w:rsidRPr="009F24AD">
        <w:rPr>
          <w:rFonts w:ascii="Times" w:hAnsi="Times" w:cs="Times-Roman"/>
          <w:lang w:bidi="en-US"/>
        </w:rPr>
        <w:t xml:space="preserve">As </w:t>
      </w:r>
      <w:r w:rsidR="00BB2BE0" w:rsidRPr="009F24AD">
        <w:rPr>
          <w:rFonts w:ascii="Times" w:hAnsi="Times" w:cs="Times-Roman"/>
          <w:lang w:bidi="en-US"/>
        </w:rPr>
        <w:t>reported</w:t>
      </w:r>
      <w:r w:rsidR="00D75BD2" w:rsidRPr="009F24AD">
        <w:rPr>
          <w:rFonts w:ascii="Times" w:hAnsi="Times" w:cs="Times-Roman"/>
          <w:lang w:bidi="en-US"/>
        </w:rPr>
        <w:t xml:space="preserve"> in the main text, </w:t>
      </w:r>
      <w:r w:rsidR="00491320" w:rsidRPr="009F24AD">
        <w:rPr>
          <w:rFonts w:ascii="Times" w:hAnsi="Times" w:cs="Times-Roman"/>
          <w:lang w:bidi="en-US"/>
        </w:rPr>
        <w:t xml:space="preserve">there was no difference by condition on any </w:t>
      </w:r>
      <w:proofErr w:type="spellStart"/>
      <w:r w:rsidR="00491320" w:rsidRPr="009F24AD">
        <w:rPr>
          <w:rFonts w:ascii="Times" w:hAnsi="Times" w:cs="Times-Roman"/>
          <w:lang w:bidi="en-US"/>
        </w:rPr>
        <w:t>preintervention</w:t>
      </w:r>
      <w:proofErr w:type="spellEnd"/>
      <w:r w:rsidR="00491320" w:rsidRPr="009F24AD">
        <w:rPr>
          <w:rFonts w:ascii="Times" w:hAnsi="Times" w:cs="Times-Roman"/>
          <w:lang w:bidi="en-US"/>
        </w:rPr>
        <w:t xml:space="preserve"> measure, </w:t>
      </w:r>
      <w:r w:rsidR="00491320" w:rsidRPr="009F24AD">
        <w:rPr>
          <w:rFonts w:ascii="Times" w:hAnsi="Times" w:cs="Times-Roman"/>
          <w:i/>
          <w:lang w:bidi="en-US"/>
        </w:rPr>
        <w:t>F</w:t>
      </w:r>
      <w:r w:rsidR="00491320" w:rsidRPr="009F24AD">
        <w:rPr>
          <w:rFonts w:ascii="Times" w:hAnsi="Times" w:cs="Times-Roman"/>
          <w:lang w:bidi="en-US"/>
        </w:rPr>
        <w:t>s</w:t>
      </w:r>
      <w:r w:rsidR="00E80405">
        <w:rPr>
          <w:rFonts w:ascii="Times" w:hAnsi="Times" w:cs="Times-Roman"/>
          <w:lang w:bidi="en-US"/>
        </w:rPr>
        <w:t xml:space="preserve"> </w:t>
      </w:r>
      <w:r w:rsidR="00491320" w:rsidRPr="009F24AD">
        <w:rPr>
          <w:rFonts w:ascii="Times" w:hAnsi="Times" w:cs="Times-Roman"/>
          <w:lang w:bidi="en-US"/>
        </w:rPr>
        <w:t>&lt;</w:t>
      </w:r>
      <w:r w:rsidR="00E80405">
        <w:rPr>
          <w:rFonts w:ascii="Times" w:hAnsi="Times" w:cs="Times-Roman"/>
          <w:lang w:bidi="en-US"/>
        </w:rPr>
        <w:t xml:space="preserve"> </w:t>
      </w:r>
      <w:r w:rsidR="00491320" w:rsidRPr="009F24AD">
        <w:rPr>
          <w:rFonts w:ascii="Times" w:hAnsi="Times" w:cs="Times-Roman"/>
          <w:lang w:bidi="en-US"/>
        </w:rPr>
        <w:t xml:space="preserve">1 (see Table </w:t>
      </w:r>
      <w:r w:rsidR="00472245">
        <w:rPr>
          <w:rFonts w:ascii="Times" w:hAnsi="Times" w:cs="Times-Roman"/>
          <w:lang w:bidi="en-US"/>
        </w:rPr>
        <w:t>S3</w:t>
      </w:r>
      <w:r w:rsidR="00491320" w:rsidRPr="009F24AD">
        <w:rPr>
          <w:rFonts w:ascii="Times" w:hAnsi="Times" w:cs="Times-Roman"/>
          <w:lang w:bidi="en-US"/>
        </w:rPr>
        <w:t>).</w:t>
      </w:r>
      <w:r w:rsidR="00672EE0" w:rsidRPr="009F24AD">
        <w:rPr>
          <w:rFonts w:ascii="Times" w:hAnsi="Times" w:cs="Times-Roman"/>
          <w:lang w:bidi="en-US"/>
        </w:rPr>
        <w:t xml:space="preserve"> </w:t>
      </w:r>
      <w:r w:rsidR="00D845C7" w:rsidRPr="009F24AD">
        <w:rPr>
          <w:rFonts w:ascii="Times" w:hAnsi="Times" w:cs="Times-Roman"/>
          <w:lang w:bidi="en-US"/>
        </w:rPr>
        <w:t xml:space="preserve">We also tested separately for differences among men and </w:t>
      </w:r>
      <w:r w:rsidR="00D845C7">
        <w:rPr>
          <w:rFonts w:ascii="Times" w:hAnsi="Times" w:cs="Times-Roman"/>
          <w:lang w:bidi="en-US"/>
        </w:rPr>
        <w:t xml:space="preserve">for </w:t>
      </w:r>
      <w:r w:rsidR="00D845C7" w:rsidRPr="009F24AD">
        <w:rPr>
          <w:rFonts w:ascii="Times" w:hAnsi="Times" w:cs="Times-Roman"/>
          <w:lang w:bidi="en-US"/>
        </w:rPr>
        <w:t>differences among women between each intervention condition and the control condition</w:t>
      </w:r>
      <w:r w:rsidR="00D845C7" w:rsidRPr="00D845C7">
        <w:rPr>
          <w:rFonts w:ascii="Times" w:hAnsi="Times" w:cs="Helvetica"/>
        </w:rPr>
        <w:t xml:space="preserve"> </w:t>
      </w:r>
      <w:r w:rsidR="00D845C7" w:rsidRPr="009F24AD">
        <w:rPr>
          <w:rFonts w:ascii="Times" w:hAnsi="Times" w:cs="Helvetica"/>
        </w:rPr>
        <w:t xml:space="preserve">along all </w:t>
      </w:r>
      <w:r w:rsidR="00E80405">
        <w:rPr>
          <w:rFonts w:ascii="Times" w:hAnsi="Times" w:cs="Helvetica"/>
        </w:rPr>
        <w:t>seven</w:t>
      </w:r>
      <w:r w:rsidR="00E80405" w:rsidRPr="009F24AD">
        <w:rPr>
          <w:rFonts w:ascii="Times" w:hAnsi="Times" w:cs="Helvetica"/>
        </w:rPr>
        <w:t xml:space="preserve"> </w:t>
      </w:r>
      <w:proofErr w:type="spellStart"/>
      <w:r w:rsidR="00D845C7">
        <w:rPr>
          <w:rFonts w:ascii="Times" w:hAnsi="Times" w:cs="Helvetica"/>
        </w:rPr>
        <w:t>preintervention</w:t>
      </w:r>
      <w:proofErr w:type="spellEnd"/>
      <w:r w:rsidR="00D845C7" w:rsidRPr="009F24AD">
        <w:rPr>
          <w:rFonts w:ascii="Times" w:hAnsi="Times" w:cs="Helvetica"/>
        </w:rPr>
        <w:t xml:space="preserve"> measures</w:t>
      </w:r>
      <w:r w:rsidR="00D845C7" w:rsidRPr="009F24AD">
        <w:rPr>
          <w:rFonts w:ascii="Times" w:hAnsi="Times" w:cs="Times-Roman"/>
          <w:lang w:bidi="en-US"/>
        </w:rPr>
        <w:t xml:space="preserve">. Across 28 total comparisons, none were significant, </w:t>
      </w:r>
      <w:proofErr w:type="spellStart"/>
      <w:r w:rsidR="00D845C7" w:rsidRPr="009F24AD">
        <w:rPr>
          <w:rFonts w:ascii="Times" w:hAnsi="Times"/>
          <w:i/>
        </w:rPr>
        <w:t>t</w:t>
      </w:r>
      <w:r w:rsidR="00D845C7" w:rsidRPr="009F24AD">
        <w:rPr>
          <w:rFonts w:ascii="Times" w:hAnsi="Times"/>
        </w:rPr>
        <w:t>s</w:t>
      </w:r>
      <w:proofErr w:type="spellEnd"/>
      <w:r w:rsidR="00E80405">
        <w:rPr>
          <w:rFonts w:ascii="Times" w:hAnsi="Times"/>
        </w:rPr>
        <w:t xml:space="preserve"> </w:t>
      </w:r>
      <w:r w:rsidR="00D845C7" w:rsidRPr="009F24AD">
        <w:rPr>
          <w:rFonts w:ascii="Times" w:hAnsi="Times"/>
        </w:rPr>
        <w:t>&lt;</w:t>
      </w:r>
      <w:r w:rsidR="00E80405">
        <w:rPr>
          <w:rFonts w:ascii="Times" w:hAnsi="Times"/>
        </w:rPr>
        <w:t xml:space="preserve"> </w:t>
      </w:r>
      <w:r w:rsidR="00D845C7" w:rsidRPr="009F24AD">
        <w:rPr>
          <w:rFonts w:ascii="Times" w:hAnsi="Times"/>
        </w:rPr>
        <w:t xml:space="preserve">1.70, </w:t>
      </w:r>
      <w:proofErr w:type="spellStart"/>
      <w:r w:rsidR="00D845C7" w:rsidRPr="009F24AD">
        <w:rPr>
          <w:rFonts w:ascii="Times" w:hAnsi="Times"/>
          <w:i/>
        </w:rPr>
        <w:t>p</w:t>
      </w:r>
      <w:r w:rsidR="00D845C7" w:rsidRPr="009F24AD">
        <w:rPr>
          <w:rFonts w:ascii="Times" w:hAnsi="Times"/>
        </w:rPr>
        <w:t>s</w:t>
      </w:r>
      <w:proofErr w:type="spellEnd"/>
      <w:r w:rsidR="00E80405">
        <w:rPr>
          <w:rFonts w:ascii="Times" w:hAnsi="Times"/>
        </w:rPr>
        <w:t xml:space="preserve"> </w:t>
      </w:r>
      <w:r w:rsidR="00D845C7" w:rsidRPr="009F24AD">
        <w:rPr>
          <w:rFonts w:ascii="Times" w:hAnsi="Times"/>
        </w:rPr>
        <w:t>&gt;</w:t>
      </w:r>
      <w:r w:rsidR="00E80405">
        <w:rPr>
          <w:rFonts w:ascii="Times" w:hAnsi="Times"/>
        </w:rPr>
        <w:t xml:space="preserve"> </w:t>
      </w:r>
      <w:r w:rsidR="00D845C7" w:rsidRPr="009F24AD">
        <w:rPr>
          <w:rFonts w:ascii="Times" w:hAnsi="Times"/>
        </w:rPr>
        <w:t>0.09</w:t>
      </w:r>
      <w:r w:rsidR="00D845C7">
        <w:rPr>
          <w:rFonts w:ascii="Times" w:hAnsi="Times"/>
        </w:rPr>
        <w:t>5</w:t>
      </w:r>
      <w:r w:rsidR="00D845C7" w:rsidRPr="009F24AD">
        <w:rPr>
          <w:rFonts w:ascii="Times" w:hAnsi="Times"/>
        </w:rPr>
        <w:t>.</w:t>
      </w:r>
      <w:r w:rsidR="00D845C7">
        <w:rPr>
          <w:rFonts w:ascii="Times" w:hAnsi="Times"/>
        </w:rPr>
        <w:t xml:space="preserve"> </w:t>
      </w:r>
      <w:r w:rsidR="00D845C7">
        <w:rPr>
          <w:rFonts w:ascii="Times" w:hAnsi="Times" w:cs="Times-Roman"/>
          <w:lang w:bidi="en-US"/>
        </w:rPr>
        <w:t>T</w:t>
      </w:r>
      <w:r w:rsidR="005B31D3" w:rsidRPr="009F24AD">
        <w:rPr>
          <w:rFonts w:ascii="Times" w:hAnsi="Times" w:cs="Helvetica"/>
        </w:rPr>
        <w:t>here was one marginal pattern—among women, between affirmation</w:t>
      </w:r>
      <w:r w:rsidR="00E80405">
        <w:rPr>
          <w:rFonts w:ascii="Times" w:hAnsi="Times" w:cs="Helvetica"/>
        </w:rPr>
        <w:t xml:space="preserve"> </w:t>
      </w:r>
      <w:r w:rsidR="005B31D3" w:rsidRPr="009F24AD">
        <w:rPr>
          <w:rFonts w:ascii="Times" w:hAnsi="Times" w:cs="Helvetica"/>
        </w:rPr>
        <w:t xml:space="preserve">training and control on the percentage of friends who were male engineers, </w:t>
      </w:r>
      <w:proofErr w:type="gramStart"/>
      <w:r w:rsidR="005B31D3" w:rsidRPr="009F24AD">
        <w:rPr>
          <w:rFonts w:ascii="Times" w:hAnsi="Times" w:cs="Helvetica"/>
          <w:i/>
        </w:rPr>
        <w:t>t</w:t>
      </w:r>
      <w:r w:rsidR="005B31D3" w:rsidRPr="009F24AD">
        <w:rPr>
          <w:rFonts w:ascii="Times" w:hAnsi="Times" w:cs="Helvetica"/>
        </w:rPr>
        <w:t>(</w:t>
      </w:r>
      <w:proofErr w:type="gramEnd"/>
      <w:r w:rsidR="005B31D3" w:rsidRPr="009F24AD">
        <w:rPr>
          <w:rFonts w:ascii="Times" w:hAnsi="Times" w:cs="Helvetica"/>
        </w:rPr>
        <w:t>205)</w:t>
      </w:r>
      <w:r w:rsidR="00E80405">
        <w:rPr>
          <w:rFonts w:ascii="Times" w:hAnsi="Times" w:cs="Helvetica"/>
        </w:rPr>
        <w:t xml:space="preserve"> </w:t>
      </w:r>
      <w:r w:rsidR="005B31D3" w:rsidRPr="009F24AD">
        <w:rPr>
          <w:rFonts w:ascii="Times" w:hAnsi="Times" w:cs="Helvetica"/>
        </w:rPr>
        <w:t>=</w:t>
      </w:r>
      <w:r w:rsidR="00E80405">
        <w:rPr>
          <w:rFonts w:ascii="Times" w:hAnsi="Times" w:cs="Helvetica"/>
        </w:rPr>
        <w:t xml:space="preserve"> </w:t>
      </w:r>
      <w:r w:rsidR="005B31D3" w:rsidRPr="009F24AD">
        <w:rPr>
          <w:rFonts w:ascii="Times" w:hAnsi="Times" w:cs="Helvetica"/>
        </w:rPr>
        <w:t xml:space="preserve">1.66, </w:t>
      </w:r>
      <w:r w:rsidR="005B31D3" w:rsidRPr="009F24AD">
        <w:rPr>
          <w:rFonts w:ascii="Times" w:hAnsi="Times" w:cs="Helvetica"/>
          <w:i/>
        </w:rPr>
        <w:t>p</w:t>
      </w:r>
      <w:r w:rsidR="00E80405">
        <w:rPr>
          <w:rFonts w:ascii="Times" w:hAnsi="Times" w:cs="Helvetica"/>
          <w:i/>
        </w:rPr>
        <w:t xml:space="preserve"> </w:t>
      </w:r>
      <w:r w:rsidR="005B31D3" w:rsidRPr="009F24AD">
        <w:rPr>
          <w:rFonts w:ascii="Times" w:hAnsi="Times" w:cs="Helvetica"/>
        </w:rPr>
        <w:t>=</w:t>
      </w:r>
      <w:r w:rsidR="00E80405">
        <w:rPr>
          <w:rFonts w:ascii="Times" w:hAnsi="Times" w:cs="Helvetica"/>
        </w:rPr>
        <w:t xml:space="preserve"> </w:t>
      </w:r>
      <w:r w:rsidR="005B31D3" w:rsidRPr="009F24AD">
        <w:rPr>
          <w:rFonts w:ascii="Times" w:hAnsi="Times" w:cs="Helvetica"/>
        </w:rPr>
        <w:t>.098—and one trend—among women, between social</w:t>
      </w:r>
      <w:r w:rsidR="00E80405">
        <w:rPr>
          <w:rFonts w:ascii="Times" w:hAnsi="Times" w:cs="Helvetica"/>
        </w:rPr>
        <w:t xml:space="preserve"> </w:t>
      </w:r>
      <w:r w:rsidR="005B31D3" w:rsidRPr="009F24AD">
        <w:rPr>
          <w:rFonts w:ascii="Times" w:hAnsi="Times" w:cs="Helvetica"/>
        </w:rPr>
        <w:t xml:space="preserve">belonging and control on the same outcome, </w:t>
      </w:r>
      <w:r w:rsidR="005B31D3" w:rsidRPr="009F24AD">
        <w:rPr>
          <w:rFonts w:ascii="Times" w:hAnsi="Times" w:cs="Helvetica"/>
          <w:i/>
        </w:rPr>
        <w:t>t</w:t>
      </w:r>
      <w:r w:rsidR="005B31D3" w:rsidRPr="009F24AD">
        <w:rPr>
          <w:rFonts w:ascii="Times" w:hAnsi="Times" w:cs="Helvetica"/>
        </w:rPr>
        <w:t>(205)</w:t>
      </w:r>
      <w:r w:rsidR="00E80405">
        <w:rPr>
          <w:rFonts w:ascii="Times" w:hAnsi="Times" w:cs="Helvetica"/>
        </w:rPr>
        <w:t xml:space="preserve"> </w:t>
      </w:r>
      <w:r w:rsidR="005B31D3" w:rsidRPr="009F24AD">
        <w:rPr>
          <w:rFonts w:ascii="Times" w:hAnsi="Times" w:cs="Helvetica"/>
        </w:rPr>
        <w:t>=</w:t>
      </w:r>
      <w:r w:rsidR="00E80405">
        <w:rPr>
          <w:rFonts w:ascii="Times" w:hAnsi="Times" w:cs="Helvetica"/>
        </w:rPr>
        <w:t xml:space="preserve"> </w:t>
      </w:r>
      <w:r w:rsidR="005B31D3" w:rsidRPr="009F24AD">
        <w:rPr>
          <w:rFonts w:ascii="Times" w:hAnsi="Times" w:cs="Helvetica"/>
        </w:rPr>
        <w:t xml:space="preserve">1.56, </w:t>
      </w:r>
      <w:r w:rsidR="005B31D3" w:rsidRPr="009F24AD">
        <w:rPr>
          <w:rFonts w:ascii="Times" w:hAnsi="Times" w:cs="Helvetica"/>
          <w:i/>
        </w:rPr>
        <w:t>p</w:t>
      </w:r>
      <w:r w:rsidR="00E80405">
        <w:rPr>
          <w:rFonts w:ascii="Times" w:hAnsi="Times" w:cs="Helvetica"/>
          <w:i/>
        </w:rPr>
        <w:t xml:space="preserve"> </w:t>
      </w:r>
      <w:r w:rsidR="005B31D3" w:rsidRPr="009F24AD">
        <w:rPr>
          <w:rFonts w:ascii="Times" w:hAnsi="Times" w:cs="Helvetica"/>
        </w:rPr>
        <w:t>=</w:t>
      </w:r>
      <w:r w:rsidR="00E80405">
        <w:rPr>
          <w:rFonts w:ascii="Times" w:hAnsi="Times" w:cs="Helvetica"/>
        </w:rPr>
        <w:t xml:space="preserve"> </w:t>
      </w:r>
      <w:r w:rsidR="005B31D3" w:rsidRPr="009F24AD">
        <w:rPr>
          <w:rFonts w:ascii="Times" w:hAnsi="Times" w:cs="Helvetica"/>
        </w:rPr>
        <w:t xml:space="preserve">.12. </w:t>
      </w:r>
      <w:r w:rsidRPr="009F24AD">
        <w:rPr>
          <w:rFonts w:ascii="Times" w:hAnsi="Times" w:cs="Helvetica"/>
        </w:rPr>
        <w:t xml:space="preserve">Combining the intervention conditions, the effect was not significant, </w:t>
      </w:r>
      <w:proofErr w:type="gramStart"/>
      <w:r w:rsidRPr="009F24AD">
        <w:rPr>
          <w:rFonts w:ascii="Times" w:hAnsi="Times" w:cs="Helvetica"/>
          <w:i/>
        </w:rPr>
        <w:t>t</w:t>
      </w:r>
      <w:r w:rsidRPr="009F24AD">
        <w:rPr>
          <w:rFonts w:ascii="Times" w:hAnsi="Times" w:cs="Helvetica"/>
        </w:rPr>
        <w:t>(</w:t>
      </w:r>
      <w:proofErr w:type="gramEnd"/>
      <w:r w:rsidRPr="009F24AD">
        <w:rPr>
          <w:rFonts w:ascii="Times" w:hAnsi="Times" w:cs="Helvetica"/>
        </w:rPr>
        <w:t>207)</w:t>
      </w:r>
      <w:r w:rsidR="00E80405">
        <w:rPr>
          <w:rFonts w:ascii="Times" w:hAnsi="Times" w:cs="Helvetica"/>
        </w:rPr>
        <w:t xml:space="preserve"> </w:t>
      </w:r>
      <w:r w:rsidRPr="009F24AD">
        <w:rPr>
          <w:rFonts w:ascii="Times" w:hAnsi="Times" w:cs="Helvetica"/>
        </w:rPr>
        <w:t>=</w:t>
      </w:r>
      <w:r w:rsidR="00E80405">
        <w:rPr>
          <w:rFonts w:ascii="Times" w:hAnsi="Times" w:cs="Helvetica"/>
        </w:rPr>
        <w:t xml:space="preserve"> </w:t>
      </w:r>
      <w:r w:rsidRPr="009F24AD">
        <w:rPr>
          <w:rFonts w:ascii="Times" w:hAnsi="Times" w:cs="Helvetica"/>
        </w:rPr>
        <w:t xml:space="preserve">1.86, </w:t>
      </w:r>
      <w:r w:rsidRPr="009F24AD">
        <w:rPr>
          <w:rFonts w:ascii="Times" w:hAnsi="Times" w:cs="Helvetica"/>
          <w:i/>
        </w:rPr>
        <w:t>p</w:t>
      </w:r>
      <w:r w:rsidR="00E80405">
        <w:rPr>
          <w:rFonts w:ascii="Times" w:hAnsi="Times" w:cs="Helvetica"/>
          <w:i/>
        </w:rPr>
        <w:t xml:space="preserve"> </w:t>
      </w:r>
      <w:r w:rsidRPr="009F24AD">
        <w:rPr>
          <w:rFonts w:ascii="Times" w:hAnsi="Times" w:cs="Helvetica"/>
        </w:rPr>
        <w:t>=</w:t>
      </w:r>
      <w:r w:rsidR="00E80405">
        <w:rPr>
          <w:rFonts w:ascii="Times" w:hAnsi="Times" w:cs="Helvetica"/>
        </w:rPr>
        <w:t xml:space="preserve"> </w:t>
      </w:r>
      <w:r w:rsidRPr="009F24AD">
        <w:rPr>
          <w:rFonts w:ascii="Times" w:hAnsi="Times" w:cs="Helvetica"/>
        </w:rPr>
        <w:t xml:space="preserve">.065. </w:t>
      </w:r>
      <w:r w:rsidR="005B31D3" w:rsidRPr="009F24AD">
        <w:rPr>
          <w:rFonts w:ascii="Times" w:hAnsi="Times" w:cs="Helvetica"/>
        </w:rPr>
        <w:t>All other comparisons were nonsignificant</w:t>
      </w:r>
      <w:r w:rsidRPr="009F24AD">
        <w:rPr>
          <w:rFonts w:ascii="Times" w:hAnsi="Times" w:cs="Helvetica"/>
        </w:rPr>
        <w:t xml:space="preserve">, </w:t>
      </w:r>
      <w:proofErr w:type="spellStart"/>
      <w:r w:rsidRPr="009F24AD">
        <w:rPr>
          <w:rFonts w:ascii="Times" w:hAnsi="Times" w:cs="Helvetica"/>
          <w:i/>
        </w:rPr>
        <w:t>t</w:t>
      </w:r>
      <w:r w:rsidRPr="009F24AD">
        <w:rPr>
          <w:rFonts w:ascii="Times" w:hAnsi="Times" w:cs="Helvetica"/>
        </w:rPr>
        <w:t>s</w:t>
      </w:r>
      <w:proofErr w:type="spellEnd"/>
      <w:r w:rsidR="00E80405">
        <w:rPr>
          <w:rFonts w:ascii="Times" w:hAnsi="Times" w:cs="Helvetica"/>
        </w:rPr>
        <w:t xml:space="preserve"> </w:t>
      </w:r>
      <w:r w:rsidRPr="009F24AD">
        <w:rPr>
          <w:rFonts w:ascii="Times" w:hAnsi="Times" w:cs="Helvetica"/>
        </w:rPr>
        <w:t>&lt;</w:t>
      </w:r>
      <w:r w:rsidR="00E80405">
        <w:rPr>
          <w:rFonts w:ascii="Times" w:hAnsi="Times" w:cs="Helvetica"/>
        </w:rPr>
        <w:t xml:space="preserve"> </w:t>
      </w:r>
      <w:r w:rsidRPr="009F24AD">
        <w:rPr>
          <w:rFonts w:ascii="Times" w:hAnsi="Times" w:cs="Helvetica"/>
        </w:rPr>
        <w:t xml:space="preserve">1.15, </w:t>
      </w:r>
      <w:proofErr w:type="spellStart"/>
      <w:r w:rsidRPr="009F24AD">
        <w:rPr>
          <w:rFonts w:ascii="Times" w:hAnsi="Times" w:cs="Helvetica"/>
          <w:i/>
        </w:rPr>
        <w:t>p</w:t>
      </w:r>
      <w:r w:rsidRPr="009F24AD">
        <w:rPr>
          <w:rFonts w:ascii="Times" w:hAnsi="Times" w:cs="Helvetica"/>
        </w:rPr>
        <w:t>s</w:t>
      </w:r>
      <w:proofErr w:type="spellEnd"/>
      <w:r w:rsidR="00E80405">
        <w:rPr>
          <w:rFonts w:ascii="Times" w:hAnsi="Times" w:cs="Helvetica"/>
        </w:rPr>
        <w:t xml:space="preserve"> </w:t>
      </w:r>
      <w:r w:rsidRPr="009F24AD">
        <w:rPr>
          <w:rFonts w:ascii="Times" w:hAnsi="Times" w:cs="Helvetica"/>
        </w:rPr>
        <w:t>&gt;</w:t>
      </w:r>
      <w:r w:rsidR="00E80405">
        <w:rPr>
          <w:rFonts w:ascii="Times" w:hAnsi="Times" w:cs="Helvetica"/>
        </w:rPr>
        <w:t xml:space="preserve"> </w:t>
      </w:r>
      <w:r w:rsidRPr="009F24AD">
        <w:rPr>
          <w:rFonts w:ascii="Times" w:hAnsi="Times" w:cs="Helvetica"/>
        </w:rPr>
        <w:t xml:space="preserve">.25. As 28 comparisons were tested, 1.40 would be </w:t>
      </w:r>
      <w:r w:rsidR="00B12824" w:rsidRPr="009F24AD">
        <w:rPr>
          <w:rFonts w:ascii="Times" w:hAnsi="Times" w:cs="Helvetica"/>
        </w:rPr>
        <w:t xml:space="preserve">expected to be </w:t>
      </w:r>
      <w:r w:rsidRPr="009F24AD">
        <w:rPr>
          <w:rFonts w:ascii="Times" w:hAnsi="Times" w:cs="Helvetica"/>
        </w:rPr>
        <w:t xml:space="preserve">significant at </w:t>
      </w:r>
      <w:r w:rsidRPr="009F24AD">
        <w:rPr>
          <w:rFonts w:ascii="Times" w:hAnsi="Times" w:cs="Helvetica"/>
          <w:i/>
        </w:rPr>
        <w:t>p</w:t>
      </w:r>
      <w:r w:rsidR="00E80405">
        <w:rPr>
          <w:rFonts w:ascii="Times" w:hAnsi="Times" w:cs="Helvetica"/>
          <w:i/>
        </w:rPr>
        <w:t xml:space="preserve"> </w:t>
      </w:r>
      <w:r w:rsidRPr="009F24AD">
        <w:rPr>
          <w:rFonts w:ascii="Times" w:hAnsi="Times" w:cs="Helvetica"/>
        </w:rPr>
        <w:t>&lt;</w:t>
      </w:r>
      <w:r w:rsidR="00E80405">
        <w:rPr>
          <w:rFonts w:ascii="Times" w:hAnsi="Times" w:cs="Helvetica"/>
        </w:rPr>
        <w:t xml:space="preserve"> </w:t>
      </w:r>
      <w:r w:rsidRPr="009F24AD">
        <w:rPr>
          <w:rFonts w:ascii="Times" w:hAnsi="Times" w:cs="Helvetica"/>
        </w:rPr>
        <w:t>.05 on the basis of chance alone. As none were, we conclude random assignment was successful.</w:t>
      </w:r>
      <w:r w:rsidRPr="009F24AD">
        <w:rPr>
          <w:rFonts w:ascii="Times" w:hAnsi="Times"/>
        </w:rPr>
        <w:t xml:space="preserve"> </w:t>
      </w:r>
    </w:p>
    <w:p w14:paraId="1923B71A" w14:textId="77777777" w:rsidR="00D75BD2" w:rsidRPr="009F24AD" w:rsidRDefault="00597533" w:rsidP="00DE30A9">
      <w:pPr>
        <w:widowControl w:val="0"/>
        <w:spacing w:after="240" w:line="360" w:lineRule="auto"/>
        <w:ind w:firstLine="720"/>
        <w:rPr>
          <w:rFonts w:ascii="Times" w:hAnsi="Times"/>
        </w:rPr>
      </w:pPr>
      <w:proofErr w:type="gramStart"/>
      <w:r w:rsidRPr="009F24AD">
        <w:rPr>
          <w:rFonts w:ascii="Times" w:hAnsi="Times" w:cs="Times-Roman"/>
          <w:b/>
          <w:lang w:bidi="en-US"/>
        </w:rPr>
        <w:t>Baseline differences by gender and major-type</w:t>
      </w:r>
      <w:r w:rsidRPr="009F24AD">
        <w:rPr>
          <w:rFonts w:ascii="Times" w:hAnsi="Times"/>
        </w:rPr>
        <w:t>.</w:t>
      </w:r>
      <w:proofErr w:type="gramEnd"/>
      <w:r w:rsidRPr="009F24AD">
        <w:rPr>
          <w:rFonts w:ascii="Times" w:hAnsi="Times"/>
        </w:rPr>
        <w:t xml:space="preserve"> </w:t>
      </w:r>
      <w:r w:rsidR="00D75BD2" w:rsidRPr="009F24AD">
        <w:rPr>
          <w:rFonts w:ascii="Times" w:hAnsi="Times"/>
        </w:rPr>
        <w:t xml:space="preserve">To examine </w:t>
      </w:r>
      <w:r w:rsidR="006D32C9" w:rsidRPr="009F24AD">
        <w:rPr>
          <w:rFonts w:ascii="Times" w:hAnsi="Times"/>
        </w:rPr>
        <w:t>baseline d</w:t>
      </w:r>
      <w:r w:rsidR="00D75BD2" w:rsidRPr="009F24AD">
        <w:rPr>
          <w:rFonts w:ascii="Times" w:hAnsi="Times"/>
        </w:rPr>
        <w:t xml:space="preserve">ifferences by gender and major-type, we conducted an ANVOA involving these two factors on each </w:t>
      </w:r>
      <w:proofErr w:type="spellStart"/>
      <w:r w:rsidR="00D75BD2" w:rsidRPr="009F24AD">
        <w:rPr>
          <w:rFonts w:ascii="Times" w:hAnsi="Times"/>
        </w:rPr>
        <w:t>preintervention</w:t>
      </w:r>
      <w:proofErr w:type="spellEnd"/>
      <w:r w:rsidR="00D75BD2" w:rsidRPr="009F24AD">
        <w:rPr>
          <w:rFonts w:ascii="Times" w:hAnsi="Times"/>
        </w:rPr>
        <w:t xml:space="preserve"> measure.</w:t>
      </w:r>
    </w:p>
    <w:p w14:paraId="0A3423CF" w14:textId="6F684999" w:rsidR="008D4E82" w:rsidRPr="009F24AD" w:rsidRDefault="008D4E82" w:rsidP="00DE30A9">
      <w:pPr>
        <w:widowControl w:val="0"/>
        <w:spacing w:after="240" w:line="360" w:lineRule="auto"/>
        <w:ind w:firstLine="720"/>
        <w:rPr>
          <w:rFonts w:ascii="Times" w:hAnsi="Times"/>
        </w:rPr>
      </w:pPr>
      <w:r w:rsidRPr="009F24AD">
        <w:rPr>
          <w:rFonts w:ascii="Times" w:hAnsi="Times"/>
        </w:rPr>
        <w:t xml:space="preserve">Analysis of students’ evaluation of their current experience in engineering yielded a main effect of gender, </w:t>
      </w:r>
      <w:proofErr w:type="gramStart"/>
      <w:r w:rsidRPr="009F24AD">
        <w:rPr>
          <w:rFonts w:ascii="Times" w:hAnsi="Times"/>
          <w:i/>
        </w:rPr>
        <w:t>F</w:t>
      </w:r>
      <w:r w:rsidRPr="009F24AD">
        <w:rPr>
          <w:rFonts w:ascii="Times" w:hAnsi="Times"/>
        </w:rPr>
        <w:t>(</w:t>
      </w:r>
      <w:proofErr w:type="gramEnd"/>
      <w:r w:rsidRPr="009F24AD">
        <w:rPr>
          <w:rFonts w:ascii="Times" w:hAnsi="Times"/>
        </w:rPr>
        <w:t>1, 219)</w:t>
      </w:r>
      <w:r w:rsidR="00E80405">
        <w:rPr>
          <w:rFonts w:ascii="Times" w:hAnsi="Times"/>
        </w:rPr>
        <w:t xml:space="preserve"> </w:t>
      </w:r>
      <w:r w:rsidRPr="009F24AD">
        <w:rPr>
          <w:rFonts w:ascii="Times" w:hAnsi="Times"/>
        </w:rPr>
        <w:t>=</w:t>
      </w:r>
      <w:r w:rsidR="00E80405">
        <w:rPr>
          <w:rFonts w:ascii="Times" w:hAnsi="Times"/>
        </w:rPr>
        <w:t xml:space="preserve"> </w:t>
      </w:r>
      <w:r w:rsidRPr="009F24AD">
        <w:rPr>
          <w:rFonts w:ascii="Times" w:hAnsi="Times"/>
        </w:rPr>
        <w:t xml:space="preserve">5.12, </w:t>
      </w:r>
      <w:r w:rsidRPr="009F24AD">
        <w:rPr>
          <w:rFonts w:ascii="Times" w:hAnsi="Times"/>
          <w:i/>
        </w:rPr>
        <w:t>p</w:t>
      </w:r>
      <w:r w:rsidR="00E80405">
        <w:rPr>
          <w:rFonts w:ascii="Times" w:hAnsi="Times"/>
          <w:i/>
        </w:rPr>
        <w:t xml:space="preserve"> </w:t>
      </w:r>
      <w:r w:rsidRPr="009F24AD">
        <w:rPr>
          <w:rFonts w:ascii="Times" w:hAnsi="Times"/>
        </w:rPr>
        <w:t>=</w:t>
      </w:r>
      <w:r w:rsidR="00E80405">
        <w:rPr>
          <w:rFonts w:ascii="Times" w:hAnsi="Times"/>
        </w:rPr>
        <w:t xml:space="preserve"> </w:t>
      </w:r>
      <w:r w:rsidRPr="009F24AD">
        <w:rPr>
          <w:rFonts w:ascii="Times" w:hAnsi="Times"/>
        </w:rPr>
        <w:t>.025, with no effect of or interaction with major</w:t>
      </w:r>
      <w:r w:rsidR="00E80405">
        <w:rPr>
          <w:rFonts w:ascii="Times" w:hAnsi="Times"/>
        </w:rPr>
        <w:t xml:space="preserve"> </w:t>
      </w:r>
      <w:r w:rsidRPr="009F24AD">
        <w:rPr>
          <w:rFonts w:ascii="Times" w:hAnsi="Times"/>
        </w:rPr>
        <w:t xml:space="preserve">type, </w:t>
      </w:r>
      <w:r w:rsidRPr="009F24AD">
        <w:rPr>
          <w:rFonts w:ascii="Times" w:hAnsi="Times"/>
          <w:i/>
        </w:rPr>
        <w:t>F</w:t>
      </w:r>
      <w:r w:rsidRPr="009F24AD">
        <w:rPr>
          <w:rFonts w:ascii="Times" w:hAnsi="Times"/>
        </w:rPr>
        <w:t>s</w:t>
      </w:r>
      <w:r w:rsidR="00E80405">
        <w:rPr>
          <w:rFonts w:ascii="Times" w:hAnsi="Times"/>
        </w:rPr>
        <w:t xml:space="preserve"> </w:t>
      </w:r>
      <w:r w:rsidRPr="009F24AD">
        <w:rPr>
          <w:rFonts w:ascii="Times" w:hAnsi="Times"/>
        </w:rPr>
        <w:t>&lt;</w:t>
      </w:r>
      <w:r w:rsidR="00E80405">
        <w:rPr>
          <w:rFonts w:ascii="Times" w:hAnsi="Times"/>
        </w:rPr>
        <w:t xml:space="preserve"> </w:t>
      </w:r>
      <w:r w:rsidRPr="009F24AD">
        <w:rPr>
          <w:rFonts w:ascii="Times" w:hAnsi="Times"/>
        </w:rPr>
        <w:t xml:space="preserve">1.30, </w:t>
      </w:r>
      <w:proofErr w:type="spellStart"/>
      <w:r w:rsidRPr="009F24AD">
        <w:rPr>
          <w:rFonts w:ascii="Times" w:hAnsi="Times"/>
          <w:i/>
        </w:rPr>
        <w:t>p</w:t>
      </w:r>
      <w:r w:rsidRPr="009F24AD">
        <w:rPr>
          <w:rFonts w:ascii="Times" w:hAnsi="Times"/>
        </w:rPr>
        <w:t>s</w:t>
      </w:r>
      <w:proofErr w:type="spellEnd"/>
      <w:r w:rsidR="00E80405">
        <w:rPr>
          <w:rFonts w:ascii="Times" w:hAnsi="Times"/>
        </w:rPr>
        <w:t xml:space="preserve"> </w:t>
      </w:r>
      <w:r w:rsidRPr="009F24AD">
        <w:rPr>
          <w:rFonts w:ascii="Times" w:hAnsi="Times"/>
        </w:rPr>
        <w:t>&gt;</w:t>
      </w:r>
      <w:r w:rsidR="00E80405">
        <w:rPr>
          <w:rFonts w:ascii="Times" w:hAnsi="Times"/>
        </w:rPr>
        <w:t xml:space="preserve"> </w:t>
      </w:r>
      <w:r w:rsidRPr="009F24AD">
        <w:rPr>
          <w:rFonts w:ascii="Times" w:hAnsi="Times"/>
        </w:rPr>
        <w:t>.25. Women evaluated their experience in engineering (</w:t>
      </w:r>
      <w:r w:rsidRPr="009F24AD">
        <w:rPr>
          <w:rFonts w:ascii="Times" w:hAnsi="Times"/>
          <w:i/>
        </w:rPr>
        <w:t>M</w:t>
      </w:r>
      <w:r w:rsidR="00E80405">
        <w:rPr>
          <w:rFonts w:ascii="Times" w:hAnsi="Times"/>
          <w:i/>
        </w:rPr>
        <w:t xml:space="preserve"> </w:t>
      </w:r>
      <w:r w:rsidRPr="009F24AD">
        <w:rPr>
          <w:rFonts w:ascii="Times" w:hAnsi="Times"/>
        </w:rPr>
        <w:t>=</w:t>
      </w:r>
      <w:r w:rsidR="00E80405">
        <w:rPr>
          <w:rFonts w:ascii="Times" w:hAnsi="Times"/>
        </w:rPr>
        <w:t xml:space="preserve"> </w:t>
      </w:r>
      <w:r w:rsidRPr="009F24AD">
        <w:rPr>
          <w:rFonts w:ascii="Times" w:hAnsi="Times"/>
        </w:rPr>
        <w:t>4.92) more negatively than men (</w:t>
      </w:r>
      <w:r w:rsidRPr="009F24AD">
        <w:rPr>
          <w:rFonts w:ascii="Times" w:hAnsi="Times"/>
          <w:i/>
        </w:rPr>
        <w:t>M</w:t>
      </w:r>
      <w:r w:rsidR="00E80405">
        <w:rPr>
          <w:rFonts w:ascii="Times" w:hAnsi="Times"/>
          <w:i/>
        </w:rPr>
        <w:t xml:space="preserve"> </w:t>
      </w:r>
      <w:r w:rsidRPr="009F24AD">
        <w:rPr>
          <w:rFonts w:ascii="Times" w:hAnsi="Times"/>
        </w:rPr>
        <w:t>=</w:t>
      </w:r>
      <w:r w:rsidR="00E80405">
        <w:rPr>
          <w:rFonts w:ascii="Times" w:hAnsi="Times"/>
        </w:rPr>
        <w:t xml:space="preserve"> </w:t>
      </w:r>
      <w:r w:rsidRPr="009F24AD">
        <w:rPr>
          <w:rFonts w:ascii="Times" w:hAnsi="Times"/>
        </w:rPr>
        <w:t>5.20).</w:t>
      </w:r>
      <w:r w:rsidR="00B253E1" w:rsidRPr="009F24AD">
        <w:rPr>
          <w:rFonts w:ascii="Times" w:hAnsi="Times"/>
        </w:rPr>
        <w:t xml:space="preserve"> Women in male-dominated majors (</w:t>
      </w:r>
      <w:r w:rsidR="00B253E1" w:rsidRPr="009F24AD">
        <w:rPr>
          <w:rFonts w:ascii="Times" w:hAnsi="Times"/>
          <w:i/>
        </w:rPr>
        <w:t>M</w:t>
      </w:r>
      <w:r w:rsidR="00E80405">
        <w:rPr>
          <w:rFonts w:ascii="Times" w:hAnsi="Times"/>
          <w:i/>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4.99) did not differ from women in gender-diverse majors (</w:t>
      </w:r>
      <w:r w:rsidR="00B253E1" w:rsidRPr="009F24AD">
        <w:rPr>
          <w:rFonts w:ascii="Times" w:hAnsi="Times"/>
          <w:i/>
        </w:rPr>
        <w:t>M</w:t>
      </w:r>
      <w:r w:rsidR="00E80405">
        <w:rPr>
          <w:rFonts w:ascii="Times" w:hAnsi="Times"/>
          <w:i/>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 xml:space="preserve">4.88), </w:t>
      </w:r>
      <w:r w:rsidR="00B253E1" w:rsidRPr="009F24AD">
        <w:rPr>
          <w:rFonts w:ascii="Times" w:hAnsi="Times"/>
          <w:i/>
        </w:rPr>
        <w:t>t</w:t>
      </w:r>
      <w:r w:rsidR="00B253E1" w:rsidRPr="009F24AD">
        <w:rPr>
          <w:rFonts w:ascii="Times" w:hAnsi="Times"/>
        </w:rPr>
        <w:t>&lt;1.</w:t>
      </w:r>
    </w:p>
    <w:p w14:paraId="0D4E7AFE" w14:textId="2BDE71A5" w:rsidR="00D75BD2" w:rsidRPr="009F24AD" w:rsidRDefault="00D75BD2" w:rsidP="00DE30A9">
      <w:pPr>
        <w:widowControl w:val="0"/>
        <w:spacing w:after="240" w:line="360" w:lineRule="auto"/>
        <w:ind w:firstLine="720"/>
        <w:rPr>
          <w:rFonts w:ascii="Times" w:hAnsi="Times"/>
        </w:rPr>
      </w:pPr>
      <w:r w:rsidRPr="009F24AD">
        <w:rPr>
          <w:rFonts w:ascii="Times" w:hAnsi="Times"/>
        </w:rPr>
        <w:t xml:space="preserve">Analysis of students’ </w:t>
      </w:r>
      <w:r w:rsidR="00E90D30" w:rsidRPr="009F24AD">
        <w:rPr>
          <w:rFonts w:ascii="Times" w:hAnsi="Times"/>
        </w:rPr>
        <w:t>assessment</w:t>
      </w:r>
      <w:r w:rsidRPr="009F24AD">
        <w:rPr>
          <w:rFonts w:ascii="Times" w:hAnsi="Times"/>
        </w:rPr>
        <w:t xml:space="preserve"> of their </w:t>
      </w:r>
      <w:r w:rsidR="00E90D30" w:rsidRPr="009F24AD">
        <w:rPr>
          <w:rFonts w:ascii="Times" w:hAnsi="Times"/>
        </w:rPr>
        <w:t xml:space="preserve">prospects of succeeding </w:t>
      </w:r>
      <w:r w:rsidRPr="009F24AD">
        <w:rPr>
          <w:rFonts w:ascii="Times" w:hAnsi="Times"/>
        </w:rPr>
        <w:t xml:space="preserve">in engineering yielded a main effect of gender, </w:t>
      </w:r>
      <w:proofErr w:type="gramStart"/>
      <w:r w:rsidRPr="009F24AD">
        <w:rPr>
          <w:rFonts w:ascii="Times" w:hAnsi="Times"/>
          <w:i/>
        </w:rPr>
        <w:t>F</w:t>
      </w:r>
      <w:r w:rsidRPr="009F24AD">
        <w:rPr>
          <w:rFonts w:ascii="Times" w:hAnsi="Times"/>
        </w:rPr>
        <w:t>(</w:t>
      </w:r>
      <w:proofErr w:type="gramEnd"/>
      <w:r w:rsidRPr="009F24AD">
        <w:rPr>
          <w:rFonts w:ascii="Times" w:hAnsi="Times"/>
        </w:rPr>
        <w:t>1, 219)</w:t>
      </w:r>
      <w:r w:rsidR="00E80405">
        <w:rPr>
          <w:rFonts w:ascii="Times" w:hAnsi="Times"/>
        </w:rPr>
        <w:t xml:space="preserve"> </w:t>
      </w:r>
      <w:r w:rsidRPr="009F24AD">
        <w:rPr>
          <w:rFonts w:ascii="Times" w:hAnsi="Times"/>
        </w:rPr>
        <w:t>=</w:t>
      </w:r>
      <w:r w:rsidR="00E80405">
        <w:rPr>
          <w:rFonts w:ascii="Times" w:hAnsi="Times"/>
        </w:rPr>
        <w:t xml:space="preserve"> </w:t>
      </w:r>
      <w:r w:rsidR="00E90D30" w:rsidRPr="009F24AD">
        <w:rPr>
          <w:rFonts w:ascii="Times" w:hAnsi="Times"/>
        </w:rPr>
        <w:t>6.67</w:t>
      </w:r>
      <w:r w:rsidRPr="009F24AD">
        <w:rPr>
          <w:rFonts w:ascii="Times" w:hAnsi="Times"/>
        </w:rPr>
        <w:t xml:space="preserve">, </w:t>
      </w:r>
      <w:r w:rsidRPr="009F24AD">
        <w:rPr>
          <w:rFonts w:ascii="Times" w:hAnsi="Times"/>
          <w:i/>
        </w:rPr>
        <w:t>p</w:t>
      </w:r>
      <w:r w:rsidR="00E80405">
        <w:rPr>
          <w:rFonts w:ascii="Times" w:hAnsi="Times"/>
          <w:i/>
        </w:rPr>
        <w:t xml:space="preserve"> </w:t>
      </w:r>
      <w:r w:rsidRPr="009F24AD">
        <w:rPr>
          <w:rFonts w:ascii="Times" w:hAnsi="Times"/>
        </w:rPr>
        <w:t>=</w:t>
      </w:r>
      <w:r w:rsidR="00E80405">
        <w:rPr>
          <w:rFonts w:ascii="Times" w:hAnsi="Times"/>
        </w:rPr>
        <w:t xml:space="preserve"> </w:t>
      </w:r>
      <w:r w:rsidRPr="009F24AD">
        <w:rPr>
          <w:rFonts w:ascii="Times" w:hAnsi="Times"/>
        </w:rPr>
        <w:t>.</w:t>
      </w:r>
      <w:r w:rsidR="00E90D30" w:rsidRPr="009F24AD">
        <w:rPr>
          <w:rFonts w:ascii="Times" w:hAnsi="Times"/>
        </w:rPr>
        <w:t>010</w:t>
      </w:r>
      <w:r w:rsidRPr="009F24AD">
        <w:rPr>
          <w:rFonts w:ascii="Times" w:hAnsi="Times"/>
        </w:rPr>
        <w:t xml:space="preserve">, with no effect of or interaction with major-type, </w:t>
      </w:r>
      <w:r w:rsidRPr="009F24AD">
        <w:rPr>
          <w:rFonts w:ascii="Times" w:hAnsi="Times"/>
          <w:i/>
        </w:rPr>
        <w:t>F</w:t>
      </w:r>
      <w:r w:rsidR="00E90D30" w:rsidRPr="009F24AD">
        <w:rPr>
          <w:rFonts w:ascii="Times" w:hAnsi="Times"/>
        </w:rPr>
        <w:t>s</w:t>
      </w:r>
      <w:r w:rsidR="00E80405">
        <w:rPr>
          <w:rFonts w:ascii="Times" w:hAnsi="Times"/>
        </w:rPr>
        <w:t xml:space="preserve"> </w:t>
      </w:r>
      <w:r w:rsidR="00E90D30" w:rsidRPr="009F24AD">
        <w:rPr>
          <w:rFonts w:ascii="Times" w:hAnsi="Times"/>
        </w:rPr>
        <w:t>&lt;</w:t>
      </w:r>
      <w:r w:rsidR="00E80405">
        <w:rPr>
          <w:rFonts w:ascii="Times" w:hAnsi="Times"/>
        </w:rPr>
        <w:t xml:space="preserve"> </w:t>
      </w:r>
      <w:r w:rsidR="00E90D30" w:rsidRPr="009F24AD">
        <w:rPr>
          <w:rFonts w:ascii="Times" w:hAnsi="Times"/>
        </w:rPr>
        <w:t>2.60</w:t>
      </w:r>
      <w:r w:rsidRPr="009F24AD">
        <w:rPr>
          <w:rFonts w:ascii="Times" w:hAnsi="Times"/>
        </w:rPr>
        <w:t xml:space="preserve">, </w:t>
      </w:r>
      <w:proofErr w:type="spellStart"/>
      <w:r w:rsidRPr="009F24AD">
        <w:rPr>
          <w:rFonts w:ascii="Times" w:hAnsi="Times"/>
          <w:i/>
        </w:rPr>
        <w:t>p</w:t>
      </w:r>
      <w:r w:rsidRPr="009F24AD">
        <w:rPr>
          <w:rFonts w:ascii="Times" w:hAnsi="Times"/>
        </w:rPr>
        <w:t>s</w:t>
      </w:r>
      <w:proofErr w:type="spellEnd"/>
      <w:r w:rsidR="00E80405">
        <w:rPr>
          <w:rFonts w:ascii="Times" w:hAnsi="Times"/>
        </w:rPr>
        <w:t xml:space="preserve"> </w:t>
      </w:r>
      <w:r w:rsidRPr="009F24AD">
        <w:rPr>
          <w:rFonts w:ascii="Times" w:hAnsi="Times"/>
        </w:rPr>
        <w:t>&gt;</w:t>
      </w:r>
      <w:r w:rsidR="00E80405">
        <w:rPr>
          <w:rFonts w:ascii="Times" w:hAnsi="Times"/>
        </w:rPr>
        <w:t xml:space="preserve"> </w:t>
      </w:r>
      <w:r w:rsidRPr="009F24AD">
        <w:rPr>
          <w:rFonts w:ascii="Times" w:hAnsi="Times"/>
        </w:rPr>
        <w:t>.</w:t>
      </w:r>
      <w:r w:rsidR="00E90D30" w:rsidRPr="009F24AD">
        <w:rPr>
          <w:rFonts w:ascii="Times" w:hAnsi="Times"/>
        </w:rPr>
        <w:t>10</w:t>
      </w:r>
      <w:r w:rsidRPr="009F24AD">
        <w:rPr>
          <w:rFonts w:ascii="Times" w:hAnsi="Times"/>
        </w:rPr>
        <w:t xml:space="preserve">. </w:t>
      </w:r>
      <w:r w:rsidR="008D4E82" w:rsidRPr="009F24AD">
        <w:rPr>
          <w:rFonts w:ascii="Times" w:hAnsi="Times"/>
        </w:rPr>
        <w:t>Women evaluated their prospects in engineering (</w:t>
      </w:r>
      <w:r w:rsidR="008D4E82" w:rsidRPr="009F24AD">
        <w:rPr>
          <w:rFonts w:ascii="Times" w:hAnsi="Times"/>
          <w:i/>
        </w:rPr>
        <w:t>M</w:t>
      </w:r>
      <w:r w:rsidR="00E80405">
        <w:rPr>
          <w:rFonts w:ascii="Times" w:hAnsi="Times"/>
          <w:i/>
        </w:rPr>
        <w:t xml:space="preserve"> </w:t>
      </w:r>
      <w:r w:rsidR="008D4E82" w:rsidRPr="009F24AD">
        <w:rPr>
          <w:rFonts w:ascii="Times" w:hAnsi="Times"/>
        </w:rPr>
        <w:t>=</w:t>
      </w:r>
      <w:r w:rsidR="00E80405">
        <w:rPr>
          <w:rFonts w:ascii="Times" w:hAnsi="Times"/>
        </w:rPr>
        <w:t xml:space="preserve"> </w:t>
      </w:r>
      <w:r w:rsidR="008D4E82" w:rsidRPr="009F24AD">
        <w:rPr>
          <w:rFonts w:ascii="Times" w:hAnsi="Times"/>
        </w:rPr>
        <w:t>66.07) more negatively than men (</w:t>
      </w:r>
      <w:r w:rsidR="008D4E82" w:rsidRPr="009F24AD">
        <w:rPr>
          <w:rFonts w:ascii="Times" w:hAnsi="Times"/>
          <w:i/>
        </w:rPr>
        <w:t>M</w:t>
      </w:r>
      <w:r w:rsidR="00E80405">
        <w:rPr>
          <w:rFonts w:ascii="Times" w:hAnsi="Times"/>
          <w:i/>
        </w:rPr>
        <w:t xml:space="preserve"> </w:t>
      </w:r>
      <w:r w:rsidR="008D4E82" w:rsidRPr="009F24AD">
        <w:rPr>
          <w:rFonts w:ascii="Times" w:hAnsi="Times"/>
        </w:rPr>
        <w:t>=</w:t>
      </w:r>
      <w:r w:rsidR="00E80405">
        <w:rPr>
          <w:rFonts w:ascii="Times" w:hAnsi="Times"/>
        </w:rPr>
        <w:t xml:space="preserve"> </w:t>
      </w:r>
      <w:r w:rsidR="008D4E82" w:rsidRPr="009F24AD">
        <w:rPr>
          <w:rFonts w:ascii="Times" w:hAnsi="Times"/>
        </w:rPr>
        <w:t>71.43).</w:t>
      </w:r>
      <w:r w:rsidR="00B253E1" w:rsidRPr="009F24AD">
        <w:rPr>
          <w:rFonts w:ascii="Times" w:hAnsi="Times"/>
        </w:rPr>
        <w:t xml:space="preserve"> Women in male-dominated majors (</w:t>
      </w:r>
      <w:r w:rsidR="00B253E1" w:rsidRPr="009F24AD">
        <w:rPr>
          <w:rFonts w:ascii="Times" w:hAnsi="Times"/>
          <w:i/>
        </w:rPr>
        <w:t>M</w:t>
      </w:r>
      <w:r w:rsidR="00E80405">
        <w:rPr>
          <w:rFonts w:ascii="Times" w:hAnsi="Times"/>
          <w:i/>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 xml:space="preserve">69.67) were somewhat more confident </w:t>
      </w:r>
      <w:r w:rsidR="00BB2BE0" w:rsidRPr="009F24AD">
        <w:rPr>
          <w:rFonts w:ascii="Times" w:hAnsi="Times"/>
        </w:rPr>
        <w:t xml:space="preserve">about their prospects </w:t>
      </w:r>
      <w:r w:rsidR="00B253E1" w:rsidRPr="009F24AD">
        <w:rPr>
          <w:rFonts w:ascii="Times" w:hAnsi="Times"/>
        </w:rPr>
        <w:t>than women in gender-diverse majors (</w:t>
      </w:r>
      <w:r w:rsidR="00B253E1" w:rsidRPr="009F24AD">
        <w:rPr>
          <w:rFonts w:ascii="Times" w:hAnsi="Times"/>
          <w:i/>
        </w:rPr>
        <w:t>M</w:t>
      </w:r>
      <w:r w:rsidR="00E80405">
        <w:rPr>
          <w:rFonts w:ascii="Times" w:hAnsi="Times"/>
          <w:i/>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 xml:space="preserve">64.07), </w:t>
      </w:r>
      <w:proofErr w:type="gramStart"/>
      <w:r w:rsidR="00B253E1" w:rsidRPr="009F24AD">
        <w:rPr>
          <w:rFonts w:ascii="Times" w:hAnsi="Times"/>
          <w:i/>
        </w:rPr>
        <w:t>t</w:t>
      </w:r>
      <w:r w:rsidR="00B253E1" w:rsidRPr="009F24AD">
        <w:rPr>
          <w:rFonts w:ascii="Times" w:hAnsi="Times"/>
        </w:rPr>
        <w:t>(</w:t>
      </w:r>
      <w:proofErr w:type="gramEnd"/>
      <w:r w:rsidR="00B253E1" w:rsidRPr="009F24AD">
        <w:rPr>
          <w:rFonts w:ascii="Times" w:hAnsi="Times"/>
        </w:rPr>
        <w:t>219)</w:t>
      </w:r>
      <w:r w:rsidR="00E80405">
        <w:rPr>
          <w:rFonts w:ascii="Times" w:hAnsi="Times"/>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 xml:space="preserve">2.04, </w:t>
      </w:r>
      <w:r w:rsidR="00B253E1" w:rsidRPr="009F24AD">
        <w:rPr>
          <w:rFonts w:ascii="Times" w:hAnsi="Times"/>
          <w:i/>
        </w:rPr>
        <w:t>p</w:t>
      </w:r>
      <w:r w:rsidR="00E80405">
        <w:rPr>
          <w:rFonts w:ascii="Times" w:hAnsi="Times"/>
          <w:i/>
        </w:rPr>
        <w:t xml:space="preserve"> </w:t>
      </w:r>
      <w:r w:rsidR="00B253E1" w:rsidRPr="009F24AD">
        <w:rPr>
          <w:rFonts w:ascii="Times" w:hAnsi="Times"/>
        </w:rPr>
        <w:t>=</w:t>
      </w:r>
      <w:r w:rsidR="00E80405">
        <w:rPr>
          <w:rFonts w:ascii="Times" w:hAnsi="Times"/>
        </w:rPr>
        <w:t xml:space="preserve"> </w:t>
      </w:r>
      <w:r w:rsidR="00B253E1" w:rsidRPr="009F24AD">
        <w:rPr>
          <w:rFonts w:ascii="Times" w:hAnsi="Times"/>
        </w:rPr>
        <w:t>.043.</w:t>
      </w:r>
    </w:p>
    <w:p w14:paraId="16D11DFE" w14:textId="442A6D55" w:rsidR="00B253E1" w:rsidRPr="009F24AD" w:rsidRDefault="008D4E82" w:rsidP="00DE30A9">
      <w:pPr>
        <w:widowControl w:val="0"/>
        <w:spacing w:after="240" w:line="360" w:lineRule="auto"/>
        <w:ind w:firstLine="720"/>
        <w:rPr>
          <w:rFonts w:ascii="Times" w:hAnsi="Times"/>
        </w:rPr>
      </w:pPr>
      <w:r w:rsidRPr="009F24AD">
        <w:rPr>
          <w:rFonts w:ascii="Times" w:hAnsi="Times"/>
        </w:rPr>
        <w:t xml:space="preserve">Analysis of students’ implicit norms about female engineers yielded a main effect of gender, </w:t>
      </w:r>
      <w:proofErr w:type="gramStart"/>
      <w:r w:rsidRPr="009F24AD">
        <w:rPr>
          <w:rFonts w:ascii="Times" w:hAnsi="Times"/>
          <w:i/>
        </w:rPr>
        <w:t>F</w:t>
      </w:r>
      <w:r w:rsidRPr="009F24AD">
        <w:rPr>
          <w:rFonts w:ascii="Times" w:hAnsi="Times"/>
        </w:rPr>
        <w:t>(</w:t>
      </w:r>
      <w:proofErr w:type="gramEnd"/>
      <w:r w:rsidRPr="009F24AD">
        <w:rPr>
          <w:rFonts w:ascii="Times" w:hAnsi="Times"/>
        </w:rPr>
        <w:t xml:space="preserve">1, </w:t>
      </w:r>
      <w:r w:rsidR="00D2427F" w:rsidRPr="009F24AD">
        <w:rPr>
          <w:rFonts w:ascii="Times" w:hAnsi="Times"/>
        </w:rPr>
        <w:t>206</w:t>
      </w:r>
      <w:r w:rsidRPr="009F24AD">
        <w:rPr>
          <w:rFonts w:ascii="Times" w:hAnsi="Times"/>
        </w:rPr>
        <w:t>)</w:t>
      </w:r>
      <w:r w:rsidR="00E80405">
        <w:rPr>
          <w:rFonts w:ascii="Times" w:hAnsi="Times"/>
        </w:rPr>
        <w:t xml:space="preserve"> </w:t>
      </w:r>
      <w:r w:rsidRPr="009F24AD">
        <w:rPr>
          <w:rFonts w:ascii="Times" w:hAnsi="Times"/>
        </w:rPr>
        <w:t>=</w:t>
      </w:r>
      <w:r w:rsidR="00E80405">
        <w:rPr>
          <w:rFonts w:ascii="Times" w:hAnsi="Times"/>
        </w:rPr>
        <w:t xml:space="preserve"> </w:t>
      </w:r>
      <w:r w:rsidR="00D2427F" w:rsidRPr="009F24AD">
        <w:rPr>
          <w:rFonts w:ascii="Times" w:hAnsi="Times"/>
        </w:rPr>
        <w:t>8.75</w:t>
      </w:r>
      <w:r w:rsidRPr="009F24AD">
        <w:rPr>
          <w:rFonts w:ascii="Times" w:hAnsi="Times"/>
        </w:rPr>
        <w:t xml:space="preserve">, </w:t>
      </w:r>
      <w:r w:rsidRPr="009F24AD">
        <w:rPr>
          <w:rFonts w:ascii="Times" w:hAnsi="Times"/>
          <w:i/>
        </w:rPr>
        <w:t>p</w:t>
      </w:r>
      <w:r w:rsidR="00E80405">
        <w:rPr>
          <w:rFonts w:ascii="Times" w:hAnsi="Times"/>
          <w:i/>
        </w:rPr>
        <w:t xml:space="preserve"> </w:t>
      </w:r>
      <w:r w:rsidRPr="009F24AD">
        <w:rPr>
          <w:rFonts w:ascii="Times" w:hAnsi="Times"/>
        </w:rPr>
        <w:t>=.</w:t>
      </w:r>
      <w:r w:rsidR="00D2427F" w:rsidRPr="009F24AD">
        <w:rPr>
          <w:rFonts w:ascii="Times" w:hAnsi="Times"/>
        </w:rPr>
        <w:t>003</w:t>
      </w:r>
      <w:r w:rsidRPr="009F24AD">
        <w:rPr>
          <w:rFonts w:ascii="Times" w:hAnsi="Times"/>
        </w:rPr>
        <w:t>, with no effect of or interaction with major</w:t>
      </w:r>
      <w:r w:rsidR="00E80405">
        <w:rPr>
          <w:rFonts w:ascii="Times" w:hAnsi="Times"/>
        </w:rPr>
        <w:t xml:space="preserve"> </w:t>
      </w:r>
      <w:r w:rsidRPr="009F24AD">
        <w:rPr>
          <w:rFonts w:ascii="Times" w:hAnsi="Times"/>
        </w:rPr>
        <w:t xml:space="preserve">type, </w:t>
      </w:r>
      <w:r w:rsidRPr="009F24AD">
        <w:rPr>
          <w:rFonts w:ascii="Times" w:hAnsi="Times"/>
          <w:i/>
        </w:rPr>
        <w:t>F</w:t>
      </w:r>
      <w:r w:rsidRPr="009F24AD">
        <w:rPr>
          <w:rFonts w:ascii="Times" w:hAnsi="Times"/>
        </w:rPr>
        <w:t>s</w:t>
      </w:r>
      <w:r w:rsidR="00E80405">
        <w:rPr>
          <w:rFonts w:ascii="Times" w:hAnsi="Times"/>
        </w:rPr>
        <w:t xml:space="preserve"> </w:t>
      </w:r>
      <w:r w:rsidRPr="009F24AD">
        <w:rPr>
          <w:rFonts w:ascii="Times" w:hAnsi="Times"/>
        </w:rPr>
        <w:t>&lt;</w:t>
      </w:r>
      <w:r w:rsidR="00E80405">
        <w:rPr>
          <w:rFonts w:ascii="Times" w:hAnsi="Times"/>
        </w:rPr>
        <w:t xml:space="preserve"> </w:t>
      </w:r>
      <w:r w:rsidR="00CD2BBD" w:rsidRPr="009F24AD">
        <w:rPr>
          <w:rFonts w:ascii="Times" w:hAnsi="Times"/>
        </w:rPr>
        <w:t>1</w:t>
      </w:r>
      <w:r w:rsidR="00B253E1" w:rsidRPr="009F24AD">
        <w:rPr>
          <w:rFonts w:ascii="Times" w:hAnsi="Times"/>
        </w:rPr>
        <w:t>. Women’s implicit norms (</w:t>
      </w:r>
      <w:r w:rsidR="00B253E1" w:rsidRPr="009F24AD">
        <w:rPr>
          <w:rFonts w:ascii="Times" w:hAnsi="Times"/>
          <w:i/>
        </w:rPr>
        <w:t>M</w:t>
      </w:r>
      <w:r w:rsidR="00E80405">
        <w:rPr>
          <w:rFonts w:ascii="Times" w:hAnsi="Times"/>
          <w:i/>
        </w:rPr>
        <w:t xml:space="preserve"> </w:t>
      </w:r>
      <w:r w:rsidR="00BC0D2F">
        <w:rPr>
          <w:rFonts w:ascii="Times" w:hAnsi="Times"/>
        </w:rPr>
        <w:t>=</w:t>
      </w:r>
      <w:r w:rsidR="00E80405">
        <w:rPr>
          <w:rFonts w:ascii="Times" w:hAnsi="Times"/>
        </w:rPr>
        <w:t xml:space="preserve"> </w:t>
      </w:r>
      <w:r w:rsidR="00B253E1" w:rsidRPr="009F24AD">
        <w:rPr>
          <w:rFonts w:ascii="Times" w:hAnsi="Times"/>
        </w:rPr>
        <w:t>0.</w:t>
      </w:r>
      <w:r w:rsidR="00CD2BBD" w:rsidRPr="009F24AD">
        <w:rPr>
          <w:rFonts w:ascii="Times" w:hAnsi="Times"/>
        </w:rPr>
        <w:t>62</w:t>
      </w:r>
      <w:r w:rsidR="00B253E1" w:rsidRPr="009F24AD">
        <w:rPr>
          <w:rFonts w:ascii="Times" w:hAnsi="Times"/>
        </w:rPr>
        <w:t>) were more positive than men’s (</w:t>
      </w:r>
      <w:r w:rsidR="00B253E1" w:rsidRPr="009F24AD">
        <w:rPr>
          <w:rFonts w:ascii="Times" w:hAnsi="Times"/>
          <w:i/>
        </w:rPr>
        <w:t>M</w:t>
      </w:r>
      <w:r w:rsidR="00E80405">
        <w:rPr>
          <w:rFonts w:ascii="Times" w:hAnsi="Times"/>
          <w:i/>
        </w:rPr>
        <w:t xml:space="preserve"> </w:t>
      </w:r>
      <w:r w:rsidR="00BC0D2F">
        <w:rPr>
          <w:rFonts w:ascii="Times" w:hAnsi="Times"/>
        </w:rPr>
        <w:t>=</w:t>
      </w:r>
      <w:r w:rsidR="00E80405">
        <w:rPr>
          <w:rFonts w:ascii="Times" w:hAnsi="Times"/>
        </w:rPr>
        <w:t xml:space="preserve"> </w:t>
      </w:r>
      <w:r w:rsidR="00B253E1" w:rsidRPr="009F24AD">
        <w:rPr>
          <w:rFonts w:ascii="Times" w:hAnsi="Times"/>
        </w:rPr>
        <w:t>0.48). There was no effect of major</w:t>
      </w:r>
      <w:r w:rsidR="00E80405">
        <w:rPr>
          <w:rFonts w:ascii="Times" w:hAnsi="Times"/>
        </w:rPr>
        <w:t xml:space="preserve"> </w:t>
      </w:r>
      <w:r w:rsidR="00B253E1" w:rsidRPr="009F24AD">
        <w:rPr>
          <w:rFonts w:ascii="Times" w:hAnsi="Times"/>
        </w:rPr>
        <w:t>type among women</w:t>
      </w:r>
      <w:r w:rsidR="006D32C9" w:rsidRPr="009F24AD">
        <w:rPr>
          <w:rFonts w:ascii="Times" w:hAnsi="Times"/>
        </w:rPr>
        <w:t xml:space="preserve">, </w:t>
      </w:r>
      <w:r w:rsidR="006D32C9" w:rsidRPr="009F24AD">
        <w:rPr>
          <w:rFonts w:ascii="Times" w:hAnsi="Times"/>
          <w:i/>
        </w:rPr>
        <w:t>t</w:t>
      </w:r>
      <w:r w:rsidR="00E80405">
        <w:rPr>
          <w:rFonts w:ascii="Times" w:hAnsi="Times"/>
          <w:i/>
        </w:rPr>
        <w:t xml:space="preserve"> </w:t>
      </w:r>
      <w:r w:rsidR="006D32C9" w:rsidRPr="009F24AD">
        <w:rPr>
          <w:rFonts w:ascii="Times" w:hAnsi="Times"/>
        </w:rPr>
        <w:t>&lt;</w:t>
      </w:r>
      <w:r w:rsidR="00E80405">
        <w:rPr>
          <w:rFonts w:ascii="Times" w:hAnsi="Times"/>
        </w:rPr>
        <w:t xml:space="preserve"> </w:t>
      </w:r>
      <w:r w:rsidR="006D32C9" w:rsidRPr="009F24AD">
        <w:rPr>
          <w:rFonts w:ascii="Times" w:hAnsi="Times"/>
        </w:rPr>
        <w:t>1.</w:t>
      </w:r>
    </w:p>
    <w:p w14:paraId="6F786A32" w14:textId="6D2B78C5" w:rsidR="00AE4FC2" w:rsidRPr="009F24AD" w:rsidRDefault="00460607" w:rsidP="00DE30A9">
      <w:pPr>
        <w:widowControl w:val="0"/>
        <w:spacing w:after="240" w:line="360" w:lineRule="auto"/>
        <w:ind w:firstLine="720"/>
        <w:rPr>
          <w:rFonts w:ascii="Times" w:hAnsi="Times"/>
        </w:rPr>
      </w:pPr>
      <w:r w:rsidRPr="009F24AD">
        <w:rPr>
          <w:rFonts w:ascii="Times" w:hAnsi="Times"/>
        </w:rPr>
        <w:t>Analysis of the representation of male engineers in students’ friendship groups yielded a main effect of gender</w:t>
      </w:r>
      <w:r w:rsidR="00AE4FC2" w:rsidRPr="009F24AD">
        <w:rPr>
          <w:rFonts w:ascii="Times" w:hAnsi="Times"/>
        </w:rPr>
        <w:t xml:space="preserve">, </w:t>
      </w:r>
      <w:proofErr w:type="gramStart"/>
      <w:r w:rsidR="00AE4FC2" w:rsidRPr="009F24AD">
        <w:rPr>
          <w:rFonts w:ascii="Times" w:hAnsi="Times"/>
          <w:i/>
        </w:rPr>
        <w:t>F</w:t>
      </w:r>
      <w:r w:rsidR="00AE4FC2" w:rsidRPr="009F24AD">
        <w:rPr>
          <w:rFonts w:ascii="Times" w:hAnsi="Times"/>
        </w:rPr>
        <w:t>(</w:t>
      </w:r>
      <w:proofErr w:type="gramEnd"/>
      <w:r w:rsidR="00AE4FC2" w:rsidRPr="009F24AD">
        <w:rPr>
          <w:rFonts w:ascii="Times" w:hAnsi="Times"/>
        </w:rPr>
        <w:t>1, 207)</w:t>
      </w:r>
      <w:r w:rsidR="00E80405">
        <w:rPr>
          <w:rFonts w:ascii="Times" w:hAnsi="Times"/>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41.59, </w:t>
      </w:r>
      <w:r w:rsidR="00AE4FC2" w:rsidRPr="009F24AD">
        <w:rPr>
          <w:rFonts w:ascii="Times" w:hAnsi="Times"/>
          <w:i/>
        </w:rPr>
        <w:t>p</w:t>
      </w:r>
      <w:r w:rsidR="00E80405">
        <w:rPr>
          <w:rFonts w:ascii="Times" w:hAnsi="Times"/>
          <w:i/>
        </w:rPr>
        <w:t xml:space="preserve">  </w:t>
      </w:r>
      <w:r w:rsidR="00AE4FC2" w:rsidRPr="009F24AD">
        <w:rPr>
          <w:rFonts w:ascii="Times" w:hAnsi="Times"/>
        </w:rPr>
        <w:t>&lt;</w:t>
      </w:r>
      <w:r w:rsidR="00E80405">
        <w:rPr>
          <w:rFonts w:ascii="Times" w:hAnsi="Times"/>
        </w:rPr>
        <w:t xml:space="preserve"> </w:t>
      </w:r>
      <w:r w:rsidR="00AE4FC2" w:rsidRPr="009F24AD">
        <w:rPr>
          <w:rFonts w:ascii="Times" w:hAnsi="Times"/>
        </w:rPr>
        <w:t>.001, a main effect of major</w:t>
      </w:r>
      <w:r w:rsidR="00E80405">
        <w:rPr>
          <w:rFonts w:ascii="Times" w:hAnsi="Times"/>
        </w:rPr>
        <w:t xml:space="preserve"> </w:t>
      </w:r>
      <w:r w:rsidR="00AE4FC2" w:rsidRPr="009F24AD">
        <w:rPr>
          <w:rFonts w:ascii="Times" w:hAnsi="Times"/>
        </w:rPr>
        <w:t xml:space="preserve">type, </w:t>
      </w:r>
      <w:r w:rsidR="00AE4FC2" w:rsidRPr="009F24AD">
        <w:rPr>
          <w:rFonts w:ascii="Times" w:hAnsi="Times"/>
          <w:i/>
        </w:rPr>
        <w:t>F</w:t>
      </w:r>
      <w:r w:rsidR="00AE4FC2" w:rsidRPr="009F24AD">
        <w:rPr>
          <w:rFonts w:ascii="Times" w:hAnsi="Times"/>
        </w:rPr>
        <w:t>(1, 207)</w:t>
      </w:r>
      <w:r w:rsidR="00E80405">
        <w:rPr>
          <w:rFonts w:ascii="Times" w:hAnsi="Times"/>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7.91, </w:t>
      </w:r>
      <w:r w:rsidR="00AE4FC2" w:rsidRPr="009F24AD">
        <w:rPr>
          <w:rFonts w:ascii="Times" w:hAnsi="Times"/>
          <w:i/>
        </w:rPr>
        <w:t>p</w:t>
      </w:r>
      <w:r w:rsidR="00E80405">
        <w:rPr>
          <w:rFonts w:ascii="Times" w:hAnsi="Times"/>
          <w:i/>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.005, and no interaction, </w:t>
      </w:r>
      <w:r w:rsidR="00AE4FC2" w:rsidRPr="009F24AD">
        <w:rPr>
          <w:rFonts w:ascii="Times" w:hAnsi="Times"/>
          <w:i/>
        </w:rPr>
        <w:t>F</w:t>
      </w:r>
      <w:r w:rsidR="00E80405">
        <w:rPr>
          <w:rFonts w:ascii="Times" w:hAnsi="Times"/>
          <w:i/>
        </w:rPr>
        <w:t xml:space="preserve"> </w:t>
      </w:r>
      <w:r w:rsidR="00AE4FC2" w:rsidRPr="009F24AD">
        <w:rPr>
          <w:rFonts w:ascii="Times" w:hAnsi="Times"/>
        </w:rPr>
        <w:t>&lt;</w:t>
      </w:r>
      <w:r w:rsidR="00E80405">
        <w:rPr>
          <w:rFonts w:ascii="Times" w:hAnsi="Times"/>
        </w:rPr>
        <w:t xml:space="preserve"> </w:t>
      </w:r>
      <w:r w:rsidR="00AE4FC2" w:rsidRPr="009F24AD">
        <w:rPr>
          <w:rFonts w:ascii="Times" w:hAnsi="Times"/>
        </w:rPr>
        <w:t>1. Unsurprisingly, men and students enrolled in male</w:t>
      </w:r>
      <w:r w:rsidR="00424813">
        <w:rPr>
          <w:rFonts w:ascii="Times" w:hAnsi="Times"/>
        </w:rPr>
        <w:t>-dominated majors had more male-</w:t>
      </w:r>
      <w:r w:rsidR="00AE4FC2" w:rsidRPr="009F24AD">
        <w:rPr>
          <w:rFonts w:ascii="Times" w:hAnsi="Times"/>
        </w:rPr>
        <w:t>engineer friends than women and students enrolled in gender-diverse majors (</w:t>
      </w:r>
      <w:proofErr w:type="spellStart"/>
      <w:r w:rsidR="00AE4FC2" w:rsidRPr="009F24AD">
        <w:rPr>
          <w:rFonts w:ascii="Times" w:hAnsi="Times"/>
          <w:i/>
        </w:rPr>
        <w:t>M</w:t>
      </w:r>
      <w:r w:rsidR="00AE4FC2" w:rsidRPr="0037739C">
        <w:rPr>
          <w:rFonts w:ascii="Times" w:hAnsi="Times"/>
          <w:vertAlign w:val="subscript"/>
        </w:rPr>
        <w:t>men</w:t>
      </w:r>
      <w:proofErr w:type="spellEnd"/>
      <w:r w:rsidR="00AE4FC2" w:rsidRPr="009F24AD">
        <w:rPr>
          <w:rFonts w:ascii="Times" w:hAnsi="Times"/>
        </w:rPr>
        <w:t>/</w:t>
      </w:r>
      <w:r w:rsidR="00AE4FC2" w:rsidRPr="0037739C">
        <w:rPr>
          <w:rFonts w:ascii="Times" w:hAnsi="Times"/>
          <w:vertAlign w:val="subscript"/>
        </w:rPr>
        <w:t>male-dominated</w:t>
      </w:r>
      <w:r w:rsidR="00E80405">
        <w:rPr>
          <w:rFonts w:ascii="Times" w:hAnsi="Times"/>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70.04%; </w:t>
      </w:r>
      <w:proofErr w:type="spellStart"/>
      <w:r w:rsidR="00AE4FC2" w:rsidRPr="009F24AD">
        <w:rPr>
          <w:rFonts w:ascii="Times" w:hAnsi="Times"/>
          <w:i/>
        </w:rPr>
        <w:t>M</w:t>
      </w:r>
      <w:r w:rsidR="00AE4FC2" w:rsidRPr="0037739C">
        <w:rPr>
          <w:rFonts w:ascii="Times" w:hAnsi="Times"/>
          <w:vertAlign w:val="subscript"/>
        </w:rPr>
        <w:t>men</w:t>
      </w:r>
      <w:proofErr w:type="spellEnd"/>
      <w:r w:rsidR="00AE4FC2" w:rsidRPr="009F24AD">
        <w:rPr>
          <w:rFonts w:ascii="Times" w:hAnsi="Times"/>
        </w:rPr>
        <w:t>/</w:t>
      </w:r>
      <w:r w:rsidR="00AE4FC2" w:rsidRPr="0037739C">
        <w:rPr>
          <w:rFonts w:ascii="Times" w:hAnsi="Times"/>
          <w:vertAlign w:val="subscript"/>
        </w:rPr>
        <w:t>gender-diverse</w:t>
      </w:r>
      <w:r w:rsidR="00E80405">
        <w:rPr>
          <w:rFonts w:ascii="Times" w:hAnsi="Times"/>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59.94%; </w:t>
      </w:r>
      <w:proofErr w:type="spellStart"/>
      <w:r w:rsidR="00AE4FC2" w:rsidRPr="0037739C">
        <w:rPr>
          <w:rFonts w:ascii="Times" w:hAnsi="Times"/>
          <w:i/>
        </w:rPr>
        <w:t>M</w:t>
      </w:r>
      <w:r w:rsidR="00AE4FC2" w:rsidRPr="0037739C">
        <w:rPr>
          <w:rFonts w:ascii="Times" w:hAnsi="Times"/>
          <w:vertAlign w:val="subscript"/>
        </w:rPr>
        <w:t>women</w:t>
      </w:r>
      <w:proofErr w:type="spellEnd"/>
      <w:r w:rsidR="00AE4FC2" w:rsidRPr="009F24AD">
        <w:rPr>
          <w:rFonts w:ascii="Times" w:hAnsi="Times"/>
        </w:rPr>
        <w:t>/</w:t>
      </w:r>
      <w:r w:rsidR="00AE4FC2" w:rsidRPr="0037739C">
        <w:rPr>
          <w:rFonts w:ascii="Times" w:hAnsi="Times"/>
          <w:vertAlign w:val="subscript"/>
        </w:rPr>
        <w:t>male-dominated</w:t>
      </w:r>
      <w:r w:rsidR="00E80405">
        <w:rPr>
          <w:rFonts w:ascii="Times" w:hAnsi="Times"/>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 xml:space="preserve">46.45%; </w:t>
      </w:r>
      <w:proofErr w:type="spellStart"/>
      <w:r w:rsidR="00AE4FC2" w:rsidRPr="009F24AD">
        <w:rPr>
          <w:rFonts w:ascii="Times" w:hAnsi="Times"/>
          <w:i/>
        </w:rPr>
        <w:t>M</w:t>
      </w:r>
      <w:r w:rsidR="00AE4FC2" w:rsidRPr="0037739C">
        <w:rPr>
          <w:rFonts w:ascii="Times" w:hAnsi="Times"/>
          <w:vertAlign w:val="subscript"/>
        </w:rPr>
        <w:t>women</w:t>
      </w:r>
      <w:proofErr w:type="spellEnd"/>
      <w:r w:rsidR="00AE4FC2" w:rsidRPr="009F24AD">
        <w:rPr>
          <w:rFonts w:ascii="Times" w:hAnsi="Times"/>
        </w:rPr>
        <w:t>/</w:t>
      </w:r>
      <w:r w:rsidR="00AE4FC2" w:rsidRPr="0037739C">
        <w:rPr>
          <w:rFonts w:ascii="Times" w:hAnsi="Times"/>
          <w:vertAlign w:val="subscript"/>
        </w:rPr>
        <w:t>gender-diverse</w:t>
      </w:r>
      <w:r w:rsidR="00E80405">
        <w:rPr>
          <w:rFonts w:ascii="Times" w:hAnsi="Times"/>
          <w:vertAlign w:val="subscript"/>
        </w:rPr>
        <w:t xml:space="preserve"> </w:t>
      </w:r>
      <w:r w:rsidR="00AE4FC2" w:rsidRPr="009F24AD">
        <w:rPr>
          <w:rFonts w:ascii="Times" w:hAnsi="Times"/>
        </w:rPr>
        <w:t>=</w:t>
      </w:r>
      <w:r w:rsidR="00E80405">
        <w:rPr>
          <w:rFonts w:ascii="Times" w:hAnsi="Times"/>
        </w:rPr>
        <w:t xml:space="preserve"> </w:t>
      </w:r>
      <w:r w:rsidR="00AE4FC2" w:rsidRPr="009F24AD">
        <w:rPr>
          <w:rFonts w:ascii="Times" w:hAnsi="Times"/>
        </w:rPr>
        <w:t>35.69%</w:t>
      </w:r>
      <w:r w:rsidR="00BB2BE0" w:rsidRPr="009F24AD">
        <w:rPr>
          <w:rFonts w:ascii="Times" w:hAnsi="Times"/>
        </w:rPr>
        <w:t>).</w:t>
      </w:r>
    </w:p>
    <w:p w14:paraId="798EE098" w14:textId="37C5062B" w:rsidR="00BB2BE0" w:rsidRPr="009F24AD" w:rsidRDefault="00BB2BE0" w:rsidP="00DE30A9">
      <w:pPr>
        <w:widowControl w:val="0"/>
        <w:spacing w:after="240" w:line="360" w:lineRule="auto"/>
        <w:ind w:firstLine="720"/>
        <w:rPr>
          <w:rFonts w:ascii="Times" w:hAnsi="Times"/>
        </w:rPr>
      </w:pPr>
      <w:r w:rsidRPr="009F24AD">
        <w:rPr>
          <w:rFonts w:ascii="Times" w:hAnsi="Times"/>
        </w:rPr>
        <w:t xml:space="preserve">Analysis of the representation of female </w:t>
      </w:r>
      <w:proofErr w:type="spellStart"/>
      <w:r w:rsidRPr="009F24AD">
        <w:rPr>
          <w:rFonts w:ascii="Times" w:hAnsi="Times"/>
        </w:rPr>
        <w:t>nonengineers</w:t>
      </w:r>
      <w:proofErr w:type="spellEnd"/>
      <w:r w:rsidRPr="009F24AD">
        <w:rPr>
          <w:rFonts w:ascii="Times" w:hAnsi="Times"/>
        </w:rPr>
        <w:t xml:space="preserve"> in students’ friendship groups yielded only a trend on the main effect of gender, </w:t>
      </w:r>
      <w:proofErr w:type="gramStart"/>
      <w:r w:rsidRPr="009F24AD">
        <w:rPr>
          <w:rFonts w:ascii="Times" w:hAnsi="Times"/>
          <w:i/>
        </w:rPr>
        <w:t>F</w:t>
      </w:r>
      <w:r w:rsidRPr="009F24AD">
        <w:rPr>
          <w:rFonts w:ascii="Times" w:hAnsi="Times"/>
        </w:rPr>
        <w:t>(</w:t>
      </w:r>
      <w:proofErr w:type="gramEnd"/>
      <w:r w:rsidRPr="009F24AD">
        <w:rPr>
          <w:rFonts w:ascii="Times" w:hAnsi="Times"/>
        </w:rPr>
        <w:t>1, 209)</w:t>
      </w:r>
      <w:r w:rsidR="00E80405">
        <w:rPr>
          <w:rFonts w:ascii="Times" w:hAnsi="Times"/>
        </w:rPr>
        <w:t xml:space="preserve"> </w:t>
      </w:r>
      <w:r w:rsidRPr="009F24AD">
        <w:rPr>
          <w:rFonts w:ascii="Times" w:hAnsi="Times"/>
        </w:rPr>
        <w:t>=</w:t>
      </w:r>
      <w:r w:rsidR="00E80405">
        <w:rPr>
          <w:rFonts w:ascii="Times" w:hAnsi="Times"/>
        </w:rPr>
        <w:t xml:space="preserve"> </w:t>
      </w:r>
      <w:r w:rsidRPr="009F24AD">
        <w:rPr>
          <w:rFonts w:ascii="Times" w:hAnsi="Times"/>
        </w:rPr>
        <w:t xml:space="preserve">2.19, </w:t>
      </w:r>
      <w:r w:rsidRPr="009F24AD">
        <w:rPr>
          <w:rFonts w:ascii="Times" w:hAnsi="Times"/>
          <w:i/>
        </w:rPr>
        <w:t>p</w:t>
      </w:r>
      <w:r w:rsidR="00E80405">
        <w:rPr>
          <w:rFonts w:ascii="Times" w:hAnsi="Times"/>
          <w:i/>
        </w:rPr>
        <w:t xml:space="preserve"> </w:t>
      </w:r>
      <w:r w:rsidRPr="009F24AD">
        <w:rPr>
          <w:rFonts w:ascii="Times" w:hAnsi="Times"/>
        </w:rPr>
        <w:t>=</w:t>
      </w:r>
      <w:r w:rsidR="00E80405">
        <w:rPr>
          <w:rFonts w:ascii="Times" w:hAnsi="Times"/>
        </w:rPr>
        <w:t xml:space="preserve"> </w:t>
      </w:r>
      <w:r w:rsidRPr="009F24AD">
        <w:rPr>
          <w:rFonts w:ascii="Times" w:hAnsi="Times"/>
        </w:rPr>
        <w:t xml:space="preserve">.14. Women tended to have more female </w:t>
      </w:r>
      <w:proofErr w:type="spellStart"/>
      <w:r w:rsidRPr="009F24AD">
        <w:rPr>
          <w:rFonts w:ascii="Times" w:hAnsi="Times"/>
        </w:rPr>
        <w:t>nonengineer</w:t>
      </w:r>
      <w:proofErr w:type="spellEnd"/>
      <w:r w:rsidRPr="009F24AD">
        <w:rPr>
          <w:rFonts w:ascii="Times" w:hAnsi="Times"/>
        </w:rPr>
        <w:t xml:space="preserve"> friends (</w:t>
      </w:r>
      <w:r w:rsidRPr="009F24AD">
        <w:rPr>
          <w:rFonts w:ascii="Times" w:hAnsi="Times"/>
          <w:i/>
        </w:rPr>
        <w:t>M</w:t>
      </w:r>
      <w:r w:rsidR="009B0535">
        <w:rPr>
          <w:rFonts w:ascii="Times" w:hAnsi="Times"/>
          <w:i/>
        </w:rPr>
        <w:t xml:space="preserve"> </w:t>
      </w:r>
      <w:r w:rsidRPr="009F24AD">
        <w:rPr>
          <w:rFonts w:ascii="Times" w:hAnsi="Times"/>
        </w:rPr>
        <w:t>=</w:t>
      </w:r>
      <w:r w:rsidR="009B0535">
        <w:rPr>
          <w:rFonts w:ascii="Times" w:hAnsi="Times"/>
        </w:rPr>
        <w:t xml:space="preserve"> </w:t>
      </w:r>
      <w:r w:rsidRPr="009F24AD">
        <w:rPr>
          <w:rFonts w:ascii="Times" w:hAnsi="Times"/>
        </w:rPr>
        <w:t>12.53%) than men (</w:t>
      </w:r>
      <w:r w:rsidRPr="009F24AD">
        <w:rPr>
          <w:rFonts w:ascii="Times" w:hAnsi="Times"/>
          <w:i/>
        </w:rPr>
        <w:t>M</w:t>
      </w:r>
      <w:r w:rsidR="009B0535">
        <w:rPr>
          <w:rFonts w:ascii="Times" w:hAnsi="Times"/>
          <w:i/>
        </w:rPr>
        <w:t xml:space="preserve"> </w:t>
      </w:r>
      <w:r w:rsidRPr="009F24AD">
        <w:rPr>
          <w:rFonts w:ascii="Times" w:hAnsi="Times"/>
        </w:rPr>
        <w:t>=</w:t>
      </w:r>
      <w:r w:rsidR="009B0535">
        <w:rPr>
          <w:rFonts w:ascii="Times" w:hAnsi="Times"/>
        </w:rPr>
        <w:t xml:space="preserve"> </w:t>
      </w:r>
      <w:r w:rsidRPr="009F24AD">
        <w:rPr>
          <w:rFonts w:ascii="Times" w:hAnsi="Times"/>
        </w:rPr>
        <w:t>8.87%).</w:t>
      </w:r>
    </w:p>
    <w:p w14:paraId="794B1EBA" w14:textId="636417D6" w:rsidR="00460607" w:rsidRPr="009F24AD" w:rsidRDefault="00460607" w:rsidP="00DE30A9">
      <w:pPr>
        <w:widowControl w:val="0"/>
        <w:spacing w:after="240" w:line="360" w:lineRule="auto"/>
        <w:ind w:firstLine="720"/>
        <w:rPr>
          <w:rFonts w:ascii="Times" w:hAnsi="Times"/>
        </w:rPr>
      </w:pPr>
      <w:r w:rsidRPr="009F24AD">
        <w:rPr>
          <w:rFonts w:ascii="Times" w:hAnsi="Times"/>
        </w:rPr>
        <w:t xml:space="preserve">Analysis of gender identification yielded no main or interaction effects of either factor, </w:t>
      </w:r>
      <w:r w:rsidRPr="009F24AD">
        <w:rPr>
          <w:rFonts w:ascii="Times" w:hAnsi="Times"/>
          <w:i/>
        </w:rPr>
        <w:t>F</w:t>
      </w:r>
      <w:r w:rsidRPr="009F24AD">
        <w:rPr>
          <w:rFonts w:ascii="Times" w:hAnsi="Times"/>
        </w:rPr>
        <w:t>s</w:t>
      </w:r>
      <w:r w:rsidR="009B0535">
        <w:rPr>
          <w:rFonts w:ascii="Times" w:hAnsi="Times"/>
        </w:rPr>
        <w:t xml:space="preserve"> </w:t>
      </w:r>
      <w:r w:rsidRPr="009F24AD">
        <w:rPr>
          <w:rFonts w:ascii="Times" w:hAnsi="Times"/>
        </w:rPr>
        <w:t>&lt;</w:t>
      </w:r>
      <w:r w:rsidR="009B0535">
        <w:rPr>
          <w:rFonts w:ascii="Times" w:hAnsi="Times"/>
        </w:rPr>
        <w:t xml:space="preserve"> </w:t>
      </w:r>
      <w:r w:rsidRPr="009F24AD">
        <w:rPr>
          <w:rFonts w:ascii="Times" w:hAnsi="Times"/>
        </w:rPr>
        <w:t>1.</w:t>
      </w:r>
    </w:p>
    <w:p w14:paraId="51E6BAFB" w14:textId="77777777" w:rsidR="00C0234C" w:rsidRPr="009F24AD" w:rsidRDefault="00C0234C" w:rsidP="00DE30A9">
      <w:pPr>
        <w:widowControl w:val="0"/>
        <w:spacing w:after="240" w:line="360" w:lineRule="auto"/>
        <w:ind w:firstLine="720"/>
        <w:rPr>
          <w:rFonts w:ascii="Times" w:hAnsi="Times"/>
          <w:b/>
        </w:rPr>
      </w:pPr>
    </w:p>
    <w:p w14:paraId="1BA0214D" w14:textId="1C8A68FA" w:rsidR="00D55CE1" w:rsidRPr="009F24AD" w:rsidRDefault="00D55CE1" w:rsidP="00DE30A9">
      <w:pPr>
        <w:widowControl w:val="0"/>
        <w:spacing w:after="240" w:line="360" w:lineRule="auto"/>
        <w:jc w:val="center"/>
        <w:rPr>
          <w:rFonts w:ascii="Times" w:hAnsi="Times"/>
          <w:b/>
        </w:rPr>
      </w:pPr>
      <w:r w:rsidRPr="009F24AD">
        <w:rPr>
          <w:rFonts w:ascii="Times" w:hAnsi="Times"/>
          <w:b/>
        </w:rPr>
        <w:t xml:space="preserve">Dummy </w:t>
      </w:r>
      <w:r w:rsidR="00A84660" w:rsidRPr="009F24AD">
        <w:rPr>
          <w:rFonts w:ascii="Times" w:hAnsi="Times"/>
          <w:b/>
        </w:rPr>
        <w:t xml:space="preserve">Variables </w:t>
      </w:r>
      <w:r w:rsidR="00A84660">
        <w:rPr>
          <w:rFonts w:ascii="Times" w:hAnsi="Times"/>
          <w:b/>
        </w:rPr>
        <w:t>i</w:t>
      </w:r>
      <w:r w:rsidR="00A84660" w:rsidRPr="009F24AD">
        <w:rPr>
          <w:rFonts w:ascii="Times" w:hAnsi="Times"/>
          <w:b/>
        </w:rPr>
        <w:t>n Multiple Regression Analyses</w:t>
      </w:r>
    </w:p>
    <w:p w14:paraId="692A52F3" w14:textId="6272DE4B" w:rsidR="00A5524B" w:rsidRPr="009F24AD" w:rsidRDefault="00D55CE1" w:rsidP="00DE30A9">
      <w:pPr>
        <w:widowControl w:val="0"/>
        <w:spacing w:after="240" w:line="360" w:lineRule="auto"/>
        <w:ind w:firstLine="720"/>
        <w:rPr>
          <w:rFonts w:ascii="Times" w:hAnsi="Times"/>
        </w:rPr>
      </w:pPr>
      <w:r w:rsidRPr="009F24AD">
        <w:rPr>
          <w:rFonts w:ascii="Times" w:hAnsi="Times"/>
        </w:rPr>
        <w:t xml:space="preserve">As noted in the main text, data were analyzed using multiple regression including dummy codes for student gender, major type (gender-diverse </w:t>
      </w:r>
      <w:r w:rsidR="009B0535" w:rsidRPr="009F24AD">
        <w:rPr>
          <w:rFonts w:ascii="Times" w:hAnsi="Times"/>
        </w:rPr>
        <w:t>v</w:t>
      </w:r>
      <w:r w:rsidR="009B0535">
        <w:rPr>
          <w:rFonts w:ascii="Times" w:hAnsi="Times"/>
        </w:rPr>
        <w:t>s.</w:t>
      </w:r>
      <w:r w:rsidR="0054148A">
        <w:rPr>
          <w:rFonts w:ascii="Times" w:hAnsi="Times"/>
        </w:rPr>
        <w:t xml:space="preserve"> </w:t>
      </w:r>
      <w:r w:rsidRPr="009F24AD">
        <w:rPr>
          <w:rFonts w:ascii="Times" w:hAnsi="Times"/>
        </w:rPr>
        <w:t xml:space="preserve">male-dominated), experimental </w:t>
      </w:r>
      <w:r w:rsidR="00977C0F" w:rsidRPr="009F24AD">
        <w:rPr>
          <w:rFonts w:ascii="Times" w:hAnsi="Times"/>
        </w:rPr>
        <w:t xml:space="preserve">condition, </w:t>
      </w:r>
      <w:r w:rsidRPr="009F24AD">
        <w:rPr>
          <w:rFonts w:ascii="Times" w:hAnsi="Times"/>
        </w:rPr>
        <w:t xml:space="preserve">and all </w:t>
      </w:r>
      <w:r w:rsidR="009B0535">
        <w:rPr>
          <w:rFonts w:ascii="Times" w:hAnsi="Times"/>
        </w:rPr>
        <w:t>two</w:t>
      </w:r>
      <w:r w:rsidRPr="009F24AD">
        <w:rPr>
          <w:rFonts w:ascii="Times" w:hAnsi="Times"/>
        </w:rPr>
        <w:t xml:space="preserve">- and </w:t>
      </w:r>
      <w:r w:rsidR="009B0535">
        <w:rPr>
          <w:rFonts w:ascii="Times" w:hAnsi="Times"/>
        </w:rPr>
        <w:t>three</w:t>
      </w:r>
      <w:r w:rsidRPr="009F24AD">
        <w:rPr>
          <w:rFonts w:ascii="Times" w:hAnsi="Times"/>
        </w:rPr>
        <w:t>-way interaction</w:t>
      </w:r>
      <w:r w:rsidR="005C188E" w:rsidRPr="009F24AD">
        <w:rPr>
          <w:rFonts w:ascii="Times" w:hAnsi="Times"/>
        </w:rPr>
        <w:t>s</w:t>
      </w:r>
      <w:r w:rsidRPr="009F24AD">
        <w:rPr>
          <w:rFonts w:ascii="Times" w:hAnsi="Times"/>
        </w:rPr>
        <w:t xml:space="preserve">. Separate analyses tested the combined and separate effects of the two interventions.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698"/>
      </w:tblGrid>
      <w:tr w:rsidR="00A5524B" w:rsidRPr="009F24AD" w14:paraId="79B09FFB" w14:textId="77777777" w:rsidTr="003214C6">
        <w:tc>
          <w:tcPr>
            <w:tcW w:w="4878" w:type="dxa"/>
            <w:shd w:val="clear" w:color="auto" w:fill="auto"/>
            <w:vAlign w:val="center"/>
          </w:tcPr>
          <w:p w14:paraId="4BE19A6A" w14:textId="6BC6DCDA" w:rsidR="00A5524B" w:rsidRPr="003214C6" w:rsidRDefault="00A5524B" w:rsidP="009B0535">
            <w:pPr>
              <w:widowControl w:val="0"/>
              <w:jc w:val="center"/>
              <w:outlineLvl w:val="0"/>
              <w:rPr>
                <w:rFonts w:ascii="Times" w:hAnsi="Times"/>
                <w:sz w:val="20"/>
                <w:szCs w:val="20"/>
                <w:lang w:bidi="x-none"/>
              </w:rPr>
            </w:pPr>
            <w:r w:rsidRPr="003214C6">
              <w:rPr>
                <w:rFonts w:ascii="Times" w:hAnsi="Times"/>
                <w:sz w:val="20"/>
                <w:szCs w:val="20"/>
                <w:lang w:bidi="x-none"/>
              </w:rPr>
              <w:t>Analyses testing the combined effects of the two interventions:</w:t>
            </w:r>
          </w:p>
        </w:tc>
        <w:tc>
          <w:tcPr>
            <w:tcW w:w="4698" w:type="dxa"/>
            <w:shd w:val="clear" w:color="auto" w:fill="auto"/>
            <w:vAlign w:val="center"/>
          </w:tcPr>
          <w:p w14:paraId="40A5653F" w14:textId="47138FD4" w:rsidR="00065936" w:rsidRPr="003214C6" w:rsidRDefault="00A5524B" w:rsidP="003214C6">
            <w:pPr>
              <w:widowControl w:val="0"/>
              <w:jc w:val="center"/>
              <w:outlineLvl w:val="0"/>
              <w:rPr>
                <w:rFonts w:ascii="Times" w:hAnsi="Times"/>
                <w:sz w:val="20"/>
                <w:szCs w:val="20"/>
                <w:lang w:bidi="x-none"/>
              </w:rPr>
            </w:pPr>
            <w:r w:rsidRPr="003214C6">
              <w:rPr>
                <w:rFonts w:ascii="Times" w:hAnsi="Times"/>
                <w:sz w:val="20"/>
                <w:szCs w:val="20"/>
                <w:lang w:bidi="x-none"/>
              </w:rPr>
              <w:t xml:space="preserve">Analyses testing the separate effects of the two interventions (including two </w:t>
            </w:r>
          </w:p>
          <w:p w14:paraId="2429FBE1" w14:textId="77777777" w:rsidR="00A5524B" w:rsidRPr="003214C6" w:rsidRDefault="00A5524B" w:rsidP="003214C6">
            <w:pPr>
              <w:widowControl w:val="0"/>
              <w:jc w:val="center"/>
              <w:outlineLvl w:val="0"/>
              <w:rPr>
                <w:rFonts w:ascii="Times" w:hAnsi="Times"/>
                <w:sz w:val="20"/>
                <w:szCs w:val="20"/>
                <w:lang w:bidi="x-none"/>
              </w:rPr>
            </w:pPr>
            <w:r w:rsidRPr="003214C6">
              <w:rPr>
                <w:rFonts w:ascii="Times" w:hAnsi="Times"/>
                <w:sz w:val="20"/>
                <w:szCs w:val="20"/>
                <w:lang w:bidi="x-none"/>
              </w:rPr>
              <w:t>dummy variables for condition):</w:t>
            </w:r>
          </w:p>
        </w:tc>
      </w:tr>
      <w:tr w:rsidR="00A5524B" w:rsidRPr="009F24AD" w14:paraId="5C673628" w14:textId="77777777" w:rsidTr="003214C6">
        <w:tc>
          <w:tcPr>
            <w:tcW w:w="4878" w:type="dxa"/>
            <w:shd w:val="clear" w:color="auto" w:fill="auto"/>
          </w:tcPr>
          <w:p w14:paraId="07F657B3" w14:textId="77777777"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Gender (male vs. female)</w:t>
            </w:r>
          </w:p>
        </w:tc>
        <w:tc>
          <w:tcPr>
            <w:tcW w:w="4698" w:type="dxa"/>
            <w:shd w:val="clear" w:color="auto" w:fill="auto"/>
          </w:tcPr>
          <w:p w14:paraId="108F16B7" w14:textId="77777777" w:rsidR="00A5524B" w:rsidRPr="003214C6" w:rsidRDefault="00A5524B" w:rsidP="003214C6">
            <w:pPr>
              <w:widowControl w:val="0"/>
              <w:ind w:left="432" w:hanging="432"/>
              <w:outlineLvl w:val="0"/>
              <w:rPr>
                <w:rFonts w:ascii="Times" w:hAnsi="Times"/>
                <w:sz w:val="20"/>
                <w:szCs w:val="20"/>
                <w:lang w:bidi="x-none"/>
              </w:rPr>
            </w:pPr>
            <w:r w:rsidRPr="003214C6">
              <w:rPr>
                <w:rFonts w:ascii="Times" w:hAnsi="Times"/>
                <w:sz w:val="20"/>
                <w:szCs w:val="20"/>
                <w:lang w:bidi="x-none"/>
              </w:rPr>
              <w:t>Gender (male vs. female)</w:t>
            </w:r>
          </w:p>
        </w:tc>
      </w:tr>
      <w:tr w:rsidR="00A5524B" w:rsidRPr="009F24AD" w14:paraId="09D06AE2" w14:textId="77777777" w:rsidTr="003214C6">
        <w:tc>
          <w:tcPr>
            <w:tcW w:w="4878" w:type="dxa"/>
            <w:shd w:val="clear" w:color="auto" w:fill="auto"/>
          </w:tcPr>
          <w:p w14:paraId="7E9587E6" w14:textId="77777777"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Major-type (gender-diverse vs. male-dominated)</w:t>
            </w:r>
          </w:p>
        </w:tc>
        <w:tc>
          <w:tcPr>
            <w:tcW w:w="4698" w:type="dxa"/>
            <w:shd w:val="clear" w:color="auto" w:fill="auto"/>
          </w:tcPr>
          <w:p w14:paraId="498B8DEC" w14:textId="77777777" w:rsidR="00A5524B" w:rsidRPr="003214C6" w:rsidRDefault="00A5524B" w:rsidP="003214C6">
            <w:pPr>
              <w:widowControl w:val="0"/>
              <w:ind w:left="432" w:hanging="432"/>
              <w:outlineLvl w:val="0"/>
              <w:rPr>
                <w:rFonts w:ascii="Times" w:hAnsi="Times"/>
                <w:sz w:val="20"/>
                <w:szCs w:val="20"/>
                <w:lang w:bidi="x-none"/>
              </w:rPr>
            </w:pPr>
            <w:r w:rsidRPr="003214C6">
              <w:rPr>
                <w:rFonts w:ascii="Times" w:hAnsi="Times"/>
                <w:sz w:val="20"/>
                <w:szCs w:val="20"/>
                <w:lang w:bidi="x-none"/>
              </w:rPr>
              <w:t>Major-type (gender-diverse vs. male-dominated)</w:t>
            </w:r>
          </w:p>
        </w:tc>
      </w:tr>
      <w:tr w:rsidR="00A5524B" w:rsidRPr="009F24AD" w14:paraId="2CEB6BAB" w14:textId="77777777" w:rsidTr="003214C6">
        <w:tc>
          <w:tcPr>
            <w:tcW w:w="4878" w:type="dxa"/>
            <w:shd w:val="clear" w:color="auto" w:fill="auto"/>
          </w:tcPr>
          <w:p w14:paraId="1BA112E8" w14:textId="77777777"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Condition (combined intervention vs. control)</w:t>
            </w:r>
          </w:p>
          <w:p w14:paraId="0D5F079B" w14:textId="77777777" w:rsidR="00A5524B" w:rsidRPr="003214C6" w:rsidRDefault="00A5524B" w:rsidP="003214C6">
            <w:pPr>
              <w:widowControl w:val="0"/>
              <w:tabs>
                <w:tab w:val="left" w:pos="450"/>
              </w:tabs>
              <w:ind w:hanging="360"/>
              <w:outlineLvl w:val="0"/>
              <w:rPr>
                <w:rFonts w:ascii="Times" w:hAnsi="Times"/>
                <w:sz w:val="20"/>
                <w:szCs w:val="20"/>
                <w:lang w:bidi="x-none"/>
              </w:rPr>
            </w:pPr>
          </w:p>
        </w:tc>
        <w:tc>
          <w:tcPr>
            <w:tcW w:w="4698" w:type="dxa"/>
            <w:shd w:val="clear" w:color="auto" w:fill="auto"/>
          </w:tcPr>
          <w:p w14:paraId="11B37710" w14:textId="77777777" w:rsidR="00A5524B" w:rsidRPr="003214C6" w:rsidRDefault="00A5524B" w:rsidP="003214C6">
            <w:pPr>
              <w:widowControl w:val="0"/>
              <w:ind w:left="432" w:hanging="432"/>
              <w:outlineLvl w:val="0"/>
              <w:rPr>
                <w:rFonts w:ascii="Times" w:hAnsi="Times"/>
                <w:sz w:val="20"/>
                <w:szCs w:val="20"/>
                <w:lang w:bidi="x-none"/>
              </w:rPr>
            </w:pPr>
            <w:r w:rsidRPr="003214C6">
              <w:rPr>
                <w:rFonts w:ascii="Times" w:hAnsi="Times"/>
                <w:sz w:val="20"/>
                <w:szCs w:val="20"/>
                <w:lang w:bidi="x-none"/>
              </w:rPr>
              <w:t xml:space="preserve">Condition </w:t>
            </w:r>
            <w:r w:rsidR="00304631" w:rsidRPr="003214C6">
              <w:rPr>
                <w:rFonts w:ascii="Times" w:hAnsi="Times"/>
                <w:sz w:val="20"/>
                <w:szCs w:val="20"/>
                <w:lang w:bidi="x-none"/>
              </w:rPr>
              <w:t xml:space="preserve">Dummy </w:t>
            </w:r>
            <w:r w:rsidRPr="003214C6">
              <w:rPr>
                <w:rFonts w:ascii="Times" w:hAnsi="Times"/>
                <w:sz w:val="20"/>
                <w:szCs w:val="20"/>
                <w:lang w:bidi="x-none"/>
              </w:rPr>
              <w:t>1 (e.g., social-belonging vs. affirmation-training and control)</w:t>
            </w:r>
          </w:p>
        </w:tc>
      </w:tr>
      <w:tr w:rsidR="00A5524B" w:rsidRPr="009F24AD" w14:paraId="2DA4603D" w14:textId="77777777" w:rsidTr="003214C6">
        <w:tc>
          <w:tcPr>
            <w:tcW w:w="4878" w:type="dxa"/>
            <w:shd w:val="clear" w:color="auto" w:fill="auto"/>
          </w:tcPr>
          <w:p w14:paraId="5E8E4434" w14:textId="0C54B2BF"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Major</w:t>
            </w:r>
            <w:r w:rsidR="009B0535">
              <w:rPr>
                <w:rFonts w:ascii="Times" w:hAnsi="Times"/>
                <w:sz w:val="20"/>
                <w:szCs w:val="20"/>
                <w:lang w:bidi="x-none"/>
              </w:rPr>
              <w:t xml:space="preserve"> T</w:t>
            </w:r>
            <w:r w:rsidRPr="003214C6">
              <w:rPr>
                <w:rFonts w:ascii="Times" w:hAnsi="Times"/>
                <w:sz w:val="20"/>
                <w:szCs w:val="20"/>
                <w:lang w:bidi="x-none"/>
              </w:rPr>
              <w:t>ype</w:t>
            </w:r>
          </w:p>
          <w:p w14:paraId="12DB6ADE" w14:textId="77777777" w:rsidR="00A5524B" w:rsidRPr="003214C6" w:rsidRDefault="00A5524B" w:rsidP="003214C6">
            <w:pPr>
              <w:widowControl w:val="0"/>
              <w:tabs>
                <w:tab w:val="left" w:pos="450"/>
              </w:tabs>
              <w:ind w:hanging="360"/>
              <w:outlineLvl w:val="0"/>
              <w:rPr>
                <w:rFonts w:ascii="Times" w:hAnsi="Times"/>
                <w:sz w:val="20"/>
                <w:szCs w:val="20"/>
                <w:lang w:bidi="x-none"/>
              </w:rPr>
            </w:pPr>
          </w:p>
        </w:tc>
        <w:tc>
          <w:tcPr>
            <w:tcW w:w="4698" w:type="dxa"/>
            <w:shd w:val="clear" w:color="auto" w:fill="auto"/>
          </w:tcPr>
          <w:p w14:paraId="069F7050" w14:textId="77777777" w:rsidR="00A5524B" w:rsidRPr="003214C6" w:rsidRDefault="00A5524B" w:rsidP="003214C6">
            <w:pPr>
              <w:widowControl w:val="0"/>
              <w:ind w:left="432" w:hanging="432"/>
              <w:outlineLvl w:val="0"/>
              <w:rPr>
                <w:rFonts w:ascii="Times" w:hAnsi="Times"/>
                <w:sz w:val="20"/>
                <w:szCs w:val="20"/>
                <w:lang w:bidi="x-none"/>
              </w:rPr>
            </w:pPr>
            <w:r w:rsidRPr="003214C6">
              <w:rPr>
                <w:rFonts w:ascii="Times" w:hAnsi="Times"/>
                <w:sz w:val="20"/>
                <w:szCs w:val="20"/>
                <w:lang w:bidi="x-none"/>
              </w:rPr>
              <w:t>Condition</w:t>
            </w:r>
            <w:r w:rsidR="00304631" w:rsidRPr="003214C6">
              <w:rPr>
                <w:rFonts w:ascii="Times" w:hAnsi="Times"/>
                <w:sz w:val="20"/>
                <w:szCs w:val="20"/>
                <w:lang w:bidi="x-none"/>
              </w:rPr>
              <w:t xml:space="preserve"> Dummy</w:t>
            </w:r>
            <w:r w:rsidRPr="003214C6">
              <w:rPr>
                <w:rFonts w:ascii="Times" w:hAnsi="Times"/>
                <w:sz w:val="20"/>
                <w:szCs w:val="20"/>
                <w:lang w:bidi="x-none"/>
              </w:rPr>
              <w:t xml:space="preserve"> 2 (e.g., affirmation-training vs. social-belonging and control)</w:t>
            </w:r>
          </w:p>
        </w:tc>
      </w:tr>
      <w:tr w:rsidR="00A5524B" w:rsidRPr="009F24AD" w14:paraId="225BAD7D" w14:textId="77777777" w:rsidTr="003214C6">
        <w:tc>
          <w:tcPr>
            <w:tcW w:w="4878" w:type="dxa"/>
            <w:shd w:val="clear" w:color="auto" w:fill="auto"/>
          </w:tcPr>
          <w:p w14:paraId="160CE053" w14:textId="285A0FE5"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Condition</w:t>
            </w:r>
          </w:p>
        </w:tc>
        <w:tc>
          <w:tcPr>
            <w:tcW w:w="4698" w:type="dxa"/>
            <w:shd w:val="clear" w:color="auto" w:fill="auto"/>
          </w:tcPr>
          <w:p w14:paraId="070693AB" w14:textId="57EB4F9F" w:rsidR="00A5524B" w:rsidRPr="003214C6" w:rsidRDefault="00A5524B" w:rsidP="009B0535">
            <w:pPr>
              <w:widowControl w:val="0"/>
              <w:ind w:left="432" w:hanging="432"/>
              <w:outlineLvl w:val="0"/>
              <w:rPr>
                <w:rFonts w:ascii="Times" w:hAnsi="Times"/>
                <w:sz w:val="20"/>
                <w:szCs w:val="20"/>
                <w:lang w:bidi="x-none"/>
              </w:rPr>
            </w:pPr>
            <w:r w:rsidRPr="003214C6">
              <w:rPr>
                <w:rFonts w:ascii="Times" w:hAnsi="Times"/>
                <w:sz w:val="20"/>
                <w:szCs w:val="20"/>
                <w:lang w:bidi="x-none"/>
              </w:rPr>
              <w:t>Gender Major-type</w:t>
            </w:r>
          </w:p>
        </w:tc>
      </w:tr>
      <w:tr w:rsidR="00A5524B" w:rsidRPr="009F24AD" w14:paraId="62AF951A" w14:textId="77777777" w:rsidTr="003214C6">
        <w:tc>
          <w:tcPr>
            <w:tcW w:w="4878" w:type="dxa"/>
            <w:shd w:val="clear" w:color="auto" w:fill="auto"/>
          </w:tcPr>
          <w:p w14:paraId="321B47E3" w14:textId="1C3E59DA"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Condition</w:t>
            </w:r>
          </w:p>
        </w:tc>
        <w:tc>
          <w:tcPr>
            <w:tcW w:w="4698" w:type="dxa"/>
            <w:shd w:val="clear" w:color="auto" w:fill="auto"/>
          </w:tcPr>
          <w:p w14:paraId="5BA1A123" w14:textId="1F09BBEA" w:rsidR="00A5524B" w:rsidRPr="003214C6" w:rsidRDefault="00A5524B" w:rsidP="009B0535">
            <w:pPr>
              <w:widowControl w:val="0"/>
              <w:ind w:left="432" w:hanging="432"/>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1</w:t>
            </w:r>
          </w:p>
        </w:tc>
      </w:tr>
      <w:tr w:rsidR="00A5524B" w:rsidRPr="009F24AD" w14:paraId="48B23628" w14:textId="77777777" w:rsidTr="003214C6">
        <w:tc>
          <w:tcPr>
            <w:tcW w:w="4878" w:type="dxa"/>
            <w:shd w:val="clear" w:color="auto" w:fill="auto"/>
          </w:tcPr>
          <w:p w14:paraId="04F7FB0A" w14:textId="174A9444" w:rsidR="00A5524B" w:rsidRPr="003214C6" w:rsidRDefault="00A5524B" w:rsidP="003214C6">
            <w:pPr>
              <w:widowControl w:val="0"/>
              <w:tabs>
                <w:tab w:val="left" w:pos="450"/>
              </w:tabs>
              <w:ind w:left="360" w:hanging="360"/>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Condition</w:t>
            </w:r>
          </w:p>
        </w:tc>
        <w:tc>
          <w:tcPr>
            <w:tcW w:w="4698" w:type="dxa"/>
            <w:shd w:val="clear" w:color="auto" w:fill="auto"/>
          </w:tcPr>
          <w:p w14:paraId="38665406" w14:textId="2326BCB6" w:rsidR="00A5524B" w:rsidRPr="003214C6" w:rsidRDefault="00A5524B" w:rsidP="009B0535">
            <w:pPr>
              <w:widowControl w:val="0"/>
              <w:ind w:left="432" w:hanging="432"/>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2</w:t>
            </w:r>
          </w:p>
        </w:tc>
      </w:tr>
      <w:tr w:rsidR="00065936" w:rsidRPr="009F24AD" w14:paraId="70C5822F" w14:textId="77777777" w:rsidTr="003214C6">
        <w:tc>
          <w:tcPr>
            <w:tcW w:w="4878" w:type="dxa"/>
            <w:vMerge w:val="restart"/>
            <w:shd w:val="clear" w:color="auto" w:fill="auto"/>
          </w:tcPr>
          <w:p w14:paraId="77D47D69" w14:textId="77777777" w:rsidR="00065936" w:rsidRPr="003214C6" w:rsidRDefault="00065936" w:rsidP="003214C6">
            <w:pPr>
              <w:widowControl w:val="0"/>
              <w:ind w:left="360" w:hanging="360"/>
              <w:outlineLvl w:val="0"/>
              <w:rPr>
                <w:rFonts w:ascii="Times" w:hAnsi="Times"/>
                <w:sz w:val="20"/>
                <w:szCs w:val="20"/>
                <w:lang w:bidi="x-none"/>
              </w:rPr>
            </w:pPr>
          </w:p>
        </w:tc>
        <w:tc>
          <w:tcPr>
            <w:tcW w:w="4698" w:type="dxa"/>
            <w:shd w:val="clear" w:color="auto" w:fill="auto"/>
          </w:tcPr>
          <w:p w14:paraId="2DDC2007" w14:textId="6107E508" w:rsidR="00065936" w:rsidRPr="003214C6" w:rsidRDefault="00065936" w:rsidP="009B0535">
            <w:pPr>
              <w:widowControl w:val="0"/>
              <w:ind w:left="432" w:hanging="432"/>
              <w:outlineLvl w:val="0"/>
              <w:rPr>
                <w:rFonts w:ascii="Times" w:hAnsi="Times"/>
                <w:sz w:val="20"/>
                <w:szCs w:val="20"/>
                <w:lang w:bidi="x-none"/>
              </w:rPr>
            </w:pPr>
            <w:r w:rsidRPr="003214C6">
              <w:rPr>
                <w:rFonts w:ascii="Times" w:hAnsi="Times"/>
                <w:sz w:val="20"/>
                <w:szCs w:val="20"/>
                <w:lang w:bidi="x-none"/>
              </w:rPr>
              <w:t>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1</w:t>
            </w:r>
          </w:p>
        </w:tc>
      </w:tr>
      <w:tr w:rsidR="00065936" w:rsidRPr="009F24AD" w14:paraId="7D1F9FE6" w14:textId="77777777" w:rsidTr="003214C6">
        <w:tc>
          <w:tcPr>
            <w:tcW w:w="4878" w:type="dxa"/>
            <w:vMerge/>
            <w:shd w:val="clear" w:color="auto" w:fill="auto"/>
          </w:tcPr>
          <w:p w14:paraId="64203684" w14:textId="77777777" w:rsidR="00065936" w:rsidRPr="003214C6" w:rsidRDefault="00065936" w:rsidP="003214C6">
            <w:pPr>
              <w:widowControl w:val="0"/>
              <w:ind w:left="360" w:hanging="360"/>
              <w:outlineLvl w:val="0"/>
              <w:rPr>
                <w:rFonts w:ascii="Times" w:hAnsi="Times"/>
                <w:sz w:val="20"/>
                <w:szCs w:val="20"/>
                <w:lang w:bidi="x-none"/>
              </w:rPr>
            </w:pPr>
          </w:p>
        </w:tc>
        <w:tc>
          <w:tcPr>
            <w:tcW w:w="4698" w:type="dxa"/>
            <w:shd w:val="clear" w:color="auto" w:fill="auto"/>
          </w:tcPr>
          <w:p w14:paraId="42D84018" w14:textId="6574A15B" w:rsidR="00065936" w:rsidRPr="003214C6" w:rsidRDefault="00065936" w:rsidP="003214C6">
            <w:pPr>
              <w:widowControl w:val="0"/>
              <w:ind w:left="432" w:hanging="432"/>
              <w:outlineLvl w:val="0"/>
              <w:rPr>
                <w:rFonts w:ascii="Times" w:hAnsi="Times"/>
                <w:sz w:val="20"/>
                <w:szCs w:val="20"/>
                <w:lang w:bidi="x-none"/>
              </w:rPr>
            </w:pPr>
            <w:r w:rsidRPr="003214C6">
              <w:rPr>
                <w:rFonts w:ascii="Times" w:hAnsi="Times"/>
                <w:sz w:val="20"/>
                <w:szCs w:val="20"/>
                <w:lang w:bidi="x-none"/>
              </w:rPr>
              <w:t>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2</w:t>
            </w:r>
          </w:p>
        </w:tc>
      </w:tr>
      <w:tr w:rsidR="00065936" w:rsidRPr="009F24AD" w14:paraId="35F14DC7" w14:textId="77777777" w:rsidTr="003214C6">
        <w:tc>
          <w:tcPr>
            <w:tcW w:w="4878" w:type="dxa"/>
            <w:vMerge/>
            <w:shd w:val="clear" w:color="auto" w:fill="auto"/>
          </w:tcPr>
          <w:p w14:paraId="414629D3" w14:textId="77777777" w:rsidR="00065936" w:rsidRPr="003214C6" w:rsidRDefault="00065936" w:rsidP="003214C6">
            <w:pPr>
              <w:widowControl w:val="0"/>
              <w:ind w:left="360" w:hanging="360"/>
              <w:outlineLvl w:val="0"/>
              <w:rPr>
                <w:rFonts w:ascii="Times" w:hAnsi="Times"/>
                <w:sz w:val="20"/>
                <w:szCs w:val="20"/>
                <w:lang w:bidi="x-none"/>
              </w:rPr>
            </w:pPr>
          </w:p>
        </w:tc>
        <w:tc>
          <w:tcPr>
            <w:tcW w:w="4698" w:type="dxa"/>
            <w:shd w:val="clear" w:color="auto" w:fill="auto"/>
          </w:tcPr>
          <w:p w14:paraId="3BBF5374" w14:textId="75C9401B" w:rsidR="00065936" w:rsidRPr="003214C6" w:rsidRDefault="00065936" w:rsidP="003214C6">
            <w:pPr>
              <w:widowControl w:val="0"/>
              <w:ind w:left="432" w:hanging="432"/>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1</w:t>
            </w:r>
          </w:p>
        </w:tc>
      </w:tr>
      <w:tr w:rsidR="00065936" w:rsidRPr="009F24AD" w14:paraId="2CBC991F" w14:textId="77777777" w:rsidTr="003214C6">
        <w:trPr>
          <w:trHeight w:val="74"/>
        </w:trPr>
        <w:tc>
          <w:tcPr>
            <w:tcW w:w="4878" w:type="dxa"/>
            <w:vMerge/>
            <w:shd w:val="clear" w:color="auto" w:fill="auto"/>
          </w:tcPr>
          <w:p w14:paraId="05418D75" w14:textId="77777777" w:rsidR="00065936" w:rsidRPr="003214C6" w:rsidRDefault="00065936" w:rsidP="003214C6">
            <w:pPr>
              <w:widowControl w:val="0"/>
              <w:ind w:left="360" w:hanging="360"/>
              <w:outlineLvl w:val="0"/>
              <w:rPr>
                <w:rFonts w:ascii="Times" w:hAnsi="Times"/>
                <w:sz w:val="20"/>
                <w:szCs w:val="20"/>
                <w:lang w:bidi="x-none"/>
              </w:rPr>
            </w:pPr>
          </w:p>
        </w:tc>
        <w:tc>
          <w:tcPr>
            <w:tcW w:w="4698" w:type="dxa"/>
            <w:shd w:val="clear" w:color="auto" w:fill="auto"/>
          </w:tcPr>
          <w:p w14:paraId="3EDC83E4" w14:textId="2B6A1342" w:rsidR="00065936" w:rsidRPr="003214C6" w:rsidRDefault="00065936" w:rsidP="003214C6">
            <w:pPr>
              <w:widowControl w:val="0"/>
              <w:ind w:left="252" w:hanging="252"/>
              <w:outlineLvl w:val="0"/>
              <w:rPr>
                <w:rFonts w:ascii="Times" w:hAnsi="Times"/>
                <w:sz w:val="20"/>
                <w:szCs w:val="20"/>
                <w:lang w:bidi="x-none"/>
              </w:rPr>
            </w:pPr>
            <w:r w:rsidRPr="003214C6">
              <w:rPr>
                <w:rFonts w:ascii="Times" w:hAnsi="Times"/>
                <w:sz w:val="20"/>
                <w:szCs w:val="20"/>
                <w:lang w:bidi="x-none"/>
              </w:rPr>
              <w:t xml:space="preserve">Gender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Major</w:t>
            </w:r>
            <w:r w:rsidR="009B0535">
              <w:rPr>
                <w:rFonts w:ascii="Times" w:hAnsi="Times"/>
                <w:sz w:val="20"/>
                <w:szCs w:val="20"/>
                <w:lang w:bidi="x-none"/>
              </w:rPr>
              <w:t xml:space="preserve"> T</w:t>
            </w:r>
            <w:r w:rsidRPr="003214C6">
              <w:rPr>
                <w:rFonts w:ascii="Times" w:hAnsi="Times"/>
                <w:sz w:val="20"/>
                <w:szCs w:val="20"/>
                <w:lang w:bidi="x-none"/>
              </w:rPr>
              <w:t xml:space="preserve">ype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Pr="003214C6">
              <w:rPr>
                <w:rFonts w:ascii="Times" w:hAnsi="Times"/>
                <w:sz w:val="20"/>
                <w:szCs w:val="20"/>
                <w:lang w:bidi="x-none"/>
              </w:rPr>
              <w:t xml:space="preserve"> </w:t>
            </w:r>
            <w:r w:rsidR="00B1547C" w:rsidRPr="003214C6">
              <w:rPr>
                <w:rFonts w:ascii="Times" w:hAnsi="Times"/>
                <w:sz w:val="20"/>
                <w:szCs w:val="20"/>
                <w:lang w:bidi="x-none"/>
              </w:rPr>
              <w:t xml:space="preserve">Condition Dummy </w:t>
            </w:r>
            <w:r w:rsidRPr="003214C6">
              <w:rPr>
                <w:rFonts w:ascii="Times" w:hAnsi="Times"/>
                <w:sz w:val="20"/>
                <w:szCs w:val="20"/>
                <w:lang w:bidi="x-none"/>
              </w:rPr>
              <w:t>2</w:t>
            </w:r>
          </w:p>
        </w:tc>
      </w:tr>
    </w:tbl>
    <w:p w14:paraId="2501B82D" w14:textId="77777777" w:rsidR="00DE30A9" w:rsidRDefault="00DE30A9" w:rsidP="00DE30A9">
      <w:pPr>
        <w:widowControl w:val="0"/>
        <w:spacing w:after="240" w:line="360" w:lineRule="auto"/>
        <w:jc w:val="center"/>
        <w:outlineLvl w:val="0"/>
        <w:rPr>
          <w:rFonts w:ascii="Times" w:hAnsi="Times"/>
          <w:b/>
        </w:rPr>
      </w:pPr>
    </w:p>
    <w:p w14:paraId="0B12F4DB" w14:textId="51A0E86E" w:rsidR="00946F29" w:rsidRPr="009F24AD" w:rsidRDefault="00A77D59" w:rsidP="00DE30A9">
      <w:pPr>
        <w:widowControl w:val="0"/>
        <w:spacing w:after="240" w:line="360" w:lineRule="auto"/>
        <w:jc w:val="center"/>
        <w:outlineLvl w:val="0"/>
        <w:rPr>
          <w:rFonts w:ascii="Times" w:hAnsi="Times"/>
          <w:b/>
        </w:rPr>
      </w:pPr>
      <w:r w:rsidRPr="009F24AD">
        <w:rPr>
          <w:rFonts w:ascii="Times" w:hAnsi="Times"/>
          <w:b/>
        </w:rPr>
        <w:t>Supplemental</w:t>
      </w:r>
      <w:r w:rsidR="00946F29" w:rsidRPr="009F24AD">
        <w:rPr>
          <w:rFonts w:ascii="Times" w:hAnsi="Times"/>
          <w:b/>
        </w:rPr>
        <w:t xml:space="preserve"> </w:t>
      </w:r>
      <w:r w:rsidR="00A84660">
        <w:rPr>
          <w:rFonts w:ascii="Times" w:hAnsi="Times"/>
          <w:b/>
        </w:rPr>
        <w:t>A</w:t>
      </w:r>
      <w:r w:rsidR="009B0535" w:rsidRPr="009F24AD">
        <w:rPr>
          <w:rFonts w:ascii="Times" w:hAnsi="Times"/>
          <w:b/>
        </w:rPr>
        <w:t>nalyses</w:t>
      </w:r>
    </w:p>
    <w:p w14:paraId="7148370B" w14:textId="64E6C1F1" w:rsidR="00946F29" w:rsidRPr="009F24AD" w:rsidRDefault="00977C0F" w:rsidP="00DE30A9">
      <w:pPr>
        <w:widowControl w:val="0"/>
        <w:spacing w:after="240" w:line="360" w:lineRule="auto"/>
        <w:ind w:firstLine="720"/>
        <w:rPr>
          <w:rFonts w:ascii="Times" w:hAnsi="Times"/>
        </w:rPr>
      </w:pPr>
      <w:r w:rsidRPr="009F24AD">
        <w:rPr>
          <w:rFonts w:ascii="Times" w:hAnsi="Times"/>
        </w:rPr>
        <w:t>For e</w:t>
      </w:r>
      <w:r w:rsidR="00946F29" w:rsidRPr="009F24AD">
        <w:rPr>
          <w:rFonts w:ascii="Times" w:hAnsi="Times"/>
        </w:rPr>
        <w:t xml:space="preserve">ach </w:t>
      </w:r>
      <w:r w:rsidR="00A77D59" w:rsidRPr="009F24AD">
        <w:rPr>
          <w:rFonts w:ascii="Times" w:hAnsi="Times"/>
        </w:rPr>
        <w:t>supplemental</w:t>
      </w:r>
      <w:r w:rsidRPr="009F24AD">
        <w:rPr>
          <w:rFonts w:ascii="Times" w:hAnsi="Times"/>
        </w:rPr>
        <w:t xml:space="preserve"> analysis, </w:t>
      </w:r>
      <w:r w:rsidR="00946F29" w:rsidRPr="009F24AD">
        <w:rPr>
          <w:rFonts w:ascii="Times" w:hAnsi="Times"/>
        </w:rPr>
        <w:t>we conducted a multiple</w:t>
      </w:r>
      <w:r w:rsidR="009B0535">
        <w:rPr>
          <w:rFonts w:ascii="Times" w:hAnsi="Times"/>
        </w:rPr>
        <w:t xml:space="preserve"> </w:t>
      </w:r>
      <w:r w:rsidR="00946F29" w:rsidRPr="009F24AD">
        <w:rPr>
          <w:rFonts w:ascii="Times" w:hAnsi="Times"/>
        </w:rPr>
        <w:t xml:space="preserve">regression and focused on four key statistical tests: </w:t>
      </w:r>
    </w:p>
    <w:p w14:paraId="7A7497C1" w14:textId="49EEE44D" w:rsidR="00946F29" w:rsidRPr="009F24AD" w:rsidRDefault="00946F29" w:rsidP="00DE30A9">
      <w:pPr>
        <w:pStyle w:val="ListParagraph"/>
        <w:widowControl w:val="0"/>
        <w:numPr>
          <w:ilvl w:val="0"/>
          <w:numId w:val="45"/>
        </w:numPr>
        <w:spacing w:after="240" w:line="360" w:lineRule="auto"/>
        <w:ind w:left="0" w:firstLine="720"/>
        <w:contextualSpacing w:val="0"/>
        <w:rPr>
          <w:rFonts w:ascii="Times" w:hAnsi="Times"/>
        </w:rPr>
      </w:pPr>
      <w:r w:rsidRPr="009F24AD">
        <w:rPr>
          <w:rFonts w:ascii="Times" w:hAnsi="Times"/>
        </w:rPr>
        <w:t xml:space="preserve">the </w:t>
      </w:r>
      <w:r w:rsidR="009B0535">
        <w:rPr>
          <w:rFonts w:ascii="Times" w:hAnsi="Times"/>
        </w:rPr>
        <w:t>G</w:t>
      </w:r>
      <w:r w:rsidR="009B0535" w:rsidRPr="009F24AD">
        <w:rPr>
          <w:rFonts w:ascii="Times" w:hAnsi="Times"/>
        </w:rPr>
        <w:t xml:space="preserve">ender </w:t>
      </w:r>
      <w:r w:rsidR="009B0535">
        <w:rPr>
          <w:rFonts w:ascii="Times" w:hAnsi="Times"/>
        </w:rPr>
        <w:sym w:font="Symbol" w:char="F0B4"/>
      </w:r>
      <w:r w:rsidRPr="009F24AD">
        <w:rPr>
          <w:rFonts w:ascii="Times" w:hAnsi="Times"/>
        </w:rPr>
        <w:t xml:space="preserve"> </w:t>
      </w:r>
      <w:r w:rsidR="009B0535">
        <w:rPr>
          <w:rFonts w:ascii="Times" w:hAnsi="Times"/>
        </w:rPr>
        <w:t>M</w:t>
      </w:r>
      <w:r w:rsidR="009B0535" w:rsidRPr="009F24AD">
        <w:rPr>
          <w:rFonts w:ascii="Times" w:hAnsi="Times"/>
        </w:rPr>
        <w:t xml:space="preserve">ajor </w:t>
      </w:r>
      <w:r w:rsidR="009B0535">
        <w:rPr>
          <w:rFonts w:ascii="Times" w:hAnsi="Times"/>
          <w:sz w:val="20"/>
          <w:szCs w:val="20"/>
          <w:lang w:bidi="x-none"/>
        </w:rPr>
        <w:sym w:font="Symbol" w:char="F0B4"/>
      </w:r>
      <w:r w:rsidR="009B0535" w:rsidRPr="003214C6">
        <w:rPr>
          <w:rFonts w:ascii="Times" w:hAnsi="Times"/>
          <w:sz w:val="20"/>
          <w:szCs w:val="20"/>
          <w:lang w:bidi="x-none"/>
        </w:rPr>
        <w:t xml:space="preserve"> </w:t>
      </w:r>
      <w:r w:rsidR="009B0535">
        <w:rPr>
          <w:rFonts w:ascii="Times" w:hAnsi="Times"/>
        </w:rPr>
        <w:t>C</w:t>
      </w:r>
      <w:r w:rsidRPr="009F24AD">
        <w:rPr>
          <w:rFonts w:ascii="Times" w:hAnsi="Times"/>
        </w:rPr>
        <w:t>ondition interaction;</w:t>
      </w:r>
    </w:p>
    <w:p w14:paraId="65EEC391" w14:textId="77777777" w:rsidR="00946F29" w:rsidRPr="009F24AD" w:rsidRDefault="00946F29" w:rsidP="00DE30A9">
      <w:pPr>
        <w:widowControl w:val="0"/>
        <w:spacing w:after="240" w:line="360" w:lineRule="auto"/>
        <w:ind w:firstLine="720"/>
        <w:rPr>
          <w:rFonts w:ascii="Times" w:hAnsi="Times"/>
        </w:rPr>
      </w:pPr>
      <w:r w:rsidRPr="009F24AD">
        <w:rPr>
          <w:rFonts w:ascii="Times" w:hAnsi="Times"/>
        </w:rPr>
        <w:t>The three critical contrasts for women in male-dominated majors:</w:t>
      </w:r>
    </w:p>
    <w:p w14:paraId="13D186A4" w14:textId="77777777" w:rsidR="00946F29" w:rsidRPr="009F24AD" w:rsidRDefault="00946F29" w:rsidP="00DE30A9">
      <w:pPr>
        <w:pStyle w:val="ListParagraph"/>
        <w:widowControl w:val="0"/>
        <w:numPr>
          <w:ilvl w:val="0"/>
          <w:numId w:val="45"/>
        </w:numPr>
        <w:spacing w:after="240" w:line="360" w:lineRule="auto"/>
        <w:ind w:left="0" w:firstLine="720"/>
        <w:contextualSpacing w:val="0"/>
        <w:rPr>
          <w:rFonts w:ascii="Times" w:hAnsi="Times"/>
        </w:rPr>
      </w:pPr>
      <w:r w:rsidRPr="009F24AD">
        <w:rPr>
          <w:rFonts w:ascii="Times" w:hAnsi="Times" w:cs="Helvetica"/>
        </w:rPr>
        <w:t>the two interventions versus control;</w:t>
      </w:r>
    </w:p>
    <w:p w14:paraId="682709CF" w14:textId="77777777" w:rsidR="00946F29" w:rsidRPr="009F24AD" w:rsidRDefault="00946F29" w:rsidP="00DE30A9">
      <w:pPr>
        <w:pStyle w:val="ListParagraph"/>
        <w:widowControl w:val="0"/>
        <w:numPr>
          <w:ilvl w:val="0"/>
          <w:numId w:val="45"/>
        </w:numPr>
        <w:spacing w:after="240" w:line="360" w:lineRule="auto"/>
        <w:ind w:left="0" w:firstLine="720"/>
        <w:contextualSpacing w:val="0"/>
        <w:rPr>
          <w:rFonts w:ascii="Times" w:hAnsi="Times"/>
        </w:rPr>
      </w:pPr>
      <w:r w:rsidRPr="009F24AD">
        <w:rPr>
          <w:rFonts w:ascii="Times" w:hAnsi="Times" w:cs="Helvetica"/>
        </w:rPr>
        <w:t xml:space="preserve">social-belonging versus control; and </w:t>
      </w:r>
    </w:p>
    <w:p w14:paraId="3CB027EF" w14:textId="77777777" w:rsidR="00946F29" w:rsidRPr="009F24AD" w:rsidRDefault="00946F29" w:rsidP="00DE30A9">
      <w:pPr>
        <w:pStyle w:val="ListParagraph"/>
        <w:widowControl w:val="0"/>
        <w:numPr>
          <w:ilvl w:val="0"/>
          <w:numId w:val="45"/>
        </w:numPr>
        <w:spacing w:after="240" w:line="360" w:lineRule="auto"/>
        <w:ind w:left="0" w:firstLine="720"/>
        <w:contextualSpacing w:val="0"/>
        <w:rPr>
          <w:rFonts w:ascii="Times" w:hAnsi="Times"/>
        </w:rPr>
      </w:pPr>
      <w:proofErr w:type="gramStart"/>
      <w:r w:rsidRPr="009F24AD">
        <w:rPr>
          <w:rFonts w:ascii="Times" w:hAnsi="Times" w:cs="Helvetica"/>
        </w:rPr>
        <w:t>affirmation-training</w:t>
      </w:r>
      <w:proofErr w:type="gramEnd"/>
      <w:r w:rsidRPr="009F24AD">
        <w:rPr>
          <w:rFonts w:ascii="Times" w:hAnsi="Times" w:cs="Helvetica"/>
        </w:rPr>
        <w:t xml:space="preserve"> versus control.</w:t>
      </w:r>
    </w:p>
    <w:p w14:paraId="4CF8DE94" w14:textId="28AD9AF4" w:rsidR="00946F29" w:rsidRPr="009F24AD" w:rsidRDefault="00946F29" w:rsidP="00DE30A9">
      <w:pPr>
        <w:widowControl w:val="0"/>
        <w:spacing w:after="240" w:line="360" w:lineRule="auto"/>
        <w:ind w:firstLine="720"/>
        <w:rPr>
          <w:rFonts w:ascii="Times" w:hAnsi="Times"/>
          <w:b/>
        </w:rPr>
      </w:pPr>
      <w:proofErr w:type="gramStart"/>
      <w:r w:rsidRPr="009F24AD">
        <w:rPr>
          <w:rFonts w:ascii="Times" w:hAnsi="Times"/>
          <w:b/>
        </w:rPr>
        <w:t>First-year engineering GPA.</w:t>
      </w:r>
      <w:proofErr w:type="gramEnd"/>
      <w:r w:rsidRPr="009F24AD">
        <w:rPr>
          <w:rFonts w:ascii="Times" w:hAnsi="Times"/>
          <w:b/>
        </w:rPr>
        <w:t xml:space="preserve"> </w:t>
      </w:r>
      <w:r w:rsidRPr="009F24AD">
        <w:rPr>
          <w:rFonts w:ascii="Times" w:hAnsi="Times"/>
        </w:rPr>
        <w:t>We conducted preliminary analyses to ensure that primary analyses met statistical assumptions. For instance, as noted, there were no outliers. There was also no difference in variance by participant gender, major</w:t>
      </w:r>
      <w:r w:rsidR="009B0535">
        <w:rPr>
          <w:rFonts w:ascii="Times" w:hAnsi="Times"/>
        </w:rPr>
        <w:t xml:space="preserve"> </w:t>
      </w:r>
      <w:r w:rsidRPr="009F24AD">
        <w:rPr>
          <w:rFonts w:ascii="Times" w:hAnsi="Times"/>
        </w:rPr>
        <w:t xml:space="preserve">type, or condition, </w:t>
      </w:r>
      <w:r w:rsidRPr="009F24AD">
        <w:rPr>
          <w:rFonts w:ascii="Times" w:hAnsi="Times"/>
          <w:i/>
        </w:rPr>
        <w:t>F</w:t>
      </w:r>
      <w:r w:rsidRPr="009F24AD">
        <w:rPr>
          <w:rFonts w:ascii="Times" w:hAnsi="Times"/>
        </w:rPr>
        <w:t>s</w:t>
      </w:r>
      <w:r w:rsidR="009B0535">
        <w:rPr>
          <w:rFonts w:ascii="Times" w:hAnsi="Times"/>
        </w:rPr>
        <w:t xml:space="preserve"> </w:t>
      </w:r>
      <w:r w:rsidRPr="009F24AD">
        <w:rPr>
          <w:rFonts w:ascii="Times" w:hAnsi="Times"/>
        </w:rPr>
        <w:t>&lt;</w:t>
      </w:r>
      <w:r w:rsidR="009B0535">
        <w:rPr>
          <w:rFonts w:ascii="Times" w:hAnsi="Times"/>
        </w:rPr>
        <w:t xml:space="preserve"> </w:t>
      </w:r>
      <w:r w:rsidRPr="009F24AD">
        <w:rPr>
          <w:rFonts w:ascii="Times" w:hAnsi="Times"/>
        </w:rPr>
        <w:t xml:space="preserve">2.00, </w:t>
      </w:r>
      <w:proofErr w:type="spellStart"/>
      <w:r w:rsidRPr="009F24AD">
        <w:rPr>
          <w:rFonts w:ascii="Times" w:hAnsi="Times"/>
          <w:i/>
        </w:rPr>
        <w:t>p</w:t>
      </w:r>
      <w:r w:rsidRPr="009F24AD">
        <w:rPr>
          <w:rFonts w:ascii="Times" w:hAnsi="Times"/>
        </w:rPr>
        <w:t>s</w:t>
      </w:r>
      <w:proofErr w:type="spellEnd"/>
      <w:r w:rsidR="009B0535">
        <w:rPr>
          <w:rFonts w:ascii="Times" w:hAnsi="Times"/>
        </w:rPr>
        <w:t xml:space="preserve"> </w:t>
      </w:r>
      <w:r w:rsidRPr="009F24AD">
        <w:rPr>
          <w:rFonts w:ascii="Times" w:hAnsi="Times"/>
        </w:rPr>
        <w:t>&gt;</w:t>
      </w:r>
      <w:r w:rsidR="009B0535">
        <w:rPr>
          <w:rFonts w:ascii="Times" w:hAnsi="Times"/>
        </w:rPr>
        <w:t xml:space="preserve"> </w:t>
      </w:r>
      <w:r w:rsidRPr="009F24AD">
        <w:rPr>
          <w:rFonts w:ascii="Times" w:hAnsi="Times"/>
        </w:rPr>
        <w:t xml:space="preserve">.15. There was a negative skew, </w:t>
      </w:r>
      <w:r w:rsidRPr="009F24AD">
        <w:rPr>
          <w:rFonts w:ascii="Times" w:hAnsi="Times"/>
          <w:i/>
        </w:rPr>
        <w:t>Z</w:t>
      </w:r>
      <w:r w:rsidRPr="009F24AD">
        <w:rPr>
          <w:rFonts w:ascii="Times" w:hAnsi="Times"/>
        </w:rPr>
        <w:t>=-</w:t>
      </w:r>
      <w:r w:rsidR="005A5A44">
        <w:rPr>
          <w:rFonts w:ascii="Times" w:hAnsi="Times"/>
        </w:rPr>
        <w:t>2.88</w:t>
      </w:r>
      <w:r w:rsidRPr="009F24AD">
        <w:rPr>
          <w:rFonts w:ascii="Times" w:hAnsi="Times"/>
        </w:rPr>
        <w:t xml:space="preserve">, </w:t>
      </w:r>
      <w:r w:rsidRPr="0059086F">
        <w:rPr>
          <w:rFonts w:ascii="Times" w:hAnsi="Times"/>
          <w:i/>
        </w:rPr>
        <w:t>p</w:t>
      </w:r>
      <w:r w:rsidRPr="009F24AD">
        <w:rPr>
          <w:rFonts w:ascii="Times" w:hAnsi="Times"/>
        </w:rPr>
        <w:t>=0.</w:t>
      </w:r>
      <w:r w:rsidR="005A5A44">
        <w:rPr>
          <w:rFonts w:ascii="Times" w:hAnsi="Times"/>
        </w:rPr>
        <w:t>004</w:t>
      </w:r>
      <w:r w:rsidRPr="009F24AD">
        <w:rPr>
          <w:rFonts w:ascii="Times" w:hAnsi="Times"/>
        </w:rPr>
        <w:t>. After a square-</w:t>
      </w:r>
      <w:proofErr w:type="spellStart"/>
      <w:r w:rsidRPr="009F24AD">
        <w:rPr>
          <w:rFonts w:ascii="Times" w:hAnsi="Times"/>
        </w:rPr>
        <w:t>root</w:t>
      </w:r>
      <w:proofErr w:type="spellEnd"/>
      <w:r w:rsidRPr="009F24AD">
        <w:rPr>
          <w:rFonts w:ascii="Times" w:hAnsi="Times"/>
        </w:rPr>
        <w:t xml:space="preserve"> correction removed this skew, </w:t>
      </w:r>
      <w:r w:rsidRPr="009F24AD">
        <w:rPr>
          <w:rFonts w:ascii="Times" w:hAnsi="Times"/>
          <w:i/>
        </w:rPr>
        <w:t>Z</w:t>
      </w:r>
      <w:r w:rsidR="009B0535">
        <w:rPr>
          <w:rFonts w:ascii="Times" w:hAnsi="Times"/>
          <w:i/>
        </w:rPr>
        <w:t xml:space="preserve"> </w:t>
      </w:r>
      <w:r w:rsidRPr="009F24AD">
        <w:rPr>
          <w:rFonts w:ascii="Times" w:hAnsi="Times"/>
        </w:rPr>
        <w:t>=</w:t>
      </w:r>
      <w:r w:rsidR="009B0535">
        <w:rPr>
          <w:rFonts w:ascii="Times" w:hAnsi="Times"/>
        </w:rPr>
        <w:t xml:space="preserve"> </w:t>
      </w:r>
      <w:r w:rsidRPr="009F24AD">
        <w:rPr>
          <w:rFonts w:ascii="Times" w:hAnsi="Times"/>
        </w:rPr>
        <w:t>1.</w:t>
      </w:r>
      <w:r w:rsidR="00DD34DE">
        <w:rPr>
          <w:rFonts w:ascii="Times" w:hAnsi="Times"/>
        </w:rPr>
        <w:t>53</w:t>
      </w:r>
      <w:r w:rsidRPr="009F24AD">
        <w:rPr>
          <w:rFonts w:ascii="Times" w:hAnsi="Times"/>
        </w:rPr>
        <w:t xml:space="preserve">, </w:t>
      </w:r>
      <w:r w:rsidRPr="0059086F">
        <w:rPr>
          <w:rFonts w:ascii="Times" w:hAnsi="Times"/>
          <w:i/>
        </w:rPr>
        <w:t>p</w:t>
      </w:r>
      <w:r w:rsidR="009B0535">
        <w:rPr>
          <w:rFonts w:ascii="Times" w:hAnsi="Times"/>
          <w:i/>
        </w:rPr>
        <w:t xml:space="preserve"> </w:t>
      </w:r>
      <w:r w:rsidRPr="009F24AD">
        <w:rPr>
          <w:rFonts w:ascii="Times" w:hAnsi="Times"/>
        </w:rPr>
        <w:t>=</w:t>
      </w:r>
      <w:r w:rsidR="009B0535">
        <w:rPr>
          <w:rFonts w:ascii="Times" w:hAnsi="Times"/>
        </w:rPr>
        <w:t xml:space="preserve"> </w:t>
      </w:r>
      <w:r w:rsidRPr="009F24AD">
        <w:rPr>
          <w:rFonts w:ascii="Times" w:hAnsi="Times"/>
        </w:rPr>
        <w:t>.</w:t>
      </w:r>
      <w:r w:rsidR="00DD34DE">
        <w:rPr>
          <w:rFonts w:ascii="Times" w:hAnsi="Times"/>
        </w:rPr>
        <w:t>13</w:t>
      </w:r>
      <w:r w:rsidRPr="009F24AD">
        <w:rPr>
          <w:rFonts w:ascii="Times" w:hAnsi="Times"/>
        </w:rPr>
        <w:t>, analyses yielded an identical pattern of results as did analyses of the uncorrected outcome. Therefore, primary analyses examine the uncorrected variable. In analyses of the square-root</w:t>
      </w:r>
      <w:r w:rsidR="009B0535">
        <w:rPr>
          <w:rFonts w:ascii="Times" w:hAnsi="Times"/>
        </w:rPr>
        <w:t>-</w:t>
      </w:r>
      <w:r w:rsidRPr="009F24AD">
        <w:rPr>
          <w:rFonts w:ascii="Times" w:hAnsi="Times"/>
        </w:rPr>
        <w:t xml:space="preserve">corrected outcome, (1) the </w:t>
      </w:r>
      <w:r w:rsidR="009B0535">
        <w:rPr>
          <w:rFonts w:ascii="Times" w:hAnsi="Times"/>
        </w:rPr>
        <w:t>G</w:t>
      </w:r>
      <w:r w:rsidR="009B0535" w:rsidRPr="009F24AD">
        <w:rPr>
          <w:rFonts w:ascii="Times" w:hAnsi="Times"/>
        </w:rPr>
        <w:t xml:space="preserve">ender </w:t>
      </w:r>
      <w:r w:rsidR="009B0535">
        <w:rPr>
          <w:rFonts w:ascii="Times" w:hAnsi="Times"/>
        </w:rPr>
        <w:sym w:font="Symbol" w:char="F0B4"/>
      </w:r>
      <w:r w:rsidRPr="009F24AD">
        <w:rPr>
          <w:rFonts w:ascii="Times" w:hAnsi="Times"/>
        </w:rPr>
        <w:t xml:space="preserve"> </w:t>
      </w:r>
      <w:r w:rsidR="009B0535">
        <w:rPr>
          <w:rFonts w:ascii="Times" w:hAnsi="Times"/>
        </w:rPr>
        <w:t>M</w:t>
      </w:r>
      <w:r w:rsidR="009B0535" w:rsidRPr="009F24AD">
        <w:rPr>
          <w:rFonts w:ascii="Times" w:hAnsi="Times"/>
        </w:rPr>
        <w:t xml:space="preserve">ajor </w:t>
      </w:r>
      <w:r w:rsidR="009B0535">
        <w:rPr>
          <w:rFonts w:ascii="Times" w:hAnsi="Times"/>
        </w:rPr>
        <w:sym w:font="Symbol" w:char="F0B4"/>
      </w:r>
      <w:r w:rsidRPr="009F24AD">
        <w:rPr>
          <w:rFonts w:ascii="Times" w:hAnsi="Times"/>
        </w:rPr>
        <w:t xml:space="preserve"> </w:t>
      </w:r>
      <w:r w:rsidR="009B0535">
        <w:rPr>
          <w:rFonts w:ascii="Times" w:hAnsi="Times"/>
        </w:rPr>
        <w:t>C</w:t>
      </w:r>
      <w:r w:rsidRPr="009F24AD">
        <w:rPr>
          <w:rFonts w:ascii="Times" w:hAnsi="Times"/>
        </w:rPr>
        <w:t>ondition interaction and (2</w:t>
      </w:r>
      <w:r w:rsidR="009B0535">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significant,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w:t>
      </w:r>
      <w:r w:rsidR="009F7077">
        <w:rPr>
          <w:rFonts w:ascii="Times" w:hAnsi="Times" w:cs="Helvetica"/>
        </w:rPr>
        <w:t>63</w:t>
      </w:r>
      <w:r w:rsidRPr="009F24AD">
        <w:rPr>
          <w:rFonts w:ascii="Times" w:hAnsi="Times" w:cs="Helvetica"/>
        </w:rPr>
        <w:t xml:space="preserve">, </w:t>
      </w:r>
      <w:r w:rsidRPr="009F24AD">
        <w:rPr>
          <w:rFonts w:ascii="Times" w:hAnsi="Times" w:cs="Helvetica"/>
          <w:i/>
        </w:rPr>
        <w:t>t</w:t>
      </w:r>
      <w:r w:rsidRPr="009F24AD">
        <w:rPr>
          <w:rFonts w:ascii="Times" w:hAnsi="Times" w:cs="Helvetica"/>
        </w:rPr>
        <w:t>(</w:t>
      </w:r>
      <w:r w:rsidR="009F7077">
        <w:rPr>
          <w:rFonts w:ascii="Times" w:hAnsi="Times" w:cs="Helvetica"/>
        </w:rPr>
        <w:t>182</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9F7077">
        <w:rPr>
          <w:rFonts w:ascii="Times" w:hAnsi="Times" w:cs="Helvetica"/>
        </w:rPr>
        <w:t>26</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F7077">
        <w:rPr>
          <w:rFonts w:ascii="Times" w:hAnsi="Times" w:cs="Helvetica"/>
        </w:rPr>
        <w:t>025</w:t>
      </w:r>
      <w:r w:rsidRPr="009F24AD">
        <w:rPr>
          <w:rFonts w:ascii="Times" w:hAnsi="Times" w:cs="Helvetica"/>
        </w:rPr>
        <w:t xml:space="preserve">;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009F7077">
        <w:rPr>
          <w:rFonts w:ascii="Times" w:hAnsi="Times" w:cs="Helvetica"/>
        </w:rPr>
        <w:t>1.26</w:t>
      </w:r>
      <w:r w:rsidRPr="009F24AD">
        <w:rPr>
          <w:rFonts w:ascii="Times" w:hAnsi="Times" w:cs="Helvetica"/>
        </w:rPr>
        <w:t xml:space="preserve">, </w:t>
      </w:r>
      <w:r w:rsidRPr="009F24AD">
        <w:rPr>
          <w:rFonts w:ascii="Times" w:hAnsi="Times" w:cs="Helvetica"/>
          <w:i/>
        </w:rPr>
        <w:t>t</w:t>
      </w:r>
      <w:r w:rsidRPr="009F24AD">
        <w:rPr>
          <w:rFonts w:ascii="Times" w:hAnsi="Times" w:cs="Helvetica"/>
        </w:rPr>
        <w:t>(</w:t>
      </w:r>
      <w:r w:rsidR="009F7077">
        <w:rPr>
          <w:rFonts w:ascii="Times" w:hAnsi="Times" w:cs="Helvetica"/>
        </w:rPr>
        <w:t>182</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9F7077">
        <w:rPr>
          <w:rFonts w:ascii="Times" w:hAnsi="Times" w:cs="Helvetica"/>
        </w:rPr>
        <w:t>71</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.007;</w:t>
      </w:r>
      <w:r w:rsidRPr="009F24AD">
        <w:rPr>
          <w:rFonts w:ascii="Times" w:hAnsi="Times" w:cs="Helvetica"/>
          <w:i/>
        </w:rPr>
        <w:t xml:space="preserve"> 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w:t>
      </w:r>
      <w:r w:rsidR="00A315C5">
        <w:rPr>
          <w:rFonts w:ascii="Times" w:hAnsi="Times" w:cs="Helvetica"/>
        </w:rPr>
        <w:t>27</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9F7077">
        <w:rPr>
          <w:rFonts w:ascii="Times" w:hAnsi="Times" w:cs="Helvetica"/>
        </w:rPr>
        <w:t>178</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A315C5">
        <w:rPr>
          <w:rFonts w:ascii="Times" w:hAnsi="Times" w:cs="Helvetica"/>
        </w:rPr>
        <w:t>40</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A315C5">
        <w:rPr>
          <w:rFonts w:ascii="Times" w:hAnsi="Times" w:cs="Helvetica"/>
        </w:rPr>
        <w:t>018</w:t>
      </w:r>
      <w:r w:rsidRPr="009F24AD">
        <w:rPr>
          <w:rFonts w:ascii="Times" w:hAnsi="Times" w:cs="Helvetica"/>
        </w:rPr>
        <w:t xml:space="preserve">; and,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w:t>
      </w:r>
      <w:r w:rsidR="00A315C5">
        <w:rPr>
          <w:rFonts w:ascii="Times" w:hAnsi="Times" w:cs="Helvetica"/>
        </w:rPr>
        <w:t>24</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9F7077">
        <w:rPr>
          <w:rFonts w:ascii="Times" w:hAnsi="Times" w:cs="Helvetica"/>
        </w:rPr>
        <w:t>178</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A315C5">
        <w:rPr>
          <w:rFonts w:ascii="Times" w:hAnsi="Times" w:cs="Helvetica"/>
        </w:rPr>
        <w:t>34</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A315C5">
        <w:rPr>
          <w:rFonts w:ascii="Times" w:hAnsi="Times" w:cs="Helvetica"/>
        </w:rPr>
        <w:t>020</w:t>
      </w:r>
      <w:r w:rsidRPr="009F24AD">
        <w:rPr>
          <w:rFonts w:ascii="Times" w:hAnsi="Times" w:cs="Helvetica"/>
        </w:rPr>
        <w:t>, respectively.</w:t>
      </w:r>
    </w:p>
    <w:p w14:paraId="027FBD0B" w14:textId="2AAF96DC" w:rsidR="00946F29" w:rsidRPr="009F24AD" w:rsidRDefault="00946F29" w:rsidP="00DE30A9">
      <w:pPr>
        <w:spacing w:after="240" w:line="360" w:lineRule="auto"/>
        <w:ind w:firstLine="720"/>
        <w:rPr>
          <w:rFonts w:ascii="Times" w:hAnsi="Times" w:cs="Helvetica"/>
        </w:rPr>
      </w:pPr>
      <w:r w:rsidRPr="009F24AD">
        <w:rPr>
          <w:rFonts w:ascii="Times" w:hAnsi="Times" w:cs="Helvetica"/>
        </w:rPr>
        <w:t xml:space="preserve">To further check on the robustness of intervention effects, we subjected first-year engineering GPA to two further analyses. First, we examined the outcome without the mean within-major GPA covariate. The results were similar: In </w:t>
      </w:r>
      <w:r w:rsidRPr="009F24AD">
        <w:rPr>
          <w:rFonts w:ascii="Times" w:hAnsi="Times"/>
        </w:rPr>
        <w:t xml:space="preserve">this analysis, (1) the </w:t>
      </w:r>
      <w:r w:rsidR="009B0535">
        <w:rPr>
          <w:rFonts w:ascii="Times" w:hAnsi="Times"/>
        </w:rPr>
        <w:t>G</w:t>
      </w:r>
      <w:r w:rsidR="009B0535" w:rsidRPr="009F24AD">
        <w:rPr>
          <w:rFonts w:ascii="Times" w:hAnsi="Times"/>
        </w:rPr>
        <w:t xml:space="preserve">ender </w:t>
      </w:r>
      <w:r w:rsidR="009B0535">
        <w:rPr>
          <w:rFonts w:ascii="Times" w:hAnsi="Times"/>
        </w:rPr>
        <w:sym w:font="Symbol" w:char="F0B4"/>
      </w:r>
      <w:r w:rsidRPr="009F24AD">
        <w:rPr>
          <w:rFonts w:ascii="Times" w:hAnsi="Times"/>
        </w:rPr>
        <w:t xml:space="preserve"> </w:t>
      </w:r>
      <w:r w:rsidR="009B0535">
        <w:rPr>
          <w:rFonts w:ascii="Times" w:hAnsi="Times"/>
        </w:rPr>
        <w:t>M</w:t>
      </w:r>
      <w:r w:rsidR="009B0535" w:rsidRPr="009F24AD">
        <w:rPr>
          <w:rFonts w:ascii="Times" w:hAnsi="Times"/>
        </w:rPr>
        <w:t xml:space="preserve">ajor </w:t>
      </w:r>
      <w:r w:rsidR="009B0535">
        <w:rPr>
          <w:rFonts w:ascii="Times" w:hAnsi="Times"/>
        </w:rPr>
        <w:sym w:font="Symbol" w:char="F0B4"/>
      </w:r>
      <w:r w:rsidRPr="009F24AD">
        <w:rPr>
          <w:rFonts w:ascii="Times" w:hAnsi="Times"/>
        </w:rPr>
        <w:t xml:space="preserve"> </w:t>
      </w:r>
      <w:r w:rsidR="009B0535">
        <w:rPr>
          <w:rFonts w:ascii="Times" w:hAnsi="Times"/>
        </w:rPr>
        <w:t>C</w:t>
      </w:r>
      <w:r w:rsidR="009B0535" w:rsidRPr="009F24AD">
        <w:rPr>
          <w:rFonts w:ascii="Times" w:hAnsi="Times"/>
        </w:rPr>
        <w:t xml:space="preserve">ondition </w:t>
      </w:r>
      <w:r w:rsidRPr="009F24AD">
        <w:rPr>
          <w:rFonts w:ascii="Times" w:hAnsi="Times"/>
        </w:rPr>
        <w:t xml:space="preserve">interaction </w:t>
      </w:r>
      <w:r w:rsidR="00F21D4F">
        <w:rPr>
          <w:rFonts w:ascii="Times" w:hAnsi="Times"/>
        </w:rPr>
        <w:t xml:space="preserve">was marginal </w:t>
      </w:r>
      <w:r w:rsidRPr="009F24AD">
        <w:rPr>
          <w:rFonts w:ascii="Times" w:hAnsi="Times"/>
        </w:rPr>
        <w:t>and (2</w:t>
      </w:r>
      <w:r w:rsidR="009B0535">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significant,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00F21D4F">
        <w:rPr>
          <w:rFonts w:ascii="Times" w:hAnsi="Times" w:cs="Helvetica"/>
        </w:rPr>
        <w:t>12.85</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F21D4F">
        <w:rPr>
          <w:rFonts w:ascii="Times" w:hAnsi="Times" w:cs="Helvetica"/>
        </w:rPr>
        <w:t>183</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w:t>
      </w:r>
      <w:r w:rsidR="00F21D4F">
        <w:rPr>
          <w:rFonts w:ascii="Times" w:hAnsi="Times" w:cs="Helvetica"/>
        </w:rPr>
        <w:t>87</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F21D4F">
        <w:rPr>
          <w:rFonts w:ascii="Times" w:hAnsi="Times" w:cs="Helvetica"/>
        </w:rPr>
        <w:t>063</w:t>
      </w:r>
      <w:r w:rsidRPr="009F24AD">
        <w:rPr>
          <w:rFonts w:ascii="Times" w:hAnsi="Times" w:cs="Helvetica"/>
        </w:rPr>
        <w:t xml:space="preserve">;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00F21D4F">
        <w:rPr>
          <w:rFonts w:ascii="Times" w:hAnsi="Times" w:cs="Helvetica"/>
        </w:rPr>
        <w:t>10.95</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F21D4F">
        <w:rPr>
          <w:rFonts w:ascii="Times" w:hAnsi="Times" w:cs="Helvetica"/>
        </w:rPr>
        <w:t>183</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F21D4F">
        <w:rPr>
          <w:rFonts w:ascii="Times" w:hAnsi="Times" w:cs="Helvetica"/>
        </w:rPr>
        <w:t>46</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.015;</w:t>
      </w:r>
      <w:r w:rsidRPr="009F24AD">
        <w:rPr>
          <w:rFonts w:ascii="Times" w:hAnsi="Times" w:cs="Helvetica"/>
          <w:i/>
        </w:rPr>
        <w:t xml:space="preserve"> 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11.</w:t>
      </w:r>
      <w:r w:rsidR="00F21D4F">
        <w:rPr>
          <w:rFonts w:ascii="Times" w:hAnsi="Times" w:cs="Helvetica"/>
        </w:rPr>
        <w:t>44</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F21D4F">
        <w:rPr>
          <w:rFonts w:ascii="Times" w:hAnsi="Times" w:cs="Helvetica"/>
        </w:rPr>
        <w:t>179</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F21D4F">
        <w:rPr>
          <w:rFonts w:ascii="Times" w:hAnsi="Times" w:cs="Helvetica"/>
        </w:rPr>
        <w:t>25</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F21D4F">
        <w:rPr>
          <w:rFonts w:ascii="Times" w:hAnsi="Times" w:cs="Helvetica"/>
        </w:rPr>
        <w:t>025</w:t>
      </w:r>
      <w:r w:rsidRPr="009F24AD">
        <w:rPr>
          <w:rFonts w:ascii="Times" w:hAnsi="Times" w:cs="Helvetica"/>
        </w:rPr>
        <w:t xml:space="preserve">; and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00F21D4F">
        <w:rPr>
          <w:rFonts w:ascii="Times" w:hAnsi="Times" w:cs="Helvetica"/>
        </w:rPr>
        <w:t>10.47</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F21D4F">
        <w:rPr>
          <w:rFonts w:ascii="Times" w:hAnsi="Times" w:cs="Helvetica"/>
        </w:rPr>
        <w:t>179</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F21D4F">
        <w:rPr>
          <w:rFonts w:ascii="Times" w:hAnsi="Times" w:cs="Helvetica"/>
        </w:rPr>
        <w:t>06</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F21D4F">
        <w:rPr>
          <w:rFonts w:ascii="Times" w:hAnsi="Times" w:cs="Helvetica"/>
        </w:rPr>
        <w:t>041</w:t>
      </w:r>
      <w:r w:rsidRPr="009F24AD">
        <w:rPr>
          <w:rFonts w:ascii="Times" w:hAnsi="Times" w:cs="Helvetica"/>
        </w:rPr>
        <w:t>, respectively.</w:t>
      </w:r>
    </w:p>
    <w:p w14:paraId="79840A56" w14:textId="1247C8B1" w:rsidR="00946F29" w:rsidRPr="009F24AD" w:rsidRDefault="00946F29" w:rsidP="00DE30A9">
      <w:pPr>
        <w:widowControl w:val="0"/>
        <w:spacing w:after="240" w:line="360" w:lineRule="auto"/>
        <w:ind w:firstLine="720"/>
        <w:rPr>
          <w:rFonts w:ascii="Times" w:hAnsi="Times" w:cs="Helvetica"/>
        </w:rPr>
      </w:pPr>
      <w:r w:rsidRPr="009F24AD">
        <w:rPr>
          <w:rFonts w:ascii="Times" w:hAnsi="Times" w:cs="Helvetica"/>
        </w:rPr>
        <w:t xml:space="preserve">Second, we examined the difference between participants’ first-year GPA and the mean GPA earned by students in their major. Again, the results were similar: </w:t>
      </w:r>
      <w:r w:rsidRPr="009F24AD">
        <w:rPr>
          <w:rFonts w:ascii="Times" w:hAnsi="Times"/>
        </w:rPr>
        <w:t xml:space="preserve">In this analysis, (1) the </w:t>
      </w:r>
      <w:r w:rsidR="009B0535">
        <w:rPr>
          <w:rFonts w:ascii="Times" w:hAnsi="Times"/>
        </w:rPr>
        <w:t>G</w:t>
      </w:r>
      <w:r w:rsidR="009B0535" w:rsidRPr="009F24AD">
        <w:rPr>
          <w:rFonts w:ascii="Times" w:hAnsi="Times"/>
        </w:rPr>
        <w:t xml:space="preserve">ender </w:t>
      </w:r>
      <w:r w:rsidR="009B0535">
        <w:rPr>
          <w:rFonts w:ascii="Times" w:hAnsi="Times"/>
        </w:rPr>
        <w:sym w:font="Symbol" w:char="F0B4"/>
      </w:r>
      <w:r w:rsidRPr="009F24AD">
        <w:rPr>
          <w:rFonts w:ascii="Times" w:hAnsi="Times"/>
        </w:rPr>
        <w:t xml:space="preserve"> </w:t>
      </w:r>
      <w:r w:rsidR="009B0535">
        <w:rPr>
          <w:rFonts w:ascii="Times" w:hAnsi="Times"/>
        </w:rPr>
        <w:t>M</w:t>
      </w:r>
      <w:r w:rsidR="009B0535" w:rsidRPr="009F24AD">
        <w:rPr>
          <w:rFonts w:ascii="Times" w:hAnsi="Times"/>
        </w:rPr>
        <w:t xml:space="preserve">ajor </w:t>
      </w:r>
      <w:r w:rsidR="009B0535">
        <w:rPr>
          <w:rFonts w:ascii="Times" w:hAnsi="Times"/>
        </w:rPr>
        <w:sym w:font="Symbol" w:char="F0B4"/>
      </w:r>
      <w:r w:rsidRPr="009F24AD">
        <w:rPr>
          <w:rFonts w:ascii="Times" w:hAnsi="Times"/>
        </w:rPr>
        <w:t xml:space="preserve"> </w:t>
      </w:r>
      <w:r w:rsidR="009B0535">
        <w:rPr>
          <w:rFonts w:ascii="Times" w:hAnsi="Times"/>
        </w:rPr>
        <w:t>C</w:t>
      </w:r>
      <w:r w:rsidR="009B0535" w:rsidRPr="009F24AD">
        <w:rPr>
          <w:rFonts w:ascii="Times" w:hAnsi="Times"/>
        </w:rPr>
        <w:t xml:space="preserve">ondition </w:t>
      </w:r>
      <w:r w:rsidRPr="009F24AD">
        <w:rPr>
          <w:rFonts w:ascii="Times" w:hAnsi="Times"/>
        </w:rPr>
        <w:t>interaction and (2</w:t>
      </w:r>
      <w:r w:rsidR="009B0535">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significant,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16.</w:t>
      </w:r>
      <w:r w:rsidR="00DD0D73">
        <w:rPr>
          <w:rFonts w:ascii="Times" w:hAnsi="Times" w:cs="Helvetica"/>
        </w:rPr>
        <w:t>21</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DD0D73">
        <w:rPr>
          <w:rFonts w:ascii="Times" w:hAnsi="Times" w:cs="Helvetica"/>
        </w:rPr>
        <w:t>183</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DD0D73">
        <w:rPr>
          <w:rFonts w:ascii="Times" w:hAnsi="Times" w:cs="Helvetica"/>
        </w:rPr>
        <w:t>45</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 xml:space="preserve">.015; </w:t>
      </w:r>
      <w:r w:rsidRPr="009F24AD">
        <w:rPr>
          <w:rFonts w:ascii="Times" w:hAnsi="Times" w:cs="Helvetica"/>
          <w:i/>
        </w:rPr>
        <w:t>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11.</w:t>
      </w:r>
      <w:r w:rsidR="00DD0D73">
        <w:rPr>
          <w:rFonts w:ascii="Times" w:hAnsi="Times" w:cs="Helvetica"/>
        </w:rPr>
        <w:t>61</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DD0D73">
        <w:rPr>
          <w:rFonts w:ascii="Times" w:hAnsi="Times" w:cs="Helvetica"/>
        </w:rPr>
        <w:t>183</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DD0D73">
        <w:rPr>
          <w:rFonts w:ascii="Times" w:hAnsi="Times" w:cs="Helvetica"/>
        </w:rPr>
        <w:t>71</w:t>
      </w:r>
      <w:r w:rsidRPr="009F24AD">
        <w:rPr>
          <w:rFonts w:ascii="Times" w:hAnsi="Times" w:cs="Helvetica"/>
        </w:rPr>
        <w:t xml:space="preserve">, </w:t>
      </w:r>
      <w:r w:rsidR="009B0535">
        <w:rPr>
          <w:rFonts w:ascii="Times" w:hAnsi="Times" w:cs="Helvetica"/>
        </w:rPr>
        <w:t xml:space="preserve"> </w:t>
      </w:r>
      <w:r w:rsidRPr="009F24AD">
        <w:rPr>
          <w:rFonts w:ascii="Times" w:hAnsi="Times" w:cs="Helvetica"/>
          <w:i/>
        </w:rPr>
        <w:t>p</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DD0D73">
        <w:rPr>
          <w:rFonts w:ascii="Times" w:hAnsi="Times" w:cs="Helvetica"/>
        </w:rPr>
        <w:t>007</w:t>
      </w:r>
      <w:r w:rsidRPr="009F24AD">
        <w:rPr>
          <w:rFonts w:ascii="Times" w:hAnsi="Times" w:cs="Helvetica"/>
        </w:rPr>
        <w:t>;</w:t>
      </w:r>
      <w:r w:rsidRPr="009F24AD">
        <w:rPr>
          <w:rFonts w:ascii="Times" w:hAnsi="Times" w:cs="Helvetica"/>
          <w:i/>
        </w:rPr>
        <w:t xml:space="preserve"> B</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11.</w:t>
      </w:r>
      <w:r w:rsidR="001E00D4">
        <w:rPr>
          <w:rFonts w:ascii="Times" w:hAnsi="Times" w:cs="Helvetica"/>
        </w:rPr>
        <w:t>77</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1E00D4">
        <w:rPr>
          <w:rFonts w:ascii="Times" w:hAnsi="Times" w:cs="Helvetica"/>
        </w:rPr>
        <w:t>179</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2.</w:t>
      </w:r>
      <w:r w:rsidR="001E00D4">
        <w:rPr>
          <w:rFonts w:ascii="Times" w:hAnsi="Times" w:cs="Helvetica"/>
        </w:rPr>
        <w:t>41</w:t>
      </w:r>
      <w:r w:rsidRPr="009F24AD">
        <w:rPr>
          <w:rFonts w:ascii="Times" w:hAnsi="Times" w:cs="Helvetica"/>
        </w:rPr>
        <w:t xml:space="preserve">, </w:t>
      </w:r>
      <w:r w:rsidRPr="009F24AD">
        <w:rPr>
          <w:rFonts w:ascii="Times" w:hAnsi="Times" w:cs="Helvetica"/>
          <w:i/>
        </w:rPr>
        <w:t>p</w:t>
      </w:r>
      <w:r w:rsidR="009B0535">
        <w:rPr>
          <w:rFonts w:ascii="Times" w:hAnsi="Times" w:cs="Helvetica"/>
          <w:i/>
        </w:rPr>
        <w:t xml:space="preserve"> </w:t>
      </w:r>
      <w:r w:rsidRPr="009F24AD">
        <w:rPr>
          <w:rFonts w:ascii="Times" w:hAnsi="Times" w:cs="Helvetica"/>
        </w:rPr>
        <w:t>=</w:t>
      </w:r>
      <w:r w:rsidR="009B0535">
        <w:rPr>
          <w:rFonts w:ascii="Times" w:hAnsi="Times" w:cs="Helvetica"/>
        </w:rPr>
        <w:t xml:space="preserve"> </w:t>
      </w:r>
      <w:r w:rsidRPr="009F24AD">
        <w:rPr>
          <w:rFonts w:ascii="Times" w:hAnsi="Times" w:cs="Helvetica"/>
        </w:rPr>
        <w:t>.</w:t>
      </w:r>
      <w:r w:rsidR="001E00D4">
        <w:rPr>
          <w:rFonts w:ascii="Times" w:hAnsi="Times" w:cs="Helvetica"/>
        </w:rPr>
        <w:t>017</w:t>
      </w:r>
      <w:r w:rsidRPr="009F24AD">
        <w:rPr>
          <w:rFonts w:ascii="Times" w:hAnsi="Times" w:cs="Helvetica"/>
        </w:rPr>
        <w:t xml:space="preserve">; and </w:t>
      </w:r>
      <w:r w:rsidRPr="009F24AD">
        <w:rPr>
          <w:rFonts w:ascii="Times" w:hAnsi="Times" w:cs="Helvetica"/>
          <w:i/>
        </w:rPr>
        <w:t>B</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001E00D4">
        <w:rPr>
          <w:rFonts w:ascii="Times" w:hAnsi="Times" w:cs="Helvetica"/>
        </w:rPr>
        <w:t>11.44</w:t>
      </w:r>
      <w:r w:rsidRPr="009F24AD">
        <w:rPr>
          <w:rFonts w:ascii="Times" w:hAnsi="Times" w:cs="Helvetica"/>
        </w:rPr>
        <w:t>,</w:t>
      </w:r>
      <w:r w:rsidRPr="009F24AD">
        <w:rPr>
          <w:rFonts w:ascii="Times" w:hAnsi="Times" w:cs="Helvetica"/>
          <w:i/>
        </w:rPr>
        <w:t xml:space="preserve"> t</w:t>
      </w:r>
      <w:r w:rsidRPr="009F24AD">
        <w:rPr>
          <w:rFonts w:ascii="Times" w:hAnsi="Times" w:cs="Helvetica"/>
        </w:rPr>
        <w:t>(</w:t>
      </w:r>
      <w:r w:rsidR="001E00D4">
        <w:rPr>
          <w:rFonts w:ascii="Times" w:hAnsi="Times" w:cs="Helvetica"/>
        </w:rPr>
        <w:t>179</w:t>
      </w:r>
      <w:r w:rsidRPr="009F24AD">
        <w:rPr>
          <w:rFonts w:ascii="Times" w:hAnsi="Times" w:cs="Helvetica"/>
        </w:rPr>
        <w:t>)</w:t>
      </w:r>
      <w:r w:rsidR="000419D2">
        <w:rPr>
          <w:rFonts w:ascii="Times" w:hAnsi="Times" w:cs="Helvetica"/>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2.</w:t>
      </w:r>
      <w:r w:rsidR="001E00D4">
        <w:rPr>
          <w:rFonts w:ascii="Times" w:hAnsi="Times" w:cs="Helvetica"/>
        </w:rPr>
        <w:t>35</w:t>
      </w:r>
      <w:r w:rsidRPr="009F24AD">
        <w:rPr>
          <w:rFonts w:ascii="Times" w:hAnsi="Times" w:cs="Helvetica"/>
        </w:rPr>
        <w:t xml:space="preserve">, </w:t>
      </w:r>
      <w:r w:rsidRPr="009F24AD">
        <w:rPr>
          <w:rFonts w:ascii="Times" w:hAnsi="Times" w:cs="Helvetica"/>
          <w:i/>
        </w:rPr>
        <w:t>p</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w:t>
      </w:r>
      <w:r w:rsidR="001E00D4">
        <w:rPr>
          <w:rFonts w:ascii="Times" w:hAnsi="Times" w:cs="Helvetica"/>
        </w:rPr>
        <w:t>020</w:t>
      </w:r>
      <w:r w:rsidRPr="009F24AD">
        <w:rPr>
          <w:rFonts w:ascii="Times" w:hAnsi="Times" w:cs="Helvetica"/>
        </w:rPr>
        <w:t>, respectively.</w:t>
      </w:r>
    </w:p>
    <w:p w14:paraId="598D800D" w14:textId="6264CF1A" w:rsidR="00946F29" w:rsidRPr="009F24AD" w:rsidRDefault="00946F29" w:rsidP="00DE30A9">
      <w:pPr>
        <w:widowControl w:val="0"/>
        <w:spacing w:after="240" w:line="360" w:lineRule="auto"/>
        <w:ind w:firstLine="720"/>
        <w:rPr>
          <w:rFonts w:ascii="Times" w:hAnsi="Times"/>
          <w:b/>
        </w:rPr>
      </w:pPr>
      <w:r w:rsidRPr="009F24AD">
        <w:rPr>
          <w:rFonts w:ascii="Times" w:hAnsi="Times"/>
          <w:b/>
        </w:rPr>
        <w:t xml:space="preserve">Daily </w:t>
      </w:r>
      <w:r w:rsidR="00A6132F">
        <w:rPr>
          <w:rFonts w:ascii="Times" w:hAnsi="Times"/>
          <w:b/>
        </w:rPr>
        <w:t>diaries</w:t>
      </w:r>
      <w:r w:rsidRPr="009F24AD">
        <w:rPr>
          <w:rFonts w:ascii="Times" w:hAnsi="Times"/>
          <w:b/>
        </w:rPr>
        <w:t>: Perception of daily events.</w:t>
      </w:r>
      <w:r w:rsidRPr="009F24AD">
        <w:rPr>
          <w:rFonts w:ascii="Times" w:hAnsi="Times"/>
          <w:i/>
        </w:rPr>
        <w:t xml:space="preserve"> </w:t>
      </w:r>
      <w:r w:rsidRPr="009F24AD">
        <w:rPr>
          <w:rFonts w:ascii="Times" w:hAnsi="Times"/>
        </w:rPr>
        <w:t xml:space="preserve">Primary analyses examined the sum-total perceived importance of negative events averaged across days, with the sum-total perceived importance of positive events averaged across days controlled. We conducted three supplementary analyses. </w:t>
      </w:r>
    </w:p>
    <w:p w14:paraId="24765867" w14:textId="2E7B3412" w:rsidR="00946F29" w:rsidRPr="009F24AD" w:rsidRDefault="00946F29" w:rsidP="00DE30A9">
      <w:pPr>
        <w:widowControl w:val="0"/>
        <w:spacing w:after="240" w:line="360" w:lineRule="auto"/>
        <w:ind w:firstLine="720"/>
        <w:rPr>
          <w:rFonts w:ascii="Times" w:hAnsi="Times"/>
        </w:rPr>
      </w:pPr>
      <w:r w:rsidRPr="009F24AD">
        <w:rPr>
          <w:rFonts w:ascii="Times" w:hAnsi="Times" w:cs="Helvetica"/>
        </w:rPr>
        <w:t xml:space="preserve">First, we examined the average daily </w:t>
      </w:r>
      <w:r w:rsidRPr="009F24AD">
        <w:rPr>
          <w:rFonts w:ascii="Times" w:hAnsi="Times"/>
        </w:rPr>
        <w:t xml:space="preserve">perceived importance of negative events without the covariate. The results </w:t>
      </w:r>
      <w:r w:rsidRPr="009F24AD">
        <w:rPr>
          <w:rFonts w:ascii="Times" w:hAnsi="Times" w:cs="Helvetica"/>
        </w:rPr>
        <w:t xml:space="preserve">were similar: In </w:t>
      </w:r>
      <w:r w:rsidRPr="009F24AD">
        <w:rPr>
          <w:rFonts w:ascii="Times" w:hAnsi="Times"/>
        </w:rPr>
        <w:t xml:space="preserve">this analysis, (1) the </w:t>
      </w:r>
      <w:r w:rsidR="000419D2" w:rsidRPr="009F24AD">
        <w:rPr>
          <w:rFonts w:ascii="Times" w:hAnsi="Times"/>
        </w:rPr>
        <w:t xml:space="preserve">Gender </w:t>
      </w:r>
      <w:r w:rsidR="000419D2">
        <w:rPr>
          <w:rFonts w:ascii="Times" w:hAnsi="Times"/>
        </w:rPr>
        <w:sym w:font="Symbol" w:char="F0B4"/>
      </w:r>
      <w:r w:rsidRPr="009F24AD">
        <w:rPr>
          <w:rFonts w:ascii="Times" w:hAnsi="Times"/>
        </w:rPr>
        <w:t xml:space="preserve"> </w:t>
      </w:r>
      <w:r w:rsidR="000419D2" w:rsidRPr="009F24AD">
        <w:rPr>
          <w:rFonts w:ascii="Times" w:hAnsi="Times"/>
        </w:rPr>
        <w:t xml:space="preserve">Major </w:t>
      </w:r>
      <w:r w:rsidR="000419D2">
        <w:rPr>
          <w:rFonts w:ascii="Times" w:hAnsi="Times"/>
        </w:rPr>
        <w:sym w:font="Symbol" w:char="F0B4"/>
      </w:r>
      <w:r w:rsidRPr="009F24AD">
        <w:rPr>
          <w:rFonts w:ascii="Times" w:hAnsi="Times"/>
        </w:rPr>
        <w:t xml:space="preserve"> </w:t>
      </w:r>
      <w:r w:rsidR="000419D2" w:rsidRPr="009F24AD">
        <w:rPr>
          <w:rFonts w:ascii="Times" w:hAnsi="Times"/>
        </w:rPr>
        <w:t xml:space="preserve">Condition </w:t>
      </w:r>
      <w:r w:rsidRPr="009F24AD">
        <w:rPr>
          <w:rFonts w:ascii="Times" w:hAnsi="Times"/>
        </w:rPr>
        <w:t>interaction and (2</w:t>
      </w:r>
      <w:r w:rsidR="000419D2">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significant, </w:t>
      </w:r>
      <w:r w:rsidRPr="009F24AD">
        <w:rPr>
          <w:rFonts w:ascii="Times" w:hAnsi="Times" w:cs="Helvetica"/>
          <w:i/>
        </w:rPr>
        <w:t>B</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5.29, </w:t>
      </w:r>
      <w:r w:rsidRPr="009F24AD">
        <w:rPr>
          <w:rFonts w:ascii="Times" w:hAnsi="Times" w:cs="Helvetica"/>
          <w:i/>
        </w:rPr>
        <w:t>t</w:t>
      </w:r>
      <w:r w:rsidRPr="009F24AD">
        <w:rPr>
          <w:rFonts w:ascii="Times" w:hAnsi="Times" w:cs="Helvetica"/>
        </w:rPr>
        <w:t>(183)</w:t>
      </w:r>
      <w:r w:rsidR="000419D2">
        <w:rPr>
          <w:rFonts w:ascii="Times" w:hAnsi="Times" w:cs="Helvetica"/>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2.23, </w:t>
      </w:r>
      <w:r w:rsidRPr="009F24AD">
        <w:rPr>
          <w:rFonts w:ascii="Times" w:hAnsi="Times" w:cs="Helvetica"/>
          <w:i/>
        </w:rPr>
        <w:t>p</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 xml:space="preserve">.027; </w:t>
      </w:r>
      <w:r w:rsidRPr="009F24AD">
        <w:rPr>
          <w:rFonts w:ascii="Times" w:hAnsi="Times" w:cs="Helvetica"/>
          <w:i/>
        </w:rPr>
        <w:t>B</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3.79, </w:t>
      </w:r>
      <w:r w:rsidRPr="009F24AD">
        <w:rPr>
          <w:rFonts w:ascii="Times" w:hAnsi="Times" w:cs="Helvetica"/>
          <w:i/>
        </w:rPr>
        <w:t>t</w:t>
      </w:r>
      <w:r w:rsidRPr="009F24AD">
        <w:rPr>
          <w:rFonts w:ascii="Times" w:hAnsi="Times" w:cs="Helvetica"/>
        </w:rPr>
        <w:t>(183)</w:t>
      </w:r>
      <w:r w:rsidR="000419D2">
        <w:rPr>
          <w:rFonts w:ascii="Times" w:hAnsi="Times" w:cs="Helvetica"/>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 xml:space="preserve">2.33, </w:t>
      </w:r>
      <w:r w:rsidRPr="009F24AD">
        <w:rPr>
          <w:rFonts w:ascii="Times" w:hAnsi="Times" w:cs="Helvetica"/>
          <w:i/>
        </w:rPr>
        <w:t>p</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.021;</w:t>
      </w:r>
      <w:r w:rsidRPr="009F24AD">
        <w:rPr>
          <w:rFonts w:ascii="Times" w:hAnsi="Times" w:cs="Helvetica"/>
          <w:i/>
        </w:rPr>
        <w:t xml:space="preserve"> B</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3.71, </w:t>
      </w:r>
      <w:r w:rsidRPr="009F24AD">
        <w:rPr>
          <w:rFonts w:ascii="Times" w:hAnsi="Times" w:cs="Helvetica"/>
          <w:i/>
        </w:rPr>
        <w:t>t</w:t>
      </w:r>
      <w:r w:rsidRPr="009F24AD">
        <w:rPr>
          <w:rFonts w:ascii="Times" w:hAnsi="Times" w:cs="Helvetica"/>
        </w:rPr>
        <w:t>(179)</w:t>
      </w:r>
      <w:r w:rsidR="000419D2">
        <w:rPr>
          <w:rFonts w:ascii="Times" w:hAnsi="Times" w:cs="Helvetica"/>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1.99, </w:t>
      </w:r>
      <w:r w:rsidRPr="009F24AD">
        <w:rPr>
          <w:rFonts w:ascii="Times" w:hAnsi="Times" w:cs="Helvetica"/>
          <w:i/>
        </w:rPr>
        <w:t>p</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 xml:space="preserve">.048; and </w:t>
      </w:r>
      <w:r w:rsidRPr="009F24AD">
        <w:rPr>
          <w:rFonts w:ascii="Times" w:hAnsi="Times" w:cs="Helvetica"/>
          <w:i/>
        </w:rPr>
        <w:t>B</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3.86, </w:t>
      </w:r>
      <w:r w:rsidRPr="0037739C">
        <w:rPr>
          <w:rFonts w:ascii="Times" w:hAnsi="Times" w:cs="Helvetica"/>
          <w:i/>
        </w:rPr>
        <w:t>t</w:t>
      </w:r>
      <w:r w:rsidRPr="009F24AD">
        <w:rPr>
          <w:rFonts w:ascii="Times" w:hAnsi="Times" w:cs="Helvetica"/>
        </w:rPr>
        <w:t>(179)</w:t>
      </w:r>
      <w:r w:rsidR="000419D2">
        <w:rPr>
          <w:rFonts w:ascii="Times" w:hAnsi="Times" w:cs="Helvetica"/>
        </w:rPr>
        <w:t xml:space="preserve"> </w:t>
      </w:r>
      <w:r w:rsidRPr="009F24AD">
        <w:rPr>
          <w:rFonts w:ascii="Times" w:hAnsi="Times" w:cs="Helvetica"/>
        </w:rPr>
        <w:t>=</w:t>
      </w:r>
      <w:r w:rsidR="000419D2">
        <w:rPr>
          <w:rFonts w:ascii="Times" w:hAnsi="Times" w:cs="Helvetica"/>
        </w:rPr>
        <w:t xml:space="preserve"> </w:t>
      </w:r>
      <w:r w:rsidR="000419D2">
        <w:rPr>
          <w:rFonts w:ascii="Times" w:hAnsi="Times" w:cs="Helvetica"/>
        </w:rPr>
        <w:sym w:font="Symbol" w:char="F02D"/>
      </w:r>
      <w:r w:rsidRPr="009F24AD">
        <w:rPr>
          <w:rFonts w:ascii="Times" w:hAnsi="Times" w:cs="Helvetica"/>
        </w:rPr>
        <w:t xml:space="preserve">2.18, </w:t>
      </w:r>
      <w:r w:rsidRPr="009F24AD">
        <w:rPr>
          <w:rFonts w:ascii="Times" w:hAnsi="Times" w:cs="Helvetica"/>
          <w:i/>
        </w:rPr>
        <w:t>p</w:t>
      </w:r>
      <w:r w:rsidR="000419D2">
        <w:rPr>
          <w:rFonts w:ascii="Times" w:hAnsi="Times" w:cs="Helvetica"/>
          <w:i/>
        </w:rPr>
        <w:t xml:space="preserve"> </w:t>
      </w:r>
      <w:r w:rsidRPr="009F24AD">
        <w:rPr>
          <w:rFonts w:ascii="Times" w:hAnsi="Times" w:cs="Helvetica"/>
        </w:rPr>
        <w:t>=</w:t>
      </w:r>
      <w:r w:rsidR="000419D2">
        <w:rPr>
          <w:rFonts w:ascii="Times" w:hAnsi="Times" w:cs="Helvetica"/>
        </w:rPr>
        <w:t xml:space="preserve"> </w:t>
      </w:r>
      <w:r w:rsidRPr="009F24AD">
        <w:rPr>
          <w:rFonts w:ascii="Times" w:hAnsi="Times" w:cs="Helvetica"/>
        </w:rPr>
        <w:t>.031, respectively.</w:t>
      </w:r>
    </w:p>
    <w:p w14:paraId="6B2A2D8C" w14:textId="3A82931E" w:rsidR="00946F29" w:rsidRPr="009F24AD" w:rsidRDefault="00946F29" w:rsidP="00DE30A9">
      <w:pPr>
        <w:widowControl w:val="0"/>
        <w:spacing w:after="240" w:line="360" w:lineRule="auto"/>
        <w:ind w:firstLine="720"/>
        <w:rPr>
          <w:rFonts w:ascii="Times" w:hAnsi="Times"/>
        </w:rPr>
      </w:pPr>
      <w:r w:rsidRPr="009F24AD">
        <w:rPr>
          <w:rFonts w:ascii="Times" w:hAnsi="Times"/>
        </w:rPr>
        <w:t>Second, we examined the difference score—the average daily perceived importance of positive events minus the average daily perceived importance of negative events. The results paralleled the covariate analysis</w:t>
      </w:r>
      <w:r w:rsidRPr="009F24AD">
        <w:rPr>
          <w:rFonts w:ascii="Times" w:hAnsi="Times" w:cs="Helvetica"/>
        </w:rPr>
        <w:t xml:space="preserve">: In </w:t>
      </w:r>
      <w:r w:rsidRPr="009F24AD">
        <w:rPr>
          <w:rFonts w:ascii="Times" w:hAnsi="Times"/>
        </w:rPr>
        <w:t xml:space="preserve">this analysis, (1) the </w:t>
      </w:r>
      <w:r w:rsidR="000419D2" w:rsidRPr="009F24AD">
        <w:rPr>
          <w:rFonts w:ascii="Times" w:hAnsi="Times"/>
        </w:rPr>
        <w:t xml:space="preserve">Gender </w:t>
      </w:r>
      <w:r w:rsidR="000419D2">
        <w:rPr>
          <w:rFonts w:ascii="Times" w:hAnsi="Times"/>
        </w:rPr>
        <w:sym w:font="Symbol" w:char="F0B4"/>
      </w:r>
      <w:r w:rsidRPr="009F24AD">
        <w:rPr>
          <w:rFonts w:ascii="Times" w:hAnsi="Times"/>
        </w:rPr>
        <w:t xml:space="preserve"> </w:t>
      </w:r>
      <w:r w:rsidR="000419D2" w:rsidRPr="009F24AD">
        <w:rPr>
          <w:rFonts w:ascii="Times" w:hAnsi="Times"/>
        </w:rPr>
        <w:t xml:space="preserve">Major </w:t>
      </w:r>
      <w:r w:rsidR="000419D2">
        <w:rPr>
          <w:rFonts w:ascii="Times" w:hAnsi="Times"/>
        </w:rPr>
        <w:sym w:font="Symbol" w:char="F0B4"/>
      </w:r>
      <w:r w:rsidRPr="009F24AD">
        <w:rPr>
          <w:rFonts w:ascii="Times" w:hAnsi="Times"/>
        </w:rPr>
        <w:t xml:space="preserve"> </w:t>
      </w:r>
      <w:r w:rsidR="000419D2" w:rsidRPr="009F24AD">
        <w:rPr>
          <w:rFonts w:ascii="Times" w:hAnsi="Times"/>
        </w:rPr>
        <w:t xml:space="preserve">Condition </w:t>
      </w:r>
      <w:r w:rsidRPr="009F24AD">
        <w:rPr>
          <w:rFonts w:ascii="Times" w:hAnsi="Times"/>
        </w:rPr>
        <w:t xml:space="preserve">interaction was a trend,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 xml:space="preserve">2.86, </w:t>
      </w:r>
      <w:r w:rsidRPr="009F24AD">
        <w:rPr>
          <w:rFonts w:ascii="Times" w:hAnsi="Times"/>
          <w:i/>
        </w:rPr>
        <w:t>t</w:t>
      </w:r>
      <w:r w:rsidRPr="009F24AD">
        <w:rPr>
          <w:rFonts w:ascii="Times" w:hAnsi="Times"/>
        </w:rPr>
        <w:t>(195)</w:t>
      </w:r>
      <w:r w:rsidR="000419D2">
        <w:rPr>
          <w:rFonts w:ascii="Times" w:hAnsi="Times"/>
        </w:rPr>
        <w:t xml:space="preserve"> </w:t>
      </w:r>
      <w:r w:rsidRPr="009F24AD">
        <w:rPr>
          <w:rFonts w:ascii="Times" w:hAnsi="Times"/>
        </w:rPr>
        <w:t>=</w:t>
      </w:r>
      <w:r w:rsidR="000419D2">
        <w:rPr>
          <w:rFonts w:ascii="Times" w:hAnsi="Times"/>
        </w:rPr>
        <w:t xml:space="preserve"> </w:t>
      </w:r>
      <w:r w:rsidRPr="009F24AD">
        <w:rPr>
          <w:rFonts w:ascii="Times" w:hAnsi="Times"/>
        </w:rPr>
        <w:t xml:space="preserve">1.36,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.17, and (2</w:t>
      </w:r>
      <w:r w:rsidR="000419D2">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significant or marginal,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3.31</w:t>
      </w:r>
      <w:r w:rsidRPr="009F24AD">
        <w:rPr>
          <w:rFonts w:ascii="Times" w:hAnsi="Times"/>
          <w:i/>
        </w:rPr>
        <w:t xml:space="preserve"> t</w:t>
      </w:r>
      <w:r w:rsidRPr="009F24AD">
        <w:rPr>
          <w:rFonts w:ascii="Times" w:hAnsi="Times"/>
        </w:rPr>
        <w:t>(195)</w:t>
      </w:r>
      <w:r w:rsidR="000419D2">
        <w:rPr>
          <w:rFonts w:ascii="Times" w:hAnsi="Times"/>
        </w:rPr>
        <w:t xml:space="preserve"> </w:t>
      </w:r>
      <w:r w:rsidRPr="009F24AD">
        <w:rPr>
          <w:rFonts w:ascii="Times" w:hAnsi="Times"/>
        </w:rPr>
        <w:t>=</w:t>
      </w:r>
      <w:r w:rsidR="000419D2">
        <w:rPr>
          <w:rFonts w:ascii="Times" w:hAnsi="Times"/>
        </w:rPr>
        <w:t xml:space="preserve"> </w:t>
      </w:r>
      <w:r w:rsidRPr="009F24AD">
        <w:rPr>
          <w:rFonts w:ascii="Times" w:hAnsi="Times"/>
        </w:rPr>
        <w:t xml:space="preserve">2.32,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 xml:space="preserve">.021;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2.87</w:t>
      </w:r>
      <w:r w:rsidRPr="009F24AD">
        <w:rPr>
          <w:rFonts w:ascii="Times" w:hAnsi="Times"/>
          <w:i/>
        </w:rPr>
        <w:t xml:space="preserve"> t</w:t>
      </w:r>
      <w:r w:rsidRPr="009F24AD">
        <w:rPr>
          <w:rFonts w:ascii="Times" w:hAnsi="Times"/>
        </w:rPr>
        <w:t>(179)</w:t>
      </w:r>
      <w:r w:rsidR="000419D2">
        <w:rPr>
          <w:rFonts w:ascii="Times" w:hAnsi="Times"/>
        </w:rPr>
        <w:t xml:space="preserve"> </w:t>
      </w:r>
      <w:r w:rsidRPr="009F24AD">
        <w:rPr>
          <w:rFonts w:ascii="Times" w:hAnsi="Times"/>
        </w:rPr>
        <w:t>=</w:t>
      </w:r>
      <w:r w:rsidR="000419D2">
        <w:rPr>
          <w:rFonts w:ascii="Times" w:hAnsi="Times"/>
        </w:rPr>
        <w:t xml:space="preserve"> </w:t>
      </w:r>
      <w:r w:rsidRPr="009F24AD">
        <w:rPr>
          <w:rFonts w:ascii="Times" w:hAnsi="Times"/>
        </w:rPr>
        <w:t xml:space="preserve">1.77,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.079;</w:t>
      </w:r>
      <w:r w:rsidRPr="009F24AD">
        <w:rPr>
          <w:rFonts w:ascii="Times" w:hAnsi="Times"/>
          <w:i/>
        </w:rPr>
        <w:t xml:space="preserve"> </w:t>
      </w:r>
      <w:r w:rsidRPr="009F24AD">
        <w:rPr>
          <w:rFonts w:ascii="Times" w:hAnsi="Times"/>
        </w:rPr>
        <w:t xml:space="preserve">and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3.67</w:t>
      </w:r>
      <w:r w:rsidRPr="009F24AD">
        <w:rPr>
          <w:rFonts w:ascii="Times" w:hAnsi="Times"/>
          <w:i/>
        </w:rPr>
        <w:t xml:space="preserve"> t</w:t>
      </w:r>
      <w:r w:rsidRPr="009F24AD">
        <w:rPr>
          <w:rFonts w:ascii="Times" w:hAnsi="Times"/>
        </w:rPr>
        <w:t>(191)</w:t>
      </w:r>
      <w:r w:rsidR="000419D2">
        <w:rPr>
          <w:rFonts w:ascii="Times" w:hAnsi="Times"/>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2.34,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.020</w:t>
      </w:r>
      <w:r w:rsidRPr="009F24AD">
        <w:rPr>
          <w:rFonts w:ascii="Times" w:hAnsi="Times" w:cs="Helvetica"/>
        </w:rPr>
        <w:t>, respectively.</w:t>
      </w:r>
    </w:p>
    <w:p w14:paraId="4C2254A9" w14:textId="25EC4E18" w:rsidR="00946F29" w:rsidRPr="009F24AD" w:rsidRDefault="00946F29" w:rsidP="00DE30A9">
      <w:pPr>
        <w:widowControl w:val="0"/>
        <w:spacing w:after="240" w:line="360" w:lineRule="auto"/>
        <w:ind w:firstLine="720"/>
        <w:rPr>
          <w:rFonts w:ascii="Times" w:hAnsi="Times"/>
        </w:rPr>
      </w:pPr>
      <w:r w:rsidRPr="009F24AD">
        <w:rPr>
          <w:rFonts w:ascii="Times" w:hAnsi="Times"/>
        </w:rPr>
        <w:t xml:space="preserve">Finally, we examined the rated valence measure: The daily average sum-total valence of negative events with the daily average sum-total valence of positive events controlled. The pattern was similar but weaker: (1) the </w:t>
      </w:r>
      <w:r w:rsidR="000419D2" w:rsidRPr="009F24AD">
        <w:rPr>
          <w:rFonts w:ascii="Times" w:hAnsi="Times"/>
        </w:rPr>
        <w:t xml:space="preserve">Gender </w:t>
      </w:r>
      <w:r w:rsidR="000419D2">
        <w:rPr>
          <w:rFonts w:ascii="Times" w:hAnsi="Times"/>
        </w:rPr>
        <w:sym w:font="Symbol" w:char="F0B4"/>
      </w:r>
      <w:r w:rsidR="000419D2" w:rsidRPr="009F24AD">
        <w:rPr>
          <w:rFonts w:ascii="Times" w:hAnsi="Times"/>
        </w:rPr>
        <w:t xml:space="preserve"> Major </w:t>
      </w:r>
      <w:r w:rsidR="000419D2">
        <w:rPr>
          <w:rFonts w:ascii="Times" w:hAnsi="Times"/>
        </w:rPr>
        <w:sym w:font="Symbol" w:char="F0B4"/>
      </w:r>
      <w:r w:rsidR="000419D2" w:rsidRPr="009F24AD">
        <w:rPr>
          <w:rFonts w:ascii="Times" w:hAnsi="Times"/>
        </w:rPr>
        <w:t xml:space="preserve"> Condition </w:t>
      </w:r>
      <w:r w:rsidRPr="009F24AD">
        <w:rPr>
          <w:rFonts w:ascii="Times" w:hAnsi="Times"/>
        </w:rPr>
        <w:t xml:space="preserve">interaction was a trend,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2.57, </w:t>
      </w:r>
      <w:r w:rsidRPr="009F24AD">
        <w:rPr>
          <w:rFonts w:ascii="Times" w:hAnsi="Times"/>
          <w:i/>
        </w:rPr>
        <w:t>t</w:t>
      </w:r>
      <w:r w:rsidRPr="009F24AD">
        <w:rPr>
          <w:rFonts w:ascii="Times" w:hAnsi="Times"/>
        </w:rPr>
        <w:t>(193)</w:t>
      </w:r>
      <w:r w:rsidR="000419D2">
        <w:rPr>
          <w:rFonts w:ascii="Times" w:hAnsi="Times"/>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1.44,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 xml:space="preserve">.15, and the three critical </w:t>
      </w:r>
      <w:r w:rsidRPr="009F24AD">
        <w:rPr>
          <w:rFonts w:ascii="Times" w:hAnsi="Times" w:cs="Helvetica"/>
        </w:rPr>
        <w:t>contrasts for women in male-dominated majors (2</w:t>
      </w:r>
      <w:r w:rsidR="000419D2">
        <w:rPr>
          <w:rFonts w:ascii="Times" w:hAnsi="Times" w:cs="Helvetica"/>
        </w:rPr>
        <w:t>–</w:t>
      </w:r>
      <w:r w:rsidRPr="009F24AD">
        <w:rPr>
          <w:rFonts w:ascii="Times" w:hAnsi="Times" w:cs="Helvetica"/>
        </w:rPr>
        <w:t>4) were all marginal or trending,</w:t>
      </w:r>
      <w:r w:rsidRPr="009F24AD">
        <w:rPr>
          <w:rFonts w:ascii="Times" w:hAnsi="Times"/>
          <w:i/>
        </w:rPr>
        <w:t xml:space="preserve"> B</w:t>
      </w:r>
      <w:r w:rsidR="000419D2">
        <w:rPr>
          <w:rFonts w:ascii="Times" w:hAnsi="Times"/>
          <w:i/>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2.20</w:t>
      </w:r>
      <w:r w:rsidRPr="009F24AD">
        <w:rPr>
          <w:rFonts w:ascii="Times" w:hAnsi="Times"/>
          <w:i/>
        </w:rPr>
        <w:t xml:space="preserve"> t</w:t>
      </w:r>
      <w:r w:rsidRPr="009F24AD">
        <w:rPr>
          <w:rFonts w:ascii="Times" w:hAnsi="Times"/>
        </w:rPr>
        <w:t>(193)</w:t>
      </w:r>
      <w:r w:rsidR="000419D2">
        <w:rPr>
          <w:rFonts w:ascii="Times" w:hAnsi="Times"/>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1.83,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 xml:space="preserve">.069;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2.14,</w:t>
      </w:r>
      <w:r w:rsidRPr="009F24AD">
        <w:rPr>
          <w:rFonts w:ascii="Times" w:hAnsi="Times"/>
          <w:i/>
        </w:rPr>
        <w:t xml:space="preserve"> t</w:t>
      </w:r>
      <w:r w:rsidRPr="009F24AD">
        <w:rPr>
          <w:rFonts w:ascii="Times" w:hAnsi="Times"/>
        </w:rPr>
        <w:t>(189)</w:t>
      </w:r>
      <w:r w:rsidR="000419D2">
        <w:rPr>
          <w:rFonts w:ascii="Times" w:hAnsi="Times"/>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1.56,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.12;</w:t>
      </w:r>
      <w:r w:rsidRPr="009F24AD">
        <w:rPr>
          <w:rFonts w:ascii="Times" w:hAnsi="Times"/>
          <w:i/>
        </w:rPr>
        <w:t xml:space="preserve"> </w:t>
      </w:r>
      <w:r w:rsidRPr="009F24AD">
        <w:rPr>
          <w:rFonts w:ascii="Times" w:hAnsi="Times"/>
        </w:rPr>
        <w:t xml:space="preserve">and </w:t>
      </w:r>
      <w:r w:rsidRPr="009F24AD">
        <w:rPr>
          <w:rFonts w:ascii="Times" w:hAnsi="Times"/>
          <w:i/>
        </w:rPr>
        <w:t>B</w:t>
      </w:r>
      <w:r w:rsidR="000419D2">
        <w:rPr>
          <w:rFonts w:ascii="Times" w:hAnsi="Times"/>
          <w:i/>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2.25</w:t>
      </w:r>
      <w:r w:rsidR="000419D2">
        <w:rPr>
          <w:rFonts w:ascii="Times" w:hAnsi="Times"/>
        </w:rPr>
        <w:t>,</w:t>
      </w:r>
      <w:r w:rsidRPr="009F24AD">
        <w:rPr>
          <w:rFonts w:ascii="Times" w:hAnsi="Times"/>
          <w:i/>
        </w:rPr>
        <w:t xml:space="preserve"> t</w:t>
      </w:r>
      <w:r w:rsidRPr="009F24AD">
        <w:rPr>
          <w:rFonts w:ascii="Times" w:hAnsi="Times"/>
        </w:rPr>
        <w:t>(189)</w:t>
      </w:r>
      <w:r w:rsidR="000419D2">
        <w:rPr>
          <w:rFonts w:ascii="Times" w:hAnsi="Times"/>
        </w:rPr>
        <w:t xml:space="preserve"> </w:t>
      </w:r>
      <w:r w:rsidRPr="009F24AD">
        <w:rPr>
          <w:rFonts w:ascii="Times" w:hAnsi="Times"/>
        </w:rPr>
        <w:t>=</w:t>
      </w:r>
      <w:r w:rsidR="000419D2">
        <w:rPr>
          <w:rFonts w:ascii="Times" w:hAnsi="Times"/>
        </w:rPr>
        <w:t xml:space="preserve"> </w:t>
      </w:r>
      <w:r w:rsidR="000419D2">
        <w:rPr>
          <w:rFonts w:ascii="Times" w:hAnsi="Times"/>
        </w:rPr>
        <w:sym w:font="Symbol" w:char="F02D"/>
      </w:r>
      <w:r w:rsidRPr="009F24AD">
        <w:rPr>
          <w:rFonts w:ascii="Times" w:hAnsi="Times"/>
        </w:rPr>
        <w:t xml:space="preserve">1.70, </w:t>
      </w:r>
      <w:r w:rsidRPr="009F24AD">
        <w:rPr>
          <w:rFonts w:ascii="Times" w:hAnsi="Times"/>
          <w:i/>
        </w:rPr>
        <w:t>p</w:t>
      </w:r>
      <w:r w:rsidR="000419D2">
        <w:rPr>
          <w:rFonts w:ascii="Times" w:hAnsi="Times"/>
          <w:i/>
        </w:rPr>
        <w:t xml:space="preserve"> </w:t>
      </w:r>
      <w:r w:rsidRPr="009F24AD">
        <w:rPr>
          <w:rFonts w:ascii="Times" w:hAnsi="Times"/>
        </w:rPr>
        <w:t>=</w:t>
      </w:r>
      <w:r w:rsidR="000419D2">
        <w:rPr>
          <w:rFonts w:ascii="Times" w:hAnsi="Times"/>
        </w:rPr>
        <w:t xml:space="preserve"> </w:t>
      </w:r>
      <w:r w:rsidRPr="009F24AD">
        <w:rPr>
          <w:rFonts w:ascii="Times" w:hAnsi="Times"/>
        </w:rPr>
        <w:t>.090, respectively.</w:t>
      </w:r>
    </w:p>
    <w:p w14:paraId="5C16BA86" w14:textId="757CA7E3" w:rsidR="00946F29" w:rsidRPr="009F24AD" w:rsidRDefault="00946F29" w:rsidP="00DE30A9">
      <w:pPr>
        <w:widowControl w:val="0"/>
        <w:spacing w:after="240" w:line="360" w:lineRule="auto"/>
        <w:ind w:firstLine="720"/>
        <w:rPr>
          <w:rFonts w:ascii="Times" w:hAnsi="Times"/>
        </w:rPr>
      </w:pPr>
      <w:r w:rsidRPr="009F24AD">
        <w:rPr>
          <w:rFonts w:ascii="Times" w:hAnsi="Times"/>
          <w:b/>
        </w:rPr>
        <w:t xml:space="preserve">Daily </w:t>
      </w:r>
      <w:r w:rsidR="00A6132F">
        <w:rPr>
          <w:rFonts w:ascii="Times" w:hAnsi="Times"/>
          <w:b/>
        </w:rPr>
        <w:t>diaries</w:t>
      </w:r>
      <w:r w:rsidRPr="009F24AD">
        <w:rPr>
          <w:rFonts w:ascii="Times" w:hAnsi="Times"/>
          <w:b/>
        </w:rPr>
        <w:t>: Stress.</w:t>
      </w:r>
      <w:r w:rsidRPr="009F24AD">
        <w:rPr>
          <w:rFonts w:ascii="Times" w:hAnsi="Times"/>
          <w:i/>
        </w:rPr>
        <w:t xml:space="preserve"> </w:t>
      </w:r>
      <w:r w:rsidRPr="009F24AD">
        <w:rPr>
          <w:rFonts w:ascii="Times" w:hAnsi="Times"/>
        </w:rPr>
        <w:t xml:space="preserve">Primary analyses </w:t>
      </w:r>
      <w:r w:rsidR="000419D2">
        <w:rPr>
          <w:rFonts w:ascii="Times" w:hAnsi="Times"/>
        </w:rPr>
        <w:t xml:space="preserve">were conducted to </w:t>
      </w:r>
      <w:r w:rsidRPr="009F24AD">
        <w:rPr>
          <w:rFonts w:ascii="Times" w:hAnsi="Times"/>
        </w:rPr>
        <w:t xml:space="preserve">examine students’ confidence in their ability to handle daily school stress.  We conducted three supplementary analyses. </w:t>
      </w:r>
    </w:p>
    <w:p w14:paraId="6EFE8C6E" w14:textId="151D2BEE" w:rsidR="00946F29" w:rsidRPr="009F24AD" w:rsidRDefault="00946F29" w:rsidP="00DE30A9">
      <w:pPr>
        <w:widowControl w:val="0"/>
        <w:spacing w:after="240" w:line="360" w:lineRule="auto"/>
        <w:ind w:firstLine="720"/>
        <w:rPr>
          <w:rFonts w:ascii="Times" w:hAnsi="Times"/>
        </w:rPr>
      </w:pPr>
      <w:r w:rsidRPr="009F24AD">
        <w:rPr>
          <w:rFonts w:ascii="Times" w:hAnsi="Times"/>
        </w:rPr>
        <w:t xml:space="preserve">First, we examined primary appraisals of school stress—how much school stress students reported experiencing. There was no effect of condition on this outcome among women in male-dominated majors, either combining the two interventions or testing them separately, </w:t>
      </w:r>
      <w:proofErr w:type="spellStart"/>
      <w:r w:rsidRPr="009F24AD">
        <w:rPr>
          <w:rFonts w:ascii="Times" w:hAnsi="Times"/>
          <w:i/>
        </w:rPr>
        <w:t>t</w:t>
      </w:r>
      <w:r w:rsidRPr="009F24AD">
        <w:rPr>
          <w:rFonts w:ascii="Times" w:hAnsi="Times"/>
        </w:rPr>
        <w:t>s</w:t>
      </w:r>
      <w:proofErr w:type="spellEnd"/>
      <w:r w:rsidR="000419D2">
        <w:rPr>
          <w:rFonts w:ascii="Times" w:hAnsi="Times"/>
        </w:rPr>
        <w:t xml:space="preserve"> </w:t>
      </w:r>
      <w:r w:rsidRPr="009F24AD">
        <w:rPr>
          <w:rFonts w:ascii="Times" w:hAnsi="Times"/>
        </w:rPr>
        <w:t>&lt;</w:t>
      </w:r>
      <w:r w:rsidR="000419D2">
        <w:rPr>
          <w:rFonts w:ascii="Times" w:hAnsi="Times"/>
        </w:rPr>
        <w:t xml:space="preserve"> </w:t>
      </w:r>
      <w:r w:rsidRPr="009F24AD">
        <w:rPr>
          <w:rFonts w:ascii="Times" w:hAnsi="Times"/>
        </w:rPr>
        <w:t>1.</w:t>
      </w:r>
    </w:p>
    <w:p w14:paraId="365E4B6D" w14:textId="5E5B30A6" w:rsidR="00946F29" w:rsidRPr="009F24AD" w:rsidRDefault="00946F29" w:rsidP="00DE30A9">
      <w:pPr>
        <w:widowControl w:val="0"/>
        <w:spacing w:after="240" w:line="360" w:lineRule="auto"/>
        <w:ind w:firstLine="720"/>
        <w:rPr>
          <w:rFonts w:ascii="Times" w:hAnsi="Times"/>
        </w:rPr>
      </w:pPr>
      <w:r w:rsidRPr="009F24AD">
        <w:rPr>
          <w:rFonts w:ascii="Times" w:hAnsi="Times"/>
        </w:rPr>
        <w:t xml:space="preserve">Second and third, we calculated the average daily level of stress students reported experiencing with personal relationship partners (i.e., “family members,” “close friends,” “romantic partners,” and “a person you are interested in dating but are not dating”) and how </w:t>
      </w:r>
      <w:r w:rsidR="00095282">
        <w:rPr>
          <w:rFonts w:ascii="Times" w:hAnsi="Times"/>
        </w:rPr>
        <w:t>confident</w:t>
      </w:r>
      <w:r w:rsidRPr="009F24AD">
        <w:rPr>
          <w:rFonts w:ascii="Times" w:hAnsi="Times"/>
        </w:rPr>
        <w:t xml:space="preserve"> students felt they could handle these </w:t>
      </w:r>
      <w:proofErr w:type="spellStart"/>
      <w:r w:rsidRPr="009F24AD">
        <w:rPr>
          <w:rFonts w:ascii="Times" w:hAnsi="Times"/>
        </w:rPr>
        <w:t>nonschool</w:t>
      </w:r>
      <w:proofErr w:type="spellEnd"/>
      <w:r w:rsidRPr="009F24AD">
        <w:rPr>
          <w:rFonts w:ascii="Times" w:hAnsi="Times"/>
        </w:rPr>
        <w:t xml:space="preserve"> sources of stress. Illustrating the specificity of the intervention effects, there was no effect of condition on either primary or secondary appraisals of nonacademic relational stress for women in male-dominated majors, both combining the two interventions and testing them separately, </w:t>
      </w:r>
      <w:proofErr w:type="spellStart"/>
      <w:r w:rsidRPr="009F24AD">
        <w:rPr>
          <w:rFonts w:ascii="Times" w:hAnsi="Times"/>
          <w:i/>
        </w:rPr>
        <w:t>t</w:t>
      </w:r>
      <w:r w:rsidRPr="009F24AD">
        <w:rPr>
          <w:rFonts w:ascii="Times" w:hAnsi="Times"/>
        </w:rPr>
        <w:t>s</w:t>
      </w:r>
      <w:proofErr w:type="spellEnd"/>
      <w:r w:rsidR="000419D2">
        <w:rPr>
          <w:rFonts w:ascii="Times" w:hAnsi="Times"/>
        </w:rPr>
        <w:t xml:space="preserve"> </w:t>
      </w:r>
      <w:r w:rsidRPr="009F24AD">
        <w:rPr>
          <w:rFonts w:ascii="Times" w:hAnsi="Times"/>
        </w:rPr>
        <w:t>&lt;</w:t>
      </w:r>
      <w:r w:rsidR="000419D2">
        <w:rPr>
          <w:rFonts w:ascii="Times" w:hAnsi="Times"/>
        </w:rPr>
        <w:t xml:space="preserve"> </w:t>
      </w:r>
      <w:r w:rsidRPr="009F24AD">
        <w:rPr>
          <w:rFonts w:ascii="Times" w:hAnsi="Times"/>
        </w:rPr>
        <w:t>1.</w:t>
      </w:r>
    </w:p>
    <w:p w14:paraId="5A806AFD" w14:textId="26713DEC" w:rsidR="00946F29" w:rsidRPr="009F24AD" w:rsidRDefault="00946F29" w:rsidP="00DE30A9">
      <w:pPr>
        <w:widowControl w:val="0"/>
        <w:spacing w:after="240" w:line="360" w:lineRule="auto"/>
        <w:ind w:firstLine="720"/>
        <w:rPr>
          <w:rFonts w:ascii="Times" w:hAnsi="Times" w:cs="Helvetica"/>
        </w:rPr>
      </w:pPr>
      <w:r w:rsidRPr="009F24AD">
        <w:rPr>
          <w:rFonts w:ascii="Times" w:hAnsi="Times"/>
          <w:b/>
        </w:rPr>
        <w:t xml:space="preserve">Daily </w:t>
      </w:r>
      <w:r w:rsidR="00A6132F">
        <w:rPr>
          <w:rFonts w:ascii="Times" w:hAnsi="Times"/>
          <w:b/>
        </w:rPr>
        <w:t>diaries</w:t>
      </w:r>
      <w:r w:rsidRPr="009F24AD">
        <w:rPr>
          <w:rFonts w:ascii="Times" w:hAnsi="Times"/>
          <w:b/>
        </w:rPr>
        <w:t>: Self-esteem.</w:t>
      </w:r>
      <w:r w:rsidRPr="009F24AD">
        <w:rPr>
          <w:rFonts w:ascii="Times" w:hAnsi="Times"/>
          <w:color w:val="BFBFBF"/>
        </w:rPr>
        <w:t xml:space="preserve"> </w:t>
      </w:r>
      <w:r w:rsidR="000419D2" w:rsidRPr="00DE30A9">
        <w:rPr>
          <w:rFonts w:ascii="Times" w:hAnsi="Times"/>
        </w:rPr>
        <w:t>We conducted p</w:t>
      </w:r>
      <w:r w:rsidRPr="00DE30A9">
        <w:rPr>
          <w:rFonts w:ascii="Times" w:hAnsi="Times"/>
        </w:rPr>
        <w:t xml:space="preserve">rimary </w:t>
      </w:r>
      <w:r w:rsidRPr="009F24AD">
        <w:rPr>
          <w:rFonts w:ascii="Times" w:hAnsi="Times"/>
        </w:rPr>
        <w:t xml:space="preserve">analyses </w:t>
      </w:r>
      <w:r w:rsidR="000419D2">
        <w:rPr>
          <w:rFonts w:ascii="Times" w:hAnsi="Times"/>
        </w:rPr>
        <w:t xml:space="preserve">to </w:t>
      </w:r>
      <w:r w:rsidRPr="009F24AD">
        <w:rPr>
          <w:rFonts w:ascii="Times" w:hAnsi="Times"/>
        </w:rPr>
        <w:t>examine the level and stability of students’ self-esteem across days</w:t>
      </w:r>
      <w:r w:rsidR="00E107EA">
        <w:rPr>
          <w:rFonts w:ascii="Times" w:hAnsi="Times"/>
        </w:rPr>
        <w:t xml:space="preserve"> and s</w:t>
      </w:r>
      <w:r w:rsidRPr="009F24AD">
        <w:rPr>
          <w:rFonts w:ascii="Times" w:hAnsi="Times"/>
        </w:rPr>
        <w:t xml:space="preserve">econdary analyses </w:t>
      </w:r>
      <w:r w:rsidR="00E107EA">
        <w:rPr>
          <w:rFonts w:ascii="Times" w:hAnsi="Times"/>
        </w:rPr>
        <w:t xml:space="preserve">to </w:t>
      </w:r>
      <w:r w:rsidRPr="009F24AD">
        <w:rPr>
          <w:rFonts w:ascii="Times" w:hAnsi="Times"/>
        </w:rPr>
        <w:t xml:space="preserve">examine the level (mean) and stability (reverse-scored standard deviation) of self-esteem separately. </w:t>
      </w:r>
      <w:r w:rsidRPr="009F24AD">
        <w:rPr>
          <w:rFonts w:ascii="Times" w:hAnsi="Times" w:cs="Helvetica"/>
        </w:rPr>
        <w:t xml:space="preserve">In </w:t>
      </w:r>
      <w:r w:rsidRPr="009F24AD">
        <w:rPr>
          <w:rFonts w:ascii="Times" w:hAnsi="Times"/>
        </w:rPr>
        <w:t xml:space="preserve">analyses of self-esteem level, (1) the </w:t>
      </w:r>
      <w:r w:rsidR="00E107EA" w:rsidRPr="009F24AD">
        <w:rPr>
          <w:rFonts w:ascii="Times" w:hAnsi="Times"/>
        </w:rPr>
        <w:t xml:space="preserve">Gender </w:t>
      </w:r>
      <w:r w:rsidR="00E107EA">
        <w:rPr>
          <w:rFonts w:ascii="Times" w:hAnsi="Times"/>
        </w:rPr>
        <w:sym w:font="Symbol" w:char="F0B4"/>
      </w:r>
      <w:r w:rsidR="00E107EA" w:rsidRPr="009F24AD">
        <w:rPr>
          <w:rFonts w:ascii="Times" w:hAnsi="Times"/>
        </w:rPr>
        <w:t xml:space="preserve"> Major </w:t>
      </w:r>
      <w:r w:rsidR="00E107EA">
        <w:rPr>
          <w:rFonts w:ascii="Times" w:hAnsi="Times"/>
        </w:rPr>
        <w:sym w:font="Symbol" w:char="F0B4"/>
      </w:r>
      <w:r w:rsidR="00E107EA" w:rsidRPr="009F24AD">
        <w:rPr>
          <w:rFonts w:ascii="Times" w:hAnsi="Times"/>
        </w:rPr>
        <w:t xml:space="preserve"> Condition </w:t>
      </w:r>
      <w:r w:rsidRPr="009F24AD">
        <w:rPr>
          <w:rFonts w:ascii="Times" w:hAnsi="Times"/>
        </w:rPr>
        <w:t>interaction and (2</w:t>
      </w:r>
      <w:r w:rsidR="00E107EA">
        <w:rPr>
          <w:rFonts w:ascii="Times" w:hAnsi="Times"/>
        </w:rPr>
        <w:t>–</w:t>
      </w:r>
      <w:r w:rsidRPr="009F24AD">
        <w:rPr>
          <w:rFonts w:ascii="Times" w:hAnsi="Times"/>
        </w:rPr>
        <w:t xml:space="preserve">4) the three critical </w:t>
      </w:r>
      <w:r w:rsidRPr="009F24AD">
        <w:rPr>
          <w:rFonts w:ascii="Times" w:hAnsi="Times" w:cs="Helvetica"/>
        </w:rPr>
        <w:t xml:space="preserve">contrasts for women in male-dominated majors were all trends,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0.75</w:t>
      </w:r>
      <w:r w:rsidRPr="009F24AD">
        <w:rPr>
          <w:rFonts w:ascii="Times" w:hAnsi="Times"/>
          <w:i/>
        </w:rPr>
        <w:t xml:space="preserve"> t</w:t>
      </w:r>
      <w:r w:rsidRPr="009F24AD">
        <w:rPr>
          <w:rFonts w:ascii="Times" w:hAnsi="Times"/>
        </w:rPr>
        <w:t>(196)</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1.20,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 xml:space="preserve">.23;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0.54</w:t>
      </w:r>
      <w:r w:rsidRPr="009F24AD">
        <w:rPr>
          <w:rFonts w:ascii="Times" w:hAnsi="Times"/>
          <w:i/>
        </w:rPr>
        <w:t xml:space="preserve"> t</w:t>
      </w:r>
      <w:r w:rsidRPr="009F24AD">
        <w:rPr>
          <w:rFonts w:ascii="Times" w:hAnsi="Times"/>
        </w:rPr>
        <w:t>(196)</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1.28,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 xml:space="preserve">.20;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0.50</w:t>
      </w:r>
      <w:r w:rsidRPr="009F24AD">
        <w:rPr>
          <w:rFonts w:ascii="Times" w:hAnsi="Times"/>
          <w:i/>
        </w:rPr>
        <w:t xml:space="preserve"> t</w:t>
      </w:r>
      <w:r w:rsidRPr="009F24AD">
        <w:rPr>
          <w:rFonts w:ascii="Times" w:hAnsi="Times"/>
        </w:rPr>
        <w:t>(192)</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1.04,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.30;</w:t>
      </w:r>
      <w:r w:rsidRPr="009F24AD">
        <w:rPr>
          <w:rFonts w:ascii="Times" w:hAnsi="Times"/>
          <w:i/>
        </w:rPr>
        <w:t xml:space="preserve"> </w:t>
      </w:r>
      <w:r w:rsidRPr="009F24AD">
        <w:rPr>
          <w:rFonts w:ascii="Times" w:hAnsi="Times"/>
        </w:rPr>
        <w:t xml:space="preserve">and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0.58</w:t>
      </w:r>
      <w:r w:rsidRPr="009F24AD">
        <w:rPr>
          <w:rFonts w:ascii="Times" w:hAnsi="Times"/>
          <w:i/>
        </w:rPr>
        <w:t xml:space="preserve"> t</w:t>
      </w:r>
      <w:r w:rsidRPr="009F24AD">
        <w:rPr>
          <w:rFonts w:ascii="Times" w:hAnsi="Times"/>
        </w:rPr>
        <w:t>(192)</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1.23,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.22</w:t>
      </w:r>
      <w:r w:rsidRPr="009F24AD">
        <w:rPr>
          <w:rFonts w:ascii="Times" w:hAnsi="Times" w:cs="Helvetica"/>
        </w:rPr>
        <w:t xml:space="preserve">, respectively. In </w:t>
      </w:r>
      <w:r w:rsidRPr="009F24AD">
        <w:rPr>
          <w:rFonts w:ascii="Times" w:hAnsi="Times"/>
        </w:rPr>
        <w:t>analyses of self-esteem stability, these effects</w:t>
      </w:r>
      <w:r w:rsidRPr="009F24AD">
        <w:rPr>
          <w:rFonts w:ascii="Times" w:hAnsi="Times" w:cs="Helvetica"/>
        </w:rPr>
        <w:t xml:space="preserve"> (1</w:t>
      </w:r>
      <w:r w:rsidR="00E107EA">
        <w:rPr>
          <w:rFonts w:ascii="Times" w:hAnsi="Times" w:cs="Helvetica"/>
        </w:rPr>
        <w:t>–</w:t>
      </w:r>
      <w:r w:rsidRPr="009F24AD">
        <w:rPr>
          <w:rFonts w:ascii="Times" w:hAnsi="Times" w:cs="Helvetica"/>
        </w:rPr>
        <w:t xml:space="preserve">4) were all significant,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 xml:space="preserve">0.93, </w:t>
      </w:r>
      <w:proofErr w:type="gramStart"/>
      <w:r w:rsidRPr="009F24AD">
        <w:rPr>
          <w:rFonts w:ascii="Times" w:hAnsi="Times"/>
          <w:i/>
        </w:rPr>
        <w:t>t</w:t>
      </w:r>
      <w:r w:rsidRPr="009F24AD">
        <w:rPr>
          <w:rFonts w:ascii="Times" w:hAnsi="Times"/>
        </w:rPr>
        <w:t>(</w:t>
      </w:r>
      <w:proofErr w:type="gramEnd"/>
      <w:r w:rsidRPr="009F24AD">
        <w:rPr>
          <w:rFonts w:ascii="Times" w:hAnsi="Times"/>
        </w:rPr>
        <w:t>186)</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3.61, </w:t>
      </w:r>
      <w:r w:rsidRPr="009F24AD">
        <w:rPr>
          <w:rFonts w:ascii="Times" w:hAnsi="Times"/>
          <w:i/>
        </w:rPr>
        <w:t>p</w:t>
      </w:r>
      <w:r w:rsidR="00E107EA">
        <w:rPr>
          <w:rFonts w:ascii="Times" w:hAnsi="Times"/>
          <w:i/>
        </w:rPr>
        <w:t xml:space="preserve"> </w:t>
      </w:r>
      <w:r w:rsidRPr="009F24AD">
        <w:rPr>
          <w:rFonts w:ascii="Times" w:hAnsi="Times"/>
        </w:rPr>
        <w:t>&lt;</w:t>
      </w:r>
      <w:r w:rsidR="00E107EA">
        <w:rPr>
          <w:rFonts w:ascii="Times" w:hAnsi="Times"/>
        </w:rPr>
        <w:t xml:space="preserve"> </w:t>
      </w:r>
      <w:r w:rsidRPr="009F24AD">
        <w:rPr>
          <w:rFonts w:ascii="Times" w:hAnsi="Times"/>
        </w:rPr>
        <w:t xml:space="preserve">.001;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0.39</w:t>
      </w:r>
      <w:r w:rsidRPr="009F24AD">
        <w:rPr>
          <w:rFonts w:ascii="Times" w:hAnsi="Times"/>
          <w:i/>
        </w:rPr>
        <w:t xml:space="preserve"> t</w:t>
      </w:r>
      <w:r w:rsidRPr="009F24AD">
        <w:rPr>
          <w:rFonts w:ascii="Times" w:hAnsi="Times"/>
        </w:rPr>
        <w:t>(186)</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2.23,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 xml:space="preserve">.027;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0.42</w:t>
      </w:r>
      <w:r w:rsidRPr="009F24AD">
        <w:rPr>
          <w:rFonts w:ascii="Times" w:hAnsi="Times"/>
          <w:i/>
        </w:rPr>
        <w:t xml:space="preserve"> t</w:t>
      </w:r>
      <w:r w:rsidRPr="009F24AD">
        <w:rPr>
          <w:rFonts w:ascii="Times" w:hAnsi="Times"/>
        </w:rPr>
        <w:t>(182)</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2.07,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.040;</w:t>
      </w:r>
      <w:r w:rsidRPr="009F24AD">
        <w:rPr>
          <w:rFonts w:ascii="Times" w:hAnsi="Times"/>
          <w:i/>
        </w:rPr>
        <w:t xml:space="preserve"> </w:t>
      </w:r>
      <w:r w:rsidRPr="009F24AD">
        <w:rPr>
          <w:rFonts w:ascii="Times" w:hAnsi="Times"/>
        </w:rPr>
        <w:t xml:space="preserve">and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0.36</w:t>
      </w:r>
      <w:r w:rsidR="00E107EA">
        <w:rPr>
          <w:rFonts w:ascii="Times" w:hAnsi="Times"/>
        </w:rPr>
        <w:t>,</w:t>
      </w:r>
      <w:r w:rsidRPr="009F24AD">
        <w:rPr>
          <w:rFonts w:ascii="Times" w:hAnsi="Times"/>
          <w:i/>
        </w:rPr>
        <w:t xml:space="preserve"> t</w:t>
      </w:r>
      <w:r w:rsidRPr="009F24AD">
        <w:rPr>
          <w:rFonts w:ascii="Times" w:hAnsi="Times"/>
        </w:rPr>
        <w:t>(182)</w:t>
      </w:r>
      <w:r w:rsidR="00E107EA">
        <w:rPr>
          <w:rFonts w:ascii="Times" w:hAnsi="Times"/>
        </w:rPr>
        <w:t xml:space="preserve"> </w:t>
      </w:r>
      <w:r w:rsidRPr="009F24AD">
        <w:rPr>
          <w:rFonts w:ascii="Times" w:hAnsi="Times"/>
        </w:rPr>
        <w:t>=</w:t>
      </w:r>
      <w:r w:rsidR="00E107EA">
        <w:rPr>
          <w:rFonts w:ascii="Times" w:hAnsi="Times"/>
        </w:rPr>
        <w:t xml:space="preserve"> </w:t>
      </w:r>
      <w:r w:rsidRPr="009F24AD">
        <w:rPr>
          <w:rFonts w:ascii="Times" w:hAnsi="Times"/>
        </w:rPr>
        <w:t xml:space="preserve">1.91,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.058</w:t>
      </w:r>
      <w:r w:rsidRPr="009F24AD">
        <w:rPr>
          <w:rFonts w:ascii="Times" w:hAnsi="Times" w:cs="Helvetica"/>
        </w:rPr>
        <w:t>, respectively.</w:t>
      </w:r>
    </w:p>
    <w:p w14:paraId="0B955650" w14:textId="73B98281" w:rsidR="00946F29" w:rsidRPr="009F24AD" w:rsidRDefault="00946F29" w:rsidP="00DE30A9">
      <w:pPr>
        <w:widowControl w:val="0"/>
        <w:spacing w:after="240" w:line="360" w:lineRule="auto"/>
        <w:ind w:firstLine="720"/>
        <w:rPr>
          <w:rFonts w:ascii="Times" w:hAnsi="Times" w:cs="Times-Roman"/>
          <w:lang w:bidi="en-US"/>
        </w:rPr>
      </w:pPr>
      <w:proofErr w:type="gramStart"/>
      <w:r w:rsidRPr="009F24AD">
        <w:rPr>
          <w:rFonts w:ascii="Times" w:hAnsi="Times"/>
          <w:b/>
        </w:rPr>
        <w:t>Representation of female engineers in students’ friendship groups.</w:t>
      </w:r>
      <w:proofErr w:type="gramEnd"/>
      <w:r w:rsidRPr="009F24AD">
        <w:rPr>
          <w:rFonts w:ascii="Times" w:hAnsi="Times"/>
          <w:b/>
        </w:rPr>
        <w:t xml:space="preserve"> </w:t>
      </w:r>
      <w:r w:rsidRPr="009F24AD">
        <w:rPr>
          <w:rFonts w:ascii="Times" w:hAnsi="Times" w:cs="Times-Roman"/>
          <w:lang w:bidi="en-US"/>
        </w:rPr>
        <w:t>Notably, in male-dominated majors</w:t>
      </w:r>
      <w:r w:rsidR="00E107EA">
        <w:rPr>
          <w:rFonts w:ascii="Times" w:hAnsi="Times" w:cs="Times-Roman"/>
          <w:lang w:bidi="en-US"/>
        </w:rPr>
        <w:t>,</w:t>
      </w:r>
      <w:r w:rsidRPr="009F24AD">
        <w:rPr>
          <w:rFonts w:ascii="Times" w:hAnsi="Times" w:cs="Times-Roman"/>
          <w:lang w:bidi="en-US"/>
        </w:rPr>
        <w:t xml:space="preserve"> women reported marginally </w:t>
      </w:r>
      <w:r w:rsidRPr="009F24AD">
        <w:rPr>
          <w:rFonts w:ascii="Times" w:hAnsi="Times" w:cs="Times-Roman"/>
          <w:i/>
          <w:lang w:bidi="en-US"/>
        </w:rPr>
        <w:t>fewer</w:t>
      </w:r>
      <w:r w:rsidRPr="009F24AD">
        <w:rPr>
          <w:rFonts w:ascii="Times" w:hAnsi="Times" w:cs="Times-Roman"/>
          <w:lang w:bidi="en-US"/>
        </w:rPr>
        <w:t xml:space="preserve"> female engineer friends in the intervention conditions (combined) than in the control condition, </w:t>
      </w:r>
      <w:r w:rsidRPr="009F24AD">
        <w:rPr>
          <w:rFonts w:ascii="Times" w:hAnsi="Times"/>
          <w:i/>
        </w:rPr>
        <w:t>B</w:t>
      </w:r>
      <w:r w:rsidR="00E107EA">
        <w:rPr>
          <w:rFonts w:ascii="Times" w:hAnsi="Times"/>
          <w:i/>
        </w:rPr>
        <w:t xml:space="preserve"> </w:t>
      </w:r>
      <w:r w:rsidRPr="009F24AD">
        <w:rPr>
          <w:rFonts w:ascii="Times" w:hAnsi="Times"/>
        </w:rPr>
        <w:t>=</w:t>
      </w:r>
      <w:r w:rsidR="00E107EA">
        <w:rPr>
          <w:rFonts w:ascii="Times" w:hAnsi="Times"/>
        </w:rPr>
        <w:t xml:space="preserve"> </w:t>
      </w:r>
      <w:r w:rsidR="00E107EA">
        <w:rPr>
          <w:rFonts w:ascii="Times" w:hAnsi="Times"/>
        </w:rPr>
        <w:sym w:font="Symbol" w:char="F02D"/>
      </w:r>
      <w:r w:rsidRPr="009F24AD">
        <w:rPr>
          <w:rFonts w:ascii="Times" w:hAnsi="Times"/>
        </w:rPr>
        <w:t>0.16,</w:t>
      </w:r>
      <w:r w:rsidRPr="009F24AD">
        <w:rPr>
          <w:rFonts w:ascii="Times" w:hAnsi="Times"/>
          <w:i/>
        </w:rPr>
        <w:t xml:space="preserve"> </w:t>
      </w:r>
      <w:proofErr w:type="gramStart"/>
      <w:r w:rsidRPr="009F24AD">
        <w:rPr>
          <w:rFonts w:ascii="Times" w:hAnsi="Times"/>
          <w:i/>
        </w:rPr>
        <w:t>t</w:t>
      </w:r>
      <w:r w:rsidRPr="009F24AD">
        <w:rPr>
          <w:rFonts w:ascii="Times" w:hAnsi="Times"/>
        </w:rPr>
        <w:t>(</w:t>
      </w:r>
      <w:proofErr w:type="gramEnd"/>
      <w:r w:rsidRPr="009F24AD">
        <w:rPr>
          <w:rFonts w:ascii="Times" w:hAnsi="Times"/>
        </w:rPr>
        <w:t>136)</w:t>
      </w:r>
      <w:r w:rsidR="00E107EA">
        <w:rPr>
          <w:rFonts w:ascii="Times" w:hAnsi="Times"/>
        </w:rPr>
        <w:t xml:space="preserve"> </w:t>
      </w:r>
      <w:r w:rsidRPr="009F24AD">
        <w:rPr>
          <w:rFonts w:ascii="Times" w:hAnsi="Times"/>
        </w:rPr>
        <w:t>=</w:t>
      </w:r>
      <w:r w:rsidR="00E107EA">
        <w:rPr>
          <w:rFonts w:ascii="Times" w:hAnsi="Times"/>
        </w:rPr>
        <w:t xml:space="preserve"> </w:t>
      </w:r>
      <w:r w:rsidR="00E107EA">
        <w:rPr>
          <w:rFonts w:ascii="Times" w:hAnsi="Times"/>
        </w:rPr>
        <w:sym w:font="Symbol" w:char="F02D"/>
      </w:r>
      <w:r w:rsidRPr="009F24AD">
        <w:rPr>
          <w:rFonts w:ascii="Times" w:hAnsi="Times"/>
        </w:rPr>
        <w:t xml:space="preserve">1.80, </w:t>
      </w:r>
      <w:r w:rsidRPr="009F24AD">
        <w:rPr>
          <w:rFonts w:ascii="Times" w:hAnsi="Times"/>
          <w:i/>
        </w:rPr>
        <w:t>p</w:t>
      </w:r>
      <w:r w:rsidR="00E107EA">
        <w:rPr>
          <w:rFonts w:ascii="Times" w:hAnsi="Times"/>
          <w:i/>
        </w:rPr>
        <w:t xml:space="preserve"> </w:t>
      </w:r>
      <w:r w:rsidRPr="009F24AD">
        <w:rPr>
          <w:rFonts w:ascii="Times" w:hAnsi="Times"/>
        </w:rPr>
        <w:t>=</w:t>
      </w:r>
      <w:r w:rsidR="00E107EA">
        <w:rPr>
          <w:rFonts w:ascii="Times" w:hAnsi="Times"/>
        </w:rPr>
        <w:t xml:space="preserve"> </w:t>
      </w:r>
      <w:r w:rsidRPr="009F24AD">
        <w:rPr>
          <w:rFonts w:ascii="Times" w:hAnsi="Times"/>
        </w:rPr>
        <w:t>.074</w:t>
      </w:r>
      <w:r w:rsidRPr="009F24AD">
        <w:rPr>
          <w:rFonts w:ascii="Times" w:hAnsi="Times" w:cs="Times-Roman"/>
          <w:lang w:bidi="en-US"/>
        </w:rPr>
        <w:t>. Although laboratory and longitudinal field</w:t>
      </w:r>
      <w:r w:rsidR="00E107EA">
        <w:rPr>
          <w:rFonts w:ascii="Times" w:hAnsi="Times" w:cs="Times-Roman"/>
          <w:lang w:bidi="en-US"/>
        </w:rPr>
        <w:t xml:space="preserve"> </w:t>
      </w:r>
      <w:r w:rsidRPr="009F24AD">
        <w:rPr>
          <w:rFonts w:ascii="Times" w:hAnsi="Times" w:cs="Times-Roman"/>
          <w:lang w:bidi="en-US"/>
        </w:rPr>
        <w:t xml:space="preserve">research show that exposure to successful women in STEM can buffer women against psychological threat and improve their outcomes (Marx &amp; Roman, 2002; Stout, </w:t>
      </w:r>
      <w:proofErr w:type="spellStart"/>
      <w:r w:rsidRPr="009F24AD">
        <w:rPr>
          <w:rFonts w:ascii="Times" w:hAnsi="Times" w:cs="Times-Roman"/>
          <w:lang w:bidi="en-US"/>
        </w:rPr>
        <w:t>Dasgupta</w:t>
      </w:r>
      <w:proofErr w:type="spellEnd"/>
      <w:r w:rsidRPr="009F24AD">
        <w:rPr>
          <w:rFonts w:ascii="Times" w:hAnsi="Times" w:cs="Times-Roman"/>
          <w:lang w:bidi="en-US"/>
        </w:rPr>
        <w:t xml:space="preserve">, </w:t>
      </w:r>
      <w:proofErr w:type="spellStart"/>
      <w:r w:rsidRPr="009F24AD">
        <w:rPr>
          <w:rFonts w:ascii="Times" w:hAnsi="Times" w:cs="Times-Roman"/>
          <w:lang w:bidi="en-US"/>
        </w:rPr>
        <w:t>Hunsinger</w:t>
      </w:r>
      <w:proofErr w:type="spellEnd"/>
      <w:r w:rsidRPr="009F24AD">
        <w:rPr>
          <w:rFonts w:ascii="Times" w:hAnsi="Times" w:cs="Times-Roman"/>
          <w:lang w:bidi="en-US"/>
        </w:rPr>
        <w:t xml:space="preserve">, &amp; McManus, 2011), less research has examined the role of peer relationships among women in STEM. Such relationships could play an important protective role; indeed, in gender-diverse majors, the higher representation of women in students’ majors presumably forestalled feelings of social marginalization (Stout et al., 2011; Yoshida et al, 2012). But in settings where women are severely underrepresented, an emphasis on developing </w:t>
      </w:r>
      <w:proofErr w:type="spellStart"/>
      <w:r w:rsidRPr="009F24AD">
        <w:rPr>
          <w:rFonts w:ascii="Times" w:hAnsi="Times" w:cs="Times-Roman"/>
          <w:lang w:bidi="en-US"/>
        </w:rPr>
        <w:t>ingroup</w:t>
      </w:r>
      <w:proofErr w:type="spellEnd"/>
      <w:r w:rsidRPr="009F24AD">
        <w:rPr>
          <w:rFonts w:ascii="Times" w:hAnsi="Times" w:cs="Times-Roman"/>
          <w:lang w:bidi="en-US"/>
        </w:rPr>
        <w:t xml:space="preserve"> relationships may risk creating in women the feeling of occupying a social bunker (</w:t>
      </w:r>
      <w:proofErr w:type="spellStart"/>
      <w:r w:rsidRPr="009F24AD">
        <w:rPr>
          <w:rFonts w:ascii="Times" w:hAnsi="Times" w:cs="Times-Roman"/>
          <w:lang w:bidi="en-US"/>
        </w:rPr>
        <w:t>Akcinar</w:t>
      </w:r>
      <w:proofErr w:type="spellEnd"/>
      <w:r w:rsidRPr="009F24AD">
        <w:rPr>
          <w:rFonts w:ascii="Times" w:hAnsi="Times" w:cs="Times-Roman"/>
          <w:lang w:bidi="en-US"/>
        </w:rPr>
        <w:t>, Carr, &amp; Walton, 2011). In these contexts</w:t>
      </w:r>
      <w:r w:rsidR="00E107EA">
        <w:rPr>
          <w:rFonts w:ascii="Times" w:hAnsi="Times" w:cs="Times-Roman"/>
          <w:lang w:bidi="en-US"/>
        </w:rPr>
        <w:t>,</w:t>
      </w:r>
      <w:r w:rsidRPr="009F24AD">
        <w:rPr>
          <w:rFonts w:ascii="Times" w:hAnsi="Times" w:cs="Times-Roman"/>
          <w:lang w:bidi="en-US"/>
        </w:rPr>
        <w:t xml:space="preserve"> it may be more helpful to either integrate with members of the dominant group or find ways to express broader aspects of self-identity (Walton &amp; Carr, 2012).</w:t>
      </w:r>
    </w:p>
    <w:p w14:paraId="7B1CEBD6" w14:textId="2ED08ACC" w:rsidR="007912ED" w:rsidRPr="00424813" w:rsidRDefault="007912ED" w:rsidP="00DE30A9">
      <w:pPr>
        <w:widowControl w:val="0"/>
        <w:spacing w:after="240" w:line="360" w:lineRule="auto"/>
        <w:ind w:firstLine="720"/>
        <w:rPr>
          <w:rFonts w:ascii="Times" w:hAnsi="Times" w:cs="Times-Roman"/>
          <w:lang w:bidi="en-US"/>
        </w:rPr>
      </w:pPr>
      <w:proofErr w:type="gramStart"/>
      <w:r w:rsidRPr="00424813">
        <w:rPr>
          <w:rFonts w:ascii="Times" w:hAnsi="Times" w:cs="Times-Roman"/>
          <w:b/>
          <w:lang w:bidi="en-US"/>
        </w:rPr>
        <w:t>Implicit normative evaluations of female engineers.</w:t>
      </w:r>
      <w:proofErr w:type="gramEnd"/>
      <w:r w:rsidR="00132238" w:rsidRPr="00424813">
        <w:rPr>
          <w:rFonts w:ascii="Times" w:hAnsi="Times" w:cs="Times-Roman"/>
          <w:b/>
          <w:lang w:bidi="en-US"/>
        </w:rPr>
        <w:t xml:space="preserve"> </w:t>
      </w:r>
      <w:r w:rsidR="00903071" w:rsidRPr="00424813">
        <w:rPr>
          <w:rFonts w:ascii="Times" w:hAnsi="Times" w:cs="Times-Roman"/>
          <w:lang w:bidi="en-US"/>
        </w:rPr>
        <w:t xml:space="preserve">Primary analyses </w:t>
      </w:r>
      <w:r w:rsidR="00E107EA">
        <w:rPr>
          <w:rFonts w:ascii="Times" w:hAnsi="Times" w:cs="Times-Roman"/>
          <w:lang w:bidi="en-US"/>
        </w:rPr>
        <w:t xml:space="preserve">were conducted to </w:t>
      </w:r>
      <w:r w:rsidR="00903071" w:rsidRPr="00424813">
        <w:rPr>
          <w:rFonts w:ascii="Times" w:hAnsi="Times" w:cs="Times-Roman"/>
          <w:lang w:bidi="en-US"/>
        </w:rPr>
        <w:t xml:space="preserve">examine effects of the social-belonging intervention on implicit norms about female engineers in the second semester controlling for the </w:t>
      </w:r>
      <w:proofErr w:type="spellStart"/>
      <w:r w:rsidR="00903071" w:rsidRPr="00424813">
        <w:rPr>
          <w:rFonts w:ascii="Times" w:hAnsi="Times" w:cs="Times-Roman"/>
          <w:lang w:bidi="en-US"/>
        </w:rPr>
        <w:t>preintervention</w:t>
      </w:r>
      <w:proofErr w:type="spellEnd"/>
      <w:r w:rsidR="00903071" w:rsidRPr="00424813">
        <w:rPr>
          <w:rFonts w:ascii="Times" w:hAnsi="Times" w:cs="Times-Roman"/>
          <w:lang w:bidi="en-US"/>
        </w:rPr>
        <w:t xml:space="preserve"> assessment.</w:t>
      </w:r>
    </w:p>
    <w:p w14:paraId="1F907A76" w14:textId="0E5E287F" w:rsidR="00132238" w:rsidRPr="00424813" w:rsidRDefault="00502347" w:rsidP="00DE30A9">
      <w:pPr>
        <w:widowControl w:val="0"/>
        <w:tabs>
          <w:tab w:val="left" w:pos="4176"/>
        </w:tabs>
        <w:spacing w:after="240" w:line="360" w:lineRule="auto"/>
        <w:ind w:firstLine="720"/>
        <w:rPr>
          <w:rFonts w:ascii="Times" w:hAnsi="Times"/>
        </w:rPr>
      </w:pPr>
      <w:r w:rsidRPr="00424813">
        <w:rPr>
          <w:rFonts w:ascii="Times" w:hAnsi="Times"/>
        </w:rPr>
        <w:t xml:space="preserve">As noted, we also examined how implicit norms changed over time. </w:t>
      </w:r>
      <w:r w:rsidR="00903071" w:rsidRPr="00424813">
        <w:rPr>
          <w:rFonts w:ascii="Times" w:hAnsi="Times"/>
        </w:rPr>
        <w:t>We conducted a</w:t>
      </w:r>
      <w:r w:rsidR="00132238" w:rsidRPr="00424813">
        <w:rPr>
          <w:rFonts w:ascii="Times" w:hAnsi="Times"/>
        </w:rPr>
        <w:t xml:space="preserve"> mixed-model ANOVA with time (</w:t>
      </w:r>
      <w:proofErr w:type="spellStart"/>
      <w:r w:rsidR="00132238" w:rsidRPr="00424813">
        <w:rPr>
          <w:rFonts w:ascii="Times" w:hAnsi="Times"/>
        </w:rPr>
        <w:t>preintervention</w:t>
      </w:r>
      <w:proofErr w:type="spellEnd"/>
      <w:r w:rsidR="00132238" w:rsidRPr="00424813">
        <w:rPr>
          <w:rFonts w:ascii="Times" w:hAnsi="Times"/>
        </w:rPr>
        <w:t xml:space="preserve"> vs. second semester) as a within-subject factor and gender, major</w:t>
      </w:r>
      <w:r w:rsidR="00E107EA">
        <w:rPr>
          <w:rFonts w:ascii="Times" w:hAnsi="Times"/>
        </w:rPr>
        <w:t xml:space="preserve"> </w:t>
      </w:r>
      <w:r w:rsidR="00132238" w:rsidRPr="00424813">
        <w:rPr>
          <w:rFonts w:ascii="Times" w:hAnsi="Times"/>
        </w:rPr>
        <w:t>type, and condition (</w:t>
      </w:r>
      <w:r w:rsidR="00E107EA">
        <w:rPr>
          <w:rFonts w:ascii="Times" w:hAnsi="Times"/>
        </w:rPr>
        <w:t>social-</w:t>
      </w:r>
      <w:r w:rsidR="00132238" w:rsidRPr="00424813">
        <w:rPr>
          <w:rFonts w:ascii="Times" w:hAnsi="Times"/>
        </w:rPr>
        <w:t>belonging vs. affirmation-training/control) as between-subject</w:t>
      </w:r>
      <w:r w:rsidR="00E107EA">
        <w:rPr>
          <w:rFonts w:ascii="Times" w:hAnsi="Times"/>
        </w:rPr>
        <w:t>s</w:t>
      </w:r>
      <w:r w:rsidR="00132238" w:rsidRPr="00424813">
        <w:rPr>
          <w:rFonts w:ascii="Times" w:hAnsi="Times"/>
        </w:rPr>
        <w:t xml:space="preserve"> factors. This analysis yielded a main effect of gender (</w:t>
      </w:r>
      <w:proofErr w:type="spellStart"/>
      <w:r w:rsidR="00132238" w:rsidRPr="00424813">
        <w:rPr>
          <w:rFonts w:ascii="Times" w:hAnsi="Times"/>
          <w:i/>
        </w:rPr>
        <w:t>M</w:t>
      </w:r>
      <w:r w:rsidR="00CE3232" w:rsidRPr="0037739C">
        <w:rPr>
          <w:rFonts w:ascii="Times" w:hAnsi="Times"/>
          <w:vertAlign w:val="subscript"/>
        </w:rPr>
        <w:t>women</w:t>
      </w:r>
      <w:proofErr w:type="spellEnd"/>
      <w:r w:rsidR="00E107EA">
        <w:rPr>
          <w:rFonts w:ascii="Times" w:hAnsi="Times"/>
          <w:vertAlign w:val="subscript"/>
        </w:rPr>
        <w:t xml:space="preserve"> </w:t>
      </w:r>
      <w:r w:rsidR="00CE3232" w:rsidRPr="00424813">
        <w:rPr>
          <w:rFonts w:ascii="Times" w:hAnsi="Times"/>
        </w:rPr>
        <w:t>=</w:t>
      </w:r>
      <w:r w:rsidR="00E107EA">
        <w:rPr>
          <w:rFonts w:ascii="Times" w:hAnsi="Times"/>
        </w:rPr>
        <w:t xml:space="preserve"> </w:t>
      </w:r>
      <w:r w:rsidR="00132238" w:rsidRPr="00424813">
        <w:rPr>
          <w:rFonts w:ascii="Times" w:hAnsi="Times"/>
        </w:rPr>
        <w:t xml:space="preserve">0.61, </w:t>
      </w:r>
      <w:proofErr w:type="spellStart"/>
      <w:r w:rsidR="00132238" w:rsidRPr="00424813">
        <w:rPr>
          <w:rFonts w:ascii="Times" w:hAnsi="Times"/>
          <w:i/>
        </w:rPr>
        <w:t>M</w:t>
      </w:r>
      <w:r w:rsidR="00CE3232" w:rsidRPr="0037739C">
        <w:rPr>
          <w:rFonts w:ascii="Times" w:hAnsi="Times"/>
          <w:vertAlign w:val="subscript"/>
        </w:rPr>
        <w:t>men</w:t>
      </w:r>
      <w:proofErr w:type="spellEnd"/>
      <w:r w:rsidR="00E107EA">
        <w:rPr>
          <w:rFonts w:ascii="Times" w:hAnsi="Times"/>
          <w:vertAlign w:val="subscript"/>
        </w:rPr>
        <w:t xml:space="preserve"> </w:t>
      </w:r>
      <w:r w:rsidR="00CE3232" w:rsidRPr="00424813">
        <w:rPr>
          <w:rFonts w:ascii="Times" w:hAnsi="Times"/>
        </w:rPr>
        <w:t>=</w:t>
      </w:r>
      <w:r w:rsidR="00E107EA">
        <w:rPr>
          <w:rFonts w:ascii="Times" w:hAnsi="Times"/>
        </w:rPr>
        <w:t xml:space="preserve"> </w:t>
      </w:r>
      <w:r w:rsidR="00132238" w:rsidRPr="00424813">
        <w:rPr>
          <w:rFonts w:ascii="Times" w:hAnsi="Times"/>
        </w:rPr>
        <w:t xml:space="preserve">0.47), </w:t>
      </w:r>
      <w:proofErr w:type="gramStart"/>
      <w:r w:rsidR="00132238" w:rsidRPr="00424813">
        <w:rPr>
          <w:rFonts w:ascii="Times" w:hAnsi="Times"/>
          <w:i/>
        </w:rPr>
        <w:t>F</w:t>
      </w:r>
      <w:r w:rsidR="00132238" w:rsidRPr="00424813">
        <w:rPr>
          <w:rFonts w:ascii="Times" w:hAnsi="Times"/>
        </w:rPr>
        <w:t>(</w:t>
      </w:r>
      <w:proofErr w:type="gramEnd"/>
      <w:r w:rsidR="00132238" w:rsidRPr="00424813">
        <w:rPr>
          <w:rFonts w:ascii="Times" w:hAnsi="Times"/>
        </w:rPr>
        <w:t>1, 144)</w:t>
      </w:r>
      <w:r w:rsidR="00E107EA">
        <w:rPr>
          <w:rFonts w:ascii="Times" w:hAnsi="Times"/>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 xml:space="preserve">10.52, </w:t>
      </w:r>
      <w:r w:rsidR="00132238" w:rsidRPr="00424813">
        <w:rPr>
          <w:rFonts w:ascii="Times" w:hAnsi="Times"/>
          <w:i/>
        </w:rPr>
        <w:t>p</w:t>
      </w:r>
      <w:r w:rsidR="00E107EA">
        <w:rPr>
          <w:rFonts w:ascii="Times" w:hAnsi="Times"/>
          <w:i/>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 xml:space="preserve">.001, and a main effect of time, </w:t>
      </w:r>
      <w:r w:rsidR="00132238" w:rsidRPr="00424813">
        <w:rPr>
          <w:rFonts w:ascii="Times" w:hAnsi="Times"/>
          <w:i/>
        </w:rPr>
        <w:t>F</w:t>
      </w:r>
      <w:r w:rsidR="00132238" w:rsidRPr="00424813">
        <w:rPr>
          <w:rFonts w:ascii="Times" w:hAnsi="Times"/>
        </w:rPr>
        <w:t>(1, 144)</w:t>
      </w:r>
      <w:r w:rsidR="00E107EA">
        <w:rPr>
          <w:rFonts w:ascii="Times" w:hAnsi="Times"/>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 xml:space="preserve">4.59, </w:t>
      </w:r>
      <w:r w:rsidR="00132238" w:rsidRPr="00424813">
        <w:rPr>
          <w:rFonts w:ascii="Times" w:hAnsi="Times"/>
          <w:i/>
        </w:rPr>
        <w:t>p</w:t>
      </w:r>
      <w:r w:rsidR="00E107EA">
        <w:rPr>
          <w:rFonts w:ascii="Times" w:hAnsi="Times"/>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.034. Replicating Yoshida and colleagues (2012), students’ implicit norms about female engineers became more negative as they spent more time in engineering (</w:t>
      </w:r>
      <w:proofErr w:type="spellStart"/>
      <w:r w:rsidR="00132238" w:rsidRPr="00424813">
        <w:rPr>
          <w:rFonts w:ascii="Times" w:hAnsi="Times"/>
          <w:i/>
        </w:rPr>
        <w:t>M</w:t>
      </w:r>
      <w:r w:rsidR="00900336" w:rsidRPr="0037739C">
        <w:rPr>
          <w:rFonts w:ascii="Times" w:hAnsi="Times"/>
          <w:vertAlign w:val="subscript"/>
        </w:rPr>
        <w:t>preintervention</w:t>
      </w:r>
      <w:proofErr w:type="spellEnd"/>
      <w:r w:rsidR="00E107EA">
        <w:rPr>
          <w:rFonts w:ascii="Times" w:hAnsi="Times"/>
          <w:vertAlign w:val="subscript"/>
        </w:rPr>
        <w:t xml:space="preserve"> </w:t>
      </w:r>
      <w:r w:rsidR="00900336" w:rsidRPr="00424813">
        <w:rPr>
          <w:rFonts w:ascii="Times" w:hAnsi="Times"/>
        </w:rPr>
        <w:t>=</w:t>
      </w:r>
      <w:r w:rsidR="00E107EA">
        <w:rPr>
          <w:rFonts w:ascii="Times" w:hAnsi="Times"/>
        </w:rPr>
        <w:t xml:space="preserve"> </w:t>
      </w:r>
      <w:r w:rsidR="00132238" w:rsidRPr="00424813">
        <w:rPr>
          <w:rFonts w:ascii="Times" w:hAnsi="Times"/>
        </w:rPr>
        <w:t xml:space="preserve">0.58; </w:t>
      </w:r>
      <w:proofErr w:type="spellStart"/>
      <w:r w:rsidR="00132238" w:rsidRPr="00424813">
        <w:rPr>
          <w:rFonts w:ascii="Times" w:hAnsi="Times"/>
          <w:i/>
        </w:rPr>
        <w:t>M</w:t>
      </w:r>
      <w:r w:rsidR="00900336" w:rsidRPr="0037739C">
        <w:rPr>
          <w:rFonts w:ascii="Times" w:hAnsi="Times"/>
          <w:vertAlign w:val="subscript"/>
        </w:rPr>
        <w:t>second</w:t>
      </w:r>
      <w:proofErr w:type="spellEnd"/>
      <w:r w:rsidR="00E107EA">
        <w:rPr>
          <w:rFonts w:ascii="Times" w:hAnsi="Times"/>
          <w:vertAlign w:val="subscript"/>
        </w:rPr>
        <w:t xml:space="preserve"> </w:t>
      </w:r>
      <w:r w:rsidR="00900336" w:rsidRPr="0037739C">
        <w:rPr>
          <w:rFonts w:ascii="Times" w:hAnsi="Times"/>
          <w:vertAlign w:val="subscript"/>
        </w:rPr>
        <w:t>semester</w:t>
      </w:r>
      <w:r w:rsidR="00E107EA">
        <w:rPr>
          <w:rFonts w:ascii="Times" w:hAnsi="Times"/>
          <w:vertAlign w:val="subscript"/>
        </w:rPr>
        <w:t xml:space="preserve"> </w:t>
      </w:r>
      <w:r w:rsidR="00900336" w:rsidRPr="00424813">
        <w:rPr>
          <w:rFonts w:ascii="Times" w:hAnsi="Times"/>
        </w:rPr>
        <w:t>=</w:t>
      </w:r>
      <w:r w:rsidR="00E107EA">
        <w:rPr>
          <w:rFonts w:ascii="Times" w:hAnsi="Times"/>
        </w:rPr>
        <w:t xml:space="preserve"> </w:t>
      </w:r>
      <w:r w:rsidR="00132238" w:rsidRPr="00424813">
        <w:rPr>
          <w:rFonts w:ascii="Times" w:hAnsi="Times"/>
        </w:rPr>
        <w:t xml:space="preserve">0.50). Finally, there was a marginal </w:t>
      </w:r>
      <w:r w:rsidR="00E107EA">
        <w:rPr>
          <w:rFonts w:ascii="Times" w:hAnsi="Times"/>
        </w:rPr>
        <w:t>four</w:t>
      </w:r>
      <w:r w:rsidR="00132238" w:rsidRPr="00424813">
        <w:rPr>
          <w:rFonts w:ascii="Times" w:hAnsi="Times"/>
        </w:rPr>
        <w:t xml:space="preserve">-way interaction, </w:t>
      </w:r>
      <w:proofErr w:type="gramStart"/>
      <w:r w:rsidR="00132238" w:rsidRPr="00424813">
        <w:rPr>
          <w:rFonts w:ascii="Times" w:hAnsi="Times"/>
          <w:i/>
        </w:rPr>
        <w:t>F</w:t>
      </w:r>
      <w:r w:rsidR="00132238" w:rsidRPr="00424813">
        <w:rPr>
          <w:rFonts w:ascii="Times" w:hAnsi="Times"/>
        </w:rPr>
        <w:t>(</w:t>
      </w:r>
      <w:proofErr w:type="gramEnd"/>
      <w:r w:rsidR="00132238" w:rsidRPr="00424813">
        <w:rPr>
          <w:rFonts w:ascii="Times" w:hAnsi="Times"/>
        </w:rPr>
        <w:t>1, 144)</w:t>
      </w:r>
      <w:r w:rsidR="00E107EA">
        <w:rPr>
          <w:rFonts w:ascii="Times" w:hAnsi="Times"/>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 xml:space="preserve">3.10, </w:t>
      </w:r>
      <w:r w:rsidR="00132238" w:rsidRPr="00424813">
        <w:rPr>
          <w:rFonts w:ascii="Times" w:hAnsi="Times"/>
          <w:i/>
        </w:rPr>
        <w:t>p</w:t>
      </w:r>
      <w:r w:rsidR="00E107EA">
        <w:rPr>
          <w:rFonts w:ascii="Times" w:hAnsi="Times"/>
          <w:i/>
        </w:rPr>
        <w:t xml:space="preserve"> </w:t>
      </w:r>
      <w:r w:rsidR="00132238" w:rsidRPr="00424813">
        <w:rPr>
          <w:rFonts w:ascii="Times" w:hAnsi="Times"/>
        </w:rPr>
        <w:t>=</w:t>
      </w:r>
      <w:r w:rsidR="00E107EA">
        <w:rPr>
          <w:rFonts w:ascii="Times" w:hAnsi="Times"/>
        </w:rPr>
        <w:t xml:space="preserve"> </w:t>
      </w:r>
      <w:r w:rsidR="00132238" w:rsidRPr="00424813">
        <w:rPr>
          <w:rFonts w:ascii="Times" w:hAnsi="Times"/>
        </w:rPr>
        <w:t>.080.</w:t>
      </w:r>
    </w:p>
    <w:p w14:paraId="04B6D551" w14:textId="7004F670" w:rsidR="00A5551B" w:rsidRPr="00424813" w:rsidRDefault="00132238" w:rsidP="00DE30A9">
      <w:pPr>
        <w:widowControl w:val="0"/>
        <w:tabs>
          <w:tab w:val="left" w:pos="4176"/>
        </w:tabs>
        <w:spacing w:after="240" w:line="360" w:lineRule="auto"/>
        <w:ind w:firstLine="720"/>
        <w:rPr>
          <w:rFonts w:ascii="Times" w:hAnsi="Times"/>
        </w:rPr>
      </w:pPr>
      <w:r w:rsidRPr="00424813">
        <w:rPr>
          <w:rFonts w:ascii="Times" w:hAnsi="Times"/>
        </w:rPr>
        <w:t xml:space="preserve">We broke down this interaction by condition. In the control and affirmation-training conditions (i.e., absent effective intervention to change implicit norms), only the main effects of gender and time were significant, </w:t>
      </w:r>
      <w:proofErr w:type="gramStart"/>
      <w:r w:rsidRPr="00424813">
        <w:rPr>
          <w:rFonts w:ascii="Times" w:hAnsi="Times"/>
          <w:i/>
        </w:rPr>
        <w:t>F</w:t>
      </w:r>
      <w:r w:rsidRPr="00424813">
        <w:rPr>
          <w:rFonts w:ascii="Times" w:hAnsi="Times"/>
        </w:rPr>
        <w:t>(</w:t>
      </w:r>
      <w:proofErr w:type="gramEnd"/>
      <w:r w:rsidRPr="00424813">
        <w:rPr>
          <w:rFonts w:ascii="Times" w:hAnsi="Times"/>
        </w:rPr>
        <w:t>1, 144)</w:t>
      </w:r>
      <w:r w:rsidR="00E107EA">
        <w:rPr>
          <w:rFonts w:ascii="Times" w:hAnsi="Times"/>
        </w:rPr>
        <w:t xml:space="preserve"> </w:t>
      </w:r>
      <w:r w:rsidRPr="00424813">
        <w:rPr>
          <w:rFonts w:ascii="Times" w:hAnsi="Times"/>
        </w:rPr>
        <w:t>=</w:t>
      </w:r>
      <w:r w:rsidR="00E107EA">
        <w:rPr>
          <w:rFonts w:ascii="Times" w:hAnsi="Times"/>
        </w:rPr>
        <w:t xml:space="preserve"> </w:t>
      </w:r>
      <w:r w:rsidRPr="00424813">
        <w:rPr>
          <w:rFonts w:ascii="Times" w:hAnsi="Times"/>
        </w:rPr>
        <w:t xml:space="preserve">4.51, </w:t>
      </w:r>
      <w:r w:rsidRPr="00424813">
        <w:rPr>
          <w:rFonts w:ascii="Times" w:hAnsi="Times"/>
          <w:i/>
        </w:rPr>
        <w:t>p</w:t>
      </w:r>
      <w:r w:rsidR="00E107EA">
        <w:rPr>
          <w:rFonts w:ascii="Times" w:hAnsi="Times"/>
          <w:i/>
        </w:rPr>
        <w:t xml:space="preserve"> </w:t>
      </w:r>
      <w:r w:rsidRPr="00424813">
        <w:rPr>
          <w:rFonts w:ascii="Times" w:hAnsi="Times"/>
        </w:rPr>
        <w:t>=</w:t>
      </w:r>
      <w:r w:rsidR="00E107EA">
        <w:rPr>
          <w:rFonts w:ascii="Times" w:hAnsi="Times"/>
        </w:rPr>
        <w:t xml:space="preserve"> </w:t>
      </w:r>
      <w:r w:rsidRPr="00424813">
        <w:rPr>
          <w:rFonts w:ascii="Times" w:hAnsi="Times"/>
        </w:rPr>
        <w:t xml:space="preserve">.035, and </w:t>
      </w:r>
      <w:r w:rsidRPr="00424813">
        <w:rPr>
          <w:rFonts w:ascii="Times" w:hAnsi="Times"/>
          <w:i/>
        </w:rPr>
        <w:t>F</w:t>
      </w:r>
      <w:r w:rsidRPr="00424813">
        <w:rPr>
          <w:rFonts w:ascii="Times" w:hAnsi="Times"/>
        </w:rPr>
        <w:t>(1, 144)</w:t>
      </w:r>
      <w:r w:rsidR="00E107EA">
        <w:rPr>
          <w:rFonts w:ascii="Times" w:hAnsi="Times"/>
        </w:rPr>
        <w:t xml:space="preserve"> </w:t>
      </w:r>
      <w:r w:rsidRPr="00424813">
        <w:rPr>
          <w:rFonts w:ascii="Times" w:hAnsi="Times"/>
        </w:rPr>
        <w:t>=</w:t>
      </w:r>
      <w:r w:rsidR="00E107EA">
        <w:rPr>
          <w:rFonts w:ascii="Times" w:hAnsi="Times"/>
        </w:rPr>
        <w:t xml:space="preserve"> </w:t>
      </w:r>
      <w:r w:rsidRPr="00424813">
        <w:rPr>
          <w:rFonts w:ascii="Times" w:hAnsi="Times"/>
        </w:rPr>
        <w:t xml:space="preserve">12.88, </w:t>
      </w:r>
      <w:r w:rsidRPr="00424813">
        <w:rPr>
          <w:rFonts w:ascii="Times" w:hAnsi="Times"/>
          <w:i/>
        </w:rPr>
        <w:t>p</w:t>
      </w:r>
      <w:r w:rsidR="00E107EA">
        <w:rPr>
          <w:rFonts w:ascii="Times" w:hAnsi="Times"/>
          <w:i/>
        </w:rPr>
        <w:t xml:space="preserve"> </w:t>
      </w:r>
      <w:r w:rsidRPr="00424813">
        <w:rPr>
          <w:rFonts w:ascii="Times" w:hAnsi="Times"/>
        </w:rPr>
        <w:t>&lt;</w:t>
      </w:r>
      <w:r w:rsidR="00E107EA">
        <w:rPr>
          <w:rFonts w:ascii="Times" w:hAnsi="Times"/>
        </w:rPr>
        <w:t xml:space="preserve"> </w:t>
      </w:r>
      <w:r w:rsidRPr="00424813">
        <w:rPr>
          <w:rFonts w:ascii="Times" w:hAnsi="Times"/>
        </w:rPr>
        <w:t>.001, respectively. Women had more positive implicit norms (</w:t>
      </w:r>
      <w:r w:rsidRPr="00424813">
        <w:rPr>
          <w:rFonts w:ascii="Times" w:hAnsi="Times"/>
          <w:i/>
        </w:rPr>
        <w:t>M</w:t>
      </w:r>
      <w:r w:rsidR="00E107EA">
        <w:rPr>
          <w:rFonts w:ascii="Times" w:hAnsi="Times"/>
          <w:i/>
        </w:rPr>
        <w:t xml:space="preserve"> </w:t>
      </w:r>
      <w:r w:rsidR="00900336" w:rsidRPr="00424813">
        <w:rPr>
          <w:rFonts w:ascii="Times" w:hAnsi="Times"/>
        </w:rPr>
        <w:t>=</w:t>
      </w:r>
      <w:r w:rsidR="00E107EA">
        <w:rPr>
          <w:rFonts w:ascii="Times" w:hAnsi="Times"/>
        </w:rPr>
        <w:t xml:space="preserve"> </w:t>
      </w:r>
      <w:r w:rsidRPr="00424813">
        <w:rPr>
          <w:rFonts w:ascii="Times" w:hAnsi="Times"/>
        </w:rPr>
        <w:t>0.55) than men (</w:t>
      </w:r>
      <w:r w:rsidRPr="00424813">
        <w:rPr>
          <w:rFonts w:ascii="Times" w:hAnsi="Times"/>
          <w:i/>
        </w:rPr>
        <w:t>M</w:t>
      </w:r>
      <w:r w:rsidR="00E107EA">
        <w:rPr>
          <w:rFonts w:ascii="Times" w:hAnsi="Times"/>
          <w:i/>
        </w:rPr>
        <w:t xml:space="preserve"> </w:t>
      </w:r>
      <w:r w:rsidR="00900336" w:rsidRPr="00424813">
        <w:rPr>
          <w:rFonts w:ascii="Times" w:hAnsi="Times"/>
        </w:rPr>
        <w:t>=</w:t>
      </w:r>
      <w:r w:rsidR="00E107EA">
        <w:rPr>
          <w:rFonts w:ascii="Times" w:hAnsi="Times"/>
        </w:rPr>
        <w:t xml:space="preserve"> </w:t>
      </w:r>
      <w:r w:rsidRPr="00424813">
        <w:rPr>
          <w:rFonts w:ascii="Times" w:hAnsi="Times"/>
        </w:rPr>
        <w:t>0.44)</w:t>
      </w:r>
      <w:r w:rsidR="00E107EA">
        <w:rPr>
          <w:rFonts w:ascii="Times" w:hAnsi="Times"/>
        </w:rPr>
        <w:t>.</w:t>
      </w:r>
      <w:r w:rsidRPr="00424813">
        <w:rPr>
          <w:rFonts w:ascii="Times" w:hAnsi="Times"/>
        </w:rPr>
        <w:t xml:space="preserve"> </w:t>
      </w:r>
      <w:proofErr w:type="gramStart"/>
      <w:r w:rsidRPr="00424813">
        <w:rPr>
          <w:rFonts w:ascii="Times" w:hAnsi="Times"/>
        </w:rPr>
        <w:t>and</w:t>
      </w:r>
      <w:proofErr w:type="gramEnd"/>
      <w:r w:rsidRPr="00424813">
        <w:rPr>
          <w:rFonts w:ascii="Times" w:hAnsi="Times"/>
        </w:rPr>
        <w:t xml:space="preserve"> for both men</w:t>
      </w:r>
      <w:r w:rsidR="00284ED1" w:rsidRPr="00424813">
        <w:rPr>
          <w:rFonts w:ascii="Times" w:hAnsi="Times"/>
        </w:rPr>
        <w:t xml:space="preserve">, </w:t>
      </w:r>
      <w:r w:rsidR="0073359A" w:rsidRPr="00424813">
        <w:rPr>
          <w:rFonts w:ascii="Times" w:hAnsi="Times"/>
          <w:i/>
        </w:rPr>
        <w:t>F</w:t>
      </w:r>
      <w:r w:rsidR="0073359A" w:rsidRPr="00424813">
        <w:rPr>
          <w:rFonts w:ascii="Times" w:hAnsi="Times"/>
        </w:rPr>
        <w:t>(1, 144)</w:t>
      </w:r>
      <w:r w:rsidR="00A06F97">
        <w:rPr>
          <w:rFonts w:ascii="Times" w:hAnsi="Times"/>
        </w:rPr>
        <w:t xml:space="preserve"> </w:t>
      </w:r>
      <w:r w:rsidR="0073359A" w:rsidRPr="00424813">
        <w:rPr>
          <w:rFonts w:ascii="Times" w:hAnsi="Times"/>
        </w:rPr>
        <w:t>=</w:t>
      </w:r>
      <w:r w:rsidR="00A06F97">
        <w:rPr>
          <w:rFonts w:ascii="Times" w:hAnsi="Times"/>
        </w:rPr>
        <w:t xml:space="preserve"> </w:t>
      </w:r>
      <w:r w:rsidR="0073359A" w:rsidRPr="00424813">
        <w:rPr>
          <w:rFonts w:ascii="Times" w:hAnsi="Times"/>
        </w:rPr>
        <w:t xml:space="preserve">7.80, </w:t>
      </w:r>
      <w:r w:rsidR="0073359A" w:rsidRPr="00424813">
        <w:rPr>
          <w:rFonts w:ascii="Times" w:hAnsi="Times"/>
          <w:i/>
        </w:rPr>
        <w:t>p</w:t>
      </w:r>
      <w:r w:rsidR="00A06F97">
        <w:rPr>
          <w:rFonts w:ascii="Times" w:hAnsi="Times"/>
        </w:rPr>
        <w:t xml:space="preserve"> </w:t>
      </w:r>
      <w:r w:rsidR="00284ED1" w:rsidRPr="00424813">
        <w:rPr>
          <w:rFonts w:ascii="Times" w:hAnsi="Times"/>
        </w:rPr>
        <w:t>=</w:t>
      </w:r>
      <w:r w:rsidR="00A06F97">
        <w:rPr>
          <w:rFonts w:ascii="Times" w:hAnsi="Times"/>
        </w:rPr>
        <w:t xml:space="preserve"> </w:t>
      </w:r>
      <w:r w:rsidR="00284ED1" w:rsidRPr="00424813">
        <w:rPr>
          <w:rFonts w:ascii="Times" w:hAnsi="Times"/>
        </w:rPr>
        <w:t>.006</w:t>
      </w:r>
      <w:r w:rsidR="00A5551B" w:rsidRPr="00424813">
        <w:rPr>
          <w:rFonts w:ascii="Times" w:hAnsi="Times"/>
        </w:rPr>
        <w:t>,</w:t>
      </w:r>
      <w:r w:rsidR="0073359A" w:rsidRPr="00424813">
        <w:rPr>
          <w:rFonts w:ascii="Times" w:hAnsi="Times"/>
        </w:rPr>
        <w:t xml:space="preserve"> and women</w:t>
      </w:r>
      <w:r w:rsidR="00284ED1" w:rsidRPr="00424813">
        <w:rPr>
          <w:rFonts w:ascii="Times" w:hAnsi="Times"/>
        </w:rPr>
        <w:t xml:space="preserve">, </w:t>
      </w:r>
      <w:r w:rsidR="0073359A" w:rsidRPr="00424813">
        <w:rPr>
          <w:rFonts w:ascii="Times" w:hAnsi="Times"/>
          <w:i/>
        </w:rPr>
        <w:t>F</w:t>
      </w:r>
      <w:r w:rsidR="0073359A" w:rsidRPr="00424813">
        <w:rPr>
          <w:rFonts w:ascii="Times" w:hAnsi="Times"/>
        </w:rPr>
        <w:t>(1, 144)</w:t>
      </w:r>
      <w:r w:rsidR="00A06F97">
        <w:rPr>
          <w:rFonts w:ascii="Times" w:hAnsi="Times"/>
        </w:rPr>
        <w:t xml:space="preserve"> </w:t>
      </w:r>
      <w:r w:rsidR="0073359A" w:rsidRPr="00424813">
        <w:rPr>
          <w:rFonts w:ascii="Times" w:hAnsi="Times"/>
        </w:rPr>
        <w:t>=</w:t>
      </w:r>
      <w:r w:rsidR="00A06F97">
        <w:rPr>
          <w:rFonts w:ascii="Times" w:hAnsi="Times"/>
        </w:rPr>
        <w:t xml:space="preserve"> </w:t>
      </w:r>
      <w:r w:rsidR="0073359A" w:rsidRPr="00424813">
        <w:rPr>
          <w:rFonts w:ascii="Times" w:hAnsi="Times"/>
        </w:rPr>
        <w:t xml:space="preserve">5.45, </w:t>
      </w:r>
      <w:r w:rsidR="0073359A" w:rsidRPr="00424813">
        <w:rPr>
          <w:rFonts w:ascii="Times" w:hAnsi="Times"/>
          <w:i/>
        </w:rPr>
        <w:t>p</w:t>
      </w:r>
      <w:r w:rsidR="00A06F97">
        <w:rPr>
          <w:rFonts w:ascii="Times" w:hAnsi="Times"/>
        </w:rPr>
        <w:t xml:space="preserve"> </w:t>
      </w:r>
      <w:r w:rsidR="00284ED1" w:rsidRPr="00424813">
        <w:rPr>
          <w:rFonts w:ascii="Times" w:hAnsi="Times"/>
        </w:rPr>
        <w:t>=</w:t>
      </w:r>
      <w:r w:rsidR="00A06F97">
        <w:rPr>
          <w:rFonts w:ascii="Times" w:hAnsi="Times"/>
        </w:rPr>
        <w:t xml:space="preserve"> </w:t>
      </w:r>
      <w:r w:rsidR="00284ED1" w:rsidRPr="00424813">
        <w:rPr>
          <w:rFonts w:ascii="Times" w:hAnsi="Times"/>
        </w:rPr>
        <w:t>.021</w:t>
      </w:r>
      <w:r w:rsidR="00A5551B" w:rsidRPr="00424813">
        <w:rPr>
          <w:rFonts w:ascii="Times" w:hAnsi="Times"/>
        </w:rPr>
        <w:t xml:space="preserve">, </w:t>
      </w:r>
      <w:r w:rsidRPr="00424813">
        <w:rPr>
          <w:rFonts w:ascii="Times" w:hAnsi="Times"/>
        </w:rPr>
        <w:t>implicit norms became more negative over time (</w:t>
      </w:r>
      <w:proofErr w:type="spellStart"/>
      <w:r w:rsidRPr="00424813">
        <w:rPr>
          <w:rFonts w:ascii="Times" w:hAnsi="Times"/>
          <w:i/>
        </w:rPr>
        <w:t>M</w:t>
      </w:r>
      <w:r w:rsidR="00900336" w:rsidRPr="0037739C">
        <w:rPr>
          <w:rFonts w:ascii="Times" w:hAnsi="Times"/>
          <w:vertAlign w:val="subscript"/>
        </w:rPr>
        <w:t>preintervention</w:t>
      </w:r>
      <w:proofErr w:type="spellEnd"/>
      <w:r w:rsidR="00A06F97">
        <w:rPr>
          <w:rFonts w:ascii="Times" w:hAnsi="Times"/>
          <w:vertAlign w:val="subscript"/>
        </w:rPr>
        <w:t xml:space="preserve"> </w:t>
      </w:r>
      <w:r w:rsidR="00900336" w:rsidRPr="00424813">
        <w:rPr>
          <w:rFonts w:ascii="Times" w:hAnsi="Times"/>
        </w:rPr>
        <w:t>=</w:t>
      </w:r>
      <w:r w:rsidR="00A06F97">
        <w:rPr>
          <w:rFonts w:ascii="Times" w:hAnsi="Times"/>
        </w:rPr>
        <w:t xml:space="preserve"> </w:t>
      </w:r>
      <w:r w:rsidRPr="00424813">
        <w:rPr>
          <w:rFonts w:ascii="Times" w:hAnsi="Times"/>
        </w:rPr>
        <w:t xml:space="preserve">0.57; </w:t>
      </w:r>
      <w:proofErr w:type="spellStart"/>
      <w:r w:rsidRPr="00424813">
        <w:rPr>
          <w:rFonts w:ascii="Times" w:hAnsi="Times"/>
          <w:i/>
        </w:rPr>
        <w:t>M</w:t>
      </w:r>
      <w:r w:rsidR="00900336" w:rsidRPr="0037739C">
        <w:rPr>
          <w:rFonts w:ascii="Times" w:hAnsi="Times"/>
          <w:vertAlign w:val="subscript"/>
        </w:rPr>
        <w:t>second</w:t>
      </w:r>
      <w:proofErr w:type="spellEnd"/>
      <w:r w:rsidR="00A06F97" w:rsidRPr="0037739C">
        <w:rPr>
          <w:rFonts w:ascii="Times" w:hAnsi="Times"/>
          <w:vertAlign w:val="subscript"/>
        </w:rPr>
        <w:t xml:space="preserve"> </w:t>
      </w:r>
      <w:r w:rsidR="00900336" w:rsidRPr="0037739C">
        <w:rPr>
          <w:rFonts w:ascii="Times" w:hAnsi="Times"/>
          <w:vertAlign w:val="subscript"/>
        </w:rPr>
        <w:t>semester</w:t>
      </w:r>
      <w:r w:rsidR="00A06F97" w:rsidRPr="0037739C">
        <w:rPr>
          <w:rFonts w:ascii="Times" w:hAnsi="Times"/>
        </w:rPr>
        <w:t xml:space="preserve"> </w:t>
      </w:r>
      <w:r w:rsidR="00900336" w:rsidRPr="00424813">
        <w:rPr>
          <w:rFonts w:ascii="Times" w:hAnsi="Times"/>
        </w:rPr>
        <w:t>=</w:t>
      </w:r>
      <w:r w:rsidR="00A06F97">
        <w:rPr>
          <w:rFonts w:ascii="Times" w:hAnsi="Times"/>
        </w:rPr>
        <w:t xml:space="preserve"> </w:t>
      </w:r>
      <w:r w:rsidRPr="00424813">
        <w:rPr>
          <w:rFonts w:ascii="Times" w:hAnsi="Times"/>
        </w:rPr>
        <w:t xml:space="preserve">0.42). Both patterns replicate </w:t>
      </w:r>
      <w:r w:rsidR="00A06F97">
        <w:rPr>
          <w:rFonts w:ascii="Times" w:hAnsi="Times"/>
        </w:rPr>
        <w:t xml:space="preserve">the findings of </w:t>
      </w:r>
      <w:r w:rsidR="00903071" w:rsidRPr="00424813">
        <w:rPr>
          <w:rFonts w:ascii="Times" w:hAnsi="Times"/>
        </w:rPr>
        <w:t>Yoshida and colleagues.</w:t>
      </w:r>
      <w:r w:rsidRPr="00424813">
        <w:rPr>
          <w:rFonts w:ascii="Times" w:hAnsi="Times"/>
        </w:rPr>
        <w:t xml:space="preserve"> </w:t>
      </w:r>
      <w:r w:rsidR="00903071" w:rsidRPr="00424813">
        <w:rPr>
          <w:rFonts w:ascii="Times" w:hAnsi="Times"/>
        </w:rPr>
        <w:t>The full pattern of means is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160"/>
        <w:gridCol w:w="2070"/>
        <w:gridCol w:w="2070"/>
        <w:gridCol w:w="1620"/>
      </w:tblGrid>
      <w:tr w:rsidR="003E3FAE" w:rsidRPr="00424813" w14:paraId="3B1B1DDC" w14:textId="77777777" w:rsidTr="003214C6">
        <w:tc>
          <w:tcPr>
            <w:tcW w:w="9558" w:type="dxa"/>
            <w:gridSpan w:val="5"/>
            <w:shd w:val="clear" w:color="auto" w:fill="auto"/>
          </w:tcPr>
          <w:p w14:paraId="75222CBC" w14:textId="77777777" w:rsidR="003E3FAE" w:rsidRPr="003214C6" w:rsidRDefault="007204FC" w:rsidP="003214C6">
            <w:pPr>
              <w:widowControl w:val="0"/>
              <w:autoSpaceDE w:val="0"/>
              <w:autoSpaceDN w:val="0"/>
              <w:adjustRightInd w:val="0"/>
              <w:rPr>
                <w:rFonts w:ascii="Times" w:hAnsi="Times"/>
                <w:sz w:val="20"/>
                <w:szCs w:val="20"/>
                <w:lang w:bidi="x-none"/>
              </w:rPr>
            </w:pPr>
            <w:r w:rsidRPr="003214C6">
              <w:rPr>
                <w:rFonts w:ascii="Times" w:hAnsi="Times"/>
                <w:i/>
                <w:sz w:val="20"/>
                <w:szCs w:val="20"/>
                <w:lang w:bidi="x-none"/>
              </w:rPr>
              <w:t>I</w:t>
            </w:r>
            <w:r w:rsidR="003E3FAE" w:rsidRPr="003214C6">
              <w:rPr>
                <w:rFonts w:ascii="Times" w:hAnsi="Times"/>
                <w:i/>
                <w:sz w:val="20"/>
                <w:szCs w:val="20"/>
                <w:lang w:bidi="x-none"/>
              </w:rPr>
              <w:t xml:space="preserve">mplicit normative </w:t>
            </w:r>
            <w:r w:rsidR="00E10A9E" w:rsidRPr="003214C6">
              <w:rPr>
                <w:rFonts w:ascii="Times" w:hAnsi="Times"/>
                <w:i/>
                <w:sz w:val="20"/>
                <w:szCs w:val="20"/>
                <w:lang w:bidi="x-none"/>
              </w:rPr>
              <w:t xml:space="preserve">evaluations of female engineers: </w:t>
            </w:r>
            <w:r w:rsidR="003E3FAE" w:rsidRPr="003214C6">
              <w:rPr>
                <w:rFonts w:ascii="Times" w:hAnsi="Times"/>
                <w:i/>
                <w:sz w:val="20"/>
                <w:szCs w:val="20"/>
                <w:lang w:bidi="x-none"/>
              </w:rPr>
              <w:t>Control and affirmation-training conditions</w:t>
            </w:r>
            <w:r w:rsidR="00E10A9E" w:rsidRPr="003214C6">
              <w:rPr>
                <w:rFonts w:ascii="Times" w:hAnsi="Times"/>
                <w:i/>
                <w:sz w:val="20"/>
                <w:szCs w:val="20"/>
                <w:lang w:bidi="x-none"/>
              </w:rPr>
              <w:t>.</w:t>
            </w:r>
          </w:p>
        </w:tc>
      </w:tr>
      <w:tr w:rsidR="00903071" w:rsidRPr="00424813" w14:paraId="74E0B900" w14:textId="77777777" w:rsidTr="0037739C">
        <w:tc>
          <w:tcPr>
            <w:tcW w:w="1638" w:type="dxa"/>
            <w:shd w:val="clear" w:color="auto" w:fill="auto"/>
          </w:tcPr>
          <w:p w14:paraId="1A555A9D" w14:textId="77777777" w:rsidR="00903071" w:rsidRPr="003214C6" w:rsidRDefault="00903071" w:rsidP="003214C6">
            <w:pPr>
              <w:widowControl w:val="0"/>
              <w:autoSpaceDE w:val="0"/>
              <w:autoSpaceDN w:val="0"/>
              <w:adjustRightInd w:val="0"/>
              <w:rPr>
                <w:rFonts w:ascii="Times" w:hAnsi="Times"/>
                <w:sz w:val="20"/>
                <w:szCs w:val="20"/>
                <w:lang w:bidi="x-none"/>
              </w:rPr>
            </w:pPr>
          </w:p>
        </w:tc>
        <w:tc>
          <w:tcPr>
            <w:tcW w:w="4230" w:type="dxa"/>
            <w:gridSpan w:val="2"/>
            <w:shd w:val="clear" w:color="auto" w:fill="auto"/>
          </w:tcPr>
          <w:p w14:paraId="5781FCC5"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Gender-Diverse Majors</w:t>
            </w:r>
          </w:p>
        </w:tc>
        <w:tc>
          <w:tcPr>
            <w:tcW w:w="3690" w:type="dxa"/>
            <w:gridSpan w:val="2"/>
            <w:shd w:val="clear" w:color="auto" w:fill="auto"/>
          </w:tcPr>
          <w:p w14:paraId="30CAF333"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Male-Dominated Majors</w:t>
            </w:r>
          </w:p>
        </w:tc>
      </w:tr>
      <w:tr w:rsidR="00903071" w:rsidRPr="00424813" w14:paraId="5D85FC83" w14:textId="77777777" w:rsidTr="0037739C">
        <w:trPr>
          <w:trHeight w:val="197"/>
        </w:trPr>
        <w:tc>
          <w:tcPr>
            <w:tcW w:w="1638" w:type="dxa"/>
            <w:shd w:val="clear" w:color="auto" w:fill="auto"/>
          </w:tcPr>
          <w:p w14:paraId="6C262E28" w14:textId="77777777" w:rsidR="00903071" w:rsidRPr="003214C6" w:rsidRDefault="00903071" w:rsidP="003214C6">
            <w:pPr>
              <w:widowControl w:val="0"/>
              <w:autoSpaceDE w:val="0"/>
              <w:autoSpaceDN w:val="0"/>
              <w:adjustRightInd w:val="0"/>
              <w:rPr>
                <w:rFonts w:ascii="Times" w:hAnsi="Times"/>
                <w:sz w:val="20"/>
                <w:szCs w:val="20"/>
                <w:lang w:bidi="x-none"/>
              </w:rPr>
            </w:pPr>
          </w:p>
        </w:tc>
        <w:tc>
          <w:tcPr>
            <w:tcW w:w="2160" w:type="dxa"/>
            <w:shd w:val="clear" w:color="auto" w:fill="auto"/>
          </w:tcPr>
          <w:p w14:paraId="0FC5A9CC"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Men</w:t>
            </w:r>
          </w:p>
        </w:tc>
        <w:tc>
          <w:tcPr>
            <w:tcW w:w="2070" w:type="dxa"/>
            <w:shd w:val="clear" w:color="auto" w:fill="auto"/>
          </w:tcPr>
          <w:p w14:paraId="2D0FB4ED"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Women</w:t>
            </w:r>
          </w:p>
        </w:tc>
        <w:tc>
          <w:tcPr>
            <w:tcW w:w="2070" w:type="dxa"/>
            <w:shd w:val="clear" w:color="auto" w:fill="auto"/>
          </w:tcPr>
          <w:p w14:paraId="4E9CBC51"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Men</w:t>
            </w:r>
          </w:p>
        </w:tc>
        <w:tc>
          <w:tcPr>
            <w:tcW w:w="1620" w:type="dxa"/>
            <w:shd w:val="clear" w:color="auto" w:fill="auto"/>
          </w:tcPr>
          <w:p w14:paraId="6DF14F8E"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Women</w:t>
            </w:r>
          </w:p>
        </w:tc>
      </w:tr>
      <w:tr w:rsidR="00903071" w:rsidRPr="00424813" w14:paraId="12E10FBF" w14:textId="77777777" w:rsidTr="0037739C">
        <w:tc>
          <w:tcPr>
            <w:tcW w:w="1638" w:type="dxa"/>
            <w:shd w:val="clear" w:color="auto" w:fill="auto"/>
          </w:tcPr>
          <w:p w14:paraId="7835063A" w14:textId="77777777" w:rsidR="00903071" w:rsidRPr="003214C6" w:rsidRDefault="00903071" w:rsidP="003214C6">
            <w:pPr>
              <w:widowControl w:val="0"/>
              <w:autoSpaceDE w:val="0"/>
              <w:autoSpaceDN w:val="0"/>
              <w:adjustRightInd w:val="0"/>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2160" w:type="dxa"/>
            <w:shd w:val="clear" w:color="auto" w:fill="auto"/>
          </w:tcPr>
          <w:p w14:paraId="253CDAB4" w14:textId="77777777" w:rsidR="00903071" w:rsidRPr="003214C6" w:rsidRDefault="00280E4C" w:rsidP="003214C6">
            <w:pPr>
              <w:widowControl w:val="0"/>
              <w:tabs>
                <w:tab w:val="center" w:pos="828"/>
              </w:tabs>
              <w:autoSpaceDE w:val="0"/>
              <w:autoSpaceDN w:val="0"/>
              <w:adjustRightInd w:val="0"/>
              <w:rPr>
                <w:rFonts w:ascii="Times" w:hAnsi="Times"/>
                <w:sz w:val="20"/>
                <w:szCs w:val="20"/>
                <w:lang w:bidi="x-none"/>
              </w:rPr>
            </w:pPr>
            <w:r w:rsidRPr="003214C6">
              <w:rPr>
                <w:rFonts w:ascii="Times" w:hAnsi="Times"/>
                <w:sz w:val="20"/>
                <w:szCs w:val="20"/>
                <w:lang w:bidi="x-none"/>
              </w:rPr>
              <w:tab/>
            </w:r>
            <w:r w:rsidR="00903071" w:rsidRPr="003214C6">
              <w:rPr>
                <w:rFonts w:ascii="Times" w:hAnsi="Times"/>
                <w:sz w:val="20"/>
                <w:szCs w:val="20"/>
                <w:lang w:bidi="x-none"/>
              </w:rPr>
              <w:t>0.54</w:t>
            </w:r>
            <w:r w:rsidR="00DB21B4" w:rsidRPr="003214C6">
              <w:rPr>
                <w:rFonts w:ascii="Times" w:hAnsi="Times"/>
                <w:sz w:val="20"/>
                <w:szCs w:val="20"/>
                <w:lang w:bidi="x-none"/>
              </w:rPr>
              <w:t xml:space="preserve"> (0.06)</w:t>
            </w:r>
          </w:p>
        </w:tc>
        <w:tc>
          <w:tcPr>
            <w:tcW w:w="2070" w:type="dxa"/>
            <w:shd w:val="clear" w:color="auto" w:fill="auto"/>
          </w:tcPr>
          <w:p w14:paraId="2A9EFA24"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0.62</w:t>
            </w:r>
            <w:r w:rsidR="00DB21B4" w:rsidRPr="003214C6">
              <w:rPr>
                <w:rFonts w:ascii="Times" w:hAnsi="Times"/>
                <w:sz w:val="20"/>
                <w:szCs w:val="20"/>
                <w:lang w:bidi="x-none"/>
              </w:rPr>
              <w:t xml:space="preserve"> (0.06)</w:t>
            </w:r>
          </w:p>
        </w:tc>
        <w:tc>
          <w:tcPr>
            <w:tcW w:w="2070" w:type="dxa"/>
            <w:shd w:val="clear" w:color="auto" w:fill="auto"/>
          </w:tcPr>
          <w:p w14:paraId="2FEF0D3F"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0.51</w:t>
            </w:r>
            <w:r w:rsidR="00DB21B4" w:rsidRPr="003214C6">
              <w:rPr>
                <w:rFonts w:ascii="Times" w:hAnsi="Times"/>
                <w:sz w:val="20"/>
                <w:szCs w:val="20"/>
                <w:lang w:bidi="x-none"/>
              </w:rPr>
              <w:t xml:space="preserve"> (0.06)</w:t>
            </w:r>
          </w:p>
        </w:tc>
        <w:tc>
          <w:tcPr>
            <w:tcW w:w="1620" w:type="dxa"/>
            <w:shd w:val="clear" w:color="auto" w:fill="auto"/>
          </w:tcPr>
          <w:p w14:paraId="00DBFF62"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0.63</w:t>
            </w:r>
            <w:r w:rsidR="00DB21B4" w:rsidRPr="003214C6">
              <w:rPr>
                <w:rFonts w:ascii="Times" w:hAnsi="Times"/>
                <w:sz w:val="20"/>
                <w:szCs w:val="20"/>
                <w:lang w:bidi="x-none"/>
              </w:rPr>
              <w:t xml:space="preserve"> (0.08)</w:t>
            </w:r>
          </w:p>
        </w:tc>
      </w:tr>
      <w:tr w:rsidR="00903071" w:rsidRPr="00424813" w14:paraId="2E60AF2A" w14:textId="77777777" w:rsidTr="0037739C">
        <w:tc>
          <w:tcPr>
            <w:tcW w:w="1638" w:type="dxa"/>
            <w:shd w:val="clear" w:color="auto" w:fill="auto"/>
          </w:tcPr>
          <w:p w14:paraId="5F25CE41" w14:textId="77777777" w:rsidR="00903071" w:rsidRPr="003214C6" w:rsidRDefault="003E3FAE" w:rsidP="003214C6">
            <w:pPr>
              <w:widowControl w:val="0"/>
              <w:autoSpaceDE w:val="0"/>
              <w:autoSpaceDN w:val="0"/>
              <w:adjustRightInd w:val="0"/>
              <w:rPr>
                <w:rFonts w:ascii="Times" w:hAnsi="Times"/>
                <w:sz w:val="20"/>
                <w:szCs w:val="20"/>
                <w:lang w:bidi="x-none"/>
              </w:rPr>
            </w:pPr>
            <w:r w:rsidRPr="003214C6">
              <w:rPr>
                <w:rFonts w:ascii="Times" w:hAnsi="Times"/>
                <w:sz w:val="20"/>
                <w:szCs w:val="20"/>
                <w:lang w:bidi="x-none"/>
              </w:rPr>
              <w:t>Second Semester</w:t>
            </w:r>
          </w:p>
        </w:tc>
        <w:tc>
          <w:tcPr>
            <w:tcW w:w="2160" w:type="dxa"/>
            <w:shd w:val="clear" w:color="auto" w:fill="auto"/>
          </w:tcPr>
          <w:p w14:paraId="48667DF9"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0.38</w:t>
            </w:r>
            <w:r w:rsidR="00DB21B4" w:rsidRPr="003214C6">
              <w:rPr>
                <w:rFonts w:ascii="Times" w:hAnsi="Times"/>
                <w:sz w:val="20"/>
                <w:szCs w:val="20"/>
                <w:lang w:bidi="x-none"/>
              </w:rPr>
              <w:t xml:space="preserve"> (0.06)</w:t>
            </w:r>
          </w:p>
        </w:tc>
        <w:tc>
          <w:tcPr>
            <w:tcW w:w="2070" w:type="dxa"/>
            <w:shd w:val="clear" w:color="auto" w:fill="auto"/>
          </w:tcPr>
          <w:p w14:paraId="1EFBA043"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0.52</w:t>
            </w:r>
            <w:r w:rsidR="00DB21B4" w:rsidRPr="003214C6">
              <w:rPr>
                <w:rFonts w:ascii="Times" w:hAnsi="Times"/>
                <w:sz w:val="20"/>
                <w:szCs w:val="20"/>
                <w:lang w:bidi="x-none"/>
              </w:rPr>
              <w:t xml:space="preserve"> (0.06)</w:t>
            </w:r>
          </w:p>
        </w:tc>
        <w:tc>
          <w:tcPr>
            <w:tcW w:w="2070" w:type="dxa"/>
            <w:shd w:val="clear" w:color="auto" w:fill="auto"/>
          </w:tcPr>
          <w:p w14:paraId="363FE5E9" w14:textId="77777777" w:rsidR="00903071" w:rsidRPr="003214C6" w:rsidRDefault="00903071"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0.35</w:t>
            </w:r>
            <w:r w:rsidR="00DB21B4" w:rsidRPr="003214C6">
              <w:rPr>
                <w:rFonts w:ascii="Times" w:hAnsi="Times"/>
                <w:sz w:val="20"/>
                <w:szCs w:val="20"/>
                <w:lang w:bidi="x-none"/>
              </w:rPr>
              <w:t xml:space="preserve"> (0.06)</w:t>
            </w:r>
          </w:p>
        </w:tc>
        <w:tc>
          <w:tcPr>
            <w:tcW w:w="1620" w:type="dxa"/>
            <w:shd w:val="clear" w:color="auto" w:fill="auto"/>
          </w:tcPr>
          <w:p w14:paraId="4C63DEA1" w14:textId="77777777" w:rsidR="00903071" w:rsidRPr="003214C6" w:rsidRDefault="00280E4C"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w:t>
            </w:r>
            <w:r w:rsidR="00903071" w:rsidRPr="003214C6">
              <w:rPr>
                <w:rFonts w:ascii="Times" w:hAnsi="Times"/>
                <w:sz w:val="20"/>
                <w:szCs w:val="20"/>
                <w:lang w:bidi="x-none"/>
              </w:rPr>
              <w:t>.43</w:t>
            </w:r>
            <w:r w:rsidR="00DB21B4" w:rsidRPr="003214C6">
              <w:rPr>
                <w:rFonts w:ascii="Times" w:hAnsi="Times"/>
                <w:sz w:val="20"/>
                <w:szCs w:val="20"/>
                <w:lang w:bidi="x-none"/>
              </w:rPr>
              <w:t xml:space="preserve"> (0.08)</w:t>
            </w:r>
          </w:p>
        </w:tc>
      </w:tr>
      <w:tr w:rsidR="00CF1627" w:rsidRPr="00424813" w14:paraId="2576FF13" w14:textId="77777777" w:rsidTr="0037739C">
        <w:tc>
          <w:tcPr>
            <w:tcW w:w="1638" w:type="dxa"/>
            <w:shd w:val="clear" w:color="auto" w:fill="auto"/>
          </w:tcPr>
          <w:p w14:paraId="4E2CAE95" w14:textId="77777777" w:rsidR="00CF1627" w:rsidRPr="003214C6" w:rsidRDefault="008E2653" w:rsidP="003214C6">
            <w:pPr>
              <w:widowControl w:val="0"/>
              <w:autoSpaceDE w:val="0"/>
              <w:autoSpaceDN w:val="0"/>
              <w:adjustRightInd w:val="0"/>
              <w:rPr>
                <w:rFonts w:ascii="Times" w:hAnsi="Times"/>
                <w:sz w:val="20"/>
                <w:szCs w:val="20"/>
                <w:lang w:bidi="x-none"/>
              </w:rPr>
            </w:pPr>
            <w:r w:rsidRPr="003214C6">
              <w:rPr>
                <w:rFonts w:ascii="Times" w:hAnsi="Times"/>
                <w:sz w:val="20"/>
                <w:szCs w:val="20"/>
                <w:lang w:bidi="x-none"/>
              </w:rPr>
              <w:t>Effect of Time</w:t>
            </w:r>
          </w:p>
        </w:tc>
        <w:tc>
          <w:tcPr>
            <w:tcW w:w="2160" w:type="dxa"/>
            <w:shd w:val="clear" w:color="auto" w:fill="auto"/>
          </w:tcPr>
          <w:p w14:paraId="2332592E" w14:textId="04B2F2EE" w:rsidR="00CF1627" w:rsidRPr="003214C6" w:rsidRDefault="00CF1627" w:rsidP="00A06F97">
            <w:pPr>
              <w:widowControl w:val="0"/>
              <w:autoSpaceDE w:val="0"/>
              <w:autoSpaceDN w:val="0"/>
              <w:adjustRightInd w:val="0"/>
              <w:jc w:val="center"/>
              <w:rPr>
                <w:rFonts w:ascii="Times" w:hAnsi="Times"/>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A06F97">
              <w:rPr>
                <w:rFonts w:ascii="Times" w:hAnsi="Times"/>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00A06F97">
              <w:rPr>
                <w:rFonts w:ascii="Times" w:hAnsi="Times"/>
                <w:sz w:val="20"/>
                <w:szCs w:val="20"/>
                <w:lang w:bidi="x-none"/>
              </w:rPr>
              <w:sym w:font="Symbol" w:char="F02D"/>
            </w:r>
            <w:r w:rsidRPr="003214C6">
              <w:rPr>
                <w:rFonts w:ascii="Times" w:hAnsi="Times"/>
                <w:sz w:val="20"/>
                <w:szCs w:val="20"/>
                <w:lang w:bidi="x-none"/>
              </w:rPr>
              <w:t xml:space="preserve">1.94, </w:t>
            </w:r>
            <w:r w:rsidRPr="003214C6">
              <w:rPr>
                <w:rFonts w:ascii="Times" w:hAnsi="Times"/>
                <w:i/>
                <w:sz w:val="20"/>
                <w:szCs w:val="20"/>
                <w:lang w:bidi="x-none"/>
              </w:rPr>
              <w:t>p</w:t>
            </w:r>
            <w:r w:rsidRPr="003214C6">
              <w:rPr>
                <w:rFonts w:ascii="Times" w:hAnsi="Times"/>
                <w:sz w:val="20"/>
                <w:szCs w:val="20"/>
                <w:lang w:bidi="x-none"/>
              </w:rPr>
              <w:t>=</w:t>
            </w:r>
            <w:r w:rsidR="00A06F97">
              <w:rPr>
                <w:rFonts w:ascii="Times" w:hAnsi="Times"/>
                <w:sz w:val="20"/>
                <w:szCs w:val="20"/>
                <w:lang w:bidi="x-none"/>
              </w:rPr>
              <w:t xml:space="preserve"> </w:t>
            </w:r>
            <w:r w:rsidRPr="003214C6">
              <w:rPr>
                <w:rFonts w:ascii="Times" w:hAnsi="Times"/>
                <w:sz w:val="20"/>
                <w:szCs w:val="20"/>
                <w:lang w:bidi="x-none"/>
              </w:rPr>
              <w:t>.054</w:t>
            </w:r>
          </w:p>
        </w:tc>
        <w:tc>
          <w:tcPr>
            <w:tcW w:w="2070" w:type="dxa"/>
            <w:shd w:val="clear" w:color="auto" w:fill="auto"/>
          </w:tcPr>
          <w:p w14:paraId="129F9257" w14:textId="2A7E9FEB" w:rsidR="00CF1627" w:rsidRPr="003214C6" w:rsidRDefault="00CF1627" w:rsidP="00A06F97">
            <w:pPr>
              <w:widowControl w:val="0"/>
              <w:autoSpaceDE w:val="0"/>
              <w:autoSpaceDN w:val="0"/>
              <w:adjustRightInd w:val="0"/>
              <w:jc w:val="center"/>
              <w:rPr>
                <w:rFonts w:ascii="Times" w:hAnsi="Times"/>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A06F97">
              <w:rPr>
                <w:rFonts w:ascii="Times" w:hAnsi="Times"/>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00A06F97">
              <w:rPr>
                <w:rFonts w:ascii="Times" w:hAnsi="Times"/>
                <w:sz w:val="20"/>
                <w:szCs w:val="20"/>
                <w:lang w:bidi="x-none"/>
              </w:rPr>
              <w:sym w:font="Symbol" w:char="F02D"/>
            </w:r>
            <w:r w:rsidRPr="003214C6">
              <w:rPr>
                <w:rFonts w:ascii="Times" w:hAnsi="Times"/>
                <w:sz w:val="20"/>
                <w:szCs w:val="20"/>
                <w:lang w:bidi="x-none"/>
              </w:rPr>
              <w:t xml:space="preserve">1.31, </w:t>
            </w:r>
            <w:r w:rsidRPr="003214C6">
              <w:rPr>
                <w:rFonts w:ascii="Times" w:hAnsi="Times"/>
                <w:i/>
                <w:sz w:val="20"/>
                <w:szCs w:val="20"/>
                <w:lang w:bidi="x-none"/>
              </w:rPr>
              <w:t>p</w:t>
            </w:r>
            <w:r w:rsidR="00A06F97">
              <w:rPr>
                <w:rFonts w:ascii="Times" w:hAnsi="Times"/>
                <w:i/>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Pr="003214C6">
              <w:rPr>
                <w:rFonts w:ascii="Times" w:hAnsi="Times"/>
                <w:sz w:val="20"/>
                <w:szCs w:val="20"/>
                <w:lang w:bidi="x-none"/>
              </w:rPr>
              <w:t>.19</w:t>
            </w:r>
          </w:p>
        </w:tc>
        <w:tc>
          <w:tcPr>
            <w:tcW w:w="2070" w:type="dxa"/>
            <w:shd w:val="clear" w:color="auto" w:fill="auto"/>
          </w:tcPr>
          <w:p w14:paraId="0EBDD240" w14:textId="56C9B2A5" w:rsidR="00CF1627" w:rsidRPr="003214C6" w:rsidRDefault="00CF1627" w:rsidP="003214C6">
            <w:pPr>
              <w:widowControl w:val="0"/>
              <w:autoSpaceDE w:val="0"/>
              <w:autoSpaceDN w:val="0"/>
              <w:adjustRightInd w:val="0"/>
              <w:jc w:val="center"/>
              <w:rPr>
                <w:rFonts w:ascii="Times" w:hAnsi="Times"/>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280E4C" w:rsidRPr="003214C6">
              <w:rPr>
                <w:rFonts w:ascii="Times" w:hAnsi="Times"/>
                <w:sz w:val="20"/>
                <w:szCs w:val="20"/>
                <w:lang w:bidi="x-none"/>
              </w:rPr>
              <w:t>-</w:t>
            </w:r>
            <w:r w:rsidRPr="003214C6">
              <w:rPr>
                <w:rFonts w:ascii="Times" w:hAnsi="Times"/>
                <w:sz w:val="20"/>
                <w:szCs w:val="20"/>
                <w:lang w:bidi="x-none"/>
              </w:rPr>
              <w:t xml:space="preserve">2.01, </w:t>
            </w:r>
            <w:r w:rsidRPr="003214C6">
              <w:rPr>
                <w:rFonts w:ascii="Times" w:hAnsi="Times"/>
                <w:i/>
                <w:sz w:val="20"/>
                <w:szCs w:val="20"/>
                <w:lang w:bidi="x-none"/>
              </w:rPr>
              <w:t>p</w:t>
            </w:r>
            <w:r w:rsidR="00A06F97">
              <w:rPr>
                <w:rFonts w:ascii="Times" w:hAnsi="Times"/>
                <w:i/>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Pr="003214C6">
              <w:rPr>
                <w:rFonts w:ascii="Times" w:hAnsi="Times"/>
                <w:sz w:val="20"/>
                <w:szCs w:val="20"/>
                <w:lang w:bidi="x-none"/>
              </w:rPr>
              <w:t>.047</w:t>
            </w:r>
          </w:p>
        </w:tc>
        <w:tc>
          <w:tcPr>
            <w:tcW w:w="1620" w:type="dxa"/>
            <w:shd w:val="clear" w:color="auto" w:fill="auto"/>
          </w:tcPr>
          <w:p w14:paraId="23378F09" w14:textId="12D73E3C" w:rsidR="00CF1627" w:rsidRPr="003214C6" w:rsidRDefault="00CF1627" w:rsidP="003214C6">
            <w:pPr>
              <w:widowControl w:val="0"/>
              <w:autoSpaceDE w:val="0"/>
              <w:autoSpaceDN w:val="0"/>
              <w:adjustRightInd w:val="0"/>
              <w:jc w:val="center"/>
              <w:rPr>
                <w:rFonts w:ascii="Times" w:hAnsi="Times"/>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A06F97">
              <w:rPr>
                <w:rFonts w:ascii="Times" w:hAnsi="Times"/>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00A06F97">
              <w:rPr>
                <w:rFonts w:ascii="Times" w:hAnsi="Times"/>
                <w:sz w:val="20"/>
                <w:szCs w:val="20"/>
                <w:lang w:bidi="x-none"/>
              </w:rPr>
              <w:sym w:font="Symbol" w:char="F02D"/>
            </w:r>
            <w:r w:rsidR="00280E4C" w:rsidRPr="003214C6">
              <w:rPr>
                <w:rFonts w:ascii="Times" w:hAnsi="Times"/>
                <w:sz w:val="20"/>
                <w:szCs w:val="20"/>
                <w:lang w:bidi="x-none"/>
              </w:rPr>
              <w:t>-</w:t>
            </w:r>
            <w:r w:rsidRPr="003214C6">
              <w:rPr>
                <w:rFonts w:ascii="Times" w:hAnsi="Times"/>
                <w:sz w:val="20"/>
                <w:szCs w:val="20"/>
                <w:lang w:bidi="x-none"/>
              </w:rPr>
              <w:t xml:space="preserve">1.94, </w:t>
            </w:r>
            <w:r w:rsidRPr="003214C6">
              <w:rPr>
                <w:rFonts w:ascii="Times" w:hAnsi="Times"/>
                <w:i/>
                <w:sz w:val="20"/>
                <w:szCs w:val="20"/>
                <w:lang w:bidi="x-none"/>
              </w:rPr>
              <w:t>p</w:t>
            </w:r>
            <w:r w:rsidR="00A06F97">
              <w:rPr>
                <w:rFonts w:ascii="Times" w:hAnsi="Times"/>
                <w:i/>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Pr="003214C6">
              <w:rPr>
                <w:rFonts w:ascii="Times" w:hAnsi="Times"/>
                <w:sz w:val="20"/>
                <w:szCs w:val="20"/>
                <w:lang w:bidi="x-none"/>
              </w:rPr>
              <w:t>.055</w:t>
            </w:r>
          </w:p>
        </w:tc>
      </w:tr>
    </w:tbl>
    <w:p w14:paraId="61243539" w14:textId="77777777" w:rsidR="00903071" w:rsidRPr="00424813" w:rsidRDefault="00DB21B4" w:rsidP="00DB21B4">
      <w:pPr>
        <w:widowControl w:val="0"/>
        <w:tabs>
          <w:tab w:val="left" w:pos="4176"/>
        </w:tabs>
        <w:rPr>
          <w:rFonts w:ascii="Times" w:hAnsi="Times"/>
          <w:sz w:val="20"/>
          <w:szCs w:val="20"/>
        </w:rPr>
      </w:pPr>
      <w:r w:rsidRPr="00424813">
        <w:rPr>
          <w:rFonts w:ascii="Times" w:hAnsi="Times"/>
          <w:sz w:val="20"/>
          <w:szCs w:val="20"/>
        </w:rPr>
        <w:t xml:space="preserve">Note. </w:t>
      </w:r>
      <w:r w:rsidR="00E10A9E" w:rsidRPr="00424813">
        <w:rPr>
          <w:rFonts w:ascii="Times" w:hAnsi="Times"/>
          <w:sz w:val="20"/>
          <w:szCs w:val="20"/>
        </w:rPr>
        <w:t xml:space="preserve">Higher values represent “most people like”=“female engineers.” </w:t>
      </w:r>
      <w:r w:rsidR="00BC0D2F" w:rsidRPr="00424813">
        <w:rPr>
          <w:rFonts w:ascii="Times" w:hAnsi="Times"/>
          <w:sz w:val="20"/>
          <w:szCs w:val="20"/>
        </w:rPr>
        <w:t>Results</w:t>
      </w:r>
      <w:r w:rsidR="0068084B" w:rsidRPr="00424813">
        <w:rPr>
          <w:rFonts w:ascii="Times" w:hAnsi="Times"/>
          <w:sz w:val="20"/>
          <w:szCs w:val="20"/>
        </w:rPr>
        <w:t xml:space="preserve"> are based on the sample of </w:t>
      </w:r>
      <w:r w:rsidR="002302FF" w:rsidRPr="00424813">
        <w:rPr>
          <w:rFonts w:ascii="Times" w:hAnsi="Times"/>
          <w:sz w:val="20"/>
          <w:szCs w:val="20"/>
        </w:rPr>
        <w:t>students</w:t>
      </w:r>
      <w:r w:rsidR="0068084B" w:rsidRPr="00424813">
        <w:rPr>
          <w:rFonts w:ascii="Times" w:hAnsi="Times"/>
          <w:sz w:val="20"/>
          <w:szCs w:val="20"/>
        </w:rPr>
        <w:t xml:space="preserve"> with data at both time</w:t>
      </w:r>
      <w:r w:rsidR="002302FF" w:rsidRPr="00424813">
        <w:rPr>
          <w:rFonts w:ascii="Times" w:hAnsi="Times"/>
          <w:sz w:val="20"/>
          <w:szCs w:val="20"/>
        </w:rPr>
        <w:t xml:space="preserve"> </w:t>
      </w:r>
      <w:r w:rsidR="0068084B" w:rsidRPr="00424813">
        <w:rPr>
          <w:rFonts w:ascii="Times" w:hAnsi="Times"/>
          <w:sz w:val="20"/>
          <w:szCs w:val="20"/>
        </w:rPr>
        <w:t xml:space="preserve">points, </w:t>
      </w:r>
      <w:r w:rsidR="0068084B" w:rsidRPr="00424813">
        <w:rPr>
          <w:rFonts w:ascii="Times" w:hAnsi="Times"/>
          <w:i/>
          <w:sz w:val="20"/>
          <w:szCs w:val="20"/>
        </w:rPr>
        <w:t>n</w:t>
      </w:r>
      <w:r w:rsidR="0068084B" w:rsidRPr="00424813">
        <w:rPr>
          <w:rFonts w:ascii="Times" w:hAnsi="Times"/>
          <w:sz w:val="20"/>
          <w:szCs w:val="20"/>
        </w:rPr>
        <w:t>=102.</w:t>
      </w:r>
      <w:r w:rsidR="002302FF" w:rsidRPr="00424813">
        <w:rPr>
          <w:rFonts w:ascii="Times" w:hAnsi="Times"/>
          <w:sz w:val="20"/>
          <w:szCs w:val="20"/>
        </w:rPr>
        <w:t xml:space="preserve"> </w:t>
      </w:r>
      <w:proofErr w:type="gramStart"/>
      <w:r w:rsidR="002302FF" w:rsidRPr="00424813">
        <w:rPr>
          <w:rFonts w:ascii="Times" w:hAnsi="Times"/>
          <w:sz w:val="20"/>
          <w:szCs w:val="20"/>
        </w:rPr>
        <w:t>Standard errors shown in parentheses.</w:t>
      </w:r>
      <w:proofErr w:type="gramEnd"/>
    </w:p>
    <w:p w14:paraId="451AA3D3" w14:textId="77777777" w:rsidR="00E10A9E" w:rsidRPr="00424813" w:rsidRDefault="00E10A9E" w:rsidP="00DB21B4">
      <w:pPr>
        <w:widowControl w:val="0"/>
        <w:tabs>
          <w:tab w:val="left" w:pos="4176"/>
        </w:tabs>
        <w:rPr>
          <w:rFonts w:ascii="Times" w:hAnsi="Times"/>
        </w:rPr>
      </w:pPr>
    </w:p>
    <w:p w14:paraId="2A0BA082" w14:textId="20AE4332" w:rsidR="00132238" w:rsidRPr="00424813" w:rsidRDefault="00132238" w:rsidP="00DE30A9">
      <w:pPr>
        <w:widowControl w:val="0"/>
        <w:autoSpaceDE w:val="0"/>
        <w:autoSpaceDN w:val="0"/>
        <w:adjustRightInd w:val="0"/>
        <w:spacing w:after="240" w:line="360" w:lineRule="auto"/>
        <w:ind w:firstLine="720"/>
        <w:rPr>
          <w:rFonts w:ascii="Times" w:hAnsi="Times"/>
        </w:rPr>
      </w:pPr>
      <w:r w:rsidRPr="00424813">
        <w:rPr>
          <w:rFonts w:ascii="Times" w:hAnsi="Times"/>
        </w:rPr>
        <w:t xml:space="preserve">In the social-belonging condition, the main effect of gender was again significant, </w:t>
      </w:r>
      <w:proofErr w:type="gramStart"/>
      <w:r w:rsidRPr="00424813">
        <w:rPr>
          <w:rFonts w:ascii="Times" w:hAnsi="Times"/>
          <w:i/>
        </w:rPr>
        <w:t>F</w:t>
      </w:r>
      <w:r w:rsidRPr="00424813">
        <w:rPr>
          <w:rFonts w:ascii="Times" w:hAnsi="Times"/>
        </w:rPr>
        <w:t>(</w:t>
      </w:r>
      <w:proofErr w:type="gramEnd"/>
      <w:r w:rsidRPr="00424813">
        <w:rPr>
          <w:rFonts w:ascii="Times" w:hAnsi="Times"/>
        </w:rPr>
        <w:t>1, 144)</w:t>
      </w:r>
      <w:r w:rsidR="00A06F97">
        <w:rPr>
          <w:rFonts w:ascii="Times" w:hAnsi="Times"/>
        </w:rPr>
        <w:t xml:space="preserve"> </w:t>
      </w:r>
      <w:r w:rsidRPr="00424813">
        <w:rPr>
          <w:rFonts w:ascii="Times" w:hAnsi="Times"/>
        </w:rPr>
        <w:t>=</w:t>
      </w:r>
      <w:r w:rsidR="00A06F97">
        <w:rPr>
          <w:rFonts w:ascii="Times" w:hAnsi="Times"/>
        </w:rPr>
        <w:t xml:space="preserve"> </w:t>
      </w:r>
      <w:r w:rsidRPr="00424813">
        <w:rPr>
          <w:rFonts w:ascii="Times" w:hAnsi="Times"/>
        </w:rPr>
        <w:t xml:space="preserve">6.14, </w:t>
      </w:r>
      <w:r w:rsidRPr="00424813">
        <w:rPr>
          <w:rFonts w:ascii="Times" w:hAnsi="Times"/>
          <w:i/>
        </w:rPr>
        <w:t>p</w:t>
      </w:r>
      <w:r w:rsidR="00A06F97">
        <w:rPr>
          <w:rFonts w:ascii="Times" w:hAnsi="Times"/>
          <w:i/>
        </w:rPr>
        <w:t xml:space="preserve"> </w:t>
      </w:r>
      <w:r w:rsidRPr="00424813">
        <w:rPr>
          <w:rFonts w:ascii="Times" w:hAnsi="Times"/>
        </w:rPr>
        <w:t xml:space="preserve">=.014. However, the main effect of time was nonsignificant, </w:t>
      </w:r>
      <w:r w:rsidRPr="00424813">
        <w:rPr>
          <w:rFonts w:ascii="Times" w:hAnsi="Times"/>
          <w:i/>
        </w:rPr>
        <w:t>F</w:t>
      </w:r>
      <w:r w:rsidR="00A06F97">
        <w:rPr>
          <w:rFonts w:ascii="Times" w:hAnsi="Times"/>
          <w:i/>
        </w:rPr>
        <w:t xml:space="preserve"> </w:t>
      </w:r>
      <w:r w:rsidRPr="00424813">
        <w:rPr>
          <w:rFonts w:ascii="Times" w:hAnsi="Times"/>
        </w:rPr>
        <w:t>&lt;</w:t>
      </w:r>
      <w:r w:rsidR="00A06F97">
        <w:rPr>
          <w:rFonts w:ascii="Times" w:hAnsi="Times"/>
        </w:rPr>
        <w:t xml:space="preserve"> </w:t>
      </w:r>
      <w:r w:rsidRPr="00424813">
        <w:rPr>
          <w:rFonts w:ascii="Times" w:hAnsi="Times"/>
        </w:rPr>
        <w:t xml:space="preserve">1. Instead, there was a marginal </w:t>
      </w:r>
      <w:r w:rsidR="00A06F97" w:rsidRPr="00424813">
        <w:rPr>
          <w:rFonts w:ascii="Times" w:hAnsi="Times"/>
        </w:rPr>
        <w:t xml:space="preserve">Time </w:t>
      </w:r>
      <w:r w:rsidR="00A06F97">
        <w:rPr>
          <w:rFonts w:ascii="Times" w:hAnsi="Times"/>
        </w:rPr>
        <w:sym w:font="Symbol" w:char="F0B4"/>
      </w:r>
      <w:r w:rsidRPr="00424813">
        <w:rPr>
          <w:rFonts w:ascii="Times" w:hAnsi="Times"/>
        </w:rPr>
        <w:t xml:space="preserve"> </w:t>
      </w:r>
      <w:r w:rsidR="00A06F97" w:rsidRPr="00424813">
        <w:rPr>
          <w:rFonts w:ascii="Times" w:hAnsi="Times"/>
        </w:rPr>
        <w:t xml:space="preserve">Major </w:t>
      </w:r>
      <w:r w:rsidR="00A06F97">
        <w:rPr>
          <w:rFonts w:ascii="Times" w:hAnsi="Times"/>
        </w:rPr>
        <w:sym w:font="Symbol" w:char="F0B4"/>
      </w:r>
      <w:r w:rsidRPr="00424813">
        <w:rPr>
          <w:rFonts w:ascii="Times" w:hAnsi="Times"/>
        </w:rPr>
        <w:t xml:space="preserve"> </w:t>
      </w:r>
      <w:r w:rsidR="00A06F97" w:rsidRPr="00424813">
        <w:rPr>
          <w:rFonts w:ascii="Times" w:hAnsi="Times"/>
        </w:rPr>
        <w:t xml:space="preserve">Gender </w:t>
      </w:r>
      <w:r w:rsidRPr="00424813">
        <w:rPr>
          <w:rFonts w:ascii="Times" w:hAnsi="Times"/>
        </w:rPr>
        <w:t xml:space="preserve">interaction, </w:t>
      </w:r>
      <w:proofErr w:type="gramStart"/>
      <w:r w:rsidRPr="00424813">
        <w:rPr>
          <w:rFonts w:ascii="Times" w:hAnsi="Times"/>
          <w:i/>
        </w:rPr>
        <w:t>F</w:t>
      </w:r>
      <w:r w:rsidRPr="00424813">
        <w:rPr>
          <w:rFonts w:ascii="Times" w:hAnsi="Times"/>
        </w:rPr>
        <w:t>(</w:t>
      </w:r>
      <w:proofErr w:type="gramEnd"/>
      <w:r w:rsidRPr="00424813">
        <w:rPr>
          <w:rFonts w:ascii="Times" w:hAnsi="Times"/>
        </w:rPr>
        <w:t>1, 144)</w:t>
      </w:r>
      <w:r w:rsidR="00A06F97">
        <w:rPr>
          <w:rFonts w:ascii="Times" w:hAnsi="Times"/>
        </w:rPr>
        <w:t xml:space="preserve"> </w:t>
      </w:r>
      <w:r w:rsidRPr="00424813">
        <w:rPr>
          <w:rFonts w:ascii="Times" w:hAnsi="Times"/>
        </w:rPr>
        <w:t>=</w:t>
      </w:r>
      <w:r w:rsidR="00A06F97">
        <w:rPr>
          <w:rFonts w:ascii="Times" w:hAnsi="Times"/>
        </w:rPr>
        <w:t xml:space="preserve"> </w:t>
      </w:r>
      <w:r w:rsidRPr="00424813">
        <w:rPr>
          <w:rFonts w:ascii="Times" w:hAnsi="Times"/>
        </w:rPr>
        <w:t xml:space="preserve">2.94, </w:t>
      </w:r>
      <w:r w:rsidRPr="00424813">
        <w:rPr>
          <w:rFonts w:ascii="Times" w:hAnsi="Times"/>
          <w:i/>
        </w:rPr>
        <w:t>p</w:t>
      </w:r>
      <w:r w:rsidR="00A06F97">
        <w:rPr>
          <w:rFonts w:ascii="Times" w:hAnsi="Times"/>
          <w:i/>
        </w:rPr>
        <w:t xml:space="preserve"> </w:t>
      </w:r>
      <w:r w:rsidRPr="00424813">
        <w:rPr>
          <w:rFonts w:ascii="Times" w:hAnsi="Times"/>
        </w:rPr>
        <w:t>=</w:t>
      </w:r>
      <w:r w:rsidR="00A06F97">
        <w:rPr>
          <w:rFonts w:ascii="Times" w:hAnsi="Times"/>
        </w:rPr>
        <w:t xml:space="preserve"> </w:t>
      </w:r>
      <w:r w:rsidRPr="00424813">
        <w:rPr>
          <w:rFonts w:ascii="Times" w:hAnsi="Times"/>
        </w:rPr>
        <w:t xml:space="preserve">.088. </w:t>
      </w:r>
      <w:r w:rsidR="002E6D9A" w:rsidRPr="00424813">
        <w:rPr>
          <w:rFonts w:ascii="Times" w:hAnsi="Times"/>
        </w:rPr>
        <w:t>As shown below,</w:t>
      </w:r>
      <w:r w:rsidRPr="00424813">
        <w:rPr>
          <w:rFonts w:ascii="Times" w:hAnsi="Times"/>
        </w:rPr>
        <w:t xml:space="preserve"> men in male-dominated majors continued to show more negative implicit norms ab</w:t>
      </w:r>
      <w:r w:rsidR="00AF0222" w:rsidRPr="00424813">
        <w:rPr>
          <w:rFonts w:ascii="Times" w:hAnsi="Times"/>
        </w:rPr>
        <w:t>out female engineers over time</w:t>
      </w:r>
      <w:r w:rsidR="00284ED1" w:rsidRPr="00424813">
        <w:rPr>
          <w:rFonts w:ascii="Times" w:hAnsi="Times"/>
        </w:rPr>
        <w:t xml:space="preserve">; women in gender-diverse majors showed the same trend </w:t>
      </w:r>
      <w:r w:rsidR="00BC0D2F" w:rsidRPr="00424813">
        <w:rPr>
          <w:rFonts w:ascii="Times" w:hAnsi="Times"/>
        </w:rPr>
        <w:t>though</w:t>
      </w:r>
      <w:r w:rsidR="00284ED1" w:rsidRPr="00424813">
        <w:rPr>
          <w:rFonts w:ascii="Times" w:hAnsi="Times"/>
        </w:rPr>
        <w:t xml:space="preserve"> </w:t>
      </w:r>
      <w:proofErr w:type="spellStart"/>
      <w:r w:rsidR="00284ED1" w:rsidRPr="00424813">
        <w:rPr>
          <w:rFonts w:ascii="Times" w:hAnsi="Times"/>
        </w:rPr>
        <w:t>nonsignificantly</w:t>
      </w:r>
      <w:proofErr w:type="spellEnd"/>
      <w:r w:rsidR="00284ED1" w:rsidRPr="00424813">
        <w:rPr>
          <w:rFonts w:ascii="Times" w:hAnsi="Times"/>
        </w:rPr>
        <w:t>. B</w:t>
      </w:r>
      <w:r w:rsidR="00AF0222" w:rsidRPr="00424813">
        <w:rPr>
          <w:rFonts w:ascii="Times" w:hAnsi="Times"/>
        </w:rPr>
        <w:t xml:space="preserve">y contrast, </w:t>
      </w:r>
      <w:r w:rsidRPr="00424813">
        <w:rPr>
          <w:rFonts w:ascii="Times" w:hAnsi="Times"/>
        </w:rPr>
        <w:t>wo</w:t>
      </w:r>
      <w:r w:rsidR="00BC0D2F" w:rsidRPr="00424813">
        <w:rPr>
          <w:rFonts w:ascii="Times" w:hAnsi="Times"/>
        </w:rPr>
        <w:t>men in male-dominated majors as well as</w:t>
      </w:r>
      <w:r w:rsidR="00284ED1" w:rsidRPr="00424813">
        <w:rPr>
          <w:rFonts w:ascii="Times" w:hAnsi="Times"/>
        </w:rPr>
        <w:t xml:space="preserve"> men in gender-diverse majors </w:t>
      </w:r>
      <w:r w:rsidRPr="00424813">
        <w:rPr>
          <w:rFonts w:ascii="Times" w:hAnsi="Times"/>
        </w:rPr>
        <w:t>showed</w:t>
      </w:r>
      <w:r w:rsidR="00BC0D2F" w:rsidRPr="00424813">
        <w:rPr>
          <w:rFonts w:ascii="Times" w:hAnsi="Times"/>
        </w:rPr>
        <w:t xml:space="preserve"> nonsignificant</w:t>
      </w:r>
      <w:r w:rsidR="00284ED1" w:rsidRPr="00424813">
        <w:rPr>
          <w:rFonts w:ascii="Times" w:hAnsi="Times"/>
        </w:rPr>
        <w:t xml:space="preserve"> reversal</w:t>
      </w:r>
      <w:r w:rsidR="00BC0D2F" w:rsidRPr="00424813">
        <w:rPr>
          <w:rFonts w:ascii="Times" w:hAnsi="Times"/>
        </w:rPr>
        <w:t>s</w:t>
      </w:r>
      <w:r w:rsidR="00284ED1" w:rsidRPr="00424813">
        <w:rPr>
          <w:rFonts w:ascii="Times" w:hAnsi="Times"/>
        </w:rPr>
        <w:t>—</w:t>
      </w:r>
      <w:r w:rsidRPr="00424813">
        <w:rPr>
          <w:rFonts w:ascii="Times" w:hAnsi="Times"/>
        </w:rPr>
        <w:t>more positive implicit norms about female engineers over time. Thus</w:t>
      </w:r>
      <w:r w:rsidR="00A06F97">
        <w:rPr>
          <w:rFonts w:ascii="Times" w:hAnsi="Times"/>
        </w:rPr>
        <w:t>,</w:t>
      </w:r>
      <w:r w:rsidRPr="00424813">
        <w:rPr>
          <w:rFonts w:ascii="Times" w:hAnsi="Times"/>
        </w:rPr>
        <w:t xml:space="preserve"> the social-belonging intervention reversed the normative decline in implicit norms about fem</w:t>
      </w:r>
      <w:r w:rsidR="00AF0222" w:rsidRPr="00424813">
        <w:rPr>
          <w:rFonts w:ascii="Times" w:hAnsi="Times"/>
        </w:rPr>
        <w:t>ale engineers typical over time</w:t>
      </w:r>
      <w:r w:rsidRPr="00424813">
        <w:rPr>
          <w:rFonts w:ascii="Times" w:hAnsi="Times"/>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80"/>
        <w:gridCol w:w="1980"/>
        <w:gridCol w:w="2160"/>
        <w:gridCol w:w="1800"/>
      </w:tblGrid>
      <w:tr w:rsidR="003E3FAE" w:rsidRPr="00424813" w14:paraId="3790A2AC" w14:textId="77777777" w:rsidTr="003214C6">
        <w:tc>
          <w:tcPr>
            <w:tcW w:w="9558" w:type="dxa"/>
            <w:gridSpan w:val="5"/>
            <w:shd w:val="clear" w:color="auto" w:fill="auto"/>
          </w:tcPr>
          <w:p w14:paraId="1B196050" w14:textId="77777777" w:rsidR="003E3FAE" w:rsidRPr="003214C6" w:rsidRDefault="007204FC" w:rsidP="003214C6">
            <w:pPr>
              <w:widowControl w:val="0"/>
              <w:autoSpaceDE w:val="0"/>
              <w:autoSpaceDN w:val="0"/>
              <w:adjustRightInd w:val="0"/>
              <w:rPr>
                <w:rFonts w:ascii="Times" w:hAnsi="Times"/>
                <w:sz w:val="20"/>
                <w:szCs w:val="20"/>
                <w:lang w:bidi="x-none"/>
              </w:rPr>
            </w:pPr>
            <w:r w:rsidRPr="003214C6">
              <w:rPr>
                <w:rFonts w:ascii="Times" w:hAnsi="Times"/>
                <w:i/>
                <w:sz w:val="20"/>
                <w:szCs w:val="20"/>
                <w:lang w:bidi="x-none"/>
              </w:rPr>
              <w:t>I</w:t>
            </w:r>
            <w:r w:rsidR="003E3FAE" w:rsidRPr="003214C6">
              <w:rPr>
                <w:rFonts w:ascii="Times" w:hAnsi="Times"/>
                <w:i/>
                <w:sz w:val="20"/>
                <w:szCs w:val="20"/>
                <w:lang w:bidi="x-none"/>
              </w:rPr>
              <w:t>mplicit normative e</w:t>
            </w:r>
            <w:r w:rsidR="00E10A9E" w:rsidRPr="003214C6">
              <w:rPr>
                <w:rFonts w:ascii="Times" w:hAnsi="Times"/>
                <w:i/>
                <w:sz w:val="20"/>
                <w:szCs w:val="20"/>
                <w:lang w:bidi="x-none"/>
              </w:rPr>
              <w:t xml:space="preserve">valuations of female engineers: Social-belonging </w:t>
            </w:r>
            <w:r w:rsidR="003E3FAE" w:rsidRPr="003214C6">
              <w:rPr>
                <w:rFonts w:ascii="Times" w:hAnsi="Times"/>
                <w:i/>
                <w:sz w:val="20"/>
                <w:szCs w:val="20"/>
                <w:lang w:bidi="x-none"/>
              </w:rPr>
              <w:t>condition</w:t>
            </w:r>
            <w:r w:rsidR="00E10A9E" w:rsidRPr="003214C6">
              <w:rPr>
                <w:rFonts w:ascii="Times" w:hAnsi="Times"/>
                <w:i/>
                <w:sz w:val="20"/>
                <w:szCs w:val="20"/>
                <w:lang w:bidi="x-none"/>
              </w:rPr>
              <w:t>.</w:t>
            </w:r>
          </w:p>
        </w:tc>
      </w:tr>
      <w:tr w:rsidR="003E3FAE" w:rsidRPr="00424813" w14:paraId="31CD6CCF" w14:textId="77777777" w:rsidTr="003214C6">
        <w:tc>
          <w:tcPr>
            <w:tcW w:w="1638" w:type="dxa"/>
            <w:shd w:val="clear" w:color="auto" w:fill="auto"/>
          </w:tcPr>
          <w:p w14:paraId="42BD7082" w14:textId="77777777" w:rsidR="003E3FAE" w:rsidRPr="003214C6" w:rsidRDefault="003E3FAE" w:rsidP="003214C6">
            <w:pPr>
              <w:widowControl w:val="0"/>
              <w:autoSpaceDE w:val="0"/>
              <w:autoSpaceDN w:val="0"/>
              <w:adjustRightInd w:val="0"/>
              <w:rPr>
                <w:rFonts w:ascii="Times" w:hAnsi="Times"/>
                <w:sz w:val="20"/>
                <w:szCs w:val="20"/>
                <w:lang w:bidi="x-none"/>
              </w:rPr>
            </w:pPr>
          </w:p>
        </w:tc>
        <w:tc>
          <w:tcPr>
            <w:tcW w:w="3960" w:type="dxa"/>
            <w:gridSpan w:val="2"/>
            <w:shd w:val="clear" w:color="auto" w:fill="auto"/>
          </w:tcPr>
          <w:p w14:paraId="789204C3"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Gender-Diverse Majors</w:t>
            </w:r>
          </w:p>
        </w:tc>
        <w:tc>
          <w:tcPr>
            <w:tcW w:w="3960" w:type="dxa"/>
            <w:gridSpan w:val="2"/>
            <w:shd w:val="clear" w:color="auto" w:fill="auto"/>
          </w:tcPr>
          <w:p w14:paraId="14CDAF5E"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Male-Dominated Majors</w:t>
            </w:r>
          </w:p>
        </w:tc>
      </w:tr>
      <w:tr w:rsidR="003E3FAE" w:rsidRPr="00424813" w14:paraId="5CC5353B" w14:textId="77777777" w:rsidTr="0037739C">
        <w:tc>
          <w:tcPr>
            <w:tcW w:w="1638" w:type="dxa"/>
            <w:shd w:val="clear" w:color="auto" w:fill="auto"/>
          </w:tcPr>
          <w:p w14:paraId="30D41BDD" w14:textId="77777777" w:rsidR="003E3FAE" w:rsidRPr="003214C6" w:rsidRDefault="003E3FAE" w:rsidP="003214C6">
            <w:pPr>
              <w:widowControl w:val="0"/>
              <w:autoSpaceDE w:val="0"/>
              <w:autoSpaceDN w:val="0"/>
              <w:adjustRightInd w:val="0"/>
              <w:rPr>
                <w:rFonts w:ascii="Times" w:hAnsi="Times"/>
                <w:sz w:val="20"/>
                <w:szCs w:val="20"/>
                <w:lang w:bidi="x-none"/>
              </w:rPr>
            </w:pPr>
          </w:p>
        </w:tc>
        <w:tc>
          <w:tcPr>
            <w:tcW w:w="1980" w:type="dxa"/>
            <w:shd w:val="clear" w:color="auto" w:fill="auto"/>
          </w:tcPr>
          <w:p w14:paraId="543DBEE2"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Men</w:t>
            </w:r>
          </w:p>
        </w:tc>
        <w:tc>
          <w:tcPr>
            <w:tcW w:w="1980" w:type="dxa"/>
            <w:shd w:val="clear" w:color="auto" w:fill="auto"/>
          </w:tcPr>
          <w:p w14:paraId="5FD0B685"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Women</w:t>
            </w:r>
          </w:p>
        </w:tc>
        <w:tc>
          <w:tcPr>
            <w:tcW w:w="2160" w:type="dxa"/>
            <w:shd w:val="clear" w:color="auto" w:fill="auto"/>
          </w:tcPr>
          <w:p w14:paraId="64F70506"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Men</w:t>
            </w:r>
          </w:p>
        </w:tc>
        <w:tc>
          <w:tcPr>
            <w:tcW w:w="1800" w:type="dxa"/>
            <w:shd w:val="clear" w:color="auto" w:fill="auto"/>
          </w:tcPr>
          <w:p w14:paraId="7388A8EB"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Women</w:t>
            </w:r>
          </w:p>
        </w:tc>
      </w:tr>
      <w:tr w:rsidR="003E3FAE" w:rsidRPr="00424813" w14:paraId="19535B32" w14:textId="77777777" w:rsidTr="0037739C">
        <w:tc>
          <w:tcPr>
            <w:tcW w:w="1638" w:type="dxa"/>
            <w:shd w:val="clear" w:color="auto" w:fill="auto"/>
          </w:tcPr>
          <w:p w14:paraId="14980E00" w14:textId="77777777" w:rsidR="003E3FAE" w:rsidRPr="003214C6" w:rsidRDefault="003E3FAE" w:rsidP="003214C6">
            <w:pPr>
              <w:widowControl w:val="0"/>
              <w:autoSpaceDE w:val="0"/>
              <w:autoSpaceDN w:val="0"/>
              <w:adjustRightInd w:val="0"/>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980" w:type="dxa"/>
            <w:shd w:val="clear" w:color="auto" w:fill="auto"/>
          </w:tcPr>
          <w:p w14:paraId="285DC941" w14:textId="77777777" w:rsidR="003E3FAE" w:rsidRPr="003214C6" w:rsidRDefault="003E3FAE" w:rsidP="003214C6">
            <w:pPr>
              <w:widowControl w:val="0"/>
              <w:tabs>
                <w:tab w:val="center" w:pos="828"/>
              </w:tabs>
              <w:autoSpaceDE w:val="0"/>
              <w:autoSpaceDN w:val="0"/>
              <w:adjustRightInd w:val="0"/>
              <w:jc w:val="center"/>
              <w:rPr>
                <w:rFonts w:ascii="Times" w:hAnsi="Times"/>
                <w:sz w:val="20"/>
                <w:szCs w:val="20"/>
                <w:lang w:bidi="x-none"/>
              </w:rPr>
            </w:pPr>
            <w:r w:rsidRPr="003214C6">
              <w:rPr>
                <w:rFonts w:ascii="Times" w:hAnsi="Times"/>
                <w:sz w:val="20"/>
                <w:szCs w:val="20"/>
                <w:lang w:bidi="x-none"/>
              </w:rPr>
              <w:t>0.53</w:t>
            </w:r>
            <w:r w:rsidR="00E10A9E" w:rsidRPr="003214C6">
              <w:rPr>
                <w:rFonts w:ascii="Times" w:hAnsi="Times"/>
                <w:sz w:val="20"/>
                <w:szCs w:val="20"/>
                <w:lang w:bidi="x-none"/>
              </w:rPr>
              <w:t xml:space="preserve"> (0.09)</w:t>
            </w:r>
          </w:p>
        </w:tc>
        <w:tc>
          <w:tcPr>
            <w:tcW w:w="1980" w:type="dxa"/>
            <w:shd w:val="clear" w:color="auto" w:fill="auto"/>
          </w:tcPr>
          <w:p w14:paraId="30FE7F62"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0.67</w:t>
            </w:r>
            <w:r w:rsidR="00E10A9E" w:rsidRPr="003214C6">
              <w:rPr>
                <w:rFonts w:ascii="Times" w:hAnsi="Times"/>
                <w:sz w:val="20"/>
                <w:szCs w:val="20"/>
                <w:lang w:bidi="x-none"/>
              </w:rPr>
              <w:t xml:space="preserve"> (0.09)</w:t>
            </w:r>
          </w:p>
        </w:tc>
        <w:tc>
          <w:tcPr>
            <w:tcW w:w="2160" w:type="dxa"/>
            <w:shd w:val="clear" w:color="auto" w:fill="auto"/>
          </w:tcPr>
          <w:p w14:paraId="2E6991FE"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0.51</w:t>
            </w:r>
            <w:r w:rsidR="00E10A9E" w:rsidRPr="003214C6">
              <w:rPr>
                <w:rFonts w:ascii="Times" w:hAnsi="Times"/>
                <w:sz w:val="20"/>
                <w:szCs w:val="20"/>
                <w:lang w:bidi="x-none"/>
              </w:rPr>
              <w:t xml:space="preserve"> (0.07)</w:t>
            </w:r>
          </w:p>
        </w:tc>
        <w:tc>
          <w:tcPr>
            <w:tcW w:w="1800" w:type="dxa"/>
            <w:shd w:val="clear" w:color="auto" w:fill="auto"/>
          </w:tcPr>
          <w:p w14:paraId="23128A60"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0.68</w:t>
            </w:r>
            <w:r w:rsidR="00E10A9E" w:rsidRPr="003214C6">
              <w:rPr>
                <w:rFonts w:ascii="Times" w:hAnsi="Times"/>
                <w:sz w:val="20"/>
                <w:szCs w:val="20"/>
                <w:lang w:bidi="x-none"/>
              </w:rPr>
              <w:t xml:space="preserve"> (0.12)</w:t>
            </w:r>
          </w:p>
        </w:tc>
      </w:tr>
      <w:tr w:rsidR="003E3FAE" w:rsidRPr="00424813" w14:paraId="522FBC78" w14:textId="77777777" w:rsidTr="0037739C">
        <w:tc>
          <w:tcPr>
            <w:tcW w:w="1638" w:type="dxa"/>
            <w:shd w:val="clear" w:color="auto" w:fill="auto"/>
          </w:tcPr>
          <w:p w14:paraId="2DDE4A3B" w14:textId="77777777" w:rsidR="003E3FAE" w:rsidRPr="003214C6" w:rsidRDefault="003E3FAE" w:rsidP="003214C6">
            <w:pPr>
              <w:widowControl w:val="0"/>
              <w:autoSpaceDE w:val="0"/>
              <w:autoSpaceDN w:val="0"/>
              <w:adjustRightInd w:val="0"/>
              <w:rPr>
                <w:rFonts w:ascii="Times" w:hAnsi="Times"/>
                <w:sz w:val="20"/>
                <w:szCs w:val="20"/>
                <w:lang w:bidi="x-none"/>
              </w:rPr>
            </w:pPr>
            <w:r w:rsidRPr="003214C6">
              <w:rPr>
                <w:rFonts w:ascii="Times" w:hAnsi="Times"/>
                <w:sz w:val="20"/>
                <w:szCs w:val="20"/>
                <w:lang w:bidi="x-none"/>
              </w:rPr>
              <w:t>Second Semester</w:t>
            </w:r>
          </w:p>
        </w:tc>
        <w:tc>
          <w:tcPr>
            <w:tcW w:w="1980" w:type="dxa"/>
            <w:shd w:val="clear" w:color="auto" w:fill="auto"/>
          </w:tcPr>
          <w:p w14:paraId="43D294B2"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0.62</w:t>
            </w:r>
            <w:r w:rsidR="00E10A9E" w:rsidRPr="003214C6">
              <w:rPr>
                <w:rFonts w:ascii="Times" w:hAnsi="Times"/>
                <w:sz w:val="20"/>
                <w:szCs w:val="20"/>
                <w:lang w:bidi="x-none"/>
              </w:rPr>
              <w:t xml:space="preserve"> (0.09)</w:t>
            </w:r>
          </w:p>
        </w:tc>
        <w:tc>
          <w:tcPr>
            <w:tcW w:w="1980" w:type="dxa"/>
            <w:shd w:val="clear" w:color="auto" w:fill="auto"/>
          </w:tcPr>
          <w:p w14:paraId="009F53A6" w14:textId="77777777" w:rsidR="003E3FAE" w:rsidRPr="003214C6" w:rsidRDefault="00280E4C"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w:t>
            </w:r>
            <w:r w:rsidR="003E3FAE" w:rsidRPr="003214C6">
              <w:rPr>
                <w:rFonts w:ascii="Times" w:hAnsi="Times"/>
                <w:sz w:val="20"/>
                <w:szCs w:val="20"/>
                <w:lang w:bidi="x-none"/>
              </w:rPr>
              <w:t>.60</w:t>
            </w:r>
            <w:r w:rsidR="00E10A9E" w:rsidRPr="003214C6">
              <w:rPr>
                <w:rFonts w:ascii="Times" w:hAnsi="Times"/>
                <w:sz w:val="20"/>
                <w:szCs w:val="20"/>
                <w:lang w:bidi="x-none"/>
              </w:rPr>
              <w:t xml:space="preserve"> (0.09)</w:t>
            </w:r>
          </w:p>
        </w:tc>
        <w:tc>
          <w:tcPr>
            <w:tcW w:w="2160" w:type="dxa"/>
            <w:shd w:val="clear" w:color="auto" w:fill="auto"/>
          </w:tcPr>
          <w:p w14:paraId="7B58B8C1"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0.35</w:t>
            </w:r>
            <w:r w:rsidR="00E10A9E" w:rsidRPr="003214C6">
              <w:rPr>
                <w:rFonts w:ascii="Times" w:hAnsi="Times"/>
                <w:sz w:val="20"/>
                <w:szCs w:val="20"/>
                <w:lang w:bidi="x-none"/>
              </w:rPr>
              <w:t xml:space="preserve"> (0.08)</w:t>
            </w:r>
          </w:p>
        </w:tc>
        <w:tc>
          <w:tcPr>
            <w:tcW w:w="1800" w:type="dxa"/>
            <w:shd w:val="clear" w:color="auto" w:fill="auto"/>
          </w:tcPr>
          <w:p w14:paraId="15B4BFD3" w14:textId="77777777" w:rsidR="003E3FAE" w:rsidRPr="003214C6" w:rsidRDefault="003E3FAE" w:rsidP="003214C6">
            <w:pPr>
              <w:widowControl w:val="0"/>
              <w:autoSpaceDE w:val="0"/>
              <w:autoSpaceDN w:val="0"/>
              <w:adjustRightInd w:val="0"/>
              <w:jc w:val="center"/>
              <w:rPr>
                <w:rFonts w:ascii="Times" w:hAnsi="Times"/>
                <w:sz w:val="20"/>
                <w:szCs w:val="20"/>
                <w:lang w:bidi="x-none"/>
              </w:rPr>
            </w:pPr>
            <w:r w:rsidRPr="003214C6">
              <w:rPr>
                <w:rFonts w:ascii="Times" w:hAnsi="Times"/>
                <w:sz w:val="20"/>
                <w:szCs w:val="20"/>
                <w:lang w:bidi="x-none"/>
              </w:rPr>
              <w:t>0.78</w:t>
            </w:r>
            <w:r w:rsidR="00E10A9E" w:rsidRPr="003214C6">
              <w:rPr>
                <w:rFonts w:ascii="Times" w:hAnsi="Times"/>
                <w:sz w:val="20"/>
                <w:szCs w:val="20"/>
                <w:lang w:bidi="x-none"/>
              </w:rPr>
              <w:t xml:space="preserve"> (0.12)</w:t>
            </w:r>
          </w:p>
        </w:tc>
      </w:tr>
      <w:tr w:rsidR="008E2653" w:rsidRPr="00424813" w14:paraId="79BD179A" w14:textId="77777777" w:rsidTr="0037739C">
        <w:tc>
          <w:tcPr>
            <w:tcW w:w="1638" w:type="dxa"/>
            <w:shd w:val="clear" w:color="auto" w:fill="auto"/>
          </w:tcPr>
          <w:p w14:paraId="0C5E37FD" w14:textId="77777777" w:rsidR="008E2653" w:rsidRPr="003214C6" w:rsidRDefault="008E2653" w:rsidP="003214C6">
            <w:pPr>
              <w:widowControl w:val="0"/>
              <w:autoSpaceDE w:val="0"/>
              <w:autoSpaceDN w:val="0"/>
              <w:adjustRightInd w:val="0"/>
              <w:rPr>
                <w:rFonts w:ascii="Times" w:hAnsi="Times"/>
                <w:sz w:val="20"/>
                <w:szCs w:val="20"/>
                <w:lang w:bidi="x-none"/>
              </w:rPr>
            </w:pPr>
            <w:r w:rsidRPr="003214C6">
              <w:rPr>
                <w:rFonts w:ascii="Times" w:hAnsi="Times"/>
                <w:sz w:val="20"/>
                <w:szCs w:val="20"/>
                <w:lang w:bidi="x-none"/>
              </w:rPr>
              <w:t>Effect of Time</w:t>
            </w:r>
          </w:p>
        </w:tc>
        <w:tc>
          <w:tcPr>
            <w:tcW w:w="1980" w:type="dxa"/>
            <w:shd w:val="clear" w:color="auto" w:fill="auto"/>
          </w:tcPr>
          <w:p w14:paraId="1596AA12" w14:textId="58549899" w:rsidR="008E2653" w:rsidRPr="003214C6" w:rsidRDefault="00A06F97" w:rsidP="003214C6">
            <w:pPr>
              <w:widowControl w:val="0"/>
              <w:autoSpaceDE w:val="0"/>
              <w:autoSpaceDN w:val="0"/>
              <w:adjustRightInd w:val="0"/>
              <w:jc w:val="center"/>
              <w:rPr>
                <w:rFonts w:ascii="Times" w:hAnsi="Times"/>
                <w:sz w:val="20"/>
                <w:szCs w:val="20"/>
                <w:lang w:bidi="x-none"/>
              </w:rPr>
            </w:pPr>
            <w:r>
              <w:rPr>
                <w:rFonts w:ascii="Times" w:hAnsi="Times"/>
                <w:i/>
                <w:sz w:val="20"/>
                <w:szCs w:val="20"/>
                <w:lang w:bidi="x-none"/>
              </w:rPr>
              <w:t xml:space="preserve">t </w:t>
            </w:r>
            <w:r w:rsidR="00165CF9" w:rsidRPr="003214C6">
              <w:rPr>
                <w:rFonts w:ascii="Times" w:hAnsi="Times"/>
                <w:sz w:val="20"/>
                <w:szCs w:val="20"/>
                <w:lang w:bidi="x-none"/>
              </w:rPr>
              <w:t>&lt;</w:t>
            </w:r>
            <w:r>
              <w:rPr>
                <w:rFonts w:ascii="Times" w:hAnsi="Times"/>
                <w:sz w:val="20"/>
                <w:szCs w:val="20"/>
                <w:lang w:bidi="x-none"/>
              </w:rPr>
              <w:t xml:space="preserve"> </w:t>
            </w:r>
            <w:r w:rsidR="00165CF9" w:rsidRPr="003214C6">
              <w:rPr>
                <w:rFonts w:ascii="Times" w:hAnsi="Times"/>
                <w:sz w:val="20"/>
                <w:szCs w:val="20"/>
                <w:lang w:bidi="x-none"/>
              </w:rPr>
              <w:t>1</w:t>
            </w:r>
          </w:p>
        </w:tc>
        <w:tc>
          <w:tcPr>
            <w:tcW w:w="1980" w:type="dxa"/>
            <w:shd w:val="clear" w:color="auto" w:fill="auto"/>
          </w:tcPr>
          <w:p w14:paraId="5007411D" w14:textId="406F11B4" w:rsidR="008E2653" w:rsidRPr="003214C6" w:rsidRDefault="00A06F97" w:rsidP="003214C6">
            <w:pPr>
              <w:widowControl w:val="0"/>
              <w:autoSpaceDE w:val="0"/>
              <w:autoSpaceDN w:val="0"/>
              <w:adjustRightInd w:val="0"/>
              <w:jc w:val="center"/>
              <w:rPr>
                <w:rFonts w:ascii="Times" w:hAnsi="Times"/>
                <w:sz w:val="20"/>
                <w:szCs w:val="20"/>
                <w:lang w:bidi="x-none"/>
              </w:rPr>
            </w:pPr>
            <w:r>
              <w:rPr>
                <w:rFonts w:ascii="Times" w:hAnsi="Times"/>
                <w:i/>
                <w:sz w:val="20"/>
                <w:szCs w:val="20"/>
                <w:lang w:bidi="x-none"/>
              </w:rPr>
              <w:t xml:space="preserve">t </w:t>
            </w:r>
            <w:r w:rsidR="00165CF9" w:rsidRPr="003214C6">
              <w:rPr>
                <w:rFonts w:ascii="Times" w:hAnsi="Times"/>
                <w:sz w:val="20"/>
                <w:szCs w:val="20"/>
                <w:lang w:bidi="x-none"/>
              </w:rPr>
              <w:t>&lt;</w:t>
            </w:r>
            <w:r>
              <w:rPr>
                <w:rFonts w:ascii="Times" w:hAnsi="Times"/>
                <w:sz w:val="20"/>
                <w:szCs w:val="20"/>
                <w:lang w:bidi="x-none"/>
              </w:rPr>
              <w:t xml:space="preserve"> </w:t>
            </w:r>
            <w:r w:rsidR="00165CF9" w:rsidRPr="003214C6">
              <w:rPr>
                <w:rFonts w:ascii="Times" w:hAnsi="Times"/>
                <w:sz w:val="20"/>
                <w:szCs w:val="20"/>
                <w:lang w:bidi="x-none"/>
              </w:rPr>
              <w:t>1</w:t>
            </w:r>
          </w:p>
        </w:tc>
        <w:tc>
          <w:tcPr>
            <w:tcW w:w="2160" w:type="dxa"/>
            <w:shd w:val="clear" w:color="auto" w:fill="auto"/>
          </w:tcPr>
          <w:p w14:paraId="4159E7CD" w14:textId="0007045B" w:rsidR="008E2653" w:rsidRPr="003214C6" w:rsidRDefault="008E2653" w:rsidP="00A06F97">
            <w:pPr>
              <w:widowControl w:val="0"/>
              <w:autoSpaceDE w:val="0"/>
              <w:autoSpaceDN w:val="0"/>
              <w:adjustRightInd w:val="0"/>
              <w:jc w:val="center"/>
              <w:rPr>
                <w:rFonts w:ascii="Times" w:hAnsi="Times"/>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A06F97">
              <w:rPr>
                <w:rFonts w:ascii="Times" w:hAnsi="Times"/>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00280E4C" w:rsidRPr="003214C6">
              <w:rPr>
                <w:rFonts w:ascii="Times" w:hAnsi="Times"/>
                <w:sz w:val="20"/>
                <w:szCs w:val="20"/>
                <w:lang w:bidi="x-none"/>
              </w:rPr>
              <w:t>-</w:t>
            </w:r>
            <w:r w:rsidR="00165CF9" w:rsidRPr="003214C6">
              <w:rPr>
                <w:rFonts w:ascii="Times" w:hAnsi="Times"/>
                <w:sz w:val="20"/>
                <w:szCs w:val="20"/>
                <w:lang w:bidi="x-none"/>
              </w:rPr>
              <w:t>1.71</w:t>
            </w:r>
            <w:r w:rsidRPr="003214C6">
              <w:rPr>
                <w:rFonts w:ascii="Times" w:hAnsi="Times"/>
                <w:sz w:val="20"/>
                <w:szCs w:val="20"/>
                <w:lang w:bidi="x-none"/>
              </w:rPr>
              <w:t xml:space="preserve">, </w:t>
            </w:r>
            <w:r w:rsidRPr="003214C6">
              <w:rPr>
                <w:rFonts w:ascii="Times" w:hAnsi="Times"/>
                <w:i/>
                <w:sz w:val="20"/>
                <w:szCs w:val="20"/>
                <w:lang w:bidi="x-none"/>
              </w:rPr>
              <w:t>p</w:t>
            </w:r>
            <w:r w:rsidR="00A06F97">
              <w:rPr>
                <w:rFonts w:ascii="Times" w:hAnsi="Times"/>
                <w:i/>
                <w:sz w:val="20"/>
                <w:szCs w:val="20"/>
                <w:lang w:bidi="x-none"/>
              </w:rPr>
              <w:t xml:space="preserve"> </w:t>
            </w:r>
            <w:r w:rsidRPr="003214C6">
              <w:rPr>
                <w:rFonts w:ascii="Times" w:hAnsi="Times"/>
                <w:sz w:val="20"/>
                <w:szCs w:val="20"/>
                <w:lang w:bidi="x-none"/>
              </w:rPr>
              <w:t>=</w:t>
            </w:r>
            <w:r w:rsidR="00A06F97">
              <w:rPr>
                <w:rFonts w:ascii="Times" w:hAnsi="Times"/>
                <w:sz w:val="20"/>
                <w:szCs w:val="20"/>
                <w:lang w:bidi="x-none"/>
              </w:rPr>
              <w:t xml:space="preserve"> </w:t>
            </w:r>
            <w:r w:rsidRPr="003214C6">
              <w:rPr>
                <w:rFonts w:ascii="Times" w:hAnsi="Times"/>
                <w:sz w:val="20"/>
                <w:szCs w:val="20"/>
                <w:lang w:bidi="x-none"/>
              </w:rPr>
              <w:t>.</w:t>
            </w:r>
            <w:r w:rsidR="00165CF9" w:rsidRPr="003214C6">
              <w:rPr>
                <w:rFonts w:ascii="Times" w:hAnsi="Times"/>
                <w:sz w:val="20"/>
                <w:szCs w:val="20"/>
                <w:lang w:bidi="x-none"/>
              </w:rPr>
              <w:t>090</w:t>
            </w:r>
          </w:p>
        </w:tc>
        <w:tc>
          <w:tcPr>
            <w:tcW w:w="1800" w:type="dxa"/>
            <w:shd w:val="clear" w:color="auto" w:fill="auto"/>
          </w:tcPr>
          <w:p w14:paraId="311E7D63" w14:textId="283EC1FF" w:rsidR="008E2653" w:rsidRPr="003214C6" w:rsidRDefault="00A06F97" w:rsidP="003214C6">
            <w:pPr>
              <w:widowControl w:val="0"/>
              <w:autoSpaceDE w:val="0"/>
              <w:autoSpaceDN w:val="0"/>
              <w:adjustRightInd w:val="0"/>
              <w:jc w:val="center"/>
              <w:rPr>
                <w:rFonts w:ascii="Times" w:hAnsi="Times"/>
                <w:sz w:val="20"/>
                <w:szCs w:val="20"/>
                <w:lang w:bidi="x-none"/>
              </w:rPr>
            </w:pPr>
            <w:r>
              <w:rPr>
                <w:rFonts w:ascii="Times" w:hAnsi="Times"/>
                <w:i/>
                <w:sz w:val="20"/>
                <w:szCs w:val="20"/>
                <w:lang w:bidi="x-none"/>
              </w:rPr>
              <w:t xml:space="preserve">t </w:t>
            </w:r>
            <w:r w:rsidR="00165CF9" w:rsidRPr="003214C6">
              <w:rPr>
                <w:rFonts w:ascii="Times" w:hAnsi="Times"/>
                <w:sz w:val="20"/>
                <w:szCs w:val="20"/>
                <w:lang w:bidi="x-none"/>
              </w:rPr>
              <w:t>&lt;</w:t>
            </w:r>
            <w:r>
              <w:rPr>
                <w:rFonts w:ascii="Times" w:hAnsi="Times"/>
                <w:sz w:val="20"/>
                <w:szCs w:val="20"/>
                <w:lang w:bidi="x-none"/>
              </w:rPr>
              <w:t xml:space="preserve"> </w:t>
            </w:r>
            <w:r w:rsidR="00165CF9" w:rsidRPr="003214C6">
              <w:rPr>
                <w:rFonts w:ascii="Times" w:hAnsi="Times"/>
                <w:sz w:val="20"/>
                <w:szCs w:val="20"/>
                <w:lang w:bidi="x-none"/>
              </w:rPr>
              <w:t>1</w:t>
            </w:r>
          </w:p>
        </w:tc>
      </w:tr>
    </w:tbl>
    <w:p w14:paraId="663F6A93" w14:textId="77777777" w:rsidR="0068084B" w:rsidRPr="00424813" w:rsidRDefault="0068084B" w:rsidP="0068084B">
      <w:pPr>
        <w:widowControl w:val="0"/>
        <w:tabs>
          <w:tab w:val="left" w:pos="4176"/>
        </w:tabs>
        <w:rPr>
          <w:rFonts w:ascii="Times" w:hAnsi="Times"/>
          <w:sz w:val="20"/>
          <w:szCs w:val="20"/>
        </w:rPr>
      </w:pPr>
      <w:r w:rsidRPr="0037739C">
        <w:rPr>
          <w:rFonts w:ascii="Times" w:hAnsi="Times"/>
          <w:i/>
          <w:sz w:val="20"/>
          <w:szCs w:val="20"/>
        </w:rPr>
        <w:t>Note</w:t>
      </w:r>
      <w:r w:rsidRPr="00424813">
        <w:rPr>
          <w:rFonts w:ascii="Times" w:hAnsi="Times"/>
          <w:sz w:val="20"/>
          <w:szCs w:val="20"/>
        </w:rPr>
        <w:t xml:space="preserve">. Higher values represent “most people like”=“female engineers.” Means at both time points are based on the sample of </w:t>
      </w:r>
      <w:r w:rsidR="002302FF" w:rsidRPr="00424813">
        <w:rPr>
          <w:rFonts w:ascii="Times" w:hAnsi="Times"/>
          <w:sz w:val="20"/>
          <w:szCs w:val="20"/>
        </w:rPr>
        <w:t>students</w:t>
      </w:r>
      <w:r w:rsidRPr="00424813">
        <w:rPr>
          <w:rFonts w:ascii="Times" w:hAnsi="Times"/>
          <w:sz w:val="20"/>
          <w:szCs w:val="20"/>
        </w:rPr>
        <w:t xml:space="preserve"> with data at both time</w:t>
      </w:r>
      <w:r w:rsidR="002302FF" w:rsidRPr="00424813">
        <w:rPr>
          <w:rFonts w:ascii="Times" w:hAnsi="Times"/>
          <w:sz w:val="20"/>
          <w:szCs w:val="20"/>
        </w:rPr>
        <w:t xml:space="preserve"> </w:t>
      </w:r>
      <w:r w:rsidRPr="00424813">
        <w:rPr>
          <w:rFonts w:ascii="Times" w:hAnsi="Times"/>
          <w:sz w:val="20"/>
          <w:szCs w:val="20"/>
        </w:rPr>
        <w:t xml:space="preserve">points, </w:t>
      </w:r>
      <w:r w:rsidRPr="00424813">
        <w:rPr>
          <w:rFonts w:ascii="Times" w:hAnsi="Times"/>
          <w:i/>
          <w:sz w:val="20"/>
          <w:szCs w:val="20"/>
        </w:rPr>
        <w:t>n</w:t>
      </w:r>
      <w:r w:rsidRPr="00424813">
        <w:rPr>
          <w:rFonts w:ascii="Times" w:hAnsi="Times"/>
          <w:sz w:val="20"/>
          <w:szCs w:val="20"/>
        </w:rPr>
        <w:t>=50.</w:t>
      </w:r>
      <w:r w:rsidR="002302FF" w:rsidRPr="00424813">
        <w:rPr>
          <w:rFonts w:ascii="Times" w:hAnsi="Times"/>
          <w:sz w:val="20"/>
          <w:szCs w:val="20"/>
        </w:rPr>
        <w:t xml:space="preserve"> </w:t>
      </w:r>
      <w:proofErr w:type="gramStart"/>
      <w:r w:rsidR="002302FF" w:rsidRPr="00424813">
        <w:rPr>
          <w:rFonts w:ascii="Times" w:hAnsi="Times"/>
          <w:sz w:val="20"/>
          <w:szCs w:val="20"/>
        </w:rPr>
        <w:t>Standard errors shown in parentheses.</w:t>
      </w:r>
      <w:proofErr w:type="gramEnd"/>
    </w:p>
    <w:p w14:paraId="29E87E84" w14:textId="77777777" w:rsidR="003E3FAE" w:rsidRPr="00424813" w:rsidRDefault="003E3FAE" w:rsidP="003E3FAE">
      <w:pPr>
        <w:widowControl w:val="0"/>
        <w:tabs>
          <w:tab w:val="left" w:pos="4176"/>
        </w:tabs>
        <w:ind w:firstLine="720"/>
        <w:rPr>
          <w:rFonts w:ascii="Times" w:hAnsi="Times"/>
        </w:rPr>
      </w:pPr>
    </w:p>
    <w:p w14:paraId="574A641F" w14:textId="3691BEAB" w:rsidR="007345A2" w:rsidRPr="00424813" w:rsidRDefault="00D61584" w:rsidP="00DE30A9">
      <w:pPr>
        <w:widowControl w:val="0"/>
        <w:spacing w:after="240" w:line="360" w:lineRule="auto"/>
        <w:ind w:firstLine="720"/>
        <w:rPr>
          <w:rFonts w:ascii="Times" w:hAnsi="Times"/>
        </w:rPr>
      </w:pPr>
      <w:proofErr w:type="gramStart"/>
      <w:r w:rsidRPr="00424813">
        <w:rPr>
          <w:rFonts w:ascii="Times" w:hAnsi="Times" w:cs="Times-Roman"/>
          <w:b/>
          <w:lang w:bidi="en-US"/>
        </w:rPr>
        <w:t>Reported frequency of jokes about female engineers.</w:t>
      </w:r>
      <w:proofErr w:type="gramEnd"/>
      <w:r w:rsidRPr="00424813">
        <w:rPr>
          <w:rFonts w:ascii="Times" w:hAnsi="Times" w:cs="Times-Roman"/>
          <w:b/>
          <w:lang w:bidi="en-US"/>
        </w:rPr>
        <w:t xml:space="preserve"> </w:t>
      </w:r>
      <w:r w:rsidRPr="00424813">
        <w:rPr>
          <w:rFonts w:ascii="Times" w:hAnsi="Times" w:cs="Times-Roman"/>
          <w:lang w:bidi="en-US"/>
        </w:rPr>
        <w:t xml:space="preserve">In the </w:t>
      </w:r>
      <w:proofErr w:type="spellStart"/>
      <w:r w:rsidRPr="00424813">
        <w:rPr>
          <w:rFonts w:ascii="Times" w:hAnsi="Times" w:cs="Times-Roman"/>
          <w:lang w:bidi="en-US"/>
        </w:rPr>
        <w:t>preintervention</w:t>
      </w:r>
      <w:proofErr w:type="spellEnd"/>
      <w:r w:rsidRPr="00424813">
        <w:rPr>
          <w:rFonts w:ascii="Times" w:hAnsi="Times" w:cs="Times-Roman"/>
          <w:lang w:bidi="en-US"/>
        </w:rPr>
        <w:t xml:space="preserve"> </w:t>
      </w:r>
      <w:r w:rsidR="0069711D" w:rsidRPr="00424813">
        <w:rPr>
          <w:rFonts w:ascii="Times" w:hAnsi="Times" w:cs="Times-Roman"/>
          <w:lang w:bidi="en-US"/>
        </w:rPr>
        <w:t xml:space="preserve">and </w:t>
      </w:r>
      <w:r w:rsidR="00284ED1" w:rsidRPr="00424813">
        <w:rPr>
          <w:rFonts w:ascii="Times" w:hAnsi="Times" w:cs="Times-Roman"/>
          <w:lang w:bidi="en-US"/>
        </w:rPr>
        <w:t>second-s</w:t>
      </w:r>
      <w:r w:rsidR="0069711D" w:rsidRPr="00424813">
        <w:rPr>
          <w:rFonts w:ascii="Times" w:hAnsi="Times" w:cs="Times-Roman"/>
          <w:lang w:bidi="en-US"/>
        </w:rPr>
        <w:t>emester</w:t>
      </w:r>
      <w:r w:rsidRPr="00424813">
        <w:rPr>
          <w:rFonts w:ascii="Times" w:hAnsi="Times" w:cs="Times-Roman"/>
          <w:lang w:bidi="en-US"/>
        </w:rPr>
        <w:t xml:space="preserve"> </w:t>
      </w:r>
      <w:r w:rsidR="00284ED1" w:rsidRPr="00424813">
        <w:rPr>
          <w:rFonts w:ascii="Times" w:hAnsi="Times" w:cs="Times-Roman"/>
          <w:lang w:bidi="en-US"/>
        </w:rPr>
        <w:t xml:space="preserve">surveys, </w:t>
      </w:r>
      <w:r w:rsidRPr="00424813">
        <w:rPr>
          <w:rFonts w:ascii="Times" w:hAnsi="Times" w:cs="Times-Roman"/>
          <w:lang w:bidi="en-US"/>
        </w:rPr>
        <w:t xml:space="preserve">students reported how </w:t>
      </w:r>
      <w:r w:rsidR="00FF41B6" w:rsidRPr="00424813">
        <w:rPr>
          <w:rFonts w:ascii="Times" w:hAnsi="Times" w:cs="Times-Roman"/>
          <w:lang w:bidi="en-US"/>
        </w:rPr>
        <w:t>often</w:t>
      </w:r>
      <w:r w:rsidRPr="00424813">
        <w:rPr>
          <w:rFonts w:ascii="Times" w:hAnsi="Times" w:cs="Times-Roman"/>
          <w:lang w:bidi="en-US"/>
        </w:rPr>
        <w:t xml:space="preserve"> they </w:t>
      </w:r>
      <w:r w:rsidR="00120218" w:rsidRPr="00424813">
        <w:rPr>
          <w:rFonts w:ascii="Times" w:hAnsi="Times" w:cs="Times-Roman"/>
          <w:lang w:bidi="en-US"/>
        </w:rPr>
        <w:t xml:space="preserve">had </w:t>
      </w:r>
      <w:r w:rsidRPr="00424813">
        <w:rPr>
          <w:rFonts w:ascii="Times" w:hAnsi="Times" w:cs="Times-Roman"/>
          <w:lang w:bidi="en-US"/>
        </w:rPr>
        <w:t xml:space="preserve">heard “jokes about female engineers,” “sexist jokes about female engineers,” </w:t>
      </w:r>
      <w:r w:rsidR="001C008E" w:rsidRPr="00424813">
        <w:rPr>
          <w:rFonts w:ascii="Times" w:hAnsi="Times" w:cs="Times-Roman"/>
          <w:lang w:bidi="en-US"/>
        </w:rPr>
        <w:t xml:space="preserve">“jokes about engineers that were based on ethnicity,” and </w:t>
      </w:r>
      <w:r w:rsidRPr="00424813">
        <w:rPr>
          <w:rFonts w:ascii="Times" w:hAnsi="Times" w:cs="Times-Roman"/>
          <w:lang w:bidi="en-US"/>
        </w:rPr>
        <w:t>“jokes about engineers who</w:t>
      </w:r>
      <w:r w:rsidR="001C008E" w:rsidRPr="00424813">
        <w:rPr>
          <w:rFonts w:ascii="Times" w:hAnsi="Times" w:cs="Times-Roman"/>
          <w:lang w:bidi="en-US"/>
        </w:rPr>
        <w:t xml:space="preserve"> are not originally from Canada</w:t>
      </w:r>
      <w:r w:rsidRPr="00424813">
        <w:rPr>
          <w:rFonts w:ascii="Times" w:hAnsi="Times" w:cs="Times-Roman"/>
          <w:lang w:bidi="en-US"/>
        </w:rPr>
        <w:t xml:space="preserve">” </w:t>
      </w:r>
      <w:r w:rsidR="00EA6E5A" w:rsidRPr="00424813">
        <w:rPr>
          <w:rFonts w:ascii="Times" w:hAnsi="Times" w:cs="Times-Roman"/>
          <w:lang w:bidi="en-US"/>
        </w:rPr>
        <w:t xml:space="preserve">in </w:t>
      </w:r>
      <w:r w:rsidR="0069711D" w:rsidRPr="00424813">
        <w:rPr>
          <w:rFonts w:ascii="Times" w:hAnsi="Times" w:cs="Times-Roman"/>
          <w:lang w:bidi="en-US"/>
        </w:rPr>
        <w:t xml:space="preserve">their </w:t>
      </w:r>
      <w:r w:rsidR="00EA6E5A" w:rsidRPr="00424813">
        <w:rPr>
          <w:rFonts w:ascii="Times" w:hAnsi="Times" w:cs="Times-Roman"/>
          <w:lang w:bidi="en-US"/>
        </w:rPr>
        <w:t>university</w:t>
      </w:r>
      <w:r w:rsidR="00120218" w:rsidRPr="00424813">
        <w:rPr>
          <w:rFonts w:ascii="Times" w:hAnsi="Times" w:cs="Times-Roman"/>
          <w:lang w:bidi="en-US"/>
        </w:rPr>
        <w:t xml:space="preserve"> (</w:t>
      </w:r>
      <w:r w:rsidR="00120218" w:rsidRPr="0037739C">
        <w:rPr>
          <w:rFonts w:ascii="Times" w:hAnsi="Times" w:cs="Times-Roman"/>
          <w:lang w:bidi="en-US"/>
        </w:rPr>
        <w:t>1</w:t>
      </w:r>
      <w:r w:rsidR="00206F5C">
        <w:rPr>
          <w:rFonts w:ascii="Times" w:hAnsi="Times" w:cs="Times-Roman"/>
          <w:lang w:bidi="en-US"/>
        </w:rPr>
        <w:t xml:space="preserve"> </w:t>
      </w:r>
      <w:r w:rsidR="00120218" w:rsidRPr="0037739C">
        <w:rPr>
          <w:rFonts w:ascii="Times" w:hAnsi="Times" w:cs="Times-Roman"/>
          <w:lang w:bidi="en-US"/>
        </w:rPr>
        <w:t>=</w:t>
      </w:r>
      <w:r w:rsidR="00206F5C">
        <w:rPr>
          <w:rFonts w:ascii="Times" w:hAnsi="Times" w:cs="Times-Roman"/>
          <w:lang w:bidi="en-US"/>
        </w:rPr>
        <w:t xml:space="preserve"> </w:t>
      </w:r>
      <w:r w:rsidR="00120218" w:rsidRPr="00424813">
        <w:rPr>
          <w:rFonts w:ascii="Times" w:hAnsi="Times" w:cs="Times-Roman"/>
          <w:i/>
          <w:lang w:bidi="en-US"/>
        </w:rPr>
        <w:t>never</w:t>
      </w:r>
      <w:r w:rsidR="00120218" w:rsidRPr="00424813">
        <w:rPr>
          <w:rFonts w:ascii="Times" w:hAnsi="Times" w:cs="Times-Roman"/>
          <w:lang w:bidi="en-US"/>
        </w:rPr>
        <w:t xml:space="preserve">, </w:t>
      </w:r>
      <w:r w:rsidR="00120218" w:rsidRPr="0037739C">
        <w:rPr>
          <w:rFonts w:ascii="Times" w:hAnsi="Times" w:cs="Times-Roman"/>
          <w:lang w:bidi="en-US"/>
        </w:rPr>
        <w:t>7</w:t>
      </w:r>
      <w:r w:rsidR="00206F5C">
        <w:rPr>
          <w:rFonts w:ascii="Times" w:hAnsi="Times" w:cs="Times-Roman"/>
          <w:lang w:bidi="en-US"/>
        </w:rPr>
        <w:t xml:space="preserve"> </w:t>
      </w:r>
      <w:r w:rsidR="00120218" w:rsidRPr="0037739C">
        <w:rPr>
          <w:rFonts w:ascii="Times" w:hAnsi="Times" w:cs="Times-Roman"/>
          <w:lang w:bidi="en-US"/>
        </w:rPr>
        <w:t>=</w:t>
      </w:r>
      <w:r w:rsidR="00206F5C">
        <w:rPr>
          <w:rFonts w:ascii="Times" w:hAnsi="Times" w:cs="Times-Roman"/>
          <w:lang w:bidi="en-US"/>
        </w:rPr>
        <w:t xml:space="preserve"> </w:t>
      </w:r>
      <w:r w:rsidR="00120218" w:rsidRPr="00424813">
        <w:rPr>
          <w:rFonts w:ascii="Times" w:hAnsi="Times" w:cs="Times-Roman"/>
          <w:i/>
          <w:lang w:bidi="en-US"/>
        </w:rPr>
        <w:t>frequently</w:t>
      </w:r>
      <w:r w:rsidR="00120218" w:rsidRPr="00424813">
        <w:rPr>
          <w:rFonts w:ascii="Times" w:hAnsi="Times" w:cs="Times-Roman"/>
          <w:lang w:bidi="en-US"/>
        </w:rPr>
        <w:t>).</w:t>
      </w:r>
      <w:r w:rsidR="00FF41B6" w:rsidRPr="00424813">
        <w:rPr>
          <w:rFonts w:ascii="Times" w:hAnsi="Times" w:cs="Times-Roman"/>
          <w:lang w:bidi="en-US"/>
        </w:rPr>
        <w:t xml:space="preserve"> The </w:t>
      </w:r>
      <w:r w:rsidR="006B1219" w:rsidRPr="00424813">
        <w:rPr>
          <w:rFonts w:ascii="Times" w:hAnsi="Times" w:cs="Times-Roman"/>
          <w:lang w:bidi="en-US"/>
        </w:rPr>
        <w:t>first</w:t>
      </w:r>
      <w:r w:rsidR="00FF41B6" w:rsidRPr="00424813">
        <w:rPr>
          <w:rFonts w:ascii="Times" w:hAnsi="Times" w:cs="Times-Roman"/>
          <w:lang w:bidi="en-US"/>
        </w:rPr>
        <w:t xml:space="preserve"> two measures correlated at each time point (</w:t>
      </w:r>
      <w:proofErr w:type="spellStart"/>
      <w:r w:rsidR="00FF41B6" w:rsidRPr="00424813">
        <w:rPr>
          <w:rFonts w:ascii="Times" w:hAnsi="Times" w:cs="Times-Roman"/>
          <w:i/>
          <w:lang w:bidi="en-US"/>
        </w:rPr>
        <w:t>r</w:t>
      </w:r>
      <w:r w:rsidR="00FF41B6" w:rsidRPr="00424813">
        <w:rPr>
          <w:rFonts w:ascii="Times" w:hAnsi="Times" w:cs="Times-Roman"/>
          <w:lang w:bidi="en-US"/>
        </w:rPr>
        <w:t>s</w:t>
      </w:r>
      <w:proofErr w:type="spellEnd"/>
      <w:r w:rsidR="00206F5C">
        <w:rPr>
          <w:rFonts w:ascii="Times" w:hAnsi="Times" w:cs="Times-Roman"/>
          <w:lang w:bidi="en-US"/>
        </w:rPr>
        <w:t xml:space="preserve"> </w:t>
      </w:r>
      <w:r w:rsidR="00FF41B6" w:rsidRPr="00424813">
        <w:rPr>
          <w:rFonts w:ascii="Times" w:hAnsi="Times" w:cs="Times-Roman"/>
          <w:lang w:bidi="en-US"/>
        </w:rPr>
        <w:t>=</w:t>
      </w:r>
      <w:r w:rsidR="00206F5C">
        <w:rPr>
          <w:rFonts w:ascii="Times" w:hAnsi="Times" w:cs="Times-Roman"/>
          <w:lang w:bidi="en-US"/>
        </w:rPr>
        <w:t xml:space="preserve"> </w:t>
      </w:r>
      <w:r w:rsidR="00FF41B6" w:rsidRPr="00424813">
        <w:rPr>
          <w:rFonts w:ascii="Times" w:hAnsi="Times" w:cs="Times-Roman"/>
          <w:lang w:bidi="en-US"/>
        </w:rPr>
        <w:t xml:space="preserve">.62 and .72, respectively, </w:t>
      </w:r>
      <w:proofErr w:type="spellStart"/>
      <w:r w:rsidR="00FF41B6" w:rsidRPr="00424813">
        <w:rPr>
          <w:rFonts w:ascii="Times" w:hAnsi="Times" w:cs="Times-Roman"/>
          <w:i/>
          <w:lang w:bidi="en-US"/>
        </w:rPr>
        <w:t>p</w:t>
      </w:r>
      <w:r w:rsidR="00FF41B6" w:rsidRPr="00424813">
        <w:rPr>
          <w:rFonts w:ascii="Times" w:hAnsi="Times" w:cs="Times-Roman"/>
          <w:lang w:bidi="en-US"/>
        </w:rPr>
        <w:t>s</w:t>
      </w:r>
      <w:proofErr w:type="spellEnd"/>
      <w:r w:rsidR="00206F5C">
        <w:rPr>
          <w:rFonts w:ascii="Times" w:hAnsi="Times" w:cs="Times-Roman"/>
          <w:lang w:bidi="en-US"/>
        </w:rPr>
        <w:t xml:space="preserve"> </w:t>
      </w:r>
      <w:r w:rsidR="00FF41B6" w:rsidRPr="00424813">
        <w:rPr>
          <w:rFonts w:ascii="Times" w:hAnsi="Times" w:cs="Times-Roman"/>
          <w:lang w:bidi="en-US"/>
        </w:rPr>
        <w:t>&lt;</w:t>
      </w:r>
      <w:r w:rsidR="00206F5C">
        <w:rPr>
          <w:rFonts w:ascii="Times" w:hAnsi="Times" w:cs="Times-Roman"/>
          <w:lang w:bidi="en-US"/>
        </w:rPr>
        <w:t xml:space="preserve"> </w:t>
      </w:r>
      <w:r w:rsidR="00FF41B6" w:rsidRPr="00424813">
        <w:rPr>
          <w:rFonts w:ascii="Times" w:hAnsi="Times" w:cs="Times-Roman"/>
          <w:lang w:bidi="en-US"/>
        </w:rPr>
        <w:t xml:space="preserve">.001) as did the </w:t>
      </w:r>
      <w:r w:rsidR="006B1219" w:rsidRPr="00424813">
        <w:rPr>
          <w:rFonts w:ascii="Times" w:hAnsi="Times" w:cs="Times-Roman"/>
          <w:lang w:bidi="en-US"/>
        </w:rPr>
        <w:t>final</w:t>
      </w:r>
      <w:r w:rsidR="00FF41B6" w:rsidRPr="00424813">
        <w:rPr>
          <w:rFonts w:ascii="Times" w:hAnsi="Times" w:cs="Times-Roman"/>
          <w:lang w:bidi="en-US"/>
        </w:rPr>
        <w:t xml:space="preserve"> two measures (</w:t>
      </w:r>
      <w:proofErr w:type="spellStart"/>
      <w:r w:rsidR="00FF41B6" w:rsidRPr="00424813">
        <w:rPr>
          <w:rFonts w:ascii="Times" w:hAnsi="Times" w:cs="Times-Roman"/>
          <w:i/>
          <w:lang w:bidi="en-US"/>
        </w:rPr>
        <w:t>r</w:t>
      </w:r>
      <w:r w:rsidR="00FF41B6" w:rsidRPr="00424813">
        <w:rPr>
          <w:rFonts w:ascii="Times" w:hAnsi="Times" w:cs="Times-Roman"/>
          <w:lang w:bidi="en-US"/>
        </w:rPr>
        <w:t>s</w:t>
      </w:r>
      <w:proofErr w:type="spellEnd"/>
      <w:r w:rsidR="00206F5C">
        <w:rPr>
          <w:rFonts w:ascii="Times" w:hAnsi="Times" w:cs="Times-Roman"/>
          <w:lang w:bidi="en-US"/>
        </w:rPr>
        <w:t xml:space="preserve"> </w:t>
      </w:r>
      <w:r w:rsidR="00FF41B6" w:rsidRPr="00424813">
        <w:rPr>
          <w:rFonts w:ascii="Times" w:hAnsi="Times" w:cs="Times-Roman"/>
          <w:lang w:bidi="en-US"/>
        </w:rPr>
        <w:t>=</w:t>
      </w:r>
      <w:r w:rsidR="00206F5C">
        <w:rPr>
          <w:rFonts w:ascii="Times" w:hAnsi="Times" w:cs="Times-Roman"/>
          <w:lang w:bidi="en-US"/>
        </w:rPr>
        <w:t xml:space="preserve"> </w:t>
      </w:r>
      <w:r w:rsidR="00FF41B6" w:rsidRPr="00424813">
        <w:rPr>
          <w:rFonts w:ascii="Times" w:hAnsi="Times" w:cs="Times-Roman"/>
          <w:lang w:bidi="en-US"/>
        </w:rPr>
        <w:t xml:space="preserve">.80 and .90, </w:t>
      </w:r>
      <w:proofErr w:type="spellStart"/>
      <w:r w:rsidR="00FF41B6" w:rsidRPr="00424813">
        <w:rPr>
          <w:rFonts w:ascii="Times" w:hAnsi="Times" w:cs="Times-Roman"/>
          <w:i/>
          <w:lang w:bidi="en-US"/>
        </w:rPr>
        <w:t>p</w:t>
      </w:r>
      <w:r w:rsidR="00FF41B6" w:rsidRPr="00424813">
        <w:rPr>
          <w:rFonts w:ascii="Times" w:hAnsi="Times" w:cs="Times-Roman"/>
          <w:lang w:bidi="en-US"/>
        </w:rPr>
        <w:t>s</w:t>
      </w:r>
      <w:proofErr w:type="spellEnd"/>
      <w:r w:rsidR="00206F5C">
        <w:rPr>
          <w:rFonts w:ascii="Times" w:hAnsi="Times" w:cs="Times-Roman"/>
          <w:lang w:bidi="en-US"/>
        </w:rPr>
        <w:t xml:space="preserve"> </w:t>
      </w:r>
      <w:r w:rsidR="00FF41B6" w:rsidRPr="00424813">
        <w:rPr>
          <w:rFonts w:ascii="Times" w:hAnsi="Times" w:cs="Times-Roman"/>
          <w:lang w:bidi="en-US"/>
        </w:rPr>
        <w:t>&lt;</w:t>
      </w:r>
      <w:r w:rsidR="00206F5C">
        <w:rPr>
          <w:rFonts w:ascii="Times" w:hAnsi="Times" w:cs="Times-Roman"/>
          <w:lang w:bidi="en-US"/>
        </w:rPr>
        <w:t xml:space="preserve"> </w:t>
      </w:r>
      <w:r w:rsidR="00FF41B6" w:rsidRPr="00424813">
        <w:rPr>
          <w:rFonts w:ascii="Times" w:hAnsi="Times" w:cs="Times-Roman"/>
          <w:lang w:bidi="en-US"/>
        </w:rPr>
        <w:t>.001)</w:t>
      </w:r>
      <w:r w:rsidR="006B1219" w:rsidRPr="00424813">
        <w:rPr>
          <w:rFonts w:ascii="Times" w:hAnsi="Times" w:cs="Times-Roman"/>
          <w:lang w:bidi="en-US"/>
        </w:rPr>
        <w:t xml:space="preserve">, </w:t>
      </w:r>
      <w:r w:rsidR="0069711D" w:rsidRPr="00424813">
        <w:rPr>
          <w:rFonts w:ascii="Times" w:hAnsi="Times" w:cs="Times-Roman"/>
          <w:lang w:bidi="en-US"/>
        </w:rPr>
        <w:t>so they were</w:t>
      </w:r>
      <w:r w:rsidR="00FF41B6" w:rsidRPr="00424813">
        <w:rPr>
          <w:rFonts w:ascii="Times" w:hAnsi="Times" w:cs="Times-Roman"/>
          <w:lang w:bidi="en-US"/>
        </w:rPr>
        <w:t xml:space="preserve"> combined to form respective scales. </w:t>
      </w:r>
      <w:r w:rsidR="00FF41B6" w:rsidRPr="00424813">
        <w:rPr>
          <w:rFonts w:ascii="Times" w:hAnsi="Times"/>
        </w:rPr>
        <w:t>Because the reported frequency of jokes about female engineers was highly positively skewed at both time points (</w:t>
      </w:r>
      <w:proofErr w:type="spellStart"/>
      <w:r w:rsidR="00FF41B6" w:rsidRPr="00424813">
        <w:rPr>
          <w:rFonts w:ascii="Times" w:hAnsi="Times"/>
          <w:i/>
        </w:rPr>
        <w:t>Z</w:t>
      </w:r>
      <w:r w:rsidR="00FF41B6" w:rsidRPr="00424813">
        <w:rPr>
          <w:rFonts w:ascii="Times" w:hAnsi="Times"/>
        </w:rPr>
        <w:t>s</w:t>
      </w:r>
      <w:proofErr w:type="spellEnd"/>
      <w:r w:rsidR="00206F5C">
        <w:rPr>
          <w:rFonts w:ascii="Times" w:hAnsi="Times"/>
        </w:rPr>
        <w:t xml:space="preserve"> </w:t>
      </w:r>
      <w:r w:rsidR="00FF41B6" w:rsidRPr="00424813">
        <w:rPr>
          <w:rFonts w:ascii="Times" w:hAnsi="Times"/>
        </w:rPr>
        <w:t>&gt;</w:t>
      </w:r>
      <w:r w:rsidR="00206F5C">
        <w:rPr>
          <w:rFonts w:ascii="Times" w:hAnsi="Times"/>
        </w:rPr>
        <w:t xml:space="preserve"> </w:t>
      </w:r>
      <w:r w:rsidR="00FF41B6" w:rsidRPr="00424813">
        <w:rPr>
          <w:rFonts w:ascii="Times" w:hAnsi="Times"/>
        </w:rPr>
        <w:t xml:space="preserve">4.65, </w:t>
      </w:r>
      <w:proofErr w:type="spellStart"/>
      <w:r w:rsidR="00FF41B6" w:rsidRPr="00424813">
        <w:rPr>
          <w:rFonts w:ascii="Times" w:hAnsi="Times"/>
          <w:i/>
        </w:rPr>
        <w:t>p</w:t>
      </w:r>
      <w:r w:rsidR="00FF41B6" w:rsidRPr="00424813">
        <w:rPr>
          <w:rFonts w:ascii="Times" w:hAnsi="Times"/>
        </w:rPr>
        <w:t>s</w:t>
      </w:r>
      <w:proofErr w:type="spellEnd"/>
      <w:r w:rsidR="00206F5C">
        <w:rPr>
          <w:rFonts w:ascii="Times" w:hAnsi="Times"/>
        </w:rPr>
        <w:t xml:space="preserve"> </w:t>
      </w:r>
      <w:r w:rsidR="00FF41B6" w:rsidRPr="00424813">
        <w:rPr>
          <w:rFonts w:ascii="Times" w:hAnsi="Times"/>
        </w:rPr>
        <w:t>&lt;</w:t>
      </w:r>
      <w:r w:rsidR="00206F5C">
        <w:rPr>
          <w:rFonts w:ascii="Times" w:hAnsi="Times"/>
        </w:rPr>
        <w:t xml:space="preserve"> </w:t>
      </w:r>
      <w:r w:rsidR="00FF41B6" w:rsidRPr="00424813">
        <w:rPr>
          <w:rFonts w:ascii="Times" w:hAnsi="Times"/>
        </w:rPr>
        <w:t xml:space="preserve">.001), </w:t>
      </w:r>
      <w:r w:rsidR="0069711D" w:rsidRPr="00424813">
        <w:rPr>
          <w:rFonts w:ascii="Times" w:hAnsi="Times"/>
        </w:rPr>
        <w:t>primary analyses</w:t>
      </w:r>
      <w:r w:rsidR="00FF41B6" w:rsidRPr="00424813">
        <w:rPr>
          <w:rFonts w:ascii="Times" w:hAnsi="Times"/>
        </w:rPr>
        <w:t xml:space="preserve"> examined change score</w:t>
      </w:r>
      <w:r w:rsidR="006B1219" w:rsidRPr="00424813">
        <w:rPr>
          <w:rFonts w:ascii="Times" w:hAnsi="Times"/>
        </w:rPr>
        <w:t xml:space="preserve">s, which were not skewed, </w:t>
      </w:r>
      <w:proofErr w:type="spellStart"/>
      <w:r w:rsidR="006B1219" w:rsidRPr="00424813">
        <w:rPr>
          <w:rFonts w:ascii="Times" w:hAnsi="Times"/>
          <w:i/>
        </w:rPr>
        <w:t>Z</w:t>
      </w:r>
      <w:r w:rsidR="006B1219" w:rsidRPr="00424813">
        <w:rPr>
          <w:rFonts w:ascii="Times" w:hAnsi="Times"/>
        </w:rPr>
        <w:t>s</w:t>
      </w:r>
      <w:proofErr w:type="spellEnd"/>
      <w:r w:rsidR="00206F5C">
        <w:rPr>
          <w:rFonts w:ascii="Times" w:hAnsi="Times"/>
        </w:rPr>
        <w:t xml:space="preserve"> </w:t>
      </w:r>
      <w:r w:rsidR="006B1219" w:rsidRPr="00424813">
        <w:rPr>
          <w:rFonts w:ascii="Times" w:hAnsi="Times"/>
        </w:rPr>
        <w:t>&lt;</w:t>
      </w:r>
      <w:r w:rsidR="00206F5C">
        <w:rPr>
          <w:rFonts w:ascii="Times" w:hAnsi="Times"/>
        </w:rPr>
        <w:t xml:space="preserve"> </w:t>
      </w:r>
      <w:r w:rsidR="00BA1F56" w:rsidRPr="00424813">
        <w:rPr>
          <w:rFonts w:ascii="Times" w:hAnsi="Times"/>
        </w:rPr>
        <w:t xml:space="preserve">1.84, </w:t>
      </w:r>
      <w:r w:rsidR="00BA1F56" w:rsidRPr="00424813">
        <w:rPr>
          <w:rFonts w:ascii="Times" w:hAnsi="Times"/>
          <w:i/>
        </w:rPr>
        <w:t>p</w:t>
      </w:r>
      <w:r w:rsidR="00206F5C">
        <w:rPr>
          <w:rFonts w:ascii="Times" w:hAnsi="Times"/>
          <w:i/>
        </w:rPr>
        <w:t xml:space="preserve"> </w:t>
      </w:r>
      <w:r w:rsidR="00BA1F56" w:rsidRPr="00424813">
        <w:rPr>
          <w:rFonts w:ascii="Times" w:hAnsi="Times"/>
        </w:rPr>
        <w:t>=</w:t>
      </w:r>
      <w:r w:rsidR="00206F5C">
        <w:rPr>
          <w:rFonts w:ascii="Times" w:hAnsi="Times"/>
        </w:rPr>
        <w:t xml:space="preserve"> </w:t>
      </w:r>
      <w:r w:rsidR="00BA1F56" w:rsidRPr="00424813">
        <w:rPr>
          <w:rFonts w:ascii="Times" w:hAnsi="Times"/>
        </w:rPr>
        <w:t>.066</w:t>
      </w:r>
      <w:r w:rsidR="00FF41B6" w:rsidRPr="00424813">
        <w:rPr>
          <w:rFonts w:ascii="Times" w:hAnsi="Times"/>
        </w:rPr>
        <w:t xml:space="preserve">. In addition, because preliminary analyses </w:t>
      </w:r>
      <w:r w:rsidR="001C008E" w:rsidRPr="00424813">
        <w:rPr>
          <w:rFonts w:ascii="Times" w:hAnsi="Times"/>
        </w:rPr>
        <w:t>revealed</w:t>
      </w:r>
      <w:r w:rsidR="00FF41B6" w:rsidRPr="00424813">
        <w:rPr>
          <w:rFonts w:ascii="Times" w:hAnsi="Times"/>
        </w:rPr>
        <w:t xml:space="preserve"> an overall </w:t>
      </w:r>
      <w:r w:rsidR="00843B39">
        <w:rPr>
          <w:rFonts w:ascii="Times" w:hAnsi="Times"/>
        </w:rPr>
        <w:t xml:space="preserve">main </w:t>
      </w:r>
      <w:r w:rsidR="00FF41B6" w:rsidRPr="00424813">
        <w:rPr>
          <w:rFonts w:ascii="Times" w:hAnsi="Times"/>
        </w:rPr>
        <w:t>effect of condition</w:t>
      </w:r>
      <w:r w:rsidR="00843B39">
        <w:rPr>
          <w:rFonts w:ascii="Times" w:hAnsi="Times"/>
        </w:rPr>
        <w:t xml:space="preserve"> (i.e., social-belonging </w:t>
      </w:r>
      <w:r w:rsidR="00206F5C">
        <w:rPr>
          <w:rFonts w:ascii="Times" w:hAnsi="Times"/>
        </w:rPr>
        <w:t xml:space="preserve">vs. </w:t>
      </w:r>
      <w:r w:rsidR="00843B39">
        <w:rPr>
          <w:rFonts w:ascii="Times" w:hAnsi="Times"/>
        </w:rPr>
        <w:t>affirmation-training/control)</w:t>
      </w:r>
      <w:r w:rsidR="00FF41B6" w:rsidRPr="00424813">
        <w:rPr>
          <w:rFonts w:ascii="Times" w:hAnsi="Times"/>
        </w:rPr>
        <w:t xml:space="preserve">, we </w:t>
      </w:r>
      <w:r w:rsidR="000454B3" w:rsidRPr="00424813">
        <w:rPr>
          <w:rFonts w:ascii="Times" w:hAnsi="Times"/>
        </w:rPr>
        <w:t xml:space="preserve">used </w:t>
      </w:r>
      <w:r w:rsidR="00206F5C">
        <w:rPr>
          <w:rFonts w:ascii="Times" w:hAnsi="Times"/>
        </w:rPr>
        <w:t>analysis of covariance (</w:t>
      </w:r>
      <w:r w:rsidR="00FF41B6" w:rsidRPr="00424813">
        <w:rPr>
          <w:rFonts w:ascii="Times" w:hAnsi="Times"/>
        </w:rPr>
        <w:t>ANCOVA</w:t>
      </w:r>
      <w:r w:rsidR="00206F5C">
        <w:rPr>
          <w:rFonts w:ascii="Times" w:hAnsi="Times"/>
        </w:rPr>
        <w:t>)</w:t>
      </w:r>
      <w:r w:rsidR="00FF41B6" w:rsidRPr="00424813">
        <w:rPr>
          <w:rFonts w:ascii="Times" w:hAnsi="Times"/>
        </w:rPr>
        <w:t xml:space="preserve"> rather than multiple</w:t>
      </w:r>
      <w:r w:rsidR="00206F5C">
        <w:rPr>
          <w:rFonts w:ascii="Times" w:hAnsi="Times"/>
        </w:rPr>
        <w:t xml:space="preserve"> </w:t>
      </w:r>
      <w:r w:rsidR="00FF41B6" w:rsidRPr="00424813">
        <w:rPr>
          <w:rFonts w:ascii="Times" w:hAnsi="Times"/>
        </w:rPr>
        <w:t>regression.</w:t>
      </w:r>
      <w:r w:rsidR="000454B3" w:rsidRPr="00424813">
        <w:rPr>
          <w:rFonts w:ascii="Times" w:hAnsi="Times"/>
        </w:rPr>
        <w:t xml:space="preserve"> To </w:t>
      </w:r>
      <w:r w:rsidR="00495672" w:rsidRPr="00424813">
        <w:rPr>
          <w:rFonts w:ascii="Times" w:hAnsi="Times"/>
        </w:rPr>
        <w:t>isolate effects</w:t>
      </w:r>
      <w:r w:rsidR="000454B3" w:rsidRPr="00424813">
        <w:rPr>
          <w:rFonts w:ascii="Times" w:hAnsi="Times"/>
        </w:rPr>
        <w:t xml:space="preserve"> on jokes about female engineers, we controlled for the reported frequency of jokes about engineers based on </w:t>
      </w:r>
      <w:r w:rsidR="001C008E" w:rsidRPr="00424813">
        <w:rPr>
          <w:rFonts w:ascii="Times" w:hAnsi="Times"/>
        </w:rPr>
        <w:t xml:space="preserve">ethnicity and </w:t>
      </w:r>
      <w:r w:rsidR="000454B3" w:rsidRPr="00424813">
        <w:rPr>
          <w:rFonts w:ascii="Times" w:hAnsi="Times"/>
        </w:rPr>
        <w:t>national origin, both the average across the two ti</w:t>
      </w:r>
      <w:r w:rsidR="0069711D" w:rsidRPr="00424813">
        <w:rPr>
          <w:rFonts w:ascii="Times" w:hAnsi="Times"/>
        </w:rPr>
        <w:t>me points and the change score. B</w:t>
      </w:r>
      <w:r w:rsidR="000454B3" w:rsidRPr="00424813">
        <w:rPr>
          <w:rFonts w:ascii="Times" w:hAnsi="Times"/>
        </w:rPr>
        <w:t xml:space="preserve">oth </w:t>
      </w:r>
      <w:r w:rsidR="007345A2" w:rsidRPr="00424813">
        <w:rPr>
          <w:rFonts w:ascii="Times" w:hAnsi="Times"/>
        </w:rPr>
        <w:t xml:space="preserve">covariates </w:t>
      </w:r>
      <w:r w:rsidR="000454B3" w:rsidRPr="00424813">
        <w:rPr>
          <w:rFonts w:ascii="Times" w:hAnsi="Times"/>
        </w:rPr>
        <w:t xml:space="preserve">were predictive, </w:t>
      </w:r>
      <w:proofErr w:type="gramStart"/>
      <w:r w:rsidR="000454B3" w:rsidRPr="00424813">
        <w:rPr>
          <w:rFonts w:ascii="Times" w:hAnsi="Times"/>
          <w:i/>
        </w:rPr>
        <w:t>F</w:t>
      </w:r>
      <w:r w:rsidR="000454B3" w:rsidRPr="00424813">
        <w:rPr>
          <w:rFonts w:ascii="Times" w:hAnsi="Times"/>
        </w:rPr>
        <w:t>(</w:t>
      </w:r>
      <w:proofErr w:type="gramEnd"/>
      <w:r w:rsidR="000454B3" w:rsidRPr="00424813">
        <w:rPr>
          <w:rFonts w:ascii="Times" w:hAnsi="Times"/>
        </w:rPr>
        <w:t>1, 142)</w:t>
      </w:r>
      <w:r w:rsidR="00206F5C">
        <w:rPr>
          <w:rFonts w:ascii="Times" w:hAnsi="Times"/>
        </w:rPr>
        <w:t xml:space="preserve"> </w:t>
      </w:r>
      <w:r w:rsidR="000454B3" w:rsidRPr="00424813">
        <w:rPr>
          <w:rFonts w:ascii="Times" w:hAnsi="Times"/>
        </w:rPr>
        <w:t>=</w:t>
      </w:r>
      <w:r w:rsidR="00206F5C">
        <w:rPr>
          <w:rFonts w:ascii="Times" w:hAnsi="Times"/>
        </w:rPr>
        <w:t xml:space="preserve"> </w:t>
      </w:r>
      <w:r w:rsidR="000454B3" w:rsidRPr="00424813">
        <w:rPr>
          <w:rFonts w:ascii="Times" w:hAnsi="Times"/>
        </w:rPr>
        <w:t xml:space="preserve">3.50, </w:t>
      </w:r>
      <w:r w:rsidR="000454B3" w:rsidRPr="00424813">
        <w:rPr>
          <w:rFonts w:ascii="Times" w:hAnsi="Times"/>
          <w:i/>
        </w:rPr>
        <w:t>p</w:t>
      </w:r>
      <w:r w:rsidR="00206F5C">
        <w:rPr>
          <w:rFonts w:ascii="Times" w:hAnsi="Times"/>
          <w:i/>
        </w:rPr>
        <w:t xml:space="preserve"> </w:t>
      </w:r>
      <w:r w:rsidR="000454B3" w:rsidRPr="00424813">
        <w:rPr>
          <w:rFonts w:ascii="Times" w:hAnsi="Times"/>
        </w:rPr>
        <w:t xml:space="preserve">=.063, and </w:t>
      </w:r>
      <w:r w:rsidR="000454B3" w:rsidRPr="00424813">
        <w:rPr>
          <w:rFonts w:ascii="Times" w:hAnsi="Times"/>
          <w:i/>
        </w:rPr>
        <w:t>F</w:t>
      </w:r>
      <w:r w:rsidR="000454B3" w:rsidRPr="00424813">
        <w:rPr>
          <w:rFonts w:ascii="Times" w:hAnsi="Times"/>
        </w:rPr>
        <w:t>(1, 142)</w:t>
      </w:r>
      <w:r w:rsidR="00206F5C">
        <w:rPr>
          <w:rFonts w:ascii="Times" w:hAnsi="Times"/>
        </w:rPr>
        <w:t xml:space="preserve"> </w:t>
      </w:r>
      <w:r w:rsidR="000454B3" w:rsidRPr="00424813">
        <w:rPr>
          <w:rFonts w:ascii="Times" w:hAnsi="Times"/>
        </w:rPr>
        <w:t>=</w:t>
      </w:r>
      <w:r w:rsidR="00206F5C">
        <w:rPr>
          <w:rFonts w:ascii="Times" w:hAnsi="Times"/>
        </w:rPr>
        <w:t xml:space="preserve"> </w:t>
      </w:r>
      <w:r w:rsidR="000454B3" w:rsidRPr="00424813">
        <w:rPr>
          <w:rFonts w:ascii="Times" w:hAnsi="Times"/>
        </w:rPr>
        <w:t xml:space="preserve">21.24, </w:t>
      </w:r>
      <w:r w:rsidR="000454B3" w:rsidRPr="00424813">
        <w:rPr>
          <w:rFonts w:ascii="Times" w:hAnsi="Times"/>
          <w:i/>
        </w:rPr>
        <w:t>p</w:t>
      </w:r>
      <w:r w:rsidR="00206F5C">
        <w:rPr>
          <w:rFonts w:ascii="Times" w:hAnsi="Times"/>
          <w:i/>
        </w:rPr>
        <w:t xml:space="preserve"> </w:t>
      </w:r>
      <w:r w:rsidR="000454B3" w:rsidRPr="00424813">
        <w:rPr>
          <w:rFonts w:ascii="Times" w:hAnsi="Times"/>
        </w:rPr>
        <w:t>&lt;</w:t>
      </w:r>
      <w:r w:rsidR="00206F5C">
        <w:rPr>
          <w:rFonts w:ascii="Times" w:hAnsi="Times"/>
        </w:rPr>
        <w:t xml:space="preserve"> </w:t>
      </w:r>
      <w:r w:rsidR="000454B3" w:rsidRPr="00424813">
        <w:rPr>
          <w:rFonts w:ascii="Times" w:hAnsi="Times"/>
        </w:rPr>
        <w:t>.001, respectively</w:t>
      </w:r>
      <w:r w:rsidR="007345A2" w:rsidRPr="00424813">
        <w:rPr>
          <w:rFonts w:ascii="Times" w:hAnsi="Times"/>
        </w:rPr>
        <w:t>.</w:t>
      </w:r>
    </w:p>
    <w:p w14:paraId="42492B5B" w14:textId="7B5B7D9C" w:rsidR="00843B39" w:rsidRDefault="00D61584" w:rsidP="00DE30A9">
      <w:pPr>
        <w:widowControl w:val="0"/>
        <w:spacing w:after="240" w:line="360" w:lineRule="auto"/>
        <w:ind w:firstLine="720"/>
        <w:rPr>
          <w:rFonts w:ascii="Times" w:hAnsi="Times"/>
        </w:rPr>
      </w:pPr>
      <w:r w:rsidRPr="00424813">
        <w:rPr>
          <w:rFonts w:ascii="Times" w:hAnsi="Times"/>
        </w:rPr>
        <w:t xml:space="preserve">The analysis yielded a </w:t>
      </w:r>
      <w:r w:rsidR="00DF5C15" w:rsidRPr="00424813">
        <w:rPr>
          <w:rFonts w:ascii="Times" w:hAnsi="Times"/>
        </w:rPr>
        <w:t xml:space="preserve">marginal main effect of gender, </w:t>
      </w:r>
      <w:proofErr w:type="gramStart"/>
      <w:r w:rsidR="00DF5C15" w:rsidRPr="00424813">
        <w:rPr>
          <w:rFonts w:ascii="Times" w:hAnsi="Times"/>
          <w:i/>
        </w:rPr>
        <w:t>F</w:t>
      </w:r>
      <w:r w:rsidR="00DF5C15" w:rsidRPr="00424813">
        <w:rPr>
          <w:rFonts w:ascii="Times" w:hAnsi="Times"/>
        </w:rPr>
        <w:t>(</w:t>
      </w:r>
      <w:proofErr w:type="gramEnd"/>
      <w:r w:rsidR="00DF5C15" w:rsidRPr="00424813">
        <w:rPr>
          <w:rFonts w:ascii="Times" w:hAnsi="Times"/>
        </w:rPr>
        <w:t>1, 142)</w:t>
      </w:r>
      <w:r w:rsidR="00206F5C">
        <w:rPr>
          <w:rFonts w:ascii="Times" w:hAnsi="Times"/>
        </w:rPr>
        <w:t xml:space="preserve"> </w:t>
      </w:r>
      <w:r w:rsidR="00DF5C15" w:rsidRPr="00424813">
        <w:rPr>
          <w:rFonts w:ascii="Times" w:hAnsi="Times"/>
        </w:rPr>
        <w:t>=</w:t>
      </w:r>
      <w:r w:rsidR="00206F5C">
        <w:rPr>
          <w:rFonts w:ascii="Times" w:hAnsi="Times"/>
        </w:rPr>
        <w:t xml:space="preserve"> </w:t>
      </w:r>
      <w:r w:rsidR="00DF5C15" w:rsidRPr="00424813">
        <w:rPr>
          <w:rFonts w:ascii="Times" w:hAnsi="Times"/>
        </w:rPr>
        <w:t xml:space="preserve">3.40, </w:t>
      </w:r>
      <w:r w:rsidR="00DF5C15" w:rsidRPr="00424813">
        <w:rPr>
          <w:rFonts w:ascii="Times" w:hAnsi="Times"/>
          <w:i/>
        </w:rPr>
        <w:t>p</w:t>
      </w:r>
      <w:r w:rsidR="00206F5C">
        <w:rPr>
          <w:rFonts w:ascii="Times" w:hAnsi="Times"/>
          <w:i/>
        </w:rPr>
        <w:t xml:space="preserve"> </w:t>
      </w:r>
      <w:r w:rsidR="00DF5C15" w:rsidRPr="00424813">
        <w:rPr>
          <w:rFonts w:ascii="Times" w:hAnsi="Times"/>
        </w:rPr>
        <w:t>=</w:t>
      </w:r>
      <w:r w:rsidR="00206F5C">
        <w:rPr>
          <w:rFonts w:ascii="Times" w:hAnsi="Times"/>
        </w:rPr>
        <w:t xml:space="preserve"> </w:t>
      </w:r>
      <w:r w:rsidR="00DF5C15" w:rsidRPr="00424813">
        <w:rPr>
          <w:rFonts w:ascii="Times" w:hAnsi="Times"/>
        </w:rPr>
        <w:t>.067</w:t>
      </w:r>
      <w:r w:rsidR="00495672" w:rsidRPr="00424813">
        <w:rPr>
          <w:rFonts w:ascii="Times" w:hAnsi="Times"/>
        </w:rPr>
        <w:t xml:space="preserve">, </w:t>
      </w:r>
      <w:r w:rsidR="00495672" w:rsidRPr="00424813">
        <w:rPr>
          <w:rFonts w:ascii="Times" w:hAnsi="Times"/>
          <w:i/>
        </w:rPr>
        <w:t>d</w:t>
      </w:r>
      <w:r w:rsidR="00495672" w:rsidRPr="00424813">
        <w:rPr>
          <w:rFonts w:ascii="Times" w:hAnsi="Times"/>
        </w:rPr>
        <w:t>=0.</w:t>
      </w:r>
      <w:r w:rsidR="00BA1F56" w:rsidRPr="00424813">
        <w:rPr>
          <w:rFonts w:ascii="Times" w:hAnsi="Times"/>
        </w:rPr>
        <w:t>36</w:t>
      </w:r>
      <w:r w:rsidR="00DF5C15" w:rsidRPr="00424813">
        <w:rPr>
          <w:rFonts w:ascii="Times" w:hAnsi="Times"/>
        </w:rPr>
        <w:t xml:space="preserve">, a </w:t>
      </w:r>
      <w:r w:rsidR="0056164D" w:rsidRPr="00424813">
        <w:rPr>
          <w:rFonts w:ascii="Times" w:hAnsi="Times"/>
        </w:rPr>
        <w:t xml:space="preserve">significant </w:t>
      </w:r>
      <w:r w:rsidRPr="00424813">
        <w:rPr>
          <w:rFonts w:ascii="Times" w:hAnsi="Times"/>
        </w:rPr>
        <w:t xml:space="preserve">main effect of condition, </w:t>
      </w:r>
      <w:r w:rsidRPr="00424813">
        <w:rPr>
          <w:rFonts w:ascii="Times" w:hAnsi="Times"/>
          <w:i/>
        </w:rPr>
        <w:t>F</w:t>
      </w:r>
      <w:r w:rsidRPr="00424813">
        <w:rPr>
          <w:rFonts w:ascii="Times" w:hAnsi="Times"/>
        </w:rPr>
        <w:t>(1, 142)</w:t>
      </w:r>
      <w:r w:rsidR="00206F5C">
        <w:rPr>
          <w:rFonts w:ascii="Times" w:hAnsi="Times"/>
        </w:rPr>
        <w:t xml:space="preserve"> </w:t>
      </w:r>
      <w:r w:rsidRPr="00424813">
        <w:rPr>
          <w:rFonts w:ascii="Times" w:hAnsi="Times"/>
        </w:rPr>
        <w:t>=</w:t>
      </w:r>
      <w:r w:rsidR="00206F5C">
        <w:rPr>
          <w:rFonts w:ascii="Times" w:hAnsi="Times"/>
        </w:rPr>
        <w:t xml:space="preserve"> </w:t>
      </w:r>
      <w:r w:rsidRPr="00424813">
        <w:rPr>
          <w:rFonts w:ascii="Times" w:hAnsi="Times"/>
        </w:rPr>
        <w:t xml:space="preserve">7.11, </w:t>
      </w:r>
      <w:r w:rsidRPr="00424813">
        <w:rPr>
          <w:rFonts w:ascii="Times" w:hAnsi="Times"/>
          <w:i/>
        </w:rPr>
        <w:t>p</w:t>
      </w:r>
      <w:r w:rsidR="00206F5C">
        <w:rPr>
          <w:rFonts w:ascii="Times" w:hAnsi="Times"/>
          <w:i/>
        </w:rPr>
        <w:t xml:space="preserve"> </w:t>
      </w:r>
      <w:r w:rsidRPr="00424813">
        <w:rPr>
          <w:rFonts w:ascii="Times" w:hAnsi="Times"/>
        </w:rPr>
        <w:t>=</w:t>
      </w:r>
      <w:r w:rsidR="00206F5C">
        <w:rPr>
          <w:rFonts w:ascii="Times" w:hAnsi="Times"/>
        </w:rPr>
        <w:t xml:space="preserve"> </w:t>
      </w:r>
      <w:r w:rsidRPr="00424813">
        <w:rPr>
          <w:rFonts w:ascii="Times" w:hAnsi="Times"/>
        </w:rPr>
        <w:t>.009</w:t>
      </w:r>
      <w:r w:rsidR="00EC1257" w:rsidRPr="00424813">
        <w:rPr>
          <w:rFonts w:ascii="Times" w:hAnsi="Times"/>
        </w:rPr>
        <w:t xml:space="preserve">, </w:t>
      </w:r>
      <w:r w:rsidR="00EC1257" w:rsidRPr="00424813">
        <w:rPr>
          <w:rFonts w:ascii="Times" w:hAnsi="Times"/>
          <w:i/>
        </w:rPr>
        <w:t>d</w:t>
      </w:r>
      <w:r w:rsidR="00206F5C">
        <w:rPr>
          <w:rFonts w:ascii="Times" w:hAnsi="Times"/>
          <w:i/>
        </w:rPr>
        <w:t xml:space="preserve"> </w:t>
      </w:r>
      <w:r w:rsidR="00EC1257" w:rsidRPr="00424813">
        <w:rPr>
          <w:rFonts w:ascii="Times" w:hAnsi="Times"/>
        </w:rPr>
        <w:t>=</w:t>
      </w:r>
      <w:r w:rsidR="00206F5C">
        <w:rPr>
          <w:rFonts w:ascii="Times" w:hAnsi="Times"/>
        </w:rPr>
        <w:t xml:space="preserve"> </w:t>
      </w:r>
      <w:r w:rsidR="00EC1257" w:rsidRPr="00424813">
        <w:rPr>
          <w:rFonts w:ascii="Times" w:hAnsi="Times"/>
        </w:rPr>
        <w:t>0.</w:t>
      </w:r>
      <w:r w:rsidR="00BA1F56" w:rsidRPr="00424813">
        <w:rPr>
          <w:rFonts w:ascii="Times" w:hAnsi="Times"/>
        </w:rPr>
        <w:t>39</w:t>
      </w:r>
      <w:r w:rsidRPr="00424813">
        <w:rPr>
          <w:rFonts w:ascii="Times" w:hAnsi="Times"/>
        </w:rPr>
        <w:t xml:space="preserve">, and a marginal </w:t>
      </w:r>
      <w:r w:rsidR="00206F5C">
        <w:rPr>
          <w:rFonts w:ascii="Times" w:hAnsi="Times"/>
        </w:rPr>
        <w:t>M</w:t>
      </w:r>
      <w:r w:rsidR="00206F5C" w:rsidRPr="00424813">
        <w:rPr>
          <w:rFonts w:ascii="Times" w:hAnsi="Times"/>
        </w:rPr>
        <w:t xml:space="preserve">ajor </w:t>
      </w:r>
      <w:r w:rsidR="00206F5C">
        <w:rPr>
          <w:rFonts w:ascii="Times" w:hAnsi="Times"/>
        </w:rPr>
        <w:sym w:font="Symbol" w:char="F0B4"/>
      </w:r>
      <w:r w:rsidRPr="00424813">
        <w:rPr>
          <w:rFonts w:ascii="Times" w:hAnsi="Times"/>
        </w:rPr>
        <w:t xml:space="preserve"> </w:t>
      </w:r>
      <w:r w:rsidR="00206F5C">
        <w:rPr>
          <w:rFonts w:ascii="Times" w:hAnsi="Times"/>
        </w:rPr>
        <w:t>C</w:t>
      </w:r>
      <w:r w:rsidR="00206F5C" w:rsidRPr="00424813">
        <w:rPr>
          <w:rFonts w:ascii="Times" w:hAnsi="Times"/>
        </w:rPr>
        <w:t xml:space="preserve">ondition </w:t>
      </w:r>
      <w:r w:rsidRPr="00424813">
        <w:rPr>
          <w:rFonts w:ascii="Times" w:hAnsi="Times"/>
        </w:rPr>
        <w:t xml:space="preserve">interaction, </w:t>
      </w:r>
      <w:r w:rsidRPr="00424813">
        <w:rPr>
          <w:rFonts w:ascii="Times" w:hAnsi="Times"/>
          <w:i/>
        </w:rPr>
        <w:t>F</w:t>
      </w:r>
      <w:r w:rsidRPr="00424813">
        <w:rPr>
          <w:rFonts w:ascii="Times" w:hAnsi="Times"/>
        </w:rPr>
        <w:t>(1, 142)</w:t>
      </w:r>
      <w:r w:rsidR="00206F5C">
        <w:rPr>
          <w:rFonts w:ascii="Times" w:hAnsi="Times"/>
        </w:rPr>
        <w:t xml:space="preserve"> </w:t>
      </w:r>
      <w:r w:rsidRPr="00424813">
        <w:rPr>
          <w:rFonts w:ascii="Times" w:hAnsi="Times"/>
        </w:rPr>
        <w:t>=</w:t>
      </w:r>
      <w:r w:rsidR="00206F5C">
        <w:rPr>
          <w:rFonts w:ascii="Times" w:hAnsi="Times"/>
        </w:rPr>
        <w:t xml:space="preserve"> </w:t>
      </w:r>
      <w:r w:rsidRPr="00424813">
        <w:rPr>
          <w:rFonts w:ascii="Times" w:hAnsi="Times"/>
        </w:rPr>
        <w:t xml:space="preserve">2.93, </w:t>
      </w:r>
      <w:r w:rsidRPr="00424813">
        <w:rPr>
          <w:rFonts w:ascii="Times" w:hAnsi="Times"/>
          <w:i/>
        </w:rPr>
        <w:t>p</w:t>
      </w:r>
      <w:r w:rsidR="00206F5C">
        <w:rPr>
          <w:rFonts w:ascii="Times" w:hAnsi="Times"/>
          <w:i/>
        </w:rPr>
        <w:t xml:space="preserve"> </w:t>
      </w:r>
      <w:r w:rsidRPr="00424813">
        <w:rPr>
          <w:rFonts w:ascii="Times" w:hAnsi="Times"/>
        </w:rPr>
        <w:t>=</w:t>
      </w:r>
      <w:r w:rsidR="00206F5C">
        <w:rPr>
          <w:rFonts w:ascii="Times" w:hAnsi="Times"/>
        </w:rPr>
        <w:t xml:space="preserve"> </w:t>
      </w:r>
      <w:r w:rsidRPr="00424813">
        <w:rPr>
          <w:rFonts w:ascii="Times" w:hAnsi="Times"/>
        </w:rPr>
        <w:t xml:space="preserve">.089. </w:t>
      </w:r>
      <w:r w:rsidR="007345A2" w:rsidRPr="00424813">
        <w:rPr>
          <w:rFonts w:ascii="Times" w:hAnsi="Times"/>
        </w:rPr>
        <w:t>As noted in the main text, i</w:t>
      </w:r>
      <w:r w:rsidRPr="00424813">
        <w:rPr>
          <w:rFonts w:ascii="Times" w:hAnsi="Times"/>
        </w:rPr>
        <w:t>n t</w:t>
      </w:r>
      <w:r w:rsidR="003B5AC1" w:rsidRPr="00424813">
        <w:rPr>
          <w:rFonts w:ascii="Times" w:hAnsi="Times"/>
        </w:rPr>
        <w:t>he theoretically relevant group</w:t>
      </w:r>
      <w:r w:rsidR="0056164D" w:rsidRPr="00424813">
        <w:rPr>
          <w:rFonts w:ascii="Times" w:hAnsi="Times"/>
        </w:rPr>
        <w:t>,</w:t>
      </w:r>
      <w:r w:rsidRPr="00424813">
        <w:rPr>
          <w:rFonts w:ascii="Times" w:hAnsi="Times"/>
        </w:rPr>
        <w:t xml:space="preserve"> women in male-dominated majors, those in the control and affirmation-training conditions reported hearing more jokes about female engineers in the second-semester than </w:t>
      </w:r>
      <w:proofErr w:type="spellStart"/>
      <w:r w:rsidRPr="00424813">
        <w:rPr>
          <w:rFonts w:ascii="Times" w:hAnsi="Times"/>
        </w:rPr>
        <w:t>preintervention</w:t>
      </w:r>
      <w:proofErr w:type="spellEnd"/>
      <w:r w:rsidRPr="00424813">
        <w:rPr>
          <w:rFonts w:ascii="Times" w:hAnsi="Times"/>
        </w:rPr>
        <w:t xml:space="preserve"> </w:t>
      </w:r>
      <w:r w:rsidR="00206F5C">
        <w:rPr>
          <w:rFonts w:ascii="Times" w:hAnsi="Times"/>
        </w:rPr>
        <w:t xml:space="preserve">survey </w:t>
      </w:r>
      <w:r w:rsidRPr="00424813">
        <w:rPr>
          <w:rFonts w:ascii="Times" w:hAnsi="Times"/>
        </w:rPr>
        <w:t>(</w:t>
      </w:r>
      <w:proofErr w:type="spellStart"/>
      <w:r w:rsidRPr="00424813">
        <w:rPr>
          <w:rFonts w:ascii="Times" w:hAnsi="Times"/>
          <w:i/>
        </w:rPr>
        <w:t>M</w:t>
      </w:r>
      <w:r w:rsidR="007345A2" w:rsidRPr="0037739C">
        <w:rPr>
          <w:rFonts w:ascii="Times" w:hAnsi="Times"/>
          <w:vertAlign w:val="subscript"/>
        </w:rPr>
        <w:t>diff</w:t>
      </w:r>
      <w:r w:rsidRPr="0037739C">
        <w:rPr>
          <w:rFonts w:ascii="Times" w:hAnsi="Times"/>
          <w:vertAlign w:val="subscript"/>
        </w:rPr>
        <w:t>adj</w:t>
      </w:r>
      <w:proofErr w:type="spellEnd"/>
      <w:r w:rsidRPr="00424813">
        <w:rPr>
          <w:rFonts w:ascii="Times" w:hAnsi="Times"/>
        </w:rPr>
        <w:t>= 0.95) but those in the social-belonging condition showed no such change (</w:t>
      </w:r>
      <w:proofErr w:type="spellStart"/>
      <w:r w:rsidR="007345A2" w:rsidRPr="00424813">
        <w:rPr>
          <w:rFonts w:ascii="Times" w:hAnsi="Times"/>
          <w:i/>
        </w:rPr>
        <w:t>M</w:t>
      </w:r>
      <w:r w:rsidR="007345A2" w:rsidRPr="0037739C">
        <w:rPr>
          <w:rFonts w:ascii="Times" w:hAnsi="Times"/>
          <w:vertAlign w:val="subscript"/>
        </w:rPr>
        <w:t>diffadj</w:t>
      </w:r>
      <w:proofErr w:type="spellEnd"/>
      <w:r w:rsidRPr="00424813">
        <w:rPr>
          <w:rFonts w:ascii="Times" w:hAnsi="Times"/>
        </w:rPr>
        <w:t>=</w:t>
      </w:r>
      <w:r w:rsidR="00206F5C">
        <w:rPr>
          <w:rFonts w:ascii="Times" w:hAnsi="Times"/>
        </w:rPr>
        <w:t xml:space="preserve"> </w:t>
      </w:r>
      <w:r w:rsidR="00206F5C">
        <w:rPr>
          <w:rFonts w:ascii="Times" w:hAnsi="Times"/>
        </w:rPr>
        <w:sym w:font="Symbol" w:char="F02D"/>
      </w:r>
      <w:r w:rsidR="00C774CC" w:rsidRPr="00424813">
        <w:rPr>
          <w:rFonts w:ascii="Times" w:hAnsi="Times"/>
        </w:rPr>
        <w:t>0</w:t>
      </w:r>
      <w:r w:rsidRPr="00424813">
        <w:rPr>
          <w:rFonts w:ascii="Times" w:hAnsi="Times"/>
        </w:rPr>
        <w:t xml:space="preserve">.04), </w:t>
      </w:r>
      <w:r w:rsidR="0056164D" w:rsidRPr="00424813">
        <w:rPr>
          <w:rFonts w:ascii="Times" w:hAnsi="Times"/>
        </w:rPr>
        <w:t xml:space="preserve">a marginal condition difference, </w:t>
      </w:r>
      <w:r w:rsidRPr="00424813">
        <w:rPr>
          <w:rFonts w:ascii="Times" w:hAnsi="Times"/>
          <w:i/>
        </w:rPr>
        <w:t>t</w:t>
      </w:r>
      <w:r w:rsidRPr="00424813">
        <w:rPr>
          <w:rFonts w:ascii="Times" w:hAnsi="Times"/>
        </w:rPr>
        <w:t>(142)</w:t>
      </w:r>
      <w:r w:rsidR="00206F5C">
        <w:rPr>
          <w:rFonts w:ascii="Times" w:hAnsi="Times"/>
        </w:rPr>
        <w:t xml:space="preserve"> </w:t>
      </w:r>
      <w:r w:rsidRPr="00424813">
        <w:rPr>
          <w:rFonts w:ascii="Times" w:hAnsi="Times"/>
        </w:rPr>
        <w:t>=</w:t>
      </w:r>
      <w:r w:rsidR="00206F5C">
        <w:rPr>
          <w:rFonts w:ascii="Times" w:hAnsi="Times"/>
        </w:rPr>
        <w:t xml:space="preserve"> </w:t>
      </w:r>
      <w:r w:rsidRPr="00424813">
        <w:rPr>
          <w:rFonts w:ascii="Times" w:hAnsi="Times"/>
        </w:rPr>
        <w:t xml:space="preserve">1.77, </w:t>
      </w:r>
      <w:r w:rsidRPr="00424813">
        <w:rPr>
          <w:rFonts w:ascii="Times" w:hAnsi="Times"/>
          <w:i/>
        </w:rPr>
        <w:t>p</w:t>
      </w:r>
      <w:r w:rsidR="00206F5C">
        <w:rPr>
          <w:rFonts w:ascii="Times" w:hAnsi="Times"/>
        </w:rPr>
        <w:t xml:space="preserve"> </w:t>
      </w:r>
      <w:r w:rsidRPr="00424813">
        <w:rPr>
          <w:rFonts w:ascii="Times" w:hAnsi="Times"/>
        </w:rPr>
        <w:t>=</w:t>
      </w:r>
      <w:r w:rsidR="00206F5C">
        <w:rPr>
          <w:rFonts w:ascii="Times" w:hAnsi="Times"/>
        </w:rPr>
        <w:t xml:space="preserve"> </w:t>
      </w:r>
      <w:r w:rsidRPr="00424813">
        <w:rPr>
          <w:rFonts w:ascii="Times" w:hAnsi="Times"/>
        </w:rPr>
        <w:t>.079</w:t>
      </w:r>
      <w:r w:rsidR="004530CD" w:rsidRPr="00424813">
        <w:rPr>
          <w:rFonts w:ascii="Times" w:hAnsi="Times"/>
        </w:rPr>
        <w:t xml:space="preserve">, </w:t>
      </w:r>
      <w:r w:rsidR="004530CD" w:rsidRPr="00424813">
        <w:rPr>
          <w:rFonts w:ascii="Times" w:hAnsi="Times"/>
          <w:i/>
        </w:rPr>
        <w:t>d</w:t>
      </w:r>
      <w:r w:rsidR="00206F5C">
        <w:rPr>
          <w:rFonts w:ascii="Times" w:hAnsi="Times"/>
        </w:rPr>
        <w:t xml:space="preserve"> </w:t>
      </w:r>
      <w:r w:rsidR="004530CD" w:rsidRPr="00424813">
        <w:rPr>
          <w:rFonts w:ascii="Times" w:hAnsi="Times"/>
        </w:rPr>
        <w:t>=</w:t>
      </w:r>
      <w:r w:rsidR="00206F5C">
        <w:rPr>
          <w:rFonts w:ascii="Times" w:hAnsi="Times"/>
        </w:rPr>
        <w:t xml:space="preserve"> </w:t>
      </w:r>
      <w:r w:rsidR="004530CD" w:rsidRPr="00424813">
        <w:rPr>
          <w:rFonts w:ascii="Times" w:hAnsi="Times"/>
        </w:rPr>
        <w:t>0.</w:t>
      </w:r>
      <w:r w:rsidR="00661D66" w:rsidRPr="00424813">
        <w:rPr>
          <w:rFonts w:ascii="Times" w:hAnsi="Times"/>
        </w:rPr>
        <w:t>71</w:t>
      </w:r>
      <w:r w:rsidRPr="00424813">
        <w:rPr>
          <w:rFonts w:ascii="Times" w:hAnsi="Times"/>
        </w:rPr>
        <w:t>. The control condition (</w:t>
      </w:r>
      <w:proofErr w:type="spellStart"/>
      <w:r w:rsidR="007345A2" w:rsidRPr="00424813">
        <w:rPr>
          <w:rFonts w:ascii="Times" w:hAnsi="Times"/>
          <w:i/>
        </w:rPr>
        <w:t>M</w:t>
      </w:r>
      <w:r w:rsidR="007345A2" w:rsidRPr="0037739C">
        <w:rPr>
          <w:rFonts w:ascii="Times" w:hAnsi="Times"/>
          <w:vertAlign w:val="subscript"/>
        </w:rPr>
        <w:t>diffadj</w:t>
      </w:r>
      <w:proofErr w:type="spellEnd"/>
      <w:r w:rsidR="00206F5C">
        <w:rPr>
          <w:rFonts w:ascii="Times" w:hAnsi="Times"/>
        </w:rPr>
        <w:t xml:space="preserve"> </w:t>
      </w:r>
      <w:r w:rsidRPr="00424813">
        <w:rPr>
          <w:rFonts w:ascii="Times" w:hAnsi="Times"/>
        </w:rPr>
        <w:t>=</w:t>
      </w:r>
      <w:r w:rsidR="00206F5C">
        <w:rPr>
          <w:rFonts w:ascii="Times" w:hAnsi="Times"/>
        </w:rPr>
        <w:t xml:space="preserve"> </w:t>
      </w:r>
      <w:r w:rsidR="007345A2" w:rsidRPr="00424813">
        <w:rPr>
          <w:rFonts w:ascii="Times" w:hAnsi="Times"/>
        </w:rPr>
        <w:t>1.08</w:t>
      </w:r>
      <w:r w:rsidRPr="00424813">
        <w:rPr>
          <w:rFonts w:ascii="Times" w:hAnsi="Times"/>
        </w:rPr>
        <w:t>) and the affirmation-training condition (</w:t>
      </w:r>
      <w:proofErr w:type="spellStart"/>
      <w:r w:rsidR="007345A2" w:rsidRPr="00424813">
        <w:rPr>
          <w:rFonts w:ascii="Times" w:hAnsi="Times"/>
          <w:i/>
        </w:rPr>
        <w:t>M</w:t>
      </w:r>
      <w:r w:rsidR="007345A2" w:rsidRPr="0037739C">
        <w:rPr>
          <w:rFonts w:ascii="Times" w:hAnsi="Times"/>
          <w:vertAlign w:val="subscript"/>
        </w:rPr>
        <w:t>diffadj</w:t>
      </w:r>
      <w:proofErr w:type="spellEnd"/>
      <w:r w:rsidRPr="00424813">
        <w:rPr>
          <w:rFonts w:ascii="Times" w:hAnsi="Times"/>
        </w:rPr>
        <w:t>=</w:t>
      </w:r>
      <w:r w:rsidR="00206F5C">
        <w:rPr>
          <w:rFonts w:ascii="Times" w:hAnsi="Times"/>
        </w:rPr>
        <w:t xml:space="preserve"> </w:t>
      </w:r>
      <w:r w:rsidR="007345A2" w:rsidRPr="00424813">
        <w:rPr>
          <w:rFonts w:ascii="Times" w:hAnsi="Times"/>
        </w:rPr>
        <w:t>0.85</w:t>
      </w:r>
      <w:r w:rsidRPr="00424813">
        <w:rPr>
          <w:rFonts w:ascii="Times" w:hAnsi="Times"/>
        </w:rPr>
        <w:t xml:space="preserve">) did not differ, </w:t>
      </w:r>
      <w:r w:rsidRPr="00424813">
        <w:rPr>
          <w:rFonts w:ascii="Times" w:hAnsi="Times"/>
          <w:i/>
        </w:rPr>
        <w:t>t</w:t>
      </w:r>
      <w:r w:rsidR="00206F5C">
        <w:rPr>
          <w:rFonts w:ascii="Times" w:hAnsi="Times"/>
          <w:i/>
        </w:rPr>
        <w:t xml:space="preserve"> </w:t>
      </w:r>
      <w:r w:rsidRPr="00424813">
        <w:rPr>
          <w:rFonts w:ascii="Times" w:hAnsi="Times"/>
        </w:rPr>
        <w:t>&lt;</w:t>
      </w:r>
      <w:r w:rsidR="00206F5C">
        <w:rPr>
          <w:rFonts w:ascii="Times" w:hAnsi="Times"/>
        </w:rPr>
        <w:t xml:space="preserve"> </w:t>
      </w:r>
      <w:r w:rsidR="00D114E6" w:rsidRPr="00424813">
        <w:rPr>
          <w:rFonts w:ascii="Times" w:hAnsi="Times"/>
        </w:rPr>
        <w:t>1</w:t>
      </w:r>
      <w:r w:rsidRPr="00424813">
        <w:rPr>
          <w:rFonts w:ascii="Times" w:hAnsi="Times"/>
        </w:rPr>
        <w:t xml:space="preserve">, and each tended to differ from the social-belonging condition, </w:t>
      </w:r>
      <w:proofErr w:type="gramStart"/>
      <w:r w:rsidR="00456249" w:rsidRPr="00424813">
        <w:rPr>
          <w:rFonts w:ascii="Times" w:hAnsi="Times"/>
          <w:i/>
        </w:rPr>
        <w:t>t</w:t>
      </w:r>
      <w:r w:rsidR="00456249" w:rsidRPr="00424813">
        <w:rPr>
          <w:rFonts w:ascii="Times" w:hAnsi="Times"/>
        </w:rPr>
        <w:t>(</w:t>
      </w:r>
      <w:proofErr w:type="gramEnd"/>
      <w:r w:rsidR="00456249" w:rsidRPr="00424813">
        <w:rPr>
          <w:rFonts w:ascii="Times" w:hAnsi="Times"/>
        </w:rPr>
        <w:t>138)</w:t>
      </w:r>
      <w:r w:rsidR="00206F5C">
        <w:rPr>
          <w:rFonts w:ascii="Times" w:hAnsi="Times"/>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 xml:space="preserve">1.71, </w:t>
      </w:r>
      <w:r w:rsidR="00456249" w:rsidRPr="00424813">
        <w:rPr>
          <w:rFonts w:ascii="Times" w:hAnsi="Times"/>
          <w:i/>
        </w:rPr>
        <w:t>p</w:t>
      </w:r>
      <w:r w:rsidR="00206F5C">
        <w:rPr>
          <w:rFonts w:ascii="Times" w:hAnsi="Times"/>
          <w:i/>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.090</w:t>
      </w:r>
      <w:r w:rsidR="00040E18" w:rsidRPr="00424813">
        <w:rPr>
          <w:rFonts w:ascii="Times" w:hAnsi="Times"/>
        </w:rPr>
        <w:t xml:space="preserve">, </w:t>
      </w:r>
      <w:r w:rsidR="00040E18" w:rsidRPr="00424813">
        <w:rPr>
          <w:rFonts w:ascii="Times" w:hAnsi="Times"/>
          <w:i/>
        </w:rPr>
        <w:t>d</w:t>
      </w:r>
      <w:r w:rsidR="00206F5C">
        <w:rPr>
          <w:rFonts w:ascii="Times" w:hAnsi="Times"/>
          <w:i/>
        </w:rPr>
        <w:t xml:space="preserve"> </w:t>
      </w:r>
      <w:r w:rsidR="00040E18" w:rsidRPr="00424813">
        <w:rPr>
          <w:rFonts w:ascii="Times" w:hAnsi="Times"/>
        </w:rPr>
        <w:t>=</w:t>
      </w:r>
      <w:r w:rsidR="00206F5C">
        <w:rPr>
          <w:rFonts w:ascii="Times" w:hAnsi="Times"/>
        </w:rPr>
        <w:t xml:space="preserve"> </w:t>
      </w:r>
      <w:r w:rsidR="00040E18" w:rsidRPr="00424813">
        <w:rPr>
          <w:rFonts w:ascii="Times" w:hAnsi="Times"/>
        </w:rPr>
        <w:t>0.80</w:t>
      </w:r>
      <w:r w:rsidRPr="00424813">
        <w:rPr>
          <w:rFonts w:ascii="Times" w:hAnsi="Times"/>
        </w:rPr>
        <w:t xml:space="preserve">, </w:t>
      </w:r>
      <w:r w:rsidR="00206F5C">
        <w:rPr>
          <w:rFonts w:ascii="Times" w:hAnsi="Times"/>
        </w:rPr>
        <w:t xml:space="preserve">and </w:t>
      </w:r>
      <w:r w:rsidR="00456249" w:rsidRPr="00424813">
        <w:rPr>
          <w:rFonts w:ascii="Times" w:hAnsi="Times"/>
          <w:i/>
        </w:rPr>
        <w:t>t</w:t>
      </w:r>
      <w:r w:rsidR="00456249" w:rsidRPr="00424813">
        <w:rPr>
          <w:rFonts w:ascii="Times" w:hAnsi="Times"/>
        </w:rPr>
        <w:t>(138)</w:t>
      </w:r>
      <w:r w:rsidR="00206F5C">
        <w:rPr>
          <w:rFonts w:ascii="Times" w:hAnsi="Times"/>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 xml:space="preserve">1.41, </w:t>
      </w:r>
      <w:r w:rsidR="00456249" w:rsidRPr="00424813">
        <w:rPr>
          <w:rFonts w:ascii="Times" w:hAnsi="Times"/>
          <w:i/>
        </w:rPr>
        <w:t>p</w:t>
      </w:r>
      <w:r w:rsidR="00206F5C">
        <w:rPr>
          <w:rFonts w:ascii="Times" w:hAnsi="Times"/>
          <w:i/>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.16</w:t>
      </w:r>
      <w:r w:rsidRPr="00424813">
        <w:rPr>
          <w:rFonts w:ascii="Times" w:hAnsi="Times"/>
        </w:rPr>
        <w:t>,</w:t>
      </w:r>
      <w:r w:rsidR="00040E18" w:rsidRPr="00424813">
        <w:rPr>
          <w:rFonts w:ascii="Times" w:hAnsi="Times"/>
        </w:rPr>
        <w:t xml:space="preserve"> </w:t>
      </w:r>
      <w:r w:rsidR="00040E18" w:rsidRPr="00424813">
        <w:rPr>
          <w:rFonts w:ascii="Times" w:hAnsi="Times"/>
          <w:i/>
        </w:rPr>
        <w:t>d</w:t>
      </w:r>
      <w:r w:rsidR="00206F5C">
        <w:rPr>
          <w:rFonts w:ascii="Times" w:hAnsi="Times"/>
          <w:i/>
        </w:rPr>
        <w:t xml:space="preserve"> </w:t>
      </w:r>
      <w:r w:rsidR="00040E18" w:rsidRPr="00424813">
        <w:rPr>
          <w:rFonts w:ascii="Times" w:hAnsi="Times"/>
        </w:rPr>
        <w:t>=</w:t>
      </w:r>
      <w:r w:rsidR="00206F5C">
        <w:rPr>
          <w:rFonts w:ascii="Times" w:hAnsi="Times"/>
        </w:rPr>
        <w:t xml:space="preserve"> </w:t>
      </w:r>
      <w:r w:rsidR="00040E18" w:rsidRPr="00424813">
        <w:rPr>
          <w:rFonts w:ascii="Times" w:hAnsi="Times"/>
        </w:rPr>
        <w:t>0.64,</w:t>
      </w:r>
      <w:r w:rsidRPr="00424813">
        <w:rPr>
          <w:rFonts w:ascii="Times" w:hAnsi="Times"/>
        </w:rPr>
        <w:t xml:space="preserve"> respectively. </w:t>
      </w:r>
    </w:p>
    <w:p w14:paraId="5BEFCEC1" w14:textId="19A0D4D7" w:rsidR="0087585C" w:rsidRPr="00424813" w:rsidRDefault="00D61584" w:rsidP="00DE30A9">
      <w:pPr>
        <w:widowControl w:val="0"/>
        <w:spacing w:after="240" w:line="360" w:lineRule="auto"/>
        <w:ind w:firstLine="720"/>
        <w:rPr>
          <w:rFonts w:ascii="Times" w:hAnsi="Times"/>
        </w:rPr>
      </w:pPr>
      <w:r w:rsidRPr="00424813">
        <w:rPr>
          <w:rFonts w:ascii="Times" w:hAnsi="Times"/>
        </w:rPr>
        <w:t xml:space="preserve">Interestingly, men in male-dominated majors </w:t>
      </w:r>
      <w:r w:rsidR="00FD5A17" w:rsidRPr="00424813">
        <w:rPr>
          <w:rFonts w:ascii="Times" w:hAnsi="Times"/>
        </w:rPr>
        <w:t xml:space="preserve">also showed a difference between the social-belonging </w:t>
      </w:r>
      <w:r w:rsidR="006D6115" w:rsidRPr="00424813">
        <w:rPr>
          <w:rFonts w:ascii="Times" w:hAnsi="Times"/>
        </w:rPr>
        <w:t>(</w:t>
      </w:r>
      <w:proofErr w:type="spellStart"/>
      <w:r w:rsidR="006D6115" w:rsidRPr="00424813">
        <w:rPr>
          <w:rFonts w:ascii="Times" w:hAnsi="Times"/>
          <w:i/>
        </w:rPr>
        <w:t>M</w:t>
      </w:r>
      <w:r w:rsidR="006D6115" w:rsidRPr="0037739C">
        <w:rPr>
          <w:rFonts w:ascii="Times" w:hAnsi="Times"/>
          <w:vertAlign w:val="subscript"/>
        </w:rPr>
        <w:t>diffadj</w:t>
      </w:r>
      <w:proofErr w:type="spellEnd"/>
      <w:r w:rsidR="006D6115" w:rsidRPr="00424813">
        <w:rPr>
          <w:rFonts w:ascii="Times" w:hAnsi="Times"/>
        </w:rPr>
        <w:t xml:space="preserve">=-0.40) </w:t>
      </w:r>
      <w:r w:rsidR="00FD5A17" w:rsidRPr="00424813">
        <w:rPr>
          <w:rFonts w:ascii="Times" w:hAnsi="Times"/>
        </w:rPr>
        <w:t>and affirmation-training/control conditions</w:t>
      </w:r>
      <w:r w:rsidR="006D6115" w:rsidRPr="00424813">
        <w:rPr>
          <w:rFonts w:ascii="Times" w:hAnsi="Times"/>
        </w:rPr>
        <w:t xml:space="preserve"> (</w:t>
      </w:r>
      <w:proofErr w:type="spellStart"/>
      <w:r w:rsidR="006D6115" w:rsidRPr="00424813">
        <w:rPr>
          <w:rFonts w:ascii="Times" w:hAnsi="Times"/>
          <w:i/>
        </w:rPr>
        <w:t>M</w:t>
      </w:r>
      <w:r w:rsidR="006D6115" w:rsidRPr="0037739C">
        <w:rPr>
          <w:rFonts w:ascii="Times" w:hAnsi="Times"/>
          <w:vertAlign w:val="subscript"/>
        </w:rPr>
        <w:t>diffadj</w:t>
      </w:r>
      <w:proofErr w:type="spellEnd"/>
      <w:r w:rsidR="006D6115" w:rsidRPr="00424813">
        <w:rPr>
          <w:rFonts w:ascii="Times" w:hAnsi="Times"/>
        </w:rPr>
        <w:t>=0.63)</w:t>
      </w:r>
      <w:r w:rsidR="00456249" w:rsidRPr="00424813">
        <w:rPr>
          <w:rFonts w:ascii="Times" w:hAnsi="Times"/>
        </w:rPr>
        <w:t xml:space="preserve">, </w:t>
      </w:r>
      <w:proofErr w:type="gramStart"/>
      <w:r w:rsidR="00456249" w:rsidRPr="00424813">
        <w:rPr>
          <w:rFonts w:ascii="Times" w:hAnsi="Times"/>
          <w:i/>
        </w:rPr>
        <w:t>t</w:t>
      </w:r>
      <w:r w:rsidR="00456249" w:rsidRPr="00424813">
        <w:rPr>
          <w:rFonts w:ascii="Times" w:hAnsi="Times"/>
        </w:rPr>
        <w:t>(</w:t>
      </w:r>
      <w:proofErr w:type="gramEnd"/>
      <w:r w:rsidR="00456249" w:rsidRPr="00424813">
        <w:rPr>
          <w:rFonts w:ascii="Times" w:hAnsi="Times"/>
        </w:rPr>
        <w:t>138)</w:t>
      </w:r>
      <w:r w:rsidR="00206F5C">
        <w:rPr>
          <w:rFonts w:ascii="Times" w:hAnsi="Times"/>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 xml:space="preserve">2.69, </w:t>
      </w:r>
      <w:r w:rsidR="00456249" w:rsidRPr="00424813">
        <w:rPr>
          <w:rFonts w:ascii="Times" w:hAnsi="Times"/>
          <w:i/>
        </w:rPr>
        <w:t>p</w:t>
      </w:r>
      <w:r w:rsidR="00206F5C">
        <w:rPr>
          <w:rFonts w:ascii="Times" w:hAnsi="Times"/>
          <w:i/>
        </w:rPr>
        <w:t xml:space="preserve"> </w:t>
      </w:r>
      <w:r w:rsidR="00456249" w:rsidRPr="00424813">
        <w:rPr>
          <w:rFonts w:ascii="Times" w:hAnsi="Times"/>
        </w:rPr>
        <w:t>=</w:t>
      </w:r>
      <w:r w:rsidR="00206F5C">
        <w:rPr>
          <w:rFonts w:ascii="Times" w:hAnsi="Times"/>
        </w:rPr>
        <w:t xml:space="preserve"> </w:t>
      </w:r>
      <w:r w:rsidR="00456249" w:rsidRPr="00424813">
        <w:rPr>
          <w:rFonts w:ascii="Times" w:hAnsi="Times"/>
        </w:rPr>
        <w:t>.008</w:t>
      </w:r>
      <w:r w:rsidR="00040E18" w:rsidRPr="00424813">
        <w:rPr>
          <w:rFonts w:ascii="Times" w:hAnsi="Times"/>
        </w:rPr>
        <w:t xml:space="preserve">, </w:t>
      </w:r>
      <w:r w:rsidR="00040E18" w:rsidRPr="00424813">
        <w:rPr>
          <w:rFonts w:ascii="Times" w:hAnsi="Times"/>
          <w:i/>
        </w:rPr>
        <w:t>d</w:t>
      </w:r>
      <w:r w:rsidR="00206F5C">
        <w:rPr>
          <w:rFonts w:ascii="Times" w:hAnsi="Times"/>
        </w:rPr>
        <w:t xml:space="preserve"> </w:t>
      </w:r>
      <w:r w:rsidR="00040E18" w:rsidRPr="00424813">
        <w:rPr>
          <w:rFonts w:ascii="Times" w:hAnsi="Times"/>
        </w:rPr>
        <w:t>=</w:t>
      </w:r>
      <w:r w:rsidR="00206F5C">
        <w:rPr>
          <w:rFonts w:ascii="Times" w:hAnsi="Times"/>
        </w:rPr>
        <w:t xml:space="preserve"> </w:t>
      </w:r>
      <w:r w:rsidR="00040E18" w:rsidRPr="00424813">
        <w:rPr>
          <w:rFonts w:ascii="Times" w:hAnsi="Times"/>
        </w:rPr>
        <w:t>0.73</w:t>
      </w:r>
      <w:r w:rsidR="00456249" w:rsidRPr="00424813">
        <w:rPr>
          <w:rFonts w:ascii="Times" w:hAnsi="Times"/>
        </w:rPr>
        <w:t xml:space="preserve">. </w:t>
      </w:r>
      <w:r w:rsidR="0087585C" w:rsidRPr="00424813">
        <w:rPr>
          <w:rFonts w:ascii="Times" w:hAnsi="Times"/>
        </w:rPr>
        <w:t xml:space="preserve">However, unlike </w:t>
      </w:r>
      <w:r w:rsidR="001C008E" w:rsidRPr="00424813">
        <w:rPr>
          <w:rFonts w:ascii="Times" w:hAnsi="Times"/>
        </w:rPr>
        <w:t>among</w:t>
      </w:r>
      <w:r w:rsidR="0087585C" w:rsidRPr="00424813">
        <w:rPr>
          <w:rFonts w:ascii="Times" w:hAnsi="Times"/>
        </w:rPr>
        <w:t xml:space="preserve"> women</w:t>
      </w:r>
      <w:r w:rsidR="001C008E" w:rsidRPr="00424813">
        <w:rPr>
          <w:rFonts w:ascii="Times" w:hAnsi="Times"/>
        </w:rPr>
        <w:t>, among</w:t>
      </w:r>
      <w:r w:rsidR="0087585C" w:rsidRPr="00424813">
        <w:rPr>
          <w:rFonts w:ascii="Times" w:hAnsi="Times"/>
        </w:rPr>
        <w:t xml:space="preserve"> men </w:t>
      </w:r>
      <w:r w:rsidR="00733490" w:rsidRPr="00424813">
        <w:rPr>
          <w:rFonts w:ascii="Times" w:hAnsi="Times"/>
        </w:rPr>
        <w:t xml:space="preserve">it was the </w:t>
      </w:r>
      <w:r w:rsidR="0087585C" w:rsidRPr="00424813">
        <w:rPr>
          <w:rFonts w:ascii="Times" w:hAnsi="Times"/>
        </w:rPr>
        <w:t xml:space="preserve">affirmation-training </w:t>
      </w:r>
      <w:r w:rsidR="00733490" w:rsidRPr="00424813">
        <w:rPr>
          <w:rFonts w:ascii="Times" w:hAnsi="Times"/>
        </w:rPr>
        <w:t>condition</w:t>
      </w:r>
      <w:r w:rsidR="006D6115" w:rsidRPr="00424813">
        <w:rPr>
          <w:rFonts w:ascii="Times" w:hAnsi="Times"/>
        </w:rPr>
        <w:t xml:space="preserve"> (</w:t>
      </w:r>
      <w:proofErr w:type="spellStart"/>
      <w:r w:rsidR="006D6115" w:rsidRPr="00424813">
        <w:rPr>
          <w:rFonts w:ascii="Times" w:hAnsi="Times"/>
          <w:i/>
        </w:rPr>
        <w:t>M</w:t>
      </w:r>
      <w:r w:rsidR="006D6115" w:rsidRPr="0037739C">
        <w:rPr>
          <w:rFonts w:ascii="Times" w:hAnsi="Times"/>
          <w:vertAlign w:val="subscript"/>
        </w:rPr>
        <w:t>diffadj</w:t>
      </w:r>
      <w:proofErr w:type="spellEnd"/>
      <w:r w:rsidR="00206F5C">
        <w:rPr>
          <w:rFonts w:ascii="Times" w:hAnsi="Times"/>
        </w:rPr>
        <w:t xml:space="preserve"> </w:t>
      </w:r>
      <w:r w:rsidR="006D6115" w:rsidRPr="00424813">
        <w:rPr>
          <w:rFonts w:ascii="Times" w:hAnsi="Times"/>
        </w:rPr>
        <w:t>=</w:t>
      </w:r>
      <w:r w:rsidR="00206F5C">
        <w:rPr>
          <w:rFonts w:ascii="Times" w:hAnsi="Times"/>
        </w:rPr>
        <w:t xml:space="preserve"> </w:t>
      </w:r>
      <w:r w:rsidR="006D6115" w:rsidRPr="00424813">
        <w:rPr>
          <w:rFonts w:ascii="Times" w:hAnsi="Times"/>
        </w:rPr>
        <w:t>1.04)</w:t>
      </w:r>
      <w:r w:rsidR="00733490" w:rsidRPr="00424813">
        <w:rPr>
          <w:rFonts w:ascii="Times" w:hAnsi="Times"/>
        </w:rPr>
        <w:t xml:space="preserve"> that differed from the other two conditions</w:t>
      </w:r>
      <w:r w:rsidR="0087585C" w:rsidRPr="00424813">
        <w:rPr>
          <w:rFonts w:ascii="Times" w:hAnsi="Times"/>
        </w:rPr>
        <w:t xml:space="preserve">, differing from </w:t>
      </w:r>
      <w:r w:rsidR="00733490" w:rsidRPr="00424813">
        <w:rPr>
          <w:rFonts w:ascii="Times" w:hAnsi="Times"/>
        </w:rPr>
        <w:t>the control condition</w:t>
      </w:r>
      <w:r w:rsidR="006D6115" w:rsidRPr="00424813">
        <w:rPr>
          <w:rFonts w:ascii="Times" w:hAnsi="Times"/>
        </w:rPr>
        <w:t xml:space="preserve"> (</w:t>
      </w:r>
      <w:proofErr w:type="spellStart"/>
      <w:r w:rsidR="006D6115" w:rsidRPr="00424813">
        <w:rPr>
          <w:rFonts w:ascii="Times" w:hAnsi="Times"/>
          <w:i/>
        </w:rPr>
        <w:t>M</w:t>
      </w:r>
      <w:r w:rsidR="006D6115" w:rsidRPr="0037739C">
        <w:rPr>
          <w:rFonts w:ascii="Times" w:hAnsi="Times"/>
          <w:vertAlign w:val="subscript"/>
        </w:rPr>
        <w:t>diffadj</w:t>
      </w:r>
      <w:proofErr w:type="spellEnd"/>
      <w:r w:rsidR="006D6115" w:rsidRPr="00424813">
        <w:rPr>
          <w:rFonts w:ascii="Times" w:hAnsi="Times"/>
        </w:rPr>
        <w:t>=</w:t>
      </w:r>
      <w:r w:rsidR="00206F5C">
        <w:rPr>
          <w:rFonts w:ascii="Times" w:hAnsi="Times"/>
        </w:rPr>
        <w:t xml:space="preserve"> </w:t>
      </w:r>
      <w:r w:rsidR="006D6115" w:rsidRPr="00424813">
        <w:rPr>
          <w:rFonts w:ascii="Times" w:hAnsi="Times"/>
        </w:rPr>
        <w:t>0.09)</w:t>
      </w:r>
      <w:r w:rsidR="00733490" w:rsidRPr="00424813">
        <w:rPr>
          <w:rFonts w:ascii="Times" w:hAnsi="Times"/>
        </w:rPr>
        <w:t xml:space="preserve">, </w:t>
      </w:r>
      <w:proofErr w:type="gramStart"/>
      <w:r w:rsidR="00733490" w:rsidRPr="00424813">
        <w:rPr>
          <w:rFonts w:ascii="Times" w:hAnsi="Times"/>
          <w:i/>
        </w:rPr>
        <w:t>t</w:t>
      </w:r>
      <w:r w:rsidR="00733490" w:rsidRPr="00424813">
        <w:rPr>
          <w:rFonts w:ascii="Times" w:hAnsi="Times"/>
        </w:rPr>
        <w:t>(</w:t>
      </w:r>
      <w:proofErr w:type="gramEnd"/>
      <w:r w:rsidR="00733490" w:rsidRPr="00424813">
        <w:rPr>
          <w:rFonts w:ascii="Times" w:hAnsi="Times"/>
        </w:rPr>
        <w:t>138)</w:t>
      </w:r>
      <w:r w:rsidR="00206F5C">
        <w:rPr>
          <w:rFonts w:ascii="Times" w:hAnsi="Times"/>
        </w:rPr>
        <w:t xml:space="preserve"> </w:t>
      </w:r>
      <w:r w:rsidR="00733490" w:rsidRPr="00424813">
        <w:rPr>
          <w:rFonts w:ascii="Times" w:hAnsi="Times"/>
        </w:rPr>
        <w:t>=</w:t>
      </w:r>
      <w:r w:rsidR="00206F5C">
        <w:rPr>
          <w:rFonts w:ascii="Times" w:hAnsi="Times"/>
        </w:rPr>
        <w:t xml:space="preserve"> </w:t>
      </w:r>
      <w:r w:rsidR="00733490" w:rsidRPr="00424813">
        <w:rPr>
          <w:rFonts w:ascii="Times" w:hAnsi="Times"/>
        </w:rPr>
        <w:t xml:space="preserve">2.03, </w:t>
      </w:r>
      <w:r w:rsidR="00733490" w:rsidRPr="00424813">
        <w:rPr>
          <w:rFonts w:ascii="Times" w:hAnsi="Times"/>
          <w:i/>
        </w:rPr>
        <w:t>p</w:t>
      </w:r>
      <w:r w:rsidR="00206F5C">
        <w:rPr>
          <w:rFonts w:ascii="Times" w:hAnsi="Times"/>
        </w:rPr>
        <w:t xml:space="preserve"> </w:t>
      </w:r>
      <w:r w:rsidR="00733490" w:rsidRPr="00424813">
        <w:rPr>
          <w:rFonts w:ascii="Times" w:hAnsi="Times"/>
        </w:rPr>
        <w:t>=</w:t>
      </w:r>
      <w:r w:rsidR="00206F5C">
        <w:rPr>
          <w:rFonts w:ascii="Times" w:hAnsi="Times"/>
        </w:rPr>
        <w:t xml:space="preserve"> </w:t>
      </w:r>
      <w:r w:rsidR="00733490" w:rsidRPr="00424813">
        <w:rPr>
          <w:rFonts w:ascii="Times" w:hAnsi="Times"/>
        </w:rPr>
        <w:t>.044, and from the social-belonging condition</w:t>
      </w:r>
      <w:r w:rsidR="006D6115" w:rsidRPr="00424813">
        <w:rPr>
          <w:rFonts w:ascii="Times" w:hAnsi="Times"/>
        </w:rPr>
        <w:t xml:space="preserve"> (</w:t>
      </w:r>
      <w:proofErr w:type="spellStart"/>
      <w:r w:rsidR="006D6115" w:rsidRPr="00424813">
        <w:rPr>
          <w:rFonts w:ascii="Times" w:hAnsi="Times"/>
          <w:i/>
        </w:rPr>
        <w:t>M</w:t>
      </w:r>
      <w:r w:rsidR="006D6115" w:rsidRPr="0037739C">
        <w:rPr>
          <w:rFonts w:ascii="Times" w:hAnsi="Times"/>
          <w:vertAlign w:val="subscript"/>
        </w:rPr>
        <w:t>diffadj</w:t>
      </w:r>
      <w:proofErr w:type="spellEnd"/>
      <w:r w:rsidR="00206F5C">
        <w:rPr>
          <w:rFonts w:ascii="Times" w:hAnsi="Times"/>
          <w:vertAlign w:val="subscript"/>
        </w:rPr>
        <w:t xml:space="preserve"> </w:t>
      </w:r>
      <w:r w:rsidR="006D6115" w:rsidRPr="00424813">
        <w:rPr>
          <w:rFonts w:ascii="Times" w:hAnsi="Times"/>
        </w:rPr>
        <w:t>=</w:t>
      </w:r>
      <w:r w:rsidR="00206F5C">
        <w:rPr>
          <w:rFonts w:ascii="Times" w:hAnsi="Times"/>
        </w:rPr>
        <w:t xml:space="preserve"> </w:t>
      </w:r>
      <w:r w:rsidR="00206F5C">
        <w:rPr>
          <w:rFonts w:ascii="Times" w:hAnsi="Times"/>
        </w:rPr>
        <w:sym w:font="Symbol" w:char="F02D"/>
      </w:r>
      <w:r w:rsidR="006D6115" w:rsidRPr="00424813">
        <w:rPr>
          <w:rFonts w:ascii="Times" w:hAnsi="Times"/>
        </w:rPr>
        <w:t>0.40)</w:t>
      </w:r>
      <w:r w:rsidR="00733490" w:rsidRPr="00424813">
        <w:rPr>
          <w:rFonts w:ascii="Times" w:hAnsi="Times"/>
        </w:rPr>
        <w:t>,</w:t>
      </w:r>
      <w:r w:rsidR="0087585C" w:rsidRPr="00424813">
        <w:rPr>
          <w:rFonts w:ascii="Times" w:hAnsi="Times"/>
        </w:rPr>
        <w:t xml:space="preserve"> </w:t>
      </w:r>
      <w:r w:rsidR="0087585C" w:rsidRPr="00424813">
        <w:rPr>
          <w:rFonts w:ascii="Times" w:hAnsi="Times"/>
          <w:i/>
        </w:rPr>
        <w:t>t</w:t>
      </w:r>
      <w:r w:rsidR="0087585C" w:rsidRPr="00424813">
        <w:rPr>
          <w:rFonts w:ascii="Times" w:hAnsi="Times"/>
        </w:rPr>
        <w:t>(138)</w:t>
      </w:r>
      <w:r w:rsidR="00E8591D">
        <w:rPr>
          <w:rFonts w:ascii="Times" w:hAnsi="Times"/>
        </w:rPr>
        <w:t xml:space="preserve"> </w:t>
      </w:r>
      <w:r w:rsidR="0087585C" w:rsidRPr="00424813">
        <w:rPr>
          <w:rFonts w:ascii="Times" w:hAnsi="Times"/>
        </w:rPr>
        <w:t>=</w:t>
      </w:r>
      <w:r w:rsidR="00E8591D">
        <w:rPr>
          <w:rFonts w:ascii="Times" w:hAnsi="Times"/>
        </w:rPr>
        <w:t xml:space="preserve"> </w:t>
      </w:r>
      <w:r w:rsidR="0087585C" w:rsidRPr="00424813">
        <w:rPr>
          <w:rFonts w:ascii="Times" w:hAnsi="Times"/>
        </w:rPr>
        <w:t xml:space="preserve">3.35, </w:t>
      </w:r>
      <w:r w:rsidR="0087585C" w:rsidRPr="00424813">
        <w:rPr>
          <w:rFonts w:ascii="Times" w:hAnsi="Times"/>
          <w:i/>
        </w:rPr>
        <w:t>p</w:t>
      </w:r>
      <w:r w:rsidR="00206F5C">
        <w:rPr>
          <w:rFonts w:ascii="Times" w:hAnsi="Times"/>
          <w:i/>
        </w:rPr>
        <w:t xml:space="preserve"> </w:t>
      </w:r>
      <w:r w:rsidR="0087585C" w:rsidRPr="00424813">
        <w:rPr>
          <w:rFonts w:ascii="Times" w:hAnsi="Times"/>
        </w:rPr>
        <w:t>=</w:t>
      </w:r>
      <w:r w:rsidR="00206F5C">
        <w:rPr>
          <w:rFonts w:ascii="Times" w:hAnsi="Times"/>
        </w:rPr>
        <w:t xml:space="preserve"> </w:t>
      </w:r>
      <w:r w:rsidR="0087585C" w:rsidRPr="00424813">
        <w:rPr>
          <w:rFonts w:ascii="Times" w:hAnsi="Times"/>
        </w:rPr>
        <w:t xml:space="preserve">.001, </w:t>
      </w:r>
      <w:r w:rsidR="0087585C" w:rsidRPr="00424813">
        <w:rPr>
          <w:rFonts w:ascii="Times" w:hAnsi="Times"/>
          <w:i/>
        </w:rPr>
        <w:t>d</w:t>
      </w:r>
      <w:r w:rsidR="00E8591D">
        <w:rPr>
          <w:rFonts w:ascii="Times" w:hAnsi="Times"/>
          <w:i/>
        </w:rPr>
        <w:t xml:space="preserve"> </w:t>
      </w:r>
      <w:r w:rsidR="0087585C" w:rsidRPr="00424813">
        <w:rPr>
          <w:rFonts w:ascii="Times" w:hAnsi="Times"/>
        </w:rPr>
        <w:t>=</w:t>
      </w:r>
      <w:r w:rsidR="00E8591D">
        <w:rPr>
          <w:rFonts w:ascii="Times" w:hAnsi="Times"/>
        </w:rPr>
        <w:t xml:space="preserve"> </w:t>
      </w:r>
      <w:r w:rsidR="0087585C" w:rsidRPr="00424813">
        <w:rPr>
          <w:rFonts w:ascii="Times" w:hAnsi="Times"/>
        </w:rPr>
        <w:t>1.03</w:t>
      </w:r>
      <w:r w:rsidR="00733490" w:rsidRPr="00424813">
        <w:rPr>
          <w:rFonts w:ascii="Times" w:hAnsi="Times"/>
        </w:rPr>
        <w:t xml:space="preserve">; </w:t>
      </w:r>
      <w:r w:rsidR="0087585C" w:rsidRPr="00424813">
        <w:rPr>
          <w:rFonts w:ascii="Times" w:hAnsi="Times"/>
        </w:rPr>
        <w:t xml:space="preserve">the </w:t>
      </w:r>
      <w:r w:rsidR="001C008E" w:rsidRPr="00424813">
        <w:rPr>
          <w:rFonts w:ascii="Times" w:hAnsi="Times"/>
        </w:rPr>
        <w:t>control and social-belonging</w:t>
      </w:r>
      <w:r w:rsidR="0087585C" w:rsidRPr="00424813">
        <w:rPr>
          <w:rFonts w:ascii="Times" w:hAnsi="Times"/>
        </w:rPr>
        <w:t xml:space="preserve"> conditions did not differ, </w:t>
      </w:r>
      <w:r w:rsidR="0087585C" w:rsidRPr="00424813">
        <w:rPr>
          <w:rFonts w:ascii="Times" w:hAnsi="Times"/>
          <w:i/>
        </w:rPr>
        <w:t>t</w:t>
      </w:r>
      <w:r w:rsidR="00E8591D">
        <w:rPr>
          <w:rFonts w:ascii="Times" w:hAnsi="Times"/>
          <w:i/>
        </w:rPr>
        <w:t xml:space="preserve"> </w:t>
      </w:r>
      <w:r w:rsidR="0087585C" w:rsidRPr="00424813">
        <w:rPr>
          <w:rFonts w:ascii="Times" w:hAnsi="Times"/>
        </w:rPr>
        <w:t>&lt;</w:t>
      </w:r>
      <w:r w:rsidR="00E8591D">
        <w:rPr>
          <w:rFonts w:ascii="Times" w:hAnsi="Times"/>
        </w:rPr>
        <w:t xml:space="preserve"> </w:t>
      </w:r>
      <w:r w:rsidR="0087585C" w:rsidRPr="00424813">
        <w:rPr>
          <w:rFonts w:ascii="Times" w:hAnsi="Times"/>
        </w:rPr>
        <w:t xml:space="preserve">1.10, </w:t>
      </w:r>
      <w:r w:rsidR="0087585C" w:rsidRPr="00424813">
        <w:rPr>
          <w:rFonts w:ascii="Times" w:hAnsi="Times"/>
          <w:i/>
        </w:rPr>
        <w:t>p</w:t>
      </w:r>
      <w:r w:rsidR="00E8591D">
        <w:rPr>
          <w:rFonts w:ascii="Times" w:hAnsi="Times"/>
          <w:i/>
        </w:rPr>
        <w:t xml:space="preserve"> </w:t>
      </w:r>
      <w:r w:rsidR="0087585C" w:rsidRPr="00424813">
        <w:rPr>
          <w:rFonts w:ascii="Times" w:hAnsi="Times"/>
        </w:rPr>
        <w:t>&gt;</w:t>
      </w:r>
      <w:r w:rsidR="00E8591D">
        <w:rPr>
          <w:rFonts w:ascii="Times" w:hAnsi="Times"/>
        </w:rPr>
        <w:t xml:space="preserve"> </w:t>
      </w:r>
      <w:r w:rsidR="0087585C" w:rsidRPr="00424813">
        <w:rPr>
          <w:rFonts w:ascii="Times" w:hAnsi="Times"/>
        </w:rPr>
        <w:t xml:space="preserve">.25. </w:t>
      </w:r>
    </w:p>
    <w:p w14:paraId="19DBA59F" w14:textId="326B00CF" w:rsidR="00DA2D8C" w:rsidRPr="00424813" w:rsidRDefault="00FD5A17" w:rsidP="00DE30A9">
      <w:pPr>
        <w:widowControl w:val="0"/>
        <w:spacing w:after="240" w:line="360" w:lineRule="auto"/>
        <w:ind w:firstLine="720"/>
        <w:rPr>
          <w:rFonts w:ascii="Times" w:hAnsi="Times"/>
        </w:rPr>
      </w:pPr>
      <w:r w:rsidRPr="00424813">
        <w:rPr>
          <w:rFonts w:ascii="Times" w:hAnsi="Times"/>
        </w:rPr>
        <w:t>In contrast to these results among students in male-dominated majors, i</w:t>
      </w:r>
      <w:r w:rsidR="00040E18" w:rsidRPr="00424813">
        <w:rPr>
          <w:rFonts w:ascii="Times" w:hAnsi="Times"/>
        </w:rPr>
        <w:t>n gender-diverse majors, the condition effect was nonsignificant for men, women, and combined</w:t>
      </w:r>
      <w:r w:rsidR="00456249" w:rsidRPr="00424813">
        <w:rPr>
          <w:rFonts w:ascii="Times" w:hAnsi="Times"/>
        </w:rPr>
        <w:t xml:space="preserve">, </w:t>
      </w:r>
      <w:proofErr w:type="spellStart"/>
      <w:r w:rsidR="00456249" w:rsidRPr="00424813">
        <w:rPr>
          <w:rFonts w:ascii="Times" w:hAnsi="Times"/>
          <w:i/>
        </w:rPr>
        <w:t>t</w:t>
      </w:r>
      <w:r w:rsidR="00456249" w:rsidRPr="00424813">
        <w:rPr>
          <w:rFonts w:ascii="Times" w:hAnsi="Times"/>
        </w:rPr>
        <w:t>s</w:t>
      </w:r>
      <w:proofErr w:type="spellEnd"/>
      <w:r w:rsidR="00E8591D">
        <w:rPr>
          <w:rFonts w:ascii="Times" w:hAnsi="Times"/>
        </w:rPr>
        <w:t xml:space="preserve"> </w:t>
      </w:r>
      <w:r w:rsidR="00456249" w:rsidRPr="00424813">
        <w:rPr>
          <w:rFonts w:ascii="Times" w:hAnsi="Times"/>
        </w:rPr>
        <w:t>&lt;</w:t>
      </w:r>
      <w:r w:rsidR="00E8591D">
        <w:rPr>
          <w:rFonts w:ascii="Times" w:hAnsi="Times"/>
        </w:rPr>
        <w:t xml:space="preserve"> </w:t>
      </w:r>
      <w:r w:rsidR="00456249" w:rsidRPr="00424813">
        <w:rPr>
          <w:rFonts w:ascii="Times" w:hAnsi="Times"/>
        </w:rPr>
        <w:t>1</w:t>
      </w:r>
      <w:r w:rsidR="0088576D" w:rsidRPr="00424813">
        <w:rPr>
          <w:rFonts w:ascii="Times" w:hAnsi="Times"/>
        </w:rPr>
        <w:t>.</w:t>
      </w:r>
      <w:r w:rsidR="00040E18" w:rsidRPr="00424813">
        <w:rPr>
          <w:rFonts w:ascii="Times" w:hAnsi="Times"/>
        </w:rPr>
        <w:t xml:space="preserve"> </w:t>
      </w:r>
    </w:p>
    <w:p w14:paraId="1A6D80A2" w14:textId="0D004885" w:rsidR="0088576D" w:rsidRPr="00424813" w:rsidRDefault="00DA2D8C" w:rsidP="00DE30A9">
      <w:pPr>
        <w:widowControl w:val="0"/>
        <w:spacing w:after="240" w:line="360" w:lineRule="auto"/>
        <w:ind w:firstLine="720"/>
        <w:rPr>
          <w:rFonts w:ascii="Times" w:hAnsi="Times"/>
        </w:rPr>
      </w:pPr>
      <w:r w:rsidRPr="00424813">
        <w:rPr>
          <w:rFonts w:ascii="Times" w:hAnsi="Times"/>
        </w:rPr>
        <w:t xml:space="preserve">We conducted two supplemental analyses. First, we tested the same analysis </w:t>
      </w:r>
      <w:r w:rsidR="001C008E" w:rsidRPr="00424813">
        <w:rPr>
          <w:rFonts w:ascii="Times" w:hAnsi="Times"/>
        </w:rPr>
        <w:t>without</w:t>
      </w:r>
      <w:r w:rsidRPr="00424813">
        <w:rPr>
          <w:rFonts w:ascii="Times" w:hAnsi="Times"/>
        </w:rPr>
        <w:t xml:space="preserve"> the covariates. </w:t>
      </w:r>
      <w:r w:rsidR="00733490" w:rsidRPr="00424813">
        <w:rPr>
          <w:rFonts w:ascii="Times" w:hAnsi="Times"/>
        </w:rPr>
        <w:t>The results were</w:t>
      </w:r>
      <w:r w:rsidR="0056164D" w:rsidRPr="00424813">
        <w:rPr>
          <w:rFonts w:ascii="Times" w:hAnsi="Times"/>
        </w:rPr>
        <w:t xml:space="preserve"> similar. T</w:t>
      </w:r>
      <w:r w:rsidR="0088576D" w:rsidRPr="00424813">
        <w:rPr>
          <w:rFonts w:ascii="Times" w:hAnsi="Times"/>
        </w:rPr>
        <w:t xml:space="preserve">he main effect of condition remained significant, </w:t>
      </w:r>
      <w:proofErr w:type="gramStart"/>
      <w:r w:rsidR="0088576D" w:rsidRPr="00424813">
        <w:rPr>
          <w:rFonts w:ascii="Times" w:hAnsi="Times"/>
          <w:i/>
        </w:rPr>
        <w:t>F</w:t>
      </w:r>
      <w:r w:rsidR="0088576D" w:rsidRPr="00424813">
        <w:rPr>
          <w:rFonts w:ascii="Times" w:hAnsi="Times"/>
        </w:rPr>
        <w:t>(</w:t>
      </w:r>
      <w:proofErr w:type="gramEnd"/>
      <w:r w:rsidR="0088576D" w:rsidRPr="00424813">
        <w:rPr>
          <w:rFonts w:ascii="Times" w:hAnsi="Times"/>
        </w:rPr>
        <w:t>1, 144)</w:t>
      </w:r>
      <w:r w:rsidR="00E8591D">
        <w:rPr>
          <w:rFonts w:ascii="Times" w:hAnsi="Times"/>
        </w:rPr>
        <w:t xml:space="preserve"> </w:t>
      </w:r>
      <w:r w:rsidR="0088576D" w:rsidRPr="00424813">
        <w:rPr>
          <w:rFonts w:ascii="Times" w:hAnsi="Times"/>
        </w:rPr>
        <w:t>=</w:t>
      </w:r>
      <w:r w:rsidR="00E8591D">
        <w:rPr>
          <w:rFonts w:ascii="Times" w:hAnsi="Times"/>
        </w:rPr>
        <w:t xml:space="preserve"> </w:t>
      </w:r>
      <w:r w:rsidR="0088576D" w:rsidRPr="00424813">
        <w:rPr>
          <w:rFonts w:ascii="Times" w:hAnsi="Times"/>
        </w:rPr>
        <w:t xml:space="preserve">4.79, </w:t>
      </w:r>
      <w:r w:rsidR="0088576D" w:rsidRPr="00424813">
        <w:rPr>
          <w:rFonts w:ascii="Times" w:hAnsi="Times"/>
          <w:i/>
        </w:rPr>
        <w:t>p</w:t>
      </w:r>
      <w:r w:rsidR="00E8591D">
        <w:rPr>
          <w:rFonts w:ascii="Times" w:hAnsi="Times"/>
          <w:i/>
        </w:rPr>
        <w:t xml:space="preserve"> </w:t>
      </w:r>
      <w:r w:rsidR="0088576D" w:rsidRPr="00424813">
        <w:rPr>
          <w:rFonts w:ascii="Times" w:hAnsi="Times"/>
        </w:rPr>
        <w:t>=</w:t>
      </w:r>
      <w:r w:rsidR="00E8591D">
        <w:rPr>
          <w:rFonts w:ascii="Times" w:hAnsi="Times"/>
        </w:rPr>
        <w:t xml:space="preserve"> </w:t>
      </w:r>
      <w:r w:rsidR="0088576D" w:rsidRPr="00424813">
        <w:rPr>
          <w:rFonts w:ascii="Times" w:hAnsi="Times"/>
        </w:rPr>
        <w:t xml:space="preserve">.030, and the </w:t>
      </w:r>
      <w:r w:rsidR="00E8591D">
        <w:rPr>
          <w:rFonts w:ascii="Times" w:hAnsi="Times"/>
        </w:rPr>
        <w:t>M</w:t>
      </w:r>
      <w:r w:rsidR="00E8591D" w:rsidRPr="00424813">
        <w:rPr>
          <w:rFonts w:ascii="Times" w:hAnsi="Times"/>
        </w:rPr>
        <w:t xml:space="preserve">ajor </w:t>
      </w:r>
      <w:r w:rsidR="00E8591D">
        <w:rPr>
          <w:rFonts w:ascii="Times" w:hAnsi="Times"/>
        </w:rPr>
        <w:sym w:font="Symbol" w:char="F0B4"/>
      </w:r>
      <w:r w:rsidR="0088576D" w:rsidRPr="00424813">
        <w:rPr>
          <w:rFonts w:ascii="Times" w:hAnsi="Times"/>
        </w:rPr>
        <w:t xml:space="preserve"> </w:t>
      </w:r>
      <w:r w:rsidR="00E8591D">
        <w:rPr>
          <w:rFonts w:ascii="Times" w:hAnsi="Times"/>
        </w:rPr>
        <w:t>C</w:t>
      </w:r>
      <w:r w:rsidR="00E8591D" w:rsidRPr="00424813">
        <w:rPr>
          <w:rFonts w:ascii="Times" w:hAnsi="Times"/>
        </w:rPr>
        <w:t xml:space="preserve">ondition </w:t>
      </w:r>
      <w:r w:rsidR="0088576D" w:rsidRPr="00424813">
        <w:rPr>
          <w:rFonts w:ascii="Times" w:hAnsi="Times"/>
        </w:rPr>
        <w:t xml:space="preserve">interaction became a trend, </w:t>
      </w:r>
      <w:r w:rsidR="0088576D" w:rsidRPr="00424813">
        <w:rPr>
          <w:rFonts w:ascii="Times" w:hAnsi="Times"/>
          <w:i/>
        </w:rPr>
        <w:t>F</w:t>
      </w:r>
      <w:r w:rsidR="0088576D" w:rsidRPr="00424813">
        <w:rPr>
          <w:rFonts w:ascii="Times" w:hAnsi="Times"/>
        </w:rPr>
        <w:t>(1, 144)</w:t>
      </w:r>
      <w:r w:rsidR="00E8591D">
        <w:rPr>
          <w:rFonts w:ascii="Times" w:hAnsi="Times"/>
        </w:rPr>
        <w:t xml:space="preserve"> </w:t>
      </w:r>
      <w:r w:rsidR="0088576D" w:rsidRPr="00424813">
        <w:rPr>
          <w:rFonts w:ascii="Times" w:hAnsi="Times"/>
        </w:rPr>
        <w:t>=</w:t>
      </w:r>
      <w:r w:rsidR="00E8591D">
        <w:rPr>
          <w:rFonts w:ascii="Times" w:hAnsi="Times"/>
        </w:rPr>
        <w:t xml:space="preserve"> </w:t>
      </w:r>
      <w:r w:rsidR="0088576D" w:rsidRPr="00424813">
        <w:rPr>
          <w:rFonts w:ascii="Times" w:hAnsi="Times"/>
        </w:rPr>
        <w:t xml:space="preserve">2.15, </w:t>
      </w:r>
      <w:r w:rsidR="0088576D" w:rsidRPr="00424813">
        <w:rPr>
          <w:rFonts w:ascii="Times" w:hAnsi="Times"/>
          <w:i/>
        </w:rPr>
        <w:t>p</w:t>
      </w:r>
      <w:r w:rsidR="00E8591D">
        <w:rPr>
          <w:rFonts w:ascii="Times" w:hAnsi="Times"/>
          <w:i/>
        </w:rPr>
        <w:t xml:space="preserve"> </w:t>
      </w:r>
      <w:r w:rsidR="0088576D" w:rsidRPr="00424813">
        <w:rPr>
          <w:rFonts w:ascii="Times" w:hAnsi="Times"/>
        </w:rPr>
        <w:t>=</w:t>
      </w:r>
      <w:r w:rsidR="00E8591D">
        <w:rPr>
          <w:rFonts w:ascii="Times" w:hAnsi="Times"/>
        </w:rPr>
        <w:t xml:space="preserve"> </w:t>
      </w:r>
      <w:r w:rsidR="0088576D" w:rsidRPr="00424813">
        <w:rPr>
          <w:rFonts w:ascii="Times" w:hAnsi="Times"/>
        </w:rPr>
        <w:t>.14.</w:t>
      </w:r>
    </w:p>
    <w:p w14:paraId="75EC7F58" w14:textId="4051571A" w:rsidR="00DA2D8C" w:rsidRPr="00424813" w:rsidRDefault="00DA2D8C" w:rsidP="00DE30A9">
      <w:pPr>
        <w:widowControl w:val="0"/>
        <w:spacing w:after="240" w:line="360" w:lineRule="auto"/>
        <w:ind w:firstLine="720"/>
        <w:rPr>
          <w:rFonts w:ascii="Times" w:hAnsi="Times"/>
        </w:rPr>
      </w:pPr>
      <w:r w:rsidRPr="00424813">
        <w:rPr>
          <w:rFonts w:ascii="Times" w:hAnsi="Times"/>
        </w:rPr>
        <w:t>Second, we conducted a repeated-measures ANCOVA including time</w:t>
      </w:r>
      <w:r w:rsidR="00733490" w:rsidRPr="00424813">
        <w:rPr>
          <w:rFonts w:ascii="Times" w:hAnsi="Times"/>
        </w:rPr>
        <w:t xml:space="preserve"> of assessment</w:t>
      </w:r>
      <w:r w:rsidRPr="00424813">
        <w:rPr>
          <w:rFonts w:ascii="Times" w:hAnsi="Times"/>
        </w:rPr>
        <w:t xml:space="preserve"> (</w:t>
      </w:r>
      <w:proofErr w:type="spellStart"/>
      <w:r w:rsidRPr="00424813">
        <w:rPr>
          <w:rFonts w:ascii="Times" w:hAnsi="Times"/>
        </w:rPr>
        <w:t>preintervention</w:t>
      </w:r>
      <w:proofErr w:type="spellEnd"/>
      <w:r w:rsidRPr="00424813">
        <w:rPr>
          <w:rFonts w:ascii="Times" w:hAnsi="Times"/>
        </w:rPr>
        <w:t xml:space="preserve"> vs. second-semester) as a within-subject factor</w:t>
      </w:r>
      <w:r w:rsidR="00F40B47" w:rsidRPr="00424813">
        <w:rPr>
          <w:rFonts w:ascii="Times" w:hAnsi="Times"/>
        </w:rPr>
        <w:t xml:space="preserve">, gender, major, and condition as between-subjects factors, and the two covariates mentioned </w:t>
      </w:r>
      <w:r w:rsidR="007D5BC1" w:rsidRPr="00424813">
        <w:rPr>
          <w:rFonts w:ascii="Times" w:hAnsi="Times"/>
        </w:rPr>
        <w:t>above</w:t>
      </w:r>
      <w:r w:rsidR="00F40B47" w:rsidRPr="00424813">
        <w:rPr>
          <w:rFonts w:ascii="Times" w:hAnsi="Times"/>
        </w:rPr>
        <w:t>.</w:t>
      </w:r>
      <w:r w:rsidR="007D5BC1" w:rsidRPr="00424813">
        <w:rPr>
          <w:rFonts w:ascii="Times" w:hAnsi="Times"/>
        </w:rPr>
        <w:t xml:space="preserve"> </w:t>
      </w:r>
      <w:r w:rsidR="00495672" w:rsidRPr="00424813">
        <w:rPr>
          <w:rFonts w:ascii="Times" w:hAnsi="Times"/>
        </w:rPr>
        <w:t>The</w:t>
      </w:r>
      <w:r w:rsidR="007D5BC1" w:rsidRPr="00424813">
        <w:rPr>
          <w:rFonts w:ascii="Times" w:hAnsi="Times"/>
        </w:rPr>
        <w:t xml:space="preserve"> </w:t>
      </w:r>
      <w:r w:rsidR="00E8591D">
        <w:rPr>
          <w:rFonts w:ascii="Times" w:hAnsi="Times"/>
        </w:rPr>
        <w:t>T</w:t>
      </w:r>
      <w:r w:rsidR="00E8591D" w:rsidRPr="00424813">
        <w:rPr>
          <w:rFonts w:ascii="Times" w:hAnsi="Times"/>
        </w:rPr>
        <w:t xml:space="preserve">ime </w:t>
      </w:r>
      <w:r w:rsidR="00E8591D">
        <w:rPr>
          <w:rFonts w:ascii="Times" w:hAnsi="Times"/>
        </w:rPr>
        <w:sym w:font="Symbol" w:char="F0B4"/>
      </w:r>
      <w:r w:rsidR="007D5BC1" w:rsidRPr="00424813">
        <w:rPr>
          <w:rFonts w:ascii="Times" w:hAnsi="Times"/>
        </w:rPr>
        <w:t xml:space="preserve"> </w:t>
      </w:r>
      <w:r w:rsidR="00E8591D">
        <w:rPr>
          <w:rFonts w:ascii="Times" w:hAnsi="Times"/>
        </w:rPr>
        <w:t>C</w:t>
      </w:r>
      <w:r w:rsidR="00E8591D" w:rsidRPr="00424813">
        <w:rPr>
          <w:rFonts w:ascii="Times" w:hAnsi="Times"/>
        </w:rPr>
        <w:t xml:space="preserve">ondition </w:t>
      </w:r>
      <w:r w:rsidR="007D5BC1" w:rsidRPr="00424813">
        <w:rPr>
          <w:rFonts w:ascii="Times" w:hAnsi="Times"/>
        </w:rPr>
        <w:t xml:space="preserve">interaction </w:t>
      </w:r>
      <w:r w:rsidR="00495672" w:rsidRPr="00424813">
        <w:rPr>
          <w:rFonts w:ascii="Times" w:hAnsi="Times"/>
        </w:rPr>
        <w:t xml:space="preserve">in this analysis </w:t>
      </w:r>
      <w:r w:rsidR="007D5BC1" w:rsidRPr="00424813">
        <w:rPr>
          <w:rFonts w:ascii="Times" w:hAnsi="Times"/>
        </w:rPr>
        <w:t>is identical to the main effect of condition on the change score</w:t>
      </w:r>
      <w:r w:rsidR="003776A9" w:rsidRPr="00424813">
        <w:rPr>
          <w:rFonts w:ascii="Times" w:hAnsi="Times"/>
        </w:rPr>
        <w:t xml:space="preserve"> reported above</w:t>
      </w:r>
      <w:r w:rsidR="007D5BC1" w:rsidRPr="00424813">
        <w:rPr>
          <w:rFonts w:ascii="Times" w:hAnsi="Times"/>
        </w:rPr>
        <w:t xml:space="preserve">. However, </w:t>
      </w:r>
      <w:r w:rsidR="00495672" w:rsidRPr="00424813">
        <w:rPr>
          <w:rFonts w:ascii="Times" w:hAnsi="Times"/>
        </w:rPr>
        <w:t>the repeated-measures</w:t>
      </w:r>
      <w:r w:rsidR="00135973" w:rsidRPr="00424813">
        <w:rPr>
          <w:rFonts w:ascii="Times" w:hAnsi="Times"/>
        </w:rPr>
        <w:t xml:space="preserve"> analysis</w:t>
      </w:r>
      <w:r w:rsidR="007D5BC1" w:rsidRPr="00424813">
        <w:rPr>
          <w:rFonts w:ascii="Times" w:hAnsi="Times"/>
        </w:rPr>
        <w:t xml:space="preserve"> allow</w:t>
      </w:r>
      <w:r w:rsidR="00733490" w:rsidRPr="00424813">
        <w:rPr>
          <w:rFonts w:ascii="Times" w:hAnsi="Times"/>
        </w:rPr>
        <w:t>ed</w:t>
      </w:r>
      <w:r w:rsidR="007D5BC1" w:rsidRPr="00424813">
        <w:rPr>
          <w:rFonts w:ascii="Times" w:hAnsi="Times"/>
        </w:rPr>
        <w:t xml:space="preserve"> us to </w:t>
      </w:r>
      <w:r w:rsidR="003776A9" w:rsidRPr="00424813">
        <w:rPr>
          <w:rFonts w:ascii="Times" w:hAnsi="Times"/>
        </w:rPr>
        <w:t>formally examine change over time. Among w</w:t>
      </w:r>
      <w:r w:rsidR="00135973" w:rsidRPr="00424813">
        <w:rPr>
          <w:rFonts w:ascii="Times" w:hAnsi="Times"/>
        </w:rPr>
        <w:t xml:space="preserve">omen in male-dominated majors, those in the control and affirmation-training conditions reported hearing more jokes about female engineers in the second semester than </w:t>
      </w:r>
      <w:r w:rsidR="00733490" w:rsidRPr="00424813">
        <w:rPr>
          <w:rFonts w:ascii="Times" w:hAnsi="Times"/>
        </w:rPr>
        <w:t>before the intervention</w:t>
      </w:r>
      <w:r w:rsidR="00135973" w:rsidRPr="00424813">
        <w:rPr>
          <w:rFonts w:ascii="Times" w:hAnsi="Times"/>
        </w:rPr>
        <w:t xml:space="preserve">, </w:t>
      </w:r>
      <w:r w:rsidR="001C008E" w:rsidRPr="00424813">
        <w:rPr>
          <w:rFonts w:ascii="Times" w:hAnsi="Times"/>
        </w:rPr>
        <w:t xml:space="preserve">combined: </w:t>
      </w:r>
      <w:r w:rsidR="001C008E" w:rsidRPr="00424813">
        <w:rPr>
          <w:rFonts w:ascii="Times" w:hAnsi="Times"/>
          <w:i/>
        </w:rPr>
        <w:t>t</w:t>
      </w:r>
      <w:r w:rsidR="001C008E" w:rsidRPr="00424813">
        <w:rPr>
          <w:rFonts w:ascii="Times" w:hAnsi="Times"/>
        </w:rPr>
        <w:t>(142)</w:t>
      </w:r>
      <w:r w:rsidR="00E8591D">
        <w:rPr>
          <w:rFonts w:ascii="Times" w:hAnsi="Times"/>
        </w:rPr>
        <w:t xml:space="preserve"> </w:t>
      </w:r>
      <w:r w:rsidR="001C008E" w:rsidRPr="00424813">
        <w:rPr>
          <w:rFonts w:ascii="Times" w:hAnsi="Times"/>
        </w:rPr>
        <w:t>=</w:t>
      </w:r>
      <w:r w:rsidR="00E8591D">
        <w:rPr>
          <w:rFonts w:ascii="Times" w:hAnsi="Times"/>
        </w:rPr>
        <w:t xml:space="preserve"> </w:t>
      </w:r>
      <w:r w:rsidR="001C008E" w:rsidRPr="00424813">
        <w:rPr>
          <w:rFonts w:ascii="Times" w:hAnsi="Times"/>
        </w:rPr>
        <w:t xml:space="preserve">2.88, </w:t>
      </w:r>
      <w:r w:rsidR="001C008E" w:rsidRPr="00424813">
        <w:rPr>
          <w:rFonts w:ascii="Times" w:hAnsi="Times"/>
          <w:i/>
        </w:rPr>
        <w:t>p</w:t>
      </w:r>
      <w:r w:rsidR="00E8591D">
        <w:rPr>
          <w:rFonts w:ascii="Times" w:hAnsi="Times"/>
          <w:i/>
        </w:rPr>
        <w:t xml:space="preserve"> </w:t>
      </w:r>
      <w:r w:rsidR="001C008E" w:rsidRPr="00424813">
        <w:rPr>
          <w:rFonts w:ascii="Times" w:hAnsi="Times"/>
        </w:rPr>
        <w:t>=</w:t>
      </w:r>
      <w:r w:rsidR="00E8591D">
        <w:rPr>
          <w:rFonts w:ascii="Times" w:hAnsi="Times"/>
        </w:rPr>
        <w:t xml:space="preserve"> </w:t>
      </w:r>
      <w:r w:rsidR="001C008E" w:rsidRPr="00424813">
        <w:rPr>
          <w:rFonts w:ascii="Times" w:hAnsi="Times"/>
        </w:rPr>
        <w:t xml:space="preserve">.005; </w:t>
      </w:r>
      <w:r w:rsidR="00135973" w:rsidRPr="00424813">
        <w:rPr>
          <w:rFonts w:ascii="Times" w:hAnsi="Times"/>
        </w:rPr>
        <w:t xml:space="preserve">control: </w:t>
      </w:r>
      <w:r w:rsidR="00135973" w:rsidRPr="00424813">
        <w:rPr>
          <w:rFonts w:ascii="Times" w:hAnsi="Times"/>
          <w:i/>
        </w:rPr>
        <w:t>t</w:t>
      </w:r>
      <w:r w:rsidR="00135973" w:rsidRPr="00424813">
        <w:rPr>
          <w:rFonts w:ascii="Times" w:hAnsi="Times"/>
        </w:rPr>
        <w:t>(138)</w:t>
      </w:r>
      <w:r w:rsidR="00E8591D">
        <w:rPr>
          <w:rFonts w:ascii="Times" w:hAnsi="Times"/>
        </w:rPr>
        <w:t xml:space="preserve"> </w:t>
      </w:r>
      <w:r w:rsidR="00135973" w:rsidRPr="00424813">
        <w:rPr>
          <w:rFonts w:ascii="Times" w:hAnsi="Times"/>
        </w:rPr>
        <w:t>=</w:t>
      </w:r>
      <w:r w:rsidR="00E8591D">
        <w:rPr>
          <w:rFonts w:ascii="Times" w:hAnsi="Times"/>
        </w:rPr>
        <w:t xml:space="preserve"> </w:t>
      </w:r>
      <w:r w:rsidR="00135973" w:rsidRPr="00424813">
        <w:rPr>
          <w:rFonts w:ascii="Times" w:hAnsi="Times"/>
        </w:rPr>
        <w:t xml:space="preserve">2.25, </w:t>
      </w:r>
      <w:r w:rsidR="00135973" w:rsidRPr="00424813">
        <w:rPr>
          <w:rFonts w:ascii="Times" w:hAnsi="Times"/>
          <w:i/>
        </w:rPr>
        <w:t>p</w:t>
      </w:r>
      <w:r w:rsidR="00E8591D">
        <w:rPr>
          <w:rFonts w:ascii="Times" w:hAnsi="Times"/>
          <w:i/>
        </w:rPr>
        <w:t xml:space="preserve"> </w:t>
      </w:r>
      <w:r w:rsidR="00135973" w:rsidRPr="00424813">
        <w:rPr>
          <w:rFonts w:ascii="Times" w:hAnsi="Times"/>
        </w:rPr>
        <w:t>=</w:t>
      </w:r>
      <w:r w:rsidR="00E8591D">
        <w:rPr>
          <w:rFonts w:ascii="Times" w:hAnsi="Times"/>
        </w:rPr>
        <w:t xml:space="preserve"> </w:t>
      </w:r>
      <w:r w:rsidR="00135973" w:rsidRPr="00424813">
        <w:rPr>
          <w:rFonts w:ascii="Times" w:hAnsi="Times"/>
        </w:rPr>
        <w:t xml:space="preserve">.026; </w:t>
      </w:r>
      <w:r w:rsidR="00733490" w:rsidRPr="00424813">
        <w:rPr>
          <w:rFonts w:ascii="Times" w:hAnsi="Times"/>
        </w:rPr>
        <w:t>affirmation-training</w:t>
      </w:r>
      <w:r w:rsidR="00135973" w:rsidRPr="00424813">
        <w:rPr>
          <w:rFonts w:ascii="Times" w:hAnsi="Times"/>
        </w:rPr>
        <w:t xml:space="preserve">: </w:t>
      </w:r>
      <w:r w:rsidR="00135973" w:rsidRPr="00424813">
        <w:rPr>
          <w:rFonts w:ascii="Times" w:hAnsi="Times"/>
          <w:i/>
        </w:rPr>
        <w:t>t</w:t>
      </w:r>
      <w:r w:rsidR="00135973" w:rsidRPr="00424813">
        <w:rPr>
          <w:rFonts w:ascii="Times" w:hAnsi="Times"/>
        </w:rPr>
        <w:t>(138)</w:t>
      </w:r>
      <w:r w:rsidR="00E8591D">
        <w:rPr>
          <w:rFonts w:ascii="Times" w:hAnsi="Times"/>
        </w:rPr>
        <w:t xml:space="preserve"> </w:t>
      </w:r>
      <w:r w:rsidR="00135973" w:rsidRPr="00424813">
        <w:rPr>
          <w:rFonts w:ascii="Times" w:hAnsi="Times"/>
        </w:rPr>
        <w:t>=</w:t>
      </w:r>
      <w:r w:rsidR="00E8591D">
        <w:rPr>
          <w:rFonts w:ascii="Times" w:hAnsi="Times"/>
        </w:rPr>
        <w:t xml:space="preserve"> </w:t>
      </w:r>
      <w:r w:rsidR="00135973" w:rsidRPr="00424813">
        <w:rPr>
          <w:rFonts w:ascii="Times" w:hAnsi="Times"/>
        </w:rPr>
        <w:t xml:space="preserve">1.89, </w:t>
      </w:r>
      <w:r w:rsidR="00135973" w:rsidRPr="00424813">
        <w:rPr>
          <w:rFonts w:ascii="Times" w:hAnsi="Times"/>
          <w:i/>
        </w:rPr>
        <w:t>p</w:t>
      </w:r>
      <w:r w:rsidR="00E8591D">
        <w:rPr>
          <w:rFonts w:ascii="Times" w:hAnsi="Times"/>
          <w:i/>
        </w:rPr>
        <w:t xml:space="preserve"> </w:t>
      </w:r>
      <w:r w:rsidR="00135973" w:rsidRPr="00424813">
        <w:rPr>
          <w:rFonts w:ascii="Times" w:hAnsi="Times"/>
        </w:rPr>
        <w:t>=</w:t>
      </w:r>
      <w:r w:rsidR="00E8591D">
        <w:rPr>
          <w:rFonts w:ascii="Times" w:hAnsi="Times"/>
        </w:rPr>
        <w:t xml:space="preserve"> </w:t>
      </w:r>
      <w:r w:rsidR="00135973" w:rsidRPr="00424813">
        <w:rPr>
          <w:rFonts w:ascii="Times" w:hAnsi="Times"/>
        </w:rPr>
        <w:t xml:space="preserve">.060. But </w:t>
      </w:r>
      <w:r w:rsidR="00733490" w:rsidRPr="00424813">
        <w:rPr>
          <w:rFonts w:ascii="Times" w:hAnsi="Times"/>
        </w:rPr>
        <w:t>women</w:t>
      </w:r>
      <w:r w:rsidR="00135973" w:rsidRPr="00424813">
        <w:rPr>
          <w:rFonts w:ascii="Times" w:hAnsi="Times"/>
        </w:rPr>
        <w:t xml:space="preserve"> in the social-belonging condition</w:t>
      </w:r>
      <w:r w:rsidR="00733490" w:rsidRPr="00424813">
        <w:rPr>
          <w:rFonts w:ascii="Times" w:hAnsi="Times"/>
        </w:rPr>
        <w:t xml:space="preserve"> showed</w:t>
      </w:r>
      <w:r w:rsidR="00135973" w:rsidRPr="00424813">
        <w:rPr>
          <w:rFonts w:ascii="Times" w:hAnsi="Times"/>
        </w:rPr>
        <w:t xml:space="preserve"> no </w:t>
      </w:r>
      <w:r w:rsidR="001C008E" w:rsidRPr="00424813">
        <w:rPr>
          <w:rFonts w:ascii="Times" w:hAnsi="Times"/>
        </w:rPr>
        <w:t>change over</w:t>
      </w:r>
      <w:r w:rsidR="00135973" w:rsidRPr="00424813">
        <w:rPr>
          <w:rFonts w:ascii="Times" w:hAnsi="Times"/>
        </w:rPr>
        <w:t xml:space="preserve"> time, </w:t>
      </w:r>
      <w:r w:rsidR="00135973" w:rsidRPr="00424813">
        <w:rPr>
          <w:rFonts w:ascii="Times" w:hAnsi="Times"/>
          <w:i/>
        </w:rPr>
        <w:t>t</w:t>
      </w:r>
      <w:r w:rsidR="00E8591D">
        <w:rPr>
          <w:rFonts w:ascii="Times" w:hAnsi="Times"/>
          <w:i/>
        </w:rPr>
        <w:t xml:space="preserve"> </w:t>
      </w:r>
      <w:r w:rsidR="00135973" w:rsidRPr="00424813">
        <w:rPr>
          <w:rFonts w:ascii="Times" w:hAnsi="Times"/>
        </w:rPr>
        <w:t>&lt;</w:t>
      </w:r>
      <w:r w:rsidR="00E8591D">
        <w:rPr>
          <w:rFonts w:ascii="Times" w:hAnsi="Times"/>
        </w:rPr>
        <w:t xml:space="preserve"> </w:t>
      </w:r>
      <w:r w:rsidR="00135973" w:rsidRPr="00424813">
        <w:rPr>
          <w:rFonts w:ascii="Times" w:hAnsi="Times"/>
        </w:rPr>
        <w:t xml:space="preserve">1. </w:t>
      </w:r>
    </w:p>
    <w:p w14:paraId="0CDE5187" w14:textId="5FD3B464" w:rsidR="006A6875" w:rsidRPr="00424813" w:rsidRDefault="004D797A" w:rsidP="00DE30A9">
      <w:pPr>
        <w:widowControl w:val="0"/>
        <w:spacing w:after="240" w:line="360" w:lineRule="auto"/>
        <w:ind w:firstLine="720"/>
        <w:rPr>
          <w:rFonts w:ascii="Times" w:hAnsi="Times"/>
        </w:rPr>
      </w:pPr>
      <w:r w:rsidRPr="00424813">
        <w:rPr>
          <w:rFonts w:ascii="Times" w:hAnsi="Times"/>
          <w:b/>
        </w:rPr>
        <w:t xml:space="preserve">Statistical tests of mediation. </w:t>
      </w:r>
      <w:r w:rsidR="006A6875" w:rsidRPr="00424813">
        <w:rPr>
          <w:rFonts w:ascii="Times" w:hAnsi="Times"/>
        </w:rPr>
        <w:t xml:space="preserve">As noted, </w:t>
      </w:r>
      <w:r w:rsidR="00855DF2" w:rsidRPr="00424813">
        <w:rPr>
          <w:rFonts w:ascii="Times" w:hAnsi="Times"/>
        </w:rPr>
        <w:t>statistical power</w:t>
      </w:r>
      <w:r w:rsidR="006147FD" w:rsidRPr="00424813">
        <w:rPr>
          <w:rFonts w:ascii="Times" w:hAnsi="Times"/>
        </w:rPr>
        <w:t>s</w:t>
      </w:r>
      <w:r w:rsidR="00855DF2" w:rsidRPr="00424813">
        <w:rPr>
          <w:rFonts w:ascii="Times" w:hAnsi="Times"/>
        </w:rPr>
        <w:t xml:space="preserve"> </w:t>
      </w:r>
      <w:r w:rsidR="00C9128F" w:rsidRPr="00424813">
        <w:rPr>
          <w:rFonts w:ascii="Times" w:hAnsi="Times"/>
        </w:rPr>
        <w:t>limit the value of</w:t>
      </w:r>
      <w:r w:rsidR="00855DF2" w:rsidRPr="00424813">
        <w:rPr>
          <w:rFonts w:ascii="Times" w:hAnsi="Times"/>
        </w:rPr>
        <w:t xml:space="preserve"> statistical tests of mediation in the present study</w:t>
      </w:r>
      <w:r w:rsidR="00C9128F" w:rsidRPr="00424813">
        <w:rPr>
          <w:rFonts w:ascii="Times" w:hAnsi="Times"/>
        </w:rPr>
        <w:t xml:space="preserve"> (</w:t>
      </w:r>
      <w:r w:rsidR="002C5CAB" w:rsidRPr="00424813">
        <w:rPr>
          <w:rFonts w:ascii="Times" w:hAnsi="Times"/>
        </w:rPr>
        <w:t>these analyses suffer from a lack of power even with reasonable sample sizes</w:t>
      </w:r>
      <w:r w:rsidR="00E8591D">
        <w:rPr>
          <w:rFonts w:ascii="Times" w:hAnsi="Times"/>
        </w:rPr>
        <w:t>;</w:t>
      </w:r>
      <w:r w:rsidR="00C9128F" w:rsidRPr="00424813">
        <w:rPr>
          <w:rFonts w:ascii="Times" w:hAnsi="Times"/>
        </w:rPr>
        <w:t xml:space="preserve"> </w:t>
      </w:r>
      <w:r w:rsidR="00855DF2" w:rsidRPr="00424813">
        <w:rPr>
          <w:rFonts w:ascii="Times" w:hAnsi="Times"/>
        </w:rPr>
        <w:t xml:space="preserve">MacKinnon, Lockwood, Hoffman, West, &amp; Sheets, 2004). However, we conducted a series of </w:t>
      </w:r>
      <w:r w:rsidR="003F39A4" w:rsidRPr="00424813">
        <w:rPr>
          <w:rFonts w:ascii="Times" w:hAnsi="Times"/>
        </w:rPr>
        <w:t xml:space="preserve">exploratory </w:t>
      </w:r>
      <w:r w:rsidR="00342F30" w:rsidRPr="00424813">
        <w:rPr>
          <w:rFonts w:ascii="Times" w:hAnsi="Times"/>
        </w:rPr>
        <w:t xml:space="preserve">meditational </w:t>
      </w:r>
      <w:r w:rsidR="003F39A4" w:rsidRPr="00424813">
        <w:rPr>
          <w:rFonts w:ascii="Times" w:hAnsi="Times"/>
        </w:rPr>
        <w:t>analyses</w:t>
      </w:r>
      <w:r w:rsidR="00DB67C3" w:rsidRPr="00424813">
        <w:rPr>
          <w:rFonts w:ascii="Times" w:hAnsi="Times"/>
        </w:rPr>
        <w:t xml:space="preserve"> focusing on </w:t>
      </w:r>
      <w:r w:rsidR="002C5CAB" w:rsidRPr="00424813">
        <w:rPr>
          <w:rFonts w:ascii="Times" w:hAnsi="Times"/>
        </w:rPr>
        <w:t xml:space="preserve">women in male-dominated </w:t>
      </w:r>
      <w:r w:rsidR="002C5CAB" w:rsidRPr="007B5C68">
        <w:rPr>
          <w:rFonts w:ascii="Times" w:hAnsi="Times"/>
        </w:rPr>
        <w:t xml:space="preserve">majors. </w:t>
      </w:r>
      <w:r w:rsidR="006A6875" w:rsidRPr="007B5C68">
        <w:rPr>
          <w:rFonts w:ascii="Times" w:hAnsi="Times"/>
        </w:rPr>
        <w:t xml:space="preserve">As described below, some of these analyses yielded intriguing </w:t>
      </w:r>
      <w:r w:rsidR="006147FD" w:rsidRPr="007B5C68">
        <w:rPr>
          <w:rFonts w:ascii="Times" w:hAnsi="Times"/>
        </w:rPr>
        <w:t>patterns</w:t>
      </w:r>
      <w:r w:rsidR="006A6875" w:rsidRPr="007B5C68">
        <w:rPr>
          <w:rFonts w:ascii="Times" w:hAnsi="Times"/>
        </w:rPr>
        <w:t xml:space="preserve">; others were less fruitful. </w:t>
      </w:r>
      <w:r w:rsidR="00C9128F" w:rsidRPr="00333222">
        <w:rPr>
          <w:rFonts w:ascii="Times" w:hAnsi="Times"/>
        </w:rPr>
        <w:t xml:space="preserve">Given the number of analyses conducted, </w:t>
      </w:r>
      <w:r w:rsidR="000C1368" w:rsidRPr="00333222">
        <w:rPr>
          <w:rFonts w:ascii="Times" w:hAnsi="Times"/>
        </w:rPr>
        <w:t>significant</w:t>
      </w:r>
      <w:r w:rsidR="00C9128F" w:rsidRPr="00333222">
        <w:rPr>
          <w:rFonts w:ascii="Times" w:hAnsi="Times"/>
        </w:rPr>
        <w:t xml:space="preserve"> results should be viewed tentatively. In addition, nonsignificant analyses (i.e., where </w:t>
      </w:r>
      <w:r w:rsidR="006147FD" w:rsidRPr="00333222">
        <w:rPr>
          <w:rFonts w:ascii="Times" w:hAnsi="Times"/>
        </w:rPr>
        <w:t>a</w:t>
      </w:r>
      <w:r w:rsidR="00C9128F" w:rsidRPr="00383771">
        <w:rPr>
          <w:rFonts w:ascii="Times" w:hAnsi="Times"/>
        </w:rPr>
        <w:t xml:space="preserve"> condition effect remained significant</w:t>
      </w:r>
      <w:r w:rsidR="007B5C68" w:rsidRPr="007B5C68">
        <w:rPr>
          <w:rFonts w:ascii="Times" w:hAnsi="Times"/>
        </w:rPr>
        <w:t>,</w:t>
      </w:r>
      <w:r w:rsidR="00C9128F" w:rsidRPr="007B5C68">
        <w:rPr>
          <w:rFonts w:ascii="Times" w:hAnsi="Times"/>
        </w:rPr>
        <w:t xml:space="preserve"> controlling</w:t>
      </w:r>
      <w:r w:rsidR="00C9128F" w:rsidRPr="00424813">
        <w:rPr>
          <w:rFonts w:ascii="Times" w:hAnsi="Times"/>
        </w:rPr>
        <w:t xml:space="preserve"> for the ostensible mediator and/or the mediator was nonsignificant) </w:t>
      </w:r>
      <w:r w:rsidR="006147FD" w:rsidRPr="00424813">
        <w:rPr>
          <w:rFonts w:ascii="Times" w:hAnsi="Times"/>
        </w:rPr>
        <w:t>could</w:t>
      </w:r>
      <w:r w:rsidR="00C9128F" w:rsidRPr="00424813">
        <w:rPr>
          <w:rFonts w:ascii="Times" w:hAnsi="Times"/>
        </w:rPr>
        <w:t xml:space="preserve"> reflect </w:t>
      </w:r>
      <w:r w:rsidR="006147FD" w:rsidRPr="00424813">
        <w:rPr>
          <w:rFonts w:ascii="Times" w:hAnsi="Times"/>
        </w:rPr>
        <w:t xml:space="preserve">either </w:t>
      </w:r>
      <w:r w:rsidR="00C9128F" w:rsidRPr="00424813">
        <w:rPr>
          <w:rFonts w:ascii="Times" w:hAnsi="Times"/>
        </w:rPr>
        <w:t>a lack of power</w:t>
      </w:r>
      <w:r w:rsidR="006147FD" w:rsidRPr="00424813">
        <w:rPr>
          <w:rFonts w:ascii="Times" w:hAnsi="Times"/>
        </w:rPr>
        <w:t xml:space="preserve"> or a lack of mediation. As </w:t>
      </w:r>
      <w:r w:rsidR="006A6875" w:rsidRPr="00424813">
        <w:rPr>
          <w:rFonts w:ascii="Times" w:hAnsi="Times"/>
        </w:rPr>
        <w:t xml:space="preserve">Cohen and colleagues (2009) </w:t>
      </w:r>
      <w:r w:rsidR="007B5C68">
        <w:rPr>
          <w:rFonts w:ascii="Times" w:hAnsi="Times"/>
        </w:rPr>
        <w:t>wrote</w:t>
      </w:r>
      <w:r w:rsidR="007B5C68" w:rsidRPr="00424813">
        <w:rPr>
          <w:rFonts w:ascii="Times" w:hAnsi="Times"/>
        </w:rPr>
        <w:t xml:space="preserve"> </w:t>
      </w:r>
      <w:r w:rsidR="00C9128F" w:rsidRPr="00424813">
        <w:rPr>
          <w:rFonts w:ascii="Times" w:hAnsi="Times"/>
        </w:rPr>
        <w:t>of</w:t>
      </w:r>
      <w:r w:rsidR="006A6875" w:rsidRPr="00424813">
        <w:rPr>
          <w:rFonts w:ascii="Times" w:hAnsi="Times"/>
        </w:rPr>
        <w:t xml:space="preserve"> a value-affirmation-intervention, “the intervention might have discrete effects on a host of education-relevant psychological and behavioral outcomes” (p. 402)</w:t>
      </w:r>
    </w:p>
    <w:p w14:paraId="47EA5393" w14:textId="52A6318B" w:rsidR="003F39A4" w:rsidRPr="00424813" w:rsidRDefault="006A6875" w:rsidP="00DE30A9">
      <w:pPr>
        <w:widowControl w:val="0"/>
        <w:spacing w:after="240" w:line="360" w:lineRule="auto"/>
        <w:ind w:firstLine="720"/>
        <w:rPr>
          <w:rFonts w:ascii="Times" w:hAnsi="Times"/>
        </w:rPr>
      </w:pPr>
      <w:r w:rsidRPr="00424813">
        <w:rPr>
          <w:rFonts w:ascii="Times" w:hAnsi="Times"/>
        </w:rPr>
        <w:t>Analyses</w:t>
      </w:r>
      <w:r w:rsidR="002C5CAB" w:rsidRPr="00424813">
        <w:rPr>
          <w:rFonts w:ascii="Times" w:hAnsi="Times"/>
        </w:rPr>
        <w:t xml:space="preserve"> examined whether </w:t>
      </w:r>
      <w:r w:rsidR="006147FD" w:rsidRPr="00424813">
        <w:rPr>
          <w:rFonts w:ascii="Times" w:hAnsi="Times"/>
        </w:rPr>
        <w:t>each measure</w:t>
      </w:r>
      <w:r w:rsidR="00F94BD7" w:rsidRPr="00424813">
        <w:rPr>
          <w:rFonts w:ascii="Times" w:hAnsi="Times"/>
        </w:rPr>
        <w:t xml:space="preserve"> that exhibited a condition effect </w:t>
      </w:r>
      <w:r w:rsidR="00DB67C3" w:rsidRPr="00424813">
        <w:rPr>
          <w:rFonts w:ascii="Times" w:hAnsi="Times"/>
        </w:rPr>
        <w:t xml:space="preserve">among women in male-dominated majors </w:t>
      </w:r>
      <w:r w:rsidR="00F94BD7" w:rsidRPr="00424813">
        <w:rPr>
          <w:rFonts w:ascii="Times" w:hAnsi="Times"/>
        </w:rPr>
        <w:t>mediated</w:t>
      </w:r>
      <w:r w:rsidR="002C5CAB" w:rsidRPr="00424813">
        <w:rPr>
          <w:rFonts w:ascii="Times" w:hAnsi="Times"/>
        </w:rPr>
        <w:t xml:space="preserve"> </w:t>
      </w:r>
      <w:r w:rsidR="006147FD" w:rsidRPr="00424813">
        <w:rPr>
          <w:rFonts w:ascii="Times" w:hAnsi="Times"/>
        </w:rPr>
        <w:t xml:space="preserve">any </w:t>
      </w:r>
      <w:r w:rsidR="002C5CAB" w:rsidRPr="00424813">
        <w:rPr>
          <w:rFonts w:ascii="Times" w:hAnsi="Times"/>
        </w:rPr>
        <w:t xml:space="preserve">downstream condition effect. </w:t>
      </w:r>
      <w:r w:rsidR="005C321F" w:rsidRPr="00424813">
        <w:rPr>
          <w:rFonts w:ascii="Times" w:hAnsi="Times"/>
        </w:rPr>
        <w:t xml:space="preserve">First, we tested whether </w:t>
      </w:r>
      <w:r w:rsidR="003F39A4" w:rsidRPr="00424813">
        <w:rPr>
          <w:rFonts w:ascii="Times" w:hAnsi="Times"/>
        </w:rPr>
        <w:t>women’s</w:t>
      </w:r>
      <w:r w:rsidR="00F94BD7" w:rsidRPr="00424813">
        <w:rPr>
          <w:rFonts w:ascii="Times" w:hAnsi="Times"/>
        </w:rPr>
        <w:t xml:space="preserve"> reports of the quality of their current experience in engineering immediately after the intervention</w:t>
      </w:r>
      <w:r w:rsidR="00C02E4E" w:rsidRPr="00424813">
        <w:rPr>
          <w:rFonts w:ascii="Times" w:hAnsi="Times"/>
        </w:rPr>
        <w:t xml:space="preserve"> mediated any downstream effect</w:t>
      </w:r>
      <w:r w:rsidR="00F94BD7" w:rsidRPr="00424813">
        <w:rPr>
          <w:rFonts w:ascii="Times" w:hAnsi="Times"/>
        </w:rPr>
        <w:t xml:space="preserve"> (</w:t>
      </w:r>
      <w:r w:rsidR="002C5CAB" w:rsidRPr="00424813">
        <w:rPr>
          <w:rFonts w:ascii="Times" w:hAnsi="Times"/>
        </w:rPr>
        <w:t xml:space="preserve">i.e., </w:t>
      </w:r>
      <w:r w:rsidR="00F94BD7" w:rsidRPr="00424813">
        <w:rPr>
          <w:rFonts w:ascii="Times" w:hAnsi="Times"/>
        </w:rPr>
        <w:t>on daily-diary measures, second-semester measures, and GPA). Second, we assessed wh</w:t>
      </w:r>
      <w:r w:rsidRPr="00424813">
        <w:rPr>
          <w:rFonts w:ascii="Times" w:hAnsi="Times"/>
        </w:rPr>
        <w:t>ether each daily-diary measure</w:t>
      </w:r>
      <w:r w:rsidR="00F94BD7" w:rsidRPr="00424813">
        <w:rPr>
          <w:rFonts w:ascii="Times" w:hAnsi="Times"/>
        </w:rPr>
        <w:t xml:space="preserve"> mediated </w:t>
      </w:r>
      <w:r w:rsidR="00C02E4E" w:rsidRPr="00424813">
        <w:rPr>
          <w:rFonts w:ascii="Times" w:hAnsi="Times"/>
        </w:rPr>
        <w:t xml:space="preserve">any downstream effect </w:t>
      </w:r>
      <w:r w:rsidR="00F94BD7" w:rsidRPr="00424813">
        <w:rPr>
          <w:rFonts w:ascii="Times" w:hAnsi="Times"/>
        </w:rPr>
        <w:t>(</w:t>
      </w:r>
      <w:r w:rsidR="002C5CAB" w:rsidRPr="00424813">
        <w:rPr>
          <w:rFonts w:ascii="Times" w:hAnsi="Times"/>
        </w:rPr>
        <w:t xml:space="preserve">i.e., </w:t>
      </w:r>
      <w:r w:rsidR="00F94BD7" w:rsidRPr="00424813">
        <w:rPr>
          <w:rFonts w:ascii="Times" w:hAnsi="Times"/>
        </w:rPr>
        <w:t xml:space="preserve">on second-semester measures and GPA). </w:t>
      </w:r>
      <w:r w:rsidR="007B5C68">
        <w:rPr>
          <w:rFonts w:ascii="Times" w:hAnsi="Times"/>
        </w:rPr>
        <w:t>In a</w:t>
      </w:r>
      <w:r w:rsidR="002C5CAB" w:rsidRPr="00424813">
        <w:rPr>
          <w:rFonts w:ascii="Times" w:hAnsi="Times"/>
        </w:rPr>
        <w:t xml:space="preserve">nalyses </w:t>
      </w:r>
      <w:r w:rsidR="003F39A4" w:rsidRPr="00424813">
        <w:rPr>
          <w:rFonts w:ascii="Times" w:hAnsi="Times"/>
        </w:rPr>
        <w:t>examining outcomes</w:t>
      </w:r>
      <w:r w:rsidR="00DB1856" w:rsidRPr="00424813">
        <w:rPr>
          <w:rFonts w:ascii="Times" w:hAnsi="Times"/>
        </w:rPr>
        <w:t xml:space="preserve"> that</w:t>
      </w:r>
      <w:r w:rsidR="003F39A4" w:rsidRPr="00424813">
        <w:rPr>
          <w:rFonts w:ascii="Times" w:hAnsi="Times"/>
        </w:rPr>
        <w:t xml:space="preserve"> both interventions affected</w:t>
      </w:r>
      <w:r w:rsidR="007B5C68">
        <w:rPr>
          <w:rFonts w:ascii="Times" w:hAnsi="Times"/>
        </w:rPr>
        <w:t>,</w:t>
      </w:r>
      <w:r w:rsidR="003F39A4" w:rsidRPr="00424813">
        <w:rPr>
          <w:rFonts w:ascii="Times" w:hAnsi="Times"/>
        </w:rPr>
        <w:t xml:space="preserve"> </w:t>
      </w:r>
      <w:r w:rsidR="002C5CAB" w:rsidRPr="00424813">
        <w:rPr>
          <w:rFonts w:ascii="Times" w:hAnsi="Times"/>
        </w:rPr>
        <w:t xml:space="preserve">the </w:t>
      </w:r>
      <w:r w:rsidR="003F39A4" w:rsidRPr="00424813">
        <w:rPr>
          <w:rFonts w:ascii="Times" w:hAnsi="Times"/>
        </w:rPr>
        <w:t>two intervention conditions</w:t>
      </w:r>
      <w:r w:rsidR="007B5C68">
        <w:rPr>
          <w:rFonts w:ascii="Times" w:hAnsi="Times"/>
        </w:rPr>
        <w:t xml:space="preserve"> were </w:t>
      </w:r>
      <w:r w:rsidR="007B5C68" w:rsidRPr="00424813">
        <w:rPr>
          <w:rFonts w:ascii="Times" w:hAnsi="Times"/>
        </w:rPr>
        <w:t>combined</w:t>
      </w:r>
      <w:r w:rsidR="003F39A4" w:rsidRPr="00424813">
        <w:rPr>
          <w:rFonts w:ascii="Times" w:hAnsi="Times"/>
        </w:rPr>
        <w:t xml:space="preserve">. </w:t>
      </w:r>
      <w:r w:rsidR="007B5C68">
        <w:rPr>
          <w:rFonts w:ascii="Times" w:hAnsi="Times"/>
        </w:rPr>
        <w:t>In a</w:t>
      </w:r>
      <w:r w:rsidR="003F39A4" w:rsidRPr="00424813">
        <w:rPr>
          <w:rFonts w:ascii="Times" w:hAnsi="Times"/>
        </w:rPr>
        <w:t xml:space="preserve">nalyses examining outcomes </w:t>
      </w:r>
      <w:r w:rsidR="00DB1856" w:rsidRPr="00424813">
        <w:rPr>
          <w:rFonts w:ascii="Times" w:hAnsi="Times"/>
        </w:rPr>
        <w:t xml:space="preserve">that </w:t>
      </w:r>
      <w:r w:rsidR="003F39A4" w:rsidRPr="00424813">
        <w:rPr>
          <w:rFonts w:ascii="Times" w:hAnsi="Times"/>
        </w:rPr>
        <w:t>only one intervention affected (e.g., friendships with male engineers)</w:t>
      </w:r>
      <w:r w:rsidR="007B5C68">
        <w:rPr>
          <w:rFonts w:ascii="Times" w:hAnsi="Times"/>
        </w:rPr>
        <w:t xml:space="preserve">, </w:t>
      </w:r>
      <w:r w:rsidR="003F39A4" w:rsidRPr="00424813">
        <w:rPr>
          <w:rFonts w:ascii="Times" w:hAnsi="Times"/>
        </w:rPr>
        <w:t xml:space="preserve">the control condition and the </w:t>
      </w:r>
      <w:r w:rsidR="00DB1856" w:rsidRPr="00424813">
        <w:rPr>
          <w:rFonts w:ascii="Times" w:hAnsi="Times"/>
        </w:rPr>
        <w:t>second</w:t>
      </w:r>
      <w:r w:rsidR="003F39A4" w:rsidRPr="00424813">
        <w:rPr>
          <w:rFonts w:ascii="Times" w:hAnsi="Times"/>
        </w:rPr>
        <w:t xml:space="preserve"> intervention condition</w:t>
      </w:r>
      <w:r w:rsidR="007B5C68">
        <w:rPr>
          <w:rFonts w:ascii="Times" w:hAnsi="Times"/>
        </w:rPr>
        <w:t xml:space="preserve"> were combined</w:t>
      </w:r>
      <w:r w:rsidR="003F39A4" w:rsidRPr="00424813">
        <w:rPr>
          <w:rFonts w:ascii="Times" w:hAnsi="Times"/>
        </w:rPr>
        <w:t xml:space="preserve">. </w:t>
      </w:r>
      <w:r w:rsidR="0021475C" w:rsidRPr="00424813">
        <w:rPr>
          <w:rFonts w:ascii="Times" w:hAnsi="Times"/>
        </w:rPr>
        <w:t>We also explored interactions between condition assig</w:t>
      </w:r>
      <w:r w:rsidR="006147FD" w:rsidRPr="00424813">
        <w:rPr>
          <w:rFonts w:ascii="Times" w:hAnsi="Times"/>
        </w:rPr>
        <w:t>nment and ostensible mediators</w:t>
      </w:r>
      <w:r w:rsidR="007B5C68">
        <w:rPr>
          <w:rFonts w:ascii="Times" w:hAnsi="Times"/>
        </w:rPr>
        <w:t xml:space="preserve"> (</w:t>
      </w:r>
      <w:r w:rsidR="006147FD" w:rsidRPr="00424813">
        <w:rPr>
          <w:rFonts w:ascii="Times" w:hAnsi="Times"/>
        </w:rPr>
        <w:t>i.e., if</w:t>
      </w:r>
      <w:r w:rsidR="0021475C" w:rsidRPr="00424813">
        <w:rPr>
          <w:rFonts w:ascii="Times" w:hAnsi="Times"/>
        </w:rPr>
        <w:t xml:space="preserve"> a given outcome predicted a subsequent outcome more strongly in one condition than another</w:t>
      </w:r>
      <w:r w:rsidR="007B5C68">
        <w:rPr>
          <w:rFonts w:ascii="Times" w:hAnsi="Times"/>
        </w:rPr>
        <w:t>)</w:t>
      </w:r>
      <w:r w:rsidR="0021475C" w:rsidRPr="00424813">
        <w:rPr>
          <w:rFonts w:ascii="Times" w:hAnsi="Times"/>
        </w:rPr>
        <w:t xml:space="preserve">. </w:t>
      </w:r>
      <w:r w:rsidR="003F39A4" w:rsidRPr="00424813">
        <w:rPr>
          <w:rFonts w:ascii="Times" w:hAnsi="Times"/>
        </w:rPr>
        <w:t xml:space="preserve">In each analysis, </w:t>
      </w:r>
      <w:r w:rsidR="0021475C" w:rsidRPr="00424813">
        <w:rPr>
          <w:rFonts w:ascii="Times" w:hAnsi="Times"/>
        </w:rPr>
        <w:t>outcomes</w:t>
      </w:r>
      <w:r w:rsidR="00C02E4E" w:rsidRPr="00424813">
        <w:rPr>
          <w:rFonts w:ascii="Times" w:hAnsi="Times"/>
        </w:rPr>
        <w:t xml:space="preserve"> </w:t>
      </w:r>
      <w:r w:rsidR="0021475C" w:rsidRPr="00424813">
        <w:rPr>
          <w:rFonts w:ascii="Times" w:hAnsi="Times"/>
        </w:rPr>
        <w:t xml:space="preserve">that were also </w:t>
      </w:r>
      <w:r w:rsidR="00DB1856" w:rsidRPr="00424813">
        <w:rPr>
          <w:rFonts w:ascii="Times" w:hAnsi="Times"/>
        </w:rPr>
        <w:t xml:space="preserve">assessed at baseline </w:t>
      </w:r>
      <w:r w:rsidRPr="00424813">
        <w:rPr>
          <w:rFonts w:ascii="Times" w:hAnsi="Times"/>
        </w:rPr>
        <w:t xml:space="preserve">are residual scores </w:t>
      </w:r>
      <w:r w:rsidR="00DB67C3" w:rsidRPr="00424813">
        <w:rPr>
          <w:rFonts w:ascii="Times" w:hAnsi="Times"/>
        </w:rPr>
        <w:t xml:space="preserve">with </w:t>
      </w:r>
      <w:r w:rsidR="0021475C" w:rsidRPr="00424813">
        <w:rPr>
          <w:rFonts w:ascii="Times" w:hAnsi="Times"/>
        </w:rPr>
        <w:t>the</w:t>
      </w:r>
      <w:r w:rsidR="00DB67C3" w:rsidRPr="00424813">
        <w:rPr>
          <w:rFonts w:ascii="Times" w:hAnsi="Times"/>
        </w:rPr>
        <w:t xml:space="preserve"> baseline measure</w:t>
      </w:r>
      <w:r w:rsidR="0021475C" w:rsidRPr="00424813">
        <w:rPr>
          <w:rFonts w:ascii="Times" w:hAnsi="Times"/>
        </w:rPr>
        <w:t>ment</w:t>
      </w:r>
      <w:r w:rsidR="00DB67C3" w:rsidRPr="00424813">
        <w:rPr>
          <w:rFonts w:ascii="Times" w:hAnsi="Times"/>
        </w:rPr>
        <w:t xml:space="preserve"> controlled</w:t>
      </w:r>
      <w:r w:rsidR="00DB1856" w:rsidRPr="00424813">
        <w:rPr>
          <w:rFonts w:ascii="Times" w:hAnsi="Times"/>
        </w:rPr>
        <w:t xml:space="preserve">. </w:t>
      </w:r>
    </w:p>
    <w:p w14:paraId="03951CB3" w14:textId="49347D7E" w:rsidR="004D61F1" w:rsidRPr="00424813" w:rsidRDefault="008D27C8" w:rsidP="00DE30A9">
      <w:pPr>
        <w:widowControl w:val="0"/>
        <w:spacing w:after="240" w:line="360" w:lineRule="auto"/>
        <w:ind w:firstLine="720"/>
        <w:rPr>
          <w:rFonts w:ascii="Times" w:hAnsi="Times"/>
        </w:rPr>
      </w:pPr>
      <w:r w:rsidRPr="00424813">
        <w:rPr>
          <w:rFonts w:ascii="Times" w:hAnsi="Times"/>
        </w:rPr>
        <w:t xml:space="preserve">Two </w:t>
      </w:r>
      <w:r w:rsidR="009F3A79" w:rsidRPr="00424813">
        <w:rPr>
          <w:rFonts w:ascii="Times" w:hAnsi="Times"/>
        </w:rPr>
        <w:t>significant</w:t>
      </w:r>
      <w:r w:rsidRPr="00424813">
        <w:rPr>
          <w:rFonts w:ascii="Times" w:hAnsi="Times"/>
        </w:rPr>
        <w:t xml:space="preserve"> effects </w:t>
      </w:r>
      <w:r w:rsidR="00322631" w:rsidRPr="00424813">
        <w:rPr>
          <w:rFonts w:ascii="Times" w:hAnsi="Times"/>
        </w:rPr>
        <w:t>emerged</w:t>
      </w:r>
      <w:r w:rsidRPr="00424813">
        <w:rPr>
          <w:rFonts w:ascii="Times" w:hAnsi="Times"/>
        </w:rPr>
        <w:t>.</w:t>
      </w:r>
      <w:r w:rsidR="004D61F1" w:rsidRPr="00424813">
        <w:rPr>
          <w:rFonts w:ascii="Times" w:hAnsi="Times"/>
        </w:rPr>
        <w:t xml:space="preserve"> </w:t>
      </w:r>
      <w:r w:rsidR="00855DF2" w:rsidRPr="00424813">
        <w:rPr>
          <w:rFonts w:ascii="Times" w:hAnsi="Times"/>
        </w:rPr>
        <w:t xml:space="preserve">First, women’s </w:t>
      </w:r>
      <w:r w:rsidR="004D61F1" w:rsidRPr="00424813">
        <w:rPr>
          <w:rFonts w:ascii="Times" w:hAnsi="Times"/>
        </w:rPr>
        <w:t>reports of the quality of their current experience in engineering immediately after the intervention media</w:t>
      </w:r>
      <w:r w:rsidR="003F39A4" w:rsidRPr="00424813">
        <w:rPr>
          <w:rFonts w:ascii="Times" w:hAnsi="Times"/>
        </w:rPr>
        <w:t xml:space="preserve">ted the </w:t>
      </w:r>
      <w:r w:rsidR="006E3A55" w:rsidRPr="00424813">
        <w:rPr>
          <w:rFonts w:ascii="Times" w:hAnsi="Times"/>
        </w:rPr>
        <w:t xml:space="preserve">intervention </w:t>
      </w:r>
      <w:r w:rsidR="003F39A4" w:rsidRPr="00424813">
        <w:rPr>
          <w:rFonts w:ascii="Times" w:hAnsi="Times"/>
        </w:rPr>
        <w:t>effect</w:t>
      </w:r>
      <w:r w:rsidR="006E3A55" w:rsidRPr="00424813">
        <w:rPr>
          <w:rFonts w:ascii="Times" w:hAnsi="Times"/>
        </w:rPr>
        <w:t xml:space="preserve"> </w:t>
      </w:r>
      <w:r w:rsidR="003F39A4" w:rsidRPr="00424813">
        <w:rPr>
          <w:rFonts w:ascii="Times" w:hAnsi="Times"/>
        </w:rPr>
        <w:t xml:space="preserve">on </w:t>
      </w:r>
      <w:r w:rsidR="004D61F1" w:rsidRPr="00424813">
        <w:rPr>
          <w:rFonts w:ascii="Times" w:hAnsi="Times"/>
        </w:rPr>
        <w:t xml:space="preserve">the degree to which </w:t>
      </w:r>
      <w:r w:rsidR="006E3A55" w:rsidRPr="00424813">
        <w:rPr>
          <w:rFonts w:ascii="Times" w:hAnsi="Times"/>
        </w:rPr>
        <w:t>women</w:t>
      </w:r>
      <w:r w:rsidR="00C02E4E" w:rsidRPr="00424813">
        <w:rPr>
          <w:rFonts w:ascii="Times" w:hAnsi="Times"/>
        </w:rPr>
        <w:t xml:space="preserve"> saw</w:t>
      </w:r>
      <w:r w:rsidR="00322631" w:rsidRPr="00424813">
        <w:rPr>
          <w:rFonts w:ascii="Times" w:hAnsi="Times"/>
        </w:rPr>
        <w:t xml:space="preserve"> daily</w:t>
      </w:r>
      <w:r w:rsidR="00855DF2" w:rsidRPr="00424813">
        <w:rPr>
          <w:rFonts w:ascii="Times" w:hAnsi="Times"/>
        </w:rPr>
        <w:t xml:space="preserve"> </w:t>
      </w:r>
      <w:r w:rsidR="004D61F1" w:rsidRPr="00424813">
        <w:rPr>
          <w:rFonts w:ascii="Times" w:hAnsi="Times"/>
        </w:rPr>
        <w:t xml:space="preserve">adversities </w:t>
      </w:r>
      <w:r w:rsidR="00855DF2" w:rsidRPr="00424813">
        <w:rPr>
          <w:rFonts w:ascii="Times" w:hAnsi="Times"/>
        </w:rPr>
        <w:t>as</w:t>
      </w:r>
      <w:r w:rsidR="004D61F1" w:rsidRPr="00424813">
        <w:rPr>
          <w:rFonts w:ascii="Times" w:hAnsi="Times"/>
        </w:rPr>
        <w:t xml:space="preserve"> manageable. </w:t>
      </w:r>
      <w:r w:rsidR="006E3A55" w:rsidRPr="00424813">
        <w:rPr>
          <w:rFonts w:ascii="Times" w:hAnsi="Times"/>
        </w:rPr>
        <w:t xml:space="preserve">This analysis </w:t>
      </w:r>
      <w:r w:rsidR="00322631" w:rsidRPr="00424813">
        <w:rPr>
          <w:rFonts w:ascii="Times" w:hAnsi="Times"/>
        </w:rPr>
        <w:t>examined an outcome combining women’s perception of the “importance” of daily negative events relative to daily positive events (reverse-scored) and women’s reports of their confidence in their ability to handle daily school stress</w:t>
      </w:r>
      <w:r w:rsidR="006E3A55" w:rsidRPr="00424813">
        <w:rPr>
          <w:rFonts w:ascii="Times" w:hAnsi="Times"/>
        </w:rPr>
        <w:t>. We standardized and averaged</w:t>
      </w:r>
      <w:r w:rsidR="00322631" w:rsidRPr="00424813">
        <w:rPr>
          <w:rFonts w:ascii="Times" w:hAnsi="Times"/>
        </w:rPr>
        <w:t xml:space="preserve"> the two measures</w:t>
      </w:r>
      <w:r w:rsidR="00C10477" w:rsidRPr="00424813">
        <w:rPr>
          <w:rFonts w:ascii="Times" w:hAnsi="Times"/>
        </w:rPr>
        <w:t xml:space="preserve">. </w:t>
      </w:r>
      <w:r w:rsidR="007967E1" w:rsidRPr="00424813">
        <w:rPr>
          <w:rFonts w:ascii="Times" w:hAnsi="Times"/>
        </w:rPr>
        <w:t xml:space="preserve">We combined these measures because they </w:t>
      </w:r>
      <w:proofErr w:type="gramStart"/>
      <w:r w:rsidR="004D61F1" w:rsidRPr="00424813">
        <w:rPr>
          <w:rFonts w:ascii="Times" w:hAnsi="Times"/>
        </w:rPr>
        <w:t>correlated,</w:t>
      </w:r>
      <w:proofErr w:type="gramEnd"/>
      <w:r w:rsidR="004D61F1" w:rsidRPr="00424813">
        <w:rPr>
          <w:rFonts w:ascii="Times" w:hAnsi="Times"/>
        </w:rPr>
        <w:t xml:space="preserve"> </w:t>
      </w:r>
      <w:r w:rsidR="004D61F1" w:rsidRPr="00424813">
        <w:rPr>
          <w:rFonts w:ascii="Times" w:hAnsi="Times"/>
          <w:i/>
        </w:rPr>
        <w:t>r</w:t>
      </w:r>
      <w:r w:rsidR="007B5C68">
        <w:rPr>
          <w:rFonts w:ascii="Times" w:hAnsi="Times"/>
          <w:i/>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 xml:space="preserve">.38, </w:t>
      </w:r>
      <w:r w:rsidR="007967E1" w:rsidRPr="00424813">
        <w:rPr>
          <w:rFonts w:ascii="Times" w:hAnsi="Times"/>
          <w:i/>
        </w:rPr>
        <w:t>p</w:t>
      </w:r>
      <w:r w:rsidR="007B5C68">
        <w:rPr>
          <w:rFonts w:ascii="Times" w:hAnsi="Times"/>
          <w:i/>
        </w:rPr>
        <w:t xml:space="preserve"> </w:t>
      </w:r>
      <w:r w:rsidR="007967E1" w:rsidRPr="00424813">
        <w:rPr>
          <w:rFonts w:ascii="Times" w:hAnsi="Times"/>
        </w:rPr>
        <w:t>&lt;</w:t>
      </w:r>
      <w:r w:rsidR="007B5C68">
        <w:rPr>
          <w:rFonts w:ascii="Times" w:hAnsi="Times"/>
        </w:rPr>
        <w:t xml:space="preserve"> </w:t>
      </w:r>
      <w:r w:rsidR="007967E1" w:rsidRPr="00424813">
        <w:rPr>
          <w:rFonts w:ascii="Times" w:hAnsi="Times"/>
        </w:rPr>
        <w:t>.001</w:t>
      </w:r>
      <w:r w:rsidR="00C10477" w:rsidRPr="00424813">
        <w:rPr>
          <w:rFonts w:ascii="Times" w:hAnsi="Times"/>
        </w:rPr>
        <w:t>, assessed the</w:t>
      </w:r>
      <w:r w:rsidR="007967E1" w:rsidRPr="00424813">
        <w:rPr>
          <w:rFonts w:ascii="Times" w:hAnsi="Times"/>
        </w:rPr>
        <w:t xml:space="preserve"> same critical construct</w:t>
      </w:r>
      <w:r w:rsidR="006E3A55" w:rsidRPr="00424813">
        <w:rPr>
          <w:rFonts w:ascii="Times" w:hAnsi="Times"/>
        </w:rPr>
        <w:t>, and showed similar meditational patterns</w:t>
      </w:r>
      <w:r w:rsidR="007967E1" w:rsidRPr="00424813">
        <w:rPr>
          <w:rFonts w:ascii="Times" w:hAnsi="Times"/>
        </w:rPr>
        <w:t xml:space="preserve">. Among </w:t>
      </w:r>
      <w:r w:rsidR="00C10477" w:rsidRPr="00424813">
        <w:rPr>
          <w:rFonts w:ascii="Times" w:hAnsi="Times"/>
        </w:rPr>
        <w:t>women in male-dominated majors, there was a significa</w:t>
      </w:r>
      <w:r w:rsidR="006E3A55" w:rsidRPr="00424813">
        <w:rPr>
          <w:rFonts w:ascii="Times" w:hAnsi="Times"/>
        </w:rPr>
        <w:t>nt effect of the interventions</w:t>
      </w:r>
      <w:r w:rsidR="00855DF2" w:rsidRPr="00424813">
        <w:rPr>
          <w:rFonts w:ascii="Times" w:hAnsi="Times"/>
        </w:rPr>
        <w:t xml:space="preserve"> on this </w:t>
      </w:r>
      <w:r w:rsidR="00CD5320" w:rsidRPr="00424813">
        <w:rPr>
          <w:rFonts w:ascii="Times" w:hAnsi="Times"/>
        </w:rPr>
        <w:t>measure assessing the degree to which women saw daily adversities as manageable</w:t>
      </w:r>
      <w:r w:rsidR="00855DF2" w:rsidRPr="00424813">
        <w:rPr>
          <w:rFonts w:ascii="Times" w:hAnsi="Times"/>
        </w:rPr>
        <w:t xml:space="preserve">, </w:t>
      </w:r>
      <w:r w:rsidR="00C361EA" w:rsidRPr="00424813">
        <w:rPr>
          <w:rFonts w:ascii="Times" w:hAnsi="Times"/>
        </w:rPr>
        <w:t>ß</w:t>
      </w:r>
      <w:r w:rsidR="007B5C68">
        <w:rPr>
          <w:rFonts w:ascii="Times" w:hAnsi="Times"/>
        </w:rPr>
        <w:t xml:space="preserve"> </w:t>
      </w:r>
      <w:r w:rsidR="00C361EA" w:rsidRPr="00424813">
        <w:rPr>
          <w:rFonts w:ascii="Times" w:hAnsi="Times"/>
        </w:rPr>
        <w:t>=</w:t>
      </w:r>
      <w:r w:rsidR="007B5C68">
        <w:rPr>
          <w:rFonts w:ascii="Times" w:hAnsi="Times"/>
        </w:rPr>
        <w:t xml:space="preserve"> </w:t>
      </w:r>
      <w:r w:rsidR="00C361EA" w:rsidRPr="00424813">
        <w:rPr>
          <w:rFonts w:ascii="Times" w:hAnsi="Times"/>
        </w:rPr>
        <w:t>.52,</w:t>
      </w:r>
      <w:r w:rsidR="00C361EA" w:rsidRPr="00424813">
        <w:rPr>
          <w:rFonts w:ascii="Times" w:hAnsi="Times"/>
          <w:i/>
        </w:rPr>
        <w:t xml:space="preserve"> </w:t>
      </w:r>
      <w:proofErr w:type="gramStart"/>
      <w:r w:rsidR="00855DF2" w:rsidRPr="00424813">
        <w:rPr>
          <w:rFonts w:ascii="Times" w:hAnsi="Times"/>
          <w:i/>
        </w:rPr>
        <w:t>t</w:t>
      </w:r>
      <w:r w:rsidR="00855DF2" w:rsidRPr="00424813">
        <w:rPr>
          <w:rFonts w:ascii="Times" w:hAnsi="Times"/>
        </w:rPr>
        <w:t>(</w:t>
      </w:r>
      <w:proofErr w:type="gramEnd"/>
      <w:r w:rsidR="00855DF2" w:rsidRPr="00424813">
        <w:rPr>
          <w:rFonts w:ascii="Times" w:hAnsi="Times"/>
        </w:rPr>
        <w:t>27)</w:t>
      </w:r>
      <w:r w:rsidR="007B5C68">
        <w:rPr>
          <w:rFonts w:ascii="Times" w:hAnsi="Times"/>
        </w:rPr>
        <w:t xml:space="preserve"> </w:t>
      </w:r>
      <w:r w:rsidR="00855DF2" w:rsidRPr="00424813">
        <w:rPr>
          <w:rFonts w:ascii="Times" w:hAnsi="Times"/>
        </w:rPr>
        <w:t>=</w:t>
      </w:r>
      <w:r w:rsidR="007B5C68">
        <w:rPr>
          <w:rFonts w:ascii="Times" w:hAnsi="Times"/>
        </w:rPr>
        <w:t xml:space="preserve"> </w:t>
      </w:r>
      <w:r w:rsidR="00855DF2" w:rsidRPr="00424813">
        <w:rPr>
          <w:rFonts w:ascii="Times" w:hAnsi="Times"/>
        </w:rPr>
        <w:t xml:space="preserve">3.20, </w:t>
      </w:r>
      <w:r w:rsidR="00855DF2" w:rsidRPr="00424813">
        <w:rPr>
          <w:rFonts w:ascii="Times" w:hAnsi="Times"/>
          <w:i/>
        </w:rPr>
        <w:t>p</w:t>
      </w:r>
      <w:r w:rsidR="007B5C68">
        <w:rPr>
          <w:rFonts w:ascii="Times" w:hAnsi="Times"/>
          <w:i/>
        </w:rPr>
        <w:t xml:space="preserve"> </w:t>
      </w:r>
      <w:r w:rsidR="00855DF2" w:rsidRPr="00424813">
        <w:rPr>
          <w:rFonts w:ascii="Times" w:hAnsi="Times"/>
        </w:rPr>
        <w:t>=</w:t>
      </w:r>
      <w:r w:rsidR="007B5C68">
        <w:rPr>
          <w:rFonts w:ascii="Times" w:hAnsi="Times"/>
        </w:rPr>
        <w:t xml:space="preserve"> </w:t>
      </w:r>
      <w:r w:rsidR="00855DF2" w:rsidRPr="00424813">
        <w:rPr>
          <w:rFonts w:ascii="Times" w:hAnsi="Times"/>
        </w:rPr>
        <w:t>.004</w:t>
      </w:r>
      <w:r w:rsidR="007967E1" w:rsidRPr="00424813">
        <w:rPr>
          <w:rFonts w:ascii="Times" w:hAnsi="Times"/>
        </w:rPr>
        <w:t xml:space="preserve"> (</w:t>
      </w:r>
      <w:r w:rsidR="007967E1" w:rsidRPr="0037739C">
        <w:rPr>
          <w:rFonts w:ascii="Times" w:hAnsi="Times"/>
          <w:i/>
        </w:rPr>
        <w:t>R</w:t>
      </w:r>
      <w:r w:rsidR="007967E1" w:rsidRPr="0037739C">
        <w:rPr>
          <w:rFonts w:ascii="Times" w:hAnsi="Times"/>
          <w:position w:val="6"/>
          <w:vertAlign w:val="superscript"/>
        </w:rPr>
        <w:t>2</w:t>
      </w:r>
      <w:r w:rsidR="007B5C68">
        <w:rPr>
          <w:rFonts w:ascii="Times" w:hAnsi="Times"/>
          <w:position w:val="6"/>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.27)</w:t>
      </w:r>
      <w:r w:rsidR="00C10477" w:rsidRPr="00424813">
        <w:rPr>
          <w:rFonts w:ascii="Times" w:hAnsi="Times"/>
        </w:rPr>
        <w:t xml:space="preserve">. </w:t>
      </w:r>
      <w:r w:rsidR="007967E1" w:rsidRPr="00424813">
        <w:rPr>
          <w:rFonts w:ascii="Times" w:hAnsi="Times"/>
        </w:rPr>
        <w:t>C</w:t>
      </w:r>
      <w:r w:rsidR="00C10477" w:rsidRPr="00424813">
        <w:rPr>
          <w:rFonts w:ascii="Times" w:hAnsi="Times"/>
        </w:rPr>
        <w:t>ontrolling for women’ reports of the quality of their experience in engineering imme</w:t>
      </w:r>
      <w:r w:rsidR="007967E1" w:rsidRPr="00424813">
        <w:rPr>
          <w:rFonts w:ascii="Times" w:hAnsi="Times"/>
        </w:rPr>
        <w:t>diately after the intervention rendered</w:t>
      </w:r>
      <w:r w:rsidR="00C10477" w:rsidRPr="00424813">
        <w:rPr>
          <w:rFonts w:ascii="Times" w:hAnsi="Times"/>
        </w:rPr>
        <w:t xml:space="preserve"> </w:t>
      </w:r>
      <w:r w:rsidR="00CD5320" w:rsidRPr="00424813">
        <w:rPr>
          <w:rFonts w:ascii="Times" w:hAnsi="Times"/>
        </w:rPr>
        <w:t>this</w:t>
      </w:r>
      <w:r w:rsidR="007967E1" w:rsidRPr="00424813">
        <w:rPr>
          <w:rFonts w:ascii="Times" w:hAnsi="Times"/>
        </w:rPr>
        <w:t xml:space="preserve"> condition</w:t>
      </w:r>
      <w:r w:rsidR="00C10477" w:rsidRPr="00424813">
        <w:rPr>
          <w:rFonts w:ascii="Times" w:hAnsi="Times"/>
        </w:rPr>
        <w:t xml:space="preserve"> effect</w:t>
      </w:r>
      <w:r w:rsidR="00CD5320" w:rsidRPr="00424813">
        <w:rPr>
          <w:rFonts w:ascii="Times" w:hAnsi="Times"/>
        </w:rPr>
        <w:t xml:space="preserve"> nonsignificant</w:t>
      </w:r>
      <w:r w:rsidR="00C10477" w:rsidRPr="00424813">
        <w:rPr>
          <w:rFonts w:ascii="Times" w:hAnsi="Times"/>
        </w:rPr>
        <w:t xml:space="preserve">, </w:t>
      </w:r>
      <w:r w:rsidR="007967E1" w:rsidRPr="00424813">
        <w:rPr>
          <w:rFonts w:ascii="Times" w:hAnsi="Times"/>
        </w:rPr>
        <w:t>ß</w:t>
      </w:r>
      <w:r w:rsidR="007B5C68">
        <w:rPr>
          <w:rFonts w:ascii="Times" w:hAnsi="Times"/>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0.27,</w:t>
      </w:r>
      <w:r w:rsidR="007967E1" w:rsidRPr="00424813">
        <w:rPr>
          <w:rFonts w:ascii="Times" w:hAnsi="Times"/>
          <w:i/>
        </w:rPr>
        <w:t xml:space="preserve"> </w:t>
      </w:r>
      <w:proofErr w:type="gramStart"/>
      <w:r w:rsidR="007967E1" w:rsidRPr="00424813">
        <w:rPr>
          <w:rFonts w:ascii="Times" w:hAnsi="Times"/>
          <w:i/>
        </w:rPr>
        <w:t>t</w:t>
      </w:r>
      <w:r w:rsidR="007967E1" w:rsidRPr="00424813">
        <w:rPr>
          <w:rFonts w:ascii="Times" w:hAnsi="Times"/>
        </w:rPr>
        <w:t>(</w:t>
      </w:r>
      <w:proofErr w:type="gramEnd"/>
      <w:r w:rsidR="007967E1" w:rsidRPr="00424813">
        <w:rPr>
          <w:rFonts w:ascii="Times" w:hAnsi="Times"/>
        </w:rPr>
        <w:t>26)</w:t>
      </w:r>
      <w:r w:rsidR="007B5C68">
        <w:rPr>
          <w:rFonts w:ascii="Times" w:hAnsi="Times"/>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 xml:space="preserve">1.53, </w:t>
      </w:r>
      <w:r w:rsidR="007967E1" w:rsidRPr="00424813">
        <w:rPr>
          <w:rFonts w:ascii="Times" w:hAnsi="Times"/>
          <w:i/>
        </w:rPr>
        <w:t>p</w:t>
      </w:r>
      <w:r w:rsidR="007967E1" w:rsidRPr="00424813">
        <w:rPr>
          <w:rFonts w:ascii="Times" w:hAnsi="Times"/>
        </w:rPr>
        <w:t>=0.14</w:t>
      </w:r>
      <w:r w:rsidR="00C10477" w:rsidRPr="00424813">
        <w:rPr>
          <w:rFonts w:ascii="Times" w:hAnsi="Times"/>
        </w:rPr>
        <w:t>; simultaneously, the</w:t>
      </w:r>
      <w:r w:rsidR="007967E1" w:rsidRPr="00424813">
        <w:rPr>
          <w:rFonts w:ascii="Times" w:hAnsi="Times"/>
        </w:rPr>
        <w:t xml:space="preserve"> mediator was significant, ß</w:t>
      </w:r>
      <w:r w:rsidR="007B5C68">
        <w:rPr>
          <w:rFonts w:ascii="Times" w:hAnsi="Times"/>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.45,</w:t>
      </w:r>
      <w:r w:rsidR="007967E1" w:rsidRPr="00424813">
        <w:rPr>
          <w:rFonts w:ascii="Times" w:hAnsi="Times"/>
          <w:i/>
        </w:rPr>
        <w:t xml:space="preserve"> t</w:t>
      </w:r>
      <w:r w:rsidR="007967E1" w:rsidRPr="00424813">
        <w:rPr>
          <w:rFonts w:ascii="Times" w:hAnsi="Times"/>
        </w:rPr>
        <w:t>(26)</w:t>
      </w:r>
      <w:r w:rsidR="007B5C68">
        <w:rPr>
          <w:rFonts w:ascii="Times" w:hAnsi="Times"/>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 xml:space="preserve">2.50, </w:t>
      </w:r>
      <w:r w:rsidR="007967E1" w:rsidRPr="00424813">
        <w:rPr>
          <w:rFonts w:ascii="Times" w:hAnsi="Times"/>
          <w:i/>
        </w:rPr>
        <w:t>p</w:t>
      </w:r>
      <w:r w:rsidR="007B5C68">
        <w:rPr>
          <w:rFonts w:ascii="Times" w:hAnsi="Times"/>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.019 (</w:t>
      </w:r>
      <w:r w:rsidR="007967E1" w:rsidRPr="0037739C">
        <w:rPr>
          <w:rFonts w:ascii="Times" w:hAnsi="Times"/>
          <w:i/>
        </w:rPr>
        <w:t>R</w:t>
      </w:r>
      <w:r w:rsidR="007967E1" w:rsidRPr="0037739C">
        <w:rPr>
          <w:rFonts w:ascii="Times" w:hAnsi="Times"/>
          <w:position w:val="6"/>
          <w:vertAlign w:val="superscript"/>
        </w:rPr>
        <w:t>2</w:t>
      </w:r>
      <w:r w:rsidR="007B5C68">
        <w:rPr>
          <w:rFonts w:ascii="Times" w:hAnsi="Times"/>
          <w:position w:val="6"/>
        </w:rPr>
        <w:t xml:space="preserve"> </w:t>
      </w:r>
      <w:r w:rsidR="007967E1" w:rsidRPr="00424813">
        <w:rPr>
          <w:rFonts w:ascii="Times" w:hAnsi="Times"/>
        </w:rPr>
        <w:t>=</w:t>
      </w:r>
      <w:r w:rsidR="007B5C68">
        <w:rPr>
          <w:rFonts w:ascii="Times" w:hAnsi="Times"/>
        </w:rPr>
        <w:t xml:space="preserve"> </w:t>
      </w:r>
      <w:r w:rsidR="007967E1" w:rsidRPr="00424813">
        <w:rPr>
          <w:rFonts w:ascii="Times" w:hAnsi="Times"/>
        </w:rPr>
        <w:t>.42)</w:t>
      </w:r>
      <w:r w:rsidR="00DB67C3" w:rsidRPr="00424813">
        <w:rPr>
          <w:rFonts w:ascii="Times" w:hAnsi="Times"/>
        </w:rPr>
        <w:t xml:space="preserve">. The mediation was significant, asymmetric distribution of products test </w:t>
      </w:r>
      <w:r w:rsidR="00322631" w:rsidRPr="00424813">
        <w:rPr>
          <w:rFonts w:ascii="Times" w:hAnsi="Times"/>
        </w:rPr>
        <w:t xml:space="preserve">(ADPT) </w:t>
      </w:r>
      <w:r w:rsidR="00DB67C3" w:rsidRPr="00424813">
        <w:rPr>
          <w:rFonts w:ascii="Times" w:hAnsi="Times"/>
        </w:rPr>
        <w:t xml:space="preserve">95% </w:t>
      </w:r>
      <w:r w:rsidR="007B5C68">
        <w:rPr>
          <w:rFonts w:ascii="Times" w:hAnsi="Times"/>
        </w:rPr>
        <w:t>confidence interval (</w:t>
      </w:r>
      <w:r w:rsidR="00DB67C3" w:rsidRPr="00424813">
        <w:rPr>
          <w:rFonts w:ascii="Times" w:hAnsi="Times"/>
        </w:rPr>
        <w:t>CI</w:t>
      </w:r>
      <w:r w:rsidR="007B5C68">
        <w:rPr>
          <w:rFonts w:ascii="Times" w:hAnsi="Times"/>
        </w:rPr>
        <w:t xml:space="preserve">) </w:t>
      </w:r>
      <w:r w:rsidR="007B5C68" w:rsidRPr="0037739C">
        <w:rPr>
          <w:rFonts w:ascii="Times" w:hAnsi="Times"/>
          <w:color w:val="0070C0"/>
        </w:rPr>
        <w:t>[</w:t>
      </w:r>
      <w:r w:rsidR="00DB67C3" w:rsidRPr="00424813">
        <w:rPr>
          <w:rFonts w:ascii="Times" w:hAnsi="Times"/>
        </w:rPr>
        <w:t>0.30</w:t>
      </w:r>
      <w:r w:rsidR="007B5C68">
        <w:rPr>
          <w:rFonts w:ascii="Times" w:hAnsi="Times"/>
        </w:rPr>
        <w:t xml:space="preserve">, </w:t>
      </w:r>
      <w:r w:rsidR="00DB67C3" w:rsidRPr="00424813">
        <w:rPr>
          <w:rFonts w:ascii="Times" w:hAnsi="Times"/>
        </w:rPr>
        <w:t>0.86</w:t>
      </w:r>
      <w:r w:rsidR="007B5C68" w:rsidRPr="0037739C">
        <w:rPr>
          <w:rFonts w:ascii="Times" w:hAnsi="Times"/>
          <w:color w:val="0070C0"/>
        </w:rPr>
        <w:t>]</w:t>
      </w:r>
      <w:r w:rsidR="00DB67C3" w:rsidRPr="00424813">
        <w:rPr>
          <w:rFonts w:ascii="Times" w:hAnsi="Times"/>
        </w:rPr>
        <w:t xml:space="preserve">, </w:t>
      </w:r>
      <w:r w:rsidR="00DB67C3" w:rsidRPr="00424813">
        <w:rPr>
          <w:rFonts w:ascii="Times" w:hAnsi="Times"/>
          <w:i/>
        </w:rPr>
        <w:t>p</w:t>
      </w:r>
      <w:r w:rsidR="007B5C68">
        <w:rPr>
          <w:rFonts w:ascii="Times" w:hAnsi="Times"/>
          <w:i/>
        </w:rPr>
        <w:t xml:space="preserve"> </w:t>
      </w:r>
      <w:r w:rsidR="00DB67C3" w:rsidRPr="00424813">
        <w:rPr>
          <w:rFonts w:ascii="Times" w:hAnsi="Times"/>
        </w:rPr>
        <w:t>&lt;</w:t>
      </w:r>
      <w:r w:rsidR="007B5C68">
        <w:rPr>
          <w:rFonts w:ascii="Times" w:hAnsi="Times"/>
        </w:rPr>
        <w:t xml:space="preserve"> </w:t>
      </w:r>
      <w:r w:rsidR="00DB67C3" w:rsidRPr="00424813">
        <w:rPr>
          <w:rFonts w:ascii="Times" w:hAnsi="Times"/>
        </w:rPr>
        <w:t>.0.05.</w:t>
      </w:r>
    </w:p>
    <w:p w14:paraId="0A7AC0E5" w14:textId="7B38F08E" w:rsidR="00DB67C3" w:rsidRPr="00424813" w:rsidRDefault="00DB67C3" w:rsidP="00DE30A9">
      <w:pPr>
        <w:widowControl w:val="0"/>
        <w:spacing w:after="240" w:line="360" w:lineRule="auto"/>
        <w:ind w:firstLine="720"/>
        <w:rPr>
          <w:rFonts w:ascii="Times" w:hAnsi="Times"/>
        </w:rPr>
      </w:pPr>
      <w:r w:rsidRPr="00424813">
        <w:rPr>
          <w:rFonts w:ascii="Times" w:hAnsi="Times"/>
        </w:rPr>
        <w:t xml:space="preserve">Second, women’s reports of the quality of their current experience in engineering immediately after the intervention mediated the </w:t>
      </w:r>
      <w:r w:rsidR="00322631" w:rsidRPr="00424813">
        <w:rPr>
          <w:rFonts w:ascii="Times" w:hAnsi="Times"/>
        </w:rPr>
        <w:t xml:space="preserve">intervention </w:t>
      </w:r>
      <w:r w:rsidRPr="00424813">
        <w:rPr>
          <w:rFonts w:ascii="Times" w:hAnsi="Times"/>
        </w:rPr>
        <w:t>effect on the same outcome in the second semester. Among women in male-dominated engineering majors, there was a significant effect of the interventions (combined) on this outcome, ß</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.45,</w:t>
      </w:r>
      <w:r w:rsidRPr="00424813">
        <w:rPr>
          <w:rFonts w:ascii="Times" w:hAnsi="Times"/>
          <w:i/>
        </w:rPr>
        <w:t xml:space="preserve"> </w:t>
      </w:r>
      <w:proofErr w:type="gramStart"/>
      <w:r w:rsidRPr="00424813">
        <w:rPr>
          <w:rFonts w:ascii="Times" w:hAnsi="Times"/>
          <w:i/>
        </w:rPr>
        <w:t>t</w:t>
      </w:r>
      <w:r w:rsidRPr="00424813">
        <w:rPr>
          <w:rFonts w:ascii="Times" w:hAnsi="Times"/>
        </w:rPr>
        <w:t>(</w:t>
      </w:r>
      <w:proofErr w:type="gramEnd"/>
      <w:r w:rsidRPr="00424813">
        <w:rPr>
          <w:rFonts w:ascii="Times" w:hAnsi="Times"/>
        </w:rPr>
        <w:t>19)</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 xml:space="preserve">2.20, </w:t>
      </w:r>
      <w:r w:rsidRPr="00424813">
        <w:rPr>
          <w:rFonts w:ascii="Times" w:hAnsi="Times"/>
          <w:i/>
        </w:rPr>
        <w:t>p</w:t>
      </w:r>
      <w:r w:rsidR="007B5C68">
        <w:rPr>
          <w:rFonts w:ascii="Times" w:hAnsi="Times"/>
          <w:i/>
        </w:rPr>
        <w:t xml:space="preserve"> </w:t>
      </w:r>
      <w:r w:rsidRPr="00424813">
        <w:rPr>
          <w:rFonts w:ascii="Times" w:hAnsi="Times"/>
        </w:rPr>
        <w:t>=</w:t>
      </w:r>
      <w:r w:rsidR="007B5C68">
        <w:rPr>
          <w:rFonts w:ascii="Times" w:hAnsi="Times"/>
        </w:rPr>
        <w:t xml:space="preserve"> </w:t>
      </w:r>
      <w:r w:rsidRPr="00424813">
        <w:rPr>
          <w:rFonts w:ascii="Times" w:hAnsi="Times"/>
        </w:rPr>
        <w:t>.040 (</w:t>
      </w:r>
      <w:r w:rsidRPr="0037739C">
        <w:rPr>
          <w:rFonts w:ascii="Times" w:hAnsi="Times"/>
          <w:i/>
        </w:rPr>
        <w:t>R</w:t>
      </w:r>
      <w:r w:rsidRPr="0037739C">
        <w:rPr>
          <w:rFonts w:ascii="Times" w:hAnsi="Times"/>
          <w:position w:val="6"/>
          <w:vertAlign w:val="superscript"/>
        </w:rPr>
        <w:t>2</w:t>
      </w:r>
      <w:r w:rsidR="007B5C68">
        <w:rPr>
          <w:rFonts w:ascii="Times" w:hAnsi="Times"/>
          <w:position w:val="6"/>
          <w:vertAlign w:val="superscript"/>
        </w:rPr>
        <w:t xml:space="preserve"> </w:t>
      </w:r>
      <w:r w:rsidRPr="00424813">
        <w:rPr>
          <w:rFonts w:ascii="Times" w:hAnsi="Times"/>
        </w:rPr>
        <w:t>=</w:t>
      </w:r>
      <w:r w:rsidR="007B5C68">
        <w:rPr>
          <w:rFonts w:ascii="Times" w:hAnsi="Times"/>
        </w:rPr>
        <w:t xml:space="preserve"> </w:t>
      </w:r>
      <w:r w:rsidRPr="00424813">
        <w:rPr>
          <w:rFonts w:ascii="Times" w:hAnsi="Times"/>
        </w:rPr>
        <w:t>.20). Controlling for women’</w:t>
      </w:r>
      <w:r w:rsidR="007B5C68">
        <w:rPr>
          <w:rFonts w:ascii="Times" w:hAnsi="Times"/>
        </w:rPr>
        <w:t>s</w:t>
      </w:r>
      <w:r w:rsidRPr="00424813">
        <w:rPr>
          <w:rFonts w:ascii="Times" w:hAnsi="Times"/>
        </w:rPr>
        <w:t xml:space="preserve"> reports of the quality of their experience in engineering immediately after the intervention eliminated the condition effect, ß</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.13,</w:t>
      </w:r>
      <w:r w:rsidRPr="00424813">
        <w:rPr>
          <w:rFonts w:ascii="Times" w:hAnsi="Times"/>
          <w:i/>
        </w:rPr>
        <w:t xml:space="preserve"> t</w:t>
      </w:r>
      <w:r w:rsidR="007B5C68">
        <w:rPr>
          <w:rFonts w:ascii="Times" w:hAnsi="Times"/>
          <w:i/>
        </w:rPr>
        <w:t xml:space="preserve"> </w:t>
      </w:r>
      <w:r w:rsidRPr="00424813">
        <w:rPr>
          <w:rFonts w:ascii="Times" w:hAnsi="Times"/>
        </w:rPr>
        <w:t>&lt;</w:t>
      </w:r>
      <w:r w:rsidR="007B5C68">
        <w:rPr>
          <w:rFonts w:ascii="Times" w:hAnsi="Times"/>
        </w:rPr>
        <w:t xml:space="preserve"> </w:t>
      </w:r>
      <w:r w:rsidRPr="00424813">
        <w:rPr>
          <w:rFonts w:ascii="Times" w:hAnsi="Times"/>
        </w:rPr>
        <w:t>1; simultaneously, the mediator was significant, ß</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.57,</w:t>
      </w:r>
      <w:r w:rsidRPr="00424813">
        <w:rPr>
          <w:rFonts w:ascii="Times" w:hAnsi="Times"/>
          <w:i/>
        </w:rPr>
        <w:t xml:space="preserve"> </w:t>
      </w:r>
      <w:proofErr w:type="gramStart"/>
      <w:r w:rsidRPr="00424813">
        <w:rPr>
          <w:rFonts w:ascii="Times" w:hAnsi="Times"/>
          <w:i/>
        </w:rPr>
        <w:t>t</w:t>
      </w:r>
      <w:r w:rsidRPr="00424813">
        <w:rPr>
          <w:rFonts w:ascii="Times" w:hAnsi="Times"/>
        </w:rPr>
        <w:t>(</w:t>
      </w:r>
      <w:proofErr w:type="gramEnd"/>
      <w:r w:rsidRPr="00424813">
        <w:rPr>
          <w:rFonts w:ascii="Times" w:hAnsi="Times"/>
        </w:rPr>
        <w:t>18)</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 xml:space="preserve">2.62, </w:t>
      </w:r>
      <w:r w:rsidRPr="00424813">
        <w:rPr>
          <w:rFonts w:ascii="Times" w:hAnsi="Times"/>
          <w:i/>
        </w:rPr>
        <w:t>p</w:t>
      </w:r>
      <w:r w:rsidR="007B5C68">
        <w:rPr>
          <w:rFonts w:ascii="Times" w:hAnsi="Times"/>
        </w:rPr>
        <w:t xml:space="preserve"> </w:t>
      </w:r>
      <w:r w:rsidRPr="00424813">
        <w:rPr>
          <w:rFonts w:ascii="Times" w:hAnsi="Times"/>
        </w:rPr>
        <w:t>=</w:t>
      </w:r>
      <w:r w:rsidR="007B5C68">
        <w:rPr>
          <w:rFonts w:ascii="Times" w:hAnsi="Times"/>
        </w:rPr>
        <w:t xml:space="preserve"> </w:t>
      </w:r>
      <w:r w:rsidRPr="00424813">
        <w:rPr>
          <w:rFonts w:ascii="Times" w:hAnsi="Times"/>
        </w:rPr>
        <w:t>.017 (</w:t>
      </w:r>
      <w:r w:rsidRPr="0037739C">
        <w:rPr>
          <w:rFonts w:ascii="Times" w:hAnsi="Times"/>
          <w:i/>
        </w:rPr>
        <w:t>R</w:t>
      </w:r>
      <w:r w:rsidR="007B5C68">
        <w:rPr>
          <w:rFonts w:ascii="Times" w:hAnsi="Times"/>
          <w:i/>
        </w:rPr>
        <w:t xml:space="preserve"> </w:t>
      </w:r>
      <w:r w:rsidRPr="0037739C">
        <w:rPr>
          <w:rFonts w:ascii="Times" w:hAnsi="Times"/>
          <w:position w:val="6"/>
          <w:vertAlign w:val="superscript"/>
        </w:rPr>
        <w:t>2</w:t>
      </w:r>
      <w:r w:rsidRPr="00424813">
        <w:rPr>
          <w:rFonts w:ascii="Times" w:hAnsi="Times"/>
        </w:rPr>
        <w:t>=</w:t>
      </w:r>
      <w:r w:rsidR="007B5C68">
        <w:rPr>
          <w:rFonts w:ascii="Times" w:hAnsi="Times"/>
        </w:rPr>
        <w:t xml:space="preserve"> </w:t>
      </w:r>
      <w:r w:rsidRPr="00424813">
        <w:rPr>
          <w:rFonts w:ascii="Times" w:hAnsi="Times"/>
        </w:rPr>
        <w:t xml:space="preserve">.42). The mediation was significant, </w:t>
      </w:r>
      <w:r w:rsidR="00322631" w:rsidRPr="00424813">
        <w:rPr>
          <w:rFonts w:ascii="Times" w:hAnsi="Times"/>
        </w:rPr>
        <w:t>ADPT</w:t>
      </w:r>
      <w:r w:rsidRPr="00424813">
        <w:rPr>
          <w:rFonts w:ascii="Times" w:hAnsi="Times"/>
        </w:rPr>
        <w:t xml:space="preserve"> 95% CI</w:t>
      </w:r>
      <w:r w:rsidR="007B5C68">
        <w:rPr>
          <w:rFonts w:ascii="Times" w:hAnsi="Times"/>
        </w:rPr>
        <w:t xml:space="preserve"> </w:t>
      </w:r>
      <w:r w:rsidR="007B5C68" w:rsidRPr="0037739C">
        <w:rPr>
          <w:rFonts w:ascii="Times" w:hAnsi="Times"/>
          <w:color w:val="0070C0"/>
        </w:rPr>
        <w:t>[</w:t>
      </w:r>
      <w:r w:rsidRPr="00424813">
        <w:rPr>
          <w:rFonts w:ascii="Times" w:hAnsi="Times"/>
        </w:rPr>
        <w:t>0.</w:t>
      </w:r>
      <w:r w:rsidR="00610A22" w:rsidRPr="00424813">
        <w:rPr>
          <w:rFonts w:ascii="Times" w:hAnsi="Times"/>
        </w:rPr>
        <w:t>42</w:t>
      </w:r>
      <w:r w:rsidR="007B5C68">
        <w:rPr>
          <w:rFonts w:ascii="Times" w:hAnsi="Times"/>
        </w:rPr>
        <w:t xml:space="preserve">, </w:t>
      </w:r>
      <w:r w:rsidR="00610A22" w:rsidRPr="00424813">
        <w:rPr>
          <w:rFonts w:ascii="Times" w:hAnsi="Times"/>
        </w:rPr>
        <w:t>1.14</w:t>
      </w:r>
      <w:r w:rsidR="007B5C68" w:rsidRPr="0037739C">
        <w:rPr>
          <w:rFonts w:ascii="Times" w:hAnsi="Times"/>
          <w:color w:val="0070C0"/>
        </w:rPr>
        <w:t>]</w:t>
      </w:r>
      <w:r w:rsidRPr="00424813">
        <w:rPr>
          <w:rFonts w:ascii="Times" w:hAnsi="Times"/>
        </w:rPr>
        <w:t xml:space="preserve">, </w:t>
      </w:r>
      <w:r w:rsidRPr="00424813">
        <w:rPr>
          <w:rFonts w:ascii="Times" w:hAnsi="Times"/>
          <w:i/>
        </w:rPr>
        <w:t>p</w:t>
      </w:r>
      <w:r w:rsidR="007B5C68">
        <w:rPr>
          <w:rFonts w:ascii="Times" w:hAnsi="Times"/>
          <w:i/>
        </w:rPr>
        <w:t xml:space="preserve"> </w:t>
      </w:r>
      <w:r w:rsidRPr="00424813">
        <w:rPr>
          <w:rFonts w:ascii="Times" w:hAnsi="Times"/>
        </w:rPr>
        <w:t>&lt;</w:t>
      </w:r>
      <w:r w:rsidR="007B5C68">
        <w:rPr>
          <w:rFonts w:ascii="Times" w:hAnsi="Times"/>
        </w:rPr>
        <w:t xml:space="preserve"> </w:t>
      </w:r>
      <w:r w:rsidRPr="00424813">
        <w:rPr>
          <w:rFonts w:ascii="Times" w:hAnsi="Times"/>
        </w:rPr>
        <w:t>.05.</w:t>
      </w:r>
    </w:p>
    <w:p w14:paraId="2246B7B5" w14:textId="027C51DB" w:rsidR="004D61F1" w:rsidRPr="00424813" w:rsidRDefault="00322631" w:rsidP="00DE30A9">
      <w:pPr>
        <w:widowControl w:val="0"/>
        <w:spacing w:after="240" w:line="360" w:lineRule="auto"/>
        <w:ind w:firstLine="720"/>
        <w:rPr>
          <w:rFonts w:ascii="Times" w:hAnsi="Times"/>
        </w:rPr>
      </w:pPr>
      <w:r w:rsidRPr="00424813">
        <w:rPr>
          <w:rFonts w:ascii="Times" w:hAnsi="Times"/>
        </w:rPr>
        <w:t>Although these analyses are exploratory</w:t>
      </w:r>
      <w:r w:rsidR="002520CD" w:rsidRPr="00424813">
        <w:rPr>
          <w:rFonts w:ascii="Times" w:hAnsi="Times"/>
        </w:rPr>
        <w:t xml:space="preserve">, they suggest that the interventions </w:t>
      </w:r>
      <w:r w:rsidRPr="00424813">
        <w:rPr>
          <w:rFonts w:ascii="Times" w:hAnsi="Times"/>
        </w:rPr>
        <w:t xml:space="preserve">may have </w:t>
      </w:r>
      <w:r w:rsidR="00CD5320" w:rsidRPr="00424813">
        <w:rPr>
          <w:rFonts w:ascii="Times" w:hAnsi="Times"/>
        </w:rPr>
        <w:t>helped</w:t>
      </w:r>
      <w:r w:rsidR="004D61F1" w:rsidRPr="00424813">
        <w:rPr>
          <w:rFonts w:ascii="Times" w:hAnsi="Times"/>
        </w:rPr>
        <w:t xml:space="preserve"> women view daily adversities </w:t>
      </w:r>
      <w:r w:rsidRPr="00424813">
        <w:rPr>
          <w:rFonts w:ascii="Times" w:hAnsi="Times"/>
        </w:rPr>
        <w:t xml:space="preserve">as manageable and </w:t>
      </w:r>
      <w:r w:rsidR="00CD5320" w:rsidRPr="00424813">
        <w:rPr>
          <w:rFonts w:ascii="Times" w:hAnsi="Times"/>
        </w:rPr>
        <w:t xml:space="preserve">sustained </w:t>
      </w:r>
      <w:r w:rsidRPr="00424813">
        <w:rPr>
          <w:rFonts w:ascii="Times" w:hAnsi="Times"/>
        </w:rPr>
        <w:t>the perception of a positive</w:t>
      </w:r>
      <w:r w:rsidR="004D61F1" w:rsidRPr="00424813">
        <w:rPr>
          <w:rFonts w:ascii="Times" w:hAnsi="Times"/>
        </w:rPr>
        <w:t xml:space="preserve"> experienc</w:t>
      </w:r>
      <w:r w:rsidR="002520CD" w:rsidRPr="00424813">
        <w:rPr>
          <w:rFonts w:ascii="Times" w:hAnsi="Times"/>
        </w:rPr>
        <w:t>e in engineering over time by inducing a more positive perspective i</w:t>
      </w:r>
      <w:r w:rsidR="001333A9" w:rsidRPr="00424813">
        <w:rPr>
          <w:rFonts w:ascii="Times" w:hAnsi="Times"/>
        </w:rPr>
        <w:t>mmediately after the treatment.</w:t>
      </w:r>
    </w:p>
    <w:p w14:paraId="0E025C2B" w14:textId="77777777" w:rsidR="002C5CAB" w:rsidRPr="009F24AD" w:rsidRDefault="002C5CAB" w:rsidP="00DE30A9">
      <w:pPr>
        <w:widowControl w:val="0"/>
        <w:spacing w:after="240" w:line="360" w:lineRule="auto"/>
        <w:ind w:firstLine="720"/>
        <w:rPr>
          <w:rFonts w:ascii="Times" w:hAnsi="Times"/>
        </w:rPr>
      </w:pPr>
    </w:p>
    <w:p w14:paraId="0B96A70E" w14:textId="77777777" w:rsidR="0088576D" w:rsidRPr="009F24AD" w:rsidRDefault="0088576D" w:rsidP="00DE30A9">
      <w:pPr>
        <w:widowControl w:val="0"/>
        <w:spacing w:after="240" w:line="360" w:lineRule="auto"/>
        <w:ind w:firstLine="720"/>
        <w:rPr>
          <w:rFonts w:ascii="Times" w:hAnsi="Times"/>
        </w:rPr>
      </w:pPr>
      <w:r w:rsidRPr="009F24AD">
        <w:rPr>
          <w:rFonts w:ascii="Times" w:hAnsi="Times"/>
          <w:b/>
        </w:rPr>
        <w:br w:type="page"/>
      </w:r>
    </w:p>
    <w:p w14:paraId="2D9377DD" w14:textId="77777777" w:rsidR="00946F29" w:rsidRPr="009F24AD" w:rsidRDefault="00F9427A" w:rsidP="00946F29">
      <w:pPr>
        <w:widowControl w:val="0"/>
        <w:jc w:val="center"/>
        <w:outlineLvl w:val="0"/>
        <w:rPr>
          <w:rFonts w:ascii="Times" w:hAnsi="Times"/>
          <w:b/>
        </w:rPr>
      </w:pPr>
      <w:r w:rsidRPr="009F24AD">
        <w:rPr>
          <w:rFonts w:ascii="Times" w:hAnsi="Times"/>
          <w:b/>
        </w:rPr>
        <w:t>Supplemental</w:t>
      </w:r>
      <w:r w:rsidR="00946F29" w:rsidRPr="009F24AD">
        <w:rPr>
          <w:rFonts w:ascii="Times" w:hAnsi="Times"/>
          <w:b/>
        </w:rPr>
        <w:t xml:space="preserve"> References</w:t>
      </w:r>
    </w:p>
    <w:p w14:paraId="0D6A2078" w14:textId="765CDFE6" w:rsidR="00946F29" w:rsidRPr="009F24AD" w:rsidRDefault="00946F29" w:rsidP="00946F29">
      <w:pPr>
        <w:ind w:left="720" w:hanging="720"/>
        <w:rPr>
          <w:rFonts w:ascii="Times" w:hAnsi="Times"/>
        </w:rPr>
      </w:pPr>
      <w:proofErr w:type="spellStart"/>
      <w:proofErr w:type="gramStart"/>
      <w:r w:rsidRPr="009F24AD">
        <w:rPr>
          <w:rFonts w:ascii="Times" w:hAnsi="Times"/>
        </w:rPr>
        <w:t>Akcinar</w:t>
      </w:r>
      <w:proofErr w:type="spellEnd"/>
      <w:r w:rsidRPr="009F24AD">
        <w:rPr>
          <w:rFonts w:ascii="Times" w:hAnsi="Times"/>
        </w:rPr>
        <w:t>, E. N., Carr, P. B., &amp; Walton, G. M. (2011).</w:t>
      </w:r>
      <w:proofErr w:type="gramEnd"/>
      <w:r w:rsidRPr="009F24AD">
        <w:rPr>
          <w:rFonts w:ascii="Times" w:hAnsi="Times"/>
        </w:rPr>
        <w:t xml:space="preserve"> Interactions with men and Whites matter too. </w:t>
      </w:r>
      <w:r w:rsidRPr="009F24AD">
        <w:rPr>
          <w:rFonts w:ascii="Times" w:hAnsi="Times"/>
          <w:i/>
        </w:rPr>
        <w:t xml:space="preserve">Psychological Inquiry, 22, </w:t>
      </w:r>
      <w:r w:rsidRPr="009F24AD">
        <w:rPr>
          <w:rFonts w:ascii="Times" w:hAnsi="Times"/>
        </w:rPr>
        <w:t>247</w:t>
      </w:r>
      <w:r w:rsidR="0083145D">
        <w:rPr>
          <w:rFonts w:ascii="Times" w:hAnsi="Times"/>
        </w:rPr>
        <w:t>–</w:t>
      </w:r>
      <w:r w:rsidRPr="009F24AD">
        <w:rPr>
          <w:rFonts w:ascii="Times" w:hAnsi="Times"/>
        </w:rPr>
        <w:t>251</w:t>
      </w:r>
    </w:p>
    <w:p w14:paraId="3B6C6480" w14:textId="66A6387A" w:rsidR="005C6D6A" w:rsidRPr="0019454F" w:rsidRDefault="005C6D6A" w:rsidP="005C6D6A">
      <w:pPr>
        <w:ind w:left="720" w:hanging="720"/>
      </w:pPr>
      <w:r w:rsidRPr="0019454F">
        <w:rPr>
          <w:color w:val="000000"/>
        </w:rPr>
        <w:t xml:space="preserve">Aronson, E. (1999). </w:t>
      </w:r>
      <w:proofErr w:type="gramStart"/>
      <w:r w:rsidRPr="0019454F">
        <w:rPr>
          <w:color w:val="000000"/>
        </w:rPr>
        <w:t>The power of self-persuasion.</w:t>
      </w:r>
      <w:proofErr w:type="gramEnd"/>
      <w:r w:rsidRPr="0019454F">
        <w:rPr>
          <w:color w:val="000000"/>
        </w:rPr>
        <w:t> </w:t>
      </w:r>
      <w:r w:rsidRPr="0019454F">
        <w:rPr>
          <w:i/>
          <w:color w:val="000000"/>
        </w:rPr>
        <w:t>American Psychologist</w:t>
      </w:r>
      <w:r w:rsidRPr="0019454F">
        <w:rPr>
          <w:color w:val="000000"/>
        </w:rPr>
        <w:t>,</w:t>
      </w:r>
      <w:r w:rsidR="0083145D">
        <w:rPr>
          <w:color w:val="000000"/>
        </w:rPr>
        <w:t xml:space="preserve"> </w:t>
      </w:r>
      <w:r w:rsidRPr="0019454F">
        <w:rPr>
          <w:i/>
          <w:color w:val="000000"/>
        </w:rPr>
        <w:t>54</w:t>
      </w:r>
      <w:r w:rsidRPr="0019454F">
        <w:rPr>
          <w:color w:val="000000"/>
        </w:rPr>
        <w:t>, 875</w:t>
      </w:r>
      <w:r w:rsidR="0083145D">
        <w:rPr>
          <w:color w:val="000000"/>
        </w:rPr>
        <w:t>–</w:t>
      </w:r>
      <w:r w:rsidRPr="0019454F">
        <w:rPr>
          <w:color w:val="000000"/>
        </w:rPr>
        <w:t>884.</w:t>
      </w:r>
    </w:p>
    <w:p w14:paraId="48585239" w14:textId="11D184E1" w:rsidR="0060411F" w:rsidRPr="009F24AD" w:rsidRDefault="0060411F" w:rsidP="0060411F">
      <w:pPr>
        <w:widowControl w:val="0"/>
        <w:ind w:left="720" w:hanging="720"/>
        <w:rPr>
          <w:rFonts w:ascii="Times" w:hAnsi="Times"/>
        </w:rPr>
      </w:pPr>
      <w:proofErr w:type="gramStart"/>
      <w:r>
        <w:rPr>
          <w:rFonts w:ascii="Times" w:hAnsi="Times"/>
        </w:rPr>
        <w:t xml:space="preserve">Dal </w:t>
      </w:r>
      <w:proofErr w:type="spellStart"/>
      <w:r w:rsidRPr="009F24AD">
        <w:rPr>
          <w:rFonts w:ascii="Times" w:hAnsi="Times"/>
        </w:rPr>
        <w:t>Cin</w:t>
      </w:r>
      <w:proofErr w:type="spellEnd"/>
      <w:r w:rsidRPr="009F24AD">
        <w:rPr>
          <w:rFonts w:ascii="Times" w:hAnsi="Times"/>
        </w:rPr>
        <w:t xml:space="preserve">, S. D., MacDonald, T. K., Fong, G. T., </w:t>
      </w:r>
      <w:proofErr w:type="spellStart"/>
      <w:r w:rsidRPr="009F24AD">
        <w:rPr>
          <w:rFonts w:ascii="Times" w:hAnsi="Times"/>
        </w:rPr>
        <w:t>Zanna</w:t>
      </w:r>
      <w:proofErr w:type="spellEnd"/>
      <w:r w:rsidRPr="009F24AD">
        <w:rPr>
          <w:rFonts w:ascii="Times" w:hAnsi="Times"/>
        </w:rPr>
        <w:t>, M. P., &amp; Elton-Marshall, T. E. (2006).</w:t>
      </w:r>
      <w:proofErr w:type="gramEnd"/>
      <w:r w:rsidRPr="009F24AD">
        <w:rPr>
          <w:rFonts w:ascii="Times" w:hAnsi="Times"/>
        </w:rPr>
        <w:t xml:space="preserve"> </w:t>
      </w:r>
      <w:proofErr w:type="gramStart"/>
      <w:r w:rsidRPr="009F24AD">
        <w:rPr>
          <w:rFonts w:ascii="Times" w:hAnsi="Times"/>
        </w:rPr>
        <w:t>Remembering the message: The use of a reminder cue to increase condom use following a safer sex intervention.</w:t>
      </w:r>
      <w:proofErr w:type="gramEnd"/>
      <w:r w:rsidRPr="009F24AD">
        <w:rPr>
          <w:rFonts w:ascii="Times" w:hAnsi="Times"/>
        </w:rPr>
        <w:t xml:space="preserve"> </w:t>
      </w:r>
      <w:r w:rsidRPr="009F24AD">
        <w:rPr>
          <w:rFonts w:ascii="Times" w:hAnsi="Times"/>
          <w:i/>
        </w:rPr>
        <w:t xml:space="preserve">Health Psychology, 25, </w:t>
      </w:r>
      <w:r w:rsidRPr="009F24AD">
        <w:rPr>
          <w:rFonts w:ascii="Times" w:hAnsi="Times"/>
        </w:rPr>
        <w:t>438</w:t>
      </w:r>
      <w:r w:rsidR="0083145D">
        <w:rPr>
          <w:rFonts w:ascii="Times" w:hAnsi="Times"/>
        </w:rPr>
        <w:t>–</w:t>
      </w:r>
      <w:r w:rsidRPr="009F24AD">
        <w:rPr>
          <w:rFonts w:ascii="Times" w:hAnsi="Times"/>
        </w:rPr>
        <w:t>443.</w:t>
      </w:r>
    </w:p>
    <w:p w14:paraId="7F5738BC" w14:textId="2DE35613" w:rsidR="00946F29" w:rsidRPr="009F24AD" w:rsidRDefault="00946F29" w:rsidP="00946F29">
      <w:pPr>
        <w:ind w:left="720" w:hanging="720"/>
        <w:rPr>
          <w:rFonts w:ascii="Times" w:hAnsi="Times"/>
        </w:rPr>
      </w:pPr>
      <w:proofErr w:type="spellStart"/>
      <w:proofErr w:type="gramStart"/>
      <w:r w:rsidRPr="009F24AD">
        <w:rPr>
          <w:rFonts w:ascii="Times" w:eastAsia="MS Mincho" w:hAnsi="Times" w:cs="Helvetica"/>
        </w:rPr>
        <w:t>Etzkowitz</w:t>
      </w:r>
      <w:proofErr w:type="spellEnd"/>
      <w:r w:rsidRPr="009F24AD">
        <w:rPr>
          <w:rFonts w:ascii="Times" w:eastAsia="MS Mincho" w:hAnsi="Times" w:cs="Helvetica"/>
        </w:rPr>
        <w:t xml:space="preserve">, H., </w:t>
      </w:r>
      <w:proofErr w:type="spellStart"/>
      <w:r w:rsidRPr="009F24AD">
        <w:rPr>
          <w:rFonts w:ascii="Times" w:eastAsia="MS Mincho" w:hAnsi="Times" w:cs="Helvetica"/>
        </w:rPr>
        <w:t>Kemelgor</w:t>
      </w:r>
      <w:proofErr w:type="spellEnd"/>
      <w:r w:rsidRPr="009F24AD">
        <w:rPr>
          <w:rFonts w:ascii="Times" w:eastAsia="MS Mincho" w:hAnsi="Times" w:cs="Helvetica"/>
        </w:rPr>
        <w:t xml:space="preserve">, C., </w:t>
      </w:r>
      <w:proofErr w:type="spellStart"/>
      <w:r w:rsidRPr="009F24AD">
        <w:rPr>
          <w:rFonts w:ascii="Times" w:eastAsia="MS Mincho" w:hAnsi="Times" w:cs="Helvetica"/>
        </w:rPr>
        <w:t>Neuschatz</w:t>
      </w:r>
      <w:proofErr w:type="spellEnd"/>
      <w:r w:rsidRPr="009F24AD">
        <w:rPr>
          <w:rFonts w:ascii="Times" w:eastAsia="MS Mincho" w:hAnsi="Times" w:cs="Helvetica"/>
        </w:rPr>
        <w:t xml:space="preserve">, M., </w:t>
      </w:r>
      <w:proofErr w:type="spellStart"/>
      <w:r w:rsidRPr="009F24AD">
        <w:rPr>
          <w:rFonts w:ascii="Times" w:eastAsia="MS Mincho" w:hAnsi="Times" w:cs="Helvetica"/>
        </w:rPr>
        <w:t>Uzzi</w:t>
      </w:r>
      <w:proofErr w:type="spellEnd"/>
      <w:r w:rsidRPr="009F24AD">
        <w:rPr>
          <w:rFonts w:ascii="Times" w:eastAsia="MS Mincho" w:hAnsi="Times" w:cs="Helvetica"/>
        </w:rPr>
        <w:t>, B., &amp; Alonzo, J. (1994).</w:t>
      </w:r>
      <w:proofErr w:type="gramEnd"/>
      <w:r w:rsidRPr="009F24AD">
        <w:rPr>
          <w:rFonts w:ascii="Times" w:eastAsia="MS Mincho" w:hAnsi="Times" w:cs="Helvetica"/>
        </w:rPr>
        <w:t xml:space="preserve"> </w:t>
      </w:r>
      <w:proofErr w:type="gramStart"/>
      <w:r w:rsidRPr="009F24AD">
        <w:rPr>
          <w:rFonts w:ascii="Times" w:eastAsia="MS Mincho" w:hAnsi="Times" w:cs="Helvetica"/>
        </w:rPr>
        <w:t xml:space="preserve">The paradox of critical mass for women in science, </w:t>
      </w:r>
      <w:r w:rsidRPr="009F24AD">
        <w:rPr>
          <w:rFonts w:ascii="Times" w:eastAsia="MS Mincho" w:hAnsi="Times" w:cs="Helvetica"/>
          <w:i/>
        </w:rPr>
        <w:t xml:space="preserve">Science, 266, </w:t>
      </w:r>
      <w:r w:rsidRPr="009F24AD">
        <w:rPr>
          <w:rFonts w:ascii="Times" w:eastAsia="MS Mincho" w:hAnsi="Times" w:cs="Helvetica"/>
        </w:rPr>
        <w:t>51</w:t>
      </w:r>
      <w:r w:rsidR="0083145D">
        <w:rPr>
          <w:rFonts w:ascii="Times" w:eastAsia="MS Mincho" w:hAnsi="Times" w:cs="Helvetica"/>
        </w:rPr>
        <w:t>–</w:t>
      </w:r>
      <w:r w:rsidRPr="009F24AD">
        <w:rPr>
          <w:rFonts w:ascii="Times" w:eastAsia="MS Mincho" w:hAnsi="Times" w:cs="Helvetica"/>
        </w:rPr>
        <w:t>54.</w:t>
      </w:r>
      <w:proofErr w:type="gramEnd"/>
    </w:p>
    <w:p w14:paraId="502870F1" w14:textId="0569E26F" w:rsidR="00946F29" w:rsidRPr="009F24AD" w:rsidRDefault="00946F29" w:rsidP="00946F29">
      <w:pPr>
        <w:widowControl w:val="0"/>
        <w:ind w:left="720" w:hanging="720"/>
        <w:rPr>
          <w:rFonts w:ascii="Times" w:hAnsi="Times"/>
        </w:rPr>
      </w:pPr>
      <w:proofErr w:type="gramStart"/>
      <w:r w:rsidRPr="009F24AD">
        <w:rPr>
          <w:rFonts w:ascii="Times" w:hAnsi="Times"/>
        </w:rPr>
        <w:t xml:space="preserve">Greenwald, A. G., </w:t>
      </w:r>
      <w:proofErr w:type="spellStart"/>
      <w:r w:rsidRPr="009F24AD">
        <w:rPr>
          <w:rFonts w:ascii="Times" w:hAnsi="Times"/>
        </w:rPr>
        <w:t>Nosek</w:t>
      </w:r>
      <w:proofErr w:type="spellEnd"/>
      <w:r w:rsidRPr="009F24AD">
        <w:rPr>
          <w:rFonts w:ascii="Times" w:hAnsi="Times"/>
        </w:rPr>
        <w:t xml:space="preserve">, B. A., &amp; </w:t>
      </w:r>
      <w:proofErr w:type="spellStart"/>
      <w:r w:rsidRPr="009F24AD">
        <w:rPr>
          <w:rFonts w:ascii="Times" w:hAnsi="Times"/>
        </w:rPr>
        <w:t>Banaji</w:t>
      </w:r>
      <w:proofErr w:type="spellEnd"/>
      <w:r w:rsidRPr="009F24AD">
        <w:rPr>
          <w:rFonts w:ascii="Times" w:hAnsi="Times"/>
        </w:rPr>
        <w:t>, M. R. (2003).</w:t>
      </w:r>
      <w:proofErr w:type="gramEnd"/>
      <w:r w:rsidRPr="009F24AD">
        <w:rPr>
          <w:rFonts w:ascii="Times" w:hAnsi="Times"/>
        </w:rPr>
        <w:t xml:space="preserve"> Understanding and using the Implicit Association Test: I. An improved scoring algorithm. </w:t>
      </w:r>
      <w:r w:rsidRPr="009F24AD">
        <w:rPr>
          <w:rFonts w:ascii="Times" w:hAnsi="Times"/>
          <w:i/>
        </w:rPr>
        <w:t>Journal of Personality and Social Psychology</w:t>
      </w:r>
      <w:r w:rsidRPr="009F24AD">
        <w:rPr>
          <w:rFonts w:ascii="Times" w:hAnsi="Times"/>
        </w:rPr>
        <w:t>,</w:t>
      </w:r>
      <w:r w:rsidRPr="009F24AD">
        <w:rPr>
          <w:rFonts w:ascii="Times" w:hAnsi="Times"/>
          <w:i/>
        </w:rPr>
        <w:t xml:space="preserve"> 85</w:t>
      </w:r>
      <w:r w:rsidRPr="009F24AD">
        <w:rPr>
          <w:rFonts w:ascii="Times" w:hAnsi="Times"/>
        </w:rPr>
        <w:t>, 197</w:t>
      </w:r>
      <w:r w:rsidR="0083145D">
        <w:rPr>
          <w:rFonts w:ascii="Times" w:hAnsi="Times"/>
        </w:rPr>
        <w:t>–</w:t>
      </w:r>
      <w:r w:rsidRPr="009F24AD">
        <w:rPr>
          <w:rFonts w:ascii="Times" w:hAnsi="Times"/>
        </w:rPr>
        <w:t>216.</w:t>
      </w:r>
    </w:p>
    <w:p w14:paraId="3A81B614" w14:textId="4A207365" w:rsidR="00946F29" w:rsidRPr="009F24AD" w:rsidRDefault="00946F29" w:rsidP="00946F29">
      <w:pPr>
        <w:widowControl w:val="0"/>
        <w:ind w:left="720" w:hanging="720"/>
        <w:rPr>
          <w:rFonts w:ascii="Times" w:hAnsi="Times"/>
        </w:rPr>
      </w:pPr>
      <w:proofErr w:type="gramStart"/>
      <w:r w:rsidRPr="009F24AD">
        <w:rPr>
          <w:rFonts w:ascii="Times" w:hAnsi="Times"/>
        </w:rPr>
        <w:t xml:space="preserve">Greenwald, A. G., </w:t>
      </w:r>
      <w:proofErr w:type="spellStart"/>
      <w:r w:rsidRPr="009F24AD">
        <w:rPr>
          <w:rFonts w:ascii="Times" w:hAnsi="Times"/>
        </w:rPr>
        <w:t>Poehlman</w:t>
      </w:r>
      <w:proofErr w:type="spellEnd"/>
      <w:r w:rsidRPr="009F24AD">
        <w:rPr>
          <w:rFonts w:ascii="Times" w:hAnsi="Times"/>
        </w:rPr>
        <w:t xml:space="preserve">, T. A., </w:t>
      </w:r>
      <w:proofErr w:type="spellStart"/>
      <w:r w:rsidRPr="009F24AD">
        <w:rPr>
          <w:rFonts w:ascii="Times" w:hAnsi="Times"/>
        </w:rPr>
        <w:t>Uhlmann</w:t>
      </w:r>
      <w:proofErr w:type="spellEnd"/>
      <w:r w:rsidRPr="009F24AD">
        <w:rPr>
          <w:rFonts w:ascii="Times" w:hAnsi="Times"/>
        </w:rPr>
        <w:t xml:space="preserve">, E. L., &amp; </w:t>
      </w:r>
      <w:proofErr w:type="spellStart"/>
      <w:r w:rsidRPr="009F24AD">
        <w:rPr>
          <w:rFonts w:ascii="Times" w:hAnsi="Times"/>
        </w:rPr>
        <w:t>Banaji</w:t>
      </w:r>
      <w:proofErr w:type="spellEnd"/>
      <w:r w:rsidRPr="009F24AD">
        <w:rPr>
          <w:rFonts w:ascii="Times" w:hAnsi="Times"/>
        </w:rPr>
        <w:t>, M. R. (2009).</w:t>
      </w:r>
      <w:proofErr w:type="gramEnd"/>
      <w:r w:rsidRPr="009F24AD">
        <w:rPr>
          <w:rFonts w:ascii="Times" w:hAnsi="Times"/>
        </w:rPr>
        <w:t xml:space="preserve"> Understanding and using the </w:t>
      </w:r>
      <w:r w:rsidR="0083145D" w:rsidRPr="009F24AD">
        <w:rPr>
          <w:rFonts w:ascii="Times" w:hAnsi="Times"/>
        </w:rPr>
        <w:t>Implicit Association Test</w:t>
      </w:r>
      <w:r w:rsidRPr="009F24AD">
        <w:rPr>
          <w:rFonts w:ascii="Times" w:hAnsi="Times"/>
        </w:rPr>
        <w:t xml:space="preserve">: III. </w:t>
      </w:r>
      <w:proofErr w:type="gramStart"/>
      <w:r w:rsidRPr="009F24AD">
        <w:rPr>
          <w:rFonts w:ascii="Times" w:hAnsi="Times"/>
        </w:rPr>
        <w:t>Meta-analysis of predictive validity.</w:t>
      </w:r>
      <w:proofErr w:type="gramEnd"/>
      <w:r w:rsidRPr="009F24AD">
        <w:rPr>
          <w:rFonts w:ascii="Times" w:hAnsi="Times"/>
          <w:i/>
        </w:rPr>
        <w:t xml:space="preserve"> Journal of Personality and Social Psychology</w:t>
      </w:r>
      <w:r w:rsidRPr="009F24AD">
        <w:rPr>
          <w:rFonts w:ascii="Times" w:hAnsi="Times"/>
        </w:rPr>
        <w:t xml:space="preserve">, </w:t>
      </w:r>
      <w:r w:rsidRPr="009F24AD">
        <w:rPr>
          <w:rFonts w:ascii="Times" w:hAnsi="Times"/>
          <w:i/>
        </w:rPr>
        <w:t>97</w:t>
      </w:r>
      <w:r w:rsidRPr="009F24AD">
        <w:rPr>
          <w:rFonts w:ascii="Times" w:hAnsi="Times"/>
        </w:rPr>
        <w:t>, 17</w:t>
      </w:r>
      <w:r w:rsidR="0083145D">
        <w:rPr>
          <w:rFonts w:ascii="Times" w:hAnsi="Times"/>
        </w:rPr>
        <w:t>–</w:t>
      </w:r>
      <w:r w:rsidRPr="009F24AD">
        <w:rPr>
          <w:rFonts w:ascii="Times" w:hAnsi="Times"/>
        </w:rPr>
        <w:t>41.</w:t>
      </w:r>
    </w:p>
    <w:p w14:paraId="1D32DFA8" w14:textId="59F7D6F0" w:rsidR="00946F29" w:rsidRPr="009F24AD" w:rsidRDefault="00946F29" w:rsidP="00946F29">
      <w:pPr>
        <w:widowControl w:val="0"/>
        <w:ind w:left="720" w:hanging="720"/>
        <w:rPr>
          <w:rFonts w:ascii="Times" w:hAnsi="Times"/>
        </w:rPr>
      </w:pPr>
      <w:proofErr w:type="gramStart"/>
      <w:r w:rsidRPr="009F24AD">
        <w:rPr>
          <w:rFonts w:ascii="Times" w:hAnsi="Times"/>
        </w:rPr>
        <w:t>Marx, D. M.</w:t>
      </w:r>
      <w:r w:rsidR="0083145D">
        <w:rPr>
          <w:rFonts w:ascii="Times" w:hAnsi="Times"/>
        </w:rPr>
        <w:t>,</w:t>
      </w:r>
      <w:r w:rsidRPr="009F24AD">
        <w:rPr>
          <w:rFonts w:ascii="Times" w:hAnsi="Times"/>
        </w:rPr>
        <w:t xml:space="preserve"> &amp; Roman, J. S. (2002).</w:t>
      </w:r>
      <w:proofErr w:type="gramEnd"/>
      <w:r w:rsidRPr="009F24AD">
        <w:rPr>
          <w:rFonts w:ascii="Times" w:hAnsi="Times"/>
        </w:rPr>
        <w:t xml:space="preserve"> Female role models: Protecting women’s math test performance. </w:t>
      </w:r>
      <w:r w:rsidRPr="009F24AD">
        <w:rPr>
          <w:rFonts w:ascii="Times" w:hAnsi="Times"/>
          <w:i/>
        </w:rPr>
        <w:t xml:space="preserve">Personality and Social Psychology Bulletin, 28, </w:t>
      </w:r>
      <w:r w:rsidRPr="009F24AD">
        <w:rPr>
          <w:rFonts w:ascii="Times" w:hAnsi="Times"/>
        </w:rPr>
        <w:t>1183</w:t>
      </w:r>
      <w:r w:rsidR="0083145D">
        <w:rPr>
          <w:rFonts w:ascii="Times" w:hAnsi="Times"/>
        </w:rPr>
        <w:t>–</w:t>
      </w:r>
      <w:r w:rsidRPr="009F24AD">
        <w:rPr>
          <w:rFonts w:ascii="Times" w:hAnsi="Times"/>
        </w:rPr>
        <w:t>1193.</w:t>
      </w:r>
    </w:p>
    <w:p w14:paraId="43BAE0F6" w14:textId="13FD8896" w:rsidR="00946F29" w:rsidRPr="009F24AD" w:rsidRDefault="00946F29" w:rsidP="00946F29">
      <w:pPr>
        <w:widowControl w:val="0"/>
        <w:ind w:left="720" w:hanging="720"/>
        <w:rPr>
          <w:rFonts w:ascii="Times" w:hAnsi="Times" w:cs="Times-Roman"/>
        </w:rPr>
      </w:pPr>
      <w:proofErr w:type="spellStart"/>
      <w:proofErr w:type="gramStart"/>
      <w:r w:rsidRPr="009F24AD">
        <w:rPr>
          <w:rFonts w:ascii="Times" w:hAnsi="Times" w:cs="Times-Roman"/>
        </w:rPr>
        <w:t>Nosek</w:t>
      </w:r>
      <w:proofErr w:type="spellEnd"/>
      <w:r w:rsidRPr="009F24AD">
        <w:rPr>
          <w:rFonts w:ascii="Times" w:hAnsi="Times" w:cs="Times-Roman"/>
        </w:rPr>
        <w:t xml:space="preserve">, B. A., Greenwald, A. G., &amp; </w:t>
      </w:r>
      <w:proofErr w:type="spellStart"/>
      <w:r w:rsidRPr="009F24AD">
        <w:rPr>
          <w:rFonts w:ascii="Times" w:hAnsi="Times" w:cs="Times-Roman"/>
        </w:rPr>
        <w:t>Banaji</w:t>
      </w:r>
      <w:proofErr w:type="spellEnd"/>
      <w:r w:rsidRPr="009F24AD">
        <w:rPr>
          <w:rFonts w:ascii="Times" w:hAnsi="Times" w:cs="Times-Roman"/>
        </w:rPr>
        <w:t>, M. R. (2007).</w:t>
      </w:r>
      <w:proofErr w:type="gramEnd"/>
      <w:r w:rsidRPr="009F24AD">
        <w:rPr>
          <w:rFonts w:ascii="Times" w:hAnsi="Times" w:cs="Times-Roman"/>
        </w:rPr>
        <w:t xml:space="preserve"> The </w:t>
      </w:r>
      <w:r w:rsidR="0083145D" w:rsidRPr="009F24AD">
        <w:rPr>
          <w:rFonts w:ascii="Times" w:hAnsi="Times" w:cs="Times-Roman"/>
        </w:rPr>
        <w:t xml:space="preserve">Implicit Association Test </w:t>
      </w:r>
      <w:r w:rsidRPr="009F24AD">
        <w:rPr>
          <w:rFonts w:ascii="Times" w:hAnsi="Times" w:cs="Times-Roman"/>
        </w:rPr>
        <w:t xml:space="preserve">at age 7: A methodological and conceptual review. In J. A. </w:t>
      </w:r>
      <w:proofErr w:type="spellStart"/>
      <w:r w:rsidRPr="009F24AD">
        <w:rPr>
          <w:rFonts w:ascii="Times" w:hAnsi="Times" w:cs="Times-Roman"/>
        </w:rPr>
        <w:t>Bargh</w:t>
      </w:r>
      <w:proofErr w:type="spellEnd"/>
      <w:r w:rsidRPr="009F24AD">
        <w:rPr>
          <w:rFonts w:ascii="Times" w:hAnsi="Times" w:cs="Times-Roman"/>
        </w:rPr>
        <w:t xml:space="preserve"> (Ed.), S</w:t>
      </w:r>
      <w:r w:rsidRPr="009F24AD">
        <w:rPr>
          <w:rFonts w:ascii="Times" w:hAnsi="Times" w:cs="Times-Roman"/>
          <w:i/>
        </w:rPr>
        <w:t>ocial psychology and the unconscious: The automaticity of higher mental processes (</w:t>
      </w:r>
      <w:r w:rsidRPr="009F24AD">
        <w:rPr>
          <w:rFonts w:ascii="Times" w:hAnsi="Times" w:cs="Times-Roman"/>
        </w:rPr>
        <w:t>pp. 265</w:t>
      </w:r>
      <w:r w:rsidR="0083145D">
        <w:rPr>
          <w:rFonts w:ascii="Times" w:hAnsi="Times" w:cs="Times-Roman"/>
        </w:rPr>
        <w:t>–</w:t>
      </w:r>
      <w:r w:rsidRPr="009F24AD">
        <w:rPr>
          <w:rFonts w:ascii="Times" w:hAnsi="Times" w:cs="Times-Roman"/>
        </w:rPr>
        <w:t>292). New York</w:t>
      </w:r>
      <w:r w:rsidR="0083145D">
        <w:rPr>
          <w:rFonts w:ascii="Times" w:hAnsi="Times" w:cs="Times-Roman"/>
        </w:rPr>
        <w:t>, NY</w:t>
      </w:r>
      <w:r w:rsidRPr="009F24AD">
        <w:rPr>
          <w:rFonts w:ascii="Times" w:hAnsi="Times" w:cs="Times-Roman"/>
        </w:rPr>
        <w:t>: Psychology Press.</w:t>
      </w:r>
    </w:p>
    <w:p w14:paraId="7355084B" w14:textId="006D9C57" w:rsidR="00946F29" w:rsidRPr="009F24AD" w:rsidRDefault="00946F29" w:rsidP="00946F29">
      <w:pPr>
        <w:widowControl w:val="0"/>
        <w:ind w:left="720" w:hanging="720"/>
        <w:rPr>
          <w:rFonts w:ascii="Times" w:hAnsi="Times"/>
        </w:rPr>
      </w:pPr>
      <w:proofErr w:type="gramStart"/>
      <w:r w:rsidRPr="009F24AD">
        <w:rPr>
          <w:rFonts w:ascii="Times" w:hAnsi="Times"/>
        </w:rPr>
        <w:t xml:space="preserve">Peach, J. M., Yoshida, E., Spencer, S. J., </w:t>
      </w:r>
      <w:proofErr w:type="spellStart"/>
      <w:r w:rsidRPr="009F24AD">
        <w:rPr>
          <w:rFonts w:ascii="Times" w:hAnsi="Times"/>
        </w:rPr>
        <w:t>Zanna</w:t>
      </w:r>
      <w:proofErr w:type="spellEnd"/>
      <w:r w:rsidRPr="009F24AD">
        <w:rPr>
          <w:rFonts w:ascii="Times" w:hAnsi="Times"/>
        </w:rPr>
        <w:t>, M. P., &amp; Steele, J. R. (2011).</w:t>
      </w:r>
      <w:proofErr w:type="gramEnd"/>
      <w:r w:rsidRPr="009F24AD">
        <w:rPr>
          <w:rFonts w:ascii="Times" w:hAnsi="Times"/>
        </w:rPr>
        <w:t xml:space="preserve"> </w:t>
      </w:r>
      <w:proofErr w:type="gramStart"/>
      <w:r w:rsidRPr="009F24AD">
        <w:rPr>
          <w:rFonts w:ascii="Times" w:hAnsi="Times"/>
        </w:rPr>
        <w:t>Recognizing discrimination explicitly while denying it implicitly: Implicit social identity protection.</w:t>
      </w:r>
      <w:proofErr w:type="gramEnd"/>
      <w:r w:rsidRPr="009F24AD">
        <w:rPr>
          <w:rFonts w:ascii="Times" w:hAnsi="Times"/>
        </w:rPr>
        <w:t xml:space="preserve"> </w:t>
      </w:r>
      <w:r w:rsidRPr="009F24AD">
        <w:rPr>
          <w:rFonts w:ascii="Times" w:hAnsi="Times"/>
          <w:i/>
        </w:rPr>
        <w:t>Journal of Experimental Social Psychology</w:t>
      </w:r>
      <w:r w:rsidRPr="009F24AD">
        <w:rPr>
          <w:rFonts w:ascii="Times" w:hAnsi="Times"/>
        </w:rPr>
        <w:t>,</w:t>
      </w:r>
      <w:r w:rsidRPr="009F24AD">
        <w:rPr>
          <w:rFonts w:ascii="Times" w:hAnsi="Times"/>
          <w:i/>
        </w:rPr>
        <w:t xml:space="preserve"> 47</w:t>
      </w:r>
      <w:r w:rsidRPr="009F24AD">
        <w:rPr>
          <w:rFonts w:ascii="Times" w:hAnsi="Times"/>
        </w:rPr>
        <w:t>, 283</w:t>
      </w:r>
      <w:r w:rsidR="0083145D">
        <w:rPr>
          <w:rFonts w:ascii="Times" w:hAnsi="Times"/>
        </w:rPr>
        <w:t>–</w:t>
      </w:r>
      <w:r w:rsidRPr="009F24AD">
        <w:rPr>
          <w:rFonts w:ascii="Times" w:hAnsi="Times"/>
        </w:rPr>
        <w:t>292.</w:t>
      </w:r>
    </w:p>
    <w:p w14:paraId="202C17AA" w14:textId="081371C7" w:rsidR="00946F29" w:rsidRPr="009F24AD" w:rsidRDefault="00946F29" w:rsidP="00946F29">
      <w:pPr>
        <w:widowControl w:val="0"/>
        <w:ind w:left="720" w:hanging="720"/>
        <w:rPr>
          <w:rFonts w:ascii="Times" w:eastAsia="MS Mincho" w:hAnsi="Times" w:cs="Helvetica"/>
        </w:rPr>
      </w:pPr>
      <w:proofErr w:type="gramStart"/>
      <w:r w:rsidRPr="009F24AD">
        <w:rPr>
          <w:rFonts w:ascii="Times" w:eastAsia="MS Mincho" w:hAnsi="Times" w:cs="Helvetica"/>
        </w:rPr>
        <w:t xml:space="preserve">Stout, J. G., </w:t>
      </w:r>
      <w:proofErr w:type="spellStart"/>
      <w:r w:rsidRPr="009F24AD">
        <w:rPr>
          <w:rFonts w:ascii="Times" w:eastAsia="MS Mincho" w:hAnsi="Times" w:cs="Helvetica"/>
        </w:rPr>
        <w:t>Dasgupta</w:t>
      </w:r>
      <w:proofErr w:type="spellEnd"/>
      <w:r w:rsidRPr="009F24AD">
        <w:rPr>
          <w:rFonts w:ascii="Times" w:eastAsia="MS Mincho" w:hAnsi="Times" w:cs="Helvetica"/>
        </w:rPr>
        <w:t xml:space="preserve">, N., </w:t>
      </w:r>
      <w:proofErr w:type="spellStart"/>
      <w:r w:rsidRPr="009F24AD">
        <w:rPr>
          <w:rFonts w:ascii="Times" w:eastAsia="MS Mincho" w:hAnsi="Times" w:cs="Helvetica"/>
        </w:rPr>
        <w:t>Hunsinger</w:t>
      </w:r>
      <w:proofErr w:type="spellEnd"/>
      <w:r w:rsidRPr="009F24AD">
        <w:rPr>
          <w:rFonts w:ascii="Times" w:eastAsia="MS Mincho" w:hAnsi="Times" w:cs="Helvetica"/>
        </w:rPr>
        <w:t>, M., &amp; McManus, M. A. (2011).</w:t>
      </w:r>
      <w:proofErr w:type="gramEnd"/>
      <w:r w:rsidRPr="009F24AD">
        <w:rPr>
          <w:rFonts w:ascii="Times" w:eastAsia="MS Mincho" w:hAnsi="Times" w:cs="Helvetica"/>
        </w:rPr>
        <w:t xml:space="preserve"> </w:t>
      </w:r>
      <w:proofErr w:type="spellStart"/>
      <w:r w:rsidRPr="009F24AD">
        <w:rPr>
          <w:rFonts w:ascii="Times" w:eastAsia="MS Mincho" w:hAnsi="Times" w:cs="Helvetica"/>
        </w:rPr>
        <w:t>STEMing</w:t>
      </w:r>
      <w:proofErr w:type="spellEnd"/>
      <w:r w:rsidRPr="009F24AD">
        <w:rPr>
          <w:rFonts w:ascii="Times" w:eastAsia="MS Mincho" w:hAnsi="Times" w:cs="Helvetica"/>
        </w:rPr>
        <w:t xml:space="preserve"> the tide: Using </w:t>
      </w:r>
      <w:proofErr w:type="spellStart"/>
      <w:r w:rsidRPr="009F24AD">
        <w:rPr>
          <w:rFonts w:ascii="Times" w:eastAsia="MS Mincho" w:hAnsi="Times" w:cs="Helvetica"/>
        </w:rPr>
        <w:t>ingroup</w:t>
      </w:r>
      <w:proofErr w:type="spellEnd"/>
      <w:r w:rsidRPr="009F24AD">
        <w:rPr>
          <w:rFonts w:ascii="Times" w:eastAsia="MS Mincho" w:hAnsi="Times" w:cs="Helvetica"/>
        </w:rPr>
        <w:t xml:space="preserve"> experts to inoculate women’s self-concept in science, technology, engineering, and mathematics (STEM). </w:t>
      </w:r>
      <w:r w:rsidRPr="009F24AD">
        <w:rPr>
          <w:rFonts w:ascii="Times" w:eastAsia="MS Mincho" w:hAnsi="Times" w:cs="Helvetica"/>
          <w:i/>
        </w:rPr>
        <w:t>Journal of Personality Social Psychology</w:t>
      </w:r>
      <w:r w:rsidRPr="009F24AD">
        <w:rPr>
          <w:rFonts w:ascii="Times" w:eastAsia="MS Mincho" w:hAnsi="Times" w:cs="Helvetica"/>
        </w:rPr>
        <w:t>,</w:t>
      </w:r>
      <w:r w:rsidRPr="009F24AD">
        <w:rPr>
          <w:rFonts w:ascii="Times" w:eastAsia="MS Mincho" w:hAnsi="Times" w:cs="Helvetica"/>
          <w:i/>
        </w:rPr>
        <w:t xml:space="preserve"> 100</w:t>
      </w:r>
      <w:r w:rsidRPr="009F24AD">
        <w:rPr>
          <w:rFonts w:ascii="Times" w:eastAsia="MS Mincho" w:hAnsi="Times" w:cs="Helvetica"/>
        </w:rPr>
        <w:t>, 255</w:t>
      </w:r>
      <w:r w:rsidR="0083145D">
        <w:rPr>
          <w:rFonts w:ascii="Times" w:eastAsia="MS Mincho" w:hAnsi="Times" w:cs="Helvetica"/>
        </w:rPr>
        <w:t>–</w:t>
      </w:r>
      <w:r w:rsidRPr="009F24AD">
        <w:rPr>
          <w:rFonts w:ascii="Times" w:eastAsia="MS Mincho" w:hAnsi="Times" w:cs="Helvetica"/>
        </w:rPr>
        <w:t>270.</w:t>
      </w:r>
    </w:p>
    <w:p w14:paraId="56949652" w14:textId="6D008D4C" w:rsidR="00946F29" w:rsidRPr="009F24AD" w:rsidRDefault="00946F29" w:rsidP="00946F29">
      <w:pPr>
        <w:widowControl w:val="0"/>
        <w:ind w:left="720" w:hanging="720"/>
        <w:rPr>
          <w:rFonts w:ascii="Times" w:eastAsia="MS Mincho" w:hAnsi="Times" w:cs="Helvetica"/>
        </w:rPr>
      </w:pPr>
      <w:proofErr w:type="gramStart"/>
      <w:r w:rsidRPr="009F24AD">
        <w:rPr>
          <w:rFonts w:ascii="Times" w:hAnsi="Times"/>
        </w:rPr>
        <w:t>Walton, G. M.</w:t>
      </w:r>
      <w:r w:rsidR="0083145D">
        <w:rPr>
          <w:rFonts w:ascii="Times" w:hAnsi="Times"/>
        </w:rPr>
        <w:t>,</w:t>
      </w:r>
      <w:r w:rsidRPr="009F24AD">
        <w:rPr>
          <w:rFonts w:ascii="Times" w:hAnsi="Times"/>
        </w:rPr>
        <w:t xml:space="preserve"> &amp; Carr, P. B. (2012).</w:t>
      </w:r>
      <w:proofErr w:type="gramEnd"/>
      <w:r w:rsidRPr="009F24AD">
        <w:rPr>
          <w:rFonts w:ascii="Times" w:hAnsi="Times"/>
        </w:rPr>
        <w:t xml:space="preserve"> </w:t>
      </w:r>
      <w:proofErr w:type="gramStart"/>
      <w:r w:rsidRPr="009F24AD">
        <w:rPr>
          <w:rFonts w:ascii="Times" w:hAnsi="Times"/>
        </w:rPr>
        <w:t>Social belonging and the motivation and intellectual achievement of negatively stereotyped students.</w:t>
      </w:r>
      <w:proofErr w:type="gramEnd"/>
      <w:r w:rsidRPr="009F24AD">
        <w:rPr>
          <w:rFonts w:ascii="Times" w:hAnsi="Times"/>
        </w:rPr>
        <w:t xml:space="preserve"> </w:t>
      </w:r>
      <w:proofErr w:type="gramStart"/>
      <w:r w:rsidRPr="009F24AD">
        <w:rPr>
          <w:rFonts w:ascii="Times" w:hAnsi="Times"/>
        </w:rPr>
        <w:t xml:space="preserve">In M. </w:t>
      </w:r>
      <w:proofErr w:type="spellStart"/>
      <w:r w:rsidRPr="009F24AD">
        <w:rPr>
          <w:rFonts w:ascii="Times" w:hAnsi="Times"/>
        </w:rPr>
        <w:t>Inzlicht</w:t>
      </w:r>
      <w:proofErr w:type="spellEnd"/>
      <w:r w:rsidRPr="009F24AD">
        <w:rPr>
          <w:rFonts w:ascii="Times" w:hAnsi="Times"/>
        </w:rPr>
        <w:t xml:space="preserve"> &amp; T. </w:t>
      </w:r>
      <w:proofErr w:type="spellStart"/>
      <w:r w:rsidRPr="009F24AD">
        <w:rPr>
          <w:rFonts w:ascii="Times" w:hAnsi="Times"/>
        </w:rPr>
        <w:t>Schmader</w:t>
      </w:r>
      <w:proofErr w:type="spellEnd"/>
      <w:r w:rsidRPr="009F24AD">
        <w:rPr>
          <w:rFonts w:ascii="Times" w:hAnsi="Times"/>
        </w:rPr>
        <w:t xml:space="preserve"> (Eds.)</w:t>
      </w:r>
      <w:r w:rsidR="0083145D">
        <w:rPr>
          <w:rFonts w:ascii="Times" w:hAnsi="Times"/>
        </w:rPr>
        <w:t>.</w:t>
      </w:r>
      <w:proofErr w:type="gramEnd"/>
      <w:r w:rsidRPr="009F24AD">
        <w:rPr>
          <w:rFonts w:ascii="Times" w:hAnsi="Times"/>
        </w:rPr>
        <w:t xml:space="preserve"> </w:t>
      </w:r>
      <w:r w:rsidRPr="009F24AD">
        <w:rPr>
          <w:rFonts w:ascii="Times" w:hAnsi="Times"/>
          <w:i/>
        </w:rPr>
        <w:t xml:space="preserve">Stereotype threat: Theory, processes, and application </w:t>
      </w:r>
      <w:r w:rsidRPr="009F24AD">
        <w:rPr>
          <w:rFonts w:ascii="Times" w:hAnsi="Times"/>
        </w:rPr>
        <w:t>(pp. 89</w:t>
      </w:r>
      <w:r w:rsidR="0083145D">
        <w:rPr>
          <w:rFonts w:ascii="Times" w:hAnsi="Times"/>
        </w:rPr>
        <w:t>–</w:t>
      </w:r>
      <w:r w:rsidRPr="009F24AD">
        <w:rPr>
          <w:rFonts w:ascii="Times" w:hAnsi="Times"/>
        </w:rPr>
        <w:t>106). New York</w:t>
      </w:r>
      <w:r w:rsidR="0083145D">
        <w:rPr>
          <w:rFonts w:ascii="Times" w:hAnsi="Times"/>
        </w:rPr>
        <w:t>, NY</w:t>
      </w:r>
      <w:r w:rsidRPr="009F24AD">
        <w:rPr>
          <w:rFonts w:ascii="Times" w:hAnsi="Times"/>
        </w:rPr>
        <w:t xml:space="preserve">: Oxford University Press. </w:t>
      </w:r>
    </w:p>
    <w:p w14:paraId="1D579F28" w14:textId="414344CB" w:rsidR="007920BB" w:rsidRPr="009F24AD" w:rsidRDefault="007920BB" w:rsidP="007920BB">
      <w:pPr>
        <w:pStyle w:val="Header"/>
        <w:widowControl w:val="0"/>
        <w:tabs>
          <w:tab w:val="clear" w:pos="4320"/>
          <w:tab w:val="clear" w:pos="8640"/>
        </w:tabs>
        <w:ind w:left="720" w:hanging="720"/>
        <w:rPr>
          <w:rFonts w:ascii="Times" w:hAnsi="Times" w:cs="Hoefler Text"/>
        </w:rPr>
      </w:pPr>
      <w:proofErr w:type="gramStart"/>
      <w:r w:rsidRPr="009F24AD">
        <w:rPr>
          <w:rFonts w:ascii="Times" w:hAnsi="Times" w:cs="Hoefler Text"/>
        </w:rPr>
        <w:t xml:space="preserve">Walton, G. M., </w:t>
      </w:r>
      <w:proofErr w:type="spellStart"/>
      <w:r w:rsidRPr="009F24AD">
        <w:rPr>
          <w:rFonts w:ascii="Times" w:hAnsi="Times" w:cs="Hoefler Text"/>
        </w:rPr>
        <w:t>Paunesku</w:t>
      </w:r>
      <w:proofErr w:type="spellEnd"/>
      <w:r w:rsidRPr="009F24AD">
        <w:rPr>
          <w:rFonts w:ascii="Times" w:hAnsi="Times" w:cs="Hoefler Text"/>
        </w:rPr>
        <w:t xml:space="preserve">, D., &amp; </w:t>
      </w:r>
      <w:proofErr w:type="spellStart"/>
      <w:r w:rsidRPr="009F24AD">
        <w:rPr>
          <w:rFonts w:ascii="Times" w:hAnsi="Times" w:cs="Hoefler Text"/>
        </w:rPr>
        <w:t>Dweck</w:t>
      </w:r>
      <w:proofErr w:type="spellEnd"/>
      <w:r w:rsidRPr="009F24AD">
        <w:rPr>
          <w:rFonts w:ascii="Times" w:hAnsi="Times" w:cs="Hoefler Text"/>
        </w:rPr>
        <w:t>, C. S. (2012).</w:t>
      </w:r>
      <w:proofErr w:type="gramEnd"/>
      <w:r w:rsidRPr="009F24AD">
        <w:rPr>
          <w:rFonts w:ascii="Times" w:hAnsi="Times" w:cs="Hoefler Text"/>
        </w:rPr>
        <w:t xml:space="preserve"> </w:t>
      </w:r>
      <w:proofErr w:type="gramStart"/>
      <w:r w:rsidRPr="009F24AD">
        <w:rPr>
          <w:rFonts w:ascii="Times" w:hAnsi="Times" w:cs="Hoefler Text"/>
        </w:rPr>
        <w:t>Expandable selves.</w:t>
      </w:r>
      <w:proofErr w:type="gramEnd"/>
      <w:r w:rsidRPr="009F24AD">
        <w:rPr>
          <w:rFonts w:ascii="Times" w:hAnsi="Times" w:cs="Hoefler Text"/>
        </w:rPr>
        <w:t xml:space="preserve"> </w:t>
      </w:r>
      <w:proofErr w:type="gramStart"/>
      <w:r w:rsidRPr="009F24AD">
        <w:rPr>
          <w:rFonts w:ascii="Times" w:hAnsi="Times" w:cs="Hoefler Text"/>
        </w:rPr>
        <w:t xml:space="preserve">In M. R. Leary &amp; J. P. Tangney (Eds.) </w:t>
      </w:r>
      <w:r w:rsidRPr="009F24AD">
        <w:rPr>
          <w:rFonts w:ascii="Times" w:hAnsi="Times" w:cs="Hoefler Text"/>
          <w:i/>
          <w:iCs/>
        </w:rPr>
        <w:t xml:space="preserve">Handbook of </w:t>
      </w:r>
      <w:r w:rsidR="0083145D" w:rsidRPr="009F24AD">
        <w:rPr>
          <w:rFonts w:ascii="Times" w:hAnsi="Times" w:cs="Hoefler Text"/>
          <w:i/>
          <w:iCs/>
        </w:rPr>
        <w:t xml:space="preserve">self and identity </w:t>
      </w:r>
      <w:r w:rsidRPr="009F24AD">
        <w:rPr>
          <w:rFonts w:ascii="Times" w:hAnsi="Times" w:cs="Hoefler Text"/>
        </w:rPr>
        <w:t>(pp. 141</w:t>
      </w:r>
      <w:r w:rsidR="0083145D">
        <w:rPr>
          <w:rFonts w:ascii="Times" w:hAnsi="Times" w:cs="Hoefler Text"/>
        </w:rPr>
        <w:t>–</w:t>
      </w:r>
      <w:r w:rsidRPr="009F24AD">
        <w:rPr>
          <w:rFonts w:ascii="Times" w:hAnsi="Times" w:cs="Hoefler Text"/>
        </w:rPr>
        <w:t>154).</w:t>
      </w:r>
      <w:proofErr w:type="gramEnd"/>
      <w:r w:rsidRPr="009F24AD">
        <w:rPr>
          <w:rFonts w:ascii="Times" w:hAnsi="Times" w:cs="Hoefler Text"/>
        </w:rPr>
        <w:t xml:space="preserve"> New York</w:t>
      </w:r>
      <w:r w:rsidR="0083145D">
        <w:rPr>
          <w:rFonts w:ascii="Times" w:hAnsi="Times" w:cs="Hoefler Text"/>
        </w:rPr>
        <w:t>, NY</w:t>
      </w:r>
      <w:r w:rsidRPr="009F24AD">
        <w:rPr>
          <w:rFonts w:ascii="Times" w:hAnsi="Times" w:cs="Hoefler Text"/>
        </w:rPr>
        <w:t>: Guilford Press.</w:t>
      </w:r>
    </w:p>
    <w:p w14:paraId="4581936E" w14:textId="07C7B08F" w:rsidR="007920BB" w:rsidRPr="009F24AD" w:rsidRDefault="007920BB" w:rsidP="007920BB">
      <w:pPr>
        <w:pStyle w:val="Header"/>
        <w:widowControl w:val="0"/>
        <w:tabs>
          <w:tab w:val="clear" w:pos="4320"/>
          <w:tab w:val="clear" w:pos="8640"/>
        </w:tabs>
        <w:ind w:left="720" w:hanging="720"/>
        <w:rPr>
          <w:rFonts w:ascii="Times" w:hAnsi="Times"/>
        </w:rPr>
      </w:pPr>
      <w:proofErr w:type="gramStart"/>
      <w:r w:rsidRPr="009F24AD">
        <w:rPr>
          <w:rFonts w:ascii="Times" w:hAnsi="Times"/>
        </w:rPr>
        <w:t>Yeager, D. S.</w:t>
      </w:r>
      <w:r w:rsidR="0083145D">
        <w:rPr>
          <w:rFonts w:ascii="Times" w:hAnsi="Times"/>
        </w:rPr>
        <w:t>,</w:t>
      </w:r>
      <w:r w:rsidRPr="009F24AD">
        <w:rPr>
          <w:rFonts w:ascii="Times" w:hAnsi="Times"/>
        </w:rPr>
        <w:t xml:space="preserve"> &amp; Walton, G. M. (2011).</w:t>
      </w:r>
      <w:proofErr w:type="gramEnd"/>
      <w:r w:rsidRPr="009F24AD">
        <w:rPr>
          <w:rFonts w:ascii="Times" w:hAnsi="Times"/>
        </w:rPr>
        <w:t xml:space="preserve"> Social</w:t>
      </w:r>
      <w:r w:rsidR="0083145D">
        <w:rPr>
          <w:rFonts w:ascii="Times" w:hAnsi="Times"/>
        </w:rPr>
        <w:t>–</w:t>
      </w:r>
      <w:r w:rsidRPr="009F24AD">
        <w:rPr>
          <w:rFonts w:ascii="Times" w:hAnsi="Times"/>
        </w:rPr>
        <w:t xml:space="preserve">psychological interventions in education: They’re not magic. </w:t>
      </w:r>
      <w:r w:rsidRPr="009F24AD">
        <w:rPr>
          <w:rFonts w:ascii="Times" w:hAnsi="Times"/>
          <w:i/>
        </w:rPr>
        <w:t>Review of Educational Research, 81</w:t>
      </w:r>
      <w:r w:rsidRPr="009F24AD">
        <w:rPr>
          <w:rFonts w:ascii="Times" w:hAnsi="Times"/>
        </w:rPr>
        <w:t>, 267</w:t>
      </w:r>
      <w:r w:rsidR="0083145D">
        <w:rPr>
          <w:rFonts w:ascii="Times" w:hAnsi="Times"/>
        </w:rPr>
        <w:t>–</w:t>
      </w:r>
      <w:r w:rsidRPr="009F24AD">
        <w:rPr>
          <w:rFonts w:ascii="Times" w:hAnsi="Times"/>
        </w:rPr>
        <w:t>301.</w:t>
      </w:r>
    </w:p>
    <w:p w14:paraId="1701AAE5" w14:textId="764D1F8D" w:rsidR="00946F29" w:rsidRPr="009F24AD" w:rsidRDefault="00946F29" w:rsidP="0098435C">
      <w:pPr>
        <w:pStyle w:val="Header"/>
        <w:widowControl w:val="0"/>
        <w:tabs>
          <w:tab w:val="clear" w:pos="4320"/>
          <w:tab w:val="clear" w:pos="8640"/>
        </w:tabs>
        <w:ind w:left="720" w:hanging="720"/>
        <w:rPr>
          <w:rFonts w:ascii="Times" w:hAnsi="Times"/>
        </w:rPr>
      </w:pPr>
      <w:proofErr w:type="gramStart"/>
      <w:r w:rsidRPr="009F24AD">
        <w:rPr>
          <w:rFonts w:ascii="Times" w:hAnsi="Times"/>
        </w:rPr>
        <w:t xml:space="preserve">Yoshida, E., Peach, J. M., </w:t>
      </w:r>
      <w:proofErr w:type="spellStart"/>
      <w:r w:rsidRPr="009F24AD">
        <w:rPr>
          <w:rFonts w:ascii="Times" w:hAnsi="Times"/>
        </w:rPr>
        <w:t>Zanna</w:t>
      </w:r>
      <w:proofErr w:type="spellEnd"/>
      <w:r w:rsidRPr="009F24AD">
        <w:rPr>
          <w:rFonts w:ascii="Times" w:hAnsi="Times"/>
        </w:rPr>
        <w:t>, M. P., &amp; Spencer, S. J. (2012).</w:t>
      </w:r>
      <w:proofErr w:type="gramEnd"/>
      <w:r w:rsidRPr="009F24AD">
        <w:rPr>
          <w:rFonts w:ascii="Times" w:hAnsi="Times"/>
        </w:rPr>
        <w:t xml:space="preserve"> Not all automatic associations are created equal: How implicit normative evaluations are distinct from attitudes and uniquely predict meaningful behavior. </w:t>
      </w:r>
      <w:r w:rsidRPr="009F24AD">
        <w:rPr>
          <w:rFonts w:ascii="Times" w:hAnsi="Times"/>
          <w:i/>
        </w:rPr>
        <w:t xml:space="preserve">Journal of Experimental Social Psychology, 48, </w:t>
      </w:r>
      <w:r w:rsidRPr="009F24AD">
        <w:rPr>
          <w:rFonts w:ascii="Times" w:hAnsi="Times"/>
        </w:rPr>
        <w:t>694-</w:t>
      </w:r>
      <w:r w:rsidR="0083145D">
        <w:rPr>
          <w:rFonts w:ascii="Times" w:hAnsi="Times"/>
        </w:rPr>
        <w:t>–</w:t>
      </w:r>
      <w:r w:rsidRPr="009F24AD">
        <w:rPr>
          <w:rFonts w:ascii="Times" w:hAnsi="Times"/>
        </w:rPr>
        <w:t>706.</w:t>
      </w:r>
    </w:p>
    <w:p w14:paraId="3605D50E" w14:textId="77777777" w:rsidR="009F70AE" w:rsidRPr="009F24AD" w:rsidRDefault="009F70AE" w:rsidP="0098435C">
      <w:pPr>
        <w:pStyle w:val="Header"/>
        <w:widowControl w:val="0"/>
        <w:tabs>
          <w:tab w:val="clear" w:pos="4320"/>
          <w:tab w:val="clear" w:pos="8640"/>
        </w:tabs>
        <w:ind w:left="720" w:hanging="720"/>
        <w:rPr>
          <w:rFonts w:ascii="Times" w:hAnsi="Times"/>
        </w:rPr>
      </w:pPr>
    </w:p>
    <w:p w14:paraId="18CB46F7" w14:textId="77777777" w:rsidR="00E01A0F" w:rsidRPr="009F24AD" w:rsidRDefault="00E01A0F" w:rsidP="00823B55">
      <w:pPr>
        <w:rPr>
          <w:rFonts w:ascii="Times" w:hAnsi="Times"/>
          <w:b/>
          <w:highlight w:val="green"/>
        </w:rPr>
        <w:sectPr w:rsidR="00E01A0F" w:rsidRPr="009F24AD" w:rsidSect="00F13C2D">
          <w:headerReference w:type="even" r:id="rId9"/>
          <w:headerReference w:type="default" r:id="rId10"/>
          <w:pgSz w:w="12240" w:h="15840"/>
          <w:pgMar w:top="1440" w:right="1440" w:bottom="1440" w:left="1440" w:header="720" w:footer="720" w:gutter="0"/>
          <w:cols w:space="720"/>
        </w:sectPr>
      </w:pPr>
    </w:p>
    <w:p w14:paraId="0C23BB23" w14:textId="5ED20366" w:rsidR="00333222" w:rsidRPr="00DE30A9" w:rsidRDefault="00823B55" w:rsidP="00823B55">
      <w:pPr>
        <w:rPr>
          <w:rFonts w:ascii="Times" w:hAnsi="Times"/>
        </w:rPr>
      </w:pPr>
      <w:r w:rsidRPr="00DE30A9">
        <w:rPr>
          <w:rFonts w:ascii="Times" w:hAnsi="Times"/>
        </w:rPr>
        <w:t>Table S</w:t>
      </w:r>
      <w:r w:rsidR="0013114C" w:rsidRPr="00DE30A9">
        <w:rPr>
          <w:rFonts w:ascii="Times" w:hAnsi="Times"/>
        </w:rPr>
        <w:t>1</w:t>
      </w:r>
    </w:p>
    <w:p w14:paraId="496E3325" w14:textId="23100362" w:rsidR="00823B55" w:rsidRPr="00424813" w:rsidRDefault="00823B55" w:rsidP="00823B55">
      <w:pPr>
        <w:rPr>
          <w:rFonts w:ascii="Times" w:hAnsi="Times"/>
          <w:b/>
        </w:rPr>
      </w:pPr>
      <w:r w:rsidRPr="0037739C">
        <w:rPr>
          <w:rFonts w:ascii="Times" w:hAnsi="Times"/>
          <w:i/>
        </w:rPr>
        <w:t xml:space="preserve">Supplemental </w:t>
      </w:r>
      <w:r w:rsidR="00333222" w:rsidRPr="00333222">
        <w:rPr>
          <w:rFonts w:ascii="Times" w:hAnsi="Times"/>
          <w:i/>
        </w:rPr>
        <w:t xml:space="preserve">Analyses </w:t>
      </w:r>
      <w:r w:rsidR="00333222">
        <w:rPr>
          <w:rFonts w:ascii="Times" w:hAnsi="Times"/>
          <w:i/>
        </w:rPr>
        <w:t>o</w:t>
      </w:r>
      <w:r w:rsidR="00333222" w:rsidRPr="00333222">
        <w:rPr>
          <w:rFonts w:ascii="Times" w:hAnsi="Times"/>
          <w:i/>
        </w:rPr>
        <w:t xml:space="preserve">f </w:t>
      </w:r>
      <w:r w:rsidR="00333222" w:rsidRPr="00333222">
        <w:rPr>
          <w:rFonts w:ascii="Times" w:hAnsi="Times"/>
          <w:i/>
          <w:lang w:bidi="en-US"/>
        </w:rPr>
        <w:t>Individual Attitudinal Measures Assessed in the Intervention Session and in the Second Semester</w:t>
      </w:r>
    </w:p>
    <w:tbl>
      <w:tblPr>
        <w:tblW w:w="13158" w:type="dxa"/>
        <w:tblBorders>
          <w:top w:val="single" w:sz="36" w:space="0" w:color="auto"/>
          <w:bottom w:val="single" w:sz="36" w:space="0" w:color="auto"/>
        </w:tblBorders>
        <w:tblLayout w:type="fixed"/>
        <w:tblLook w:val="04A0" w:firstRow="1" w:lastRow="0" w:firstColumn="1" w:lastColumn="0" w:noHBand="0" w:noVBand="1"/>
      </w:tblPr>
      <w:tblGrid>
        <w:gridCol w:w="1278"/>
        <w:gridCol w:w="1170"/>
        <w:gridCol w:w="1710"/>
        <w:gridCol w:w="1530"/>
        <w:gridCol w:w="2070"/>
        <w:gridCol w:w="1620"/>
        <w:gridCol w:w="1980"/>
        <w:gridCol w:w="1800"/>
      </w:tblGrid>
      <w:tr w:rsidR="00333222" w:rsidRPr="00424813" w14:paraId="7E583972" w14:textId="77777777" w:rsidTr="0037739C">
        <w:tc>
          <w:tcPr>
            <w:tcW w:w="1278" w:type="dxa"/>
            <w:vMerge w:val="restart"/>
            <w:tcBorders>
              <w:top w:val="single" w:sz="36" w:space="0" w:color="auto"/>
              <w:bottom w:val="nil"/>
            </w:tcBorders>
            <w:shd w:val="clear" w:color="auto" w:fill="auto"/>
            <w:vAlign w:val="center"/>
          </w:tcPr>
          <w:p w14:paraId="23ACDBE0" w14:textId="77777777" w:rsidR="00823B55" w:rsidRPr="00424813" w:rsidRDefault="00823B55" w:rsidP="0037739C">
            <w:pPr>
              <w:widowControl w:val="0"/>
              <w:rPr>
                <w:rFonts w:ascii="Times" w:hAnsi="Times"/>
                <w:sz w:val="20"/>
                <w:szCs w:val="20"/>
              </w:rPr>
            </w:pPr>
            <w:r w:rsidRPr="00424813">
              <w:rPr>
                <w:rFonts w:ascii="Times" w:hAnsi="Times"/>
                <w:sz w:val="20"/>
                <w:szCs w:val="20"/>
              </w:rPr>
              <w:t>Construct (Composite)</w:t>
            </w:r>
          </w:p>
        </w:tc>
        <w:tc>
          <w:tcPr>
            <w:tcW w:w="1170" w:type="dxa"/>
            <w:vMerge w:val="restart"/>
            <w:tcBorders>
              <w:top w:val="single" w:sz="36" w:space="0" w:color="auto"/>
              <w:bottom w:val="nil"/>
            </w:tcBorders>
            <w:shd w:val="clear" w:color="auto" w:fill="auto"/>
            <w:vAlign w:val="center"/>
          </w:tcPr>
          <w:p w14:paraId="397BD427"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 xml:space="preserve">Time of Assessment </w:t>
            </w:r>
          </w:p>
        </w:tc>
        <w:tc>
          <w:tcPr>
            <w:tcW w:w="1710" w:type="dxa"/>
            <w:vMerge w:val="restart"/>
            <w:tcBorders>
              <w:top w:val="single" w:sz="36" w:space="0" w:color="auto"/>
              <w:bottom w:val="nil"/>
            </w:tcBorders>
            <w:shd w:val="clear" w:color="auto" w:fill="auto"/>
            <w:vAlign w:val="center"/>
          </w:tcPr>
          <w:p w14:paraId="5E86A359"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Measure</w:t>
            </w:r>
          </w:p>
        </w:tc>
        <w:tc>
          <w:tcPr>
            <w:tcW w:w="3600" w:type="dxa"/>
            <w:gridSpan w:val="2"/>
            <w:tcBorders>
              <w:top w:val="single" w:sz="36" w:space="0" w:color="auto"/>
              <w:bottom w:val="single" w:sz="24" w:space="0" w:color="auto"/>
            </w:tcBorders>
            <w:shd w:val="clear" w:color="auto" w:fill="auto"/>
          </w:tcPr>
          <w:p w14:paraId="6E357C99" w14:textId="77777777" w:rsidR="00823B55" w:rsidRPr="00C7496A" w:rsidRDefault="00823B55" w:rsidP="00333222">
            <w:pPr>
              <w:widowControl w:val="0"/>
              <w:jc w:val="center"/>
              <w:rPr>
                <w:rFonts w:ascii="Times" w:hAnsi="Times"/>
                <w:sz w:val="20"/>
                <w:szCs w:val="20"/>
              </w:rPr>
            </w:pPr>
            <w:r w:rsidRPr="00C7496A">
              <w:rPr>
                <w:rFonts w:ascii="Times" w:hAnsi="Times"/>
                <w:sz w:val="20"/>
                <w:szCs w:val="20"/>
              </w:rPr>
              <w:t>Intervention Effect in Gender-Diverse Majors (&gt;20% women)</w:t>
            </w:r>
          </w:p>
        </w:tc>
        <w:tc>
          <w:tcPr>
            <w:tcW w:w="3600" w:type="dxa"/>
            <w:gridSpan w:val="2"/>
            <w:tcBorders>
              <w:top w:val="single" w:sz="36" w:space="0" w:color="auto"/>
              <w:bottom w:val="single" w:sz="24" w:space="0" w:color="auto"/>
            </w:tcBorders>
            <w:shd w:val="clear" w:color="auto" w:fill="auto"/>
          </w:tcPr>
          <w:p w14:paraId="14F9EFAC" w14:textId="77777777" w:rsidR="00823B55" w:rsidRPr="00C7496A" w:rsidRDefault="00823B55" w:rsidP="00333222">
            <w:pPr>
              <w:widowControl w:val="0"/>
              <w:jc w:val="center"/>
              <w:rPr>
                <w:rFonts w:ascii="Times" w:hAnsi="Times"/>
                <w:sz w:val="20"/>
                <w:szCs w:val="20"/>
              </w:rPr>
            </w:pPr>
            <w:r w:rsidRPr="00C7496A">
              <w:rPr>
                <w:rFonts w:ascii="Times" w:hAnsi="Times"/>
                <w:sz w:val="20"/>
                <w:szCs w:val="20"/>
              </w:rPr>
              <w:t>Intervention Effect in Male-Dominated Majors (&lt;20% women)</w:t>
            </w:r>
          </w:p>
        </w:tc>
        <w:tc>
          <w:tcPr>
            <w:tcW w:w="1800" w:type="dxa"/>
            <w:vMerge w:val="restart"/>
            <w:tcBorders>
              <w:top w:val="single" w:sz="36" w:space="0" w:color="auto"/>
              <w:bottom w:val="nil"/>
            </w:tcBorders>
            <w:shd w:val="clear" w:color="auto" w:fill="auto"/>
            <w:vAlign w:val="center"/>
          </w:tcPr>
          <w:p w14:paraId="536C5726" w14:textId="492779D2" w:rsidR="00823B55" w:rsidRPr="00424813" w:rsidRDefault="00823B55" w:rsidP="00333222">
            <w:pPr>
              <w:widowControl w:val="0"/>
              <w:jc w:val="center"/>
              <w:rPr>
                <w:rFonts w:ascii="Times" w:hAnsi="Times"/>
                <w:sz w:val="20"/>
                <w:szCs w:val="20"/>
              </w:rPr>
            </w:pPr>
            <w:r w:rsidRPr="00424813">
              <w:rPr>
                <w:rFonts w:ascii="Times" w:hAnsi="Times"/>
                <w:sz w:val="20"/>
                <w:szCs w:val="20"/>
              </w:rPr>
              <w:t xml:space="preserve">Gender </w:t>
            </w:r>
            <w:r w:rsidR="00333222">
              <w:rPr>
                <w:rFonts w:ascii="Times" w:hAnsi="Times"/>
                <w:sz w:val="20"/>
                <w:szCs w:val="20"/>
              </w:rPr>
              <w:sym w:font="Symbol" w:char="F0B4"/>
            </w:r>
            <w:r w:rsidRPr="00424813">
              <w:rPr>
                <w:rFonts w:ascii="Times" w:hAnsi="Times"/>
                <w:sz w:val="20"/>
                <w:szCs w:val="20"/>
              </w:rPr>
              <w:t xml:space="preserve"> Major </w:t>
            </w:r>
            <w:r w:rsidR="00333222">
              <w:rPr>
                <w:rFonts w:ascii="Times" w:hAnsi="Times"/>
                <w:sz w:val="20"/>
                <w:szCs w:val="20"/>
              </w:rPr>
              <w:sym w:font="Symbol" w:char="F0B4"/>
            </w:r>
            <w:r w:rsidRPr="00424813">
              <w:rPr>
                <w:rFonts w:ascii="Times" w:hAnsi="Times"/>
                <w:sz w:val="20"/>
                <w:szCs w:val="20"/>
              </w:rPr>
              <w:t xml:space="preserve"> Condition</w:t>
            </w:r>
          </w:p>
        </w:tc>
      </w:tr>
      <w:tr w:rsidR="000F7BF3" w:rsidRPr="00424813" w14:paraId="12242ADE" w14:textId="77777777" w:rsidTr="0037739C">
        <w:tc>
          <w:tcPr>
            <w:tcW w:w="1278" w:type="dxa"/>
            <w:vMerge/>
            <w:tcBorders>
              <w:top w:val="nil"/>
              <w:bottom w:val="single" w:sz="36" w:space="0" w:color="auto"/>
            </w:tcBorders>
            <w:shd w:val="clear" w:color="auto" w:fill="auto"/>
          </w:tcPr>
          <w:p w14:paraId="19A0D928" w14:textId="77777777" w:rsidR="00823B55" w:rsidRPr="00424813" w:rsidRDefault="00823B55">
            <w:pPr>
              <w:widowControl w:val="0"/>
              <w:rPr>
                <w:rFonts w:ascii="Times" w:hAnsi="Times"/>
                <w:sz w:val="20"/>
                <w:szCs w:val="20"/>
              </w:rPr>
            </w:pPr>
          </w:p>
        </w:tc>
        <w:tc>
          <w:tcPr>
            <w:tcW w:w="1170" w:type="dxa"/>
            <w:vMerge/>
            <w:tcBorders>
              <w:top w:val="nil"/>
              <w:bottom w:val="single" w:sz="36" w:space="0" w:color="auto"/>
            </w:tcBorders>
            <w:shd w:val="clear" w:color="auto" w:fill="auto"/>
          </w:tcPr>
          <w:p w14:paraId="4AB7880E" w14:textId="77777777" w:rsidR="00823B55" w:rsidRPr="00424813" w:rsidRDefault="00823B55" w:rsidP="0037739C">
            <w:pPr>
              <w:widowControl w:val="0"/>
              <w:jc w:val="center"/>
              <w:rPr>
                <w:rFonts w:ascii="Times" w:hAnsi="Times"/>
                <w:sz w:val="20"/>
                <w:szCs w:val="20"/>
              </w:rPr>
            </w:pPr>
          </w:p>
        </w:tc>
        <w:tc>
          <w:tcPr>
            <w:tcW w:w="1710" w:type="dxa"/>
            <w:vMerge/>
            <w:tcBorders>
              <w:top w:val="nil"/>
              <w:bottom w:val="single" w:sz="36" w:space="0" w:color="auto"/>
            </w:tcBorders>
            <w:shd w:val="clear" w:color="auto" w:fill="auto"/>
          </w:tcPr>
          <w:p w14:paraId="7DEB6796" w14:textId="77777777" w:rsidR="00823B55" w:rsidRPr="00424813" w:rsidRDefault="00823B55" w:rsidP="0037739C">
            <w:pPr>
              <w:widowControl w:val="0"/>
              <w:jc w:val="center"/>
              <w:rPr>
                <w:rFonts w:ascii="Times" w:hAnsi="Times"/>
                <w:sz w:val="20"/>
                <w:szCs w:val="20"/>
              </w:rPr>
            </w:pPr>
          </w:p>
        </w:tc>
        <w:tc>
          <w:tcPr>
            <w:tcW w:w="1530" w:type="dxa"/>
            <w:tcBorders>
              <w:top w:val="single" w:sz="24" w:space="0" w:color="auto"/>
              <w:bottom w:val="single" w:sz="36" w:space="0" w:color="auto"/>
            </w:tcBorders>
            <w:shd w:val="clear" w:color="auto" w:fill="auto"/>
          </w:tcPr>
          <w:p w14:paraId="4AF1D1EA"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Men</w:t>
            </w:r>
          </w:p>
        </w:tc>
        <w:tc>
          <w:tcPr>
            <w:tcW w:w="2070" w:type="dxa"/>
            <w:tcBorders>
              <w:top w:val="single" w:sz="24" w:space="0" w:color="auto"/>
              <w:bottom w:val="single" w:sz="36" w:space="0" w:color="auto"/>
            </w:tcBorders>
            <w:shd w:val="clear" w:color="auto" w:fill="auto"/>
          </w:tcPr>
          <w:p w14:paraId="3A0ED18E"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Women</w:t>
            </w:r>
          </w:p>
        </w:tc>
        <w:tc>
          <w:tcPr>
            <w:tcW w:w="1620" w:type="dxa"/>
            <w:tcBorders>
              <w:top w:val="single" w:sz="24" w:space="0" w:color="auto"/>
              <w:bottom w:val="single" w:sz="36" w:space="0" w:color="auto"/>
            </w:tcBorders>
            <w:shd w:val="clear" w:color="auto" w:fill="auto"/>
          </w:tcPr>
          <w:p w14:paraId="6589FC5E"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Men</w:t>
            </w:r>
          </w:p>
        </w:tc>
        <w:tc>
          <w:tcPr>
            <w:tcW w:w="1980" w:type="dxa"/>
            <w:tcBorders>
              <w:top w:val="single" w:sz="24" w:space="0" w:color="auto"/>
              <w:bottom w:val="single" w:sz="36" w:space="0" w:color="auto"/>
            </w:tcBorders>
            <w:shd w:val="clear" w:color="auto" w:fill="auto"/>
          </w:tcPr>
          <w:p w14:paraId="79A37C6F"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Women</w:t>
            </w:r>
          </w:p>
        </w:tc>
        <w:tc>
          <w:tcPr>
            <w:tcW w:w="1800" w:type="dxa"/>
            <w:vMerge/>
            <w:tcBorders>
              <w:top w:val="nil"/>
              <w:bottom w:val="single" w:sz="36" w:space="0" w:color="auto"/>
            </w:tcBorders>
            <w:shd w:val="clear" w:color="auto" w:fill="auto"/>
          </w:tcPr>
          <w:p w14:paraId="0FE9A9CF" w14:textId="77777777" w:rsidR="00823B55" w:rsidRPr="00424813" w:rsidRDefault="00823B55">
            <w:pPr>
              <w:widowControl w:val="0"/>
              <w:jc w:val="center"/>
              <w:rPr>
                <w:rFonts w:ascii="Times" w:hAnsi="Times"/>
                <w:sz w:val="20"/>
                <w:szCs w:val="20"/>
              </w:rPr>
            </w:pPr>
          </w:p>
        </w:tc>
      </w:tr>
      <w:tr w:rsidR="000F7BF3" w:rsidRPr="00424813" w14:paraId="2FAB1DD2" w14:textId="77777777" w:rsidTr="0037739C">
        <w:tc>
          <w:tcPr>
            <w:tcW w:w="1278" w:type="dxa"/>
            <w:vMerge w:val="restart"/>
            <w:tcBorders>
              <w:top w:val="single" w:sz="36" w:space="0" w:color="auto"/>
            </w:tcBorders>
            <w:shd w:val="clear" w:color="auto" w:fill="auto"/>
            <w:vAlign w:val="center"/>
          </w:tcPr>
          <w:p w14:paraId="108D30C3" w14:textId="77777777" w:rsidR="00823B55" w:rsidRPr="00424813" w:rsidRDefault="00823B55" w:rsidP="0037739C">
            <w:pPr>
              <w:widowControl w:val="0"/>
              <w:rPr>
                <w:rFonts w:ascii="Times" w:hAnsi="Times"/>
                <w:sz w:val="20"/>
                <w:szCs w:val="20"/>
              </w:rPr>
            </w:pPr>
            <w:r w:rsidRPr="00424813">
              <w:rPr>
                <w:rFonts w:ascii="Times" w:hAnsi="Times"/>
                <w:sz w:val="20"/>
                <w:szCs w:val="20"/>
              </w:rPr>
              <w:t>Evaluation of Current Experience in Engineering (7-point scales)</w:t>
            </w:r>
          </w:p>
        </w:tc>
        <w:tc>
          <w:tcPr>
            <w:tcW w:w="1170" w:type="dxa"/>
            <w:vMerge w:val="restart"/>
            <w:tcBorders>
              <w:top w:val="single" w:sz="36" w:space="0" w:color="auto"/>
            </w:tcBorders>
            <w:shd w:val="clear" w:color="auto" w:fill="auto"/>
            <w:vAlign w:val="center"/>
          </w:tcPr>
          <w:p w14:paraId="13945F77"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Intervention Session</w:t>
            </w:r>
          </w:p>
        </w:tc>
        <w:tc>
          <w:tcPr>
            <w:tcW w:w="1710" w:type="dxa"/>
            <w:tcBorders>
              <w:top w:val="single" w:sz="36" w:space="0" w:color="auto"/>
            </w:tcBorders>
            <w:shd w:val="clear" w:color="auto" w:fill="auto"/>
          </w:tcPr>
          <w:p w14:paraId="3E1F1BAB" w14:textId="77777777" w:rsidR="00823B55" w:rsidRPr="00424813" w:rsidRDefault="00823B55" w:rsidP="00383771">
            <w:pPr>
              <w:widowControl w:val="0"/>
              <w:rPr>
                <w:rFonts w:ascii="Times" w:hAnsi="Times"/>
                <w:sz w:val="20"/>
                <w:szCs w:val="20"/>
              </w:rPr>
            </w:pPr>
            <w:r w:rsidRPr="00424813">
              <w:rPr>
                <w:rFonts w:ascii="Times" w:hAnsi="Times"/>
                <w:sz w:val="20"/>
                <w:szCs w:val="20"/>
              </w:rPr>
              <w:t xml:space="preserve">Sense of Belonging </w:t>
            </w:r>
          </w:p>
        </w:tc>
        <w:tc>
          <w:tcPr>
            <w:tcW w:w="1530" w:type="dxa"/>
            <w:tcBorders>
              <w:top w:val="single" w:sz="36" w:space="0" w:color="auto"/>
            </w:tcBorders>
            <w:shd w:val="clear" w:color="auto" w:fill="auto"/>
          </w:tcPr>
          <w:p w14:paraId="4A7534E1" w14:textId="0A793659"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0.27,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1.56, </w:t>
            </w:r>
            <w:r w:rsidRPr="00424813">
              <w:rPr>
                <w:rFonts w:ascii="Times" w:hAnsi="Times"/>
                <w:i/>
                <w:sz w:val="20"/>
                <w:szCs w:val="20"/>
              </w:rPr>
              <w:t>p</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.12</w:t>
            </w:r>
            <w:r w:rsidRPr="00424813">
              <w:rPr>
                <w:rFonts w:ascii="Times" w:hAnsi="Times"/>
                <w:sz w:val="20"/>
                <w:szCs w:val="20"/>
                <w:lang w:bidi="x-none"/>
              </w:rPr>
              <w:t xml:space="preserve">, </w:t>
            </w:r>
            <w:r w:rsidRPr="00424813">
              <w:rPr>
                <w:rFonts w:ascii="Times" w:hAnsi="Times"/>
                <w:i/>
                <w:sz w:val="20"/>
                <w:szCs w:val="20"/>
                <w:lang w:bidi="x-none"/>
              </w:rPr>
              <w:t>d</w:t>
            </w:r>
            <w:r w:rsidR="00333222">
              <w:rPr>
                <w:rFonts w:ascii="Times" w:hAnsi="Times"/>
                <w:i/>
                <w:sz w:val="20"/>
                <w:szCs w:val="20"/>
                <w:lang w:bidi="x-none"/>
              </w:rPr>
              <w:t xml:space="preserve"> </w:t>
            </w:r>
            <w:r w:rsidRPr="00424813">
              <w:rPr>
                <w:rFonts w:ascii="Times" w:hAnsi="Times"/>
                <w:sz w:val="20"/>
                <w:szCs w:val="20"/>
                <w:lang w:bidi="x-none"/>
              </w:rPr>
              <w:t>=</w:t>
            </w:r>
            <w:r w:rsidR="00333222">
              <w:rPr>
                <w:rFonts w:ascii="Times" w:hAnsi="Times"/>
                <w:sz w:val="20"/>
                <w:szCs w:val="20"/>
                <w:lang w:bidi="x-none"/>
              </w:rPr>
              <w:t xml:space="preserve"> </w:t>
            </w:r>
            <w:r w:rsidRPr="00424813">
              <w:rPr>
                <w:rFonts w:ascii="Times" w:hAnsi="Times"/>
                <w:sz w:val="20"/>
                <w:szCs w:val="20"/>
                <w:lang w:bidi="x-none"/>
              </w:rPr>
              <w:t>0.30</w:t>
            </w:r>
          </w:p>
        </w:tc>
        <w:tc>
          <w:tcPr>
            <w:tcW w:w="2070" w:type="dxa"/>
            <w:tcBorders>
              <w:top w:val="single" w:sz="36" w:space="0" w:color="auto"/>
            </w:tcBorders>
            <w:shd w:val="clear" w:color="auto" w:fill="auto"/>
          </w:tcPr>
          <w:p w14:paraId="0D7A79B4" w14:textId="6726ABA1"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0.11,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1620" w:type="dxa"/>
            <w:tcBorders>
              <w:top w:val="single" w:sz="36" w:space="0" w:color="auto"/>
            </w:tcBorders>
            <w:shd w:val="clear" w:color="auto" w:fill="auto"/>
          </w:tcPr>
          <w:p w14:paraId="2E9B9953" w14:textId="25900FCA"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0.02,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1980" w:type="dxa"/>
            <w:tcBorders>
              <w:top w:val="single" w:sz="36" w:space="0" w:color="auto"/>
            </w:tcBorders>
            <w:shd w:val="clear" w:color="auto" w:fill="auto"/>
          </w:tcPr>
          <w:p w14:paraId="2255E211" w14:textId="51931B46"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0.59,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2.19, </w:t>
            </w:r>
            <w:r w:rsidRPr="00424813">
              <w:rPr>
                <w:rFonts w:ascii="Times" w:hAnsi="Times"/>
                <w:i/>
                <w:sz w:val="20"/>
                <w:szCs w:val="20"/>
              </w:rPr>
              <w:t>p</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.030</w:t>
            </w:r>
            <w:r w:rsidRPr="00424813">
              <w:rPr>
                <w:rFonts w:ascii="Times" w:hAnsi="Times"/>
                <w:sz w:val="20"/>
                <w:szCs w:val="20"/>
                <w:lang w:bidi="x-none"/>
              </w:rPr>
              <w:t xml:space="preserve">, </w:t>
            </w:r>
            <w:r w:rsidRPr="00424813">
              <w:rPr>
                <w:rFonts w:ascii="Times" w:hAnsi="Times"/>
                <w:i/>
                <w:sz w:val="20"/>
                <w:szCs w:val="20"/>
                <w:lang w:bidi="x-none"/>
              </w:rPr>
              <w:t>d</w:t>
            </w:r>
            <w:r w:rsidR="00333222">
              <w:rPr>
                <w:rFonts w:ascii="Times" w:hAnsi="Times"/>
                <w:i/>
                <w:sz w:val="20"/>
                <w:szCs w:val="20"/>
                <w:lang w:bidi="x-none"/>
              </w:rPr>
              <w:t xml:space="preserve"> </w:t>
            </w:r>
            <w:r w:rsidRPr="00424813">
              <w:rPr>
                <w:rFonts w:ascii="Times" w:hAnsi="Times"/>
                <w:sz w:val="20"/>
                <w:szCs w:val="20"/>
                <w:lang w:bidi="x-none"/>
              </w:rPr>
              <w:t>=</w:t>
            </w:r>
            <w:r w:rsidR="00333222">
              <w:rPr>
                <w:rFonts w:ascii="Times" w:hAnsi="Times"/>
                <w:sz w:val="20"/>
                <w:szCs w:val="20"/>
                <w:lang w:bidi="x-none"/>
              </w:rPr>
              <w:t xml:space="preserve"> </w:t>
            </w:r>
            <w:r w:rsidRPr="00424813">
              <w:rPr>
                <w:rFonts w:ascii="Times" w:hAnsi="Times"/>
                <w:sz w:val="20"/>
                <w:szCs w:val="20"/>
                <w:lang w:bidi="x-none"/>
              </w:rPr>
              <w:t>0.65</w:t>
            </w:r>
          </w:p>
        </w:tc>
        <w:tc>
          <w:tcPr>
            <w:tcW w:w="1800" w:type="dxa"/>
            <w:tcBorders>
              <w:top w:val="single" w:sz="36" w:space="0" w:color="auto"/>
            </w:tcBorders>
            <w:shd w:val="clear" w:color="auto" w:fill="auto"/>
          </w:tcPr>
          <w:p w14:paraId="53CE62A4" w14:textId="138A39D4" w:rsidR="00823B55" w:rsidRPr="00424813" w:rsidRDefault="00823B55" w:rsidP="0037739C">
            <w:pPr>
              <w:widowControl w:val="0"/>
              <w:rPr>
                <w:rFonts w:ascii="Times" w:hAnsi="Times"/>
                <w:i/>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0.94,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2.36 </w:t>
            </w:r>
            <w:r w:rsidRPr="00424813">
              <w:rPr>
                <w:rFonts w:ascii="Times" w:hAnsi="Times"/>
                <w:i/>
                <w:sz w:val="20"/>
                <w:szCs w:val="20"/>
              </w:rPr>
              <w:t>p</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.019</w:t>
            </w:r>
          </w:p>
        </w:tc>
      </w:tr>
      <w:tr w:rsidR="000F7BF3" w:rsidRPr="00424813" w14:paraId="5FFF90F9" w14:textId="77777777" w:rsidTr="0037739C">
        <w:tc>
          <w:tcPr>
            <w:tcW w:w="1278" w:type="dxa"/>
            <w:vMerge/>
            <w:shd w:val="clear" w:color="auto" w:fill="auto"/>
          </w:tcPr>
          <w:p w14:paraId="52A3DEE0" w14:textId="77777777" w:rsidR="00823B55" w:rsidRPr="00424813" w:rsidRDefault="00823B55">
            <w:pPr>
              <w:widowControl w:val="0"/>
              <w:rPr>
                <w:rFonts w:ascii="Times" w:hAnsi="Times"/>
                <w:sz w:val="20"/>
                <w:szCs w:val="20"/>
              </w:rPr>
            </w:pPr>
          </w:p>
        </w:tc>
        <w:tc>
          <w:tcPr>
            <w:tcW w:w="1170" w:type="dxa"/>
            <w:vMerge/>
            <w:shd w:val="clear" w:color="auto" w:fill="auto"/>
            <w:vAlign w:val="center"/>
          </w:tcPr>
          <w:p w14:paraId="73AA0C31" w14:textId="77777777" w:rsidR="00823B55" w:rsidRPr="00424813" w:rsidRDefault="00823B55">
            <w:pPr>
              <w:widowControl w:val="0"/>
              <w:jc w:val="center"/>
              <w:rPr>
                <w:rFonts w:ascii="Times" w:hAnsi="Times"/>
                <w:sz w:val="20"/>
                <w:szCs w:val="20"/>
              </w:rPr>
            </w:pPr>
          </w:p>
        </w:tc>
        <w:tc>
          <w:tcPr>
            <w:tcW w:w="1710" w:type="dxa"/>
            <w:shd w:val="clear" w:color="auto" w:fill="auto"/>
          </w:tcPr>
          <w:p w14:paraId="5DA2A551" w14:textId="77777777" w:rsidR="00823B55" w:rsidRPr="00424813" w:rsidRDefault="00823B55">
            <w:pPr>
              <w:widowControl w:val="0"/>
              <w:rPr>
                <w:rFonts w:ascii="Times" w:hAnsi="Times"/>
                <w:sz w:val="20"/>
                <w:szCs w:val="20"/>
              </w:rPr>
            </w:pPr>
            <w:r w:rsidRPr="00424813">
              <w:rPr>
                <w:rFonts w:ascii="Times" w:hAnsi="Times"/>
                <w:sz w:val="20"/>
                <w:szCs w:val="20"/>
              </w:rPr>
              <w:t xml:space="preserve">Self-Efficacy </w:t>
            </w:r>
          </w:p>
        </w:tc>
        <w:tc>
          <w:tcPr>
            <w:tcW w:w="1530" w:type="dxa"/>
            <w:shd w:val="clear" w:color="auto" w:fill="auto"/>
          </w:tcPr>
          <w:p w14:paraId="43ACF575" w14:textId="38D934FC" w:rsidR="00823B55" w:rsidRPr="00424813" w:rsidRDefault="00823B55" w:rsidP="0037739C">
            <w:pPr>
              <w:widowControl w:val="0"/>
              <w:rPr>
                <w:rFonts w:ascii="Times" w:hAnsi="Times"/>
                <w:i/>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0.19,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5D516BF5" w14:textId="7FD27F82"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0.24,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1.15</w:t>
            </w:r>
          </w:p>
        </w:tc>
        <w:tc>
          <w:tcPr>
            <w:tcW w:w="1620" w:type="dxa"/>
            <w:shd w:val="clear" w:color="auto" w:fill="auto"/>
          </w:tcPr>
          <w:p w14:paraId="17A789C5" w14:textId="4972A7DF"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0.11,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1980" w:type="dxa"/>
            <w:shd w:val="clear" w:color="auto" w:fill="auto"/>
          </w:tcPr>
          <w:p w14:paraId="115D1666" w14:textId="4E9EE369"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0.56,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1.80, </w:t>
            </w:r>
            <w:r w:rsidRPr="00424813">
              <w:rPr>
                <w:rFonts w:ascii="Times" w:hAnsi="Times"/>
                <w:i/>
                <w:sz w:val="20"/>
                <w:szCs w:val="20"/>
              </w:rPr>
              <w:t>p</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.073</w:t>
            </w:r>
            <w:r w:rsidRPr="00424813">
              <w:rPr>
                <w:rFonts w:ascii="Times" w:hAnsi="Times"/>
                <w:sz w:val="20"/>
                <w:szCs w:val="20"/>
                <w:lang w:bidi="x-none"/>
              </w:rPr>
              <w:t xml:space="preserve">, </w:t>
            </w:r>
            <w:r w:rsidRPr="00424813">
              <w:rPr>
                <w:rFonts w:ascii="Times" w:hAnsi="Times"/>
                <w:i/>
                <w:sz w:val="20"/>
                <w:szCs w:val="20"/>
                <w:lang w:bidi="x-none"/>
              </w:rPr>
              <w:t>d</w:t>
            </w:r>
            <w:r w:rsidR="00383771">
              <w:rPr>
                <w:rFonts w:ascii="Times" w:hAnsi="Times"/>
                <w:i/>
                <w:sz w:val="20"/>
                <w:szCs w:val="20"/>
                <w:lang w:bidi="x-none"/>
              </w:rPr>
              <w:t xml:space="preserve"> </w:t>
            </w:r>
            <w:r w:rsidRPr="00424813">
              <w:rPr>
                <w:rFonts w:ascii="Times" w:hAnsi="Times"/>
                <w:sz w:val="20"/>
                <w:szCs w:val="20"/>
                <w:lang w:bidi="x-none"/>
              </w:rPr>
              <w:t>=</w:t>
            </w:r>
            <w:r w:rsidR="00383771">
              <w:rPr>
                <w:rFonts w:ascii="Times" w:hAnsi="Times"/>
                <w:sz w:val="20"/>
                <w:szCs w:val="20"/>
                <w:lang w:bidi="x-none"/>
              </w:rPr>
              <w:t xml:space="preserve"> </w:t>
            </w:r>
            <w:r w:rsidRPr="00424813">
              <w:rPr>
                <w:rFonts w:ascii="Times" w:hAnsi="Times"/>
                <w:sz w:val="20"/>
                <w:szCs w:val="20"/>
                <w:lang w:bidi="x-none"/>
              </w:rPr>
              <w:t>0.48</w:t>
            </w:r>
          </w:p>
        </w:tc>
        <w:tc>
          <w:tcPr>
            <w:tcW w:w="1800" w:type="dxa"/>
            <w:shd w:val="clear" w:color="auto" w:fill="auto"/>
          </w:tcPr>
          <w:p w14:paraId="3B30F3A3" w14:textId="40872556"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0.73,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1.57, </w:t>
            </w:r>
            <w:r w:rsidRPr="00424813">
              <w:rPr>
                <w:rFonts w:ascii="Times" w:hAnsi="Times"/>
                <w:i/>
                <w:sz w:val="20"/>
                <w:szCs w:val="20"/>
              </w:rPr>
              <w:t>p</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.12</w:t>
            </w:r>
          </w:p>
        </w:tc>
      </w:tr>
      <w:tr w:rsidR="000F7BF3" w:rsidRPr="00424813" w14:paraId="52D40B5D" w14:textId="77777777" w:rsidTr="0037739C">
        <w:tc>
          <w:tcPr>
            <w:tcW w:w="1278" w:type="dxa"/>
            <w:vMerge/>
            <w:shd w:val="clear" w:color="auto" w:fill="auto"/>
          </w:tcPr>
          <w:p w14:paraId="6A699BB6" w14:textId="77777777" w:rsidR="00823B55" w:rsidRPr="00424813" w:rsidRDefault="00823B55">
            <w:pPr>
              <w:widowControl w:val="0"/>
              <w:rPr>
                <w:rFonts w:ascii="Times" w:hAnsi="Times"/>
                <w:sz w:val="20"/>
                <w:szCs w:val="20"/>
              </w:rPr>
            </w:pPr>
          </w:p>
        </w:tc>
        <w:tc>
          <w:tcPr>
            <w:tcW w:w="1170" w:type="dxa"/>
            <w:vMerge/>
            <w:shd w:val="clear" w:color="auto" w:fill="auto"/>
            <w:vAlign w:val="center"/>
          </w:tcPr>
          <w:p w14:paraId="70878D99" w14:textId="77777777" w:rsidR="00823B55" w:rsidRPr="00424813" w:rsidRDefault="00823B55">
            <w:pPr>
              <w:widowControl w:val="0"/>
              <w:jc w:val="center"/>
              <w:rPr>
                <w:rFonts w:ascii="Times" w:hAnsi="Times"/>
                <w:sz w:val="20"/>
                <w:szCs w:val="20"/>
              </w:rPr>
            </w:pPr>
          </w:p>
        </w:tc>
        <w:tc>
          <w:tcPr>
            <w:tcW w:w="1710" w:type="dxa"/>
            <w:shd w:val="clear" w:color="auto" w:fill="auto"/>
          </w:tcPr>
          <w:p w14:paraId="1B5029C9" w14:textId="77777777" w:rsidR="00823B55" w:rsidRPr="00424813" w:rsidRDefault="00823B55">
            <w:pPr>
              <w:widowControl w:val="0"/>
              <w:rPr>
                <w:rFonts w:ascii="Times" w:hAnsi="Times"/>
                <w:sz w:val="20"/>
                <w:szCs w:val="20"/>
              </w:rPr>
            </w:pPr>
            <w:r w:rsidRPr="00424813">
              <w:rPr>
                <w:rFonts w:ascii="Times" w:hAnsi="Times"/>
                <w:sz w:val="20"/>
                <w:szCs w:val="20"/>
              </w:rPr>
              <w:t xml:space="preserve">Enjoyment </w:t>
            </w:r>
          </w:p>
        </w:tc>
        <w:tc>
          <w:tcPr>
            <w:tcW w:w="1530" w:type="dxa"/>
            <w:shd w:val="clear" w:color="auto" w:fill="auto"/>
          </w:tcPr>
          <w:p w14:paraId="6D5FB997" w14:textId="5B409CF6" w:rsidR="00823B55" w:rsidRPr="00424813" w:rsidRDefault="00823B55" w:rsidP="0037739C">
            <w:pPr>
              <w:widowControl w:val="0"/>
              <w:rPr>
                <w:rFonts w:ascii="Times" w:hAnsi="Times"/>
                <w:i/>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0.04,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0C5FD131" w14:textId="1BB02731"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0.18,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1620" w:type="dxa"/>
            <w:shd w:val="clear" w:color="auto" w:fill="auto"/>
          </w:tcPr>
          <w:p w14:paraId="52E8F7AD" w14:textId="471A2A77"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0.02,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1980" w:type="dxa"/>
            <w:shd w:val="clear" w:color="auto" w:fill="auto"/>
          </w:tcPr>
          <w:p w14:paraId="4E728E80" w14:textId="4FDC3933"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0.75,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2.63,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.009</w:t>
            </w:r>
            <w:r w:rsidRPr="00424813">
              <w:rPr>
                <w:rFonts w:ascii="Times" w:hAnsi="Times"/>
                <w:sz w:val="20"/>
                <w:szCs w:val="20"/>
                <w:lang w:bidi="x-none"/>
              </w:rPr>
              <w:t xml:space="preserve">, </w:t>
            </w:r>
            <w:r w:rsidRPr="00424813">
              <w:rPr>
                <w:rFonts w:ascii="Times" w:hAnsi="Times"/>
                <w:i/>
                <w:sz w:val="20"/>
                <w:szCs w:val="20"/>
                <w:lang w:bidi="x-none"/>
              </w:rPr>
              <w:t>d</w:t>
            </w:r>
            <w:r w:rsidR="005A09AC">
              <w:rPr>
                <w:rFonts w:ascii="Times" w:hAnsi="Times"/>
                <w:i/>
                <w:sz w:val="20"/>
                <w:szCs w:val="20"/>
                <w:lang w:bidi="x-none"/>
              </w:rPr>
              <w:t xml:space="preserve"> </w:t>
            </w:r>
            <w:r w:rsidRPr="00424813">
              <w:rPr>
                <w:rFonts w:ascii="Times" w:hAnsi="Times"/>
                <w:sz w:val="20"/>
                <w:szCs w:val="20"/>
                <w:lang w:bidi="x-none"/>
              </w:rPr>
              <w:t>=</w:t>
            </w:r>
            <w:r w:rsidR="005A09AC">
              <w:rPr>
                <w:rFonts w:ascii="Times" w:hAnsi="Times"/>
                <w:sz w:val="20"/>
                <w:szCs w:val="20"/>
                <w:lang w:bidi="x-none"/>
              </w:rPr>
              <w:t xml:space="preserve"> </w:t>
            </w:r>
            <w:r w:rsidRPr="00424813">
              <w:rPr>
                <w:rFonts w:ascii="Times" w:hAnsi="Times"/>
                <w:sz w:val="20"/>
                <w:szCs w:val="20"/>
                <w:lang w:bidi="x-none"/>
              </w:rPr>
              <w:t>0.65</w:t>
            </w:r>
          </w:p>
        </w:tc>
        <w:tc>
          <w:tcPr>
            <w:tcW w:w="1800" w:type="dxa"/>
            <w:shd w:val="clear" w:color="auto" w:fill="auto"/>
          </w:tcPr>
          <w:p w14:paraId="1BD1987F" w14:textId="4E8B2E6C"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0.96,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2.27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.024</w:t>
            </w:r>
          </w:p>
        </w:tc>
      </w:tr>
      <w:tr w:rsidR="000F7BF3" w:rsidRPr="00424813" w14:paraId="709D742D" w14:textId="77777777" w:rsidTr="0037739C">
        <w:tc>
          <w:tcPr>
            <w:tcW w:w="1278" w:type="dxa"/>
            <w:vMerge/>
            <w:shd w:val="clear" w:color="auto" w:fill="auto"/>
          </w:tcPr>
          <w:p w14:paraId="2BC4D6B6" w14:textId="77777777" w:rsidR="00823B55" w:rsidRPr="00424813" w:rsidRDefault="00823B55">
            <w:pPr>
              <w:widowControl w:val="0"/>
              <w:rPr>
                <w:rFonts w:ascii="Times" w:hAnsi="Times"/>
                <w:sz w:val="20"/>
                <w:szCs w:val="20"/>
              </w:rPr>
            </w:pPr>
          </w:p>
        </w:tc>
        <w:tc>
          <w:tcPr>
            <w:tcW w:w="1170" w:type="dxa"/>
            <w:vMerge w:val="restart"/>
            <w:shd w:val="clear" w:color="auto" w:fill="auto"/>
            <w:vAlign w:val="center"/>
          </w:tcPr>
          <w:p w14:paraId="396DDB7C" w14:textId="77777777" w:rsidR="00823B55" w:rsidRPr="00424813" w:rsidRDefault="00823B55">
            <w:pPr>
              <w:widowControl w:val="0"/>
              <w:jc w:val="center"/>
              <w:rPr>
                <w:rFonts w:ascii="Times" w:hAnsi="Times"/>
                <w:sz w:val="20"/>
                <w:szCs w:val="20"/>
              </w:rPr>
            </w:pPr>
            <w:r w:rsidRPr="00424813">
              <w:rPr>
                <w:rFonts w:ascii="Times" w:hAnsi="Times"/>
                <w:sz w:val="20"/>
                <w:szCs w:val="20"/>
              </w:rPr>
              <w:t>Second Semester</w:t>
            </w:r>
          </w:p>
        </w:tc>
        <w:tc>
          <w:tcPr>
            <w:tcW w:w="1710" w:type="dxa"/>
            <w:shd w:val="clear" w:color="auto" w:fill="auto"/>
          </w:tcPr>
          <w:p w14:paraId="4689F5F2" w14:textId="77777777" w:rsidR="00823B55" w:rsidRPr="00424813" w:rsidRDefault="00823B55">
            <w:pPr>
              <w:widowControl w:val="0"/>
              <w:rPr>
                <w:rFonts w:ascii="Times" w:hAnsi="Times"/>
                <w:sz w:val="20"/>
                <w:szCs w:val="20"/>
              </w:rPr>
            </w:pPr>
            <w:r w:rsidRPr="00424813">
              <w:rPr>
                <w:rFonts w:ascii="Times" w:hAnsi="Times"/>
                <w:sz w:val="20"/>
                <w:szCs w:val="20"/>
              </w:rPr>
              <w:t xml:space="preserve">Sense of Belonging </w:t>
            </w:r>
          </w:p>
        </w:tc>
        <w:tc>
          <w:tcPr>
            <w:tcW w:w="1530" w:type="dxa"/>
            <w:shd w:val="clear" w:color="auto" w:fill="auto"/>
          </w:tcPr>
          <w:p w14:paraId="35AD0CD9" w14:textId="70D9711F"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0.10,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0DB8538B" w14:textId="0106FAE6" w:rsidR="00823B55" w:rsidRPr="00424813" w:rsidRDefault="00823B55" w:rsidP="0037739C">
            <w:pPr>
              <w:widowControl w:val="0"/>
              <w:rPr>
                <w:rFonts w:ascii="Times" w:hAnsi="Times"/>
                <w:sz w:val="20"/>
                <w:szCs w:val="20"/>
              </w:rPr>
            </w:pPr>
            <w:r w:rsidRPr="00424813">
              <w:rPr>
                <w:rFonts w:ascii="Times" w:hAnsi="Times"/>
                <w:i/>
                <w:sz w:val="20"/>
                <w:szCs w:val="20"/>
              </w:rPr>
              <w:t>B</w:t>
            </w:r>
            <w:r w:rsidRPr="00424813">
              <w:rPr>
                <w:rFonts w:ascii="Times" w:hAnsi="Times"/>
                <w:sz w:val="20"/>
                <w:szCs w:val="20"/>
              </w:rPr>
              <w:t>=</w:t>
            </w:r>
            <w:r w:rsidR="00383771">
              <w:rPr>
                <w:rFonts w:ascii="Times" w:hAnsi="Times"/>
                <w:sz w:val="20"/>
                <w:szCs w:val="20"/>
              </w:rPr>
              <w:sym w:font="Symbol" w:char="F02D"/>
            </w:r>
            <w:r w:rsidRPr="00424813">
              <w:rPr>
                <w:rFonts w:ascii="Times" w:hAnsi="Times"/>
                <w:sz w:val="20"/>
                <w:szCs w:val="20"/>
              </w:rPr>
              <w:t xml:space="preserve">0.21,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1620" w:type="dxa"/>
            <w:shd w:val="clear" w:color="auto" w:fill="auto"/>
          </w:tcPr>
          <w:p w14:paraId="7369BCE8" w14:textId="03D3FF0F"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0.30,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1.33, </w:t>
            </w:r>
            <w:r w:rsidRPr="00424813">
              <w:rPr>
                <w:rFonts w:ascii="Times" w:hAnsi="Times"/>
                <w:i/>
                <w:sz w:val="20"/>
                <w:szCs w:val="20"/>
              </w:rPr>
              <w:t>p</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.19</w:t>
            </w:r>
          </w:p>
        </w:tc>
        <w:tc>
          <w:tcPr>
            <w:tcW w:w="1980" w:type="dxa"/>
            <w:shd w:val="clear" w:color="auto" w:fill="auto"/>
          </w:tcPr>
          <w:p w14:paraId="3A810013" w14:textId="70D11481"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0.56, </w:t>
            </w:r>
            <w:r w:rsidRPr="00424813">
              <w:rPr>
                <w:rFonts w:ascii="Times" w:hAnsi="Times"/>
                <w:i/>
                <w:sz w:val="20"/>
                <w:szCs w:val="20"/>
              </w:rPr>
              <w:t>t</w:t>
            </w:r>
            <w:r w:rsidRPr="00424813">
              <w:rPr>
                <w:rFonts w:ascii="Times" w:hAnsi="Times"/>
                <w:sz w:val="20"/>
                <w:szCs w:val="20"/>
              </w:rPr>
              <w:t xml:space="preserve">=1.79, </w:t>
            </w:r>
            <w:r w:rsidRPr="00424813">
              <w:rPr>
                <w:rFonts w:ascii="Times" w:hAnsi="Times"/>
                <w:i/>
                <w:sz w:val="20"/>
                <w:szCs w:val="20"/>
              </w:rPr>
              <w:t>p</w:t>
            </w:r>
            <w:r w:rsidRPr="00424813">
              <w:rPr>
                <w:rFonts w:ascii="Times" w:hAnsi="Times"/>
                <w:sz w:val="20"/>
                <w:szCs w:val="20"/>
              </w:rPr>
              <w:t>=0.075</w:t>
            </w:r>
            <w:r w:rsidRPr="00424813">
              <w:rPr>
                <w:rFonts w:ascii="Times" w:hAnsi="Times"/>
                <w:sz w:val="20"/>
                <w:szCs w:val="20"/>
                <w:lang w:bidi="x-none"/>
              </w:rPr>
              <w:t xml:space="preserve">, </w:t>
            </w:r>
            <w:r w:rsidRPr="00424813">
              <w:rPr>
                <w:rFonts w:ascii="Times" w:hAnsi="Times"/>
                <w:i/>
                <w:sz w:val="20"/>
                <w:szCs w:val="20"/>
                <w:lang w:bidi="x-none"/>
              </w:rPr>
              <w:t>d</w:t>
            </w:r>
            <w:r w:rsidRPr="00424813">
              <w:rPr>
                <w:rFonts w:ascii="Times" w:hAnsi="Times"/>
                <w:sz w:val="20"/>
                <w:szCs w:val="20"/>
                <w:lang w:bidi="x-none"/>
              </w:rPr>
              <w:t>=0.64</w:t>
            </w:r>
          </w:p>
        </w:tc>
        <w:tc>
          <w:tcPr>
            <w:tcW w:w="1800" w:type="dxa"/>
            <w:shd w:val="clear" w:color="auto" w:fill="auto"/>
          </w:tcPr>
          <w:p w14:paraId="01ECB30C" w14:textId="76EC8A16"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0.57,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1.14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.25</w:t>
            </w:r>
          </w:p>
        </w:tc>
      </w:tr>
      <w:tr w:rsidR="000F7BF3" w:rsidRPr="00424813" w14:paraId="67D277EC" w14:textId="77777777" w:rsidTr="0037739C">
        <w:tc>
          <w:tcPr>
            <w:tcW w:w="1278" w:type="dxa"/>
            <w:vMerge/>
            <w:shd w:val="clear" w:color="auto" w:fill="auto"/>
          </w:tcPr>
          <w:p w14:paraId="637ED19E" w14:textId="77777777" w:rsidR="00823B55" w:rsidRPr="00424813" w:rsidRDefault="00823B55">
            <w:pPr>
              <w:widowControl w:val="0"/>
              <w:rPr>
                <w:rFonts w:ascii="Times" w:hAnsi="Times"/>
                <w:sz w:val="20"/>
                <w:szCs w:val="20"/>
              </w:rPr>
            </w:pPr>
          </w:p>
        </w:tc>
        <w:tc>
          <w:tcPr>
            <w:tcW w:w="1170" w:type="dxa"/>
            <w:vMerge/>
            <w:shd w:val="clear" w:color="auto" w:fill="auto"/>
          </w:tcPr>
          <w:p w14:paraId="133C8121" w14:textId="77777777" w:rsidR="00823B55" w:rsidRPr="00424813" w:rsidRDefault="00823B55">
            <w:pPr>
              <w:widowControl w:val="0"/>
              <w:jc w:val="center"/>
              <w:rPr>
                <w:rFonts w:ascii="Times" w:hAnsi="Times"/>
                <w:sz w:val="20"/>
                <w:szCs w:val="20"/>
              </w:rPr>
            </w:pPr>
          </w:p>
        </w:tc>
        <w:tc>
          <w:tcPr>
            <w:tcW w:w="1710" w:type="dxa"/>
            <w:shd w:val="clear" w:color="auto" w:fill="auto"/>
          </w:tcPr>
          <w:p w14:paraId="13328397" w14:textId="77777777" w:rsidR="00823B55" w:rsidRPr="00424813" w:rsidRDefault="00823B55">
            <w:pPr>
              <w:widowControl w:val="0"/>
              <w:rPr>
                <w:rFonts w:ascii="Times" w:hAnsi="Times"/>
                <w:sz w:val="20"/>
                <w:szCs w:val="20"/>
              </w:rPr>
            </w:pPr>
            <w:r w:rsidRPr="00424813">
              <w:rPr>
                <w:rFonts w:ascii="Times" w:hAnsi="Times"/>
                <w:sz w:val="20"/>
                <w:szCs w:val="20"/>
              </w:rPr>
              <w:t xml:space="preserve">Self-Efficacy </w:t>
            </w:r>
          </w:p>
        </w:tc>
        <w:tc>
          <w:tcPr>
            <w:tcW w:w="1530" w:type="dxa"/>
            <w:shd w:val="clear" w:color="auto" w:fill="auto"/>
          </w:tcPr>
          <w:p w14:paraId="13EEFEF7" w14:textId="3CD17B90" w:rsidR="00823B55" w:rsidRPr="00424813" w:rsidRDefault="00823B55" w:rsidP="0037739C">
            <w:pPr>
              <w:widowControl w:val="0"/>
              <w:rPr>
                <w:rFonts w:ascii="Times" w:hAnsi="Times"/>
                <w:sz w:val="20"/>
                <w:szCs w:val="20"/>
              </w:rPr>
            </w:pPr>
            <w:r w:rsidRPr="00424813">
              <w:rPr>
                <w:rFonts w:ascii="Times" w:hAnsi="Times"/>
                <w:i/>
                <w:sz w:val="20"/>
                <w:szCs w:val="20"/>
              </w:rPr>
              <w:t>B</w:t>
            </w:r>
            <w:r w:rsidR="00333222">
              <w:rPr>
                <w:rFonts w:ascii="Times" w:hAnsi="Times"/>
                <w:i/>
                <w:sz w:val="20"/>
                <w:szCs w:val="20"/>
              </w:rPr>
              <w:t xml:space="preserve"> </w:t>
            </w:r>
            <w:r w:rsidRPr="00424813">
              <w:rPr>
                <w:rFonts w:ascii="Times" w:hAnsi="Times"/>
                <w:sz w:val="20"/>
                <w:szCs w:val="20"/>
              </w:rPr>
              <w:t>=</w:t>
            </w:r>
            <w:r w:rsidR="00333222">
              <w:rPr>
                <w:rFonts w:ascii="Times" w:hAnsi="Times"/>
                <w:sz w:val="20"/>
                <w:szCs w:val="20"/>
              </w:rPr>
              <w:t xml:space="preserve"> </w:t>
            </w:r>
            <w:r w:rsidRPr="00424813">
              <w:rPr>
                <w:rFonts w:ascii="Times" w:hAnsi="Times"/>
                <w:sz w:val="20"/>
                <w:szCs w:val="20"/>
              </w:rPr>
              <w:t xml:space="preserve">0.30, </w:t>
            </w:r>
            <w:r w:rsidRPr="00424813">
              <w:rPr>
                <w:rFonts w:ascii="Times" w:hAnsi="Times"/>
                <w:i/>
                <w:sz w:val="20"/>
                <w:szCs w:val="20"/>
              </w:rPr>
              <w:t>t</w:t>
            </w:r>
            <w:r w:rsidR="00333222">
              <w:rPr>
                <w:rFonts w:ascii="Times" w:hAnsi="Times"/>
                <w:i/>
                <w:sz w:val="20"/>
                <w:szCs w:val="20"/>
              </w:rPr>
              <w:t xml:space="preserve"> </w:t>
            </w:r>
            <w:r w:rsidRPr="00424813">
              <w:rPr>
                <w:rFonts w:ascii="Times" w:hAnsi="Times"/>
                <w:sz w:val="20"/>
                <w:szCs w:val="20"/>
              </w:rPr>
              <w:t>&lt;</w:t>
            </w:r>
            <w:r w:rsidR="00333222">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52B80BAB" w14:textId="312E56F6"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0.52,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sym w:font="Symbol" w:char="F02D"/>
            </w:r>
            <w:r w:rsidRPr="00424813">
              <w:rPr>
                <w:rFonts w:ascii="Times" w:hAnsi="Times"/>
                <w:sz w:val="20"/>
                <w:szCs w:val="20"/>
              </w:rPr>
              <w:t xml:space="preserve">1.66,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.099</w:t>
            </w:r>
            <w:r w:rsidRPr="00424813">
              <w:rPr>
                <w:rFonts w:ascii="Times" w:hAnsi="Times"/>
                <w:sz w:val="20"/>
                <w:szCs w:val="20"/>
                <w:lang w:bidi="x-none"/>
              </w:rPr>
              <w:t xml:space="preserve">, </w:t>
            </w:r>
            <w:r w:rsidRPr="00424813">
              <w:rPr>
                <w:rFonts w:ascii="Times" w:hAnsi="Times"/>
                <w:i/>
                <w:sz w:val="20"/>
                <w:szCs w:val="20"/>
                <w:lang w:bidi="x-none"/>
              </w:rPr>
              <w:t>d</w:t>
            </w:r>
            <w:r w:rsidR="005A09AC">
              <w:rPr>
                <w:rFonts w:ascii="Times" w:hAnsi="Times"/>
                <w:i/>
                <w:sz w:val="20"/>
                <w:szCs w:val="20"/>
                <w:lang w:bidi="x-none"/>
              </w:rPr>
              <w:t xml:space="preserve"> </w:t>
            </w:r>
            <w:r w:rsidRPr="00424813">
              <w:rPr>
                <w:rFonts w:ascii="Times" w:hAnsi="Times"/>
                <w:sz w:val="20"/>
                <w:szCs w:val="20"/>
                <w:lang w:bidi="x-none"/>
              </w:rPr>
              <w:t>=</w:t>
            </w:r>
            <w:r w:rsidR="005A09AC">
              <w:rPr>
                <w:rFonts w:ascii="Times" w:hAnsi="Times"/>
                <w:sz w:val="20"/>
                <w:szCs w:val="20"/>
                <w:lang w:bidi="x-none"/>
              </w:rPr>
              <w:t xml:space="preserve"> </w:t>
            </w:r>
            <w:r w:rsidR="005A09AC">
              <w:rPr>
                <w:rFonts w:ascii="Times" w:hAnsi="Times"/>
                <w:sz w:val="20"/>
                <w:szCs w:val="20"/>
                <w:lang w:bidi="x-none"/>
              </w:rPr>
              <w:sym w:font="Symbol" w:char="F02D"/>
            </w:r>
            <w:r w:rsidRPr="00424813">
              <w:rPr>
                <w:rFonts w:ascii="Times" w:hAnsi="Times"/>
                <w:sz w:val="20"/>
                <w:szCs w:val="20"/>
                <w:lang w:bidi="x-none"/>
              </w:rPr>
              <w:t>0.44</w:t>
            </w:r>
          </w:p>
        </w:tc>
        <w:tc>
          <w:tcPr>
            <w:tcW w:w="1620" w:type="dxa"/>
            <w:shd w:val="clear" w:color="auto" w:fill="auto"/>
          </w:tcPr>
          <w:p w14:paraId="79A472F6" w14:textId="15BC082F"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0.15, </w:t>
            </w:r>
            <w:r w:rsidR="00383771">
              <w:rPr>
                <w:rFonts w:ascii="Times" w:hAnsi="Times"/>
                <w:sz w:val="20"/>
                <w:szCs w:val="20"/>
              </w:rPr>
              <w:t xml:space="preserve"> </w:t>
            </w:r>
            <w:r w:rsidRPr="00424813">
              <w:rPr>
                <w:rFonts w:ascii="Times" w:hAnsi="Times"/>
                <w:i/>
                <w:sz w:val="20"/>
                <w:szCs w:val="20"/>
              </w:rPr>
              <w:t>t</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1980" w:type="dxa"/>
            <w:shd w:val="clear" w:color="auto" w:fill="auto"/>
          </w:tcPr>
          <w:p w14:paraId="34DB5163" w14:textId="77777777" w:rsidR="00823B55" w:rsidRPr="00424813" w:rsidRDefault="00823B55" w:rsidP="0037739C">
            <w:pPr>
              <w:widowControl w:val="0"/>
              <w:rPr>
                <w:rFonts w:ascii="Times" w:hAnsi="Times"/>
                <w:sz w:val="20"/>
                <w:szCs w:val="20"/>
              </w:rPr>
            </w:pPr>
            <w:r w:rsidRPr="00424813">
              <w:rPr>
                <w:rFonts w:ascii="Times" w:hAnsi="Times"/>
                <w:i/>
                <w:sz w:val="20"/>
                <w:szCs w:val="20"/>
              </w:rPr>
              <w:t>B</w:t>
            </w:r>
            <w:r w:rsidRPr="00424813">
              <w:rPr>
                <w:rFonts w:ascii="Times" w:hAnsi="Times"/>
                <w:sz w:val="20"/>
                <w:szCs w:val="20"/>
              </w:rPr>
              <w:t xml:space="preserve">=0.77, </w:t>
            </w:r>
            <w:r w:rsidRPr="00424813">
              <w:rPr>
                <w:rFonts w:ascii="Times" w:hAnsi="Times"/>
                <w:i/>
                <w:sz w:val="20"/>
                <w:szCs w:val="20"/>
              </w:rPr>
              <w:t>t</w:t>
            </w:r>
            <w:r w:rsidRPr="00424813">
              <w:rPr>
                <w:rFonts w:ascii="Times" w:hAnsi="Times"/>
                <w:sz w:val="20"/>
                <w:szCs w:val="20"/>
              </w:rPr>
              <w:t xml:space="preserve">=1.70, </w:t>
            </w:r>
            <w:r w:rsidRPr="00424813">
              <w:rPr>
                <w:rFonts w:ascii="Times" w:hAnsi="Times"/>
                <w:i/>
                <w:sz w:val="20"/>
                <w:szCs w:val="20"/>
              </w:rPr>
              <w:t>p</w:t>
            </w:r>
            <w:r w:rsidRPr="00424813">
              <w:rPr>
                <w:rFonts w:ascii="Times" w:hAnsi="Times"/>
                <w:sz w:val="20"/>
                <w:szCs w:val="20"/>
              </w:rPr>
              <w:t>=0.092</w:t>
            </w:r>
            <w:r w:rsidRPr="00424813">
              <w:rPr>
                <w:rFonts w:ascii="Times" w:hAnsi="Times"/>
                <w:sz w:val="20"/>
                <w:szCs w:val="20"/>
                <w:lang w:bidi="x-none"/>
              </w:rPr>
              <w:t xml:space="preserve">, </w:t>
            </w:r>
            <w:r w:rsidRPr="00424813">
              <w:rPr>
                <w:rFonts w:ascii="Times" w:hAnsi="Times"/>
                <w:i/>
                <w:sz w:val="20"/>
                <w:szCs w:val="20"/>
                <w:lang w:bidi="x-none"/>
              </w:rPr>
              <w:t>d</w:t>
            </w:r>
            <w:r w:rsidRPr="00424813">
              <w:rPr>
                <w:rFonts w:ascii="Times" w:hAnsi="Times"/>
                <w:sz w:val="20"/>
                <w:szCs w:val="20"/>
                <w:lang w:bidi="x-none"/>
              </w:rPr>
              <w:t>=0.66</w:t>
            </w:r>
          </w:p>
        </w:tc>
        <w:tc>
          <w:tcPr>
            <w:tcW w:w="1800" w:type="dxa"/>
            <w:shd w:val="clear" w:color="auto" w:fill="auto"/>
          </w:tcPr>
          <w:p w14:paraId="5CCE0CEB" w14:textId="59CADAD5"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1.44,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2.01,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.046</w:t>
            </w:r>
          </w:p>
        </w:tc>
      </w:tr>
      <w:tr w:rsidR="000F7BF3" w:rsidRPr="00424813" w14:paraId="28093E75" w14:textId="77777777" w:rsidTr="0037739C">
        <w:tc>
          <w:tcPr>
            <w:tcW w:w="1278" w:type="dxa"/>
            <w:vMerge/>
            <w:shd w:val="clear" w:color="auto" w:fill="auto"/>
          </w:tcPr>
          <w:p w14:paraId="104F8FCC" w14:textId="77777777" w:rsidR="00823B55" w:rsidRPr="00424813" w:rsidRDefault="00823B55">
            <w:pPr>
              <w:widowControl w:val="0"/>
              <w:rPr>
                <w:rFonts w:ascii="Times" w:hAnsi="Times"/>
                <w:sz w:val="20"/>
                <w:szCs w:val="20"/>
              </w:rPr>
            </w:pPr>
          </w:p>
        </w:tc>
        <w:tc>
          <w:tcPr>
            <w:tcW w:w="1170" w:type="dxa"/>
            <w:vMerge/>
            <w:shd w:val="clear" w:color="auto" w:fill="auto"/>
          </w:tcPr>
          <w:p w14:paraId="574C50A3" w14:textId="77777777" w:rsidR="00823B55" w:rsidRPr="00424813" w:rsidRDefault="00823B55">
            <w:pPr>
              <w:widowControl w:val="0"/>
              <w:jc w:val="center"/>
              <w:rPr>
                <w:rFonts w:ascii="Times" w:hAnsi="Times"/>
                <w:sz w:val="20"/>
                <w:szCs w:val="20"/>
              </w:rPr>
            </w:pPr>
          </w:p>
        </w:tc>
        <w:tc>
          <w:tcPr>
            <w:tcW w:w="1710" w:type="dxa"/>
            <w:shd w:val="clear" w:color="auto" w:fill="auto"/>
          </w:tcPr>
          <w:p w14:paraId="25BE5AA7" w14:textId="77777777" w:rsidR="00823B55" w:rsidRPr="00424813" w:rsidRDefault="00823B55">
            <w:pPr>
              <w:widowControl w:val="0"/>
              <w:rPr>
                <w:rFonts w:ascii="Times" w:hAnsi="Times"/>
                <w:sz w:val="20"/>
                <w:szCs w:val="20"/>
              </w:rPr>
            </w:pPr>
            <w:r w:rsidRPr="00424813">
              <w:rPr>
                <w:rFonts w:ascii="Times" w:hAnsi="Times"/>
                <w:sz w:val="20"/>
                <w:szCs w:val="20"/>
              </w:rPr>
              <w:t xml:space="preserve">Enjoyment </w:t>
            </w:r>
          </w:p>
        </w:tc>
        <w:tc>
          <w:tcPr>
            <w:tcW w:w="1530" w:type="dxa"/>
            <w:shd w:val="clear" w:color="auto" w:fill="auto"/>
          </w:tcPr>
          <w:p w14:paraId="12A87F8E" w14:textId="5639F173" w:rsidR="00823B55" w:rsidRPr="00424813" w:rsidRDefault="00823B55" w:rsidP="0037739C">
            <w:pPr>
              <w:widowControl w:val="0"/>
              <w:rPr>
                <w:rFonts w:ascii="Times" w:hAnsi="Times"/>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0.18,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6532179E" w14:textId="07F09AFA"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0.13,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p w14:paraId="4DC0E89B" w14:textId="77777777" w:rsidR="00823B55" w:rsidRPr="00424813" w:rsidRDefault="00823B55" w:rsidP="0037739C">
            <w:pPr>
              <w:widowControl w:val="0"/>
              <w:rPr>
                <w:rFonts w:ascii="Times" w:hAnsi="Times"/>
                <w:sz w:val="20"/>
                <w:szCs w:val="20"/>
              </w:rPr>
            </w:pPr>
          </w:p>
        </w:tc>
        <w:tc>
          <w:tcPr>
            <w:tcW w:w="1620" w:type="dxa"/>
            <w:shd w:val="clear" w:color="auto" w:fill="auto"/>
          </w:tcPr>
          <w:p w14:paraId="7CA864D6" w14:textId="34762643" w:rsidR="00823B55" w:rsidRPr="00424813" w:rsidRDefault="00823B55" w:rsidP="0037739C">
            <w:pPr>
              <w:widowControl w:val="0"/>
              <w:rPr>
                <w:rFonts w:ascii="Times" w:hAnsi="Times"/>
                <w:sz w:val="20"/>
                <w:szCs w:val="20"/>
              </w:rPr>
            </w:pPr>
            <w:r w:rsidRPr="00424813">
              <w:rPr>
                <w:rFonts w:ascii="Times" w:hAnsi="Times"/>
                <w:i/>
                <w:sz w:val="20"/>
                <w:szCs w:val="20"/>
              </w:rPr>
              <w:t>B</w:t>
            </w:r>
            <w:r w:rsidR="000F7BF3">
              <w:rPr>
                <w:rFonts w:ascii="Times" w:hAnsi="Times"/>
                <w:i/>
                <w:sz w:val="20"/>
                <w:szCs w:val="20"/>
              </w:rPr>
              <w:t xml:space="preserve"> </w:t>
            </w:r>
            <w:r w:rsidRPr="00424813">
              <w:rPr>
                <w:rFonts w:ascii="Times" w:hAnsi="Times"/>
                <w:sz w:val="20"/>
                <w:szCs w:val="20"/>
              </w:rPr>
              <w:t>=</w:t>
            </w:r>
            <w:r w:rsidR="000F7BF3">
              <w:rPr>
                <w:rFonts w:ascii="Times" w:hAnsi="Times"/>
                <w:sz w:val="20"/>
                <w:szCs w:val="20"/>
              </w:rPr>
              <w:t xml:space="preserve"> </w:t>
            </w:r>
            <w:r w:rsidR="000F7BF3">
              <w:rPr>
                <w:rFonts w:ascii="Times" w:hAnsi="Times"/>
                <w:sz w:val="20"/>
                <w:szCs w:val="20"/>
              </w:rPr>
              <w:sym w:font="Symbol" w:char="F02D"/>
            </w:r>
            <w:r w:rsidRPr="00424813">
              <w:rPr>
                <w:rFonts w:ascii="Times" w:hAnsi="Times"/>
                <w:sz w:val="20"/>
                <w:szCs w:val="20"/>
              </w:rPr>
              <w:t xml:space="preserve">0.09, </w:t>
            </w:r>
            <w:r w:rsidRPr="00424813">
              <w:rPr>
                <w:rFonts w:ascii="Times" w:hAnsi="Times"/>
                <w:i/>
                <w:sz w:val="20"/>
                <w:szCs w:val="20"/>
              </w:rPr>
              <w:t>t</w:t>
            </w:r>
            <w:r w:rsidR="000F7BF3">
              <w:rPr>
                <w:rFonts w:ascii="Times" w:hAnsi="Times"/>
                <w:i/>
                <w:sz w:val="20"/>
                <w:szCs w:val="20"/>
              </w:rPr>
              <w:t xml:space="preserve"> </w:t>
            </w:r>
            <w:r w:rsidRPr="00424813">
              <w:rPr>
                <w:rFonts w:ascii="Times" w:hAnsi="Times"/>
                <w:sz w:val="20"/>
                <w:szCs w:val="20"/>
              </w:rPr>
              <w:t>&lt;</w:t>
            </w:r>
            <w:r w:rsidR="000F7BF3">
              <w:rPr>
                <w:rFonts w:ascii="Times" w:hAnsi="Times"/>
                <w:sz w:val="20"/>
                <w:szCs w:val="20"/>
              </w:rPr>
              <w:t xml:space="preserve"> </w:t>
            </w:r>
            <w:r w:rsidRPr="00424813">
              <w:rPr>
                <w:rFonts w:ascii="Times" w:hAnsi="Times"/>
                <w:sz w:val="20"/>
                <w:szCs w:val="20"/>
              </w:rPr>
              <w:t>1</w:t>
            </w:r>
          </w:p>
          <w:p w14:paraId="63316079" w14:textId="77777777" w:rsidR="00823B55" w:rsidRPr="00424813" w:rsidRDefault="00823B55" w:rsidP="0037739C">
            <w:pPr>
              <w:widowControl w:val="0"/>
              <w:rPr>
                <w:rFonts w:ascii="Times" w:hAnsi="Times"/>
                <w:sz w:val="20"/>
                <w:szCs w:val="20"/>
              </w:rPr>
            </w:pPr>
          </w:p>
        </w:tc>
        <w:tc>
          <w:tcPr>
            <w:tcW w:w="1980" w:type="dxa"/>
            <w:shd w:val="clear" w:color="auto" w:fill="auto"/>
          </w:tcPr>
          <w:p w14:paraId="784EF02C" w14:textId="77777777" w:rsidR="00823B55" w:rsidRPr="00424813" w:rsidRDefault="00823B55" w:rsidP="0037739C">
            <w:pPr>
              <w:widowControl w:val="0"/>
              <w:rPr>
                <w:rFonts w:ascii="Times" w:hAnsi="Times"/>
                <w:sz w:val="20"/>
                <w:szCs w:val="20"/>
              </w:rPr>
            </w:pPr>
            <w:r w:rsidRPr="00424813">
              <w:rPr>
                <w:rFonts w:ascii="Times" w:hAnsi="Times"/>
                <w:i/>
                <w:sz w:val="20"/>
                <w:szCs w:val="20"/>
              </w:rPr>
              <w:t>B</w:t>
            </w:r>
            <w:r w:rsidRPr="00424813">
              <w:rPr>
                <w:rFonts w:ascii="Times" w:hAnsi="Times"/>
                <w:sz w:val="20"/>
                <w:szCs w:val="20"/>
              </w:rPr>
              <w:t xml:space="preserve">=0.71, </w:t>
            </w:r>
            <w:r w:rsidRPr="00424813">
              <w:rPr>
                <w:rFonts w:ascii="Times" w:hAnsi="Times"/>
                <w:i/>
                <w:sz w:val="20"/>
                <w:szCs w:val="20"/>
              </w:rPr>
              <w:t>t</w:t>
            </w:r>
            <w:r w:rsidRPr="00424813">
              <w:rPr>
                <w:rFonts w:ascii="Times" w:hAnsi="Times"/>
                <w:sz w:val="20"/>
                <w:szCs w:val="20"/>
              </w:rPr>
              <w:t xml:space="preserve">=1.74, </w:t>
            </w:r>
            <w:r w:rsidRPr="00424813">
              <w:rPr>
                <w:rFonts w:ascii="Times" w:hAnsi="Times"/>
                <w:i/>
                <w:sz w:val="20"/>
                <w:szCs w:val="20"/>
              </w:rPr>
              <w:t>P</w:t>
            </w:r>
            <w:r w:rsidRPr="00424813">
              <w:rPr>
                <w:rFonts w:ascii="Times" w:hAnsi="Times"/>
                <w:sz w:val="20"/>
                <w:szCs w:val="20"/>
              </w:rPr>
              <w:t>=0.084</w:t>
            </w:r>
            <w:r w:rsidRPr="00424813">
              <w:rPr>
                <w:rFonts w:ascii="Times" w:hAnsi="Times"/>
                <w:sz w:val="20"/>
                <w:szCs w:val="20"/>
                <w:lang w:bidi="x-none"/>
              </w:rPr>
              <w:t xml:space="preserve">, </w:t>
            </w:r>
            <w:r w:rsidRPr="00424813">
              <w:rPr>
                <w:rFonts w:ascii="Times" w:hAnsi="Times"/>
                <w:i/>
                <w:sz w:val="20"/>
                <w:szCs w:val="20"/>
                <w:lang w:bidi="x-none"/>
              </w:rPr>
              <w:t>d</w:t>
            </w:r>
            <w:r w:rsidRPr="00424813">
              <w:rPr>
                <w:rFonts w:ascii="Times" w:hAnsi="Times"/>
                <w:sz w:val="20"/>
                <w:szCs w:val="20"/>
                <w:lang w:bidi="x-none"/>
              </w:rPr>
              <w:t>=0.63</w:t>
            </w:r>
          </w:p>
        </w:tc>
        <w:tc>
          <w:tcPr>
            <w:tcW w:w="1800" w:type="dxa"/>
            <w:shd w:val="clear" w:color="auto" w:fill="auto"/>
          </w:tcPr>
          <w:p w14:paraId="0760CF9C" w14:textId="33A6B015"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0.76,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1.17,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.24</w:t>
            </w:r>
          </w:p>
        </w:tc>
      </w:tr>
      <w:tr w:rsidR="000F7BF3" w:rsidRPr="00424813" w14:paraId="017EBE2F" w14:textId="77777777" w:rsidTr="0037739C">
        <w:tc>
          <w:tcPr>
            <w:tcW w:w="1278" w:type="dxa"/>
            <w:vMerge w:val="restart"/>
            <w:shd w:val="clear" w:color="auto" w:fill="auto"/>
            <w:vAlign w:val="center"/>
          </w:tcPr>
          <w:p w14:paraId="05ADDD7B" w14:textId="77777777" w:rsidR="00823B55" w:rsidRPr="00424813" w:rsidRDefault="00823B55" w:rsidP="0037739C">
            <w:pPr>
              <w:widowControl w:val="0"/>
              <w:rPr>
                <w:rFonts w:ascii="Times" w:hAnsi="Times"/>
                <w:sz w:val="20"/>
                <w:szCs w:val="20"/>
              </w:rPr>
            </w:pPr>
            <w:r w:rsidRPr="00424813">
              <w:rPr>
                <w:rFonts w:ascii="Times" w:hAnsi="Times"/>
                <w:sz w:val="20"/>
                <w:szCs w:val="20"/>
              </w:rPr>
              <w:t>Perceived Prospects of Succeeding in Engineering (100-point scales)</w:t>
            </w:r>
          </w:p>
        </w:tc>
        <w:tc>
          <w:tcPr>
            <w:tcW w:w="1170" w:type="dxa"/>
            <w:vMerge w:val="restart"/>
            <w:shd w:val="clear" w:color="auto" w:fill="auto"/>
            <w:vAlign w:val="center"/>
          </w:tcPr>
          <w:p w14:paraId="7A167C64" w14:textId="77777777" w:rsidR="00823B55" w:rsidRPr="00424813" w:rsidRDefault="00823B55" w:rsidP="00333222">
            <w:pPr>
              <w:widowControl w:val="0"/>
              <w:jc w:val="center"/>
              <w:rPr>
                <w:rFonts w:ascii="Times" w:hAnsi="Times"/>
                <w:sz w:val="20"/>
                <w:szCs w:val="20"/>
              </w:rPr>
            </w:pPr>
            <w:r w:rsidRPr="00424813">
              <w:rPr>
                <w:rFonts w:ascii="Times" w:hAnsi="Times"/>
                <w:sz w:val="20"/>
                <w:szCs w:val="20"/>
              </w:rPr>
              <w:t>Intervention Session</w:t>
            </w:r>
          </w:p>
        </w:tc>
        <w:tc>
          <w:tcPr>
            <w:tcW w:w="1710" w:type="dxa"/>
            <w:shd w:val="clear" w:color="auto" w:fill="auto"/>
          </w:tcPr>
          <w:p w14:paraId="4BAEF7D2" w14:textId="7FBA4AF1" w:rsidR="00823B55" w:rsidRPr="00424813" w:rsidRDefault="00823B55" w:rsidP="00383771">
            <w:pPr>
              <w:widowControl w:val="0"/>
              <w:rPr>
                <w:rFonts w:ascii="Times" w:hAnsi="Times"/>
                <w:sz w:val="20"/>
                <w:szCs w:val="20"/>
              </w:rPr>
            </w:pPr>
            <w:r w:rsidRPr="00424813">
              <w:rPr>
                <w:rFonts w:ascii="Times" w:hAnsi="Times"/>
                <w:sz w:val="20"/>
                <w:szCs w:val="20"/>
              </w:rPr>
              <w:t>Possible Selves</w:t>
            </w:r>
          </w:p>
        </w:tc>
        <w:tc>
          <w:tcPr>
            <w:tcW w:w="1530" w:type="dxa"/>
            <w:shd w:val="clear" w:color="auto" w:fill="auto"/>
          </w:tcPr>
          <w:p w14:paraId="71B06A09" w14:textId="3BE0D40E" w:rsidR="00823B55" w:rsidRPr="00424813" w:rsidRDefault="00823B55" w:rsidP="0037739C">
            <w:pPr>
              <w:widowControl w:val="0"/>
              <w:rPr>
                <w:rFonts w:ascii="Times" w:hAnsi="Times"/>
                <w:i/>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00383771">
              <w:rPr>
                <w:rFonts w:ascii="Times" w:hAnsi="Times"/>
                <w:sz w:val="20"/>
                <w:szCs w:val="20"/>
              </w:rPr>
              <w:sym w:font="Symbol" w:char="F02D"/>
            </w:r>
            <w:r w:rsidRPr="00424813">
              <w:rPr>
                <w:rFonts w:ascii="Times" w:hAnsi="Times"/>
                <w:sz w:val="20"/>
                <w:szCs w:val="20"/>
              </w:rPr>
              <w:t xml:space="preserve">0.83, </w:t>
            </w:r>
            <w:r w:rsidR="00383771">
              <w:rPr>
                <w:rFonts w:ascii="Times" w:hAnsi="Times"/>
                <w:sz w:val="20"/>
                <w:szCs w:val="20"/>
              </w:rPr>
              <w:t xml:space="preserve"> </w:t>
            </w:r>
            <w:r w:rsidRPr="00424813">
              <w:rPr>
                <w:rFonts w:ascii="Times" w:hAnsi="Times"/>
                <w:i/>
                <w:sz w:val="20"/>
                <w:szCs w:val="20"/>
              </w:rPr>
              <w:t>t</w:t>
            </w:r>
            <w:r w:rsidR="00A84660">
              <w:rPr>
                <w:rFonts w:ascii="Times" w:hAnsi="Times"/>
                <w:i/>
                <w:sz w:val="20"/>
                <w:szCs w:val="20"/>
              </w:rPr>
              <w:t xml:space="preserve"> </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258D6285" w14:textId="3B33E0D2"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2.29,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tc>
        <w:tc>
          <w:tcPr>
            <w:tcW w:w="1620" w:type="dxa"/>
            <w:shd w:val="clear" w:color="auto" w:fill="auto"/>
          </w:tcPr>
          <w:p w14:paraId="4CB464F9" w14:textId="779D6035" w:rsidR="00823B55" w:rsidRPr="00424813" w:rsidRDefault="00823B55" w:rsidP="0037739C">
            <w:pPr>
              <w:widowControl w:val="0"/>
              <w:rPr>
                <w:rFonts w:ascii="Times" w:hAnsi="Times"/>
                <w:i/>
                <w:sz w:val="20"/>
                <w:szCs w:val="20"/>
              </w:rPr>
            </w:pPr>
            <w:r w:rsidRPr="00424813">
              <w:rPr>
                <w:rFonts w:ascii="Times" w:hAnsi="Times"/>
                <w:i/>
                <w:sz w:val="20"/>
                <w:szCs w:val="20"/>
              </w:rPr>
              <w:t>B</w:t>
            </w:r>
            <w:r w:rsidR="000F7BF3">
              <w:rPr>
                <w:rFonts w:ascii="Times" w:hAnsi="Times"/>
                <w:i/>
                <w:sz w:val="20"/>
                <w:szCs w:val="20"/>
              </w:rPr>
              <w:t xml:space="preserve"> </w:t>
            </w:r>
            <w:r w:rsidRPr="00424813">
              <w:rPr>
                <w:rFonts w:ascii="Times" w:hAnsi="Times"/>
                <w:sz w:val="20"/>
                <w:szCs w:val="20"/>
              </w:rPr>
              <w:t>=</w:t>
            </w:r>
            <w:r w:rsidR="000F7BF3">
              <w:rPr>
                <w:rFonts w:ascii="Times" w:hAnsi="Times"/>
                <w:sz w:val="20"/>
                <w:szCs w:val="20"/>
              </w:rPr>
              <w:t xml:space="preserve"> </w:t>
            </w:r>
            <w:r w:rsidR="000F7BF3">
              <w:rPr>
                <w:rFonts w:ascii="Times" w:hAnsi="Times"/>
                <w:sz w:val="20"/>
                <w:szCs w:val="20"/>
              </w:rPr>
              <w:sym w:font="Symbol" w:char="F02D"/>
            </w:r>
            <w:r w:rsidRPr="00424813">
              <w:rPr>
                <w:rFonts w:ascii="Times" w:hAnsi="Times"/>
                <w:sz w:val="20"/>
                <w:szCs w:val="20"/>
              </w:rPr>
              <w:t xml:space="preserve">1.63, </w:t>
            </w:r>
            <w:r w:rsidRPr="00424813">
              <w:rPr>
                <w:rFonts w:ascii="Times" w:hAnsi="Times"/>
                <w:i/>
                <w:sz w:val="20"/>
                <w:szCs w:val="20"/>
              </w:rPr>
              <w:t>t</w:t>
            </w:r>
            <w:r w:rsidR="000F7BF3">
              <w:rPr>
                <w:rFonts w:ascii="Times" w:hAnsi="Times"/>
                <w:i/>
                <w:sz w:val="20"/>
                <w:szCs w:val="20"/>
              </w:rPr>
              <w:t xml:space="preserve"> </w:t>
            </w:r>
            <w:r w:rsidRPr="00424813">
              <w:rPr>
                <w:rFonts w:ascii="Times" w:hAnsi="Times"/>
                <w:sz w:val="20"/>
                <w:szCs w:val="20"/>
              </w:rPr>
              <w:t>&lt;</w:t>
            </w:r>
            <w:r w:rsidR="000F7BF3">
              <w:rPr>
                <w:rFonts w:ascii="Times" w:hAnsi="Times"/>
                <w:sz w:val="20"/>
                <w:szCs w:val="20"/>
              </w:rPr>
              <w:t xml:space="preserve"> </w:t>
            </w:r>
            <w:r w:rsidRPr="00424813">
              <w:rPr>
                <w:rFonts w:ascii="Times" w:hAnsi="Times"/>
                <w:sz w:val="20"/>
                <w:szCs w:val="20"/>
              </w:rPr>
              <w:t>1</w:t>
            </w:r>
          </w:p>
        </w:tc>
        <w:tc>
          <w:tcPr>
            <w:tcW w:w="1980" w:type="dxa"/>
            <w:shd w:val="clear" w:color="auto" w:fill="auto"/>
          </w:tcPr>
          <w:p w14:paraId="734E8C68" w14:textId="46E21368" w:rsidR="00823B55" w:rsidRPr="00424813" w:rsidRDefault="00823B55" w:rsidP="0037739C">
            <w:pPr>
              <w:widowControl w:val="0"/>
              <w:rPr>
                <w:rFonts w:ascii="Times" w:hAnsi="Times"/>
                <w:i/>
                <w:sz w:val="20"/>
                <w:szCs w:val="20"/>
              </w:rPr>
            </w:pPr>
            <w:r w:rsidRPr="00424813">
              <w:rPr>
                <w:rFonts w:ascii="Times" w:hAnsi="Times"/>
                <w:i/>
                <w:sz w:val="20"/>
                <w:szCs w:val="20"/>
              </w:rPr>
              <w:t>B</w:t>
            </w:r>
            <w:r w:rsidRPr="00424813">
              <w:rPr>
                <w:rFonts w:ascii="Times" w:hAnsi="Times"/>
                <w:sz w:val="20"/>
                <w:szCs w:val="20"/>
              </w:rPr>
              <w:t xml:space="preserve">=3.81,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1.05</w:t>
            </w:r>
          </w:p>
        </w:tc>
        <w:tc>
          <w:tcPr>
            <w:tcW w:w="1800" w:type="dxa"/>
            <w:shd w:val="clear" w:color="auto" w:fill="auto"/>
          </w:tcPr>
          <w:p w14:paraId="2AA11A67" w14:textId="6B079196"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2.32, </w:t>
            </w:r>
            <w:r w:rsidR="005A09AC">
              <w:rPr>
                <w:rFonts w:ascii="Times" w:hAnsi="Times"/>
                <w:sz w:val="20"/>
                <w:szCs w:val="20"/>
              </w:rPr>
              <w:t xml:space="preserve">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tc>
      </w:tr>
      <w:tr w:rsidR="000F7BF3" w:rsidRPr="00424813" w14:paraId="42CE544E" w14:textId="77777777" w:rsidTr="0037739C">
        <w:tc>
          <w:tcPr>
            <w:tcW w:w="1278" w:type="dxa"/>
            <w:vMerge/>
            <w:shd w:val="clear" w:color="auto" w:fill="auto"/>
          </w:tcPr>
          <w:p w14:paraId="7652BF9A" w14:textId="77777777" w:rsidR="00823B55" w:rsidRPr="00424813" w:rsidRDefault="00823B55">
            <w:pPr>
              <w:widowControl w:val="0"/>
              <w:rPr>
                <w:rFonts w:ascii="Times" w:hAnsi="Times"/>
                <w:sz w:val="20"/>
                <w:szCs w:val="20"/>
              </w:rPr>
            </w:pPr>
          </w:p>
        </w:tc>
        <w:tc>
          <w:tcPr>
            <w:tcW w:w="1170" w:type="dxa"/>
            <w:vMerge/>
            <w:shd w:val="clear" w:color="auto" w:fill="auto"/>
            <w:vAlign w:val="center"/>
          </w:tcPr>
          <w:p w14:paraId="5F8D6F6E" w14:textId="77777777" w:rsidR="00823B55" w:rsidRPr="00424813" w:rsidRDefault="00823B55">
            <w:pPr>
              <w:widowControl w:val="0"/>
              <w:jc w:val="center"/>
              <w:rPr>
                <w:rFonts w:ascii="Times" w:hAnsi="Times"/>
                <w:sz w:val="20"/>
                <w:szCs w:val="20"/>
              </w:rPr>
            </w:pPr>
          </w:p>
        </w:tc>
        <w:tc>
          <w:tcPr>
            <w:tcW w:w="1710" w:type="dxa"/>
            <w:shd w:val="clear" w:color="auto" w:fill="auto"/>
          </w:tcPr>
          <w:p w14:paraId="4FF8B756" w14:textId="77777777" w:rsidR="00823B55" w:rsidRPr="00424813" w:rsidRDefault="00823B55">
            <w:pPr>
              <w:widowControl w:val="0"/>
              <w:rPr>
                <w:rFonts w:ascii="Times" w:hAnsi="Times"/>
                <w:sz w:val="20"/>
                <w:szCs w:val="20"/>
              </w:rPr>
            </w:pPr>
            <w:r w:rsidRPr="00424813">
              <w:rPr>
                <w:rFonts w:ascii="Times" w:hAnsi="Times"/>
                <w:sz w:val="20"/>
                <w:szCs w:val="20"/>
              </w:rPr>
              <w:t xml:space="preserve">Self-Assessed Potential to Succeed </w:t>
            </w:r>
          </w:p>
        </w:tc>
        <w:tc>
          <w:tcPr>
            <w:tcW w:w="1530" w:type="dxa"/>
            <w:shd w:val="clear" w:color="auto" w:fill="auto"/>
          </w:tcPr>
          <w:p w14:paraId="139E390F" w14:textId="5A866DDE" w:rsidR="00823B55" w:rsidRPr="00424813" w:rsidRDefault="00823B55" w:rsidP="0037739C">
            <w:pPr>
              <w:widowControl w:val="0"/>
              <w:rPr>
                <w:rFonts w:ascii="Times" w:hAnsi="Times"/>
                <w:i/>
                <w:sz w:val="20"/>
                <w:szCs w:val="20"/>
              </w:rPr>
            </w:pPr>
            <w:r w:rsidRPr="00424813">
              <w:rPr>
                <w:rFonts w:ascii="Times" w:hAnsi="Times"/>
                <w:i/>
                <w:sz w:val="20"/>
                <w:szCs w:val="20"/>
              </w:rPr>
              <w:t>B</w:t>
            </w:r>
            <w:r w:rsidR="00383771">
              <w:rPr>
                <w:rFonts w:ascii="Times" w:hAnsi="Times"/>
                <w:i/>
                <w:sz w:val="20"/>
                <w:szCs w:val="20"/>
              </w:rPr>
              <w:t xml:space="preserve"> </w:t>
            </w:r>
            <w:r w:rsidRPr="00424813">
              <w:rPr>
                <w:rFonts w:ascii="Times" w:hAnsi="Times"/>
                <w:sz w:val="20"/>
                <w:szCs w:val="20"/>
              </w:rPr>
              <w:t>=</w:t>
            </w:r>
            <w:r w:rsidR="00383771">
              <w:rPr>
                <w:rFonts w:ascii="Times" w:hAnsi="Times"/>
                <w:sz w:val="20"/>
                <w:szCs w:val="20"/>
              </w:rPr>
              <w:t xml:space="preserve"> </w:t>
            </w:r>
            <w:r w:rsidRPr="00424813">
              <w:rPr>
                <w:rFonts w:ascii="Times" w:hAnsi="Times"/>
                <w:sz w:val="20"/>
                <w:szCs w:val="20"/>
              </w:rPr>
              <w:t xml:space="preserve">0.35, </w:t>
            </w:r>
            <w:r w:rsidRPr="00424813">
              <w:rPr>
                <w:rFonts w:ascii="Times" w:hAnsi="Times"/>
                <w:i/>
                <w:sz w:val="20"/>
                <w:szCs w:val="20"/>
              </w:rPr>
              <w:t>t</w:t>
            </w:r>
            <w:r w:rsidR="00383771">
              <w:rPr>
                <w:rFonts w:ascii="Times" w:hAnsi="Times"/>
                <w:i/>
                <w:sz w:val="20"/>
                <w:szCs w:val="20"/>
              </w:rPr>
              <w:t xml:space="preserve"> </w:t>
            </w:r>
            <w:r w:rsidRPr="00424813">
              <w:rPr>
                <w:rFonts w:ascii="Times" w:hAnsi="Times"/>
                <w:sz w:val="20"/>
                <w:szCs w:val="20"/>
              </w:rPr>
              <w:t>&lt;</w:t>
            </w:r>
            <w:r w:rsidR="00383771">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37FFAD9F" w14:textId="64228215"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-0.37,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p w14:paraId="66B476F0" w14:textId="77777777" w:rsidR="00823B55" w:rsidRPr="00424813" w:rsidRDefault="00823B55" w:rsidP="0037739C">
            <w:pPr>
              <w:widowControl w:val="0"/>
              <w:rPr>
                <w:rFonts w:ascii="Times" w:hAnsi="Times"/>
                <w:i/>
                <w:sz w:val="20"/>
                <w:szCs w:val="20"/>
              </w:rPr>
            </w:pPr>
          </w:p>
        </w:tc>
        <w:tc>
          <w:tcPr>
            <w:tcW w:w="1620" w:type="dxa"/>
            <w:shd w:val="clear" w:color="auto" w:fill="auto"/>
          </w:tcPr>
          <w:p w14:paraId="3443CEA6" w14:textId="05A46530" w:rsidR="00823B55" w:rsidRPr="00424813" w:rsidRDefault="00823B55" w:rsidP="0037739C">
            <w:pPr>
              <w:widowControl w:val="0"/>
              <w:rPr>
                <w:rFonts w:ascii="Times" w:hAnsi="Times"/>
                <w:i/>
                <w:sz w:val="20"/>
                <w:szCs w:val="20"/>
              </w:rPr>
            </w:pPr>
            <w:r w:rsidRPr="00424813">
              <w:rPr>
                <w:rFonts w:ascii="Times" w:hAnsi="Times"/>
                <w:i/>
                <w:sz w:val="20"/>
                <w:szCs w:val="20"/>
              </w:rPr>
              <w:t>B</w:t>
            </w:r>
            <w:r w:rsidR="000F7BF3">
              <w:rPr>
                <w:rFonts w:ascii="Times" w:hAnsi="Times"/>
                <w:i/>
                <w:sz w:val="20"/>
                <w:szCs w:val="20"/>
              </w:rPr>
              <w:t xml:space="preserve"> </w:t>
            </w:r>
            <w:r w:rsidRPr="00424813">
              <w:rPr>
                <w:rFonts w:ascii="Times" w:hAnsi="Times"/>
                <w:sz w:val="20"/>
                <w:szCs w:val="20"/>
              </w:rPr>
              <w:t>=</w:t>
            </w:r>
            <w:r w:rsidR="000F7BF3">
              <w:rPr>
                <w:rFonts w:ascii="Times" w:hAnsi="Times"/>
                <w:sz w:val="20"/>
                <w:szCs w:val="20"/>
              </w:rPr>
              <w:t xml:space="preserve"> </w:t>
            </w:r>
            <w:r w:rsidR="000F7BF3">
              <w:rPr>
                <w:rFonts w:ascii="Times" w:hAnsi="Times"/>
                <w:sz w:val="20"/>
                <w:szCs w:val="20"/>
              </w:rPr>
              <w:sym w:font="Symbol" w:char="F02D"/>
            </w:r>
            <w:r w:rsidRPr="00424813">
              <w:rPr>
                <w:rFonts w:ascii="Times" w:hAnsi="Times"/>
                <w:sz w:val="20"/>
                <w:szCs w:val="20"/>
              </w:rPr>
              <w:t xml:space="preserve">4.71, </w:t>
            </w:r>
            <w:r w:rsidR="000F7BF3">
              <w:rPr>
                <w:rFonts w:ascii="Times" w:hAnsi="Times"/>
                <w:sz w:val="20"/>
                <w:szCs w:val="20"/>
              </w:rPr>
              <w:t xml:space="preserve"> </w:t>
            </w:r>
            <w:r w:rsidRPr="00424813">
              <w:rPr>
                <w:rFonts w:ascii="Times" w:hAnsi="Times"/>
                <w:i/>
                <w:sz w:val="20"/>
                <w:szCs w:val="20"/>
              </w:rPr>
              <w:t>t</w:t>
            </w:r>
            <w:r w:rsidRPr="00424813">
              <w:rPr>
                <w:rFonts w:ascii="Times" w:hAnsi="Times"/>
                <w:sz w:val="20"/>
                <w:szCs w:val="20"/>
              </w:rPr>
              <w:t>=</w:t>
            </w:r>
            <w:r w:rsidR="000F7BF3">
              <w:rPr>
                <w:rFonts w:ascii="Times" w:hAnsi="Times"/>
                <w:sz w:val="20"/>
                <w:szCs w:val="20"/>
              </w:rPr>
              <w:t xml:space="preserve"> </w:t>
            </w:r>
            <w:r w:rsidR="000F7BF3">
              <w:rPr>
                <w:rFonts w:ascii="Times" w:hAnsi="Times"/>
                <w:sz w:val="20"/>
                <w:szCs w:val="20"/>
              </w:rPr>
              <w:sym w:font="Symbol" w:char="F02D"/>
            </w:r>
            <w:r w:rsidRPr="00424813">
              <w:rPr>
                <w:rFonts w:ascii="Times" w:hAnsi="Times"/>
                <w:sz w:val="20"/>
                <w:szCs w:val="20"/>
              </w:rPr>
              <w:t xml:space="preserve">1.87,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.063</w:t>
            </w:r>
            <w:r w:rsidRPr="00424813">
              <w:rPr>
                <w:rFonts w:ascii="Times" w:hAnsi="Times"/>
                <w:sz w:val="20"/>
                <w:szCs w:val="20"/>
                <w:lang w:bidi="x-none"/>
              </w:rPr>
              <w:t xml:space="preserve">, </w:t>
            </w:r>
            <w:r w:rsidRPr="00424813">
              <w:rPr>
                <w:rFonts w:ascii="Times" w:hAnsi="Times"/>
                <w:i/>
                <w:sz w:val="20"/>
                <w:szCs w:val="20"/>
                <w:lang w:bidi="x-none"/>
              </w:rPr>
              <w:t>d</w:t>
            </w:r>
            <w:r w:rsidR="005A09AC">
              <w:rPr>
                <w:rFonts w:ascii="Times" w:hAnsi="Times"/>
                <w:i/>
                <w:sz w:val="20"/>
                <w:szCs w:val="20"/>
                <w:lang w:bidi="x-none"/>
              </w:rPr>
              <w:t xml:space="preserve"> </w:t>
            </w:r>
            <w:r w:rsidRPr="00424813">
              <w:rPr>
                <w:rFonts w:ascii="Times" w:hAnsi="Times"/>
                <w:sz w:val="20"/>
                <w:szCs w:val="20"/>
                <w:lang w:bidi="x-none"/>
              </w:rPr>
              <w:t>=</w:t>
            </w:r>
            <w:r w:rsidR="005A09AC">
              <w:rPr>
                <w:rFonts w:ascii="Times" w:hAnsi="Times"/>
                <w:sz w:val="20"/>
                <w:szCs w:val="20"/>
                <w:lang w:bidi="x-none"/>
              </w:rPr>
              <w:t xml:space="preserve"> </w:t>
            </w:r>
            <w:r w:rsidR="005A09AC">
              <w:rPr>
                <w:rFonts w:ascii="Times" w:hAnsi="Times"/>
                <w:sz w:val="20"/>
                <w:szCs w:val="20"/>
                <w:lang w:bidi="x-none"/>
              </w:rPr>
              <w:sym w:font="Symbol" w:char="F02D"/>
            </w:r>
            <w:r w:rsidRPr="00424813">
              <w:rPr>
                <w:rFonts w:ascii="Times" w:hAnsi="Times"/>
                <w:sz w:val="20"/>
                <w:szCs w:val="20"/>
                <w:lang w:bidi="x-none"/>
              </w:rPr>
              <w:t>0.28</w:t>
            </w:r>
          </w:p>
        </w:tc>
        <w:tc>
          <w:tcPr>
            <w:tcW w:w="1980" w:type="dxa"/>
            <w:shd w:val="clear" w:color="auto" w:fill="auto"/>
          </w:tcPr>
          <w:p w14:paraId="285B7AA4" w14:textId="60CDA742"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-2.02,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tc>
        <w:tc>
          <w:tcPr>
            <w:tcW w:w="1800" w:type="dxa"/>
            <w:shd w:val="clear" w:color="auto" w:fill="auto"/>
          </w:tcPr>
          <w:p w14:paraId="587CB23B" w14:textId="09399E26"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3.42,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tc>
      </w:tr>
      <w:tr w:rsidR="000F7BF3" w:rsidRPr="00424813" w14:paraId="344FA102" w14:textId="77777777" w:rsidTr="0037739C">
        <w:tc>
          <w:tcPr>
            <w:tcW w:w="1278" w:type="dxa"/>
            <w:vMerge/>
            <w:shd w:val="clear" w:color="auto" w:fill="auto"/>
          </w:tcPr>
          <w:p w14:paraId="00850A22" w14:textId="77777777" w:rsidR="00823B55" w:rsidRPr="00424813" w:rsidRDefault="00823B55">
            <w:pPr>
              <w:widowControl w:val="0"/>
              <w:rPr>
                <w:rFonts w:ascii="Times" w:hAnsi="Times"/>
                <w:sz w:val="20"/>
                <w:szCs w:val="20"/>
              </w:rPr>
            </w:pPr>
          </w:p>
        </w:tc>
        <w:tc>
          <w:tcPr>
            <w:tcW w:w="1170" w:type="dxa"/>
            <w:vMerge w:val="restart"/>
            <w:shd w:val="clear" w:color="auto" w:fill="auto"/>
            <w:vAlign w:val="center"/>
          </w:tcPr>
          <w:p w14:paraId="0AE26D02" w14:textId="77777777" w:rsidR="00823B55" w:rsidRPr="00424813" w:rsidRDefault="00823B55">
            <w:pPr>
              <w:widowControl w:val="0"/>
              <w:jc w:val="center"/>
              <w:rPr>
                <w:rFonts w:ascii="Times" w:hAnsi="Times"/>
                <w:sz w:val="20"/>
                <w:szCs w:val="20"/>
              </w:rPr>
            </w:pPr>
            <w:r w:rsidRPr="00424813">
              <w:rPr>
                <w:rFonts w:ascii="Times" w:hAnsi="Times"/>
                <w:sz w:val="20"/>
                <w:szCs w:val="20"/>
              </w:rPr>
              <w:t>Second Semester</w:t>
            </w:r>
          </w:p>
        </w:tc>
        <w:tc>
          <w:tcPr>
            <w:tcW w:w="1710" w:type="dxa"/>
            <w:shd w:val="clear" w:color="auto" w:fill="auto"/>
          </w:tcPr>
          <w:p w14:paraId="2B7C911D" w14:textId="28D9FAA9" w:rsidR="00823B55" w:rsidRPr="00424813" w:rsidRDefault="00823B55">
            <w:pPr>
              <w:widowControl w:val="0"/>
              <w:rPr>
                <w:rFonts w:ascii="Times" w:hAnsi="Times"/>
                <w:sz w:val="20"/>
                <w:szCs w:val="20"/>
              </w:rPr>
            </w:pPr>
            <w:r w:rsidRPr="00424813">
              <w:rPr>
                <w:rFonts w:ascii="Times" w:hAnsi="Times"/>
                <w:sz w:val="20"/>
                <w:szCs w:val="20"/>
              </w:rPr>
              <w:t xml:space="preserve">Possible Selves </w:t>
            </w:r>
          </w:p>
        </w:tc>
        <w:tc>
          <w:tcPr>
            <w:tcW w:w="1530" w:type="dxa"/>
            <w:shd w:val="clear" w:color="auto" w:fill="auto"/>
          </w:tcPr>
          <w:p w14:paraId="64D7CB07" w14:textId="0ECA934C"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0.27,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p w14:paraId="4594CAA9" w14:textId="77777777" w:rsidR="00823B55" w:rsidRPr="00424813" w:rsidRDefault="00823B55" w:rsidP="0037739C">
            <w:pPr>
              <w:widowControl w:val="0"/>
              <w:rPr>
                <w:rFonts w:ascii="Times" w:hAnsi="Times"/>
                <w:i/>
                <w:sz w:val="20"/>
                <w:szCs w:val="20"/>
              </w:rPr>
            </w:pPr>
          </w:p>
        </w:tc>
        <w:tc>
          <w:tcPr>
            <w:tcW w:w="2070" w:type="dxa"/>
            <w:shd w:val="clear" w:color="auto" w:fill="auto"/>
          </w:tcPr>
          <w:p w14:paraId="782F81F8" w14:textId="0C8173B5" w:rsidR="00823B55" w:rsidRPr="00424813" w:rsidRDefault="00823B55" w:rsidP="0037739C">
            <w:pPr>
              <w:widowControl w:val="0"/>
              <w:rPr>
                <w:rFonts w:ascii="Times" w:hAnsi="Times"/>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2.38,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p w14:paraId="5199F95C" w14:textId="77777777" w:rsidR="00823B55" w:rsidRPr="00424813" w:rsidRDefault="00823B55" w:rsidP="0037739C">
            <w:pPr>
              <w:widowControl w:val="0"/>
              <w:rPr>
                <w:rFonts w:ascii="Times" w:hAnsi="Times"/>
                <w:i/>
                <w:sz w:val="20"/>
                <w:szCs w:val="20"/>
              </w:rPr>
            </w:pPr>
          </w:p>
        </w:tc>
        <w:tc>
          <w:tcPr>
            <w:tcW w:w="1620" w:type="dxa"/>
            <w:shd w:val="clear" w:color="auto" w:fill="auto"/>
          </w:tcPr>
          <w:p w14:paraId="1B00186A" w14:textId="76F6E6D0" w:rsidR="00823B55" w:rsidRPr="00424813" w:rsidRDefault="00823B55" w:rsidP="0037739C">
            <w:pPr>
              <w:widowControl w:val="0"/>
              <w:rPr>
                <w:rFonts w:ascii="Times" w:hAnsi="Times"/>
                <w:sz w:val="20"/>
                <w:szCs w:val="20"/>
              </w:rPr>
            </w:pPr>
            <w:r w:rsidRPr="00424813">
              <w:rPr>
                <w:rFonts w:ascii="Times" w:hAnsi="Times"/>
                <w:i/>
                <w:sz w:val="20"/>
                <w:szCs w:val="20"/>
              </w:rPr>
              <w:t>B</w:t>
            </w:r>
            <w:r w:rsidR="000F7BF3">
              <w:rPr>
                <w:rFonts w:ascii="Times" w:hAnsi="Times"/>
                <w:i/>
                <w:sz w:val="20"/>
                <w:szCs w:val="20"/>
              </w:rPr>
              <w:t xml:space="preserve"> </w:t>
            </w:r>
            <w:r w:rsidRPr="00424813">
              <w:rPr>
                <w:rFonts w:ascii="Times" w:hAnsi="Times"/>
                <w:sz w:val="20"/>
                <w:szCs w:val="20"/>
              </w:rPr>
              <w:t>=</w:t>
            </w:r>
            <w:r w:rsidR="000F7BF3">
              <w:rPr>
                <w:rFonts w:ascii="Times" w:hAnsi="Times"/>
                <w:sz w:val="20"/>
                <w:szCs w:val="20"/>
              </w:rPr>
              <w:t xml:space="preserve"> </w:t>
            </w:r>
            <w:r w:rsidRPr="00424813">
              <w:rPr>
                <w:rFonts w:ascii="Times" w:hAnsi="Times"/>
                <w:sz w:val="20"/>
                <w:szCs w:val="20"/>
              </w:rPr>
              <w:t xml:space="preserve">0.25, </w:t>
            </w:r>
            <w:r w:rsidRPr="00424813">
              <w:rPr>
                <w:rFonts w:ascii="Times" w:hAnsi="Times"/>
                <w:i/>
                <w:sz w:val="20"/>
                <w:szCs w:val="20"/>
              </w:rPr>
              <w:t>t</w:t>
            </w:r>
            <w:r w:rsidR="000F7BF3">
              <w:rPr>
                <w:rFonts w:ascii="Times" w:hAnsi="Times"/>
                <w:i/>
                <w:sz w:val="20"/>
                <w:szCs w:val="20"/>
              </w:rPr>
              <w:t xml:space="preserve"> </w:t>
            </w:r>
            <w:r w:rsidRPr="00424813">
              <w:rPr>
                <w:rFonts w:ascii="Times" w:hAnsi="Times"/>
                <w:sz w:val="20"/>
                <w:szCs w:val="20"/>
              </w:rPr>
              <w:t>&lt;</w:t>
            </w:r>
            <w:r w:rsidR="000F7BF3">
              <w:rPr>
                <w:rFonts w:ascii="Times" w:hAnsi="Times"/>
                <w:sz w:val="20"/>
                <w:szCs w:val="20"/>
              </w:rPr>
              <w:t xml:space="preserve"> </w:t>
            </w:r>
            <w:r w:rsidRPr="00424813">
              <w:rPr>
                <w:rFonts w:ascii="Times" w:hAnsi="Times"/>
                <w:sz w:val="20"/>
                <w:szCs w:val="20"/>
              </w:rPr>
              <w:t>1</w:t>
            </w:r>
          </w:p>
          <w:p w14:paraId="6DB553C0" w14:textId="77777777" w:rsidR="00823B55" w:rsidRPr="00424813" w:rsidRDefault="00823B55" w:rsidP="0037739C">
            <w:pPr>
              <w:widowControl w:val="0"/>
              <w:rPr>
                <w:rFonts w:ascii="Times" w:hAnsi="Times"/>
                <w:i/>
                <w:sz w:val="20"/>
                <w:szCs w:val="20"/>
              </w:rPr>
            </w:pPr>
          </w:p>
        </w:tc>
        <w:tc>
          <w:tcPr>
            <w:tcW w:w="1980" w:type="dxa"/>
            <w:shd w:val="clear" w:color="auto" w:fill="auto"/>
          </w:tcPr>
          <w:p w14:paraId="605AE442" w14:textId="5D409796"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12.46,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2.35,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020</w:t>
            </w:r>
            <w:r w:rsidRPr="00424813">
              <w:rPr>
                <w:rFonts w:ascii="Times" w:hAnsi="Times"/>
                <w:sz w:val="20"/>
                <w:szCs w:val="20"/>
                <w:lang w:bidi="x-none"/>
              </w:rPr>
              <w:t xml:space="preserve">, </w:t>
            </w:r>
            <w:r w:rsidRPr="00424813">
              <w:rPr>
                <w:rFonts w:ascii="Times" w:hAnsi="Times"/>
                <w:i/>
                <w:sz w:val="20"/>
                <w:szCs w:val="20"/>
                <w:lang w:bidi="x-none"/>
              </w:rPr>
              <w:t>d</w:t>
            </w:r>
            <w:r w:rsidRPr="00424813">
              <w:rPr>
                <w:rFonts w:ascii="Times" w:hAnsi="Times"/>
                <w:sz w:val="20"/>
                <w:szCs w:val="20"/>
                <w:lang w:bidi="x-none"/>
              </w:rPr>
              <w:t>=0.74</w:t>
            </w:r>
          </w:p>
        </w:tc>
        <w:tc>
          <w:tcPr>
            <w:tcW w:w="1800" w:type="dxa"/>
            <w:shd w:val="clear" w:color="auto" w:fill="auto"/>
          </w:tcPr>
          <w:p w14:paraId="19F3AD64" w14:textId="120447AB"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14.32,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1.71,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.090</w:t>
            </w:r>
          </w:p>
        </w:tc>
      </w:tr>
      <w:tr w:rsidR="000F7BF3" w:rsidRPr="00424813" w14:paraId="48522AFE" w14:textId="77777777" w:rsidTr="0037739C">
        <w:tc>
          <w:tcPr>
            <w:tcW w:w="1278" w:type="dxa"/>
            <w:vMerge/>
            <w:shd w:val="clear" w:color="auto" w:fill="auto"/>
          </w:tcPr>
          <w:p w14:paraId="6DE08EBC" w14:textId="77777777" w:rsidR="00823B55" w:rsidRPr="00424813" w:rsidRDefault="00823B55">
            <w:pPr>
              <w:widowControl w:val="0"/>
              <w:rPr>
                <w:rFonts w:ascii="Times" w:hAnsi="Times"/>
                <w:sz w:val="20"/>
                <w:szCs w:val="20"/>
              </w:rPr>
            </w:pPr>
          </w:p>
        </w:tc>
        <w:tc>
          <w:tcPr>
            <w:tcW w:w="1170" w:type="dxa"/>
            <w:vMerge/>
            <w:shd w:val="clear" w:color="auto" w:fill="auto"/>
          </w:tcPr>
          <w:p w14:paraId="5AD0A74D" w14:textId="77777777" w:rsidR="00823B55" w:rsidRPr="00424813" w:rsidRDefault="00823B55" w:rsidP="0037739C">
            <w:pPr>
              <w:widowControl w:val="0"/>
              <w:jc w:val="center"/>
              <w:rPr>
                <w:rFonts w:ascii="Times" w:hAnsi="Times"/>
                <w:sz w:val="20"/>
                <w:szCs w:val="20"/>
              </w:rPr>
            </w:pPr>
          </w:p>
        </w:tc>
        <w:tc>
          <w:tcPr>
            <w:tcW w:w="1710" w:type="dxa"/>
            <w:shd w:val="clear" w:color="auto" w:fill="auto"/>
          </w:tcPr>
          <w:p w14:paraId="11AF091F" w14:textId="77777777" w:rsidR="00823B55" w:rsidRPr="00424813" w:rsidRDefault="00823B55" w:rsidP="00383771">
            <w:pPr>
              <w:widowControl w:val="0"/>
              <w:rPr>
                <w:rFonts w:ascii="Times" w:hAnsi="Times"/>
                <w:sz w:val="20"/>
                <w:szCs w:val="20"/>
              </w:rPr>
            </w:pPr>
            <w:r w:rsidRPr="00424813">
              <w:rPr>
                <w:rFonts w:ascii="Times" w:hAnsi="Times"/>
                <w:sz w:val="20"/>
                <w:szCs w:val="20"/>
              </w:rPr>
              <w:t xml:space="preserve">Self-Assessed Potential to Succeed </w:t>
            </w:r>
          </w:p>
        </w:tc>
        <w:tc>
          <w:tcPr>
            <w:tcW w:w="1530" w:type="dxa"/>
            <w:shd w:val="clear" w:color="auto" w:fill="auto"/>
          </w:tcPr>
          <w:p w14:paraId="02FD9D11" w14:textId="42655C1A"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2.61,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&lt;</w:t>
            </w:r>
            <w:r w:rsidR="005A09AC">
              <w:rPr>
                <w:rFonts w:ascii="Times" w:hAnsi="Times"/>
                <w:sz w:val="20"/>
                <w:szCs w:val="20"/>
              </w:rPr>
              <w:t xml:space="preserve"> </w:t>
            </w:r>
            <w:r w:rsidRPr="00424813">
              <w:rPr>
                <w:rFonts w:ascii="Times" w:hAnsi="Times"/>
                <w:sz w:val="20"/>
                <w:szCs w:val="20"/>
              </w:rPr>
              <w:t>1</w:t>
            </w:r>
          </w:p>
        </w:tc>
        <w:tc>
          <w:tcPr>
            <w:tcW w:w="2070" w:type="dxa"/>
            <w:shd w:val="clear" w:color="auto" w:fill="auto"/>
          </w:tcPr>
          <w:p w14:paraId="567F4E7F" w14:textId="5B466F5F"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11.84,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005A09AC">
              <w:rPr>
                <w:rFonts w:ascii="Times" w:hAnsi="Times"/>
                <w:sz w:val="20"/>
                <w:szCs w:val="20"/>
              </w:rPr>
              <w:sym w:font="Symbol" w:char="F02D"/>
            </w:r>
            <w:r w:rsidRPr="00424813">
              <w:rPr>
                <w:rFonts w:ascii="Times" w:hAnsi="Times"/>
                <w:sz w:val="20"/>
                <w:szCs w:val="20"/>
              </w:rPr>
              <w:t xml:space="preserve">2.41,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.017</w:t>
            </w:r>
            <w:r w:rsidRPr="00424813">
              <w:rPr>
                <w:rFonts w:ascii="Times" w:hAnsi="Times"/>
                <w:sz w:val="20"/>
                <w:szCs w:val="20"/>
                <w:lang w:bidi="x-none"/>
              </w:rPr>
              <w:t xml:space="preserve">, </w:t>
            </w:r>
            <w:r w:rsidRPr="00424813">
              <w:rPr>
                <w:rFonts w:ascii="Times" w:hAnsi="Times"/>
                <w:i/>
                <w:sz w:val="20"/>
                <w:szCs w:val="20"/>
                <w:lang w:bidi="x-none"/>
              </w:rPr>
              <w:t>d</w:t>
            </w:r>
            <w:r w:rsidR="005A09AC">
              <w:rPr>
                <w:rFonts w:ascii="Times" w:hAnsi="Times"/>
                <w:i/>
                <w:sz w:val="20"/>
                <w:szCs w:val="20"/>
                <w:lang w:bidi="x-none"/>
              </w:rPr>
              <w:t xml:space="preserve"> </w:t>
            </w:r>
            <w:r w:rsidRPr="00424813">
              <w:rPr>
                <w:rFonts w:ascii="Times" w:hAnsi="Times"/>
                <w:sz w:val="20"/>
                <w:szCs w:val="20"/>
                <w:lang w:bidi="x-none"/>
              </w:rPr>
              <w:t>=</w:t>
            </w:r>
            <w:r w:rsidR="005A09AC">
              <w:rPr>
                <w:rFonts w:ascii="Times" w:hAnsi="Times"/>
                <w:sz w:val="20"/>
                <w:szCs w:val="20"/>
                <w:lang w:bidi="x-none"/>
              </w:rPr>
              <w:t xml:space="preserve"> </w:t>
            </w:r>
            <w:r w:rsidR="005A09AC">
              <w:rPr>
                <w:rFonts w:ascii="Times" w:hAnsi="Times"/>
                <w:sz w:val="20"/>
                <w:szCs w:val="20"/>
                <w:lang w:bidi="x-none"/>
              </w:rPr>
              <w:sym w:font="Symbol" w:char="F02D"/>
            </w:r>
            <w:r w:rsidRPr="00424813">
              <w:rPr>
                <w:rFonts w:ascii="Times" w:hAnsi="Times"/>
                <w:sz w:val="20"/>
                <w:szCs w:val="20"/>
                <w:lang w:bidi="x-none"/>
              </w:rPr>
              <w:t>0.61</w:t>
            </w:r>
          </w:p>
        </w:tc>
        <w:tc>
          <w:tcPr>
            <w:tcW w:w="1620" w:type="dxa"/>
            <w:shd w:val="clear" w:color="auto" w:fill="auto"/>
          </w:tcPr>
          <w:p w14:paraId="6CF33641" w14:textId="382B8826" w:rsidR="00823B55" w:rsidRPr="00424813" w:rsidRDefault="00823B55" w:rsidP="0037739C">
            <w:pPr>
              <w:widowControl w:val="0"/>
              <w:rPr>
                <w:rFonts w:ascii="Times" w:hAnsi="Times"/>
                <w:i/>
                <w:sz w:val="20"/>
                <w:szCs w:val="20"/>
              </w:rPr>
            </w:pPr>
            <w:r w:rsidRPr="00424813">
              <w:rPr>
                <w:rFonts w:ascii="Times" w:hAnsi="Times"/>
                <w:i/>
                <w:sz w:val="20"/>
                <w:szCs w:val="20"/>
              </w:rPr>
              <w:t>B</w:t>
            </w:r>
            <w:r w:rsidR="000F7BF3">
              <w:rPr>
                <w:rFonts w:ascii="Times" w:hAnsi="Times"/>
                <w:i/>
                <w:sz w:val="20"/>
                <w:szCs w:val="20"/>
              </w:rPr>
              <w:t xml:space="preserve"> </w:t>
            </w:r>
            <w:r w:rsidRPr="00424813">
              <w:rPr>
                <w:rFonts w:ascii="Times" w:hAnsi="Times"/>
                <w:sz w:val="20"/>
                <w:szCs w:val="20"/>
              </w:rPr>
              <w:t>=</w:t>
            </w:r>
            <w:r w:rsidR="000F7BF3">
              <w:rPr>
                <w:rFonts w:ascii="Times" w:hAnsi="Times"/>
                <w:sz w:val="20"/>
                <w:szCs w:val="20"/>
              </w:rPr>
              <w:t xml:space="preserve"> </w:t>
            </w:r>
            <w:r w:rsidR="000F7BF3">
              <w:rPr>
                <w:rFonts w:ascii="Times" w:hAnsi="Times"/>
                <w:sz w:val="20"/>
                <w:szCs w:val="20"/>
              </w:rPr>
              <w:sym w:font="Symbol" w:char="F02D"/>
            </w:r>
            <w:r w:rsidRPr="00424813">
              <w:rPr>
                <w:rFonts w:ascii="Times" w:hAnsi="Times"/>
                <w:sz w:val="20"/>
                <w:szCs w:val="20"/>
              </w:rPr>
              <w:t xml:space="preserve">1.37, </w:t>
            </w:r>
            <w:r w:rsidRPr="00424813">
              <w:rPr>
                <w:rFonts w:ascii="Times" w:hAnsi="Times"/>
                <w:i/>
                <w:sz w:val="20"/>
                <w:szCs w:val="20"/>
              </w:rPr>
              <w:t>t</w:t>
            </w:r>
            <w:r w:rsidR="000F7BF3">
              <w:rPr>
                <w:rFonts w:ascii="Times" w:hAnsi="Times"/>
                <w:i/>
                <w:sz w:val="20"/>
                <w:szCs w:val="20"/>
              </w:rPr>
              <w:t xml:space="preserve"> </w:t>
            </w:r>
            <w:r w:rsidRPr="00424813">
              <w:rPr>
                <w:rFonts w:ascii="Times" w:hAnsi="Times"/>
                <w:sz w:val="20"/>
                <w:szCs w:val="20"/>
              </w:rPr>
              <w:t>&lt;</w:t>
            </w:r>
            <w:r w:rsidR="000F7BF3">
              <w:rPr>
                <w:rFonts w:ascii="Times" w:hAnsi="Times"/>
                <w:sz w:val="20"/>
                <w:szCs w:val="20"/>
              </w:rPr>
              <w:t xml:space="preserve"> </w:t>
            </w:r>
            <w:r w:rsidRPr="00424813">
              <w:rPr>
                <w:rFonts w:ascii="Times" w:hAnsi="Times"/>
                <w:sz w:val="20"/>
                <w:szCs w:val="20"/>
              </w:rPr>
              <w:t>1</w:t>
            </w:r>
          </w:p>
        </w:tc>
        <w:tc>
          <w:tcPr>
            <w:tcW w:w="1980" w:type="dxa"/>
            <w:shd w:val="clear" w:color="auto" w:fill="auto"/>
          </w:tcPr>
          <w:p w14:paraId="49753D78" w14:textId="7912DE36"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20.58,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2.42,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.017</w:t>
            </w:r>
            <w:r w:rsidRPr="00424813">
              <w:rPr>
                <w:rFonts w:ascii="Times" w:hAnsi="Times"/>
                <w:sz w:val="20"/>
                <w:szCs w:val="20"/>
                <w:lang w:bidi="x-none"/>
              </w:rPr>
              <w:t xml:space="preserve">, </w:t>
            </w:r>
            <w:r w:rsidRPr="00424813">
              <w:rPr>
                <w:rFonts w:ascii="Times" w:hAnsi="Times"/>
                <w:i/>
                <w:sz w:val="20"/>
                <w:szCs w:val="20"/>
                <w:lang w:bidi="x-none"/>
              </w:rPr>
              <w:t>d</w:t>
            </w:r>
            <w:r w:rsidR="005A09AC">
              <w:rPr>
                <w:rFonts w:ascii="Times" w:hAnsi="Times"/>
                <w:i/>
                <w:sz w:val="20"/>
                <w:szCs w:val="20"/>
                <w:lang w:bidi="x-none"/>
              </w:rPr>
              <w:t xml:space="preserve"> </w:t>
            </w:r>
            <w:r w:rsidRPr="00424813">
              <w:rPr>
                <w:rFonts w:ascii="Times" w:hAnsi="Times"/>
                <w:sz w:val="20"/>
                <w:szCs w:val="20"/>
                <w:lang w:bidi="x-none"/>
              </w:rPr>
              <w:t>=</w:t>
            </w:r>
            <w:r w:rsidR="005A09AC">
              <w:rPr>
                <w:rFonts w:ascii="Times" w:hAnsi="Times"/>
                <w:sz w:val="20"/>
                <w:szCs w:val="20"/>
                <w:lang w:bidi="x-none"/>
              </w:rPr>
              <w:t xml:space="preserve"> </w:t>
            </w:r>
            <w:r w:rsidRPr="00424813">
              <w:rPr>
                <w:rFonts w:ascii="Times" w:hAnsi="Times"/>
                <w:sz w:val="20"/>
                <w:szCs w:val="20"/>
                <w:lang w:bidi="x-none"/>
              </w:rPr>
              <w:t>0.88</w:t>
            </w:r>
          </w:p>
        </w:tc>
        <w:tc>
          <w:tcPr>
            <w:tcW w:w="1800" w:type="dxa"/>
            <w:shd w:val="clear" w:color="auto" w:fill="auto"/>
          </w:tcPr>
          <w:p w14:paraId="31C40720" w14:textId="63E3B799" w:rsidR="00823B55" w:rsidRPr="00424813" w:rsidRDefault="00823B55" w:rsidP="0037739C">
            <w:pPr>
              <w:widowControl w:val="0"/>
              <w:rPr>
                <w:rFonts w:ascii="Times" w:hAnsi="Times"/>
                <w:i/>
                <w:sz w:val="20"/>
                <w:szCs w:val="20"/>
              </w:rPr>
            </w:pPr>
            <w:r w:rsidRPr="00424813">
              <w:rPr>
                <w:rFonts w:ascii="Times" w:hAnsi="Times"/>
                <w:i/>
                <w:sz w:val="20"/>
                <w:szCs w:val="20"/>
              </w:rPr>
              <w:t>B</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33.03, </w:t>
            </w:r>
            <w:r w:rsidRPr="00424813">
              <w:rPr>
                <w:rFonts w:ascii="Times" w:hAnsi="Times"/>
                <w:i/>
                <w:sz w:val="20"/>
                <w:szCs w:val="20"/>
              </w:rPr>
              <w:t>t</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 xml:space="preserve">2.95, </w:t>
            </w:r>
            <w:r w:rsidRPr="00424813">
              <w:rPr>
                <w:rFonts w:ascii="Times" w:hAnsi="Times"/>
                <w:i/>
                <w:sz w:val="20"/>
                <w:szCs w:val="20"/>
              </w:rPr>
              <w:t>p</w:t>
            </w:r>
            <w:r w:rsidR="005A09AC">
              <w:rPr>
                <w:rFonts w:ascii="Times" w:hAnsi="Times"/>
                <w:i/>
                <w:sz w:val="20"/>
                <w:szCs w:val="20"/>
              </w:rPr>
              <w:t xml:space="preserve"> </w:t>
            </w:r>
            <w:r w:rsidRPr="00424813">
              <w:rPr>
                <w:rFonts w:ascii="Times" w:hAnsi="Times"/>
                <w:sz w:val="20"/>
                <w:szCs w:val="20"/>
              </w:rPr>
              <w:t>=</w:t>
            </w:r>
            <w:r w:rsidR="005A09AC">
              <w:rPr>
                <w:rFonts w:ascii="Times" w:hAnsi="Times"/>
                <w:sz w:val="20"/>
                <w:szCs w:val="20"/>
              </w:rPr>
              <w:t xml:space="preserve"> </w:t>
            </w:r>
            <w:r w:rsidRPr="00424813">
              <w:rPr>
                <w:rFonts w:ascii="Times" w:hAnsi="Times"/>
                <w:sz w:val="20"/>
                <w:szCs w:val="20"/>
              </w:rPr>
              <w:t>.004</w:t>
            </w:r>
          </w:p>
        </w:tc>
      </w:tr>
    </w:tbl>
    <w:p w14:paraId="13484059" w14:textId="5FA24BD4" w:rsidR="00823B55" w:rsidRPr="00096BCC" w:rsidRDefault="00333222" w:rsidP="00823B55">
      <w:pPr>
        <w:rPr>
          <w:rFonts w:ascii="Times" w:hAnsi="Times"/>
          <w:b/>
          <w:sz w:val="20"/>
          <w:szCs w:val="20"/>
        </w:rPr>
      </w:pPr>
      <w:r w:rsidRPr="00096BCC">
        <w:rPr>
          <w:rFonts w:ascii="Times" w:hAnsi="Times"/>
          <w:b/>
          <w:i/>
          <w:sz w:val="20"/>
          <w:szCs w:val="20"/>
        </w:rPr>
        <w:t>Note</w:t>
      </w:r>
      <w:r w:rsidRPr="00096BCC">
        <w:rPr>
          <w:rFonts w:ascii="Times" w:hAnsi="Times"/>
          <w:b/>
          <w:sz w:val="20"/>
          <w:szCs w:val="20"/>
        </w:rPr>
        <w:t xml:space="preserve">. </w:t>
      </w:r>
      <w:r w:rsidRPr="00096BCC">
        <w:rPr>
          <w:rFonts w:ascii="Times" w:hAnsi="Times"/>
          <w:sz w:val="20"/>
          <w:szCs w:val="20"/>
          <w:lang w:bidi="en-US"/>
        </w:rPr>
        <w:t>Primary analyses examine composite measures (see Figures 3 and S2, and Tables 2, S7, and S8). Supplemental multiple regression tested the effects of student gender, major type, condition (</w:t>
      </w:r>
      <w:r w:rsidRPr="00096BCC">
        <w:rPr>
          <w:rFonts w:ascii="Times" w:hAnsi="Times"/>
          <w:sz w:val="20"/>
          <w:szCs w:val="20"/>
        </w:rPr>
        <w:t>social-belonging and affirmation-training vs.</w:t>
      </w:r>
      <w:r w:rsidR="0054148A" w:rsidRPr="00096BCC">
        <w:rPr>
          <w:rFonts w:ascii="Times" w:hAnsi="Times"/>
          <w:sz w:val="20"/>
          <w:szCs w:val="20"/>
        </w:rPr>
        <w:t xml:space="preserve"> </w:t>
      </w:r>
      <w:r w:rsidRPr="00096BCC">
        <w:rPr>
          <w:rFonts w:ascii="Times" w:hAnsi="Times"/>
          <w:sz w:val="20"/>
          <w:szCs w:val="20"/>
        </w:rPr>
        <w:t xml:space="preserve">control) and all higher order interaction terms on each measure with the same measure assessed in the </w:t>
      </w:r>
      <w:proofErr w:type="spellStart"/>
      <w:r w:rsidRPr="00096BCC">
        <w:rPr>
          <w:rFonts w:ascii="Times" w:hAnsi="Times"/>
          <w:sz w:val="20"/>
          <w:szCs w:val="20"/>
        </w:rPr>
        <w:t>preintervention</w:t>
      </w:r>
      <w:proofErr w:type="spellEnd"/>
      <w:r w:rsidRPr="00096BCC">
        <w:rPr>
          <w:rFonts w:ascii="Times" w:hAnsi="Times"/>
          <w:sz w:val="20"/>
          <w:szCs w:val="20"/>
        </w:rPr>
        <w:t xml:space="preserve"> survey controlled.</w:t>
      </w:r>
    </w:p>
    <w:p w14:paraId="46F4531A" w14:textId="77777777" w:rsidR="00333222" w:rsidRPr="00424813" w:rsidRDefault="00333222" w:rsidP="00823B55">
      <w:pPr>
        <w:rPr>
          <w:rFonts w:ascii="Times" w:hAnsi="Times"/>
          <w:b/>
        </w:rPr>
      </w:pPr>
    </w:p>
    <w:p w14:paraId="55D9434A" w14:textId="77777777" w:rsidR="00E01A0F" w:rsidRPr="00424813" w:rsidRDefault="00E01A0F" w:rsidP="00BF1148">
      <w:pPr>
        <w:rPr>
          <w:rFonts w:ascii="Times" w:hAnsi="Times"/>
          <w:b/>
        </w:rPr>
        <w:sectPr w:rsidR="00E01A0F" w:rsidRPr="00424813" w:rsidSect="00E01A0F">
          <w:pgSz w:w="15840" w:h="12240" w:orient="landscape"/>
          <w:pgMar w:top="1440" w:right="1440" w:bottom="1440" w:left="1440" w:header="720" w:footer="720" w:gutter="0"/>
          <w:cols w:space="720"/>
        </w:sectPr>
      </w:pPr>
    </w:p>
    <w:p w14:paraId="3CE2DFBB" w14:textId="77777777" w:rsidR="00C7496A" w:rsidRPr="00DE30A9" w:rsidRDefault="00D95AB7" w:rsidP="00D95AB7">
      <w:pPr>
        <w:rPr>
          <w:rFonts w:ascii="Times" w:hAnsi="Times"/>
        </w:rPr>
      </w:pPr>
      <w:r w:rsidRPr="00DE30A9">
        <w:rPr>
          <w:rFonts w:ascii="Times" w:hAnsi="Times"/>
        </w:rPr>
        <w:t>Table S2</w:t>
      </w:r>
    </w:p>
    <w:p w14:paraId="0AF74720" w14:textId="742D372E" w:rsidR="00D95AB7" w:rsidRPr="0037739C" w:rsidRDefault="00D95AB7" w:rsidP="00D95AB7">
      <w:pPr>
        <w:rPr>
          <w:rFonts w:ascii="Times" w:hAnsi="Times"/>
          <w:i/>
        </w:rPr>
      </w:pPr>
      <w:r w:rsidRPr="00A6132F">
        <w:rPr>
          <w:rFonts w:ascii="Times" w:hAnsi="Times"/>
        </w:rPr>
        <w:t xml:space="preserve"> </w:t>
      </w:r>
      <w:r w:rsidRPr="0037739C">
        <w:rPr>
          <w:rFonts w:ascii="Times" w:hAnsi="Times"/>
          <w:i/>
        </w:rPr>
        <w:t xml:space="preserve">Elements of the </w:t>
      </w:r>
      <w:r w:rsidR="00C7496A">
        <w:rPr>
          <w:rFonts w:ascii="Times" w:hAnsi="Times"/>
          <w:i/>
        </w:rPr>
        <w:t>I</w:t>
      </w:r>
      <w:r w:rsidRPr="0037739C">
        <w:rPr>
          <w:rFonts w:ascii="Times" w:hAnsi="Times"/>
          <w:i/>
        </w:rPr>
        <w:t>nterventions</w:t>
      </w:r>
    </w:p>
    <w:tbl>
      <w:tblPr>
        <w:tblW w:w="0" w:type="auto"/>
        <w:tblBorders>
          <w:top w:val="single" w:sz="36" w:space="0" w:color="auto"/>
          <w:bottom w:val="single" w:sz="36" w:space="0" w:color="auto"/>
        </w:tblBorders>
        <w:tblLook w:val="04A0" w:firstRow="1" w:lastRow="0" w:firstColumn="1" w:lastColumn="0" w:noHBand="0" w:noVBand="1"/>
      </w:tblPr>
      <w:tblGrid>
        <w:gridCol w:w="1548"/>
        <w:gridCol w:w="3060"/>
        <w:gridCol w:w="4968"/>
      </w:tblGrid>
      <w:tr w:rsidR="00C7496A" w:rsidRPr="00A6132F" w14:paraId="08AA90C9" w14:textId="77777777" w:rsidTr="0037739C">
        <w:tc>
          <w:tcPr>
            <w:tcW w:w="1548" w:type="dxa"/>
            <w:tcBorders>
              <w:top w:val="single" w:sz="36" w:space="0" w:color="auto"/>
              <w:bottom w:val="single" w:sz="36" w:space="0" w:color="auto"/>
            </w:tcBorders>
            <w:shd w:val="clear" w:color="auto" w:fill="auto"/>
          </w:tcPr>
          <w:p w14:paraId="4B7056EA" w14:textId="77777777" w:rsidR="00D95AB7" w:rsidRPr="0037739C" w:rsidRDefault="00D95AB7" w:rsidP="0037739C">
            <w:pPr>
              <w:widowControl w:val="0"/>
              <w:autoSpaceDE w:val="0"/>
              <w:autoSpaceDN w:val="0"/>
              <w:adjustRightInd w:val="0"/>
              <w:rPr>
                <w:rFonts w:ascii="Times" w:hAnsi="Times" w:cs="Verdana"/>
                <w:sz w:val="20"/>
                <w:szCs w:val="20"/>
                <w:lang w:bidi="x-none"/>
              </w:rPr>
            </w:pPr>
            <w:r w:rsidRPr="0037739C">
              <w:rPr>
                <w:rFonts w:ascii="Times" w:hAnsi="Times" w:cs="Verdana"/>
                <w:sz w:val="20"/>
                <w:szCs w:val="20"/>
                <w:lang w:bidi="x-none"/>
              </w:rPr>
              <w:t>Element</w:t>
            </w:r>
          </w:p>
        </w:tc>
        <w:tc>
          <w:tcPr>
            <w:tcW w:w="3060" w:type="dxa"/>
            <w:tcBorders>
              <w:top w:val="single" w:sz="36" w:space="0" w:color="auto"/>
              <w:bottom w:val="single" w:sz="36" w:space="0" w:color="auto"/>
            </w:tcBorders>
            <w:shd w:val="clear" w:color="auto" w:fill="auto"/>
          </w:tcPr>
          <w:p w14:paraId="2FC32301" w14:textId="77777777" w:rsidR="00D95AB7" w:rsidRPr="0037739C" w:rsidRDefault="00D95AB7" w:rsidP="00C7496A">
            <w:pPr>
              <w:widowControl w:val="0"/>
              <w:autoSpaceDE w:val="0"/>
              <w:autoSpaceDN w:val="0"/>
              <w:adjustRightInd w:val="0"/>
              <w:jc w:val="center"/>
              <w:rPr>
                <w:rFonts w:ascii="Times" w:hAnsi="Times" w:cs="Verdana"/>
                <w:sz w:val="20"/>
                <w:szCs w:val="20"/>
                <w:lang w:bidi="x-none"/>
              </w:rPr>
            </w:pPr>
            <w:r w:rsidRPr="0037739C">
              <w:rPr>
                <w:rFonts w:ascii="Times" w:hAnsi="Times" w:cs="Verdana"/>
                <w:sz w:val="20"/>
                <w:szCs w:val="20"/>
                <w:lang w:bidi="x-none"/>
              </w:rPr>
              <w:t>Description</w:t>
            </w:r>
          </w:p>
        </w:tc>
        <w:tc>
          <w:tcPr>
            <w:tcW w:w="4968" w:type="dxa"/>
            <w:tcBorders>
              <w:top w:val="single" w:sz="36" w:space="0" w:color="auto"/>
              <w:bottom w:val="single" w:sz="36" w:space="0" w:color="auto"/>
            </w:tcBorders>
            <w:shd w:val="clear" w:color="auto" w:fill="auto"/>
          </w:tcPr>
          <w:p w14:paraId="6C22A897" w14:textId="77777777" w:rsidR="00D95AB7" w:rsidRPr="0037739C" w:rsidRDefault="00D95AB7" w:rsidP="00C7496A">
            <w:pPr>
              <w:widowControl w:val="0"/>
              <w:autoSpaceDE w:val="0"/>
              <w:autoSpaceDN w:val="0"/>
              <w:adjustRightInd w:val="0"/>
              <w:jc w:val="center"/>
              <w:rPr>
                <w:rFonts w:ascii="Times" w:hAnsi="Times" w:cs="Verdana"/>
                <w:sz w:val="20"/>
                <w:szCs w:val="20"/>
                <w:lang w:bidi="x-none"/>
              </w:rPr>
            </w:pPr>
            <w:r w:rsidRPr="0037739C">
              <w:rPr>
                <w:rFonts w:ascii="Times" w:hAnsi="Times" w:cs="Verdana"/>
                <w:sz w:val="20"/>
                <w:szCs w:val="20"/>
                <w:lang w:bidi="x-none"/>
              </w:rPr>
              <w:t>Purpose</w:t>
            </w:r>
          </w:p>
        </w:tc>
      </w:tr>
      <w:tr w:rsidR="00C7496A" w:rsidRPr="00A6132F" w14:paraId="0EC919AC" w14:textId="77777777" w:rsidTr="0037739C">
        <w:tc>
          <w:tcPr>
            <w:tcW w:w="1548" w:type="dxa"/>
            <w:tcBorders>
              <w:top w:val="single" w:sz="36" w:space="0" w:color="auto"/>
            </w:tcBorders>
            <w:shd w:val="clear" w:color="auto" w:fill="auto"/>
          </w:tcPr>
          <w:p w14:paraId="1281201A"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(1) Cover Story</w:t>
            </w:r>
          </w:p>
        </w:tc>
        <w:tc>
          <w:tcPr>
            <w:tcW w:w="3060" w:type="dxa"/>
            <w:tcBorders>
              <w:top w:val="single" w:sz="36" w:space="0" w:color="auto"/>
            </w:tcBorders>
            <w:shd w:val="clear" w:color="auto" w:fill="auto"/>
          </w:tcPr>
          <w:p w14:paraId="7EB937F2"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Helvetica"/>
                <w:sz w:val="20"/>
                <w:szCs w:val="20"/>
                <w:lang w:bidi="x-none"/>
              </w:rPr>
              <w:t>The study was represented as an opportunity for students to learn about students’ experiences entering engineering and to share their experiences with future students to improve their transition.</w:t>
            </w:r>
          </w:p>
        </w:tc>
        <w:tc>
          <w:tcPr>
            <w:tcW w:w="4968" w:type="dxa"/>
            <w:tcBorders>
              <w:top w:val="single" w:sz="36" w:space="0" w:color="auto"/>
            </w:tcBorders>
            <w:shd w:val="clear" w:color="auto" w:fill="auto"/>
          </w:tcPr>
          <w:p w14:paraId="22A42917"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 xml:space="preserve">This representation prevents students from viewing their participation in the study as stigmatizing or from thinking that they are seen as in need of help. Instead, it treats students as experts in the academic transition and empowers them to use this expertise to help future students. </w:t>
            </w:r>
          </w:p>
        </w:tc>
      </w:tr>
      <w:tr w:rsidR="00C7496A" w:rsidRPr="00A6132F" w14:paraId="73586CA7" w14:textId="77777777" w:rsidTr="0037739C">
        <w:tc>
          <w:tcPr>
            <w:tcW w:w="1548" w:type="dxa"/>
            <w:shd w:val="clear" w:color="auto" w:fill="auto"/>
          </w:tcPr>
          <w:p w14:paraId="53EA8571" w14:textId="05AAE503"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(2) Survey of Upper</w:t>
            </w:r>
            <w:r w:rsidR="00C7496A">
              <w:rPr>
                <w:rFonts w:ascii="Times" w:hAnsi="Times" w:cs="Verdana"/>
                <w:sz w:val="20"/>
                <w:szCs w:val="20"/>
                <w:lang w:bidi="x-none"/>
              </w:rPr>
              <w:t xml:space="preserve"> </w:t>
            </w:r>
            <w:r w:rsidRPr="003214C6">
              <w:rPr>
                <w:rFonts w:ascii="Times" w:hAnsi="Times" w:cs="Verdana"/>
                <w:sz w:val="20"/>
                <w:szCs w:val="20"/>
                <w:lang w:bidi="x-none"/>
              </w:rPr>
              <w:t>Year Students</w:t>
            </w:r>
          </w:p>
        </w:tc>
        <w:tc>
          <w:tcPr>
            <w:tcW w:w="3060" w:type="dxa"/>
            <w:shd w:val="clear" w:color="auto" w:fill="auto"/>
          </w:tcPr>
          <w:p w14:paraId="670E3576"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 xml:space="preserve">Students read summary statistics and quotations from senior engineering students describing their transition to engineering.  </w:t>
            </w:r>
          </w:p>
        </w:tc>
        <w:tc>
          <w:tcPr>
            <w:tcW w:w="4968" w:type="dxa"/>
            <w:shd w:val="clear" w:color="auto" w:fill="auto"/>
          </w:tcPr>
          <w:p w14:paraId="2725E1E9" w14:textId="5C9B1E09"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These materials provide students the key psychological information—a new, more adaptive way to think about common difficulties in the academic transition (e.g., that many students worry at first about their belonging but these concerns abate with time, social-belonging). Representing this information as normative accomplishes three objectives: (1) Rather than attempting to persuade students of the validity of the process described, it assumes that this process is valid in general and invites students to elaborate on it reflecting on their own experience</w:t>
            </w:r>
            <w:r w:rsidR="00C7496A">
              <w:rPr>
                <w:rFonts w:ascii="Times" w:hAnsi="Times" w:cs="Verdana"/>
                <w:sz w:val="20"/>
                <w:szCs w:val="20"/>
                <w:lang w:bidi="x-none"/>
              </w:rPr>
              <w:t>.</w:t>
            </w:r>
            <w:r w:rsidRPr="003214C6">
              <w:rPr>
                <w:rFonts w:ascii="Times" w:hAnsi="Times" w:cs="Verdana"/>
                <w:sz w:val="20"/>
                <w:szCs w:val="20"/>
                <w:lang w:bidi="x-none"/>
              </w:rPr>
              <w:t xml:space="preserve"> (2) It conveys that difficulties participating students have experienced are typical not unusual and not evidence of a lack of fit</w:t>
            </w:r>
            <w:r w:rsidR="00C7496A">
              <w:rPr>
                <w:rFonts w:ascii="Times" w:hAnsi="Times" w:cs="Verdana"/>
                <w:sz w:val="20"/>
                <w:szCs w:val="20"/>
                <w:lang w:bidi="x-none"/>
              </w:rPr>
              <w:t>.</w:t>
            </w:r>
            <w:r w:rsidRPr="003214C6">
              <w:rPr>
                <w:rFonts w:ascii="Times" w:hAnsi="Times" w:cs="Verdana"/>
                <w:sz w:val="20"/>
                <w:szCs w:val="20"/>
                <w:lang w:bidi="x-none"/>
              </w:rPr>
              <w:t xml:space="preserve"> (3) It represents a path of growth from early difficulties to later success and belonging.</w:t>
            </w:r>
          </w:p>
        </w:tc>
      </w:tr>
      <w:tr w:rsidR="00C7496A" w:rsidRPr="00A6132F" w14:paraId="4285085A" w14:textId="77777777" w:rsidTr="0037739C">
        <w:tc>
          <w:tcPr>
            <w:tcW w:w="1548" w:type="dxa"/>
            <w:shd w:val="clear" w:color="auto" w:fill="auto"/>
          </w:tcPr>
          <w:p w14:paraId="224D27AC"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(3) “Saying-is-Believing” Exercises</w:t>
            </w:r>
          </w:p>
        </w:tc>
        <w:tc>
          <w:tcPr>
            <w:tcW w:w="3060" w:type="dxa"/>
            <w:shd w:val="clear" w:color="auto" w:fill="auto"/>
          </w:tcPr>
          <w:p w14:paraId="04F7C5A2"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Students wrote a brief essay about “why people’s experience in university develops in the way the senior students described” illustrating their essays “with examples from your own experience” and a personal letter to a future student describing “what you’ve experienced, and what you’ve learned.”</w:t>
            </w:r>
          </w:p>
        </w:tc>
        <w:tc>
          <w:tcPr>
            <w:tcW w:w="4968" w:type="dxa"/>
            <w:shd w:val="clear" w:color="auto" w:fill="auto"/>
          </w:tcPr>
          <w:p w14:paraId="30658AA7" w14:textId="77777777"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 xml:space="preserve">These exercises give students the opportunity to describe the key intervention message in their own words, encourage students to view their own experience through the lens of the intervention message, and allow students to advocate for this message as a normative aspect of students’ transition to a receptive audience (next year’s incoming students). This is a powerful and </w:t>
            </w:r>
            <w:proofErr w:type="spellStart"/>
            <w:r w:rsidRPr="003214C6">
              <w:rPr>
                <w:rFonts w:ascii="Times" w:hAnsi="Times" w:cs="Verdana"/>
                <w:sz w:val="20"/>
                <w:szCs w:val="20"/>
                <w:lang w:bidi="x-none"/>
              </w:rPr>
              <w:t>noncontrolling</w:t>
            </w:r>
            <w:proofErr w:type="spellEnd"/>
            <w:r w:rsidRPr="003214C6">
              <w:rPr>
                <w:rFonts w:ascii="Times" w:hAnsi="Times" w:cs="Verdana"/>
                <w:sz w:val="20"/>
                <w:szCs w:val="20"/>
                <w:lang w:bidi="x-none"/>
              </w:rPr>
              <w:t xml:space="preserve"> persuasive technique (Aronson, 1999) that facilitates active learning and deep processing (Yeager &amp; Walton, 2011).</w:t>
            </w:r>
          </w:p>
        </w:tc>
      </w:tr>
      <w:tr w:rsidR="00C7496A" w:rsidRPr="00A6132F" w14:paraId="392F479D" w14:textId="77777777" w:rsidTr="0037739C">
        <w:tc>
          <w:tcPr>
            <w:tcW w:w="1548" w:type="dxa"/>
            <w:shd w:val="clear" w:color="auto" w:fill="auto"/>
          </w:tcPr>
          <w:p w14:paraId="049E3CD1" w14:textId="3D123B9F"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(4) Key</w:t>
            </w:r>
            <w:r w:rsidR="00C7496A">
              <w:rPr>
                <w:rFonts w:ascii="Times" w:hAnsi="Times" w:cs="Verdana"/>
                <w:sz w:val="20"/>
                <w:szCs w:val="20"/>
                <w:lang w:bidi="x-none"/>
              </w:rPr>
              <w:t xml:space="preserve"> </w:t>
            </w:r>
            <w:r w:rsidRPr="003214C6">
              <w:rPr>
                <w:rFonts w:ascii="Times" w:hAnsi="Times" w:cs="Verdana"/>
                <w:sz w:val="20"/>
                <w:szCs w:val="20"/>
                <w:lang w:bidi="x-none"/>
              </w:rPr>
              <w:t>chain</w:t>
            </w:r>
          </w:p>
        </w:tc>
        <w:tc>
          <w:tcPr>
            <w:tcW w:w="3060" w:type="dxa"/>
            <w:shd w:val="clear" w:color="auto" w:fill="auto"/>
          </w:tcPr>
          <w:p w14:paraId="458FC26A" w14:textId="45DC22D9" w:rsidR="00D95AB7" w:rsidRPr="003214C6" w:rsidRDefault="00D95AB7" w:rsidP="00C7496A">
            <w:pPr>
              <w:widowControl w:val="0"/>
              <w:autoSpaceDE w:val="0"/>
              <w:autoSpaceDN w:val="0"/>
              <w:adjustRightInd w:val="0"/>
              <w:rPr>
                <w:rFonts w:ascii="Times" w:hAnsi="Times" w:cs="Verdana"/>
                <w:sz w:val="20"/>
                <w:szCs w:val="20"/>
                <w:lang w:bidi="x-none"/>
              </w:rPr>
            </w:pPr>
            <w:r w:rsidRPr="0054148A">
              <w:rPr>
                <w:rFonts w:ascii="Times" w:hAnsi="Times" w:cs="Verdana"/>
                <w:sz w:val="20"/>
                <w:szCs w:val="20"/>
                <w:lang w:bidi="x-none"/>
              </w:rPr>
              <w:t>Students received either a key</w:t>
            </w:r>
            <w:r w:rsidR="00C7496A" w:rsidRPr="0054148A">
              <w:rPr>
                <w:rFonts w:ascii="Times" w:hAnsi="Times" w:cs="Verdana"/>
                <w:sz w:val="20"/>
                <w:szCs w:val="20"/>
                <w:lang w:bidi="x-none"/>
              </w:rPr>
              <w:t xml:space="preserve"> </w:t>
            </w:r>
            <w:r w:rsidRPr="0054148A">
              <w:rPr>
                <w:rFonts w:ascii="Times" w:hAnsi="Times" w:cs="Verdana"/>
                <w:sz w:val="20"/>
                <w:szCs w:val="20"/>
                <w:lang w:bidi="x-none"/>
              </w:rPr>
              <w:t xml:space="preserve">chain depicting University of Waterloo insignia (social-belonging), one </w:t>
            </w:r>
            <w:r w:rsidR="00C7496A" w:rsidRPr="0054148A">
              <w:rPr>
                <w:rFonts w:ascii="Times" w:hAnsi="Times" w:cs="Verdana"/>
                <w:sz w:val="20"/>
                <w:szCs w:val="20"/>
                <w:lang w:bidi="x-none"/>
              </w:rPr>
              <w:t xml:space="preserve">composed of </w:t>
            </w:r>
            <w:r w:rsidRPr="0054148A">
              <w:rPr>
                <w:rFonts w:ascii="Times" w:hAnsi="Times" w:cs="Verdana"/>
                <w:sz w:val="20"/>
                <w:szCs w:val="20"/>
                <w:lang w:bidi="x-none"/>
              </w:rPr>
              <w:t>opaque plastic containing a slip of paper on which students wrote a word or phrase to remind them of an important value (affirmation-training), or a key</w:t>
            </w:r>
            <w:r w:rsidR="00C7496A" w:rsidRPr="0054148A">
              <w:rPr>
                <w:rFonts w:ascii="Times" w:hAnsi="Times" w:cs="Verdana"/>
                <w:sz w:val="20"/>
                <w:szCs w:val="20"/>
                <w:lang w:bidi="x-none"/>
              </w:rPr>
              <w:t xml:space="preserve"> </w:t>
            </w:r>
            <w:r w:rsidRPr="0054148A">
              <w:rPr>
                <w:rFonts w:ascii="Times" w:hAnsi="Times" w:cs="Verdana"/>
                <w:sz w:val="20"/>
                <w:szCs w:val="20"/>
                <w:lang w:bidi="x-none"/>
              </w:rPr>
              <w:t>chain of their</w:t>
            </w:r>
            <w:r w:rsidRPr="003214C6">
              <w:rPr>
                <w:rFonts w:ascii="Times" w:hAnsi="Times" w:cs="Verdana"/>
                <w:sz w:val="20"/>
                <w:szCs w:val="20"/>
                <w:lang w:bidi="x-none"/>
              </w:rPr>
              <w:t xml:space="preserve"> choice (control),</w:t>
            </w:r>
          </w:p>
        </w:tc>
        <w:tc>
          <w:tcPr>
            <w:tcW w:w="4968" w:type="dxa"/>
            <w:shd w:val="clear" w:color="auto" w:fill="auto"/>
          </w:tcPr>
          <w:p w14:paraId="372247F5" w14:textId="2931C808" w:rsidR="00D95AB7" w:rsidRPr="003214C6" w:rsidRDefault="00D95AB7" w:rsidP="00C7496A">
            <w:pPr>
              <w:widowControl w:val="0"/>
              <w:autoSpaceDE w:val="0"/>
              <w:autoSpaceDN w:val="0"/>
              <w:adjustRightInd w:val="0"/>
              <w:rPr>
                <w:rFonts w:ascii="Times" w:hAnsi="Times" w:cs="Verdana"/>
                <w:sz w:val="20"/>
                <w:szCs w:val="20"/>
                <w:lang w:bidi="x-none"/>
              </w:rPr>
            </w:pPr>
            <w:r w:rsidRPr="003214C6">
              <w:rPr>
                <w:rFonts w:ascii="Times" w:hAnsi="Times" w:cs="Verdana"/>
                <w:sz w:val="20"/>
                <w:szCs w:val="20"/>
                <w:lang w:bidi="x-none"/>
              </w:rPr>
              <w:t>A physical reminder cue can help people remember an intervention message, especially in times of stress. In one study, researchers found that giving participants a reminder bracelet increased the effectiveness of a safe-sex message (</w:t>
            </w:r>
            <w:r w:rsidR="00865291" w:rsidRPr="003214C6">
              <w:rPr>
                <w:rFonts w:ascii="Times" w:hAnsi="Times" w:cs="Verdana"/>
                <w:sz w:val="20"/>
                <w:szCs w:val="20"/>
                <w:lang w:bidi="x-none"/>
              </w:rPr>
              <w:t xml:space="preserve">Dal </w:t>
            </w:r>
            <w:proofErr w:type="spellStart"/>
            <w:r w:rsidRPr="003214C6">
              <w:rPr>
                <w:rFonts w:ascii="Times" w:hAnsi="Times" w:cs="Verdana"/>
                <w:sz w:val="20"/>
                <w:szCs w:val="20"/>
                <w:lang w:bidi="x-none"/>
              </w:rPr>
              <w:t>Cin</w:t>
            </w:r>
            <w:proofErr w:type="spellEnd"/>
            <w:r w:rsidRPr="003214C6">
              <w:rPr>
                <w:rFonts w:ascii="Times" w:hAnsi="Times" w:cs="Verdana"/>
                <w:sz w:val="20"/>
                <w:szCs w:val="20"/>
                <w:lang w:bidi="x-none"/>
              </w:rPr>
              <w:t xml:space="preserve"> et al., 2006). Moreover, the reminder bracelet was especially effective when participants reported having had sex after drinking. It did so, they theorized consistent with alcohol myopia theory, because when people are drinking their attentional field narrows</w:t>
            </w:r>
            <w:r w:rsidR="00C7496A">
              <w:rPr>
                <w:rFonts w:ascii="Times" w:hAnsi="Times" w:cs="Verdana"/>
                <w:sz w:val="20"/>
                <w:szCs w:val="20"/>
                <w:lang w:bidi="x-none"/>
              </w:rPr>
              <w:t>,</w:t>
            </w:r>
            <w:r w:rsidRPr="003214C6">
              <w:rPr>
                <w:rFonts w:ascii="Times" w:hAnsi="Times" w:cs="Verdana"/>
                <w:sz w:val="20"/>
                <w:szCs w:val="20"/>
                <w:lang w:bidi="x-none"/>
              </w:rPr>
              <w:t xml:space="preserve"> and they become more responsive to local cues in the situation. Insofar as people under stress also become more attuned to local cues (Walton et al., 2012), the key</w:t>
            </w:r>
            <w:r w:rsidR="00C7496A">
              <w:rPr>
                <w:rFonts w:ascii="Times" w:hAnsi="Times" w:cs="Verdana"/>
                <w:sz w:val="20"/>
                <w:szCs w:val="20"/>
                <w:lang w:bidi="x-none"/>
              </w:rPr>
              <w:t xml:space="preserve"> </w:t>
            </w:r>
            <w:r w:rsidRPr="003214C6">
              <w:rPr>
                <w:rFonts w:ascii="Times" w:hAnsi="Times" w:cs="Verdana"/>
                <w:sz w:val="20"/>
                <w:szCs w:val="20"/>
                <w:lang w:bidi="x-none"/>
              </w:rPr>
              <w:t>chain may be especially effective—for instance, in reminding students of personal values (affirmation-training)—in times of stress.</w:t>
            </w:r>
          </w:p>
        </w:tc>
      </w:tr>
    </w:tbl>
    <w:p w14:paraId="65DB220E" w14:textId="77777777" w:rsidR="00D95AB7" w:rsidRPr="00424813" w:rsidRDefault="00D95AB7" w:rsidP="00BF1148">
      <w:pPr>
        <w:rPr>
          <w:rFonts w:ascii="Times" w:hAnsi="Times"/>
          <w:b/>
        </w:rPr>
      </w:pPr>
    </w:p>
    <w:p w14:paraId="22B672FE" w14:textId="77777777" w:rsidR="00D95AB7" w:rsidRPr="00424813" w:rsidRDefault="00D95AB7" w:rsidP="00BF1148">
      <w:pPr>
        <w:rPr>
          <w:rFonts w:ascii="Times" w:hAnsi="Times"/>
          <w:b/>
        </w:rPr>
      </w:pPr>
    </w:p>
    <w:p w14:paraId="4C663012" w14:textId="77777777" w:rsidR="00D95AB7" w:rsidRPr="00424813" w:rsidRDefault="00D95AB7">
      <w:pPr>
        <w:rPr>
          <w:rFonts w:ascii="Times" w:hAnsi="Times"/>
          <w:b/>
        </w:rPr>
      </w:pPr>
      <w:r w:rsidRPr="00424813">
        <w:rPr>
          <w:rFonts w:ascii="Times" w:hAnsi="Times"/>
          <w:b/>
        </w:rPr>
        <w:br w:type="page"/>
      </w:r>
    </w:p>
    <w:p w14:paraId="58DEB2CB" w14:textId="77777777" w:rsidR="00C7496A" w:rsidRPr="00DE30A9" w:rsidRDefault="00BF1148" w:rsidP="00BF1148">
      <w:pPr>
        <w:rPr>
          <w:rFonts w:ascii="Times" w:hAnsi="Times"/>
        </w:rPr>
      </w:pPr>
      <w:r w:rsidRPr="00DE30A9">
        <w:rPr>
          <w:rFonts w:ascii="Times" w:hAnsi="Times"/>
        </w:rPr>
        <w:t>Table S</w:t>
      </w:r>
      <w:r w:rsidR="00D95AB7" w:rsidRPr="00DE30A9">
        <w:rPr>
          <w:rFonts w:ascii="Times" w:hAnsi="Times"/>
        </w:rPr>
        <w:t>3</w:t>
      </w:r>
    </w:p>
    <w:p w14:paraId="074F0C6B" w14:textId="664C70AD" w:rsidR="00BF1148" w:rsidRPr="0037739C" w:rsidRDefault="00BF1148" w:rsidP="00BF1148">
      <w:pPr>
        <w:rPr>
          <w:rFonts w:ascii="Times" w:hAnsi="Times"/>
          <w:i/>
        </w:rPr>
      </w:pPr>
      <w:r w:rsidRPr="0037739C">
        <w:rPr>
          <w:rFonts w:ascii="Times" w:hAnsi="Times"/>
          <w:i/>
        </w:rPr>
        <w:t xml:space="preserve">Effectiveness of </w:t>
      </w:r>
      <w:r w:rsidR="00C7496A" w:rsidRPr="0037739C">
        <w:rPr>
          <w:rFonts w:ascii="Times" w:hAnsi="Times"/>
          <w:i/>
        </w:rPr>
        <w:t>Random Assignment</w:t>
      </w:r>
    </w:p>
    <w:tbl>
      <w:tblPr>
        <w:tblW w:w="9558" w:type="dxa"/>
        <w:tblBorders>
          <w:top w:val="single" w:sz="36" w:space="0" w:color="auto"/>
          <w:bottom w:val="single" w:sz="36" w:space="0" w:color="auto"/>
        </w:tblBorders>
        <w:tblLayout w:type="fixed"/>
        <w:tblLook w:val="04A0" w:firstRow="1" w:lastRow="0" w:firstColumn="1" w:lastColumn="0" w:noHBand="0" w:noVBand="1"/>
      </w:tblPr>
      <w:tblGrid>
        <w:gridCol w:w="3078"/>
        <w:gridCol w:w="810"/>
        <w:gridCol w:w="810"/>
        <w:gridCol w:w="810"/>
        <w:gridCol w:w="810"/>
        <w:gridCol w:w="810"/>
        <w:gridCol w:w="810"/>
        <w:gridCol w:w="810"/>
        <w:gridCol w:w="810"/>
      </w:tblGrid>
      <w:tr w:rsidR="00C7496A" w:rsidRPr="00424813" w14:paraId="5440017D" w14:textId="77777777" w:rsidTr="0037739C">
        <w:tc>
          <w:tcPr>
            <w:tcW w:w="3078" w:type="dxa"/>
            <w:vMerge w:val="restart"/>
            <w:tcBorders>
              <w:top w:val="single" w:sz="36" w:space="0" w:color="auto"/>
              <w:bottom w:val="nil"/>
            </w:tcBorders>
            <w:shd w:val="clear" w:color="auto" w:fill="auto"/>
            <w:vAlign w:val="center"/>
          </w:tcPr>
          <w:p w14:paraId="7E9C0B3B" w14:textId="2040AEFB" w:rsidR="00C7496A" w:rsidRPr="00DE30A9" w:rsidRDefault="00C7496A" w:rsidP="0037739C">
            <w:pPr>
              <w:rPr>
                <w:rFonts w:ascii="Times" w:hAnsi="Times"/>
                <w:sz w:val="20"/>
                <w:szCs w:val="20"/>
                <w:lang w:bidi="x-none"/>
              </w:rPr>
            </w:pPr>
            <w:r w:rsidRPr="00DE30A9">
              <w:rPr>
                <w:rFonts w:ascii="Times" w:hAnsi="Times"/>
                <w:sz w:val="20"/>
                <w:szCs w:val="20"/>
                <w:lang w:bidi="x-none"/>
              </w:rPr>
              <w:t>Variable</w:t>
            </w:r>
          </w:p>
        </w:tc>
        <w:tc>
          <w:tcPr>
            <w:tcW w:w="1620" w:type="dxa"/>
            <w:gridSpan w:val="2"/>
            <w:tcBorders>
              <w:top w:val="single" w:sz="36" w:space="0" w:color="auto"/>
              <w:bottom w:val="single" w:sz="24" w:space="0" w:color="auto"/>
            </w:tcBorders>
            <w:shd w:val="clear" w:color="auto" w:fill="auto"/>
            <w:vAlign w:val="center"/>
          </w:tcPr>
          <w:p w14:paraId="4367D6A3" w14:textId="77777777" w:rsidR="00C7496A" w:rsidRPr="0037739C" w:rsidRDefault="00C7496A" w:rsidP="00C7496A">
            <w:pPr>
              <w:jc w:val="center"/>
              <w:rPr>
                <w:rFonts w:ascii="Times" w:hAnsi="Times"/>
                <w:sz w:val="20"/>
                <w:szCs w:val="20"/>
                <w:lang w:bidi="x-none"/>
              </w:rPr>
            </w:pPr>
            <w:r w:rsidRPr="0037739C">
              <w:rPr>
                <w:rFonts w:ascii="Times" w:hAnsi="Times"/>
                <w:sz w:val="20"/>
                <w:szCs w:val="20"/>
                <w:lang w:bidi="x-none"/>
              </w:rPr>
              <w:t>Control</w:t>
            </w:r>
          </w:p>
        </w:tc>
        <w:tc>
          <w:tcPr>
            <w:tcW w:w="1620" w:type="dxa"/>
            <w:gridSpan w:val="2"/>
            <w:tcBorders>
              <w:top w:val="single" w:sz="36" w:space="0" w:color="auto"/>
              <w:bottom w:val="single" w:sz="24" w:space="0" w:color="auto"/>
            </w:tcBorders>
            <w:shd w:val="clear" w:color="auto" w:fill="auto"/>
            <w:vAlign w:val="center"/>
          </w:tcPr>
          <w:p w14:paraId="01A1FCF7" w14:textId="59DB5EBA" w:rsidR="00C7496A" w:rsidRPr="0037739C" w:rsidRDefault="00C7496A" w:rsidP="00C7496A">
            <w:pPr>
              <w:jc w:val="center"/>
              <w:rPr>
                <w:rFonts w:ascii="Times" w:hAnsi="Times"/>
                <w:sz w:val="20"/>
                <w:szCs w:val="20"/>
                <w:lang w:bidi="x-none"/>
              </w:rPr>
            </w:pPr>
            <w:r w:rsidRPr="0037739C">
              <w:rPr>
                <w:rFonts w:ascii="Times" w:hAnsi="Times"/>
                <w:sz w:val="20"/>
                <w:szCs w:val="20"/>
                <w:lang w:bidi="x-none"/>
              </w:rPr>
              <w:t>Social-</w:t>
            </w:r>
          </w:p>
          <w:p w14:paraId="3E7249BA" w14:textId="77777777" w:rsidR="00C7496A" w:rsidRPr="001C3513" w:rsidRDefault="00C7496A" w:rsidP="00C7496A">
            <w:pPr>
              <w:jc w:val="center"/>
              <w:rPr>
                <w:rFonts w:ascii="Times" w:hAnsi="Times"/>
                <w:b/>
                <w:sz w:val="20"/>
                <w:szCs w:val="20"/>
                <w:lang w:bidi="x-none"/>
              </w:rPr>
            </w:pPr>
            <w:r w:rsidRPr="0037739C">
              <w:rPr>
                <w:rFonts w:ascii="Times" w:hAnsi="Times"/>
                <w:sz w:val="20"/>
                <w:szCs w:val="20"/>
                <w:lang w:bidi="x-none"/>
              </w:rPr>
              <w:t>Belonging</w:t>
            </w:r>
          </w:p>
        </w:tc>
        <w:tc>
          <w:tcPr>
            <w:tcW w:w="1620" w:type="dxa"/>
            <w:gridSpan w:val="2"/>
            <w:tcBorders>
              <w:top w:val="single" w:sz="36" w:space="0" w:color="auto"/>
              <w:bottom w:val="single" w:sz="24" w:space="0" w:color="auto"/>
            </w:tcBorders>
            <w:shd w:val="clear" w:color="auto" w:fill="auto"/>
            <w:vAlign w:val="center"/>
          </w:tcPr>
          <w:p w14:paraId="41832EAD" w14:textId="77777777" w:rsidR="00C7496A" w:rsidRPr="001C3513" w:rsidRDefault="00C7496A" w:rsidP="00C7496A">
            <w:pPr>
              <w:jc w:val="center"/>
              <w:rPr>
                <w:rFonts w:ascii="Times" w:hAnsi="Times"/>
                <w:b/>
                <w:sz w:val="20"/>
                <w:szCs w:val="20"/>
                <w:lang w:bidi="x-none"/>
              </w:rPr>
            </w:pPr>
            <w:r w:rsidRPr="0037739C">
              <w:rPr>
                <w:rFonts w:ascii="Times" w:hAnsi="Times"/>
                <w:sz w:val="20"/>
                <w:szCs w:val="20"/>
                <w:lang w:bidi="x-none"/>
              </w:rPr>
              <w:t>Affirmation-Training</w:t>
            </w:r>
          </w:p>
        </w:tc>
        <w:tc>
          <w:tcPr>
            <w:tcW w:w="1620" w:type="dxa"/>
            <w:gridSpan w:val="2"/>
            <w:tcBorders>
              <w:top w:val="single" w:sz="36" w:space="0" w:color="auto"/>
              <w:bottom w:val="single" w:sz="24" w:space="0" w:color="auto"/>
            </w:tcBorders>
            <w:shd w:val="clear" w:color="auto" w:fill="auto"/>
            <w:vAlign w:val="center"/>
          </w:tcPr>
          <w:p w14:paraId="60A27A70" w14:textId="77777777" w:rsidR="00C7496A" w:rsidRPr="0037739C" w:rsidRDefault="00C7496A" w:rsidP="00C7496A">
            <w:pPr>
              <w:jc w:val="center"/>
              <w:rPr>
                <w:rFonts w:ascii="Times" w:hAnsi="Times"/>
                <w:sz w:val="20"/>
                <w:szCs w:val="20"/>
                <w:lang w:bidi="x-none"/>
              </w:rPr>
            </w:pPr>
            <w:r w:rsidRPr="0037739C">
              <w:rPr>
                <w:rFonts w:ascii="Times" w:hAnsi="Times"/>
                <w:sz w:val="20"/>
                <w:szCs w:val="20"/>
                <w:lang w:bidi="x-none"/>
              </w:rPr>
              <w:t>Test Statistics</w:t>
            </w:r>
          </w:p>
        </w:tc>
      </w:tr>
      <w:tr w:rsidR="00C7496A" w:rsidRPr="00424813" w14:paraId="4ED5E145" w14:textId="77777777" w:rsidTr="0037739C">
        <w:tc>
          <w:tcPr>
            <w:tcW w:w="3078" w:type="dxa"/>
            <w:vMerge/>
            <w:tcBorders>
              <w:top w:val="nil"/>
              <w:bottom w:val="single" w:sz="36" w:space="0" w:color="auto"/>
            </w:tcBorders>
            <w:shd w:val="clear" w:color="auto" w:fill="auto"/>
          </w:tcPr>
          <w:p w14:paraId="3685FA58" w14:textId="77777777" w:rsidR="00C7496A" w:rsidRPr="003214C6" w:rsidRDefault="00C7496A" w:rsidP="0037739C">
            <w:pPr>
              <w:rPr>
                <w:rFonts w:ascii="Times" w:hAnsi="Times"/>
                <w:color w:val="000000"/>
                <w:sz w:val="20"/>
                <w:szCs w:val="20"/>
                <w:lang w:bidi="x-none"/>
              </w:rPr>
            </w:pPr>
          </w:p>
        </w:tc>
        <w:tc>
          <w:tcPr>
            <w:tcW w:w="810" w:type="dxa"/>
            <w:tcBorders>
              <w:top w:val="single" w:sz="24" w:space="0" w:color="auto"/>
              <w:bottom w:val="single" w:sz="36" w:space="0" w:color="auto"/>
            </w:tcBorders>
            <w:shd w:val="clear" w:color="auto" w:fill="auto"/>
          </w:tcPr>
          <w:p w14:paraId="4CE1C4F4" w14:textId="77777777" w:rsidR="00C7496A" w:rsidRPr="003214C6" w:rsidRDefault="00C7496A" w:rsidP="00C7496A">
            <w:pPr>
              <w:jc w:val="center"/>
              <w:rPr>
                <w:rFonts w:ascii="Times" w:hAnsi="Times"/>
                <w:i/>
                <w:color w:val="000000"/>
                <w:sz w:val="20"/>
                <w:szCs w:val="20"/>
                <w:lang w:bidi="x-none"/>
              </w:rPr>
            </w:pPr>
            <w:r w:rsidRPr="003214C6">
              <w:rPr>
                <w:rFonts w:ascii="Times" w:hAnsi="Times"/>
                <w:i/>
                <w:color w:val="000000"/>
                <w:sz w:val="20"/>
                <w:szCs w:val="20"/>
                <w:lang w:bidi="x-none"/>
              </w:rPr>
              <w:t>M</w:t>
            </w:r>
          </w:p>
        </w:tc>
        <w:tc>
          <w:tcPr>
            <w:tcW w:w="810" w:type="dxa"/>
            <w:tcBorders>
              <w:top w:val="single" w:sz="24" w:space="0" w:color="auto"/>
              <w:bottom w:val="single" w:sz="36" w:space="0" w:color="auto"/>
            </w:tcBorders>
            <w:shd w:val="clear" w:color="auto" w:fill="auto"/>
          </w:tcPr>
          <w:p w14:paraId="0C4DAD52" w14:textId="77777777" w:rsidR="00C7496A" w:rsidRPr="003214C6" w:rsidRDefault="00C7496A" w:rsidP="00C7496A">
            <w:pPr>
              <w:jc w:val="center"/>
              <w:rPr>
                <w:rFonts w:ascii="Times" w:hAnsi="Times"/>
                <w:i/>
                <w:color w:val="000000"/>
                <w:sz w:val="20"/>
                <w:szCs w:val="20"/>
                <w:lang w:bidi="x-none"/>
              </w:rPr>
            </w:pPr>
            <w:r w:rsidRPr="003214C6">
              <w:rPr>
                <w:rFonts w:ascii="Times" w:hAnsi="Times"/>
                <w:i/>
                <w:color w:val="000000"/>
                <w:sz w:val="20"/>
                <w:szCs w:val="20"/>
                <w:lang w:bidi="x-none"/>
              </w:rPr>
              <w:t>SD</w:t>
            </w:r>
          </w:p>
        </w:tc>
        <w:tc>
          <w:tcPr>
            <w:tcW w:w="810" w:type="dxa"/>
            <w:tcBorders>
              <w:top w:val="single" w:sz="24" w:space="0" w:color="auto"/>
              <w:bottom w:val="single" w:sz="36" w:space="0" w:color="auto"/>
            </w:tcBorders>
            <w:shd w:val="clear" w:color="auto" w:fill="auto"/>
          </w:tcPr>
          <w:p w14:paraId="1AFECCC0" w14:textId="77777777" w:rsidR="00C7496A" w:rsidRPr="003214C6" w:rsidRDefault="00C7496A" w:rsidP="00C7496A">
            <w:pPr>
              <w:jc w:val="center"/>
              <w:rPr>
                <w:rFonts w:ascii="Times" w:hAnsi="Times"/>
                <w:color w:val="000000"/>
                <w:sz w:val="20"/>
                <w:szCs w:val="20"/>
                <w:lang w:bidi="x-none"/>
              </w:rPr>
            </w:pPr>
            <w:r w:rsidRPr="003214C6">
              <w:rPr>
                <w:rFonts w:ascii="Times" w:hAnsi="Times"/>
                <w:i/>
                <w:color w:val="000000"/>
                <w:sz w:val="20"/>
                <w:szCs w:val="20"/>
                <w:lang w:bidi="x-none"/>
              </w:rPr>
              <w:t>M</w:t>
            </w:r>
          </w:p>
        </w:tc>
        <w:tc>
          <w:tcPr>
            <w:tcW w:w="810" w:type="dxa"/>
            <w:tcBorders>
              <w:top w:val="single" w:sz="24" w:space="0" w:color="auto"/>
              <w:bottom w:val="single" w:sz="36" w:space="0" w:color="auto"/>
            </w:tcBorders>
            <w:shd w:val="clear" w:color="auto" w:fill="auto"/>
          </w:tcPr>
          <w:p w14:paraId="3C01B0CD" w14:textId="77777777" w:rsidR="00C7496A" w:rsidRPr="003214C6" w:rsidRDefault="00C7496A" w:rsidP="00C7496A">
            <w:pPr>
              <w:jc w:val="center"/>
              <w:rPr>
                <w:rFonts w:ascii="Times" w:hAnsi="Times"/>
                <w:color w:val="000000"/>
                <w:sz w:val="20"/>
                <w:szCs w:val="20"/>
                <w:lang w:bidi="x-none"/>
              </w:rPr>
            </w:pPr>
            <w:r w:rsidRPr="003214C6">
              <w:rPr>
                <w:rFonts w:ascii="Times" w:hAnsi="Times"/>
                <w:i/>
                <w:color w:val="000000"/>
                <w:sz w:val="20"/>
                <w:szCs w:val="20"/>
                <w:lang w:bidi="x-none"/>
              </w:rPr>
              <w:t>SD</w:t>
            </w:r>
          </w:p>
        </w:tc>
        <w:tc>
          <w:tcPr>
            <w:tcW w:w="810" w:type="dxa"/>
            <w:tcBorders>
              <w:top w:val="single" w:sz="24" w:space="0" w:color="auto"/>
              <w:bottom w:val="single" w:sz="36" w:space="0" w:color="auto"/>
            </w:tcBorders>
            <w:shd w:val="clear" w:color="auto" w:fill="auto"/>
          </w:tcPr>
          <w:p w14:paraId="27E87427" w14:textId="77777777" w:rsidR="00C7496A" w:rsidRPr="003214C6" w:rsidRDefault="00C7496A" w:rsidP="00C7496A">
            <w:pPr>
              <w:jc w:val="center"/>
              <w:rPr>
                <w:rFonts w:ascii="Times" w:hAnsi="Times"/>
                <w:color w:val="000000"/>
                <w:sz w:val="20"/>
                <w:szCs w:val="20"/>
                <w:lang w:bidi="x-none"/>
              </w:rPr>
            </w:pPr>
            <w:r w:rsidRPr="003214C6">
              <w:rPr>
                <w:rFonts w:ascii="Times" w:hAnsi="Times"/>
                <w:i/>
                <w:color w:val="000000"/>
                <w:sz w:val="20"/>
                <w:szCs w:val="20"/>
                <w:lang w:bidi="x-none"/>
              </w:rPr>
              <w:t>M</w:t>
            </w:r>
          </w:p>
        </w:tc>
        <w:tc>
          <w:tcPr>
            <w:tcW w:w="810" w:type="dxa"/>
            <w:tcBorders>
              <w:top w:val="single" w:sz="24" w:space="0" w:color="auto"/>
              <w:bottom w:val="single" w:sz="36" w:space="0" w:color="auto"/>
            </w:tcBorders>
            <w:shd w:val="clear" w:color="auto" w:fill="auto"/>
          </w:tcPr>
          <w:p w14:paraId="1BBCC12E" w14:textId="77777777" w:rsidR="00C7496A" w:rsidRPr="003214C6" w:rsidRDefault="00C7496A" w:rsidP="00C7496A">
            <w:pPr>
              <w:jc w:val="center"/>
              <w:rPr>
                <w:rFonts w:ascii="Times" w:hAnsi="Times"/>
                <w:color w:val="000000"/>
                <w:sz w:val="20"/>
                <w:szCs w:val="20"/>
                <w:lang w:bidi="x-none"/>
              </w:rPr>
            </w:pPr>
            <w:r w:rsidRPr="003214C6">
              <w:rPr>
                <w:rFonts w:ascii="Times" w:hAnsi="Times"/>
                <w:i/>
                <w:color w:val="000000"/>
                <w:sz w:val="20"/>
                <w:szCs w:val="20"/>
                <w:lang w:bidi="x-none"/>
              </w:rPr>
              <w:t>SD</w:t>
            </w:r>
          </w:p>
        </w:tc>
        <w:tc>
          <w:tcPr>
            <w:tcW w:w="810" w:type="dxa"/>
            <w:tcBorders>
              <w:top w:val="single" w:sz="24" w:space="0" w:color="auto"/>
              <w:bottom w:val="single" w:sz="36" w:space="0" w:color="auto"/>
            </w:tcBorders>
            <w:shd w:val="clear" w:color="auto" w:fill="auto"/>
          </w:tcPr>
          <w:p w14:paraId="334BC05A" w14:textId="77777777" w:rsidR="00C7496A" w:rsidRPr="003214C6" w:rsidRDefault="00C7496A" w:rsidP="00C7496A">
            <w:pPr>
              <w:jc w:val="center"/>
              <w:rPr>
                <w:rFonts w:ascii="Times" w:hAnsi="Times"/>
                <w:i/>
                <w:color w:val="000000"/>
                <w:sz w:val="20"/>
                <w:szCs w:val="20"/>
                <w:lang w:bidi="x-none"/>
              </w:rPr>
            </w:pPr>
            <w:r w:rsidRPr="003214C6">
              <w:rPr>
                <w:rFonts w:ascii="Times" w:hAnsi="Times"/>
                <w:i/>
                <w:color w:val="000000"/>
                <w:sz w:val="20"/>
                <w:szCs w:val="20"/>
                <w:lang w:bidi="x-none"/>
              </w:rPr>
              <w:t>F</w:t>
            </w:r>
          </w:p>
        </w:tc>
        <w:tc>
          <w:tcPr>
            <w:tcW w:w="810" w:type="dxa"/>
            <w:tcBorders>
              <w:top w:val="single" w:sz="24" w:space="0" w:color="auto"/>
              <w:bottom w:val="single" w:sz="36" w:space="0" w:color="auto"/>
            </w:tcBorders>
            <w:shd w:val="clear" w:color="auto" w:fill="auto"/>
          </w:tcPr>
          <w:p w14:paraId="7C1F10D6" w14:textId="77777777" w:rsidR="00C7496A" w:rsidRPr="003214C6" w:rsidRDefault="00C7496A" w:rsidP="00C7496A">
            <w:pPr>
              <w:jc w:val="center"/>
              <w:rPr>
                <w:rFonts w:ascii="Times" w:hAnsi="Times"/>
                <w:i/>
                <w:color w:val="000000"/>
                <w:sz w:val="20"/>
                <w:szCs w:val="20"/>
                <w:lang w:bidi="x-none"/>
              </w:rPr>
            </w:pPr>
            <w:r w:rsidRPr="003214C6">
              <w:rPr>
                <w:rFonts w:ascii="Times" w:hAnsi="Times"/>
                <w:i/>
                <w:color w:val="000000"/>
                <w:sz w:val="20"/>
                <w:szCs w:val="20"/>
                <w:lang w:bidi="x-none"/>
              </w:rPr>
              <w:t>p</w:t>
            </w:r>
          </w:p>
        </w:tc>
      </w:tr>
      <w:tr w:rsidR="00C7496A" w:rsidRPr="00424813" w14:paraId="5A943E93" w14:textId="77777777" w:rsidTr="0037739C">
        <w:tc>
          <w:tcPr>
            <w:tcW w:w="3078" w:type="dxa"/>
            <w:tcBorders>
              <w:top w:val="single" w:sz="36" w:space="0" w:color="auto"/>
            </w:tcBorders>
            <w:shd w:val="clear" w:color="auto" w:fill="auto"/>
          </w:tcPr>
          <w:p w14:paraId="7E2FF3E5" w14:textId="1D8B7D82" w:rsidR="00BF1148" w:rsidRPr="003214C6" w:rsidRDefault="00BF1148" w:rsidP="00C7496A">
            <w:pPr>
              <w:rPr>
                <w:rFonts w:ascii="Times" w:hAnsi="Times"/>
                <w:color w:val="000000"/>
                <w:sz w:val="20"/>
                <w:szCs w:val="20"/>
                <w:lang w:bidi="x-none"/>
              </w:rPr>
            </w:pPr>
            <w:r w:rsidRPr="003214C6">
              <w:rPr>
                <w:rFonts w:ascii="Times" w:hAnsi="Times"/>
                <w:color w:val="000000"/>
                <w:sz w:val="20"/>
                <w:szCs w:val="20"/>
                <w:lang w:bidi="x-none"/>
              </w:rPr>
              <w:t xml:space="preserve">Mean Within-Major </w:t>
            </w:r>
            <w:r w:rsidR="00C7496A">
              <w:rPr>
                <w:rFonts w:ascii="Times" w:hAnsi="Times"/>
                <w:color w:val="000000"/>
                <w:sz w:val="20"/>
                <w:szCs w:val="20"/>
                <w:lang w:bidi="x-none"/>
              </w:rPr>
              <w:t>grade point average</w:t>
            </w:r>
          </w:p>
        </w:tc>
        <w:tc>
          <w:tcPr>
            <w:tcW w:w="810" w:type="dxa"/>
            <w:tcBorders>
              <w:top w:val="single" w:sz="36" w:space="0" w:color="auto"/>
            </w:tcBorders>
            <w:shd w:val="clear" w:color="auto" w:fill="auto"/>
          </w:tcPr>
          <w:p w14:paraId="10ACA49C"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71.28</w:t>
            </w:r>
          </w:p>
        </w:tc>
        <w:tc>
          <w:tcPr>
            <w:tcW w:w="810" w:type="dxa"/>
            <w:tcBorders>
              <w:top w:val="single" w:sz="36" w:space="0" w:color="auto"/>
            </w:tcBorders>
            <w:shd w:val="clear" w:color="auto" w:fill="auto"/>
          </w:tcPr>
          <w:p w14:paraId="4A33B76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4.56</w:t>
            </w:r>
          </w:p>
        </w:tc>
        <w:tc>
          <w:tcPr>
            <w:tcW w:w="810" w:type="dxa"/>
            <w:tcBorders>
              <w:top w:val="single" w:sz="36" w:space="0" w:color="auto"/>
            </w:tcBorders>
            <w:shd w:val="clear" w:color="auto" w:fill="auto"/>
          </w:tcPr>
          <w:p w14:paraId="3D10F118"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70.72</w:t>
            </w:r>
          </w:p>
        </w:tc>
        <w:tc>
          <w:tcPr>
            <w:tcW w:w="810" w:type="dxa"/>
            <w:tcBorders>
              <w:top w:val="single" w:sz="36" w:space="0" w:color="auto"/>
            </w:tcBorders>
            <w:shd w:val="clear" w:color="auto" w:fill="auto"/>
          </w:tcPr>
          <w:p w14:paraId="4DFE0268"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6.13</w:t>
            </w:r>
          </w:p>
        </w:tc>
        <w:tc>
          <w:tcPr>
            <w:tcW w:w="810" w:type="dxa"/>
            <w:tcBorders>
              <w:top w:val="single" w:sz="36" w:space="0" w:color="auto"/>
            </w:tcBorders>
            <w:shd w:val="clear" w:color="auto" w:fill="auto"/>
          </w:tcPr>
          <w:p w14:paraId="24AF1DB5"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71.42</w:t>
            </w:r>
          </w:p>
        </w:tc>
        <w:tc>
          <w:tcPr>
            <w:tcW w:w="810" w:type="dxa"/>
            <w:tcBorders>
              <w:top w:val="single" w:sz="36" w:space="0" w:color="auto"/>
            </w:tcBorders>
            <w:shd w:val="clear" w:color="auto" w:fill="auto"/>
          </w:tcPr>
          <w:p w14:paraId="6D137EFE"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4.88</w:t>
            </w:r>
          </w:p>
        </w:tc>
        <w:tc>
          <w:tcPr>
            <w:tcW w:w="810" w:type="dxa"/>
            <w:tcBorders>
              <w:top w:val="single" w:sz="36" w:space="0" w:color="auto"/>
            </w:tcBorders>
            <w:shd w:val="clear" w:color="auto" w:fill="auto"/>
          </w:tcPr>
          <w:p w14:paraId="1FFBD91A"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0.39</w:t>
            </w:r>
          </w:p>
        </w:tc>
        <w:tc>
          <w:tcPr>
            <w:tcW w:w="810" w:type="dxa"/>
            <w:tcBorders>
              <w:top w:val="single" w:sz="36" w:space="0" w:color="auto"/>
            </w:tcBorders>
            <w:shd w:val="clear" w:color="auto" w:fill="auto"/>
          </w:tcPr>
          <w:p w14:paraId="1BC4739E"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0.68</w:t>
            </w:r>
          </w:p>
        </w:tc>
      </w:tr>
      <w:tr w:rsidR="00C7496A" w:rsidRPr="00424813" w14:paraId="605E0D77" w14:textId="77777777" w:rsidTr="0037739C">
        <w:tc>
          <w:tcPr>
            <w:tcW w:w="3078" w:type="dxa"/>
            <w:shd w:val="clear" w:color="auto" w:fill="auto"/>
            <w:vAlign w:val="center"/>
          </w:tcPr>
          <w:p w14:paraId="043186DD" w14:textId="77777777"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Evaluation of Current Experience in Engineering</w:t>
            </w:r>
          </w:p>
        </w:tc>
        <w:tc>
          <w:tcPr>
            <w:tcW w:w="810" w:type="dxa"/>
            <w:shd w:val="clear" w:color="auto" w:fill="auto"/>
          </w:tcPr>
          <w:p w14:paraId="7B0F909E"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5.09</w:t>
            </w:r>
          </w:p>
        </w:tc>
        <w:tc>
          <w:tcPr>
            <w:tcW w:w="810" w:type="dxa"/>
            <w:shd w:val="clear" w:color="auto" w:fill="auto"/>
          </w:tcPr>
          <w:p w14:paraId="1F2BF06A"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0.84</w:t>
            </w:r>
          </w:p>
        </w:tc>
        <w:tc>
          <w:tcPr>
            <w:tcW w:w="810" w:type="dxa"/>
            <w:shd w:val="clear" w:color="auto" w:fill="auto"/>
          </w:tcPr>
          <w:p w14:paraId="73B2E573"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5.12</w:t>
            </w:r>
          </w:p>
        </w:tc>
        <w:tc>
          <w:tcPr>
            <w:tcW w:w="810" w:type="dxa"/>
            <w:shd w:val="clear" w:color="auto" w:fill="auto"/>
          </w:tcPr>
          <w:p w14:paraId="31196FE7"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0.70</w:t>
            </w:r>
          </w:p>
        </w:tc>
        <w:tc>
          <w:tcPr>
            <w:tcW w:w="810" w:type="dxa"/>
            <w:shd w:val="clear" w:color="auto" w:fill="auto"/>
          </w:tcPr>
          <w:p w14:paraId="37E6C5F6"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4.03</w:t>
            </w:r>
          </w:p>
        </w:tc>
        <w:tc>
          <w:tcPr>
            <w:tcW w:w="810" w:type="dxa"/>
            <w:shd w:val="clear" w:color="auto" w:fill="auto"/>
          </w:tcPr>
          <w:p w14:paraId="2B454E6D"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0.88</w:t>
            </w:r>
          </w:p>
        </w:tc>
        <w:tc>
          <w:tcPr>
            <w:tcW w:w="810" w:type="dxa"/>
            <w:shd w:val="clear" w:color="auto" w:fill="auto"/>
          </w:tcPr>
          <w:p w14:paraId="1CDE8032"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0.20</w:t>
            </w:r>
          </w:p>
        </w:tc>
        <w:tc>
          <w:tcPr>
            <w:tcW w:w="810" w:type="dxa"/>
            <w:shd w:val="clear" w:color="auto" w:fill="auto"/>
          </w:tcPr>
          <w:p w14:paraId="1EE8B46A"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0.82</w:t>
            </w:r>
          </w:p>
        </w:tc>
      </w:tr>
      <w:tr w:rsidR="00C7496A" w:rsidRPr="00424813" w14:paraId="793F6CF0" w14:textId="77777777" w:rsidTr="0037739C">
        <w:tc>
          <w:tcPr>
            <w:tcW w:w="3078" w:type="dxa"/>
            <w:shd w:val="clear" w:color="auto" w:fill="auto"/>
            <w:vAlign w:val="center"/>
          </w:tcPr>
          <w:p w14:paraId="13376899" w14:textId="77777777"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Perceived Prospects of Succeeding in Engineering</w:t>
            </w:r>
          </w:p>
        </w:tc>
        <w:tc>
          <w:tcPr>
            <w:tcW w:w="810" w:type="dxa"/>
            <w:shd w:val="clear" w:color="auto" w:fill="auto"/>
          </w:tcPr>
          <w:p w14:paraId="4FB46B4E"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68.70</w:t>
            </w:r>
          </w:p>
        </w:tc>
        <w:tc>
          <w:tcPr>
            <w:tcW w:w="810" w:type="dxa"/>
            <w:shd w:val="clear" w:color="auto" w:fill="auto"/>
          </w:tcPr>
          <w:p w14:paraId="5785723D"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14.06</w:t>
            </w:r>
          </w:p>
        </w:tc>
        <w:tc>
          <w:tcPr>
            <w:tcW w:w="810" w:type="dxa"/>
            <w:shd w:val="clear" w:color="auto" w:fill="auto"/>
          </w:tcPr>
          <w:p w14:paraId="357C855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69.91</w:t>
            </w:r>
          </w:p>
        </w:tc>
        <w:tc>
          <w:tcPr>
            <w:tcW w:w="810" w:type="dxa"/>
            <w:shd w:val="clear" w:color="auto" w:fill="auto"/>
          </w:tcPr>
          <w:p w14:paraId="051566FB"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12.12</w:t>
            </w:r>
          </w:p>
        </w:tc>
        <w:tc>
          <w:tcPr>
            <w:tcW w:w="810" w:type="dxa"/>
            <w:shd w:val="clear" w:color="auto" w:fill="auto"/>
          </w:tcPr>
          <w:p w14:paraId="211C5A04"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68.96</w:t>
            </w:r>
          </w:p>
        </w:tc>
        <w:tc>
          <w:tcPr>
            <w:tcW w:w="810" w:type="dxa"/>
            <w:shd w:val="clear" w:color="auto" w:fill="auto"/>
          </w:tcPr>
          <w:p w14:paraId="57B61315"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12.43</w:t>
            </w:r>
          </w:p>
        </w:tc>
        <w:tc>
          <w:tcPr>
            <w:tcW w:w="810" w:type="dxa"/>
            <w:shd w:val="clear" w:color="auto" w:fill="auto"/>
          </w:tcPr>
          <w:p w14:paraId="7F06FF57"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0.19</w:t>
            </w:r>
          </w:p>
        </w:tc>
        <w:tc>
          <w:tcPr>
            <w:tcW w:w="810" w:type="dxa"/>
            <w:shd w:val="clear" w:color="auto" w:fill="auto"/>
          </w:tcPr>
          <w:p w14:paraId="4A7EB054"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0.83</w:t>
            </w:r>
          </w:p>
        </w:tc>
      </w:tr>
      <w:tr w:rsidR="00C7496A" w:rsidRPr="00424813" w14:paraId="6D8F45A8" w14:textId="77777777" w:rsidTr="0037739C">
        <w:tc>
          <w:tcPr>
            <w:tcW w:w="3078" w:type="dxa"/>
            <w:shd w:val="clear" w:color="auto" w:fill="auto"/>
            <w:vAlign w:val="center"/>
          </w:tcPr>
          <w:p w14:paraId="11433F02" w14:textId="77777777"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Proportion Friends Male Engineers</w:t>
            </w:r>
          </w:p>
        </w:tc>
        <w:tc>
          <w:tcPr>
            <w:tcW w:w="810" w:type="dxa"/>
            <w:shd w:val="clear" w:color="auto" w:fill="auto"/>
          </w:tcPr>
          <w:p w14:paraId="5BD4E11A"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0.53</w:t>
            </w:r>
          </w:p>
        </w:tc>
        <w:tc>
          <w:tcPr>
            <w:tcW w:w="810" w:type="dxa"/>
            <w:shd w:val="clear" w:color="auto" w:fill="auto"/>
          </w:tcPr>
          <w:p w14:paraId="10CC9730"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.30</w:t>
            </w:r>
          </w:p>
        </w:tc>
        <w:tc>
          <w:tcPr>
            <w:tcW w:w="810" w:type="dxa"/>
            <w:shd w:val="clear" w:color="auto" w:fill="auto"/>
          </w:tcPr>
          <w:p w14:paraId="13D0BFC4"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0.54</w:t>
            </w:r>
          </w:p>
        </w:tc>
        <w:tc>
          <w:tcPr>
            <w:tcW w:w="810" w:type="dxa"/>
            <w:shd w:val="clear" w:color="auto" w:fill="auto"/>
          </w:tcPr>
          <w:p w14:paraId="4A5985F0"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.31</w:t>
            </w:r>
          </w:p>
        </w:tc>
        <w:tc>
          <w:tcPr>
            <w:tcW w:w="810" w:type="dxa"/>
            <w:shd w:val="clear" w:color="auto" w:fill="auto"/>
          </w:tcPr>
          <w:p w14:paraId="677429D1"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0.57</w:t>
            </w:r>
          </w:p>
        </w:tc>
        <w:tc>
          <w:tcPr>
            <w:tcW w:w="810" w:type="dxa"/>
            <w:shd w:val="clear" w:color="auto" w:fill="auto"/>
          </w:tcPr>
          <w:p w14:paraId="6E752AC3"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0.26</w:t>
            </w:r>
          </w:p>
        </w:tc>
        <w:tc>
          <w:tcPr>
            <w:tcW w:w="810" w:type="dxa"/>
            <w:shd w:val="clear" w:color="auto" w:fill="auto"/>
          </w:tcPr>
          <w:p w14:paraId="1FF67400"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0.32</w:t>
            </w:r>
          </w:p>
        </w:tc>
        <w:tc>
          <w:tcPr>
            <w:tcW w:w="810" w:type="dxa"/>
            <w:shd w:val="clear" w:color="auto" w:fill="auto"/>
          </w:tcPr>
          <w:p w14:paraId="4CCCF2E6"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0.73</w:t>
            </w:r>
          </w:p>
        </w:tc>
      </w:tr>
      <w:tr w:rsidR="00C7496A" w:rsidRPr="00424813" w14:paraId="281FE1AF" w14:textId="77777777" w:rsidTr="0037739C">
        <w:tc>
          <w:tcPr>
            <w:tcW w:w="3078" w:type="dxa"/>
            <w:shd w:val="clear" w:color="auto" w:fill="auto"/>
            <w:vAlign w:val="center"/>
          </w:tcPr>
          <w:p w14:paraId="2C7031A6" w14:textId="77777777"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Implicit Normative Evaluations of Female Engineers</w:t>
            </w:r>
          </w:p>
        </w:tc>
        <w:tc>
          <w:tcPr>
            <w:tcW w:w="810" w:type="dxa"/>
            <w:shd w:val="clear" w:color="auto" w:fill="auto"/>
          </w:tcPr>
          <w:p w14:paraId="672D6B45"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0.51</w:t>
            </w:r>
          </w:p>
        </w:tc>
        <w:tc>
          <w:tcPr>
            <w:tcW w:w="810" w:type="dxa"/>
            <w:shd w:val="clear" w:color="auto" w:fill="auto"/>
          </w:tcPr>
          <w:p w14:paraId="54791839"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0.37</w:t>
            </w:r>
          </w:p>
        </w:tc>
        <w:tc>
          <w:tcPr>
            <w:tcW w:w="810" w:type="dxa"/>
            <w:shd w:val="clear" w:color="auto" w:fill="auto"/>
          </w:tcPr>
          <w:p w14:paraId="44A31A99"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0.55</w:t>
            </w:r>
          </w:p>
        </w:tc>
        <w:tc>
          <w:tcPr>
            <w:tcW w:w="810" w:type="dxa"/>
            <w:shd w:val="clear" w:color="auto" w:fill="auto"/>
          </w:tcPr>
          <w:p w14:paraId="40403BE5"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0.29</w:t>
            </w:r>
          </w:p>
        </w:tc>
        <w:tc>
          <w:tcPr>
            <w:tcW w:w="810" w:type="dxa"/>
            <w:shd w:val="clear" w:color="auto" w:fill="auto"/>
          </w:tcPr>
          <w:p w14:paraId="7B4691A3"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0.55</w:t>
            </w:r>
          </w:p>
        </w:tc>
        <w:tc>
          <w:tcPr>
            <w:tcW w:w="810" w:type="dxa"/>
            <w:shd w:val="clear" w:color="auto" w:fill="auto"/>
          </w:tcPr>
          <w:p w14:paraId="5D4E0510"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0.31</w:t>
            </w:r>
          </w:p>
        </w:tc>
        <w:tc>
          <w:tcPr>
            <w:tcW w:w="810" w:type="dxa"/>
            <w:shd w:val="clear" w:color="auto" w:fill="auto"/>
          </w:tcPr>
          <w:p w14:paraId="1525118E"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0.34</w:t>
            </w:r>
          </w:p>
        </w:tc>
        <w:tc>
          <w:tcPr>
            <w:tcW w:w="810" w:type="dxa"/>
            <w:shd w:val="clear" w:color="auto" w:fill="auto"/>
          </w:tcPr>
          <w:p w14:paraId="4A1F26CA"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0.71</w:t>
            </w:r>
          </w:p>
        </w:tc>
      </w:tr>
      <w:tr w:rsidR="00C7496A" w:rsidRPr="00424813" w14:paraId="23DD2746" w14:textId="77777777" w:rsidTr="0037739C">
        <w:tc>
          <w:tcPr>
            <w:tcW w:w="3078" w:type="dxa"/>
            <w:shd w:val="clear" w:color="auto" w:fill="auto"/>
            <w:vAlign w:val="center"/>
          </w:tcPr>
          <w:p w14:paraId="6A21C94B" w14:textId="77777777"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Gender Identification</w:t>
            </w:r>
          </w:p>
        </w:tc>
        <w:tc>
          <w:tcPr>
            <w:tcW w:w="810" w:type="dxa"/>
            <w:shd w:val="clear" w:color="auto" w:fill="auto"/>
          </w:tcPr>
          <w:p w14:paraId="2D343078"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4.10</w:t>
            </w:r>
          </w:p>
        </w:tc>
        <w:tc>
          <w:tcPr>
            <w:tcW w:w="810" w:type="dxa"/>
            <w:shd w:val="clear" w:color="auto" w:fill="auto"/>
          </w:tcPr>
          <w:p w14:paraId="4634267D"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1.23</w:t>
            </w:r>
          </w:p>
        </w:tc>
        <w:tc>
          <w:tcPr>
            <w:tcW w:w="810" w:type="dxa"/>
            <w:shd w:val="clear" w:color="auto" w:fill="auto"/>
          </w:tcPr>
          <w:p w14:paraId="59B55A68"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4.21</w:t>
            </w:r>
          </w:p>
        </w:tc>
        <w:tc>
          <w:tcPr>
            <w:tcW w:w="810" w:type="dxa"/>
            <w:shd w:val="clear" w:color="auto" w:fill="auto"/>
          </w:tcPr>
          <w:p w14:paraId="1D5A2F2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1.25</w:t>
            </w:r>
          </w:p>
        </w:tc>
        <w:tc>
          <w:tcPr>
            <w:tcW w:w="810" w:type="dxa"/>
            <w:shd w:val="clear" w:color="auto" w:fill="auto"/>
          </w:tcPr>
          <w:p w14:paraId="27D0EB07"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3.94</w:t>
            </w:r>
          </w:p>
        </w:tc>
        <w:tc>
          <w:tcPr>
            <w:tcW w:w="810" w:type="dxa"/>
            <w:shd w:val="clear" w:color="auto" w:fill="auto"/>
          </w:tcPr>
          <w:p w14:paraId="14D533ED"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1.22</w:t>
            </w:r>
          </w:p>
        </w:tc>
        <w:tc>
          <w:tcPr>
            <w:tcW w:w="810" w:type="dxa"/>
            <w:shd w:val="clear" w:color="auto" w:fill="auto"/>
          </w:tcPr>
          <w:p w14:paraId="5235D068"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0.84</w:t>
            </w:r>
          </w:p>
        </w:tc>
        <w:tc>
          <w:tcPr>
            <w:tcW w:w="810" w:type="dxa"/>
            <w:shd w:val="clear" w:color="auto" w:fill="auto"/>
          </w:tcPr>
          <w:p w14:paraId="7589004B"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0.43</w:t>
            </w:r>
          </w:p>
        </w:tc>
      </w:tr>
      <w:tr w:rsidR="00C7496A" w:rsidRPr="00424813" w14:paraId="1080070E" w14:textId="77777777" w:rsidTr="0037739C">
        <w:tc>
          <w:tcPr>
            <w:tcW w:w="3078" w:type="dxa"/>
            <w:shd w:val="clear" w:color="auto" w:fill="auto"/>
            <w:vAlign w:val="center"/>
          </w:tcPr>
          <w:p w14:paraId="76385CCD" w14:textId="0B5AA3D8" w:rsidR="00BF1148" w:rsidRPr="003214C6" w:rsidRDefault="00BF1148" w:rsidP="00C7496A">
            <w:pPr>
              <w:rPr>
                <w:rFonts w:ascii="Times" w:hAnsi="Times"/>
                <w:color w:val="000000"/>
                <w:sz w:val="20"/>
                <w:szCs w:val="20"/>
                <w:lang w:bidi="x-none"/>
              </w:rPr>
            </w:pPr>
            <w:proofErr w:type="spellStart"/>
            <w:r w:rsidRPr="003214C6">
              <w:rPr>
                <w:rFonts w:ascii="Times" w:hAnsi="Times"/>
                <w:sz w:val="20"/>
                <w:szCs w:val="20"/>
                <w:lang w:bidi="x-none"/>
              </w:rPr>
              <w:t>Preintervention</w:t>
            </w:r>
            <w:proofErr w:type="spellEnd"/>
            <w:r w:rsidRPr="003214C6">
              <w:rPr>
                <w:rFonts w:ascii="Times" w:hAnsi="Times"/>
                <w:sz w:val="20"/>
                <w:szCs w:val="20"/>
                <w:lang w:bidi="x-none"/>
              </w:rPr>
              <w:t xml:space="preserve"> Proportion Friends Female </w:t>
            </w:r>
            <w:proofErr w:type="spellStart"/>
            <w:r w:rsidRPr="003214C6">
              <w:rPr>
                <w:rFonts w:ascii="Times" w:hAnsi="Times"/>
                <w:sz w:val="20"/>
                <w:szCs w:val="20"/>
                <w:lang w:bidi="x-none"/>
              </w:rPr>
              <w:t>Non</w:t>
            </w:r>
            <w:r w:rsidR="00037BEF">
              <w:rPr>
                <w:rFonts w:ascii="Times" w:hAnsi="Times"/>
                <w:sz w:val="20"/>
                <w:szCs w:val="20"/>
                <w:lang w:bidi="x-none"/>
              </w:rPr>
              <w:t>e</w:t>
            </w:r>
            <w:r w:rsidRPr="003214C6">
              <w:rPr>
                <w:rFonts w:ascii="Times" w:hAnsi="Times"/>
                <w:sz w:val="20"/>
                <w:szCs w:val="20"/>
                <w:lang w:bidi="x-none"/>
              </w:rPr>
              <w:t>ngineers</w:t>
            </w:r>
            <w:proofErr w:type="spellEnd"/>
          </w:p>
        </w:tc>
        <w:tc>
          <w:tcPr>
            <w:tcW w:w="810" w:type="dxa"/>
            <w:shd w:val="clear" w:color="auto" w:fill="auto"/>
          </w:tcPr>
          <w:p w14:paraId="6B4D2366"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0.11</w:t>
            </w:r>
          </w:p>
        </w:tc>
        <w:tc>
          <w:tcPr>
            <w:tcW w:w="810" w:type="dxa"/>
            <w:shd w:val="clear" w:color="auto" w:fill="auto"/>
          </w:tcPr>
          <w:p w14:paraId="0953F4D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0.18</w:t>
            </w:r>
          </w:p>
        </w:tc>
        <w:tc>
          <w:tcPr>
            <w:tcW w:w="810" w:type="dxa"/>
            <w:shd w:val="clear" w:color="auto" w:fill="auto"/>
          </w:tcPr>
          <w:p w14:paraId="74E5C961"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0.12</w:t>
            </w:r>
          </w:p>
        </w:tc>
        <w:tc>
          <w:tcPr>
            <w:tcW w:w="810" w:type="dxa"/>
            <w:shd w:val="clear" w:color="auto" w:fill="auto"/>
          </w:tcPr>
          <w:p w14:paraId="2E6B7B2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0.19</w:t>
            </w:r>
          </w:p>
        </w:tc>
        <w:tc>
          <w:tcPr>
            <w:tcW w:w="810" w:type="dxa"/>
            <w:shd w:val="clear" w:color="auto" w:fill="auto"/>
          </w:tcPr>
          <w:p w14:paraId="6C61981B"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0.09</w:t>
            </w:r>
          </w:p>
        </w:tc>
        <w:tc>
          <w:tcPr>
            <w:tcW w:w="810" w:type="dxa"/>
            <w:shd w:val="clear" w:color="auto" w:fill="auto"/>
          </w:tcPr>
          <w:p w14:paraId="7715426F"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0.15</w:t>
            </w:r>
          </w:p>
        </w:tc>
        <w:tc>
          <w:tcPr>
            <w:tcW w:w="810" w:type="dxa"/>
            <w:shd w:val="clear" w:color="auto" w:fill="auto"/>
          </w:tcPr>
          <w:p w14:paraId="05A29BA2"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0.46</w:t>
            </w:r>
          </w:p>
        </w:tc>
        <w:tc>
          <w:tcPr>
            <w:tcW w:w="810" w:type="dxa"/>
            <w:shd w:val="clear" w:color="auto" w:fill="auto"/>
          </w:tcPr>
          <w:p w14:paraId="4A393A57" w14:textId="77777777" w:rsidR="00BF1148" w:rsidRPr="003214C6" w:rsidRDefault="00BF1148" w:rsidP="00C7496A">
            <w:pPr>
              <w:jc w:val="center"/>
              <w:rPr>
                <w:rFonts w:ascii="Times" w:hAnsi="Times"/>
                <w:color w:val="000000"/>
                <w:sz w:val="20"/>
                <w:szCs w:val="20"/>
                <w:lang w:bidi="x-none"/>
              </w:rPr>
            </w:pPr>
            <w:r w:rsidRPr="003214C6">
              <w:rPr>
                <w:rFonts w:ascii="Times" w:hAnsi="Times"/>
                <w:color w:val="000000"/>
                <w:sz w:val="20"/>
                <w:szCs w:val="20"/>
                <w:lang w:bidi="x-none"/>
              </w:rPr>
              <w:t>0.63</w:t>
            </w:r>
          </w:p>
        </w:tc>
      </w:tr>
    </w:tbl>
    <w:p w14:paraId="1A9B69B2" w14:textId="77777777" w:rsidR="00E01A0F" w:rsidRPr="00424813" w:rsidRDefault="00E01A0F" w:rsidP="000B3D7C">
      <w:pPr>
        <w:rPr>
          <w:rFonts w:ascii="Times" w:hAnsi="Times"/>
          <w:b/>
        </w:rPr>
        <w:sectPr w:rsidR="00E01A0F" w:rsidRPr="00424813" w:rsidSect="00F13C2D">
          <w:pgSz w:w="12240" w:h="15840"/>
          <w:pgMar w:top="1440" w:right="1440" w:bottom="1440" w:left="1440" w:header="720" w:footer="720" w:gutter="0"/>
          <w:cols w:space="720"/>
        </w:sectPr>
      </w:pPr>
    </w:p>
    <w:p w14:paraId="78741E30" w14:textId="77777777" w:rsidR="00037BEF" w:rsidRPr="00DE30A9" w:rsidRDefault="000B3D7C" w:rsidP="000B3D7C">
      <w:pPr>
        <w:rPr>
          <w:rFonts w:ascii="Times" w:hAnsi="Times"/>
        </w:rPr>
      </w:pPr>
      <w:r w:rsidRPr="00DE30A9">
        <w:rPr>
          <w:rFonts w:ascii="Times" w:hAnsi="Times"/>
        </w:rPr>
        <w:t>Table S</w:t>
      </w:r>
      <w:r w:rsidR="00D95AB7" w:rsidRPr="00DE30A9">
        <w:rPr>
          <w:rFonts w:ascii="Times" w:hAnsi="Times"/>
        </w:rPr>
        <w:t>4</w:t>
      </w:r>
    </w:p>
    <w:p w14:paraId="5732A1B0" w14:textId="0693B1D9" w:rsidR="000B3D7C" w:rsidRPr="00424813" w:rsidRDefault="000B3D7C" w:rsidP="000B3D7C">
      <w:pPr>
        <w:rPr>
          <w:rFonts w:ascii="Times" w:hAnsi="Times"/>
          <w:i/>
        </w:rPr>
      </w:pPr>
      <w:r w:rsidRPr="00424813">
        <w:rPr>
          <w:rFonts w:ascii="Times" w:hAnsi="Times"/>
          <w:i/>
        </w:rPr>
        <w:t xml:space="preserve">Raw </w:t>
      </w:r>
      <w:r w:rsidR="00037BEF" w:rsidRPr="00424813">
        <w:rPr>
          <w:rFonts w:ascii="Times" w:hAnsi="Times"/>
          <w:i/>
        </w:rPr>
        <w:t>Means (</w:t>
      </w:r>
      <w:r w:rsidR="00037BEF">
        <w:rPr>
          <w:rFonts w:ascii="Times" w:hAnsi="Times"/>
          <w:i/>
        </w:rPr>
        <w:t>a</w:t>
      </w:r>
      <w:r w:rsidR="00037BEF" w:rsidRPr="00424813">
        <w:rPr>
          <w:rFonts w:ascii="Times" w:hAnsi="Times"/>
          <w:i/>
        </w:rPr>
        <w:t xml:space="preserve">nd Standard Errors) Among Women </w:t>
      </w:r>
      <w:r w:rsidR="00037BEF">
        <w:rPr>
          <w:rFonts w:ascii="Times" w:hAnsi="Times"/>
          <w:i/>
        </w:rPr>
        <w:t>b</w:t>
      </w:r>
      <w:r w:rsidR="00037BEF" w:rsidRPr="00424813">
        <w:rPr>
          <w:rFonts w:ascii="Times" w:hAnsi="Times"/>
          <w:i/>
        </w:rPr>
        <w:t>y Time Assessed, Major</w:t>
      </w:r>
      <w:r w:rsidR="0054148A">
        <w:rPr>
          <w:rFonts w:ascii="Times" w:hAnsi="Times"/>
          <w:i/>
        </w:rPr>
        <w:t xml:space="preserve"> </w:t>
      </w:r>
      <w:r w:rsidR="00037BEF" w:rsidRPr="00424813">
        <w:rPr>
          <w:rFonts w:ascii="Times" w:hAnsi="Times"/>
          <w:i/>
        </w:rPr>
        <w:t xml:space="preserve">Type, </w:t>
      </w:r>
      <w:r w:rsidR="00037BEF">
        <w:rPr>
          <w:rFonts w:ascii="Times" w:hAnsi="Times"/>
          <w:i/>
        </w:rPr>
        <w:t>a</w:t>
      </w:r>
      <w:r w:rsidR="00037BEF" w:rsidRPr="00424813">
        <w:rPr>
          <w:rFonts w:ascii="Times" w:hAnsi="Times"/>
          <w:i/>
        </w:rPr>
        <w:t>nd Experimental Condition</w:t>
      </w:r>
    </w:p>
    <w:tbl>
      <w:tblPr>
        <w:tblW w:w="13158" w:type="dxa"/>
        <w:tblBorders>
          <w:top w:val="single" w:sz="36" w:space="0" w:color="auto"/>
          <w:bottom w:val="single" w:sz="36" w:space="0" w:color="auto"/>
        </w:tblBorders>
        <w:tblLayout w:type="fixed"/>
        <w:tblLook w:val="04A0" w:firstRow="1" w:lastRow="0" w:firstColumn="1" w:lastColumn="0" w:noHBand="0" w:noVBand="1"/>
      </w:tblPr>
      <w:tblGrid>
        <w:gridCol w:w="1728"/>
        <w:gridCol w:w="2520"/>
        <w:gridCol w:w="1485"/>
        <w:gridCol w:w="1485"/>
        <w:gridCol w:w="1485"/>
        <w:gridCol w:w="1485"/>
        <w:gridCol w:w="1485"/>
        <w:gridCol w:w="1485"/>
      </w:tblGrid>
      <w:tr w:rsidR="00037BEF" w:rsidRPr="00424813" w14:paraId="13913AB1" w14:textId="77777777" w:rsidTr="0037739C">
        <w:tc>
          <w:tcPr>
            <w:tcW w:w="1728" w:type="dxa"/>
            <w:vMerge w:val="restart"/>
            <w:tcBorders>
              <w:top w:val="single" w:sz="36" w:space="0" w:color="auto"/>
              <w:bottom w:val="nil"/>
            </w:tcBorders>
            <w:shd w:val="clear" w:color="auto" w:fill="auto"/>
            <w:vAlign w:val="center"/>
          </w:tcPr>
          <w:p w14:paraId="4C71B67A" w14:textId="22E85888" w:rsidR="00037BEF" w:rsidRPr="0037739C" w:rsidRDefault="00037BEF" w:rsidP="00037BEF">
            <w:pPr>
              <w:rPr>
                <w:rFonts w:ascii="Times" w:hAnsi="Times"/>
                <w:sz w:val="20"/>
                <w:szCs w:val="20"/>
                <w:lang w:bidi="x-none"/>
              </w:rPr>
            </w:pPr>
            <w:r w:rsidRPr="0037739C">
              <w:rPr>
                <w:rFonts w:ascii="Times" w:hAnsi="Times"/>
                <w:sz w:val="20"/>
                <w:szCs w:val="20"/>
                <w:lang w:bidi="x-none"/>
              </w:rPr>
              <w:t>Variable</w:t>
            </w:r>
          </w:p>
        </w:tc>
        <w:tc>
          <w:tcPr>
            <w:tcW w:w="2520" w:type="dxa"/>
            <w:vMerge w:val="restart"/>
            <w:tcBorders>
              <w:top w:val="single" w:sz="36" w:space="0" w:color="auto"/>
              <w:bottom w:val="nil"/>
            </w:tcBorders>
            <w:shd w:val="clear" w:color="auto" w:fill="auto"/>
            <w:vAlign w:val="center"/>
          </w:tcPr>
          <w:p w14:paraId="4172427B" w14:textId="795D6ADA" w:rsidR="00037BEF" w:rsidRPr="0037739C" w:rsidRDefault="00037BEF" w:rsidP="0037739C">
            <w:pPr>
              <w:jc w:val="center"/>
              <w:rPr>
                <w:rFonts w:ascii="Times" w:hAnsi="Times"/>
                <w:sz w:val="20"/>
                <w:szCs w:val="20"/>
                <w:lang w:bidi="x-none"/>
              </w:rPr>
            </w:pPr>
            <w:r w:rsidRPr="0037739C">
              <w:rPr>
                <w:rFonts w:ascii="Times" w:hAnsi="Times"/>
                <w:sz w:val="20"/>
                <w:szCs w:val="20"/>
                <w:lang w:bidi="x-none"/>
              </w:rPr>
              <w:t>Assessment</w:t>
            </w:r>
          </w:p>
        </w:tc>
        <w:tc>
          <w:tcPr>
            <w:tcW w:w="4455" w:type="dxa"/>
            <w:gridSpan w:val="3"/>
            <w:tcBorders>
              <w:top w:val="single" w:sz="36" w:space="0" w:color="auto"/>
              <w:bottom w:val="single" w:sz="24" w:space="0" w:color="auto"/>
            </w:tcBorders>
            <w:shd w:val="clear" w:color="auto" w:fill="auto"/>
          </w:tcPr>
          <w:p w14:paraId="576D528E" w14:textId="77777777" w:rsidR="00037BEF" w:rsidRPr="0054148A" w:rsidRDefault="00037BEF" w:rsidP="00037BEF">
            <w:pPr>
              <w:jc w:val="center"/>
              <w:rPr>
                <w:rFonts w:ascii="Times" w:hAnsi="Times"/>
                <w:sz w:val="20"/>
                <w:szCs w:val="20"/>
                <w:lang w:bidi="x-none"/>
              </w:rPr>
            </w:pPr>
            <w:r w:rsidRPr="001C3513">
              <w:rPr>
                <w:rFonts w:ascii="Times" w:hAnsi="Times"/>
                <w:sz w:val="20"/>
                <w:szCs w:val="20"/>
                <w:lang w:bidi="x-none"/>
              </w:rPr>
              <w:t>Women in Gender-Diverse Majors</w:t>
            </w:r>
          </w:p>
        </w:tc>
        <w:tc>
          <w:tcPr>
            <w:tcW w:w="4455" w:type="dxa"/>
            <w:gridSpan w:val="3"/>
            <w:tcBorders>
              <w:top w:val="single" w:sz="36" w:space="0" w:color="auto"/>
              <w:bottom w:val="single" w:sz="24" w:space="0" w:color="auto"/>
            </w:tcBorders>
            <w:shd w:val="clear" w:color="auto" w:fill="auto"/>
          </w:tcPr>
          <w:p w14:paraId="180504AE" w14:textId="77777777" w:rsidR="00037BEF" w:rsidRPr="00037BEF" w:rsidRDefault="00037BEF" w:rsidP="00037BEF">
            <w:pPr>
              <w:jc w:val="center"/>
              <w:rPr>
                <w:rFonts w:ascii="Times" w:hAnsi="Times"/>
                <w:sz w:val="20"/>
                <w:szCs w:val="20"/>
                <w:lang w:bidi="x-none"/>
              </w:rPr>
            </w:pPr>
            <w:r w:rsidRPr="00037BEF">
              <w:rPr>
                <w:rFonts w:ascii="Times" w:hAnsi="Times"/>
                <w:sz w:val="20"/>
                <w:szCs w:val="20"/>
                <w:lang w:bidi="x-none"/>
              </w:rPr>
              <w:t>Women in Male-Dominated Majors</w:t>
            </w:r>
          </w:p>
        </w:tc>
      </w:tr>
      <w:tr w:rsidR="00037BEF" w:rsidRPr="00424813" w14:paraId="758E1E87" w14:textId="77777777" w:rsidTr="0037739C">
        <w:tc>
          <w:tcPr>
            <w:tcW w:w="1728" w:type="dxa"/>
            <w:vMerge/>
            <w:tcBorders>
              <w:top w:val="nil"/>
              <w:bottom w:val="single" w:sz="36" w:space="0" w:color="auto"/>
            </w:tcBorders>
            <w:shd w:val="clear" w:color="auto" w:fill="auto"/>
          </w:tcPr>
          <w:p w14:paraId="4585439C" w14:textId="77777777" w:rsidR="00037BEF" w:rsidRPr="003214C6" w:rsidRDefault="00037BEF" w:rsidP="00037BEF">
            <w:pPr>
              <w:rPr>
                <w:rFonts w:ascii="Times" w:hAnsi="Times"/>
                <w:b/>
                <w:sz w:val="20"/>
                <w:szCs w:val="20"/>
                <w:lang w:bidi="x-none"/>
              </w:rPr>
            </w:pPr>
          </w:p>
        </w:tc>
        <w:tc>
          <w:tcPr>
            <w:tcW w:w="2520" w:type="dxa"/>
            <w:vMerge/>
            <w:tcBorders>
              <w:top w:val="nil"/>
              <w:bottom w:val="single" w:sz="36" w:space="0" w:color="auto"/>
            </w:tcBorders>
            <w:shd w:val="clear" w:color="auto" w:fill="auto"/>
          </w:tcPr>
          <w:p w14:paraId="247F9110" w14:textId="77777777" w:rsidR="00037BEF" w:rsidRPr="003214C6" w:rsidRDefault="00037BEF" w:rsidP="0037739C">
            <w:pPr>
              <w:jc w:val="center"/>
              <w:rPr>
                <w:rFonts w:ascii="Times" w:hAnsi="Times"/>
                <w:b/>
                <w:sz w:val="20"/>
                <w:szCs w:val="20"/>
                <w:lang w:bidi="x-none"/>
              </w:rPr>
            </w:pPr>
          </w:p>
        </w:tc>
        <w:tc>
          <w:tcPr>
            <w:tcW w:w="1485" w:type="dxa"/>
            <w:tcBorders>
              <w:top w:val="single" w:sz="24" w:space="0" w:color="auto"/>
              <w:bottom w:val="single" w:sz="36" w:space="0" w:color="auto"/>
            </w:tcBorders>
            <w:shd w:val="clear" w:color="auto" w:fill="auto"/>
            <w:vAlign w:val="center"/>
          </w:tcPr>
          <w:p w14:paraId="4CECE10A" w14:textId="77777777" w:rsidR="00037BEF" w:rsidRPr="003214C6" w:rsidRDefault="00037BEF" w:rsidP="00037BEF">
            <w:pPr>
              <w:jc w:val="center"/>
              <w:rPr>
                <w:rFonts w:ascii="Times" w:hAnsi="Times"/>
                <w:b/>
                <w:sz w:val="20"/>
                <w:szCs w:val="20"/>
                <w:lang w:bidi="x-none"/>
              </w:rPr>
            </w:pPr>
            <w:r w:rsidRPr="003214C6">
              <w:rPr>
                <w:rFonts w:ascii="Times" w:hAnsi="Times"/>
                <w:color w:val="000000"/>
                <w:sz w:val="20"/>
                <w:szCs w:val="20"/>
                <w:lang w:bidi="x-none"/>
              </w:rPr>
              <w:t>Control</w:t>
            </w:r>
          </w:p>
        </w:tc>
        <w:tc>
          <w:tcPr>
            <w:tcW w:w="1485" w:type="dxa"/>
            <w:tcBorders>
              <w:top w:val="single" w:sz="24" w:space="0" w:color="auto"/>
              <w:bottom w:val="single" w:sz="36" w:space="0" w:color="auto"/>
            </w:tcBorders>
            <w:shd w:val="clear" w:color="auto" w:fill="auto"/>
            <w:vAlign w:val="center"/>
          </w:tcPr>
          <w:p w14:paraId="36820863" w14:textId="77777777" w:rsidR="00037BEF" w:rsidRPr="003214C6" w:rsidRDefault="00037BEF" w:rsidP="001C3513">
            <w:pPr>
              <w:jc w:val="center"/>
              <w:rPr>
                <w:rFonts w:ascii="Times" w:hAnsi="Times"/>
                <w:color w:val="000000"/>
                <w:sz w:val="20"/>
                <w:szCs w:val="20"/>
                <w:lang w:bidi="x-none"/>
              </w:rPr>
            </w:pPr>
            <w:r w:rsidRPr="003214C6">
              <w:rPr>
                <w:rFonts w:ascii="Times" w:hAnsi="Times"/>
                <w:color w:val="000000"/>
                <w:sz w:val="20"/>
                <w:szCs w:val="20"/>
                <w:lang w:bidi="x-none"/>
              </w:rPr>
              <w:t>Social-</w:t>
            </w:r>
          </w:p>
          <w:p w14:paraId="358889F1"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Belonging</w:t>
            </w:r>
          </w:p>
        </w:tc>
        <w:tc>
          <w:tcPr>
            <w:tcW w:w="1485" w:type="dxa"/>
            <w:tcBorders>
              <w:top w:val="single" w:sz="24" w:space="0" w:color="auto"/>
              <w:bottom w:val="single" w:sz="36" w:space="0" w:color="auto"/>
            </w:tcBorders>
            <w:shd w:val="clear" w:color="auto" w:fill="auto"/>
            <w:vAlign w:val="center"/>
          </w:tcPr>
          <w:p w14:paraId="5220C36F"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Affirmation-Training</w:t>
            </w:r>
          </w:p>
        </w:tc>
        <w:tc>
          <w:tcPr>
            <w:tcW w:w="1485" w:type="dxa"/>
            <w:tcBorders>
              <w:top w:val="single" w:sz="24" w:space="0" w:color="auto"/>
              <w:bottom w:val="single" w:sz="36" w:space="0" w:color="auto"/>
            </w:tcBorders>
            <w:shd w:val="clear" w:color="auto" w:fill="auto"/>
            <w:vAlign w:val="center"/>
          </w:tcPr>
          <w:p w14:paraId="4DF64DD8"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Control</w:t>
            </w:r>
          </w:p>
        </w:tc>
        <w:tc>
          <w:tcPr>
            <w:tcW w:w="1485" w:type="dxa"/>
            <w:tcBorders>
              <w:top w:val="single" w:sz="24" w:space="0" w:color="auto"/>
              <w:bottom w:val="single" w:sz="36" w:space="0" w:color="auto"/>
            </w:tcBorders>
            <w:shd w:val="clear" w:color="auto" w:fill="auto"/>
            <w:vAlign w:val="center"/>
          </w:tcPr>
          <w:p w14:paraId="7D152D1C" w14:textId="77777777" w:rsidR="00037BEF" w:rsidRPr="003214C6" w:rsidRDefault="00037BEF">
            <w:pPr>
              <w:jc w:val="center"/>
              <w:rPr>
                <w:rFonts w:ascii="Times" w:hAnsi="Times"/>
                <w:color w:val="000000"/>
                <w:sz w:val="20"/>
                <w:szCs w:val="20"/>
                <w:lang w:bidi="x-none"/>
              </w:rPr>
            </w:pPr>
            <w:r w:rsidRPr="003214C6">
              <w:rPr>
                <w:rFonts w:ascii="Times" w:hAnsi="Times"/>
                <w:color w:val="000000"/>
                <w:sz w:val="20"/>
                <w:szCs w:val="20"/>
                <w:lang w:bidi="x-none"/>
              </w:rPr>
              <w:t>Social-</w:t>
            </w:r>
          </w:p>
          <w:p w14:paraId="30707C9D"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Belonging</w:t>
            </w:r>
          </w:p>
        </w:tc>
        <w:tc>
          <w:tcPr>
            <w:tcW w:w="1485" w:type="dxa"/>
            <w:tcBorders>
              <w:top w:val="single" w:sz="24" w:space="0" w:color="auto"/>
              <w:bottom w:val="single" w:sz="36" w:space="0" w:color="auto"/>
            </w:tcBorders>
            <w:shd w:val="clear" w:color="auto" w:fill="auto"/>
            <w:vAlign w:val="center"/>
          </w:tcPr>
          <w:p w14:paraId="66696D2C"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Affirmation-Training</w:t>
            </w:r>
          </w:p>
        </w:tc>
      </w:tr>
      <w:tr w:rsidR="00037BEF" w:rsidRPr="00424813" w14:paraId="156C7C4C" w14:textId="77777777" w:rsidTr="0037739C">
        <w:tc>
          <w:tcPr>
            <w:tcW w:w="1728" w:type="dxa"/>
            <w:vMerge w:val="restart"/>
            <w:tcBorders>
              <w:top w:val="single" w:sz="36" w:space="0" w:color="auto"/>
            </w:tcBorders>
            <w:shd w:val="clear" w:color="auto" w:fill="auto"/>
            <w:vAlign w:val="center"/>
          </w:tcPr>
          <w:p w14:paraId="6836104F"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Academic Performance</w:t>
            </w:r>
          </w:p>
        </w:tc>
        <w:tc>
          <w:tcPr>
            <w:tcW w:w="2520" w:type="dxa"/>
            <w:tcBorders>
              <w:top w:val="single" w:sz="36" w:space="0" w:color="auto"/>
            </w:tcBorders>
            <w:shd w:val="clear" w:color="auto" w:fill="auto"/>
          </w:tcPr>
          <w:p w14:paraId="7D1C9CDC"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 xml:space="preserve">First Semester </w:t>
            </w:r>
          </w:p>
          <w:p w14:paraId="4DBA8EEB"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Engineering GPA</w:t>
            </w:r>
          </w:p>
          <w:p w14:paraId="0909B5E6" w14:textId="77777777" w:rsidR="000B3D7C" w:rsidRPr="003214C6" w:rsidRDefault="000B3D7C" w:rsidP="0037739C">
            <w:pPr>
              <w:jc w:val="center"/>
              <w:rPr>
                <w:rFonts w:ascii="Times" w:hAnsi="Times"/>
                <w:sz w:val="20"/>
                <w:szCs w:val="20"/>
                <w:lang w:bidi="x-none"/>
              </w:rPr>
            </w:pPr>
            <w:r w:rsidRPr="003214C6">
              <w:rPr>
                <w:rFonts w:ascii="Times" w:hAnsi="Times"/>
                <w:i/>
                <w:sz w:val="20"/>
                <w:szCs w:val="20"/>
                <w:lang w:bidi="x-none"/>
              </w:rPr>
              <w:t>Within-Major Mean GPA</w:t>
            </w:r>
          </w:p>
        </w:tc>
        <w:tc>
          <w:tcPr>
            <w:tcW w:w="1485" w:type="dxa"/>
            <w:tcBorders>
              <w:top w:val="single" w:sz="36" w:space="0" w:color="auto"/>
            </w:tcBorders>
            <w:shd w:val="clear" w:color="auto" w:fill="auto"/>
            <w:vAlign w:val="bottom"/>
          </w:tcPr>
          <w:p w14:paraId="5493FAF1" w14:textId="7777777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76.34</w:t>
            </w:r>
          </w:p>
          <w:p w14:paraId="4C0EC6D8" w14:textId="7777777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(2.46)</w:t>
            </w:r>
          </w:p>
          <w:p w14:paraId="6DEF1765" w14:textId="77777777" w:rsidR="000B3D7C" w:rsidRPr="003214C6" w:rsidRDefault="000B3D7C" w:rsidP="00037BEF">
            <w:pPr>
              <w:jc w:val="center"/>
              <w:rPr>
                <w:rFonts w:ascii="Times" w:hAnsi="Times"/>
                <w:color w:val="000000"/>
                <w:sz w:val="20"/>
                <w:szCs w:val="20"/>
                <w:lang w:bidi="x-none"/>
              </w:rPr>
            </w:pPr>
            <w:r w:rsidRPr="003214C6">
              <w:rPr>
                <w:rFonts w:ascii="Times" w:hAnsi="Times"/>
                <w:i/>
                <w:color w:val="000000"/>
                <w:sz w:val="20"/>
                <w:szCs w:val="20"/>
                <w:lang w:bidi="x-none"/>
              </w:rPr>
              <w:t>69.56</w:t>
            </w:r>
          </w:p>
        </w:tc>
        <w:tc>
          <w:tcPr>
            <w:tcW w:w="1485" w:type="dxa"/>
            <w:tcBorders>
              <w:top w:val="single" w:sz="36" w:space="0" w:color="auto"/>
            </w:tcBorders>
            <w:shd w:val="clear" w:color="auto" w:fill="auto"/>
            <w:vAlign w:val="bottom"/>
          </w:tcPr>
          <w:p w14:paraId="0861701C" w14:textId="7777777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71.41</w:t>
            </w:r>
          </w:p>
          <w:p w14:paraId="1D16A3BD" w14:textId="7777777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(3.12)</w:t>
            </w:r>
          </w:p>
          <w:p w14:paraId="08943AAB" w14:textId="77777777" w:rsidR="000B3D7C" w:rsidRPr="003214C6" w:rsidRDefault="000B3D7C" w:rsidP="00037BEF">
            <w:pPr>
              <w:jc w:val="center"/>
              <w:rPr>
                <w:rFonts w:ascii="Times" w:hAnsi="Times"/>
                <w:color w:val="000000"/>
                <w:sz w:val="20"/>
                <w:szCs w:val="20"/>
                <w:lang w:bidi="x-none"/>
              </w:rPr>
            </w:pPr>
            <w:r w:rsidRPr="003214C6">
              <w:rPr>
                <w:rFonts w:ascii="Times" w:hAnsi="Times"/>
                <w:i/>
                <w:color w:val="000000"/>
                <w:sz w:val="20"/>
                <w:szCs w:val="20"/>
                <w:lang w:bidi="x-none"/>
              </w:rPr>
              <w:t>67.21</w:t>
            </w:r>
          </w:p>
        </w:tc>
        <w:tc>
          <w:tcPr>
            <w:tcW w:w="1485" w:type="dxa"/>
            <w:tcBorders>
              <w:top w:val="single" w:sz="36" w:space="0" w:color="auto"/>
            </w:tcBorders>
            <w:shd w:val="clear" w:color="auto" w:fill="auto"/>
            <w:vAlign w:val="bottom"/>
          </w:tcPr>
          <w:p w14:paraId="399B5DA8" w14:textId="7777777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68.06</w:t>
            </w:r>
          </w:p>
          <w:p w14:paraId="1864BDF7" w14:textId="77777777" w:rsidR="000B3D7C" w:rsidRPr="003214C6" w:rsidRDefault="000B3D7C" w:rsidP="001C3513">
            <w:pPr>
              <w:jc w:val="center"/>
              <w:rPr>
                <w:rFonts w:ascii="Times" w:hAnsi="Times"/>
                <w:color w:val="000000"/>
                <w:sz w:val="20"/>
                <w:szCs w:val="20"/>
                <w:lang w:bidi="x-none"/>
              </w:rPr>
            </w:pPr>
            <w:r w:rsidRPr="003214C6">
              <w:rPr>
                <w:rFonts w:ascii="Times" w:hAnsi="Times"/>
                <w:color w:val="000000"/>
                <w:sz w:val="20"/>
                <w:szCs w:val="20"/>
                <w:lang w:bidi="x-none"/>
              </w:rPr>
              <w:t>(3.26)</w:t>
            </w:r>
          </w:p>
          <w:p w14:paraId="6BD86E97"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68.48</w:t>
            </w:r>
          </w:p>
        </w:tc>
        <w:tc>
          <w:tcPr>
            <w:tcW w:w="1485" w:type="dxa"/>
            <w:tcBorders>
              <w:top w:val="single" w:sz="36" w:space="0" w:color="auto"/>
            </w:tcBorders>
            <w:shd w:val="clear" w:color="auto" w:fill="auto"/>
            <w:vAlign w:val="bottom"/>
          </w:tcPr>
          <w:p w14:paraId="69178A18"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68.81</w:t>
            </w:r>
          </w:p>
          <w:p w14:paraId="4719A2A5"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(4.39)</w:t>
            </w:r>
          </w:p>
          <w:p w14:paraId="3D816B4F" w14:textId="77777777" w:rsidR="000B3D7C" w:rsidRPr="003214C6" w:rsidRDefault="000B3D7C">
            <w:pPr>
              <w:jc w:val="center"/>
              <w:rPr>
                <w:rFonts w:ascii="Times" w:hAnsi="Times"/>
                <w:i/>
                <w:color w:val="000000"/>
                <w:sz w:val="20"/>
                <w:szCs w:val="20"/>
                <w:lang w:bidi="x-none"/>
              </w:rPr>
            </w:pPr>
            <w:r w:rsidRPr="003214C6">
              <w:rPr>
                <w:rFonts w:ascii="Times" w:hAnsi="Times"/>
                <w:i/>
                <w:color w:val="000000"/>
                <w:sz w:val="20"/>
                <w:szCs w:val="20"/>
                <w:lang w:bidi="x-none"/>
              </w:rPr>
              <w:t>74.36</w:t>
            </w:r>
          </w:p>
        </w:tc>
        <w:tc>
          <w:tcPr>
            <w:tcW w:w="1485" w:type="dxa"/>
            <w:tcBorders>
              <w:top w:val="single" w:sz="36" w:space="0" w:color="auto"/>
            </w:tcBorders>
            <w:shd w:val="clear" w:color="auto" w:fill="auto"/>
            <w:vAlign w:val="bottom"/>
          </w:tcPr>
          <w:p w14:paraId="28FE8799"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77.75</w:t>
            </w:r>
          </w:p>
          <w:p w14:paraId="47A4C083"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(3.40)</w:t>
            </w:r>
          </w:p>
          <w:p w14:paraId="167A49D1"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76.63</w:t>
            </w:r>
          </w:p>
        </w:tc>
        <w:tc>
          <w:tcPr>
            <w:tcW w:w="1485" w:type="dxa"/>
            <w:tcBorders>
              <w:top w:val="single" w:sz="36" w:space="0" w:color="auto"/>
            </w:tcBorders>
            <w:shd w:val="clear" w:color="auto" w:fill="auto"/>
            <w:vAlign w:val="bottom"/>
          </w:tcPr>
          <w:p w14:paraId="6C6EA3CD"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79.09</w:t>
            </w:r>
          </w:p>
          <w:p w14:paraId="6B8ED73F"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(3.81)</w:t>
            </w:r>
          </w:p>
          <w:p w14:paraId="61E47BC1"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73.93</w:t>
            </w:r>
          </w:p>
        </w:tc>
      </w:tr>
      <w:tr w:rsidR="00037BEF" w:rsidRPr="00424813" w14:paraId="09B34BB0" w14:textId="77777777" w:rsidTr="0037739C">
        <w:tc>
          <w:tcPr>
            <w:tcW w:w="1728" w:type="dxa"/>
            <w:vMerge/>
            <w:shd w:val="clear" w:color="auto" w:fill="auto"/>
            <w:vAlign w:val="center"/>
          </w:tcPr>
          <w:p w14:paraId="7DE939A3" w14:textId="77777777" w:rsidR="000B3D7C" w:rsidRPr="003214C6" w:rsidRDefault="000B3D7C" w:rsidP="0037739C">
            <w:pPr>
              <w:rPr>
                <w:rFonts w:ascii="Times" w:hAnsi="Times"/>
                <w:sz w:val="20"/>
                <w:szCs w:val="20"/>
                <w:lang w:bidi="x-none"/>
              </w:rPr>
            </w:pPr>
          </w:p>
        </w:tc>
        <w:tc>
          <w:tcPr>
            <w:tcW w:w="2520" w:type="dxa"/>
            <w:shd w:val="clear" w:color="auto" w:fill="auto"/>
          </w:tcPr>
          <w:p w14:paraId="77550DBC"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 Engineering GPA</w:t>
            </w:r>
          </w:p>
          <w:p w14:paraId="14FCD851" w14:textId="77777777" w:rsidR="000B3D7C" w:rsidRPr="003214C6" w:rsidRDefault="000B3D7C" w:rsidP="0037739C">
            <w:pPr>
              <w:jc w:val="center"/>
              <w:rPr>
                <w:rFonts w:ascii="Times" w:hAnsi="Times"/>
                <w:sz w:val="20"/>
                <w:szCs w:val="20"/>
                <w:lang w:bidi="x-none"/>
              </w:rPr>
            </w:pPr>
            <w:r w:rsidRPr="003214C6">
              <w:rPr>
                <w:rFonts w:ascii="Times" w:hAnsi="Times"/>
                <w:i/>
                <w:sz w:val="20"/>
                <w:szCs w:val="20"/>
                <w:lang w:bidi="x-none"/>
              </w:rPr>
              <w:t>Within-Major Mean GPA</w:t>
            </w:r>
          </w:p>
        </w:tc>
        <w:tc>
          <w:tcPr>
            <w:tcW w:w="1485" w:type="dxa"/>
            <w:shd w:val="clear" w:color="auto" w:fill="auto"/>
            <w:vAlign w:val="bottom"/>
          </w:tcPr>
          <w:p w14:paraId="43034802" w14:textId="4D71E9A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76.</w:t>
            </w:r>
            <w:r w:rsidR="00B720D1">
              <w:rPr>
                <w:rFonts w:ascii="Times" w:hAnsi="Times"/>
                <w:color w:val="000000"/>
                <w:sz w:val="20"/>
                <w:szCs w:val="20"/>
                <w:lang w:bidi="x-none"/>
              </w:rPr>
              <w:t>84</w:t>
            </w:r>
          </w:p>
          <w:p w14:paraId="6FEE517C" w14:textId="261D97B7"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(2.</w:t>
            </w:r>
            <w:r w:rsidR="00B720D1">
              <w:rPr>
                <w:rFonts w:ascii="Times" w:hAnsi="Times"/>
                <w:color w:val="000000"/>
                <w:sz w:val="20"/>
                <w:szCs w:val="20"/>
                <w:lang w:bidi="x-none"/>
              </w:rPr>
              <w:t>29</w:t>
            </w:r>
            <w:r w:rsidRPr="003214C6">
              <w:rPr>
                <w:rFonts w:ascii="Times" w:hAnsi="Times"/>
                <w:color w:val="000000"/>
                <w:sz w:val="20"/>
                <w:szCs w:val="20"/>
                <w:lang w:bidi="x-none"/>
              </w:rPr>
              <w:t>)</w:t>
            </w:r>
          </w:p>
          <w:p w14:paraId="24B8FD4E" w14:textId="77777777" w:rsidR="000B3D7C" w:rsidRPr="003214C6" w:rsidRDefault="000B3D7C" w:rsidP="00037BEF">
            <w:pPr>
              <w:jc w:val="center"/>
              <w:rPr>
                <w:rFonts w:ascii="Times" w:hAnsi="Times"/>
                <w:color w:val="000000"/>
                <w:sz w:val="20"/>
                <w:szCs w:val="20"/>
                <w:lang w:bidi="x-none"/>
              </w:rPr>
            </w:pPr>
            <w:r w:rsidRPr="003214C6">
              <w:rPr>
                <w:rFonts w:ascii="Times" w:hAnsi="Times"/>
                <w:i/>
                <w:color w:val="000000"/>
                <w:sz w:val="20"/>
                <w:szCs w:val="20"/>
                <w:lang w:bidi="x-none"/>
              </w:rPr>
              <w:t>70.94</w:t>
            </w:r>
          </w:p>
        </w:tc>
        <w:tc>
          <w:tcPr>
            <w:tcW w:w="1485" w:type="dxa"/>
            <w:shd w:val="clear" w:color="auto" w:fill="auto"/>
            <w:vAlign w:val="bottom"/>
          </w:tcPr>
          <w:p w14:paraId="67DA6B88" w14:textId="58521E79"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75.</w:t>
            </w:r>
            <w:r w:rsidR="00B720D1">
              <w:rPr>
                <w:rFonts w:ascii="Times" w:hAnsi="Times"/>
                <w:color w:val="000000"/>
                <w:sz w:val="20"/>
                <w:szCs w:val="20"/>
                <w:lang w:bidi="x-none"/>
              </w:rPr>
              <w:t>25</w:t>
            </w:r>
          </w:p>
          <w:p w14:paraId="415C2436" w14:textId="6167DD60" w:rsidR="000B3D7C" w:rsidRPr="003214C6" w:rsidRDefault="000B3D7C" w:rsidP="00037BEF">
            <w:pPr>
              <w:jc w:val="center"/>
              <w:rPr>
                <w:rFonts w:ascii="Times" w:hAnsi="Times"/>
                <w:color w:val="000000"/>
                <w:sz w:val="20"/>
                <w:szCs w:val="20"/>
                <w:lang w:bidi="x-none"/>
              </w:rPr>
            </w:pPr>
            <w:r w:rsidRPr="003214C6">
              <w:rPr>
                <w:rFonts w:ascii="Times" w:hAnsi="Times"/>
                <w:color w:val="000000"/>
                <w:sz w:val="20"/>
                <w:szCs w:val="20"/>
                <w:lang w:bidi="x-none"/>
              </w:rPr>
              <w:t>(</w:t>
            </w:r>
            <w:r w:rsidR="00B720D1">
              <w:rPr>
                <w:rFonts w:ascii="Times" w:hAnsi="Times"/>
                <w:color w:val="000000"/>
                <w:sz w:val="20"/>
                <w:szCs w:val="20"/>
                <w:lang w:bidi="x-none"/>
              </w:rPr>
              <w:t>1.94</w:t>
            </w:r>
            <w:r w:rsidRPr="003214C6">
              <w:rPr>
                <w:rFonts w:ascii="Times" w:hAnsi="Times"/>
                <w:color w:val="000000"/>
                <w:sz w:val="20"/>
                <w:szCs w:val="20"/>
                <w:lang w:bidi="x-none"/>
              </w:rPr>
              <w:t>)</w:t>
            </w:r>
          </w:p>
          <w:p w14:paraId="06E6035D" w14:textId="77777777" w:rsidR="000B3D7C" w:rsidRPr="003214C6" w:rsidRDefault="000B3D7C" w:rsidP="00037BEF">
            <w:pPr>
              <w:jc w:val="center"/>
              <w:rPr>
                <w:rFonts w:ascii="Times" w:hAnsi="Times"/>
                <w:color w:val="000000"/>
                <w:sz w:val="20"/>
                <w:szCs w:val="20"/>
                <w:lang w:bidi="x-none"/>
              </w:rPr>
            </w:pPr>
            <w:r w:rsidRPr="003214C6">
              <w:rPr>
                <w:rFonts w:ascii="Times" w:hAnsi="Times"/>
                <w:i/>
                <w:color w:val="000000"/>
                <w:sz w:val="20"/>
                <w:szCs w:val="20"/>
                <w:lang w:bidi="x-none"/>
              </w:rPr>
              <w:t>68.41</w:t>
            </w:r>
          </w:p>
        </w:tc>
        <w:tc>
          <w:tcPr>
            <w:tcW w:w="1485" w:type="dxa"/>
            <w:shd w:val="clear" w:color="auto" w:fill="auto"/>
            <w:vAlign w:val="bottom"/>
          </w:tcPr>
          <w:p w14:paraId="411BAECC" w14:textId="68A48869" w:rsidR="000B3D7C" w:rsidRPr="003214C6" w:rsidRDefault="00B720D1" w:rsidP="001C3513">
            <w:pPr>
              <w:jc w:val="center"/>
              <w:rPr>
                <w:rFonts w:ascii="Times" w:hAnsi="Times"/>
                <w:color w:val="000000"/>
                <w:sz w:val="20"/>
                <w:szCs w:val="20"/>
                <w:lang w:bidi="x-none"/>
              </w:rPr>
            </w:pPr>
            <w:r>
              <w:rPr>
                <w:rFonts w:ascii="Times" w:hAnsi="Times"/>
                <w:color w:val="000000"/>
                <w:sz w:val="20"/>
                <w:szCs w:val="20"/>
                <w:lang w:bidi="x-none"/>
              </w:rPr>
              <w:t>67.82</w:t>
            </w:r>
          </w:p>
          <w:p w14:paraId="5E0DA1CC" w14:textId="0B120A80"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B720D1">
              <w:rPr>
                <w:rFonts w:ascii="Times" w:hAnsi="Times"/>
                <w:color w:val="000000"/>
                <w:sz w:val="20"/>
                <w:szCs w:val="20"/>
                <w:lang w:bidi="x-none"/>
              </w:rPr>
              <w:t>3.48</w:t>
            </w:r>
            <w:r w:rsidRPr="003214C6">
              <w:rPr>
                <w:rFonts w:ascii="Times" w:hAnsi="Times"/>
                <w:color w:val="000000"/>
                <w:sz w:val="20"/>
                <w:szCs w:val="20"/>
                <w:lang w:bidi="x-none"/>
              </w:rPr>
              <w:t>)</w:t>
            </w:r>
          </w:p>
          <w:p w14:paraId="4C04F935"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69.34</w:t>
            </w:r>
          </w:p>
        </w:tc>
        <w:tc>
          <w:tcPr>
            <w:tcW w:w="1485" w:type="dxa"/>
            <w:shd w:val="clear" w:color="auto" w:fill="auto"/>
            <w:vAlign w:val="bottom"/>
          </w:tcPr>
          <w:p w14:paraId="75D947E2" w14:textId="4E29889F" w:rsidR="000B3D7C" w:rsidRPr="003214C6" w:rsidRDefault="00EA0660">
            <w:pPr>
              <w:jc w:val="center"/>
              <w:rPr>
                <w:rFonts w:ascii="Times" w:hAnsi="Times"/>
                <w:color w:val="000000"/>
                <w:sz w:val="20"/>
                <w:szCs w:val="20"/>
                <w:lang w:bidi="x-none"/>
              </w:rPr>
            </w:pPr>
            <w:r>
              <w:rPr>
                <w:rFonts w:ascii="Times" w:hAnsi="Times"/>
                <w:color w:val="000000"/>
                <w:sz w:val="20"/>
                <w:szCs w:val="20"/>
                <w:lang w:bidi="x-none"/>
              </w:rPr>
              <w:t>64.44</w:t>
            </w:r>
          </w:p>
          <w:p w14:paraId="2BA79CF1" w14:textId="2A6B177A"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EA0660">
              <w:rPr>
                <w:rFonts w:ascii="Times" w:hAnsi="Times"/>
                <w:color w:val="000000"/>
                <w:sz w:val="20"/>
                <w:szCs w:val="20"/>
                <w:lang w:bidi="x-none"/>
              </w:rPr>
              <w:t>3.04</w:t>
            </w:r>
            <w:r w:rsidRPr="003214C6">
              <w:rPr>
                <w:rFonts w:ascii="Times" w:hAnsi="Times"/>
                <w:color w:val="000000"/>
                <w:sz w:val="20"/>
                <w:szCs w:val="20"/>
                <w:lang w:bidi="x-none"/>
              </w:rPr>
              <w:t>)</w:t>
            </w:r>
          </w:p>
          <w:p w14:paraId="583C9C7F" w14:textId="77777777" w:rsidR="000B3D7C" w:rsidRPr="003214C6" w:rsidRDefault="000B3D7C">
            <w:pPr>
              <w:jc w:val="center"/>
              <w:rPr>
                <w:rFonts w:ascii="Times" w:hAnsi="Times"/>
                <w:i/>
                <w:color w:val="000000"/>
                <w:sz w:val="20"/>
                <w:szCs w:val="20"/>
                <w:lang w:bidi="x-none"/>
              </w:rPr>
            </w:pPr>
            <w:r w:rsidRPr="003214C6">
              <w:rPr>
                <w:rFonts w:ascii="Times" w:hAnsi="Times"/>
                <w:i/>
                <w:color w:val="000000"/>
                <w:sz w:val="20"/>
                <w:szCs w:val="20"/>
                <w:lang w:bidi="x-none"/>
              </w:rPr>
              <w:t>72.53</w:t>
            </w:r>
          </w:p>
        </w:tc>
        <w:tc>
          <w:tcPr>
            <w:tcW w:w="1485" w:type="dxa"/>
            <w:shd w:val="clear" w:color="auto" w:fill="auto"/>
            <w:vAlign w:val="bottom"/>
          </w:tcPr>
          <w:p w14:paraId="284C90E6"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78.37</w:t>
            </w:r>
          </w:p>
          <w:p w14:paraId="1C5F9C73"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(3.40)</w:t>
            </w:r>
          </w:p>
          <w:p w14:paraId="1B01B9E7"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71.81</w:t>
            </w:r>
          </w:p>
        </w:tc>
        <w:tc>
          <w:tcPr>
            <w:tcW w:w="1485" w:type="dxa"/>
            <w:shd w:val="clear" w:color="auto" w:fill="auto"/>
            <w:vAlign w:val="bottom"/>
          </w:tcPr>
          <w:p w14:paraId="2C458964" w14:textId="69706362" w:rsidR="000B3D7C" w:rsidRPr="003214C6" w:rsidRDefault="00BC23F6">
            <w:pPr>
              <w:jc w:val="center"/>
              <w:rPr>
                <w:rFonts w:ascii="Times" w:hAnsi="Times"/>
                <w:color w:val="000000"/>
                <w:sz w:val="20"/>
                <w:szCs w:val="20"/>
                <w:lang w:bidi="x-none"/>
              </w:rPr>
            </w:pPr>
            <w:r>
              <w:rPr>
                <w:rFonts w:ascii="Times" w:hAnsi="Times"/>
                <w:color w:val="000000"/>
                <w:sz w:val="20"/>
                <w:szCs w:val="20"/>
                <w:lang w:bidi="x-none"/>
              </w:rPr>
              <w:t>75.09</w:t>
            </w:r>
          </w:p>
          <w:p w14:paraId="02B49D32" w14:textId="17A18C0F"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BC23F6">
              <w:rPr>
                <w:rFonts w:ascii="Times" w:hAnsi="Times"/>
                <w:color w:val="000000"/>
                <w:sz w:val="20"/>
                <w:szCs w:val="20"/>
                <w:lang w:bidi="x-none"/>
              </w:rPr>
              <w:t>3.42</w:t>
            </w:r>
            <w:r w:rsidRPr="003214C6">
              <w:rPr>
                <w:rFonts w:ascii="Times" w:hAnsi="Times"/>
                <w:color w:val="000000"/>
                <w:sz w:val="20"/>
                <w:szCs w:val="20"/>
                <w:lang w:bidi="x-none"/>
              </w:rPr>
              <w:t>)</w:t>
            </w:r>
          </w:p>
          <w:p w14:paraId="65FF2ECD"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69.54</w:t>
            </w:r>
          </w:p>
        </w:tc>
      </w:tr>
      <w:tr w:rsidR="00037BEF" w:rsidRPr="00424813" w14:paraId="7D6419D0" w14:textId="77777777" w:rsidTr="0037739C">
        <w:tc>
          <w:tcPr>
            <w:tcW w:w="1728" w:type="dxa"/>
            <w:vMerge w:val="restart"/>
            <w:shd w:val="clear" w:color="auto" w:fill="auto"/>
            <w:vAlign w:val="center"/>
          </w:tcPr>
          <w:p w14:paraId="3E6B67EB"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Evaluation of Current Experience in Engineering</w:t>
            </w:r>
          </w:p>
        </w:tc>
        <w:tc>
          <w:tcPr>
            <w:tcW w:w="2520" w:type="dxa"/>
            <w:shd w:val="clear" w:color="auto" w:fill="auto"/>
          </w:tcPr>
          <w:p w14:paraId="397E7910"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43F73AB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5.08</w:t>
            </w:r>
          </w:p>
          <w:p w14:paraId="7E9491D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(0.18)</w:t>
            </w:r>
          </w:p>
        </w:tc>
        <w:tc>
          <w:tcPr>
            <w:tcW w:w="1485" w:type="dxa"/>
            <w:shd w:val="clear" w:color="auto" w:fill="auto"/>
            <w:vAlign w:val="bottom"/>
          </w:tcPr>
          <w:p w14:paraId="24ACB02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4.75</w:t>
            </w:r>
          </w:p>
          <w:p w14:paraId="0FEE1B7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3C9F60AB"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4.82</w:t>
            </w:r>
          </w:p>
          <w:p w14:paraId="494C56D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(0.27)</w:t>
            </w:r>
          </w:p>
        </w:tc>
        <w:tc>
          <w:tcPr>
            <w:tcW w:w="1485" w:type="dxa"/>
            <w:shd w:val="clear" w:color="auto" w:fill="auto"/>
            <w:vAlign w:val="bottom"/>
          </w:tcPr>
          <w:p w14:paraId="10AB4979"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4.58</w:t>
            </w:r>
          </w:p>
          <w:p w14:paraId="162E6D9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(0.38)</w:t>
            </w:r>
          </w:p>
        </w:tc>
        <w:tc>
          <w:tcPr>
            <w:tcW w:w="1485" w:type="dxa"/>
            <w:shd w:val="clear" w:color="auto" w:fill="auto"/>
            <w:vAlign w:val="bottom"/>
          </w:tcPr>
          <w:p w14:paraId="0E3004E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5.18</w:t>
            </w:r>
          </w:p>
          <w:p w14:paraId="6338650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c>
          <w:tcPr>
            <w:tcW w:w="1485" w:type="dxa"/>
            <w:shd w:val="clear" w:color="auto" w:fill="auto"/>
            <w:vAlign w:val="bottom"/>
          </w:tcPr>
          <w:p w14:paraId="0588EBA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5.06</w:t>
            </w:r>
          </w:p>
          <w:p w14:paraId="70C62AC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r>
      <w:tr w:rsidR="00037BEF" w:rsidRPr="00424813" w14:paraId="4F5C63D7" w14:textId="77777777" w:rsidTr="0037739C">
        <w:tc>
          <w:tcPr>
            <w:tcW w:w="1728" w:type="dxa"/>
            <w:vMerge/>
            <w:shd w:val="clear" w:color="auto" w:fill="auto"/>
            <w:vAlign w:val="center"/>
          </w:tcPr>
          <w:p w14:paraId="043F34C8" w14:textId="77777777" w:rsidR="000B3D7C" w:rsidRPr="003214C6" w:rsidRDefault="000B3D7C" w:rsidP="0037739C">
            <w:pPr>
              <w:rPr>
                <w:rFonts w:ascii="Times" w:hAnsi="Times"/>
                <w:sz w:val="20"/>
                <w:szCs w:val="20"/>
                <w:lang w:bidi="x-none"/>
              </w:rPr>
            </w:pPr>
          </w:p>
        </w:tc>
        <w:tc>
          <w:tcPr>
            <w:tcW w:w="2520" w:type="dxa"/>
            <w:shd w:val="clear" w:color="auto" w:fill="auto"/>
          </w:tcPr>
          <w:p w14:paraId="07D885A5"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Intervention Session</w:t>
            </w:r>
          </w:p>
        </w:tc>
        <w:tc>
          <w:tcPr>
            <w:tcW w:w="1485" w:type="dxa"/>
            <w:shd w:val="clear" w:color="auto" w:fill="auto"/>
            <w:vAlign w:val="bottom"/>
          </w:tcPr>
          <w:p w14:paraId="188BCC2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5.21</w:t>
            </w:r>
          </w:p>
          <w:p w14:paraId="4622E8E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(0.21)</w:t>
            </w:r>
          </w:p>
        </w:tc>
        <w:tc>
          <w:tcPr>
            <w:tcW w:w="1485" w:type="dxa"/>
            <w:shd w:val="clear" w:color="auto" w:fill="auto"/>
            <w:vAlign w:val="bottom"/>
          </w:tcPr>
          <w:p w14:paraId="444CBFE1"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4.69</w:t>
            </w:r>
          </w:p>
          <w:p w14:paraId="4F69E0C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2BE1C595"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4.93</w:t>
            </w:r>
          </w:p>
          <w:p w14:paraId="0F65A5F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(0.29)</w:t>
            </w:r>
          </w:p>
        </w:tc>
        <w:tc>
          <w:tcPr>
            <w:tcW w:w="1485" w:type="dxa"/>
            <w:shd w:val="clear" w:color="auto" w:fill="auto"/>
            <w:vAlign w:val="bottom"/>
          </w:tcPr>
          <w:p w14:paraId="499BECF6"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4.13</w:t>
            </w:r>
          </w:p>
          <w:p w14:paraId="7DDE6E1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(0.36)</w:t>
            </w:r>
          </w:p>
        </w:tc>
        <w:tc>
          <w:tcPr>
            <w:tcW w:w="1485" w:type="dxa"/>
            <w:shd w:val="clear" w:color="auto" w:fill="auto"/>
            <w:vAlign w:val="bottom"/>
          </w:tcPr>
          <w:p w14:paraId="593312B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5.30</w:t>
            </w:r>
          </w:p>
          <w:p w14:paraId="1762021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(0.16)</w:t>
            </w:r>
          </w:p>
        </w:tc>
        <w:tc>
          <w:tcPr>
            <w:tcW w:w="1485" w:type="dxa"/>
            <w:shd w:val="clear" w:color="auto" w:fill="auto"/>
            <w:vAlign w:val="bottom"/>
          </w:tcPr>
          <w:p w14:paraId="25F6559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5.06</w:t>
            </w:r>
          </w:p>
          <w:p w14:paraId="763E4EA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(0.14)</w:t>
            </w:r>
          </w:p>
        </w:tc>
      </w:tr>
      <w:tr w:rsidR="00037BEF" w:rsidRPr="00424813" w14:paraId="446BBD05" w14:textId="77777777" w:rsidTr="0037739C">
        <w:tc>
          <w:tcPr>
            <w:tcW w:w="1728" w:type="dxa"/>
            <w:vMerge/>
            <w:shd w:val="clear" w:color="auto" w:fill="auto"/>
            <w:vAlign w:val="center"/>
          </w:tcPr>
          <w:p w14:paraId="266EFCA8" w14:textId="77777777" w:rsidR="000B3D7C" w:rsidRPr="003214C6" w:rsidRDefault="000B3D7C" w:rsidP="0037739C">
            <w:pPr>
              <w:rPr>
                <w:rFonts w:ascii="Times" w:hAnsi="Times"/>
                <w:sz w:val="20"/>
                <w:szCs w:val="20"/>
                <w:lang w:bidi="x-none"/>
              </w:rPr>
            </w:pPr>
          </w:p>
        </w:tc>
        <w:tc>
          <w:tcPr>
            <w:tcW w:w="2520" w:type="dxa"/>
            <w:shd w:val="clear" w:color="auto" w:fill="auto"/>
          </w:tcPr>
          <w:p w14:paraId="0ADF92CD"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3E0F66D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5.28</w:t>
            </w:r>
          </w:p>
          <w:p w14:paraId="6FE8171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(0.21)</w:t>
            </w:r>
          </w:p>
        </w:tc>
        <w:tc>
          <w:tcPr>
            <w:tcW w:w="1485" w:type="dxa"/>
            <w:shd w:val="clear" w:color="auto" w:fill="auto"/>
            <w:vAlign w:val="bottom"/>
          </w:tcPr>
          <w:p w14:paraId="35CA01C1"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4.57</w:t>
            </w:r>
          </w:p>
          <w:p w14:paraId="21B2187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(0.24)</w:t>
            </w:r>
          </w:p>
        </w:tc>
        <w:tc>
          <w:tcPr>
            <w:tcW w:w="1485" w:type="dxa"/>
            <w:shd w:val="clear" w:color="auto" w:fill="auto"/>
            <w:vAlign w:val="bottom"/>
          </w:tcPr>
          <w:p w14:paraId="48614E6B"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5.06</w:t>
            </w:r>
          </w:p>
          <w:p w14:paraId="580A39C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(0.23)</w:t>
            </w:r>
          </w:p>
        </w:tc>
        <w:tc>
          <w:tcPr>
            <w:tcW w:w="1485" w:type="dxa"/>
            <w:shd w:val="clear" w:color="auto" w:fill="auto"/>
            <w:vAlign w:val="bottom"/>
          </w:tcPr>
          <w:p w14:paraId="1B56ADFB"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4.02</w:t>
            </w:r>
          </w:p>
          <w:p w14:paraId="675D3C3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(0.36)</w:t>
            </w:r>
          </w:p>
        </w:tc>
        <w:tc>
          <w:tcPr>
            <w:tcW w:w="1485" w:type="dxa"/>
            <w:shd w:val="clear" w:color="auto" w:fill="auto"/>
            <w:vAlign w:val="bottom"/>
          </w:tcPr>
          <w:p w14:paraId="7EDCE9F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5.09</w:t>
            </w:r>
          </w:p>
          <w:p w14:paraId="7C099C7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(0.23)</w:t>
            </w:r>
          </w:p>
        </w:tc>
        <w:tc>
          <w:tcPr>
            <w:tcW w:w="1485" w:type="dxa"/>
            <w:shd w:val="clear" w:color="auto" w:fill="auto"/>
            <w:vAlign w:val="bottom"/>
          </w:tcPr>
          <w:p w14:paraId="17C3C64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5.14</w:t>
            </w:r>
          </w:p>
          <w:p w14:paraId="4C99D42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(0.30)</w:t>
            </w:r>
          </w:p>
        </w:tc>
      </w:tr>
      <w:tr w:rsidR="00037BEF" w:rsidRPr="00424813" w14:paraId="5A7FC303" w14:textId="77777777" w:rsidTr="0037739C">
        <w:tc>
          <w:tcPr>
            <w:tcW w:w="1728" w:type="dxa"/>
            <w:vMerge w:val="restart"/>
            <w:shd w:val="clear" w:color="auto" w:fill="auto"/>
            <w:vAlign w:val="center"/>
          </w:tcPr>
          <w:p w14:paraId="743F4A25"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Perceived Prospects of Succeeding in Engineering</w:t>
            </w:r>
          </w:p>
        </w:tc>
        <w:tc>
          <w:tcPr>
            <w:tcW w:w="2520" w:type="dxa"/>
            <w:shd w:val="clear" w:color="auto" w:fill="auto"/>
          </w:tcPr>
          <w:p w14:paraId="3B0C6BC5"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668F47FF"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65.03</w:t>
            </w:r>
          </w:p>
          <w:p w14:paraId="21C9DCE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(2.92)</w:t>
            </w:r>
          </w:p>
        </w:tc>
        <w:tc>
          <w:tcPr>
            <w:tcW w:w="1485" w:type="dxa"/>
            <w:shd w:val="clear" w:color="auto" w:fill="auto"/>
            <w:vAlign w:val="bottom"/>
          </w:tcPr>
          <w:p w14:paraId="582C468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63.29</w:t>
            </w:r>
          </w:p>
          <w:p w14:paraId="359ACD96"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(2.73)</w:t>
            </w:r>
          </w:p>
        </w:tc>
        <w:tc>
          <w:tcPr>
            <w:tcW w:w="1485" w:type="dxa"/>
            <w:shd w:val="clear" w:color="auto" w:fill="auto"/>
            <w:vAlign w:val="bottom"/>
          </w:tcPr>
          <w:p w14:paraId="0ECDC8D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63.85</w:t>
            </w:r>
          </w:p>
          <w:p w14:paraId="079E8F5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(3.27)</w:t>
            </w:r>
          </w:p>
        </w:tc>
        <w:tc>
          <w:tcPr>
            <w:tcW w:w="1485" w:type="dxa"/>
            <w:shd w:val="clear" w:color="auto" w:fill="auto"/>
            <w:vAlign w:val="bottom"/>
          </w:tcPr>
          <w:p w14:paraId="68ECB42C"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61.43</w:t>
            </w:r>
          </w:p>
          <w:p w14:paraId="5BC8DA1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(4.80)</w:t>
            </w:r>
          </w:p>
        </w:tc>
        <w:tc>
          <w:tcPr>
            <w:tcW w:w="1485" w:type="dxa"/>
            <w:shd w:val="clear" w:color="auto" w:fill="auto"/>
            <w:vAlign w:val="bottom"/>
          </w:tcPr>
          <w:p w14:paraId="4363A9F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71.36</w:t>
            </w:r>
          </w:p>
          <w:p w14:paraId="617BCA4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(2.79)</w:t>
            </w:r>
          </w:p>
        </w:tc>
        <w:tc>
          <w:tcPr>
            <w:tcW w:w="1485" w:type="dxa"/>
            <w:shd w:val="clear" w:color="auto" w:fill="auto"/>
            <w:vAlign w:val="bottom"/>
          </w:tcPr>
          <w:p w14:paraId="650D1C4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73.48</w:t>
            </w:r>
          </w:p>
          <w:p w14:paraId="4302B8F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(2.55)</w:t>
            </w:r>
          </w:p>
        </w:tc>
      </w:tr>
      <w:tr w:rsidR="00037BEF" w:rsidRPr="00424813" w14:paraId="4A1D9926" w14:textId="77777777" w:rsidTr="0037739C">
        <w:tc>
          <w:tcPr>
            <w:tcW w:w="1728" w:type="dxa"/>
            <w:vMerge/>
            <w:shd w:val="clear" w:color="auto" w:fill="auto"/>
            <w:vAlign w:val="center"/>
          </w:tcPr>
          <w:p w14:paraId="726922A7" w14:textId="77777777" w:rsidR="000B3D7C" w:rsidRPr="003214C6" w:rsidRDefault="000B3D7C" w:rsidP="0037739C">
            <w:pPr>
              <w:rPr>
                <w:rFonts w:ascii="Times" w:hAnsi="Times"/>
                <w:sz w:val="20"/>
                <w:szCs w:val="20"/>
                <w:lang w:bidi="x-none"/>
              </w:rPr>
            </w:pPr>
          </w:p>
        </w:tc>
        <w:tc>
          <w:tcPr>
            <w:tcW w:w="2520" w:type="dxa"/>
            <w:shd w:val="clear" w:color="auto" w:fill="auto"/>
          </w:tcPr>
          <w:p w14:paraId="46635555"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Intervention Session</w:t>
            </w:r>
          </w:p>
        </w:tc>
        <w:tc>
          <w:tcPr>
            <w:tcW w:w="1485" w:type="dxa"/>
            <w:shd w:val="clear" w:color="auto" w:fill="auto"/>
            <w:vAlign w:val="bottom"/>
          </w:tcPr>
          <w:p w14:paraId="6BCD70A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63.97</w:t>
            </w:r>
          </w:p>
          <w:p w14:paraId="43686BA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(2.78)</w:t>
            </w:r>
          </w:p>
        </w:tc>
        <w:tc>
          <w:tcPr>
            <w:tcW w:w="1485" w:type="dxa"/>
            <w:shd w:val="clear" w:color="auto" w:fill="auto"/>
            <w:vAlign w:val="bottom"/>
          </w:tcPr>
          <w:p w14:paraId="17F7829F"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63.74</w:t>
            </w:r>
          </w:p>
          <w:p w14:paraId="0D5ADF2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(2.41)</w:t>
            </w:r>
          </w:p>
        </w:tc>
        <w:tc>
          <w:tcPr>
            <w:tcW w:w="1485" w:type="dxa"/>
            <w:shd w:val="clear" w:color="auto" w:fill="auto"/>
            <w:vAlign w:val="bottom"/>
          </w:tcPr>
          <w:p w14:paraId="722EFF3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63.87</w:t>
            </w:r>
          </w:p>
          <w:p w14:paraId="10025925"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(3.21)</w:t>
            </w:r>
          </w:p>
        </w:tc>
        <w:tc>
          <w:tcPr>
            <w:tcW w:w="1485" w:type="dxa"/>
            <w:shd w:val="clear" w:color="auto" w:fill="auto"/>
            <w:vAlign w:val="bottom"/>
          </w:tcPr>
          <w:p w14:paraId="4522AAB2"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63.81</w:t>
            </w:r>
          </w:p>
          <w:p w14:paraId="5DFB48B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(5.08)</w:t>
            </w:r>
          </w:p>
        </w:tc>
        <w:tc>
          <w:tcPr>
            <w:tcW w:w="1485" w:type="dxa"/>
            <w:shd w:val="clear" w:color="auto" w:fill="auto"/>
            <w:vAlign w:val="bottom"/>
          </w:tcPr>
          <w:p w14:paraId="0C21EE2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72.92</w:t>
            </w:r>
          </w:p>
          <w:p w14:paraId="0CB9F4D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(2.84)</w:t>
            </w:r>
          </w:p>
        </w:tc>
        <w:tc>
          <w:tcPr>
            <w:tcW w:w="1485" w:type="dxa"/>
            <w:shd w:val="clear" w:color="auto" w:fill="auto"/>
            <w:vAlign w:val="bottom"/>
          </w:tcPr>
          <w:p w14:paraId="54F25EB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73.65</w:t>
            </w:r>
          </w:p>
          <w:p w14:paraId="7128ED1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(2.45)</w:t>
            </w:r>
          </w:p>
        </w:tc>
      </w:tr>
      <w:tr w:rsidR="00037BEF" w:rsidRPr="00424813" w14:paraId="616D9C6B" w14:textId="77777777" w:rsidTr="0037739C">
        <w:tc>
          <w:tcPr>
            <w:tcW w:w="1728" w:type="dxa"/>
            <w:vMerge/>
            <w:shd w:val="clear" w:color="auto" w:fill="auto"/>
            <w:vAlign w:val="center"/>
          </w:tcPr>
          <w:p w14:paraId="6C892D61" w14:textId="77777777" w:rsidR="000B3D7C" w:rsidRPr="003214C6" w:rsidRDefault="000B3D7C" w:rsidP="0037739C">
            <w:pPr>
              <w:rPr>
                <w:rFonts w:ascii="Times" w:hAnsi="Times"/>
                <w:sz w:val="20"/>
                <w:szCs w:val="20"/>
                <w:lang w:bidi="x-none"/>
              </w:rPr>
            </w:pPr>
          </w:p>
        </w:tc>
        <w:tc>
          <w:tcPr>
            <w:tcW w:w="2520" w:type="dxa"/>
            <w:shd w:val="clear" w:color="auto" w:fill="auto"/>
          </w:tcPr>
          <w:p w14:paraId="659ED5A0"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197650D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68.72</w:t>
            </w:r>
          </w:p>
          <w:p w14:paraId="6B08094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(2.46)</w:t>
            </w:r>
          </w:p>
        </w:tc>
        <w:tc>
          <w:tcPr>
            <w:tcW w:w="1485" w:type="dxa"/>
            <w:shd w:val="clear" w:color="auto" w:fill="auto"/>
            <w:vAlign w:val="bottom"/>
          </w:tcPr>
          <w:p w14:paraId="2E595D2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59.15</w:t>
            </w:r>
          </w:p>
          <w:p w14:paraId="3556C7EE"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(3.66)</w:t>
            </w:r>
          </w:p>
        </w:tc>
        <w:tc>
          <w:tcPr>
            <w:tcW w:w="1485" w:type="dxa"/>
            <w:shd w:val="clear" w:color="auto" w:fill="auto"/>
            <w:vAlign w:val="bottom"/>
          </w:tcPr>
          <w:p w14:paraId="5D40C27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63.67</w:t>
            </w:r>
          </w:p>
          <w:p w14:paraId="187204C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(4.43)</w:t>
            </w:r>
          </w:p>
        </w:tc>
        <w:tc>
          <w:tcPr>
            <w:tcW w:w="1485" w:type="dxa"/>
            <w:shd w:val="clear" w:color="auto" w:fill="auto"/>
            <w:vAlign w:val="bottom"/>
          </w:tcPr>
          <w:p w14:paraId="692D6E06"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46.05</w:t>
            </w:r>
          </w:p>
          <w:p w14:paraId="0EE2DD6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(6.38)</w:t>
            </w:r>
          </w:p>
        </w:tc>
        <w:tc>
          <w:tcPr>
            <w:tcW w:w="1485" w:type="dxa"/>
            <w:shd w:val="clear" w:color="auto" w:fill="auto"/>
            <w:vAlign w:val="bottom"/>
          </w:tcPr>
          <w:p w14:paraId="3055AB7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63.76</w:t>
            </w:r>
          </w:p>
          <w:p w14:paraId="619FBA4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(4.69)</w:t>
            </w:r>
          </w:p>
        </w:tc>
        <w:tc>
          <w:tcPr>
            <w:tcW w:w="1485" w:type="dxa"/>
            <w:shd w:val="clear" w:color="auto" w:fill="auto"/>
            <w:vAlign w:val="bottom"/>
          </w:tcPr>
          <w:p w14:paraId="47BA7C5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71.47</w:t>
            </w:r>
          </w:p>
          <w:p w14:paraId="58416FD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(4.57)</w:t>
            </w:r>
          </w:p>
        </w:tc>
      </w:tr>
      <w:tr w:rsidR="00037BEF" w:rsidRPr="00424813" w14:paraId="0AE8F19C" w14:textId="77777777" w:rsidTr="0037739C">
        <w:tc>
          <w:tcPr>
            <w:tcW w:w="1728" w:type="dxa"/>
            <w:vMerge w:val="restart"/>
            <w:shd w:val="clear" w:color="auto" w:fill="auto"/>
            <w:vAlign w:val="center"/>
          </w:tcPr>
          <w:p w14:paraId="4516AFFA" w14:textId="46991E31" w:rsidR="000B3D7C" w:rsidRPr="003214C6" w:rsidRDefault="000B3D7C" w:rsidP="0037739C">
            <w:pPr>
              <w:rPr>
                <w:rFonts w:ascii="Times" w:hAnsi="Times"/>
                <w:sz w:val="20"/>
                <w:szCs w:val="20"/>
                <w:lang w:bidi="x-none"/>
              </w:rPr>
            </w:pPr>
            <w:r w:rsidRPr="003214C6">
              <w:rPr>
                <w:rFonts w:ascii="Times" w:hAnsi="Times"/>
                <w:sz w:val="20"/>
                <w:szCs w:val="20"/>
                <w:lang w:bidi="x-none"/>
              </w:rPr>
              <w:t>Percent</w:t>
            </w:r>
            <w:r w:rsidR="00037BEF">
              <w:rPr>
                <w:rFonts w:ascii="Times" w:hAnsi="Times"/>
                <w:sz w:val="20"/>
                <w:szCs w:val="20"/>
                <w:lang w:bidi="x-none"/>
              </w:rPr>
              <w:t xml:space="preserve">age of </w:t>
            </w:r>
            <w:r w:rsidRPr="003214C6">
              <w:rPr>
                <w:rFonts w:ascii="Times" w:hAnsi="Times"/>
                <w:sz w:val="20"/>
                <w:szCs w:val="20"/>
                <w:lang w:bidi="x-none"/>
              </w:rPr>
              <w:t xml:space="preserve"> Friends Male Engineers</w:t>
            </w:r>
          </w:p>
        </w:tc>
        <w:tc>
          <w:tcPr>
            <w:tcW w:w="2520" w:type="dxa"/>
            <w:shd w:val="clear" w:color="auto" w:fill="auto"/>
          </w:tcPr>
          <w:p w14:paraId="1269F45F"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p w14:paraId="05D09F3B" w14:textId="77777777" w:rsidR="000B3D7C" w:rsidRPr="003214C6" w:rsidRDefault="000B3D7C" w:rsidP="0037739C">
            <w:pPr>
              <w:jc w:val="center"/>
              <w:rPr>
                <w:rFonts w:ascii="Times" w:hAnsi="Times"/>
                <w:sz w:val="20"/>
                <w:szCs w:val="20"/>
                <w:lang w:bidi="x-none"/>
              </w:rPr>
            </w:pPr>
          </w:p>
        </w:tc>
        <w:tc>
          <w:tcPr>
            <w:tcW w:w="1485" w:type="dxa"/>
            <w:shd w:val="clear" w:color="auto" w:fill="auto"/>
            <w:vAlign w:val="bottom"/>
          </w:tcPr>
          <w:p w14:paraId="2F794F2F"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29.05%</w:t>
            </w:r>
          </w:p>
          <w:p w14:paraId="5BDF931E"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2B1BC5F5"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37.68%</w:t>
            </w:r>
          </w:p>
          <w:p w14:paraId="63861C9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(0.06)</w:t>
            </w:r>
          </w:p>
        </w:tc>
        <w:tc>
          <w:tcPr>
            <w:tcW w:w="1485" w:type="dxa"/>
            <w:shd w:val="clear" w:color="auto" w:fill="auto"/>
            <w:vAlign w:val="bottom"/>
          </w:tcPr>
          <w:p w14:paraId="2B03F63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41.11%</w:t>
            </w:r>
          </w:p>
          <w:p w14:paraId="5208A31F"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3066B6A0"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40.00%</w:t>
            </w:r>
          </w:p>
          <w:p w14:paraId="6F78F43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0E3D9E8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50.00%</w:t>
            </w:r>
          </w:p>
          <w:p w14:paraId="6CF74B8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(0.11)</w:t>
            </w:r>
          </w:p>
        </w:tc>
        <w:tc>
          <w:tcPr>
            <w:tcW w:w="1485" w:type="dxa"/>
            <w:shd w:val="clear" w:color="auto" w:fill="auto"/>
            <w:vAlign w:val="bottom"/>
          </w:tcPr>
          <w:p w14:paraId="6619538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47.20%</w:t>
            </w:r>
          </w:p>
          <w:p w14:paraId="74A5779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(0.06)</w:t>
            </w:r>
          </w:p>
        </w:tc>
      </w:tr>
      <w:tr w:rsidR="00037BEF" w:rsidRPr="00424813" w14:paraId="1E95784C" w14:textId="77777777" w:rsidTr="0037739C">
        <w:tc>
          <w:tcPr>
            <w:tcW w:w="1728" w:type="dxa"/>
            <w:vMerge/>
            <w:shd w:val="clear" w:color="auto" w:fill="auto"/>
            <w:vAlign w:val="center"/>
          </w:tcPr>
          <w:p w14:paraId="2589B1EF" w14:textId="77777777" w:rsidR="000B3D7C" w:rsidRPr="003214C6" w:rsidRDefault="000B3D7C" w:rsidP="0037739C">
            <w:pPr>
              <w:rPr>
                <w:rFonts w:ascii="Times" w:hAnsi="Times"/>
                <w:sz w:val="20"/>
                <w:szCs w:val="20"/>
                <w:lang w:bidi="x-none"/>
              </w:rPr>
            </w:pPr>
          </w:p>
        </w:tc>
        <w:tc>
          <w:tcPr>
            <w:tcW w:w="2520" w:type="dxa"/>
            <w:shd w:val="clear" w:color="auto" w:fill="auto"/>
          </w:tcPr>
          <w:p w14:paraId="2E7BE382"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61D3C93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26.76%</w:t>
            </w:r>
          </w:p>
          <w:p w14:paraId="14DB3EC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3A039B61"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40.28%</w:t>
            </w:r>
          </w:p>
          <w:p w14:paraId="376C983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5C18C78E"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34.17%</w:t>
            </w:r>
          </w:p>
          <w:p w14:paraId="3DAC6E4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1B10400A"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34.64%</w:t>
            </w:r>
          </w:p>
          <w:p w14:paraId="59757EB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0B8B56C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78.75%</w:t>
            </w:r>
          </w:p>
          <w:p w14:paraId="7B8DB6E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(0.10)</w:t>
            </w:r>
          </w:p>
        </w:tc>
        <w:tc>
          <w:tcPr>
            <w:tcW w:w="1485" w:type="dxa"/>
            <w:shd w:val="clear" w:color="auto" w:fill="auto"/>
            <w:vAlign w:val="bottom"/>
          </w:tcPr>
          <w:p w14:paraId="06AEEA9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35.00%</w:t>
            </w:r>
          </w:p>
          <w:p w14:paraId="7F69F2D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(0.12)</w:t>
            </w:r>
          </w:p>
        </w:tc>
      </w:tr>
      <w:tr w:rsidR="00037BEF" w:rsidRPr="00424813" w14:paraId="1806FAFA" w14:textId="77777777" w:rsidTr="0037739C">
        <w:tc>
          <w:tcPr>
            <w:tcW w:w="1728" w:type="dxa"/>
            <w:vMerge w:val="restart"/>
            <w:shd w:val="clear" w:color="auto" w:fill="auto"/>
            <w:vAlign w:val="center"/>
          </w:tcPr>
          <w:p w14:paraId="6734C7F6"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Implicit Normative Evaluations of Female Engineers</w:t>
            </w:r>
          </w:p>
        </w:tc>
        <w:tc>
          <w:tcPr>
            <w:tcW w:w="2520" w:type="dxa"/>
            <w:shd w:val="clear" w:color="auto" w:fill="auto"/>
          </w:tcPr>
          <w:p w14:paraId="6EE805BA"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563096D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0.60</w:t>
            </w:r>
          </w:p>
          <w:p w14:paraId="2117DA6D"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2B23480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0.59</w:t>
            </w:r>
          </w:p>
          <w:p w14:paraId="038F633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(0.06)</w:t>
            </w:r>
          </w:p>
        </w:tc>
        <w:tc>
          <w:tcPr>
            <w:tcW w:w="1485" w:type="dxa"/>
            <w:shd w:val="clear" w:color="auto" w:fill="auto"/>
            <w:vAlign w:val="bottom"/>
          </w:tcPr>
          <w:p w14:paraId="2EDD84E1"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0.56</w:t>
            </w:r>
          </w:p>
          <w:p w14:paraId="033F6E0E"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336DB90C"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0.65</w:t>
            </w:r>
          </w:p>
          <w:p w14:paraId="1360D06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(0.15)</w:t>
            </w:r>
          </w:p>
        </w:tc>
        <w:tc>
          <w:tcPr>
            <w:tcW w:w="1485" w:type="dxa"/>
            <w:shd w:val="clear" w:color="auto" w:fill="auto"/>
            <w:vAlign w:val="bottom"/>
          </w:tcPr>
          <w:p w14:paraId="04282ED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0.68</w:t>
            </w:r>
          </w:p>
          <w:p w14:paraId="149936F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54DE3AD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0.61</w:t>
            </w:r>
          </w:p>
          <w:p w14:paraId="6C83D17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(0.09)</w:t>
            </w:r>
          </w:p>
        </w:tc>
      </w:tr>
      <w:tr w:rsidR="00037BEF" w:rsidRPr="00424813" w14:paraId="060D2D78" w14:textId="77777777" w:rsidTr="0037739C">
        <w:tc>
          <w:tcPr>
            <w:tcW w:w="1728" w:type="dxa"/>
            <w:vMerge/>
            <w:shd w:val="clear" w:color="auto" w:fill="auto"/>
            <w:vAlign w:val="center"/>
          </w:tcPr>
          <w:p w14:paraId="5ED70656" w14:textId="77777777" w:rsidR="000B3D7C" w:rsidRPr="003214C6" w:rsidRDefault="000B3D7C" w:rsidP="0037739C">
            <w:pPr>
              <w:rPr>
                <w:rFonts w:ascii="Times" w:hAnsi="Times"/>
                <w:sz w:val="20"/>
                <w:szCs w:val="20"/>
                <w:lang w:bidi="x-none"/>
              </w:rPr>
            </w:pPr>
          </w:p>
        </w:tc>
        <w:tc>
          <w:tcPr>
            <w:tcW w:w="2520" w:type="dxa"/>
            <w:shd w:val="clear" w:color="auto" w:fill="auto"/>
          </w:tcPr>
          <w:p w14:paraId="7A1AEFF3"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76742DE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0.52</w:t>
            </w:r>
          </w:p>
          <w:p w14:paraId="6211845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550E782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0.60</w:t>
            </w:r>
          </w:p>
          <w:p w14:paraId="2723A69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(0.06)</w:t>
            </w:r>
          </w:p>
        </w:tc>
        <w:tc>
          <w:tcPr>
            <w:tcW w:w="1485" w:type="dxa"/>
            <w:shd w:val="clear" w:color="auto" w:fill="auto"/>
            <w:vAlign w:val="bottom"/>
          </w:tcPr>
          <w:p w14:paraId="1DBABA76" w14:textId="77777777" w:rsidR="000B3D7C" w:rsidRPr="003214C6" w:rsidRDefault="00900336" w:rsidP="00037BEF">
            <w:pPr>
              <w:jc w:val="center"/>
              <w:rPr>
                <w:rFonts w:ascii="Times" w:hAnsi="Times"/>
                <w:b/>
                <w:sz w:val="20"/>
                <w:szCs w:val="20"/>
                <w:lang w:bidi="x-none"/>
              </w:rPr>
            </w:pPr>
            <w:r w:rsidRPr="003214C6">
              <w:rPr>
                <w:rFonts w:ascii="Times" w:hAnsi="Times"/>
                <w:color w:val="000000"/>
                <w:sz w:val="20"/>
                <w:szCs w:val="20"/>
                <w:lang w:bidi="x-none"/>
              </w:rPr>
              <w:t>0</w:t>
            </w:r>
            <w:r w:rsidR="000B3D7C" w:rsidRPr="003214C6">
              <w:rPr>
                <w:rFonts w:ascii="Times" w:hAnsi="Times"/>
                <w:color w:val="000000"/>
                <w:sz w:val="20"/>
                <w:szCs w:val="20"/>
                <w:lang w:bidi="x-none"/>
              </w:rPr>
              <w:t>.51</w:t>
            </w:r>
          </w:p>
          <w:p w14:paraId="1F8FFEE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7232F367"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0.44</w:t>
            </w:r>
          </w:p>
          <w:p w14:paraId="27B0B08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(0.10)</w:t>
            </w:r>
          </w:p>
        </w:tc>
        <w:tc>
          <w:tcPr>
            <w:tcW w:w="1485" w:type="dxa"/>
            <w:shd w:val="clear" w:color="auto" w:fill="auto"/>
            <w:vAlign w:val="bottom"/>
          </w:tcPr>
          <w:p w14:paraId="4071EE0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0.78</w:t>
            </w:r>
          </w:p>
          <w:p w14:paraId="6DC6914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(0.11)</w:t>
            </w:r>
          </w:p>
        </w:tc>
        <w:tc>
          <w:tcPr>
            <w:tcW w:w="1485" w:type="dxa"/>
            <w:shd w:val="clear" w:color="auto" w:fill="auto"/>
            <w:vAlign w:val="bottom"/>
          </w:tcPr>
          <w:p w14:paraId="75C1780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0.42</w:t>
            </w:r>
          </w:p>
          <w:p w14:paraId="1A27DB1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(0.13)</w:t>
            </w:r>
          </w:p>
        </w:tc>
      </w:tr>
      <w:tr w:rsidR="00037BEF" w:rsidRPr="00424813" w14:paraId="62714D7D" w14:textId="77777777" w:rsidTr="0037739C">
        <w:tc>
          <w:tcPr>
            <w:tcW w:w="1728" w:type="dxa"/>
            <w:vMerge w:val="restart"/>
            <w:shd w:val="clear" w:color="auto" w:fill="auto"/>
            <w:vAlign w:val="center"/>
          </w:tcPr>
          <w:p w14:paraId="429610D6"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Gender Identification</w:t>
            </w:r>
          </w:p>
        </w:tc>
        <w:tc>
          <w:tcPr>
            <w:tcW w:w="2520" w:type="dxa"/>
            <w:shd w:val="clear" w:color="auto" w:fill="auto"/>
          </w:tcPr>
          <w:p w14:paraId="1210BD15"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p w14:paraId="27329237" w14:textId="77777777" w:rsidR="000B3D7C" w:rsidRPr="003214C6" w:rsidRDefault="000B3D7C" w:rsidP="0037739C">
            <w:pPr>
              <w:jc w:val="center"/>
              <w:rPr>
                <w:rFonts w:ascii="Times" w:hAnsi="Times"/>
                <w:sz w:val="20"/>
                <w:szCs w:val="20"/>
                <w:lang w:bidi="x-none"/>
              </w:rPr>
            </w:pPr>
          </w:p>
        </w:tc>
        <w:tc>
          <w:tcPr>
            <w:tcW w:w="1485" w:type="dxa"/>
            <w:shd w:val="clear" w:color="auto" w:fill="auto"/>
            <w:vAlign w:val="bottom"/>
          </w:tcPr>
          <w:p w14:paraId="5A201BAD"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4.24</w:t>
            </w:r>
          </w:p>
          <w:p w14:paraId="1CD29191"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(0.25)</w:t>
            </w:r>
          </w:p>
        </w:tc>
        <w:tc>
          <w:tcPr>
            <w:tcW w:w="1485" w:type="dxa"/>
            <w:shd w:val="clear" w:color="auto" w:fill="auto"/>
            <w:vAlign w:val="bottom"/>
          </w:tcPr>
          <w:p w14:paraId="552739B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4.41</w:t>
            </w:r>
          </w:p>
          <w:p w14:paraId="5CDE441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(0.22)</w:t>
            </w:r>
          </w:p>
        </w:tc>
        <w:tc>
          <w:tcPr>
            <w:tcW w:w="1485" w:type="dxa"/>
            <w:shd w:val="clear" w:color="auto" w:fill="auto"/>
            <w:vAlign w:val="bottom"/>
          </w:tcPr>
          <w:p w14:paraId="55E66CE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3.89</w:t>
            </w:r>
          </w:p>
          <w:p w14:paraId="03EC0E18"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(0.21)</w:t>
            </w:r>
          </w:p>
        </w:tc>
        <w:tc>
          <w:tcPr>
            <w:tcW w:w="1485" w:type="dxa"/>
            <w:shd w:val="clear" w:color="auto" w:fill="auto"/>
            <w:vAlign w:val="bottom"/>
          </w:tcPr>
          <w:p w14:paraId="11E56917"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4.13</w:t>
            </w:r>
          </w:p>
          <w:p w14:paraId="28FD5DF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(0.62)</w:t>
            </w:r>
          </w:p>
        </w:tc>
        <w:tc>
          <w:tcPr>
            <w:tcW w:w="1485" w:type="dxa"/>
            <w:shd w:val="clear" w:color="auto" w:fill="auto"/>
            <w:vAlign w:val="bottom"/>
          </w:tcPr>
          <w:p w14:paraId="1B099E1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4.03</w:t>
            </w:r>
          </w:p>
          <w:p w14:paraId="5B02093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(0.32)</w:t>
            </w:r>
          </w:p>
        </w:tc>
        <w:tc>
          <w:tcPr>
            <w:tcW w:w="1485" w:type="dxa"/>
            <w:shd w:val="clear" w:color="auto" w:fill="auto"/>
            <w:vAlign w:val="bottom"/>
          </w:tcPr>
          <w:p w14:paraId="7828FD7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4.35</w:t>
            </w:r>
          </w:p>
          <w:p w14:paraId="5790A0A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(0.45)</w:t>
            </w:r>
          </w:p>
        </w:tc>
      </w:tr>
      <w:tr w:rsidR="00037BEF" w:rsidRPr="00424813" w14:paraId="76AC7725" w14:textId="77777777" w:rsidTr="0037739C">
        <w:tc>
          <w:tcPr>
            <w:tcW w:w="1728" w:type="dxa"/>
            <w:vMerge/>
            <w:shd w:val="clear" w:color="auto" w:fill="auto"/>
            <w:vAlign w:val="center"/>
          </w:tcPr>
          <w:p w14:paraId="2FB68E2D" w14:textId="77777777" w:rsidR="000B3D7C" w:rsidRPr="003214C6" w:rsidRDefault="000B3D7C" w:rsidP="0037739C">
            <w:pPr>
              <w:rPr>
                <w:rFonts w:ascii="Times" w:hAnsi="Times"/>
                <w:sz w:val="20"/>
                <w:szCs w:val="20"/>
                <w:lang w:bidi="x-none"/>
              </w:rPr>
            </w:pPr>
          </w:p>
        </w:tc>
        <w:tc>
          <w:tcPr>
            <w:tcW w:w="2520" w:type="dxa"/>
            <w:shd w:val="clear" w:color="auto" w:fill="auto"/>
          </w:tcPr>
          <w:p w14:paraId="09791F0E"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06A9133D"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4.26</w:t>
            </w:r>
          </w:p>
          <w:p w14:paraId="1F53B2A6"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(0.15)</w:t>
            </w:r>
          </w:p>
        </w:tc>
        <w:tc>
          <w:tcPr>
            <w:tcW w:w="1485" w:type="dxa"/>
            <w:shd w:val="clear" w:color="auto" w:fill="auto"/>
            <w:vAlign w:val="bottom"/>
          </w:tcPr>
          <w:p w14:paraId="68F95994"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4.67</w:t>
            </w:r>
          </w:p>
          <w:p w14:paraId="40EE635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(0.27)</w:t>
            </w:r>
          </w:p>
        </w:tc>
        <w:tc>
          <w:tcPr>
            <w:tcW w:w="1485" w:type="dxa"/>
            <w:shd w:val="clear" w:color="auto" w:fill="auto"/>
            <w:vAlign w:val="bottom"/>
          </w:tcPr>
          <w:p w14:paraId="14662C58"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3.95</w:t>
            </w:r>
          </w:p>
          <w:p w14:paraId="2EBFEBBC"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(0.30)</w:t>
            </w:r>
          </w:p>
        </w:tc>
        <w:tc>
          <w:tcPr>
            <w:tcW w:w="1485" w:type="dxa"/>
            <w:shd w:val="clear" w:color="auto" w:fill="auto"/>
            <w:vAlign w:val="bottom"/>
          </w:tcPr>
          <w:p w14:paraId="13C354E1"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4.00</w:t>
            </w:r>
          </w:p>
          <w:p w14:paraId="479BFD7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(0.61)</w:t>
            </w:r>
          </w:p>
        </w:tc>
        <w:tc>
          <w:tcPr>
            <w:tcW w:w="1485" w:type="dxa"/>
            <w:shd w:val="clear" w:color="auto" w:fill="auto"/>
            <w:vAlign w:val="bottom"/>
          </w:tcPr>
          <w:p w14:paraId="46570A1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3.95</w:t>
            </w:r>
          </w:p>
          <w:p w14:paraId="142A914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(0.23)</w:t>
            </w:r>
          </w:p>
        </w:tc>
        <w:tc>
          <w:tcPr>
            <w:tcW w:w="1485" w:type="dxa"/>
            <w:shd w:val="clear" w:color="auto" w:fill="auto"/>
            <w:vAlign w:val="bottom"/>
          </w:tcPr>
          <w:p w14:paraId="4014663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4.98</w:t>
            </w:r>
          </w:p>
          <w:p w14:paraId="69A193B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(0.46)</w:t>
            </w:r>
          </w:p>
        </w:tc>
      </w:tr>
      <w:tr w:rsidR="00037BEF" w:rsidRPr="00424813" w14:paraId="7997C9AC" w14:textId="77777777" w:rsidTr="0037739C">
        <w:tc>
          <w:tcPr>
            <w:tcW w:w="1728" w:type="dxa"/>
            <w:vMerge w:val="restart"/>
            <w:shd w:val="clear" w:color="auto" w:fill="auto"/>
            <w:vAlign w:val="center"/>
          </w:tcPr>
          <w:p w14:paraId="5163B1F6" w14:textId="6B1A98B6" w:rsidR="000B3D7C" w:rsidRPr="003214C6" w:rsidRDefault="000B3D7C" w:rsidP="0037739C">
            <w:pPr>
              <w:rPr>
                <w:rFonts w:ascii="Times" w:hAnsi="Times"/>
                <w:sz w:val="20"/>
                <w:szCs w:val="20"/>
                <w:lang w:bidi="x-none"/>
              </w:rPr>
            </w:pPr>
            <w:r w:rsidRPr="003214C6">
              <w:rPr>
                <w:rFonts w:ascii="Times" w:hAnsi="Times"/>
                <w:sz w:val="20"/>
                <w:szCs w:val="20"/>
                <w:lang w:bidi="x-none"/>
              </w:rPr>
              <w:t>Percent</w:t>
            </w:r>
            <w:r w:rsidR="00037BEF">
              <w:rPr>
                <w:rFonts w:ascii="Times" w:hAnsi="Times"/>
                <w:sz w:val="20"/>
                <w:szCs w:val="20"/>
                <w:lang w:bidi="x-none"/>
              </w:rPr>
              <w:t xml:space="preserve">age of </w:t>
            </w:r>
            <w:r w:rsidRPr="003214C6">
              <w:rPr>
                <w:rFonts w:ascii="Times" w:hAnsi="Times"/>
                <w:sz w:val="20"/>
                <w:szCs w:val="20"/>
                <w:lang w:bidi="x-none"/>
              </w:rPr>
              <w:t xml:space="preserve"> Friends Female </w:t>
            </w:r>
            <w:proofErr w:type="spellStart"/>
            <w:r w:rsidRPr="003214C6">
              <w:rPr>
                <w:rFonts w:ascii="Times" w:hAnsi="Times"/>
                <w:sz w:val="20"/>
                <w:szCs w:val="20"/>
                <w:lang w:bidi="x-none"/>
              </w:rPr>
              <w:t>Non</w:t>
            </w:r>
            <w:r w:rsidR="00037BEF">
              <w:rPr>
                <w:rFonts w:ascii="Times" w:hAnsi="Times"/>
                <w:sz w:val="20"/>
                <w:szCs w:val="20"/>
                <w:lang w:bidi="x-none"/>
              </w:rPr>
              <w:t>e</w:t>
            </w:r>
            <w:r w:rsidRPr="003214C6">
              <w:rPr>
                <w:rFonts w:ascii="Times" w:hAnsi="Times"/>
                <w:sz w:val="20"/>
                <w:szCs w:val="20"/>
                <w:lang w:bidi="x-none"/>
              </w:rPr>
              <w:t>ngineers</w:t>
            </w:r>
            <w:proofErr w:type="spellEnd"/>
          </w:p>
        </w:tc>
        <w:tc>
          <w:tcPr>
            <w:tcW w:w="2520" w:type="dxa"/>
            <w:shd w:val="clear" w:color="auto" w:fill="auto"/>
          </w:tcPr>
          <w:p w14:paraId="78AF1D61"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p w14:paraId="71070B78" w14:textId="77777777" w:rsidR="000B3D7C" w:rsidRPr="003214C6" w:rsidRDefault="000B3D7C" w:rsidP="0037739C">
            <w:pPr>
              <w:jc w:val="center"/>
              <w:rPr>
                <w:rFonts w:ascii="Times" w:hAnsi="Times"/>
                <w:sz w:val="20"/>
                <w:szCs w:val="20"/>
                <w:lang w:bidi="x-none"/>
              </w:rPr>
            </w:pPr>
          </w:p>
        </w:tc>
        <w:tc>
          <w:tcPr>
            <w:tcW w:w="1485" w:type="dxa"/>
            <w:shd w:val="clear" w:color="auto" w:fill="auto"/>
            <w:vAlign w:val="bottom"/>
          </w:tcPr>
          <w:p w14:paraId="364FF6E7"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16.67%</w:t>
            </w:r>
          </w:p>
          <w:p w14:paraId="34BFBC95"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3AB2709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10.69%</w:t>
            </w:r>
          </w:p>
          <w:p w14:paraId="6A96A0EE"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(0.03)</w:t>
            </w:r>
          </w:p>
        </w:tc>
        <w:tc>
          <w:tcPr>
            <w:tcW w:w="1485" w:type="dxa"/>
            <w:shd w:val="clear" w:color="auto" w:fill="auto"/>
            <w:vAlign w:val="bottom"/>
          </w:tcPr>
          <w:p w14:paraId="2FA8B44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8.89%</w:t>
            </w:r>
          </w:p>
          <w:p w14:paraId="76183418"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(0.03)</w:t>
            </w:r>
          </w:p>
        </w:tc>
        <w:tc>
          <w:tcPr>
            <w:tcW w:w="1485" w:type="dxa"/>
            <w:shd w:val="clear" w:color="auto" w:fill="auto"/>
            <w:vAlign w:val="bottom"/>
          </w:tcPr>
          <w:p w14:paraId="1993810B"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10.00%</w:t>
            </w:r>
          </w:p>
          <w:p w14:paraId="4ACA547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4F165DE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16.67%</w:t>
            </w:r>
          </w:p>
          <w:p w14:paraId="281D1B2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7FA7251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11.51%</w:t>
            </w:r>
          </w:p>
          <w:p w14:paraId="4A45FA1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r>
      <w:tr w:rsidR="00037BEF" w:rsidRPr="00424813" w14:paraId="1FFC9F40" w14:textId="77777777" w:rsidTr="0037739C">
        <w:tc>
          <w:tcPr>
            <w:tcW w:w="1728" w:type="dxa"/>
            <w:vMerge/>
            <w:shd w:val="clear" w:color="auto" w:fill="auto"/>
          </w:tcPr>
          <w:p w14:paraId="4F20C7B7" w14:textId="77777777" w:rsidR="000B3D7C" w:rsidRPr="003214C6" w:rsidRDefault="000B3D7C">
            <w:pPr>
              <w:rPr>
                <w:rFonts w:ascii="Times" w:hAnsi="Times"/>
                <w:sz w:val="20"/>
                <w:szCs w:val="20"/>
                <w:lang w:bidi="x-none"/>
              </w:rPr>
            </w:pPr>
          </w:p>
        </w:tc>
        <w:tc>
          <w:tcPr>
            <w:tcW w:w="2520" w:type="dxa"/>
            <w:shd w:val="clear" w:color="auto" w:fill="auto"/>
          </w:tcPr>
          <w:p w14:paraId="379A979D"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40B73D99"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14.71%</w:t>
            </w:r>
          </w:p>
          <w:p w14:paraId="50C2EF12"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615A733B"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8.33%</w:t>
            </w:r>
          </w:p>
          <w:p w14:paraId="66039BA3"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3376AA10"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14.58%</w:t>
            </w:r>
          </w:p>
          <w:p w14:paraId="6A66E63A" w14:textId="77777777" w:rsidR="000B3D7C" w:rsidRPr="003214C6" w:rsidRDefault="000B3D7C" w:rsidP="00037BEF">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089B24AD"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9.29%</w:t>
            </w:r>
          </w:p>
          <w:p w14:paraId="42DAC00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5D0511A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7.50%</w:t>
            </w:r>
          </w:p>
          <w:p w14:paraId="2682EFF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083D78D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23.75%</w:t>
            </w:r>
          </w:p>
          <w:p w14:paraId="3952290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(0.11)</w:t>
            </w:r>
          </w:p>
        </w:tc>
      </w:tr>
    </w:tbl>
    <w:p w14:paraId="0FD91772" w14:textId="77777777" w:rsidR="00037BEF" w:rsidRPr="00DE30A9" w:rsidRDefault="000B3D7C" w:rsidP="000B3D7C">
      <w:pPr>
        <w:rPr>
          <w:rFonts w:ascii="Times" w:hAnsi="Times"/>
        </w:rPr>
      </w:pPr>
      <w:r w:rsidRPr="00424813">
        <w:rPr>
          <w:rFonts w:ascii="Times" w:hAnsi="Times"/>
          <w:b/>
        </w:rPr>
        <w:br w:type="page"/>
      </w:r>
      <w:r w:rsidRPr="00DE30A9">
        <w:rPr>
          <w:rFonts w:ascii="Times" w:hAnsi="Times"/>
        </w:rPr>
        <w:t>Table S</w:t>
      </w:r>
      <w:r w:rsidR="00D95AB7" w:rsidRPr="00DE30A9">
        <w:rPr>
          <w:rFonts w:ascii="Times" w:hAnsi="Times"/>
        </w:rPr>
        <w:t>5</w:t>
      </w:r>
    </w:p>
    <w:p w14:paraId="39762C72" w14:textId="60A38B3E" w:rsidR="000B3D7C" w:rsidRPr="00424813" w:rsidRDefault="000B3D7C" w:rsidP="000B3D7C">
      <w:pPr>
        <w:rPr>
          <w:rFonts w:ascii="Times" w:hAnsi="Times"/>
          <w:i/>
        </w:rPr>
      </w:pPr>
      <w:r w:rsidRPr="00424813">
        <w:rPr>
          <w:rFonts w:ascii="Times" w:hAnsi="Times"/>
          <w:i/>
        </w:rPr>
        <w:t xml:space="preserve">Raw </w:t>
      </w:r>
      <w:r w:rsidR="00037BEF">
        <w:rPr>
          <w:rFonts w:ascii="Times" w:hAnsi="Times"/>
          <w:i/>
        </w:rPr>
        <w:t>M</w:t>
      </w:r>
      <w:r w:rsidR="00037BEF" w:rsidRPr="00424813">
        <w:rPr>
          <w:rFonts w:ascii="Times" w:hAnsi="Times"/>
          <w:i/>
        </w:rPr>
        <w:t xml:space="preserve">eans </w:t>
      </w:r>
      <w:r w:rsidRPr="00424813">
        <w:rPr>
          <w:rFonts w:ascii="Times" w:hAnsi="Times"/>
          <w:i/>
        </w:rPr>
        <w:t xml:space="preserve">(and </w:t>
      </w:r>
      <w:r w:rsidR="00037BEF" w:rsidRPr="00424813">
        <w:rPr>
          <w:rFonts w:ascii="Times" w:hAnsi="Times"/>
          <w:i/>
        </w:rPr>
        <w:t xml:space="preserve">Standard Errors) Among Men </w:t>
      </w:r>
      <w:r w:rsidR="00037BEF">
        <w:rPr>
          <w:rFonts w:ascii="Times" w:hAnsi="Times"/>
          <w:i/>
        </w:rPr>
        <w:t>b</w:t>
      </w:r>
      <w:r w:rsidR="00037BEF" w:rsidRPr="00424813">
        <w:rPr>
          <w:rFonts w:ascii="Times" w:hAnsi="Times"/>
          <w:i/>
        </w:rPr>
        <w:t>y Time Assessed, Major</w:t>
      </w:r>
      <w:r w:rsidR="00037BEF">
        <w:rPr>
          <w:rFonts w:ascii="Times" w:hAnsi="Times"/>
          <w:i/>
        </w:rPr>
        <w:t xml:space="preserve"> </w:t>
      </w:r>
      <w:r w:rsidR="00037BEF" w:rsidRPr="00424813">
        <w:rPr>
          <w:rFonts w:ascii="Times" w:hAnsi="Times"/>
          <w:i/>
        </w:rPr>
        <w:t xml:space="preserve">Type, </w:t>
      </w:r>
      <w:r w:rsidR="00037BEF">
        <w:rPr>
          <w:rFonts w:ascii="Times" w:hAnsi="Times"/>
          <w:i/>
        </w:rPr>
        <w:t>a</w:t>
      </w:r>
      <w:r w:rsidR="00037BEF" w:rsidRPr="00424813">
        <w:rPr>
          <w:rFonts w:ascii="Times" w:hAnsi="Times"/>
          <w:i/>
        </w:rPr>
        <w:t>nd Experimental Condition</w:t>
      </w:r>
    </w:p>
    <w:tbl>
      <w:tblPr>
        <w:tblW w:w="13158" w:type="dxa"/>
        <w:tblBorders>
          <w:top w:val="single" w:sz="36" w:space="0" w:color="auto"/>
          <w:bottom w:val="single" w:sz="36" w:space="0" w:color="auto"/>
        </w:tblBorders>
        <w:tblLayout w:type="fixed"/>
        <w:tblLook w:val="04A0" w:firstRow="1" w:lastRow="0" w:firstColumn="1" w:lastColumn="0" w:noHBand="0" w:noVBand="1"/>
      </w:tblPr>
      <w:tblGrid>
        <w:gridCol w:w="1728"/>
        <w:gridCol w:w="2520"/>
        <w:gridCol w:w="1485"/>
        <w:gridCol w:w="1485"/>
        <w:gridCol w:w="1485"/>
        <w:gridCol w:w="1485"/>
        <w:gridCol w:w="1485"/>
        <w:gridCol w:w="1485"/>
      </w:tblGrid>
      <w:tr w:rsidR="00037BEF" w:rsidRPr="00424813" w14:paraId="43EE69D8" w14:textId="77777777" w:rsidTr="0037739C">
        <w:trPr>
          <w:trHeight w:val="261"/>
        </w:trPr>
        <w:tc>
          <w:tcPr>
            <w:tcW w:w="1728" w:type="dxa"/>
            <w:vMerge w:val="restart"/>
            <w:tcBorders>
              <w:top w:val="single" w:sz="36" w:space="0" w:color="auto"/>
            </w:tcBorders>
            <w:shd w:val="clear" w:color="auto" w:fill="auto"/>
            <w:vAlign w:val="center"/>
          </w:tcPr>
          <w:p w14:paraId="0593F539" w14:textId="5C2685D0" w:rsidR="00037BEF" w:rsidRPr="0037739C" w:rsidRDefault="00037BEF" w:rsidP="001C3513">
            <w:pPr>
              <w:rPr>
                <w:rFonts w:ascii="Times" w:hAnsi="Times"/>
                <w:sz w:val="20"/>
                <w:szCs w:val="20"/>
                <w:lang w:bidi="x-none"/>
              </w:rPr>
            </w:pPr>
            <w:r w:rsidRPr="0037739C">
              <w:rPr>
                <w:rFonts w:ascii="Times" w:hAnsi="Times"/>
                <w:sz w:val="20"/>
                <w:szCs w:val="20"/>
                <w:lang w:bidi="x-none"/>
              </w:rPr>
              <w:t>Variable</w:t>
            </w:r>
          </w:p>
        </w:tc>
        <w:tc>
          <w:tcPr>
            <w:tcW w:w="2520" w:type="dxa"/>
            <w:vMerge w:val="restart"/>
            <w:tcBorders>
              <w:top w:val="single" w:sz="36" w:space="0" w:color="auto"/>
            </w:tcBorders>
            <w:shd w:val="clear" w:color="auto" w:fill="auto"/>
            <w:vAlign w:val="center"/>
          </w:tcPr>
          <w:p w14:paraId="18333D16" w14:textId="4CE85341" w:rsidR="00037BEF" w:rsidRPr="0037739C" w:rsidRDefault="00037BEF" w:rsidP="0037739C">
            <w:pPr>
              <w:jc w:val="center"/>
              <w:rPr>
                <w:rFonts w:ascii="Times" w:hAnsi="Times"/>
                <w:sz w:val="20"/>
                <w:szCs w:val="20"/>
                <w:lang w:bidi="x-none"/>
              </w:rPr>
            </w:pPr>
            <w:r w:rsidRPr="0037739C">
              <w:rPr>
                <w:rFonts w:ascii="Times" w:hAnsi="Times"/>
                <w:sz w:val="20"/>
                <w:szCs w:val="20"/>
                <w:lang w:bidi="x-none"/>
              </w:rPr>
              <w:t>Assessment</w:t>
            </w:r>
          </w:p>
        </w:tc>
        <w:tc>
          <w:tcPr>
            <w:tcW w:w="4455" w:type="dxa"/>
            <w:gridSpan w:val="3"/>
            <w:tcBorders>
              <w:top w:val="single" w:sz="36" w:space="0" w:color="auto"/>
              <w:bottom w:val="single" w:sz="24" w:space="0" w:color="auto"/>
            </w:tcBorders>
            <w:shd w:val="clear" w:color="auto" w:fill="auto"/>
          </w:tcPr>
          <w:p w14:paraId="00BB435F" w14:textId="77777777" w:rsidR="00037BEF" w:rsidRPr="0054148A" w:rsidRDefault="00037BEF" w:rsidP="001C3513">
            <w:pPr>
              <w:jc w:val="center"/>
              <w:rPr>
                <w:rFonts w:ascii="Times" w:hAnsi="Times"/>
                <w:sz w:val="20"/>
                <w:szCs w:val="20"/>
                <w:lang w:bidi="x-none"/>
              </w:rPr>
            </w:pPr>
            <w:r w:rsidRPr="001C3513">
              <w:rPr>
                <w:rFonts w:ascii="Times" w:hAnsi="Times"/>
                <w:sz w:val="20"/>
                <w:szCs w:val="20"/>
                <w:lang w:bidi="x-none"/>
              </w:rPr>
              <w:t>Men in Gender-Diverse Majors</w:t>
            </w:r>
          </w:p>
        </w:tc>
        <w:tc>
          <w:tcPr>
            <w:tcW w:w="4455" w:type="dxa"/>
            <w:gridSpan w:val="3"/>
            <w:tcBorders>
              <w:top w:val="single" w:sz="36" w:space="0" w:color="auto"/>
              <w:bottom w:val="single" w:sz="24" w:space="0" w:color="auto"/>
            </w:tcBorders>
            <w:shd w:val="clear" w:color="auto" w:fill="auto"/>
          </w:tcPr>
          <w:p w14:paraId="2B1446D7" w14:textId="77777777" w:rsidR="00037BEF" w:rsidRPr="00C06252" w:rsidRDefault="00037BEF">
            <w:pPr>
              <w:jc w:val="center"/>
              <w:rPr>
                <w:rFonts w:ascii="Times" w:hAnsi="Times"/>
                <w:sz w:val="20"/>
                <w:szCs w:val="20"/>
                <w:lang w:bidi="x-none"/>
              </w:rPr>
            </w:pPr>
            <w:r w:rsidRPr="00C06252">
              <w:rPr>
                <w:rFonts w:ascii="Times" w:hAnsi="Times"/>
                <w:sz w:val="20"/>
                <w:szCs w:val="20"/>
                <w:lang w:bidi="x-none"/>
              </w:rPr>
              <w:t>Men in Male-Dominated Majors</w:t>
            </w:r>
          </w:p>
        </w:tc>
      </w:tr>
      <w:tr w:rsidR="00037BEF" w:rsidRPr="00424813" w14:paraId="0D0012DD" w14:textId="77777777" w:rsidTr="00DA4740">
        <w:tc>
          <w:tcPr>
            <w:tcW w:w="1728" w:type="dxa"/>
            <w:vMerge/>
            <w:tcBorders>
              <w:bottom w:val="single" w:sz="36" w:space="0" w:color="auto"/>
            </w:tcBorders>
            <w:shd w:val="clear" w:color="auto" w:fill="auto"/>
          </w:tcPr>
          <w:p w14:paraId="2C5F4A3D" w14:textId="77777777" w:rsidR="00037BEF" w:rsidRPr="003214C6" w:rsidRDefault="00037BEF">
            <w:pPr>
              <w:rPr>
                <w:rFonts w:ascii="Times" w:hAnsi="Times"/>
                <w:b/>
                <w:sz w:val="20"/>
                <w:szCs w:val="20"/>
                <w:lang w:bidi="x-none"/>
              </w:rPr>
            </w:pPr>
          </w:p>
        </w:tc>
        <w:tc>
          <w:tcPr>
            <w:tcW w:w="2520" w:type="dxa"/>
            <w:vMerge/>
            <w:tcBorders>
              <w:bottom w:val="single" w:sz="36" w:space="0" w:color="auto"/>
            </w:tcBorders>
            <w:shd w:val="clear" w:color="auto" w:fill="auto"/>
          </w:tcPr>
          <w:p w14:paraId="5EAFE252" w14:textId="77777777" w:rsidR="00037BEF" w:rsidRPr="003214C6" w:rsidRDefault="00037BEF" w:rsidP="0037739C">
            <w:pPr>
              <w:jc w:val="center"/>
              <w:rPr>
                <w:rFonts w:ascii="Times" w:hAnsi="Times"/>
                <w:b/>
                <w:sz w:val="20"/>
                <w:szCs w:val="20"/>
                <w:lang w:bidi="x-none"/>
              </w:rPr>
            </w:pPr>
          </w:p>
        </w:tc>
        <w:tc>
          <w:tcPr>
            <w:tcW w:w="1485" w:type="dxa"/>
            <w:tcBorders>
              <w:top w:val="single" w:sz="24" w:space="0" w:color="auto"/>
              <w:bottom w:val="single" w:sz="36" w:space="0" w:color="auto"/>
            </w:tcBorders>
            <w:shd w:val="clear" w:color="auto" w:fill="auto"/>
            <w:vAlign w:val="center"/>
          </w:tcPr>
          <w:p w14:paraId="1C8A4DAA" w14:textId="77777777" w:rsidR="00037BEF" w:rsidRPr="003214C6" w:rsidRDefault="00037BEF" w:rsidP="001C3513">
            <w:pPr>
              <w:jc w:val="center"/>
              <w:rPr>
                <w:rFonts w:ascii="Times" w:hAnsi="Times"/>
                <w:b/>
                <w:sz w:val="20"/>
                <w:szCs w:val="20"/>
                <w:lang w:bidi="x-none"/>
              </w:rPr>
            </w:pPr>
            <w:r w:rsidRPr="003214C6">
              <w:rPr>
                <w:rFonts w:ascii="Times" w:hAnsi="Times"/>
                <w:color w:val="000000"/>
                <w:sz w:val="20"/>
                <w:szCs w:val="20"/>
                <w:lang w:bidi="x-none"/>
              </w:rPr>
              <w:t>Control</w:t>
            </w:r>
          </w:p>
        </w:tc>
        <w:tc>
          <w:tcPr>
            <w:tcW w:w="1485" w:type="dxa"/>
            <w:tcBorders>
              <w:top w:val="single" w:sz="24" w:space="0" w:color="auto"/>
              <w:bottom w:val="single" w:sz="36" w:space="0" w:color="auto"/>
            </w:tcBorders>
            <w:shd w:val="clear" w:color="auto" w:fill="auto"/>
            <w:vAlign w:val="center"/>
          </w:tcPr>
          <w:p w14:paraId="00D23F7D" w14:textId="77777777" w:rsidR="00037BEF" w:rsidRPr="003214C6" w:rsidRDefault="00037BEF">
            <w:pPr>
              <w:jc w:val="center"/>
              <w:rPr>
                <w:rFonts w:ascii="Times" w:hAnsi="Times"/>
                <w:color w:val="000000"/>
                <w:sz w:val="20"/>
                <w:szCs w:val="20"/>
                <w:lang w:bidi="x-none"/>
              </w:rPr>
            </w:pPr>
            <w:r w:rsidRPr="003214C6">
              <w:rPr>
                <w:rFonts w:ascii="Times" w:hAnsi="Times"/>
                <w:color w:val="000000"/>
                <w:sz w:val="20"/>
                <w:szCs w:val="20"/>
                <w:lang w:bidi="x-none"/>
              </w:rPr>
              <w:t>Social-</w:t>
            </w:r>
          </w:p>
          <w:p w14:paraId="1CDA51E3"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Belonging</w:t>
            </w:r>
          </w:p>
        </w:tc>
        <w:tc>
          <w:tcPr>
            <w:tcW w:w="1485" w:type="dxa"/>
            <w:tcBorders>
              <w:top w:val="single" w:sz="24" w:space="0" w:color="auto"/>
              <w:bottom w:val="single" w:sz="36" w:space="0" w:color="auto"/>
            </w:tcBorders>
            <w:shd w:val="clear" w:color="auto" w:fill="auto"/>
            <w:vAlign w:val="center"/>
          </w:tcPr>
          <w:p w14:paraId="7E844322"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Affirmation-Training</w:t>
            </w:r>
          </w:p>
        </w:tc>
        <w:tc>
          <w:tcPr>
            <w:tcW w:w="1485" w:type="dxa"/>
            <w:tcBorders>
              <w:top w:val="single" w:sz="24" w:space="0" w:color="auto"/>
              <w:bottom w:val="single" w:sz="36" w:space="0" w:color="auto"/>
            </w:tcBorders>
            <w:shd w:val="clear" w:color="auto" w:fill="auto"/>
            <w:vAlign w:val="center"/>
          </w:tcPr>
          <w:p w14:paraId="33107A9B"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Control</w:t>
            </w:r>
          </w:p>
        </w:tc>
        <w:tc>
          <w:tcPr>
            <w:tcW w:w="1485" w:type="dxa"/>
            <w:tcBorders>
              <w:top w:val="single" w:sz="24" w:space="0" w:color="auto"/>
              <w:bottom w:val="single" w:sz="36" w:space="0" w:color="auto"/>
            </w:tcBorders>
            <w:shd w:val="clear" w:color="auto" w:fill="auto"/>
            <w:vAlign w:val="center"/>
          </w:tcPr>
          <w:p w14:paraId="1A3C694C" w14:textId="77777777" w:rsidR="00037BEF" w:rsidRPr="003214C6" w:rsidRDefault="00037BEF">
            <w:pPr>
              <w:jc w:val="center"/>
              <w:rPr>
                <w:rFonts w:ascii="Times" w:hAnsi="Times"/>
                <w:color w:val="000000"/>
                <w:sz w:val="20"/>
                <w:szCs w:val="20"/>
                <w:lang w:bidi="x-none"/>
              </w:rPr>
            </w:pPr>
            <w:r w:rsidRPr="003214C6">
              <w:rPr>
                <w:rFonts w:ascii="Times" w:hAnsi="Times"/>
                <w:color w:val="000000"/>
                <w:sz w:val="20"/>
                <w:szCs w:val="20"/>
                <w:lang w:bidi="x-none"/>
              </w:rPr>
              <w:t>Social-</w:t>
            </w:r>
          </w:p>
          <w:p w14:paraId="1AA04C0C"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Belonging</w:t>
            </w:r>
          </w:p>
        </w:tc>
        <w:tc>
          <w:tcPr>
            <w:tcW w:w="1485" w:type="dxa"/>
            <w:tcBorders>
              <w:top w:val="single" w:sz="24" w:space="0" w:color="auto"/>
              <w:bottom w:val="single" w:sz="36" w:space="0" w:color="auto"/>
            </w:tcBorders>
            <w:shd w:val="clear" w:color="auto" w:fill="auto"/>
            <w:vAlign w:val="center"/>
          </w:tcPr>
          <w:p w14:paraId="12922E1F" w14:textId="77777777" w:rsidR="00037BEF" w:rsidRPr="003214C6" w:rsidRDefault="00037BEF">
            <w:pPr>
              <w:jc w:val="center"/>
              <w:rPr>
                <w:rFonts w:ascii="Times" w:hAnsi="Times"/>
                <w:b/>
                <w:sz w:val="20"/>
                <w:szCs w:val="20"/>
                <w:lang w:bidi="x-none"/>
              </w:rPr>
            </w:pPr>
            <w:r w:rsidRPr="003214C6">
              <w:rPr>
                <w:rFonts w:ascii="Times" w:hAnsi="Times"/>
                <w:color w:val="000000"/>
                <w:sz w:val="20"/>
                <w:szCs w:val="20"/>
                <w:lang w:bidi="x-none"/>
              </w:rPr>
              <w:t>Affirmation-Training</w:t>
            </w:r>
          </w:p>
        </w:tc>
      </w:tr>
      <w:tr w:rsidR="00037BEF" w:rsidRPr="00424813" w14:paraId="0F969DC0" w14:textId="77777777" w:rsidTr="0037739C">
        <w:tc>
          <w:tcPr>
            <w:tcW w:w="1728" w:type="dxa"/>
            <w:vMerge w:val="restart"/>
            <w:tcBorders>
              <w:top w:val="single" w:sz="36" w:space="0" w:color="auto"/>
            </w:tcBorders>
            <w:shd w:val="clear" w:color="auto" w:fill="auto"/>
            <w:vAlign w:val="center"/>
          </w:tcPr>
          <w:p w14:paraId="56E05338"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 xml:space="preserve">Academic Performance </w:t>
            </w:r>
          </w:p>
        </w:tc>
        <w:tc>
          <w:tcPr>
            <w:tcW w:w="2520" w:type="dxa"/>
            <w:tcBorders>
              <w:top w:val="single" w:sz="36" w:space="0" w:color="auto"/>
            </w:tcBorders>
            <w:shd w:val="clear" w:color="auto" w:fill="auto"/>
          </w:tcPr>
          <w:p w14:paraId="76E56840"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 xml:space="preserve">First Semester </w:t>
            </w:r>
          </w:p>
          <w:p w14:paraId="59DD6871"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Engineering GPA</w:t>
            </w:r>
          </w:p>
          <w:p w14:paraId="1DFCA75F" w14:textId="77777777" w:rsidR="000B3D7C" w:rsidRPr="003214C6" w:rsidRDefault="000B3D7C" w:rsidP="0037739C">
            <w:pPr>
              <w:jc w:val="center"/>
              <w:rPr>
                <w:rFonts w:ascii="Times" w:hAnsi="Times"/>
                <w:sz w:val="20"/>
                <w:szCs w:val="20"/>
                <w:lang w:bidi="x-none"/>
              </w:rPr>
            </w:pPr>
            <w:r w:rsidRPr="003214C6">
              <w:rPr>
                <w:rFonts w:ascii="Times" w:hAnsi="Times"/>
                <w:i/>
                <w:sz w:val="20"/>
                <w:szCs w:val="20"/>
                <w:lang w:bidi="x-none"/>
              </w:rPr>
              <w:t>Within-Major Mean GPA</w:t>
            </w:r>
          </w:p>
        </w:tc>
        <w:tc>
          <w:tcPr>
            <w:tcW w:w="1485" w:type="dxa"/>
            <w:tcBorders>
              <w:top w:val="single" w:sz="36" w:space="0" w:color="auto"/>
            </w:tcBorders>
            <w:shd w:val="clear" w:color="auto" w:fill="auto"/>
            <w:vAlign w:val="bottom"/>
          </w:tcPr>
          <w:p w14:paraId="00ADA5B5" w14:textId="77777777" w:rsidR="000B3D7C" w:rsidRPr="003214C6" w:rsidRDefault="000B3D7C" w:rsidP="001C3513">
            <w:pPr>
              <w:jc w:val="center"/>
              <w:rPr>
                <w:rFonts w:ascii="Times" w:hAnsi="Times"/>
                <w:color w:val="000000"/>
                <w:sz w:val="20"/>
                <w:szCs w:val="20"/>
                <w:lang w:bidi="x-none"/>
              </w:rPr>
            </w:pPr>
            <w:r w:rsidRPr="003214C6">
              <w:rPr>
                <w:rFonts w:ascii="Times" w:hAnsi="Times"/>
                <w:color w:val="000000"/>
                <w:sz w:val="20"/>
                <w:szCs w:val="20"/>
                <w:lang w:bidi="x-none"/>
              </w:rPr>
              <w:t>72.80</w:t>
            </w:r>
          </w:p>
          <w:p w14:paraId="20BABB17"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(2.27)</w:t>
            </w:r>
          </w:p>
          <w:p w14:paraId="36A82CE3"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69.90</w:t>
            </w:r>
          </w:p>
        </w:tc>
        <w:tc>
          <w:tcPr>
            <w:tcW w:w="1485" w:type="dxa"/>
            <w:tcBorders>
              <w:top w:val="single" w:sz="36" w:space="0" w:color="auto"/>
            </w:tcBorders>
            <w:shd w:val="clear" w:color="auto" w:fill="auto"/>
            <w:vAlign w:val="bottom"/>
          </w:tcPr>
          <w:p w14:paraId="6CCEC309"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71.59</w:t>
            </w:r>
          </w:p>
          <w:p w14:paraId="531D2C33"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(2.55)</w:t>
            </w:r>
          </w:p>
          <w:p w14:paraId="21358B27"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66.95</w:t>
            </w:r>
          </w:p>
        </w:tc>
        <w:tc>
          <w:tcPr>
            <w:tcW w:w="1485" w:type="dxa"/>
            <w:tcBorders>
              <w:top w:val="single" w:sz="36" w:space="0" w:color="auto"/>
            </w:tcBorders>
            <w:shd w:val="clear" w:color="auto" w:fill="auto"/>
            <w:vAlign w:val="bottom"/>
          </w:tcPr>
          <w:p w14:paraId="1E281CDB"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76.36</w:t>
            </w:r>
          </w:p>
          <w:p w14:paraId="03E7AE31"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(2.61)</w:t>
            </w:r>
          </w:p>
          <w:p w14:paraId="6A123CDA"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69.25</w:t>
            </w:r>
          </w:p>
        </w:tc>
        <w:tc>
          <w:tcPr>
            <w:tcW w:w="1485" w:type="dxa"/>
            <w:tcBorders>
              <w:top w:val="single" w:sz="36" w:space="0" w:color="auto"/>
            </w:tcBorders>
            <w:shd w:val="clear" w:color="auto" w:fill="auto"/>
            <w:vAlign w:val="bottom"/>
          </w:tcPr>
          <w:p w14:paraId="58B57A18"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74.19</w:t>
            </w:r>
          </w:p>
          <w:p w14:paraId="4519D112"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(2.40)</w:t>
            </w:r>
          </w:p>
          <w:p w14:paraId="0A767E07"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72.39</w:t>
            </w:r>
          </w:p>
        </w:tc>
        <w:tc>
          <w:tcPr>
            <w:tcW w:w="1485" w:type="dxa"/>
            <w:tcBorders>
              <w:top w:val="single" w:sz="36" w:space="0" w:color="auto"/>
            </w:tcBorders>
            <w:shd w:val="clear" w:color="auto" w:fill="auto"/>
            <w:vAlign w:val="bottom"/>
          </w:tcPr>
          <w:p w14:paraId="7ECD87E3"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79.33</w:t>
            </w:r>
          </w:p>
          <w:p w14:paraId="2DE31C42"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(2.33)</w:t>
            </w:r>
          </w:p>
          <w:p w14:paraId="7CBFCF23"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75.15</w:t>
            </w:r>
          </w:p>
        </w:tc>
        <w:tc>
          <w:tcPr>
            <w:tcW w:w="1485" w:type="dxa"/>
            <w:tcBorders>
              <w:top w:val="single" w:sz="36" w:space="0" w:color="auto"/>
            </w:tcBorders>
            <w:shd w:val="clear" w:color="auto" w:fill="auto"/>
            <w:vAlign w:val="bottom"/>
          </w:tcPr>
          <w:p w14:paraId="657A76A3"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79.24</w:t>
            </w:r>
          </w:p>
          <w:p w14:paraId="26262E0C"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(2.61)</w:t>
            </w:r>
          </w:p>
          <w:p w14:paraId="21C14C3E"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75.57</w:t>
            </w:r>
          </w:p>
        </w:tc>
      </w:tr>
      <w:tr w:rsidR="00037BEF" w:rsidRPr="00424813" w14:paraId="52CF8904" w14:textId="77777777" w:rsidTr="0037739C">
        <w:tc>
          <w:tcPr>
            <w:tcW w:w="1728" w:type="dxa"/>
            <w:vMerge/>
            <w:shd w:val="clear" w:color="auto" w:fill="auto"/>
            <w:vAlign w:val="center"/>
          </w:tcPr>
          <w:p w14:paraId="202E7D35" w14:textId="77777777" w:rsidR="000B3D7C" w:rsidRPr="003214C6" w:rsidRDefault="000B3D7C" w:rsidP="0037739C">
            <w:pPr>
              <w:rPr>
                <w:rFonts w:ascii="Times" w:hAnsi="Times"/>
                <w:sz w:val="20"/>
                <w:szCs w:val="20"/>
                <w:lang w:bidi="x-none"/>
              </w:rPr>
            </w:pPr>
          </w:p>
        </w:tc>
        <w:tc>
          <w:tcPr>
            <w:tcW w:w="2520" w:type="dxa"/>
            <w:shd w:val="clear" w:color="auto" w:fill="auto"/>
          </w:tcPr>
          <w:p w14:paraId="32862568"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 Engineering GPA</w:t>
            </w:r>
          </w:p>
          <w:p w14:paraId="5F55E7BD" w14:textId="77777777" w:rsidR="000B3D7C" w:rsidRPr="003214C6" w:rsidRDefault="000B3D7C" w:rsidP="0037739C">
            <w:pPr>
              <w:jc w:val="center"/>
              <w:rPr>
                <w:rFonts w:ascii="Times" w:hAnsi="Times"/>
                <w:sz w:val="20"/>
                <w:szCs w:val="20"/>
                <w:lang w:bidi="x-none"/>
              </w:rPr>
            </w:pPr>
            <w:r w:rsidRPr="003214C6">
              <w:rPr>
                <w:rFonts w:ascii="Times" w:hAnsi="Times"/>
                <w:i/>
                <w:sz w:val="20"/>
                <w:szCs w:val="20"/>
                <w:lang w:bidi="x-none"/>
              </w:rPr>
              <w:t>Within-Major Mean GPA</w:t>
            </w:r>
          </w:p>
        </w:tc>
        <w:tc>
          <w:tcPr>
            <w:tcW w:w="1485" w:type="dxa"/>
            <w:shd w:val="clear" w:color="auto" w:fill="auto"/>
            <w:vAlign w:val="bottom"/>
          </w:tcPr>
          <w:p w14:paraId="7DA81925" w14:textId="77777777" w:rsidR="000B3D7C" w:rsidRPr="003214C6" w:rsidRDefault="000B3D7C" w:rsidP="001C3513">
            <w:pPr>
              <w:jc w:val="center"/>
              <w:rPr>
                <w:rFonts w:ascii="Times" w:hAnsi="Times"/>
                <w:color w:val="000000"/>
                <w:sz w:val="20"/>
                <w:szCs w:val="20"/>
                <w:lang w:bidi="x-none"/>
              </w:rPr>
            </w:pPr>
            <w:r w:rsidRPr="003214C6">
              <w:rPr>
                <w:rFonts w:ascii="Times" w:hAnsi="Times"/>
                <w:color w:val="000000"/>
                <w:sz w:val="20"/>
                <w:szCs w:val="20"/>
                <w:lang w:bidi="x-none"/>
              </w:rPr>
              <w:t>73.92</w:t>
            </w:r>
          </w:p>
          <w:p w14:paraId="34D99854" w14:textId="77777777"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(2.20)</w:t>
            </w:r>
          </w:p>
          <w:p w14:paraId="1AB599F9"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72.79</w:t>
            </w:r>
          </w:p>
        </w:tc>
        <w:tc>
          <w:tcPr>
            <w:tcW w:w="1485" w:type="dxa"/>
            <w:shd w:val="clear" w:color="auto" w:fill="auto"/>
            <w:vAlign w:val="bottom"/>
          </w:tcPr>
          <w:p w14:paraId="43E09590" w14:textId="2B86CCAE" w:rsidR="000B3D7C" w:rsidRPr="003214C6" w:rsidRDefault="001C3739">
            <w:pPr>
              <w:jc w:val="center"/>
              <w:rPr>
                <w:rFonts w:ascii="Times" w:hAnsi="Times"/>
                <w:color w:val="000000"/>
                <w:sz w:val="20"/>
                <w:szCs w:val="20"/>
                <w:lang w:bidi="x-none"/>
              </w:rPr>
            </w:pPr>
            <w:r>
              <w:rPr>
                <w:rFonts w:ascii="Times" w:hAnsi="Times"/>
                <w:color w:val="000000"/>
                <w:sz w:val="20"/>
                <w:szCs w:val="20"/>
                <w:lang w:bidi="x-none"/>
              </w:rPr>
              <w:t>73.54</w:t>
            </w:r>
          </w:p>
          <w:p w14:paraId="19D68052" w14:textId="6D66EFA6"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1C3739">
              <w:rPr>
                <w:rFonts w:ascii="Times" w:hAnsi="Times"/>
                <w:color w:val="000000"/>
                <w:sz w:val="20"/>
                <w:szCs w:val="20"/>
                <w:lang w:bidi="x-none"/>
              </w:rPr>
              <w:t>2.80</w:t>
            </w:r>
            <w:r w:rsidRPr="003214C6">
              <w:rPr>
                <w:rFonts w:ascii="Times" w:hAnsi="Times"/>
                <w:color w:val="000000"/>
                <w:sz w:val="20"/>
                <w:szCs w:val="20"/>
                <w:lang w:bidi="x-none"/>
              </w:rPr>
              <w:t>)</w:t>
            </w:r>
          </w:p>
          <w:p w14:paraId="55057672"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69.35</w:t>
            </w:r>
          </w:p>
        </w:tc>
        <w:tc>
          <w:tcPr>
            <w:tcW w:w="1485" w:type="dxa"/>
            <w:shd w:val="clear" w:color="auto" w:fill="auto"/>
            <w:vAlign w:val="bottom"/>
          </w:tcPr>
          <w:p w14:paraId="4D9DD725" w14:textId="2104953D" w:rsidR="000B3D7C" w:rsidRPr="003214C6" w:rsidRDefault="001C3739">
            <w:pPr>
              <w:jc w:val="center"/>
              <w:rPr>
                <w:rFonts w:ascii="Times" w:hAnsi="Times"/>
                <w:color w:val="000000"/>
                <w:sz w:val="20"/>
                <w:szCs w:val="20"/>
                <w:lang w:bidi="x-none"/>
              </w:rPr>
            </w:pPr>
            <w:r>
              <w:rPr>
                <w:rFonts w:ascii="Times" w:hAnsi="Times"/>
                <w:color w:val="000000"/>
                <w:sz w:val="20"/>
                <w:szCs w:val="20"/>
                <w:lang w:bidi="x-none"/>
              </w:rPr>
              <w:t>72.20</w:t>
            </w:r>
          </w:p>
          <w:p w14:paraId="3B537737" w14:textId="47DE0839"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1C3739">
              <w:rPr>
                <w:rFonts w:ascii="Times" w:hAnsi="Times"/>
                <w:color w:val="000000"/>
                <w:sz w:val="20"/>
                <w:szCs w:val="20"/>
                <w:lang w:bidi="x-none"/>
              </w:rPr>
              <w:t>4.71</w:t>
            </w:r>
            <w:r w:rsidRPr="003214C6">
              <w:rPr>
                <w:rFonts w:ascii="Times" w:hAnsi="Times"/>
                <w:color w:val="000000"/>
                <w:sz w:val="20"/>
                <w:szCs w:val="20"/>
                <w:lang w:bidi="x-none"/>
              </w:rPr>
              <w:t>)</w:t>
            </w:r>
          </w:p>
          <w:p w14:paraId="0C114B7B"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71.59</w:t>
            </w:r>
          </w:p>
        </w:tc>
        <w:tc>
          <w:tcPr>
            <w:tcW w:w="1485" w:type="dxa"/>
            <w:shd w:val="clear" w:color="auto" w:fill="auto"/>
            <w:vAlign w:val="bottom"/>
          </w:tcPr>
          <w:p w14:paraId="0E8960A3" w14:textId="2BEE3BFD" w:rsidR="000B3D7C" w:rsidRPr="003214C6" w:rsidRDefault="00EB378B">
            <w:pPr>
              <w:jc w:val="center"/>
              <w:rPr>
                <w:rFonts w:ascii="Times" w:hAnsi="Times"/>
                <w:color w:val="000000"/>
                <w:sz w:val="20"/>
                <w:szCs w:val="20"/>
                <w:lang w:bidi="x-none"/>
              </w:rPr>
            </w:pPr>
            <w:r>
              <w:rPr>
                <w:rFonts w:ascii="Times" w:hAnsi="Times"/>
                <w:color w:val="000000"/>
                <w:sz w:val="20"/>
                <w:szCs w:val="20"/>
                <w:lang w:bidi="x-none"/>
              </w:rPr>
              <w:t>72.89</w:t>
            </w:r>
          </w:p>
          <w:p w14:paraId="474D1479" w14:textId="6D80251C"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EB378B">
              <w:rPr>
                <w:rFonts w:ascii="Times" w:hAnsi="Times"/>
                <w:color w:val="000000"/>
                <w:sz w:val="20"/>
                <w:szCs w:val="20"/>
                <w:lang w:bidi="x-none"/>
              </w:rPr>
              <w:t>2.77</w:t>
            </w:r>
            <w:r w:rsidRPr="003214C6">
              <w:rPr>
                <w:rFonts w:ascii="Times" w:hAnsi="Times"/>
                <w:color w:val="000000"/>
                <w:sz w:val="20"/>
                <w:szCs w:val="20"/>
                <w:lang w:bidi="x-none"/>
              </w:rPr>
              <w:t>)</w:t>
            </w:r>
          </w:p>
          <w:p w14:paraId="731735D4"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70.51</w:t>
            </w:r>
          </w:p>
        </w:tc>
        <w:tc>
          <w:tcPr>
            <w:tcW w:w="1485" w:type="dxa"/>
            <w:shd w:val="clear" w:color="auto" w:fill="auto"/>
            <w:vAlign w:val="bottom"/>
          </w:tcPr>
          <w:p w14:paraId="5C78F7FB" w14:textId="681C98F5" w:rsidR="000B3D7C" w:rsidRPr="003214C6" w:rsidRDefault="00EB378B">
            <w:pPr>
              <w:jc w:val="center"/>
              <w:rPr>
                <w:rFonts w:ascii="Times" w:hAnsi="Times"/>
                <w:color w:val="000000"/>
                <w:sz w:val="20"/>
                <w:szCs w:val="20"/>
                <w:lang w:bidi="x-none"/>
              </w:rPr>
            </w:pPr>
            <w:r>
              <w:rPr>
                <w:rFonts w:ascii="Times" w:hAnsi="Times"/>
                <w:color w:val="000000"/>
                <w:sz w:val="20"/>
                <w:szCs w:val="20"/>
                <w:lang w:bidi="x-none"/>
              </w:rPr>
              <w:t>79.94</w:t>
            </w:r>
          </w:p>
          <w:p w14:paraId="27CE3CAA" w14:textId="2C24DD86"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EB378B">
              <w:rPr>
                <w:rFonts w:ascii="Times" w:hAnsi="Times"/>
                <w:color w:val="000000"/>
                <w:sz w:val="20"/>
                <w:szCs w:val="20"/>
                <w:lang w:bidi="x-none"/>
              </w:rPr>
              <w:t>1.59</w:t>
            </w:r>
            <w:r w:rsidRPr="003214C6">
              <w:rPr>
                <w:rFonts w:ascii="Times" w:hAnsi="Times"/>
                <w:color w:val="000000"/>
                <w:sz w:val="20"/>
                <w:szCs w:val="20"/>
                <w:lang w:bidi="x-none"/>
              </w:rPr>
              <w:t>)</w:t>
            </w:r>
          </w:p>
          <w:p w14:paraId="2DFA0F7D"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71.64</w:t>
            </w:r>
          </w:p>
        </w:tc>
        <w:tc>
          <w:tcPr>
            <w:tcW w:w="1485" w:type="dxa"/>
            <w:shd w:val="clear" w:color="auto" w:fill="auto"/>
            <w:vAlign w:val="bottom"/>
          </w:tcPr>
          <w:p w14:paraId="6D30FE0E" w14:textId="1D533473" w:rsidR="000B3D7C" w:rsidRPr="003214C6" w:rsidRDefault="00E775B7">
            <w:pPr>
              <w:jc w:val="center"/>
              <w:rPr>
                <w:rFonts w:ascii="Times" w:hAnsi="Times"/>
                <w:color w:val="000000"/>
                <w:sz w:val="20"/>
                <w:szCs w:val="20"/>
                <w:lang w:bidi="x-none"/>
              </w:rPr>
            </w:pPr>
            <w:r>
              <w:rPr>
                <w:rFonts w:ascii="Times" w:hAnsi="Times"/>
                <w:color w:val="000000"/>
                <w:sz w:val="20"/>
                <w:szCs w:val="20"/>
                <w:lang w:bidi="x-none"/>
              </w:rPr>
              <w:t>77.11</w:t>
            </w:r>
          </w:p>
          <w:p w14:paraId="0B8F6284" w14:textId="1C0FE04B" w:rsidR="000B3D7C" w:rsidRPr="003214C6" w:rsidRDefault="000B3D7C">
            <w:pPr>
              <w:jc w:val="center"/>
              <w:rPr>
                <w:rFonts w:ascii="Times" w:hAnsi="Times"/>
                <w:color w:val="000000"/>
                <w:sz w:val="20"/>
                <w:szCs w:val="20"/>
                <w:lang w:bidi="x-none"/>
              </w:rPr>
            </w:pPr>
            <w:r w:rsidRPr="003214C6">
              <w:rPr>
                <w:rFonts w:ascii="Times" w:hAnsi="Times"/>
                <w:color w:val="000000"/>
                <w:sz w:val="20"/>
                <w:szCs w:val="20"/>
                <w:lang w:bidi="x-none"/>
              </w:rPr>
              <w:t>(</w:t>
            </w:r>
            <w:r w:rsidR="00E775B7">
              <w:rPr>
                <w:rFonts w:ascii="Times" w:hAnsi="Times"/>
                <w:color w:val="000000"/>
                <w:sz w:val="20"/>
                <w:szCs w:val="20"/>
                <w:lang w:bidi="x-none"/>
              </w:rPr>
              <w:t>2.98</w:t>
            </w:r>
            <w:r w:rsidRPr="003214C6">
              <w:rPr>
                <w:rFonts w:ascii="Times" w:hAnsi="Times"/>
                <w:color w:val="000000"/>
                <w:sz w:val="20"/>
                <w:szCs w:val="20"/>
                <w:lang w:bidi="x-none"/>
              </w:rPr>
              <w:t>)</w:t>
            </w:r>
          </w:p>
          <w:p w14:paraId="16C30625" w14:textId="77777777" w:rsidR="000B3D7C" w:rsidRPr="003214C6" w:rsidRDefault="000B3D7C">
            <w:pPr>
              <w:jc w:val="center"/>
              <w:rPr>
                <w:rFonts w:ascii="Times" w:hAnsi="Times"/>
                <w:color w:val="000000"/>
                <w:sz w:val="20"/>
                <w:szCs w:val="20"/>
                <w:lang w:bidi="x-none"/>
              </w:rPr>
            </w:pPr>
            <w:r w:rsidRPr="003214C6">
              <w:rPr>
                <w:rFonts w:ascii="Times" w:hAnsi="Times"/>
                <w:i/>
                <w:color w:val="000000"/>
                <w:sz w:val="20"/>
                <w:szCs w:val="20"/>
                <w:lang w:bidi="x-none"/>
              </w:rPr>
              <w:t>72.07</w:t>
            </w:r>
          </w:p>
        </w:tc>
      </w:tr>
      <w:tr w:rsidR="00037BEF" w:rsidRPr="00424813" w14:paraId="7B3F27D3" w14:textId="77777777" w:rsidTr="0037739C">
        <w:tc>
          <w:tcPr>
            <w:tcW w:w="1728" w:type="dxa"/>
            <w:vMerge w:val="restart"/>
            <w:shd w:val="clear" w:color="auto" w:fill="auto"/>
            <w:vAlign w:val="center"/>
          </w:tcPr>
          <w:p w14:paraId="7EC8348B"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Evaluation of Current Experience in Engineering</w:t>
            </w:r>
          </w:p>
        </w:tc>
        <w:tc>
          <w:tcPr>
            <w:tcW w:w="2520" w:type="dxa"/>
            <w:shd w:val="clear" w:color="auto" w:fill="auto"/>
          </w:tcPr>
          <w:p w14:paraId="6194AD62"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1FCC703B"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5.14</w:t>
            </w:r>
          </w:p>
          <w:p w14:paraId="00FA42E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1BE6607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5.24</w:t>
            </w:r>
          </w:p>
          <w:p w14:paraId="7010151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3406FB5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4.92</w:t>
            </w:r>
          </w:p>
          <w:p w14:paraId="0AE566A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(0.14)</w:t>
            </w:r>
          </w:p>
        </w:tc>
        <w:tc>
          <w:tcPr>
            <w:tcW w:w="1485" w:type="dxa"/>
            <w:shd w:val="clear" w:color="auto" w:fill="auto"/>
            <w:vAlign w:val="bottom"/>
          </w:tcPr>
          <w:p w14:paraId="1DA05FB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5.22</w:t>
            </w:r>
          </w:p>
          <w:p w14:paraId="2C851F7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c>
          <w:tcPr>
            <w:tcW w:w="1485" w:type="dxa"/>
            <w:shd w:val="clear" w:color="auto" w:fill="auto"/>
            <w:vAlign w:val="bottom"/>
          </w:tcPr>
          <w:p w14:paraId="0A15CBB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5.29</w:t>
            </w:r>
          </w:p>
          <w:p w14:paraId="0135D68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(0.15)</w:t>
            </w:r>
          </w:p>
        </w:tc>
        <w:tc>
          <w:tcPr>
            <w:tcW w:w="1485" w:type="dxa"/>
            <w:shd w:val="clear" w:color="auto" w:fill="auto"/>
            <w:vAlign w:val="bottom"/>
          </w:tcPr>
          <w:p w14:paraId="0973836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5.29</w:t>
            </w:r>
          </w:p>
          <w:p w14:paraId="2F8422F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(0.19)</w:t>
            </w:r>
          </w:p>
        </w:tc>
      </w:tr>
      <w:tr w:rsidR="00037BEF" w:rsidRPr="00424813" w14:paraId="5B5A5EA2" w14:textId="77777777" w:rsidTr="0037739C">
        <w:tc>
          <w:tcPr>
            <w:tcW w:w="1728" w:type="dxa"/>
            <w:vMerge/>
            <w:shd w:val="clear" w:color="auto" w:fill="auto"/>
            <w:vAlign w:val="center"/>
          </w:tcPr>
          <w:p w14:paraId="40E7BF07" w14:textId="77777777" w:rsidR="000B3D7C" w:rsidRPr="003214C6" w:rsidRDefault="000B3D7C" w:rsidP="0037739C">
            <w:pPr>
              <w:rPr>
                <w:rFonts w:ascii="Times" w:hAnsi="Times"/>
                <w:sz w:val="20"/>
                <w:szCs w:val="20"/>
                <w:lang w:bidi="x-none"/>
              </w:rPr>
            </w:pPr>
          </w:p>
        </w:tc>
        <w:tc>
          <w:tcPr>
            <w:tcW w:w="2520" w:type="dxa"/>
            <w:shd w:val="clear" w:color="auto" w:fill="auto"/>
          </w:tcPr>
          <w:p w14:paraId="15984B09"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Intervention Session</w:t>
            </w:r>
          </w:p>
        </w:tc>
        <w:tc>
          <w:tcPr>
            <w:tcW w:w="1485" w:type="dxa"/>
            <w:shd w:val="clear" w:color="auto" w:fill="auto"/>
            <w:vAlign w:val="bottom"/>
          </w:tcPr>
          <w:p w14:paraId="0E83436E"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5.18</w:t>
            </w:r>
          </w:p>
          <w:p w14:paraId="5CBE9E6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(0.15)</w:t>
            </w:r>
          </w:p>
        </w:tc>
        <w:tc>
          <w:tcPr>
            <w:tcW w:w="1485" w:type="dxa"/>
            <w:shd w:val="clear" w:color="auto" w:fill="auto"/>
            <w:vAlign w:val="bottom"/>
          </w:tcPr>
          <w:p w14:paraId="17D01EF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5.28</w:t>
            </w:r>
          </w:p>
          <w:p w14:paraId="264127D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c>
          <w:tcPr>
            <w:tcW w:w="1485" w:type="dxa"/>
            <w:shd w:val="clear" w:color="auto" w:fill="auto"/>
            <w:vAlign w:val="bottom"/>
          </w:tcPr>
          <w:p w14:paraId="2CA19CA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5.02</w:t>
            </w:r>
          </w:p>
          <w:p w14:paraId="4F04563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(0.21)</w:t>
            </w:r>
          </w:p>
        </w:tc>
        <w:tc>
          <w:tcPr>
            <w:tcW w:w="1485" w:type="dxa"/>
            <w:shd w:val="clear" w:color="auto" w:fill="auto"/>
            <w:vAlign w:val="bottom"/>
          </w:tcPr>
          <w:p w14:paraId="746C4CC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5.23</w:t>
            </w:r>
          </w:p>
          <w:p w14:paraId="79C95A9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(0.16)</w:t>
            </w:r>
          </w:p>
        </w:tc>
        <w:tc>
          <w:tcPr>
            <w:tcW w:w="1485" w:type="dxa"/>
            <w:shd w:val="clear" w:color="auto" w:fill="auto"/>
            <w:vAlign w:val="bottom"/>
          </w:tcPr>
          <w:p w14:paraId="3CA5EC1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5.29</w:t>
            </w:r>
          </w:p>
          <w:p w14:paraId="445DF01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(0.16)</w:t>
            </w:r>
          </w:p>
        </w:tc>
        <w:tc>
          <w:tcPr>
            <w:tcW w:w="1485" w:type="dxa"/>
            <w:shd w:val="clear" w:color="auto" w:fill="auto"/>
            <w:vAlign w:val="bottom"/>
          </w:tcPr>
          <w:p w14:paraId="62D15B4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5.26</w:t>
            </w:r>
          </w:p>
          <w:p w14:paraId="14A6BAD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(0.22)</w:t>
            </w:r>
          </w:p>
        </w:tc>
      </w:tr>
      <w:tr w:rsidR="00037BEF" w:rsidRPr="00424813" w14:paraId="2DEBF636" w14:textId="77777777" w:rsidTr="0037739C">
        <w:tc>
          <w:tcPr>
            <w:tcW w:w="1728" w:type="dxa"/>
            <w:vMerge/>
            <w:shd w:val="clear" w:color="auto" w:fill="auto"/>
            <w:vAlign w:val="center"/>
          </w:tcPr>
          <w:p w14:paraId="34ED6437" w14:textId="77777777" w:rsidR="000B3D7C" w:rsidRPr="003214C6" w:rsidRDefault="000B3D7C" w:rsidP="0037739C">
            <w:pPr>
              <w:rPr>
                <w:rFonts w:ascii="Times" w:hAnsi="Times"/>
                <w:sz w:val="20"/>
                <w:szCs w:val="20"/>
                <w:lang w:bidi="x-none"/>
              </w:rPr>
            </w:pPr>
          </w:p>
        </w:tc>
        <w:tc>
          <w:tcPr>
            <w:tcW w:w="2520" w:type="dxa"/>
            <w:shd w:val="clear" w:color="auto" w:fill="auto"/>
          </w:tcPr>
          <w:p w14:paraId="122A5305"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7CBFB3C4"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5.10</w:t>
            </w:r>
          </w:p>
          <w:p w14:paraId="616054F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(0.24)</w:t>
            </w:r>
          </w:p>
        </w:tc>
        <w:tc>
          <w:tcPr>
            <w:tcW w:w="1485" w:type="dxa"/>
            <w:shd w:val="clear" w:color="auto" w:fill="auto"/>
            <w:vAlign w:val="bottom"/>
          </w:tcPr>
          <w:p w14:paraId="47A7B3B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5.42</w:t>
            </w:r>
          </w:p>
          <w:p w14:paraId="07A71BC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(0.23)</w:t>
            </w:r>
          </w:p>
        </w:tc>
        <w:tc>
          <w:tcPr>
            <w:tcW w:w="1485" w:type="dxa"/>
            <w:shd w:val="clear" w:color="auto" w:fill="auto"/>
            <w:vAlign w:val="bottom"/>
          </w:tcPr>
          <w:p w14:paraId="30E0502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4.86</w:t>
            </w:r>
          </w:p>
          <w:p w14:paraId="28705D0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c>
          <w:tcPr>
            <w:tcW w:w="1485" w:type="dxa"/>
            <w:shd w:val="clear" w:color="auto" w:fill="auto"/>
            <w:vAlign w:val="bottom"/>
          </w:tcPr>
          <w:p w14:paraId="79ADECD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5.17</w:t>
            </w:r>
          </w:p>
          <w:p w14:paraId="20632A3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(0.26)</w:t>
            </w:r>
          </w:p>
        </w:tc>
        <w:tc>
          <w:tcPr>
            <w:tcW w:w="1485" w:type="dxa"/>
            <w:shd w:val="clear" w:color="auto" w:fill="auto"/>
            <w:vAlign w:val="bottom"/>
          </w:tcPr>
          <w:p w14:paraId="1757C95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5.36</w:t>
            </w:r>
          </w:p>
          <w:p w14:paraId="1DD2DE8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(0.22)</w:t>
            </w:r>
          </w:p>
        </w:tc>
        <w:tc>
          <w:tcPr>
            <w:tcW w:w="1485" w:type="dxa"/>
            <w:shd w:val="clear" w:color="auto" w:fill="auto"/>
            <w:vAlign w:val="bottom"/>
          </w:tcPr>
          <w:p w14:paraId="3DAF9A1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5.30</w:t>
            </w:r>
          </w:p>
          <w:p w14:paraId="14B63A6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(0.25)</w:t>
            </w:r>
          </w:p>
        </w:tc>
      </w:tr>
      <w:tr w:rsidR="00037BEF" w:rsidRPr="00424813" w14:paraId="5EAE9643" w14:textId="77777777" w:rsidTr="0037739C">
        <w:tc>
          <w:tcPr>
            <w:tcW w:w="1728" w:type="dxa"/>
            <w:vMerge w:val="restart"/>
            <w:shd w:val="clear" w:color="auto" w:fill="auto"/>
            <w:vAlign w:val="center"/>
          </w:tcPr>
          <w:p w14:paraId="50513934"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Perceived Prospects of Succeeding in Engineering</w:t>
            </w:r>
          </w:p>
        </w:tc>
        <w:tc>
          <w:tcPr>
            <w:tcW w:w="2520" w:type="dxa"/>
            <w:shd w:val="clear" w:color="auto" w:fill="auto"/>
          </w:tcPr>
          <w:p w14:paraId="570C5396"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0EEF7737"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71.30</w:t>
            </w:r>
          </w:p>
          <w:p w14:paraId="13BD24A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(1.90)</w:t>
            </w:r>
          </w:p>
        </w:tc>
        <w:tc>
          <w:tcPr>
            <w:tcW w:w="1485" w:type="dxa"/>
            <w:shd w:val="clear" w:color="auto" w:fill="auto"/>
            <w:vAlign w:val="bottom"/>
          </w:tcPr>
          <w:p w14:paraId="5A3463A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73.72</w:t>
            </w:r>
          </w:p>
          <w:p w14:paraId="26DED11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(2.13)</w:t>
            </w:r>
          </w:p>
        </w:tc>
        <w:tc>
          <w:tcPr>
            <w:tcW w:w="1485" w:type="dxa"/>
            <w:shd w:val="clear" w:color="auto" w:fill="auto"/>
            <w:vAlign w:val="bottom"/>
          </w:tcPr>
          <w:p w14:paraId="4D08ECC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68.91</w:t>
            </w:r>
          </w:p>
          <w:p w14:paraId="6A712ED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(2.58)</w:t>
            </w:r>
          </w:p>
        </w:tc>
        <w:tc>
          <w:tcPr>
            <w:tcW w:w="1485" w:type="dxa"/>
            <w:shd w:val="clear" w:color="auto" w:fill="auto"/>
            <w:vAlign w:val="bottom"/>
          </w:tcPr>
          <w:p w14:paraId="131EDB0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71.40</w:t>
            </w:r>
          </w:p>
          <w:p w14:paraId="21C65F9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(3.27)</w:t>
            </w:r>
          </w:p>
        </w:tc>
        <w:tc>
          <w:tcPr>
            <w:tcW w:w="1485" w:type="dxa"/>
            <w:shd w:val="clear" w:color="auto" w:fill="auto"/>
            <w:vAlign w:val="bottom"/>
          </w:tcPr>
          <w:p w14:paraId="524EAE0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71.78</w:t>
            </w:r>
          </w:p>
          <w:p w14:paraId="2F76170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(2.47)</w:t>
            </w:r>
          </w:p>
        </w:tc>
        <w:tc>
          <w:tcPr>
            <w:tcW w:w="1485" w:type="dxa"/>
            <w:shd w:val="clear" w:color="auto" w:fill="auto"/>
            <w:vAlign w:val="bottom"/>
          </w:tcPr>
          <w:p w14:paraId="605E705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70.94</w:t>
            </w:r>
          </w:p>
          <w:p w14:paraId="22096D3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(2.76)</w:t>
            </w:r>
          </w:p>
        </w:tc>
      </w:tr>
      <w:tr w:rsidR="00037BEF" w:rsidRPr="00424813" w14:paraId="3C1C626B" w14:textId="77777777" w:rsidTr="0037739C">
        <w:tc>
          <w:tcPr>
            <w:tcW w:w="1728" w:type="dxa"/>
            <w:vMerge/>
            <w:shd w:val="clear" w:color="auto" w:fill="auto"/>
            <w:vAlign w:val="center"/>
          </w:tcPr>
          <w:p w14:paraId="6AC781A5" w14:textId="77777777" w:rsidR="000B3D7C" w:rsidRPr="003214C6" w:rsidRDefault="000B3D7C" w:rsidP="0037739C">
            <w:pPr>
              <w:rPr>
                <w:rFonts w:ascii="Times" w:hAnsi="Times"/>
                <w:sz w:val="20"/>
                <w:szCs w:val="20"/>
                <w:lang w:bidi="x-none"/>
              </w:rPr>
            </w:pPr>
          </w:p>
        </w:tc>
        <w:tc>
          <w:tcPr>
            <w:tcW w:w="2520" w:type="dxa"/>
            <w:shd w:val="clear" w:color="auto" w:fill="auto"/>
          </w:tcPr>
          <w:p w14:paraId="02C59A12"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Intervention Session</w:t>
            </w:r>
          </w:p>
        </w:tc>
        <w:tc>
          <w:tcPr>
            <w:tcW w:w="1485" w:type="dxa"/>
            <w:shd w:val="clear" w:color="auto" w:fill="auto"/>
            <w:vAlign w:val="bottom"/>
          </w:tcPr>
          <w:p w14:paraId="71B45337"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71.36</w:t>
            </w:r>
          </w:p>
          <w:p w14:paraId="2DE96B6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(1.93)</w:t>
            </w:r>
          </w:p>
        </w:tc>
        <w:tc>
          <w:tcPr>
            <w:tcW w:w="1485" w:type="dxa"/>
            <w:shd w:val="clear" w:color="auto" w:fill="auto"/>
            <w:vAlign w:val="bottom"/>
          </w:tcPr>
          <w:p w14:paraId="6ECA3A1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71.65</w:t>
            </w:r>
          </w:p>
          <w:p w14:paraId="5F235ED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(3.00)</w:t>
            </w:r>
          </w:p>
        </w:tc>
        <w:tc>
          <w:tcPr>
            <w:tcW w:w="1485" w:type="dxa"/>
            <w:shd w:val="clear" w:color="auto" w:fill="auto"/>
            <w:vAlign w:val="bottom"/>
          </w:tcPr>
          <w:p w14:paraId="6AFB54A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70.11</w:t>
            </w:r>
          </w:p>
          <w:p w14:paraId="46EC252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(2.67)</w:t>
            </w:r>
          </w:p>
        </w:tc>
        <w:tc>
          <w:tcPr>
            <w:tcW w:w="1485" w:type="dxa"/>
            <w:shd w:val="clear" w:color="auto" w:fill="auto"/>
            <w:vAlign w:val="bottom"/>
          </w:tcPr>
          <w:p w14:paraId="6C59F48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73.59</w:t>
            </w:r>
          </w:p>
          <w:p w14:paraId="5207A59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(2.83)</w:t>
            </w:r>
          </w:p>
        </w:tc>
        <w:tc>
          <w:tcPr>
            <w:tcW w:w="1485" w:type="dxa"/>
            <w:shd w:val="clear" w:color="auto" w:fill="auto"/>
            <w:vAlign w:val="bottom"/>
          </w:tcPr>
          <w:p w14:paraId="0A680F6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71.51</w:t>
            </w:r>
          </w:p>
          <w:p w14:paraId="5522FCA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(2.43)</w:t>
            </w:r>
          </w:p>
        </w:tc>
        <w:tc>
          <w:tcPr>
            <w:tcW w:w="1485" w:type="dxa"/>
            <w:shd w:val="clear" w:color="auto" w:fill="auto"/>
            <w:vAlign w:val="bottom"/>
          </w:tcPr>
          <w:p w14:paraId="3A43EC5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69.10</w:t>
            </w:r>
          </w:p>
          <w:p w14:paraId="5ACE6C4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(2.91)</w:t>
            </w:r>
          </w:p>
        </w:tc>
      </w:tr>
      <w:tr w:rsidR="00037BEF" w:rsidRPr="00424813" w14:paraId="587979F9" w14:textId="77777777" w:rsidTr="0037739C">
        <w:tc>
          <w:tcPr>
            <w:tcW w:w="1728" w:type="dxa"/>
            <w:vMerge/>
            <w:shd w:val="clear" w:color="auto" w:fill="auto"/>
            <w:vAlign w:val="center"/>
          </w:tcPr>
          <w:p w14:paraId="27F8640F" w14:textId="77777777" w:rsidR="000B3D7C" w:rsidRPr="003214C6" w:rsidRDefault="000B3D7C" w:rsidP="0037739C">
            <w:pPr>
              <w:rPr>
                <w:rFonts w:ascii="Times" w:hAnsi="Times"/>
                <w:sz w:val="20"/>
                <w:szCs w:val="20"/>
                <w:lang w:bidi="x-none"/>
              </w:rPr>
            </w:pPr>
          </w:p>
        </w:tc>
        <w:tc>
          <w:tcPr>
            <w:tcW w:w="2520" w:type="dxa"/>
            <w:shd w:val="clear" w:color="auto" w:fill="auto"/>
          </w:tcPr>
          <w:p w14:paraId="7F236E55"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0D4CBFBF"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68.21</w:t>
            </w:r>
          </w:p>
          <w:p w14:paraId="5464C87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(4.22)</w:t>
            </w:r>
          </w:p>
        </w:tc>
        <w:tc>
          <w:tcPr>
            <w:tcW w:w="1485" w:type="dxa"/>
            <w:shd w:val="clear" w:color="auto" w:fill="auto"/>
            <w:vAlign w:val="bottom"/>
          </w:tcPr>
          <w:p w14:paraId="396A90E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71.87</w:t>
            </w:r>
          </w:p>
          <w:p w14:paraId="4845154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(4.24)</w:t>
            </w:r>
          </w:p>
        </w:tc>
        <w:tc>
          <w:tcPr>
            <w:tcW w:w="1485" w:type="dxa"/>
            <w:shd w:val="clear" w:color="auto" w:fill="auto"/>
            <w:vAlign w:val="bottom"/>
          </w:tcPr>
          <w:p w14:paraId="1D4E233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67.47</w:t>
            </w:r>
          </w:p>
          <w:p w14:paraId="59A956A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(3.70)</w:t>
            </w:r>
          </w:p>
        </w:tc>
        <w:tc>
          <w:tcPr>
            <w:tcW w:w="1485" w:type="dxa"/>
            <w:shd w:val="clear" w:color="auto" w:fill="auto"/>
            <w:vAlign w:val="bottom"/>
          </w:tcPr>
          <w:p w14:paraId="506D6F6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70.44</w:t>
            </w:r>
          </w:p>
          <w:p w14:paraId="1157812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(4.81)</w:t>
            </w:r>
          </w:p>
        </w:tc>
        <w:tc>
          <w:tcPr>
            <w:tcW w:w="1485" w:type="dxa"/>
            <w:shd w:val="clear" w:color="auto" w:fill="auto"/>
            <w:vAlign w:val="bottom"/>
          </w:tcPr>
          <w:p w14:paraId="6501D07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68.94</w:t>
            </w:r>
          </w:p>
          <w:p w14:paraId="11A73A4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(3.25)</w:t>
            </w:r>
          </w:p>
        </w:tc>
        <w:tc>
          <w:tcPr>
            <w:tcW w:w="1485" w:type="dxa"/>
            <w:shd w:val="clear" w:color="auto" w:fill="auto"/>
            <w:vAlign w:val="bottom"/>
          </w:tcPr>
          <w:p w14:paraId="57736F7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70.03</w:t>
            </w:r>
          </w:p>
          <w:p w14:paraId="0288E30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(4.45)</w:t>
            </w:r>
          </w:p>
        </w:tc>
      </w:tr>
      <w:tr w:rsidR="00037BEF" w:rsidRPr="00424813" w14:paraId="34B2F345" w14:textId="77777777" w:rsidTr="0037739C">
        <w:tc>
          <w:tcPr>
            <w:tcW w:w="1728" w:type="dxa"/>
            <w:vMerge w:val="restart"/>
            <w:shd w:val="clear" w:color="auto" w:fill="auto"/>
            <w:vAlign w:val="center"/>
          </w:tcPr>
          <w:p w14:paraId="474932C8" w14:textId="0BDA98D9" w:rsidR="000B3D7C" w:rsidRPr="003214C6" w:rsidRDefault="000B3D7C" w:rsidP="0037739C">
            <w:pPr>
              <w:rPr>
                <w:rFonts w:ascii="Times" w:hAnsi="Times"/>
                <w:sz w:val="20"/>
                <w:szCs w:val="20"/>
                <w:lang w:bidi="x-none"/>
              </w:rPr>
            </w:pPr>
            <w:r w:rsidRPr="003214C6">
              <w:rPr>
                <w:rFonts w:ascii="Times" w:hAnsi="Times"/>
                <w:sz w:val="20"/>
                <w:szCs w:val="20"/>
                <w:lang w:bidi="x-none"/>
              </w:rPr>
              <w:t>Percent</w:t>
            </w:r>
            <w:r w:rsidR="00037BEF">
              <w:rPr>
                <w:rFonts w:ascii="Times" w:hAnsi="Times"/>
                <w:sz w:val="20"/>
                <w:szCs w:val="20"/>
                <w:lang w:bidi="x-none"/>
              </w:rPr>
              <w:t xml:space="preserve">age of </w:t>
            </w:r>
            <w:r w:rsidRPr="003214C6">
              <w:rPr>
                <w:rFonts w:ascii="Times" w:hAnsi="Times"/>
                <w:sz w:val="20"/>
                <w:szCs w:val="20"/>
                <w:lang w:bidi="x-none"/>
              </w:rPr>
              <w:t xml:space="preserve"> Friends Male Engineers</w:t>
            </w:r>
          </w:p>
        </w:tc>
        <w:tc>
          <w:tcPr>
            <w:tcW w:w="2520" w:type="dxa"/>
            <w:shd w:val="clear" w:color="auto" w:fill="auto"/>
          </w:tcPr>
          <w:p w14:paraId="5E2DEDA8"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p w14:paraId="23033F6B" w14:textId="77777777" w:rsidR="000B3D7C" w:rsidRPr="003214C6" w:rsidRDefault="000B3D7C" w:rsidP="0037739C">
            <w:pPr>
              <w:jc w:val="center"/>
              <w:rPr>
                <w:rFonts w:ascii="Times" w:hAnsi="Times"/>
                <w:sz w:val="20"/>
                <w:szCs w:val="20"/>
                <w:lang w:bidi="x-none"/>
              </w:rPr>
            </w:pPr>
          </w:p>
        </w:tc>
        <w:tc>
          <w:tcPr>
            <w:tcW w:w="1485" w:type="dxa"/>
            <w:shd w:val="clear" w:color="auto" w:fill="auto"/>
            <w:vAlign w:val="bottom"/>
          </w:tcPr>
          <w:p w14:paraId="4EA4A93D"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58.79%</w:t>
            </w:r>
          </w:p>
          <w:p w14:paraId="1DFD59E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1B6FF85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60.34%</w:t>
            </w:r>
          </w:p>
          <w:p w14:paraId="31963B1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(0.06)</w:t>
            </w:r>
          </w:p>
        </w:tc>
        <w:tc>
          <w:tcPr>
            <w:tcW w:w="1485" w:type="dxa"/>
            <w:shd w:val="clear" w:color="auto" w:fill="auto"/>
            <w:vAlign w:val="bottom"/>
          </w:tcPr>
          <w:p w14:paraId="6B66421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61.24%</w:t>
            </w:r>
          </w:p>
          <w:p w14:paraId="4D01560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474EFC7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71.85%</w:t>
            </w:r>
          </w:p>
          <w:p w14:paraId="3C38A04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636A647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65.12%</w:t>
            </w:r>
          </w:p>
          <w:p w14:paraId="039E0A4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(0.06)</w:t>
            </w:r>
          </w:p>
        </w:tc>
        <w:tc>
          <w:tcPr>
            <w:tcW w:w="1485" w:type="dxa"/>
            <w:shd w:val="clear" w:color="auto" w:fill="auto"/>
            <w:vAlign w:val="bottom"/>
          </w:tcPr>
          <w:p w14:paraId="60FDB4E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73.64%</w:t>
            </w:r>
          </w:p>
          <w:p w14:paraId="001159E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r>
      <w:tr w:rsidR="00037BEF" w:rsidRPr="00424813" w14:paraId="6DB1F36B" w14:textId="77777777" w:rsidTr="0037739C">
        <w:tc>
          <w:tcPr>
            <w:tcW w:w="1728" w:type="dxa"/>
            <w:vMerge/>
            <w:shd w:val="clear" w:color="auto" w:fill="auto"/>
            <w:vAlign w:val="center"/>
          </w:tcPr>
          <w:p w14:paraId="502B7DAD" w14:textId="77777777" w:rsidR="000B3D7C" w:rsidRPr="003214C6" w:rsidRDefault="000B3D7C" w:rsidP="0037739C">
            <w:pPr>
              <w:rPr>
                <w:rFonts w:ascii="Times" w:hAnsi="Times"/>
                <w:sz w:val="20"/>
                <w:szCs w:val="20"/>
                <w:lang w:bidi="x-none"/>
              </w:rPr>
            </w:pPr>
          </w:p>
        </w:tc>
        <w:tc>
          <w:tcPr>
            <w:tcW w:w="2520" w:type="dxa"/>
            <w:shd w:val="clear" w:color="auto" w:fill="auto"/>
          </w:tcPr>
          <w:p w14:paraId="2F8134A2"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0ACCFC14"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73.00%</w:t>
            </w:r>
          </w:p>
          <w:p w14:paraId="74EF3AD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18B1576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65.91%</w:t>
            </w:r>
          </w:p>
          <w:p w14:paraId="667393E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(0.09)</w:t>
            </w:r>
          </w:p>
        </w:tc>
        <w:tc>
          <w:tcPr>
            <w:tcW w:w="1485" w:type="dxa"/>
            <w:shd w:val="clear" w:color="auto" w:fill="auto"/>
            <w:vAlign w:val="bottom"/>
          </w:tcPr>
          <w:p w14:paraId="7AFD5A8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65.45%</w:t>
            </w:r>
          </w:p>
          <w:p w14:paraId="64860E6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(0.09)</w:t>
            </w:r>
          </w:p>
        </w:tc>
        <w:tc>
          <w:tcPr>
            <w:tcW w:w="1485" w:type="dxa"/>
            <w:shd w:val="clear" w:color="auto" w:fill="auto"/>
            <w:vAlign w:val="bottom"/>
          </w:tcPr>
          <w:p w14:paraId="05E39C4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68.33%</w:t>
            </w:r>
          </w:p>
          <w:p w14:paraId="07EE0F6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52D0C4B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61.62%</w:t>
            </w:r>
          </w:p>
          <w:p w14:paraId="2E16ACF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36F56FF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65.21%</w:t>
            </w:r>
          </w:p>
          <w:p w14:paraId="00D45AF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r>
      <w:tr w:rsidR="00037BEF" w:rsidRPr="00424813" w14:paraId="277833D4" w14:textId="77777777" w:rsidTr="0037739C">
        <w:tc>
          <w:tcPr>
            <w:tcW w:w="1728" w:type="dxa"/>
            <w:vMerge w:val="restart"/>
            <w:shd w:val="clear" w:color="auto" w:fill="auto"/>
            <w:vAlign w:val="center"/>
          </w:tcPr>
          <w:p w14:paraId="5ED4333A"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Implicit Normative Evaluations of Female Engineers</w:t>
            </w:r>
          </w:p>
        </w:tc>
        <w:tc>
          <w:tcPr>
            <w:tcW w:w="2520" w:type="dxa"/>
            <w:shd w:val="clear" w:color="auto" w:fill="auto"/>
          </w:tcPr>
          <w:p w14:paraId="0DBE17E8"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50A7DEF8"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0.43</w:t>
            </w:r>
          </w:p>
          <w:p w14:paraId="5321B91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4FC5AD5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0.49</w:t>
            </w:r>
          </w:p>
          <w:p w14:paraId="6D98FA7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20CC8E3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0.52</w:t>
            </w:r>
          </w:p>
          <w:p w14:paraId="6279248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(0.07)</w:t>
            </w:r>
          </w:p>
        </w:tc>
        <w:tc>
          <w:tcPr>
            <w:tcW w:w="1485" w:type="dxa"/>
            <w:shd w:val="clear" w:color="auto" w:fill="auto"/>
            <w:vAlign w:val="bottom"/>
          </w:tcPr>
          <w:p w14:paraId="5C7A561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0.45</w:t>
            </w:r>
          </w:p>
          <w:p w14:paraId="5C46439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0E9AF1E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0.50</w:t>
            </w:r>
          </w:p>
          <w:p w14:paraId="693E4DA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1635143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0.51</w:t>
            </w:r>
          </w:p>
          <w:p w14:paraId="0D55966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r>
      <w:tr w:rsidR="00037BEF" w:rsidRPr="00424813" w14:paraId="6E83D079" w14:textId="77777777" w:rsidTr="0037739C">
        <w:tc>
          <w:tcPr>
            <w:tcW w:w="1728" w:type="dxa"/>
            <w:vMerge/>
            <w:shd w:val="clear" w:color="auto" w:fill="auto"/>
            <w:vAlign w:val="center"/>
          </w:tcPr>
          <w:p w14:paraId="49692541" w14:textId="77777777" w:rsidR="000B3D7C" w:rsidRPr="003214C6" w:rsidRDefault="000B3D7C" w:rsidP="0037739C">
            <w:pPr>
              <w:rPr>
                <w:rFonts w:ascii="Times" w:hAnsi="Times"/>
                <w:sz w:val="20"/>
                <w:szCs w:val="20"/>
                <w:lang w:bidi="x-none"/>
              </w:rPr>
            </w:pPr>
          </w:p>
        </w:tc>
        <w:tc>
          <w:tcPr>
            <w:tcW w:w="2520" w:type="dxa"/>
            <w:shd w:val="clear" w:color="auto" w:fill="auto"/>
          </w:tcPr>
          <w:p w14:paraId="61C71543"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2D87A5B3"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0.47</w:t>
            </w:r>
          </w:p>
          <w:p w14:paraId="47EC8F4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5940988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0.62</w:t>
            </w:r>
          </w:p>
          <w:p w14:paraId="1E28BD8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(0.11)</w:t>
            </w:r>
          </w:p>
        </w:tc>
        <w:tc>
          <w:tcPr>
            <w:tcW w:w="1485" w:type="dxa"/>
            <w:shd w:val="clear" w:color="auto" w:fill="auto"/>
            <w:vAlign w:val="bottom"/>
          </w:tcPr>
          <w:p w14:paraId="1BFAA96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0.27</w:t>
            </w:r>
          </w:p>
          <w:p w14:paraId="7A4175F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(0.11)</w:t>
            </w:r>
          </w:p>
        </w:tc>
        <w:tc>
          <w:tcPr>
            <w:tcW w:w="1485" w:type="dxa"/>
            <w:shd w:val="clear" w:color="auto" w:fill="auto"/>
            <w:vAlign w:val="bottom"/>
          </w:tcPr>
          <w:p w14:paraId="3C582CC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0.33</w:t>
            </w:r>
          </w:p>
          <w:p w14:paraId="1DBA74E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(0.08)</w:t>
            </w:r>
          </w:p>
        </w:tc>
        <w:tc>
          <w:tcPr>
            <w:tcW w:w="1485" w:type="dxa"/>
            <w:shd w:val="clear" w:color="auto" w:fill="auto"/>
            <w:vAlign w:val="bottom"/>
          </w:tcPr>
          <w:p w14:paraId="1522CA7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0.35</w:t>
            </w:r>
          </w:p>
          <w:p w14:paraId="72BEBC5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(0.10)</w:t>
            </w:r>
          </w:p>
        </w:tc>
        <w:tc>
          <w:tcPr>
            <w:tcW w:w="1485" w:type="dxa"/>
            <w:shd w:val="clear" w:color="auto" w:fill="auto"/>
            <w:vAlign w:val="bottom"/>
          </w:tcPr>
          <w:p w14:paraId="1A4CC99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0.37</w:t>
            </w:r>
          </w:p>
          <w:p w14:paraId="0EDDD01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(0.06)</w:t>
            </w:r>
          </w:p>
        </w:tc>
      </w:tr>
      <w:tr w:rsidR="00037BEF" w:rsidRPr="00424813" w14:paraId="38A8D3B0" w14:textId="77777777" w:rsidTr="0037739C">
        <w:tc>
          <w:tcPr>
            <w:tcW w:w="1728" w:type="dxa"/>
            <w:vMerge w:val="restart"/>
            <w:shd w:val="clear" w:color="auto" w:fill="auto"/>
            <w:vAlign w:val="center"/>
          </w:tcPr>
          <w:p w14:paraId="51E1A9EB" w14:textId="77777777" w:rsidR="000B3D7C" w:rsidRPr="003214C6" w:rsidRDefault="000B3D7C" w:rsidP="0037739C">
            <w:pPr>
              <w:rPr>
                <w:rFonts w:ascii="Times" w:hAnsi="Times"/>
                <w:sz w:val="20"/>
                <w:szCs w:val="20"/>
                <w:lang w:bidi="x-none"/>
              </w:rPr>
            </w:pPr>
            <w:r w:rsidRPr="003214C6">
              <w:rPr>
                <w:rFonts w:ascii="Times" w:hAnsi="Times"/>
                <w:sz w:val="20"/>
                <w:szCs w:val="20"/>
                <w:lang w:bidi="x-none"/>
              </w:rPr>
              <w:t>Gender Identification</w:t>
            </w:r>
          </w:p>
        </w:tc>
        <w:tc>
          <w:tcPr>
            <w:tcW w:w="2520" w:type="dxa"/>
            <w:shd w:val="clear" w:color="auto" w:fill="auto"/>
          </w:tcPr>
          <w:p w14:paraId="59406EDE"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p w14:paraId="17EA13F7" w14:textId="77777777" w:rsidR="000B3D7C" w:rsidRPr="003214C6" w:rsidRDefault="000B3D7C" w:rsidP="0037739C">
            <w:pPr>
              <w:jc w:val="center"/>
              <w:rPr>
                <w:rFonts w:ascii="Times" w:hAnsi="Times"/>
                <w:sz w:val="20"/>
                <w:szCs w:val="20"/>
                <w:lang w:bidi="x-none"/>
              </w:rPr>
            </w:pPr>
          </w:p>
        </w:tc>
        <w:tc>
          <w:tcPr>
            <w:tcW w:w="1485" w:type="dxa"/>
            <w:shd w:val="clear" w:color="auto" w:fill="auto"/>
            <w:vAlign w:val="bottom"/>
          </w:tcPr>
          <w:p w14:paraId="0A0CB1FE"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4.04</w:t>
            </w:r>
          </w:p>
          <w:p w14:paraId="241506C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(0.24)</w:t>
            </w:r>
          </w:p>
        </w:tc>
        <w:tc>
          <w:tcPr>
            <w:tcW w:w="1485" w:type="dxa"/>
            <w:shd w:val="clear" w:color="auto" w:fill="auto"/>
            <w:vAlign w:val="bottom"/>
          </w:tcPr>
          <w:p w14:paraId="55B2189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4.11</w:t>
            </w:r>
          </w:p>
          <w:p w14:paraId="2C67702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(0.34)</w:t>
            </w:r>
          </w:p>
        </w:tc>
        <w:tc>
          <w:tcPr>
            <w:tcW w:w="1485" w:type="dxa"/>
            <w:shd w:val="clear" w:color="auto" w:fill="auto"/>
            <w:vAlign w:val="bottom"/>
          </w:tcPr>
          <w:p w14:paraId="1746E46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3.80</w:t>
            </w:r>
          </w:p>
          <w:p w14:paraId="15B4576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(0.37)</w:t>
            </w:r>
          </w:p>
        </w:tc>
        <w:tc>
          <w:tcPr>
            <w:tcW w:w="1485" w:type="dxa"/>
            <w:shd w:val="clear" w:color="auto" w:fill="auto"/>
            <w:vAlign w:val="bottom"/>
          </w:tcPr>
          <w:p w14:paraId="4288B43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4.03</w:t>
            </w:r>
          </w:p>
          <w:p w14:paraId="1175D675"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(0.24)</w:t>
            </w:r>
          </w:p>
        </w:tc>
        <w:tc>
          <w:tcPr>
            <w:tcW w:w="1485" w:type="dxa"/>
            <w:shd w:val="clear" w:color="auto" w:fill="auto"/>
            <w:vAlign w:val="bottom"/>
          </w:tcPr>
          <w:p w14:paraId="70B0F66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4.19</w:t>
            </w:r>
          </w:p>
          <w:p w14:paraId="4FE8EA1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(0.28)</w:t>
            </w:r>
          </w:p>
        </w:tc>
        <w:tc>
          <w:tcPr>
            <w:tcW w:w="1485" w:type="dxa"/>
            <w:shd w:val="clear" w:color="auto" w:fill="auto"/>
            <w:vAlign w:val="bottom"/>
          </w:tcPr>
          <w:p w14:paraId="3568475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3.84</w:t>
            </w:r>
          </w:p>
          <w:p w14:paraId="7C85EB8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(0.25)</w:t>
            </w:r>
          </w:p>
        </w:tc>
      </w:tr>
      <w:tr w:rsidR="00037BEF" w:rsidRPr="00424813" w14:paraId="3D860EF7" w14:textId="77777777" w:rsidTr="0037739C">
        <w:tc>
          <w:tcPr>
            <w:tcW w:w="1728" w:type="dxa"/>
            <w:vMerge/>
            <w:shd w:val="clear" w:color="auto" w:fill="auto"/>
            <w:vAlign w:val="center"/>
          </w:tcPr>
          <w:p w14:paraId="3FCDCB59" w14:textId="77777777" w:rsidR="000B3D7C" w:rsidRPr="003214C6" w:rsidRDefault="000B3D7C" w:rsidP="0037739C">
            <w:pPr>
              <w:rPr>
                <w:rFonts w:ascii="Times" w:hAnsi="Times"/>
                <w:sz w:val="20"/>
                <w:szCs w:val="20"/>
                <w:lang w:bidi="x-none"/>
              </w:rPr>
            </w:pPr>
          </w:p>
        </w:tc>
        <w:tc>
          <w:tcPr>
            <w:tcW w:w="2520" w:type="dxa"/>
            <w:shd w:val="clear" w:color="auto" w:fill="auto"/>
          </w:tcPr>
          <w:p w14:paraId="54FEE8F3"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523BA764"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3.78</w:t>
            </w:r>
          </w:p>
          <w:p w14:paraId="55917D7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(0.28)</w:t>
            </w:r>
          </w:p>
        </w:tc>
        <w:tc>
          <w:tcPr>
            <w:tcW w:w="1485" w:type="dxa"/>
            <w:shd w:val="clear" w:color="auto" w:fill="auto"/>
            <w:vAlign w:val="bottom"/>
          </w:tcPr>
          <w:p w14:paraId="498846A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4.29</w:t>
            </w:r>
          </w:p>
          <w:p w14:paraId="0C0A71F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(0.38)</w:t>
            </w:r>
          </w:p>
        </w:tc>
        <w:tc>
          <w:tcPr>
            <w:tcW w:w="1485" w:type="dxa"/>
            <w:shd w:val="clear" w:color="auto" w:fill="auto"/>
            <w:vAlign w:val="bottom"/>
          </w:tcPr>
          <w:p w14:paraId="07C3FF8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4.13</w:t>
            </w:r>
          </w:p>
          <w:p w14:paraId="052DD6B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(0.12)</w:t>
            </w:r>
          </w:p>
        </w:tc>
        <w:tc>
          <w:tcPr>
            <w:tcW w:w="1485" w:type="dxa"/>
            <w:shd w:val="clear" w:color="auto" w:fill="auto"/>
            <w:vAlign w:val="bottom"/>
          </w:tcPr>
          <w:p w14:paraId="4A934F6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4.04</w:t>
            </w:r>
          </w:p>
          <w:p w14:paraId="1059CDE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(0.20)</w:t>
            </w:r>
          </w:p>
        </w:tc>
        <w:tc>
          <w:tcPr>
            <w:tcW w:w="1485" w:type="dxa"/>
            <w:shd w:val="clear" w:color="auto" w:fill="auto"/>
            <w:vAlign w:val="bottom"/>
          </w:tcPr>
          <w:p w14:paraId="603BF1B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3.96</w:t>
            </w:r>
          </w:p>
          <w:p w14:paraId="76B44C5F"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(0.15)</w:t>
            </w:r>
          </w:p>
        </w:tc>
        <w:tc>
          <w:tcPr>
            <w:tcW w:w="1485" w:type="dxa"/>
            <w:shd w:val="clear" w:color="auto" w:fill="auto"/>
            <w:vAlign w:val="bottom"/>
          </w:tcPr>
          <w:p w14:paraId="7DE2CB6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3.97</w:t>
            </w:r>
          </w:p>
          <w:p w14:paraId="00A10D40"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(0.17)</w:t>
            </w:r>
          </w:p>
        </w:tc>
      </w:tr>
      <w:tr w:rsidR="00037BEF" w:rsidRPr="00424813" w14:paraId="0EF65808" w14:textId="77777777" w:rsidTr="0037739C">
        <w:tc>
          <w:tcPr>
            <w:tcW w:w="1728" w:type="dxa"/>
            <w:vMerge w:val="restart"/>
            <w:shd w:val="clear" w:color="auto" w:fill="auto"/>
            <w:vAlign w:val="center"/>
          </w:tcPr>
          <w:p w14:paraId="5AF8F4D8" w14:textId="7D21C3E1" w:rsidR="000B3D7C" w:rsidRPr="003214C6" w:rsidRDefault="000B3D7C" w:rsidP="0037739C">
            <w:pPr>
              <w:rPr>
                <w:rFonts w:ascii="Times" w:hAnsi="Times"/>
                <w:sz w:val="20"/>
                <w:szCs w:val="20"/>
                <w:lang w:bidi="x-none"/>
              </w:rPr>
            </w:pPr>
            <w:r w:rsidRPr="003214C6">
              <w:rPr>
                <w:rFonts w:ascii="Times" w:hAnsi="Times"/>
                <w:sz w:val="20"/>
                <w:szCs w:val="20"/>
                <w:lang w:bidi="x-none"/>
              </w:rPr>
              <w:t>Percent</w:t>
            </w:r>
            <w:r w:rsidR="00037BEF">
              <w:rPr>
                <w:rFonts w:ascii="Times" w:hAnsi="Times"/>
                <w:sz w:val="20"/>
                <w:szCs w:val="20"/>
                <w:lang w:bidi="x-none"/>
              </w:rPr>
              <w:t>age</w:t>
            </w:r>
            <w:r w:rsidRPr="003214C6">
              <w:rPr>
                <w:rFonts w:ascii="Times" w:hAnsi="Times"/>
                <w:sz w:val="20"/>
                <w:szCs w:val="20"/>
                <w:lang w:bidi="x-none"/>
              </w:rPr>
              <w:t xml:space="preserve"> </w:t>
            </w:r>
            <w:r w:rsidR="00037BEF">
              <w:rPr>
                <w:rFonts w:ascii="Times" w:hAnsi="Times"/>
                <w:sz w:val="20"/>
                <w:szCs w:val="20"/>
                <w:lang w:bidi="x-none"/>
              </w:rPr>
              <w:t xml:space="preserve">of </w:t>
            </w:r>
            <w:r w:rsidRPr="003214C6">
              <w:rPr>
                <w:rFonts w:ascii="Times" w:hAnsi="Times"/>
                <w:sz w:val="20"/>
                <w:szCs w:val="20"/>
                <w:lang w:bidi="x-none"/>
              </w:rPr>
              <w:t xml:space="preserve">Friends Female </w:t>
            </w:r>
            <w:proofErr w:type="spellStart"/>
            <w:r w:rsidRPr="003214C6">
              <w:rPr>
                <w:rFonts w:ascii="Times" w:hAnsi="Times"/>
                <w:sz w:val="20"/>
                <w:szCs w:val="20"/>
                <w:lang w:bidi="x-none"/>
              </w:rPr>
              <w:t>Non</w:t>
            </w:r>
            <w:r w:rsidR="00037BEF">
              <w:rPr>
                <w:rFonts w:ascii="Times" w:hAnsi="Times"/>
                <w:sz w:val="20"/>
                <w:szCs w:val="20"/>
                <w:lang w:bidi="x-none"/>
              </w:rPr>
              <w:t>e</w:t>
            </w:r>
            <w:r w:rsidRPr="003214C6">
              <w:rPr>
                <w:rFonts w:ascii="Times" w:hAnsi="Times"/>
                <w:sz w:val="20"/>
                <w:szCs w:val="20"/>
                <w:lang w:bidi="x-none"/>
              </w:rPr>
              <w:t>ngineers</w:t>
            </w:r>
            <w:proofErr w:type="spellEnd"/>
          </w:p>
        </w:tc>
        <w:tc>
          <w:tcPr>
            <w:tcW w:w="2520" w:type="dxa"/>
            <w:shd w:val="clear" w:color="auto" w:fill="auto"/>
          </w:tcPr>
          <w:p w14:paraId="1BD5E2FB" w14:textId="77777777" w:rsidR="000B3D7C" w:rsidRPr="003214C6" w:rsidRDefault="000B3D7C" w:rsidP="0037739C">
            <w:pPr>
              <w:jc w:val="center"/>
              <w:rPr>
                <w:rFonts w:ascii="Times" w:hAnsi="Times"/>
                <w:sz w:val="20"/>
                <w:szCs w:val="20"/>
                <w:lang w:bidi="x-none"/>
              </w:rPr>
            </w:pPr>
            <w:proofErr w:type="spellStart"/>
            <w:r w:rsidRPr="003214C6">
              <w:rPr>
                <w:rFonts w:ascii="Times" w:hAnsi="Times"/>
                <w:sz w:val="20"/>
                <w:szCs w:val="20"/>
                <w:lang w:bidi="x-none"/>
              </w:rPr>
              <w:t>Preintervention</w:t>
            </w:r>
            <w:proofErr w:type="spellEnd"/>
          </w:p>
        </w:tc>
        <w:tc>
          <w:tcPr>
            <w:tcW w:w="1485" w:type="dxa"/>
            <w:shd w:val="clear" w:color="auto" w:fill="auto"/>
            <w:vAlign w:val="bottom"/>
          </w:tcPr>
          <w:p w14:paraId="777168DC"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9.18%</w:t>
            </w:r>
          </w:p>
          <w:p w14:paraId="54D0AA2B"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(0.02)</w:t>
            </w:r>
          </w:p>
        </w:tc>
        <w:tc>
          <w:tcPr>
            <w:tcW w:w="1485" w:type="dxa"/>
            <w:shd w:val="clear" w:color="auto" w:fill="auto"/>
            <w:vAlign w:val="bottom"/>
          </w:tcPr>
          <w:p w14:paraId="641D235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12.98%</w:t>
            </w:r>
          </w:p>
          <w:p w14:paraId="4CE193C7"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04EF049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6.84%</w:t>
            </w:r>
          </w:p>
          <w:p w14:paraId="60902A1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(0.03)</w:t>
            </w:r>
          </w:p>
        </w:tc>
        <w:tc>
          <w:tcPr>
            <w:tcW w:w="1485" w:type="dxa"/>
            <w:shd w:val="clear" w:color="auto" w:fill="auto"/>
            <w:vAlign w:val="bottom"/>
          </w:tcPr>
          <w:p w14:paraId="15AC6DC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6.97%</w:t>
            </w:r>
          </w:p>
          <w:p w14:paraId="12FC63E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(0.02)</w:t>
            </w:r>
          </w:p>
        </w:tc>
        <w:tc>
          <w:tcPr>
            <w:tcW w:w="1485" w:type="dxa"/>
            <w:shd w:val="clear" w:color="auto" w:fill="auto"/>
            <w:vAlign w:val="bottom"/>
          </w:tcPr>
          <w:p w14:paraId="779265D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8.78%</w:t>
            </w:r>
          </w:p>
          <w:p w14:paraId="465AEFA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(0.03)</w:t>
            </w:r>
          </w:p>
        </w:tc>
        <w:tc>
          <w:tcPr>
            <w:tcW w:w="1485" w:type="dxa"/>
            <w:shd w:val="clear" w:color="auto" w:fill="auto"/>
            <w:vAlign w:val="bottom"/>
          </w:tcPr>
          <w:p w14:paraId="29A7E89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8.92%</w:t>
            </w:r>
          </w:p>
          <w:p w14:paraId="2993321D"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r>
      <w:tr w:rsidR="00037BEF" w:rsidRPr="00424813" w14:paraId="04E22008" w14:textId="77777777" w:rsidTr="0037739C">
        <w:tc>
          <w:tcPr>
            <w:tcW w:w="1728" w:type="dxa"/>
            <w:vMerge/>
            <w:shd w:val="clear" w:color="auto" w:fill="auto"/>
          </w:tcPr>
          <w:p w14:paraId="1B9BE80D" w14:textId="77777777" w:rsidR="000B3D7C" w:rsidRPr="003214C6" w:rsidRDefault="000B3D7C">
            <w:pPr>
              <w:rPr>
                <w:rFonts w:ascii="Times" w:hAnsi="Times"/>
                <w:sz w:val="20"/>
                <w:szCs w:val="20"/>
                <w:lang w:bidi="x-none"/>
              </w:rPr>
            </w:pPr>
          </w:p>
        </w:tc>
        <w:tc>
          <w:tcPr>
            <w:tcW w:w="2520" w:type="dxa"/>
            <w:shd w:val="clear" w:color="auto" w:fill="auto"/>
          </w:tcPr>
          <w:p w14:paraId="4721F697" w14:textId="77777777" w:rsidR="000B3D7C" w:rsidRPr="003214C6" w:rsidRDefault="000B3D7C" w:rsidP="0037739C">
            <w:pPr>
              <w:jc w:val="center"/>
              <w:rPr>
                <w:rFonts w:ascii="Times" w:hAnsi="Times"/>
                <w:sz w:val="20"/>
                <w:szCs w:val="20"/>
                <w:lang w:bidi="x-none"/>
              </w:rPr>
            </w:pPr>
            <w:r w:rsidRPr="003214C6">
              <w:rPr>
                <w:rFonts w:ascii="Times" w:hAnsi="Times"/>
                <w:sz w:val="20"/>
                <w:szCs w:val="20"/>
                <w:lang w:bidi="x-none"/>
              </w:rPr>
              <w:t>Second Semester</w:t>
            </w:r>
          </w:p>
        </w:tc>
        <w:tc>
          <w:tcPr>
            <w:tcW w:w="1485" w:type="dxa"/>
            <w:shd w:val="clear" w:color="auto" w:fill="auto"/>
            <w:vAlign w:val="bottom"/>
          </w:tcPr>
          <w:p w14:paraId="7CFDDDB6" w14:textId="77777777" w:rsidR="000B3D7C" w:rsidRPr="003214C6" w:rsidRDefault="000B3D7C" w:rsidP="001C3513">
            <w:pPr>
              <w:jc w:val="center"/>
              <w:rPr>
                <w:rFonts w:ascii="Times" w:hAnsi="Times"/>
                <w:b/>
                <w:sz w:val="20"/>
                <w:szCs w:val="20"/>
                <w:lang w:bidi="x-none"/>
              </w:rPr>
            </w:pPr>
            <w:r w:rsidRPr="003214C6">
              <w:rPr>
                <w:rFonts w:ascii="Times" w:hAnsi="Times"/>
                <w:color w:val="000000"/>
                <w:sz w:val="20"/>
                <w:szCs w:val="20"/>
                <w:lang w:bidi="x-none"/>
              </w:rPr>
              <w:t>8.17%</w:t>
            </w:r>
          </w:p>
          <w:p w14:paraId="322F8DAC"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(0.03)</w:t>
            </w:r>
          </w:p>
        </w:tc>
        <w:tc>
          <w:tcPr>
            <w:tcW w:w="1485" w:type="dxa"/>
            <w:shd w:val="clear" w:color="auto" w:fill="auto"/>
            <w:vAlign w:val="bottom"/>
          </w:tcPr>
          <w:p w14:paraId="655AD161"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12.00%</w:t>
            </w:r>
          </w:p>
          <w:p w14:paraId="681F6488"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(0.05)</w:t>
            </w:r>
          </w:p>
        </w:tc>
        <w:tc>
          <w:tcPr>
            <w:tcW w:w="1485" w:type="dxa"/>
            <w:shd w:val="clear" w:color="auto" w:fill="auto"/>
            <w:vAlign w:val="bottom"/>
          </w:tcPr>
          <w:p w14:paraId="17609DA2"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6.36%</w:t>
            </w:r>
          </w:p>
          <w:p w14:paraId="708C1CBA"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4A36F35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7.50%</w:t>
            </w:r>
          </w:p>
          <w:p w14:paraId="392266D6"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77D000D9"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9.41%</w:t>
            </w:r>
          </w:p>
          <w:p w14:paraId="01BD6E43"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c>
          <w:tcPr>
            <w:tcW w:w="1485" w:type="dxa"/>
            <w:shd w:val="clear" w:color="auto" w:fill="auto"/>
            <w:vAlign w:val="bottom"/>
          </w:tcPr>
          <w:p w14:paraId="5B3BA354"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10.63%</w:t>
            </w:r>
          </w:p>
          <w:p w14:paraId="19F5C70E" w14:textId="77777777" w:rsidR="000B3D7C" w:rsidRPr="003214C6" w:rsidRDefault="000B3D7C">
            <w:pPr>
              <w:jc w:val="center"/>
              <w:rPr>
                <w:rFonts w:ascii="Times" w:hAnsi="Times"/>
                <w:b/>
                <w:sz w:val="20"/>
                <w:szCs w:val="20"/>
                <w:lang w:bidi="x-none"/>
              </w:rPr>
            </w:pPr>
            <w:r w:rsidRPr="003214C6">
              <w:rPr>
                <w:rFonts w:ascii="Times" w:hAnsi="Times"/>
                <w:color w:val="000000"/>
                <w:sz w:val="20"/>
                <w:szCs w:val="20"/>
                <w:lang w:bidi="x-none"/>
              </w:rPr>
              <w:t>(0.04)</w:t>
            </w:r>
          </w:p>
        </w:tc>
      </w:tr>
    </w:tbl>
    <w:p w14:paraId="71F3925E" w14:textId="77777777" w:rsidR="00BF1148" w:rsidRDefault="00BF1148" w:rsidP="009F70AE">
      <w:pPr>
        <w:rPr>
          <w:rFonts w:ascii="Times" w:hAnsi="Times"/>
          <w:b/>
        </w:rPr>
      </w:pPr>
    </w:p>
    <w:p w14:paraId="07CEC486" w14:textId="58A14FB1" w:rsidR="00037BEF" w:rsidRDefault="00037BEF" w:rsidP="009F70AE">
      <w:pPr>
        <w:rPr>
          <w:rFonts w:ascii="Times" w:hAnsi="Times"/>
          <w:b/>
        </w:rPr>
      </w:pPr>
      <w:r>
        <w:rPr>
          <w:rFonts w:ascii="Times" w:hAnsi="Times"/>
          <w:b/>
        </w:rPr>
        <w:br w:type="page"/>
      </w:r>
    </w:p>
    <w:p w14:paraId="3F7B2100" w14:textId="77777777" w:rsidR="00037BEF" w:rsidRPr="00424813" w:rsidRDefault="00037BEF" w:rsidP="009F70AE">
      <w:pPr>
        <w:rPr>
          <w:rFonts w:ascii="Times" w:hAnsi="Times"/>
          <w:b/>
        </w:rPr>
      </w:pPr>
    </w:p>
    <w:p w14:paraId="22560F57" w14:textId="77777777" w:rsidR="00037BEF" w:rsidRPr="00DE30A9" w:rsidRDefault="0013114C" w:rsidP="0013114C">
      <w:pPr>
        <w:widowControl w:val="0"/>
        <w:autoSpaceDE w:val="0"/>
        <w:autoSpaceDN w:val="0"/>
        <w:adjustRightInd w:val="0"/>
        <w:rPr>
          <w:rFonts w:ascii="Times" w:hAnsi="Times"/>
        </w:rPr>
      </w:pPr>
      <w:r w:rsidRPr="00DE30A9">
        <w:rPr>
          <w:rFonts w:ascii="Times" w:hAnsi="Times"/>
        </w:rPr>
        <w:t xml:space="preserve">Table </w:t>
      </w:r>
      <w:r w:rsidR="00D95AB7" w:rsidRPr="00DE30A9">
        <w:rPr>
          <w:rFonts w:ascii="Times" w:hAnsi="Times"/>
        </w:rPr>
        <w:t>S6</w:t>
      </w:r>
    </w:p>
    <w:p w14:paraId="30229C4A" w14:textId="119BFE72" w:rsidR="00037BEF" w:rsidRDefault="0013114C" w:rsidP="0013114C">
      <w:pPr>
        <w:widowControl w:val="0"/>
        <w:autoSpaceDE w:val="0"/>
        <w:autoSpaceDN w:val="0"/>
        <w:adjustRightInd w:val="0"/>
        <w:rPr>
          <w:rFonts w:ascii="Times" w:hAnsi="Times"/>
          <w:i/>
        </w:rPr>
      </w:pPr>
      <w:r w:rsidRPr="00424813">
        <w:rPr>
          <w:rFonts w:ascii="Times" w:hAnsi="Times"/>
          <w:i/>
        </w:rPr>
        <w:t xml:space="preserve">Each </w:t>
      </w:r>
      <w:r w:rsidR="00C06252" w:rsidRPr="00424813">
        <w:rPr>
          <w:rFonts w:ascii="Times" w:hAnsi="Times"/>
          <w:i/>
        </w:rPr>
        <w:t xml:space="preserve">Covariate Included </w:t>
      </w:r>
      <w:r w:rsidR="00201A75">
        <w:rPr>
          <w:rFonts w:ascii="Times" w:hAnsi="Times"/>
          <w:i/>
        </w:rPr>
        <w:t>i</w:t>
      </w:r>
      <w:r w:rsidR="00201A75" w:rsidRPr="00424813">
        <w:rPr>
          <w:rFonts w:ascii="Times" w:hAnsi="Times"/>
          <w:i/>
        </w:rPr>
        <w:t xml:space="preserve">n </w:t>
      </w:r>
      <w:r w:rsidR="00C06252" w:rsidRPr="00424813">
        <w:rPr>
          <w:rFonts w:ascii="Times" w:hAnsi="Times"/>
          <w:i/>
        </w:rPr>
        <w:t>Each Analysis</w:t>
      </w:r>
    </w:p>
    <w:p w14:paraId="28431A95" w14:textId="287D0C6B" w:rsidR="0013114C" w:rsidRPr="00424813" w:rsidRDefault="0013114C" w:rsidP="0013114C">
      <w:pPr>
        <w:widowControl w:val="0"/>
        <w:autoSpaceDE w:val="0"/>
        <w:autoSpaceDN w:val="0"/>
        <w:adjustRightInd w:val="0"/>
        <w:rPr>
          <w:rFonts w:ascii="Times" w:hAnsi="Times"/>
          <w:b/>
        </w:rPr>
      </w:pPr>
    </w:p>
    <w:tbl>
      <w:tblPr>
        <w:tblW w:w="0" w:type="auto"/>
        <w:tblBorders>
          <w:top w:val="single" w:sz="36" w:space="0" w:color="auto"/>
          <w:bottom w:val="single" w:sz="36" w:space="0" w:color="auto"/>
        </w:tblBorders>
        <w:tblLayout w:type="fixed"/>
        <w:tblLook w:val="04A0" w:firstRow="1" w:lastRow="0" w:firstColumn="1" w:lastColumn="0" w:noHBand="0" w:noVBand="1"/>
      </w:tblPr>
      <w:tblGrid>
        <w:gridCol w:w="2250"/>
        <w:gridCol w:w="3150"/>
        <w:gridCol w:w="1890"/>
        <w:gridCol w:w="1458"/>
        <w:gridCol w:w="4320"/>
      </w:tblGrid>
      <w:tr w:rsidR="00C06252" w:rsidRPr="00424813" w14:paraId="36FB0AF5" w14:textId="77777777" w:rsidTr="0037739C">
        <w:tc>
          <w:tcPr>
            <w:tcW w:w="2250" w:type="dxa"/>
            <w:tcBorders>
              <w:top w:val="single" w:sz="36" w:space="0" w:color="auto"/>
              <w:bottom w:val="single" w:sz="36" w:space="0" w:color="auto"/>
            </w:tcBorders>
            <w:shd w:val="clear" w:color="auto" w:fill="auto"/>
            <w:vAlign w:val="center"/>
          </w:tcPr>
          <w:p w14:paraId="315F987A"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Category</w:t>
            </w:r>
          </w:p>
        </w:tc>
        <w:tc>
          <w:tcPr>
            <w:tcW w:w="3150" w:type="dxa"/>
            <w:tcBorders>
              <w:top w:val="single" w:sz="36" w:space="0" w:color="auto"/>
              <w:bottom w:val="single" w:sz="36" w:space="0" w:color="auto"/>
            </w:tcBorders>
            <w:shd w:val="clear" w:color="auto" w:fill="auto"/>
            <w:vAlign w:val="center"/>
          </w:tcPr>
          <w:p w14:paraId="3B694BB3" w14:textId="77777777"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Outcome</w:t>
            </w:r>
          </w:p>
        </w:tc>
        <w:tc>
          <w:tcPr>
            <w:tcW w:w="1890" w:type="dxa"/>
            <w:tcBorders>
              <w:top w:val="single" w:sz="36" w:space="0" w:color="auto"/>
              <w:bottom w:val="single" w:sz="36" w:space="0" w:color="auto"/>
            </w:tcBorders>
            <w:shd w:val="clear" w:color="auto" w:fill="auto"/>
            <w:vAlign w:val="center"/>
          </w:tcPr>
          <w:p w14:paraId="5189E187" w14:textId="77777777" w:rsidR="0013114C" w:rsidRPr="003214C6" w:rsidRDefault="0013114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Covariate</w:t>
            </w:r>
          </w:p>
        </w:tc>
        <w:tc>
          <w:tcPr>
            <w:tcW w:w="1458" w:type="dxa"/>
            <w:tcBorders>
              <w:top w:val="single" w:sz="36" w:space="0" w:color="auto"/>
              <w:bottom w:val="single" w:sz="36" w:space="0" w:color="auto"/>
            </w:tcBorders>
            <w:shd w:val="clear" w:color="auto" w:fill="auto"/>
            <w:vAlign w:val="center"/>
          </w:tcPr>
          <w:p w14:paraId="319DC72B" w14:textId="77777777" w:rsidR="0013114C" w:rsidRPr="003214C6" w:rsidRDefault="0013114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Significance of Covariate</w:t>
            </w:r>
          </w:p>
        </w:tc>
        <w:tc>
          <w:tcPr>
            <w:tcW w:w="4320" w:type="dxa"/>
            <w:tcBorders>
              <w:top w:val="single" w:sz="36" w:space="0" w:color="auto"/>
              <w:bottom w:val="single" w:sz="36" w:space="0" w:color="auto"/>
            </w:tcBorders>
            <w:shd w:val="clear" w:color="auto" w:fill="auto"/>
            <w:vAlign w:val="center"/>
          </w:tcPr>
          <w:p w14:paraId="0CEE8F45" w14:textId="77777777" w:rsidR="0013114C" w:rsidRPr="003214C6" w:rsidRDefault="0013114C">
            <w:pPr>
              <w:widowControl w:val="0"/>
              <w:autoSpaceDE w:val="0"/>
              <w:autoSpaceDN w:val="0"/>
              <w:adjustRightInd w:val="0"/>
              <w:jc w:val="center"/>
              <w:rPr>
                <w:rFonts w:ascii="Times" w:hAnsi="Times" w:cs="Helvetica"/>
                <w:sz w:val="20"/>
                <w:szCs w:val="20"/>
                <w:lang w:bidi="x-none"/>
              </w:rPr>
            </w:pPr>
            <w:r w:rsidRPr="0037739C">
              <w:rPr>
                <w:rFonts w:ascii="Times" w:hAnsi="Times" w:cs="Helvetica"/>
                <w:sz w:val="20"/>
                <w:szCs w:val="20"/>
                <w:lang w:bidi="x-none"/>
              </w:rPr>
              <w:t>A Priori</w:t>
            </w:r>
            <w:r w:rsidRPr="003214C6">
              <w:rPr>
                <w:rFonts w:ascii="Times" w:hAnsi="Times" w:cs="Helvetica"/>
                <w:sz w:val="20"/>
                <w:szCs w:val="20"/>
                <w:lang w:bidi="x-none"/>
              </w:rPr>
              <w:t xml:space="preserve"> Basis for Inclusion</w:t>
            </w:r>
          </w:p>
        </w:tc>
      </w:tr>
      <w:tr w:rsidR="00C06252" w:rsidRPr="00424813" w14:paraId="05101679" w14:textId="77777777" w:rsidTr="0037739C">
        <w:tc>
          <w:tcPr>
            <w:tcW w:w="2250" w:type="dxa"/>
            <w:tcBorders>
              <w:top w:val="single" w:sz="36" w:space="0" w:color="auto"/>
            </w:tcBorders>
            <w:shd w:val="clear" w:color="auto" w:fill="auto"/>
            <w:vAlign w:val="center"/>
          </w:tcPr>
          <w:p w14:paraId="57E01804"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Academic Performance</w:t>
            </w:r>
          </w:p>
        </w:tc>
        <w:tc>
          <w:tcPr>
            <w:tcW w:w="3150" w:type="dxa"/>
            <w:tcBorders>
              <w:top w:val="single" w:sz="36" w:space="0" w:color="auto"/>
            </w:tcBorders>
            <w:shd w:val="clear" w:color="auto" w:fill="auto"/>
          </w:tcPr>
          <w:p w14:paraId="4B064870"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1. First-Year Engineering GPA</w:t>
            </w:r>
          </w:p>
        </w:tc>
        <w:tc>
          <w:tcPr>
            <w:tcW w:w="1890" w:type="dxa"/>
            <w:tcBorders>
              <w:top w:val="single" w:sz="36" w:space="0" w:color="auto"/>
            </w:tcBorders>
            <w:shd w:val="clear" w:color="auto" w:fill="auto"/>
          </w:tcPr>
          <w:p w14:paraId="4B15DB9C"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Mean GPA earned in students’ major</w:t>
            </w:r>
          </w:p>
        </w:tc>
        <w:tc>
          <w:tcPr>
            <w:tcW w:w="1458" w:type="dxa"/>
            <w:tcBorders>
              <w:top w:val="single" w:sz="36" w:space="0" w:color="auto"/>
            </w:tcBorders>
            <w:shd w:val="clear" w:color="auto" w:fill="auto"/>
          </w:tcPr>
          <w:p w14:paraId="2096D13B" w14:textId="605236C4"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w:t>
            </w:r>
            <w:r w:rsidR="008B6A0C">
              <w:rPr>
                <w:rFonts w:ascii="Times" w:hAnsi="Times"/>
                <w:sz w:val="20"/>
                <w:szCs w:val="20"/>
                <w:lang w:bidi="x-none"/>
              </w:rPr>
              <w:t>182</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008B6A0C">
              <w:rPr>
                <w:rFonts w:ascii="Times" w:hAnsi="Times"/>
                <w:sz w:val="20"/>
                <w:szCs w:val="20"/>
                <w:lang w:bidi="x-none"/>
              </w:rPr>
              <w:t>4.43</w:t>
            </w:r>
            <w:r w:rsidRPr="003214C6">
              <w:rPr>
                <w:rFonts w:ascii="Times" w:hAnsi="Times"/>
                <w:sz w:val="20"/>
                <w:szCs w:val="20"/>
                <w:lang w:bidi="x-none"/>
              </w:rPr>
              <w:t xml:space="preserve">,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tcBorders>
              <w:top w:val="single" w:sz="36" w:space="0" w:color="auto"/>
            </w:tcBorders>
            <w:shd w:val="clear" w:color="auto" w:fill="auto"/>
          </w:tcPr>
          <w:p w14:paraId="54E58AF1"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Controls for the difficulty of the major students enrolled in. </w:t>
            </w:r>
          </w:p>
        </w:tc>
      </w:tr>
      <w:tr w:rsidR="00C06252" w:rsidRPr="00424813" w14:paraId="5FD17D10" w14:textId="77777777" w:rsidTr="0037739C">
        <w:tc>
          <w:tcPr>
            <w:tcW w:w="2250" w:type="dxa"/>
            <w:vMerge w:val="restart"/>
            <w:shd w:val="clear" w:color="auto" w:fill="auto"/>
            <w:vAlign w:val="center"/>
          </w:tcPr>
          <w:p w14:paraId="553AC80B"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Daily Diaries</w:t>
            </w:r>
          </w:p>
        </w:tc>
        <w:tc>
          <w:tcPr>
            <w:tcW w:w="3150" w:type="dxa"/>
            <w:shd w:val="clear" w:color="auto" w:fill="auto"/>
          </w:tcPr>
          <w:p w14:paraId="4B192EA7"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2. Perceived Importance of Negative Daily Events</w:t>
            </w:r>
          </w:p>
        </w:tc>
        <w:tc>
          <w:tcPr>
            <w:tcW w:w="1890" w:type="dxa"/>
            <w:shd w:val="clear" w:color="auto" w:fill="auto"/>
          </w:tcPr>
          <w:p w14:paraId="201FA2A6"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Perceived importance of daily positive events.</w:t>
            </w:r>
          </w:p>
        </w:tc>
        <w:tc>
          <w:tcPr>
            <w:tcW w:w="1458" w:type="dxa"/>
            <w:shd w:val="clear" w:color="auto" w:fill="auto"/>
          </w:tcPr>
          <w:p w14:paraId="78AF75F2" w14:textId="4D0BEB7F"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(182)</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10.63,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7E4CB53A"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Tests effects on the perceived importance of daily </w:t>
            </w:r>
            <w:r w:rsidRPr="003214C6">
              <w:rPr>
                <w:rFonts w:ascii="Times" w:hAnsi="Times"/>
                <w:sz w:val="20"/>
                <w:szCs w:val="20"/>
                <w:lang w:bidi="x-none"/>
              </w:rPr>
              <w:t xml:space="preserve">negative events </w:t>
            </w:r>
            <w:r w:rsidRPr="003214C6">
              <w:rPr>
                <w:rFonts w:ascii="Times" w:hAnsi="Times"/>
                <w:i/>
                <w:sz w:val="20"/>
                <w:szCs w:val="20"/>
                <w:lang w:bidi="x-none"/>
              </w:rPr>
              <w:t>relative to</w:t>
            </w:r>
            <w:r w:rsidRPr="003214C6">
              <w:rPr>
                <w:rFonts w:ascii="Times" w:hAnsi="Times"/>
                <w:sz w:val="20"/>
                <w:szCs w:val="20"/>
                <w:lang w:bidi="x-none"/>
              </w:rPr>
              <w:t xml:space="preserve"> the perceived importance of daily positive</w:t>
            </w:r>
            <w:r w:rsidRPr="003214C6">
              <w:rPr>
                <w:rFonts w:ascii="Times" w:hAnsi="Times" w:cs="Helvetica"/>
                <w:sz w:val="20"/>
                <w:szCs w:val="20"/>
                <w:lang w:bidi="x-none"/>
              </w:rPr>
              <w:t xml:space="preserve"> events (alternative analyses yield similar results, Supplemental Material).</w:t>
            </w:r>
          </w:p>
        </w:tc>
      </w:tr>
      <w:tr w:rsidR="00C06252" w:rsidRPr="00424813" w14:paraId="1D0166AA" w14:textId="77777777" w:rsidTr="0037739C">
        <w:tc>
          <w:tcPr>
            <w:tcW w:w="2250" w:type="dxa"/>
            <w:vMerge/>
            <w:shd w:val="clear" w:color="auto" w:fill="auto"/>
            <w:vAlign w:val="center"/>
          </w:tcPr>
          <w:p w14:paraId="02B7A68F" w14:textId="77777777" w:rsidR="0013114C" w:rsidRPr="003214C6" w:rsidRDefault="0013114C" w:rsidP="0037739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5A7D63F6"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3. Confidence Handling Daily School Stress</w:t>
            </w:r>
          </w:p>
        </w:tc>
        <w:tc>
          <w:tcPr>
            <w:tcW w:w="1890" w:type="dxa"/>
            <w:shd w:val="clear" w:color="auto" w:fill="auto"/>
          </w:tcPr>
          <w:p w14:paraId="1770AE10"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[None]</w:t>
            </w:r>
          </w:p>
        </w:tc>
        <w:tc>
          <w:tcPr>
            <w:tcW w:w="1458" w:type="dxa"/>
            <w:shd w:val="clear" w:color="auto" w:fill="auto"/>
          </w:tcPr>
          <w:p w14:paraId="58D25030" w14:textId="77777777"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w:t>
            </w:r>
          </w:p>
        </w:tc>
        <w:tc>
          <w:tcPr>
            <w:tcW w:w="4320" w:type="dxa"/>
            <w:shd w:val="clear" w:color="auto" w:fill="auto"/>
          </w:tcPr>
          <w:p w14:paraId="175B1A01"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w:t>
            </w:r>
          </w:p>
        </w:tc>
      </w:tr>
      <w:tr w:rsidR="00C06252" w:rsidRPr="00424813" w14:paraId="6849D789" w14:textId="77777777" w:rsidTr="0037739C">
        <w:tc>
          <w:tcPr>
            <w:tcW w:w="2250" w:type="dxa"/>
            <w:vMerge/>
            <w:shd w:val="clear" w:color="auto" w:fill="auto"/>
            <w:vAlign w:val="center"/>
          </w:tcPr>
          <w:p w14:paraId="59CC5A7A" w14:textId="77777777" w:rsidR="0013114C" w:rsidRPr="003214C6" w:rsidRDefault="0013114C" w:rsidP="0037739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0FB7E88B"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4. Day-to-Day Level and Stability of Self-Esteem</w:t>
            </w:r>
          </w:p>
        </w:tc>
        <w:tc>
          <w:tcPr>
            <w:tcW w:w="1890" w:type="dxa"/>
            <w:shd w:val="clear" w:color="auto" w:fill="auto"/>
          </w:tcPr>
          <w:p w14:paraId="1D60D764"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[None]</w:t>
            </w:r>
          </w:p>
        </w:tc>
        <w:tc>
          <w:tcPr>
            <w:tcW w:w="1458" w:type="dxa"/>
            <w:shd w:val="clear" w:color="auto" w:fill="auto"/>
          </w:tcPr>
          <w:p w14:paraId="2733E854" w14:textId="77777777"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cs="Helvetica"/>
                <w:sz w:val="20"/>
                <w:szCs w:val="20"/>
                <w:lang w:bidi="x-none"/>
              </w:rPr>
              <w:t>-</w:t>
            </w:r>
          </w:p>
        </w:tc>
        <w:tc>
          <w:tcPr>
            <w:tcW w:w="4320" w:type="dxa"/>
            <w:shd w:val="clear" w:color="auto" w:fill="auto"/>
          </w:tcPr>
          <w:p w14:paraId="0D649F8F"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w:t>
            </w:r>
          </w:p>
        </w:tc>
      </w:tr>
      <w:tr w:rsidR="00C06252" w:rsidRPr="00424813" w14:paraId="3E9F1C87" w14:textId="77777777" w:rsidTr="0037739C">
        <w:tc>
          <w:tcPr>
            <w:tcW w:w="2250" w:type="dxa"/>
            <w:vMerge w:val="restart"/>
            <w:shd w:val="clear" w:color="auto" w:fill="auto"/>
            <w:vAlign w:val="center"/>
          </w:tcPr>
          <w:p w14:paraId="73DE9183"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Attitudes Toward Engineering (Intervention Session)</w:t>
            </w:r>
          </w:p>
        </w:tc>
        <w:tc>
          <w:tcPr>
            <w:tcW w:w="3150" w:type="dxa"/>
            <w:shd w:val="clear" w:color="auto" w:fill="auto"/>
          </w:tcPr>
          <w:p w14:paraId="3C813A43"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5. Evaluation of Current Experience in Engineering </w:t>
            </w:r>
          </w:p>
        </w:tc>
        <w:tc>
          <w:tcPr>
            <w:tcW w:w="1890" w:type="dxa"/>
            <w:shd w:val="clear" w:color="auto" w:fill="auto"/>
          </w:tcPr>
          <w:p w14:paraId="44A4F6EE"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07A1D318" w14:textId="5D564F5C"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(218)</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19.53,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662BEFE5"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7FE5D5E3" w14:textId="77777777" w:rsidTr="0037739C">
        <w:tc>
          <w:tcPr>
            <w:tcW w:w="2250" w:type="dxa"/>
            <w:vMerge/>
            <w:shd w:val="clear" w:color="auto" w:fill="auto"/>
            <w:vAlign w:val="center"/>
          </w:tcPr>
          <w:p w14:paraId="791635F0" w14:textId="77777777" w:rsidR="0013114C" w:rsidRPr="003214C6" w:rsidRDefault="0013114C" w:rsidP="0037739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642042A7"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6. Perceived Prospects of Future Success in Engineering</w:t>
            </w:r>
          </w:p>
        </w:tc>
        <w:tc>
          <w:tcPr>
            <w:tcW w:w="1890" w:type="dxa"/>
            <w:shd w:val="clear" w:color="auto" w:fill="auto"/>
          </w:tcPr>
          <w:p w14:paraId="44A9F448"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470D5269" w14:textId="532F6FA9"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(218)</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20.17,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651F6155" w14:textId="77777777" w:rsidR="0013114C" w:rsidRPr="003214C6" w:rsidRDefault="0013114C">
            <w:pPr>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67E5CD94" w14:textId="77777777" w:rsidTr="0037739C">
        <w:tc>
          <w:tcPr>
            <w:tcW w:w="2250" w:type="dxa"/>
            <w:vMerge w:val="restart"/>
            <w:shd w:val="clear" w:color="auto" w:fill="auto"/>
            <w:vAlign w:val="center"/>
          </w:tcPr>
          <w:p w14:paraId="2F4B67C4"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Attitudes Toward Engineering </w:t>
            </w:r>
          </w:p>
          <w:p w14:paraId="7AD89F3E"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(Second Semester)</w:t>
            </w:r>
          </w:p>
        </w:tc>
        <w:tc>
          <w:tcPr>
            <w:tcW w:w="3150" w:type="dxa"/>
            <w:shd w:val="clear" w:color="auto" w:fill="auto"/>
          </w:tcPr>
          <w:p w14:paraId="636213F1"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7. Evaluation of Current Experience in Engineering</w:t>
            </w:r>
          </w:p>
        </w:tc>
        <w:tc>
          <w:tcPr>
            <w:tcW w:w="1890" w:type="dxa"/>
            <w:shd w:val="clear" w:color="auto" w:fill="auto"/>
          </w:tcPr>
          <w:p w14:paraId="44A3FFA8"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6293BA94" w14:textId="5DDB8E2B"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9.15,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5869A4D8"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53488F11" w14:textId="77777777" w:rsidTr="0037739C">
        <w:tc>
          <w:tcPr>
            <w:tcW w:w="2250" w:type="dxa"/>
            <w:vMerge/>
            <w:shd w:val="clear" w:color="auto" w:fill="auto"/>
            <w:vAlign w:val="center"/>
          </w:tcPr>
          <w:p w14:paraId="760CA22B" w14:textId="77777777" w:rsidR="0013114C" w:rsidRPr="003214C6" w:rsidRDefault="0013114C" w:rsidP="0037739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5DB6520A"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8. Perceived Prospects of Succeeding in Engineering</w:t>
            </w:r>
          </w:p>
        </w:tc>
        <w:tc>
          <w:tcPr>
            <w:tcW w:w="1890" w:type="dxa"/>
            <w:shd w:val="clear" w:color="auto" w:fill="auto"/>
          </w:tcPr>
          <w:p w14:paraId="367644BE"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7237F135" w14:textId="4AE9F76A"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(144)</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10.45, </w:t>
            </w:r>
            <w:r w:rsidR="00201A75">
              <w:rPr>
                <w:rFonts w:ascii="Times" w:hAnsi="Times"/>
                <w:sz w:val="20"/>
                <w:szCs w:val="20"/>
                <w:lang w:bidi="x-none"/>
              </w:rPr>
              <w:t xml:space="preserve">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672D6355"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291BE1FF" w14:textId="77777777" w:rsidTr="0037739C">
        <w:tc>
          <w:tcPr>
            <w:tcW w:w="2250" w:type="dxa"/>
            <w:vMerge w:val="restart"/>
            <w:shd w:val="clear" w:color="auto" w:fill="auto"/>
            <w:vAlign w:val="center"/>
          </w:tcPr>
          <w:p w14:paraId="21A55B31"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Friendship Groups (2</w:t>
            </w:r>
            <w:r w:rsidRPr="003214C6">
              <w:rPr>
                <w:rFonts w:ascii="Times" w:hAnsi="Times" w:cs="Helvetica"/>
                <w:sz w:val="20"/>
                <w:szCs w:val="20"/>
                <w:vertAlign w:val="superscript"/>
                <w:lang w:bidi="x-none"/>
              </w:rPr>
              <w:t>nd</w:t>
            </w:r>
            <w:r w:rsidRPr="003214C6">
              <w:rPr>
                <w:rFonts w:ascii="Times" w:hAnsi="Times" w:cs="Helvetica"/>
                <w:sz w:val="20"/>
                <w:szCs w:val="20"/>
                <w:lang w:bidi="x-none"/>
              </w:rPr>
              <w:t xml:space="preserve"> Semester)</w:t>
            </w:r>
          </w:p>
        </w:tc>
        <w:tc>
          <w:tcPr>
            <w:tcW w:w="3150" w:type="dxa"/>
            <w:shd w:val="clear" w:color="auto" w:fill="auto"/>
          </w:tcPr>
          <w:p w14:paraId="5FA81C5F"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9. % Male Engineers </w:t>
            </w:r>
          </w:p>
        </w:tc>
        <w:tc>
          <w:tcPr>
            <w:tcW w:w="1890" w:type="dxa"/>
            <w:shd w:val="clear" w:color="auto" w:fill="auto"/>
          </w:tcPr>
          <w:p w14:paraId="4F5563D8" w14:textId="77777777" w:rsidR="0013114C" w:rsidRPr="003214C6" w:rsidRDefault="0013114C" w:rsidP="0037739C">
            <w:pPr>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19E42E90" w14:textId="0CC577A6"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(137)</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5.20, </w:t>
            </w:r>
            <w:r w:rsidRPr="003214C6">
              <w:rPr>
                <w:rFonts w:ascii="Times" w:hAnsi="Times"/>
                <w:i/>
                <w:sz w:val="20"/>
                <w:szCs w:val="20"/>
                <w:lang w:bidi="x-none"/>
              </w:rPr>
              <w:t>p</w:t>
            </w:r>
            <w:r w:rsidR="00201A75">
              <w:rPr>
                <w:rFonts w:ascii="Times" w:hAnsi="Times"/>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61DAFCAA"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4E4D3321" w14:textId="77777777" w:rsidTr="0037739C">
        <w:tc>
          <w:tcPr>
            <w:tcW w:w="2250" w:type="dxa"/>
            <w:vMerge/>
            <w:shd w:val="clear" w:color="auto" w:fill="auto"/>
            <w:vAlign w:val="center"/>
          </w:tcPr>
          <w:p w14:paraId="2DB9BE1E" w14:textId="77777777" w:rsidR="0013114C" w:rsidRPr="003214C6" w:rsidRDefault="0013114C" w:rsidP="0037739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49BF4D81"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 xml:space="preserve">10. % Female Non-Engineers </w:t>
            </w:r>
          </w:p>
        </w:tc>
        <w:tc>
          <w:tcPr>
            <w:tcW w:w="1890" w:type="dxa"/>
            <w:shd w:val="clear" w:color="auto" w:fill="auto"/>
          </w:tcPr>
          <w:p w14:paraId="4B0D2814"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52C7556A" w14:textId="0E8BE27D"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(136)</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4.48,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&lt;</w:t>
            </w:r>
            <w:r w:rsidR="00201A75">
              <w:rPr>
                <w:rFonts w:ascii="Times" w:hAnsi="Times"/>
                <w:sz w:val="20"/>
                <w:szCs w:val="20"/>
                <w:lang w:bidi="x-none"/>
              </w:rPr>
              <w:t xml:space="preserve"> </w:t>
            </w:r>
            <w:r w:rsidRPr="003214C6">
              <w:rPr>
                <w:rFonts w:ascii="Times" w:hAnsi="Times"/>
                <w:sz w:val="20"/>
                <w:szCs w:val="20"/>
                <w:lang w:bidi="x-none"/>
              </w:rPr>
              <w:t>.001</w:t>
            </w:r>
          </w:p>
        </w:tc>
        <w:tc>
          <w:tcPr>
            <w:tcW w:w="4320" w:type="dxa"/>
            <w:shd w:val="clear" w:color="auto" w:fill="auto"/>
          </w:tcPr>
          <w:p w14:paraId="4424AEA8"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24959261" w14:textId="77777777" w:rsidTr="0037739C">
        <w:tc>
          <w:tcPr>
            <w:tcW w:w="2250" w:type="dxa"/>
            <w:vMerge w:val="restart"/>
            <w:shd w:val="clear" w:color="auto" w:fill="auto"/>
            <w:vAlign w:val="center"/>
          </w:tcPr>
          <w:p w14:paraId="02AF5980" w14:textId="77777777" w:rsidR="0013114C" w:rsidRPr="003214C6" w:rsidRDefault="0013114C" w:rsidP="0037739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Other 2</w:t>
            </w:r>
            <w:r w:rsidRPr="0037739C">
              <w:rPr>
                <w:rFonts w:ascii="Times" w:hAnsi="Times" w:cs="Helvetica"/>
                <w:sz w:val="20"/>
                <w:szCs w:val="20"/>
                <w:lang w:bidi="x-none"/>
              </w:rPr>
              <w:t>nd</w:t>
            </w:r>
            <w:r w:rsidRPr="001C3513">
              <w:rPr>
                <w:rFonts w:ascii="Times" w:hAnsi="Times" w:cs="Helvetica"/>
                <w:sz w:val="20"/>
                <w:szCs w:val="20"/>
                <w:lang w:bidi="x-none"/>
              </w:rPr>
              <w:t xml:space="preserve"> </w:t>
            </w:r>
            <w:r w:rsidRPr="003214C6">
              <w:rPr>
                <w:rFonts w:ascii="Times" w:hAnsi="Times" w:cs="Helvetica"/>
                <w:sz w:val="20"/>
                <w:szCs w:val="20"/>
                <w:lang w:bidi="x-none"/>
              </w:rPr>
              <w:t>Semester Measures</w:t>
            </w:r>
          </w:p>
        </w:tc>
        <w:tc>
          <w:tcPr>
            <w:tcW w:w="3150" w:type="dxa"/>
            <w:shd w:val="clear" w:color="auto" w:fill="auto"/>
          </w:tcPr>
          <w:p w14:paraId="1C09352E" w14:textId="77777777" w:rsidR="0013114C" w:rsidRPr="003214C6" w:rsidRDefault="0013114C" w:rsidP="001C3513">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11. Gender Identification</w:t>
            </w:r>
          </w:p>
        </w:tc>
        <w:tc>
          <w:tcPr>
            <w:tcW w:w="1890" w:type="dxa"/>
            <w:shd w:val="clear" w:color="auto" w:fill="auto"/>
          </w:tcPr>
          <w:p w14:paraId="2849E99A"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369372CA" w14:textId="277C9E51"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(141)</w:t>
            </w:r>
            <w:r w:rsidR="00201A75">
              <w:rPr>
                <w:rFonts w:ascii="Times" w:hAnsi="Times"/>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 xml:space="preserve">1.28, </w:t>
            </w:r>
            <w:r w:rsidRPr="003214C6">
              <w:rPr>
                <w:rFonts w:ascii="Times" w:hAnsi="Times"/>
                <w:i/>
                <w:sz w:val="20"/>
                <w:szCs w:val="20"/>
                <w:lang w:bidi="x-none"/>
              </w:rPr>
              <w:t>p</w:t>
            </w:r>
            <w:r w:rsidR="00201A75">
              <w:rPr>
                <w:rFonts w:ascii="Times" w:hAnsi="Times"/>
                <w:i/>
                <w:sz w:val="20"/>
                <w:szCs w:val="20"/>
                <w:lang w:bidi="x-none"/>
              </w:rPr>
              <w:t xml:space="preserve"> </w:t>
            </w:r>
            <w:r w:rsidRPr="003214C6">
              <w:rPr>
                <w:rFonts w:ascii="Times" w:hAnsi="Times"/>
                <w:sz w:val="20"/>
                <w:szCs w:val="20"/>
                <w:lang w:bidi="x-none"/>
              </w:rPr>
              <w:t>=</w:t>
            </w:r>
            <w:r w:rsidR="00201A75">
              <w:rPr>
                <w:rFonts w:ascii="Times" w:hAnsi="Times"/>
                <w:sz w:val="20"/>
                <w:szCs w:val="20"/>
                <w:lang w:bidi="x-none"/>
              </w:rPr>
              <w:t xml:space="preserve"> </w:t>
            </w:r>
            <w:r w:rsidRPr="003214C6">
              <w:rPr>
                <w:rFonts w:ascii="Times" w:hAnsi="Times"/>
                <w:sz w:val="20"/>
                <w:szCs w:val="20"/>
                <w:lang w:bidi="x-none"/>
              </w:rPr>
              <w:t>.20</w:t>
            </w:r>
          </w:p>
        </w:tc>
        <w:tc>
          <w:tcPr>
            <w:tcW w:w="4320" w:type="dxa"/>
            <w:shd w:val="clear" w:color="auto" w:fill="auto"/>
          </w:tcPr>
          <w:p w14:paraId="51A791EA"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r w:rsidR="00C06252" w:rsidRPr="00424813" w14:paraId="00A1612A" w14:textId="77777777" w:rsidTr="0037739C">
        <w:tc>
          <w:tcPr>
            <w:tcW w:w="2250" w:type="dxa"/>
            <w:vMerge/>
            <w:shd w:val="clear" w:color="auto" w:fill="auto"/>
            <w:vAlign w:val="center"/>
          </w:tcPr>
          <w:p w14:paraId="191D5AF3" w14:textId="77777777" w:rsidR="0013114C" w:rsidRPr="003214C6" w:rsidRDefault="0013114C">
            <w:pPr>
              <w:widowControl w:val="0"/>
              <w:autoSpaceDE w:val="0"/>
              <w:autoSpaceDN w:val="0"/>
              <w:adjustRightInd w:val="0"/>
              <w:rPr>
                <w:rFonts w:ascii="Times" w:hAnsi="Times" w:cs="Helvetica"/>
                <w:sz w:val="20"/>
                <w:szCs w:val="20"/>
                <w:lang w:bidi="x-none"/>
              </w:rPr>
            </w:pPr>
          </w:p>
        </w:tc>
        <w:tc>
          <w:tcPr>
            <w:tcW w:w="3150" w:type="dxa"/>
            <w:shd w:val="clear" w:color="auto" w:fill="auto"/>
          </w:tcPr>
          <w:p w14:paraId="1636C93D"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12. Implicit Normative Evaluations of Female Engineers</w:t>
            </w:r>
          </w:p>
        </w:tc>
        <w:tc>
          <w:tcPr>
            <w:tcW w:w="1890" w:type="dxa"/>
            <w:shd w:val="clear" w:color="auto" w:fill="auto"/>
          </w:tcPr>
          <w:p w14:paraId="4ED2DC09" w14:textId="77777777" w:rsidR="0013114C" w:rsidRPr="003214C6" w:rsidRDefault="0013114C" w:rsidP="0037739C">
            <w:pPr>
              <w:widowControl w:val="0"/>
              <w:autoSpaceDE w:val="0"/>
              <w:autoSpaceDN w:val="0"/>
              <w:adjustRightInd w:val="0"/>
              <w:jc w:val="center"/>
              <w:rPr>
                <w:rFonts w:ascii="Times" w:hAnsi="Times" w:cs="Helvetica"/>
                <w:sz w:val="20"/>
                <w:szCs w:val="20"/>
                <w:lang w:bidi="x-none"/>
              </w:rPr>
            </w:pPr>
            <w:proofErr w:type="spellStart"/>
            <w:r w:rsidRPr="003214C6">
              <w:rPr>
                <w:rFonts w:ascii="Times" w:hAnsi="Times" w:cs="Helvetica"/>
                <w:sz w:val="20"/>
                <w:szCs w:val="20"/>
                <w:lang w:bidi="x-none"/>
              </w:rPr>
              <w:t>Preintervention</w:t>
            </w:r>
            <w:proofErr w:type="spellEnd"/>
            <w:r w:rsidRPr="003214C6">
              <w:rPr>
                <w:rFonts w:ascii="Times" w:hAnsi="Times" w:cs="Helvetica"/>
                <w:sz w:val="20"/>
                <w:szCs w:val="20"/>
                <w:lang w:bidi="x-none"/>
              </w:rPr>
              <w:t xml:space="preserve"> assessment of the outcome</w:t>
            </w:r>
          </w:p>
        </w:tc>
        <w:tc>
          <w:tcPr>
            <w:tcW w:w="1458" w:type="dxa"/>
            <w:shd w:val="clear" w:color="auto" w:fill="auto"/>
          </w:tcPr>
          <w:p w14:paraId="0A502BED" w14:textId="77777777" w:rsidR="0013114C" w:rsidRPr="003214C6" w:rsidRDefault="0013114C" w:rsidP="001C3513">
            <w:pPr>
              <w:widowControl w:val="0"/>
              <w:autoSpaceDE w:val="0"/>
              <w:autoSpaceDN w:val="0"/>
              <w:adjustRightInd w:val="0"/>
              <w:jc w:val="center"/>
              <w:rPr>
                <w:rFonts w:ascii="Times" w:hAnsi="Times" w:cs="Helvetica"/>
                <w:sz w:val="20"/>
                <w:szCs w:val="20"/>
                <w:lang w:bidi="x-none"/>
              </w:rPr>
            </w:pPr>
            <w:r w:rsidRPr="003214C6">
              <w:rPr>
                <w:rFonts w:ascii="Times" w:hAnsi="Times"/>
                <w:i/>
                <w:sz w:val="20"/>
                <w:szCs w:val="20"/>
                <w:lang w:bidi="x-none"/>
              </w:rPr>
              <w:t>t</w:t>
            </w:r>
            <w:r w:rsidRPr="003214C6">
              <w:rPr>
                <w:rFonts w:ascii="Times" w:hAnsi="Times"/>
                <w:sz w:val="20"/>
                <w:szCs w:val="20"/>
                <w:lang w:bidi="x-none"/>
              </w:rPr>
              <w:t xml:space="preserve">(143)=1.75, </w:t>
            </w:r>
            <w:r w:rsidRPr="003214C6">
              <w:rPr>
                <w:rFonts w:ascii="Times" w:hAnsi="Times"/>
                <w:i/>
                <w:sz w:val="20"/>
                <w:szCs w:val="20"/>
                <w:lang w:bidi="x-none"/>
              </w:rPr>
              <w:t>p</w:t>
            </w:r>
            <w:r w:rsidRPr="003214C6">
              <w:rPr>
                <w:rFonts w:ascii="Times" w:hAnsi="Times"/>
                <w:sz w:val="20"/>
                <w:szCs w:val="20"/>
                <w:lang w:bidi="x-none"/>
              </w:rPr>
              <w:t>=0.083</w:t>
            </w:r>
          </w:p>
        </w:tc>
        <w:tc>
          <w:tcPr>
            <w:tcW w:w="4320" w:type="dxa"/>
            <w:shd w:val="clear" w:color="auto" w:fill="auto"/>
          </w:tcPr>
          <w:p w14:paraId="40B1D0BB" w14:textId="77777777" w:rsidR="0013114C" w:rsidRPr="003214C6" w:rsidRDefault="0013114C">
            <w:pPr>
              <w:widowControl w:val="0"/>
              <w:autoSpaceDE w:val="0"/>
              <w:autoSpaceDN w:val="0"/>
              <w:adjustRightInd w:val="0"/>
              <w:rPr>
                <w:rFonts w:ascii="Times" w:hAnsi="Times" w:cs="Helvetica"/>
                <w:sz w:val="20"/>
                <w:szCs w:val="20"/>
                <w:lang w:bidi="x-none"/>
              </w:rPr>
            </w:pPr>
            <w:r w:rsidRPr="003214C6">
              <w:rPr>
                <w:rFonts w:ascii="Times" w:hAnsi="Times" w:cs="Helvetica"/>
                <w:sz w:val="20"/>
                <w:szCs w:val="20"/>
                <w:lang w:bidi="x-none"/>
              </w:rPr>
              <w:t>Tests effects relative to what would be expected on the basis of baseline measurements (similar to change scores).</w:t>
            </w:r>
          </w:p>
        </w:tc>
      </w:tr>
    </w:tbl>
    <w:p w14:paraId="4A1949D2" w14:textId="77777777" w:rsidR="00D95AB7" w:rsidRPr="00424813" w:rsidRDefault="00D95AB7" w:rsidP="009F70AE">
      <w:pPr>
        <w:rPr>
          <w:rFonts w:ascii="Times" w:hAnsi="Times"/>
          <w:b/>
        </w:rPr>
        <w:sectPr w:rsidR="00D95AB7" w:rsidRPr="00424813" w:rsidSect="00E01A0F">
          <w:pgSz w:w="15840" w:h="12240" w:orient="landscape"/>
          <w:pgMar w:top="1440" w:right="1440" w:bottom="1440" w:left="1440" w:header="720" w:footer="720" w:gutter="0"/>
          <w:cols w:space="720"/>
        </w:sectPr>
      </w:pPr>
    </w:p>
    <w:p w14:paraId="3E5769B6" w14:textId="77777777" w:rsidR="00201A75" w:rsidRPr="00DE30A9" w:rsidRDefault="00D95AB7" w:rsidP="00F82EF6">
      <w:pPr>
        <w:rPr>
          <w:rFonts w:ascii="Times" w:hAnsi="Times"/>
        </w:rPr>
      </w:pPr>
      <w:r w:rsidRPr="00DE30A9">
        <w:rPr>
          <w:rFonts w:ascii="Times" w:hAnsi="Times"/>
        </w:rPr>
        <w:t>Table S7</w:t>
      </w:r>
    </w:p>
    <w:p w14:paraId="4731D4A8" w14:textId="39DB186C" w:rsidR="009F70AE" w:rsidRPr="00424813" w:rsidRDefault="009F70AE" w:rsidP="00F82EF6">
      <w:pPr>
        <w:rPr>
          <w:rFonts w:ascii="Times" w:hAnsi="Times"/>
          <w:b/>
        </w:rPr>
      </w:pPr>
      <w:r w:rsidRPr="00424813">
        <w:rPr>
          <w:rFonts w:ascii="Times" w:hAnsi="Times"/>
          <w:i/>
        </w:rPr>
        <w:t xml:space="preserve">Intervention </w:t>
      </w:r>
      <w:r w:rsidR="00201A75">
        <w:rPr>
          <w:rFonts w:ascii="Times" w:hAnsi="Times"/>
          <w:i/>
        </w:rPr>
        <w:t>Ef</w:t>
      </w:r>
      <w:r w:rsidR="00201A75" w:rsidRPr="00424813">
        <w:rPr>
          <w:rFonts w:ascii="Times" w:hAnsi="Times"/>
          <w:i/>
        </w:rPr>
        <w:t xml:space="preserve">fects </w:t>
      </w:r>
      <w:r w:rsidRPr="00424813">
        <w:rPr>
          <w:rFonts w:ascii="Times" w:hAnsi="Times"/>
          <w:i/>
        </w:rPr>
        <w:t xml:space="preserve">on </w:t>
      </w:r>
      <w:r w:rsidR="00201A75" w:rsidRPr="00424813">
        <w:rPr>
          <w:rFonts w:ascii="Times" w:hAnsi="Times"/>
          <w:i/>
        </w:rPr>
        <w:t xml:space="preserve">Primary Outcomes </w:t>
      </w:r>
      <w:proofErr w:type="gramStart"/>
      <w:r w:rsidR="00201A75" w:rsidRPr="00424813">
        <w:rPr>
          <w:rFonts w:ascii="Times" w:hAnsi="Times"/>
          <w:i/>
        </w:rPr>
        <w:t>Among</w:t>
      </w:r>
      <w:proofErr w:type="gramEnd"/>
      <w:r w:rsidR="00201A75" w:rsidRPr="00424813">
        <w:rPr>
          <w:rFonts w:ascii="Times" w:hAnsi="Times"/>
          <w:i/>
        </w:rPr>
        <w:t xml:space="preserve"> Men </w:t>
      </w:r>
      <w:r w:rsidR="00201A75">
        <w:rPr>
          <w:rFonts w:ascii="Times" w:hAnsi="Times"/>
          <w:i/>
        </w:rPr>
        <w:t>i</w:t>
      </w:r>
      <w:r w:rsidR="00201A75" w:rsidRPr="00424813">
        <w:rPr>
          <w:rFonts w:ascii="Times" w:hAnsi="Times"/>
          <w:i/>
        </w:rPr>
        <w:t>n Male-Dominated Majors</w:t>
      </w:r>
    </w:p>
    <w:tbl>
      <w:tblPr>
        <w:tblW w:w="10278" w:type="dxa"/>
        <w:tblBorders>
          <w:top w:val="single" w:sz="36" w:space="0" w:color="auto"/>
          <w:bottom w:val="single" w:sz="36" w:space="0" w:color="auto"/>
        </w:tblBorders>
        <w:tblLayout w:type="fixed"/>
        <w:tblLook w:val="04A0" w:firstRow="1" w:lastRow="0" w:firstColumn="1" w:lastColumn="0" w:noHBand="0" w:noVBand="1"/>
      </w:tblPr>
      <w:tblGrid>
        <w:gridCol w:w="2628"/>
        <w:gridCol w:w="2430"/>
        <w:gridCol w:w="2610"/>
        <w:gridCol w:w="2610"/>
      </w:tblGrid>
      <w:tr w:rsidR="00DA4740" w:rsidRPr="00424813" w14:paraId="1ADC721A" w14:textId="77777777" w:rsidTr="0037739C">
        <w:trPr>
          <w:cantSplit/>
        </w:trPr>
        <w:tc>
          <w:tcPr>
            <w:tcW w:w="2628" w:type="dxa"/>
            <w:tcBorders>
              <w:top w:val="single" w:sz="36" w:space="0" w:color="auto"/>
              <w:bottom w:val="single" w:sz="36" w:space="0" w:color="auto"/>
            </w:tcBorders>
            <w:shd w:val="clear" w:color="auto" w:fill="auto"/>
            <w:vAlign w:val="center"/>
          </w:tcPr>
          <w:p w14:paraId="5DB80E64" w14:textId="74BCD6BD" w:rsidR="009F70AE" w:rsidRPr="0037739C" w:rsidRDefault="00201A75" w:rsidP="0037739C">
            <w:pPr>
              <w:rPr>
                <w:rFonts w:ascii="Times" w:hAnsi="Times"/>
                <w:sz w:val="20"/>
                <w:szCs w:val="20"/>
                <w:lang w:bidi="x-none"/>
              </w:rPr>
            </w:pPr>
            <w:r w:rsidRPr="0037739C">
              <w:rPr>
                <w:rFonts w:ascii="Times" w:hAnsi="Times"/>
                <w:sz w:val="20"/>
                <w:szCs w:val="20"/>
                <w:lang w:bidi="x-none"/>
              </w:rPr>
              <w:t>Variable</w:t>
            </w:r>
          </w:p>
        </w:tc>
        <w:tc>
          <w:tcPr>
            <w:tcW w:w="2430" w:type="dxa"/>
            <w:tcBorders>
              <w:top w:val="single" w:sz="36" w:space="0" w:color="auto"/>
              <w:bottom w:val="single" w:sz="36" w:space="0" w:color="auto"/>
            </w:tcBorders>
            <w:shd w:val="clear" w:color="auto" w:fill="auto"/>
            <w:vAlign w:val="center"/>
          </w:tcPr>
          <w:p w14:paraId="790CF89A" w14:textId="77777777" w:rsidR="009F70AE" w:rsidRPr="00424813" w:rsidRDefault="009F70AE" w:rsidP="001C3513">
            <w:pPr>
              <w:jc w:val="center"/>
              <w:rPr>
                <w:rFonts w:ascii="Times" w:hAnsi="Times"/>
                <w:b/>
                <w:sz w:val="20"/>
                <w:szCs w:val="20"/>
                <w:lang w:bidi="x-none"/>
              </w:rPr>
            </w:pPr>
            <w:r w:rsidRPr="00424813">
              <w:rPr>
                <w:rFonts w:ascii="Times" w:hAnsi="Times"/>
                <w:sz w:val="20"/>
                <w:szCs w:val="20"/>
                <w:lang w:bidi="x-none"/>
              </w:rPr>
              <w:t>Combined Intervention (1) vs. Control (0)</w:t>
            </w:r>
          </w:p>
        </w:tc>
        <w:tc>
          <w:tcPr>
            <w:tcW w:w="2610" w:type="dxa"/>
            <w:tcBorders>
              <w:top w:val="single" w:sz="36" w:space="0" w:color="auto"/>
              <w:bottom w:val="single" w:sz="36" w:space="0" w:color="auto"/>
            </w:tcBorders>
            <w:shd w:val="clear" w:color="auto" w:fill="auto"/>
            <w:vAlign w:val="center"/>
          </w:tcPr>
          <w:p w14:paraId="01AA29D4" w14:textId="77777777" w:rsidR="009F70AE" w:rsidRPr="00424813" w:rsidRDefault="009F70AE">
            <w:pPr>
              <w:jc w:val="center"/>
              <w:rPr>
                <w:rFonts w:ascii="Times" w:hAnsi="Times"/>
                <w:b/>
                <w:sz w:val="20"/>
                <w:szCs w:val="20"/>
                <w:lang w:bidi="x-none"/>
              </w:rPr>
            </w:pPr>
            <w:r w:rsidRPr="00424813">
              <w:rPr>
                <w:rFonts w:ascii="Times" w:hAnsi="Times"/>
                <w:sz w:val="20"/>
                <w:szCs w:val="20"/>
                <w:lang w:bidi="x-none"/>
              </w:rPr>
              <w:t>Social Belonging (1) vs. Control (0)</w:t>
            </w:r>
          </w:p>
        </w:tc>
        <w:tc>
          <w:tcPr>
            <w:tcW w:w="2610" w:type="dxa"/>
            <w:tcBorders>
              <w:top w:val="single" w:sz="36" w:space="0" w:color="auto"/>
              <w:bottom w:val="single" w:sz="36" w:space="0" w:color="auto"/>
            </w:tcBorders>
            <w:shd w:val="clear" w:color="auto" w:fill="auto"/>
            <w:vAlign w:val="center"/>
          </w:tcPr>
          <w:p w14:paraId="7813637C" w14:textId="2544C75F" w:rsidR="009F70AE" w:rsidRPr="00424813" w:rsidRDefault="009F70AE">
            <w:pPr>
              <w:jc w:val="center"/>
              <w:rPr>
                <w:rFonts w:ascii="Times" w:hAnsi="Times"/>
                <w:b/>
                <w:sz w:val="20"/>
                <w:szCs w:val="20"/>
                <w:lang w:bidi="x-none"/>
              </w:rPr>
            </w:pPr>
            <w:r w:rsidRPr="00424813">
              <w:rPr>
                <w:rFonts w:ascii="Times" w:hAnsi="Times"/>
                <w:sz w:val="20"/>
                <w:szCs w:val="20"/>
                <w:lang w:bidi="x-none"/>
              </w:rPr>
              <w:t>Affirmation</w:t>
            </w:r>
            <w:r w:rsidR="00201A75">
              <w:rPr>
                <w:rFonts w:ascii="Times" w:hAnsi="Times"/>
                <w:sz w:val="20"/>
                <w:szCs w:val="20"/>
                <w:lang w:bidi="x-none"/>
              </w:rPr>
              <w:t xml:space="preserve"> </w:t>
            </w:r>
            <w:r w:rsidRPr="00424813">
              <w:rPr>
                <w:rFonts w:ascii="Times" w:hAnsi="Times"/>
                <w:sz w:val="20"/>
                <w:szCs w:val="20"/>
                <w:lang w:bidi="x-none"/>
              </w:rPr>
              <w:t>Training (1) vs. Control (0)</w:t>
            </w:r>
          </w:p>
        </w:tc>
      </w:tr>
      <w:tr w:rsidR="00DA4740" w:rsidRPr="00424813" w14:paraId="0F6124BC" w14:textId="77777777" w:rsidTr="0037739C">
        <w:trPr>
          <w:cantSplit/>
        </w:trPr>
        <w:tc>
          <w:tcPr>
            <w:tcW w:w="2628" w:type="dxa"/>
            <w:tcBorders>
              <w:top w:val="single" w:sz="36" w:space="0" w:color="auto"/>
            </w:tcBorders>
            <w:shd w:val="clear" w:color="auto" w:fill="auto"/>
          </w:tcPr>
          <w:p w14:paraId="16121D99" w14:textId="77777777" w:rsidR="009F70AE" w:rsidRPr="00424813" w:rsidRDefault="009F70AE" w:rsidP="001C3513">
            <w:pPr>
              <w:rPr>
                <w:rFonts w:ascii="Times" w:hAnsi="Times"/>
                <w:sz w:val="20"/>
                <w:szCs w:val="20"/>
                <w:lang w:bidi="x-none"/>
              </w:rPr>
            </w:pPr>
            <w:r w:rsidRPr="00424813">
              <w:rPr>
                <w:rFonts w:ascii="Times" w:hAnsi="Times"/>
                <w:sz w:val="20"/>
                <w:szCs w:val="20"/>
                <w:lang w:bidi="x-none"/>
              </w:rPr>
              <w:t>First-Year Engineering GPA</w:t>
            </w:r>
          </w:p>
        </w:tc>
        <w:tc>
          <w:tcPr>
            <w:tcW w:w="2430" w:type="dxa"/>
            <w:tcBorders>
              <w:top w:val="single" w:sz="36" w:space="0" w:color="auto"/>
            </w:tcBorders>
            <w:shd w:val="clear" w:color="auto" w:fill="auto"/>
            <w:vAlign w:val="center"/>
          </w:tcPr>
          <w:p w14:paraId="02F19312" w14:textId="77777777" w:rsidR="00DA4740" w:rsidRDefault="009F70AE">
            <w:pPr>
              <w:jc w:val="center"/>
              <w:rPr>
                <w:rFonts w:ascii="Times" w:hAnsi="Times"/>
                <w:sz w:val="20"/>
                <w:szCs w:val="20"/>
                <w:lang w:bidi="x-none"/>
              </w:rPr>
            </w:pPr>
            <w:r w:rsidRPr="00424813">
              <w:rPr>
                <w:rFonts w:ascii="Times" w:hAnsi="Times"/>
                <w:i/>
                <w:sz w:val="20"/>
                <w:szCs w:val="20"/>
                <w:lang w:bidi="x-none"/>
              </w:rPr>
              <w:t>B</w:t>
            </w:r>
            <w:r w:rsidR="00201A75">
              <w:rPr>
                <w:rFonts w:ascii="Times" w:hAnsi="Times"/>
                <w:i/>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Pr="00424813">
              <w:rPr>
                <w:rFonts w:ascii="Times" w:hAnsi="Times"/>
                <w:sz w:val="20"/>
                <w:szCs w:val="20"/>
                <w:lang w:bidi="x-none"/>
              </w:rPr>
              <w:t>3.</w:t>
            </w:r>
            <w:r w:rsidR="00B67129">
              <w:rPr>
                <w:rFonts w:ascii="Times" w:hAnsi="Times"/>
                <w:sz w:val="20"/>
                <w:szCs w:val="20"/>
                <w:lang w:bidi="x-none"/>
              </w:rPr>
              <w:t>30</w:t>
            </w:r>
            <w:r w:rsidRPr="00424813">
              <w:rPr>
                <w:rFonts w:ascii="Times" w:hAnsi="Times"/>
                <w:sz w:val="20"/>
                <w:szCs w:val="20"/>
                <w:lang w:bidi="x-none"/>
              </w:rPr>
              <w:t>,</w:t>
            </w:r>
            <w:r w:rsidRPr="00424813">
              <w:rPr>
                <w:rFonts w:ascii="Times" w:hAnsi="Times"/>
                <w:i/>
                <w:sz w:val="20"/>
                <w:szCs w:val="20"/>
                <w:lang w:bidi="x-none"/>
              </w:rPr>
              <w:t xml:space="preserve"> t</w:t>
            </w:r>
            <w:r w:rsidRPr="00424813">
              <w:rPr>
                <w:rFonts w:ascii="Times" w:hAnsi="Times"/>
                <w:sz w:val="20"/>
                <w:szCs w:val="20"/>
                <w:lang w:bidi="x-none"/>
              </w:rPr>
              <w:t>(</w:t>
            </w:r>
            <w:r w:rsidR="00B67129">
              <w:rPr>
                <w:rFonts w:ascii="Times" w:hAnsi="Times"/>
                <w:sz w:val="20"/>
                <w:szCs w:val="20"/>
                <w:lang w:bidi="x-none"/>
              </w:rPr>
              <w:t>182</w:t>
            </w:r>
            <w:r w:rsidRPr="00424813">
              <w:rPr>
                <w:rFonts w:ascii="Times" w:hAnsi="Times"/>
                <w:sz w:val="20"/>
                <w:szCs w:val="20"/>
                <w:lang w:bidi="x-none"/>
              </w:rPr>
              <w:t>)</w:t>
            </w:r>
            <w:r w:rsidR="00201A75">
              <w:rPr>
                <w:rFonts w:ascii="Times" w:hAnsi="Times"/>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Pr="00424813">
              <w:rPr>
                <w:rFonts w:ascii="Times" w:hAnsi="Times"/>
                <w:sz w:val="20"/>
                <w:szCs w:val="20"/>
                <w:lang w:bidi="x-none"/>
              </w:rPr>
              <w:t>1.</w:t>
            </w:r>
            <w:r w:rsidR="00B67129">
              <w:rPr>
                <w:rFonts w:ascii="Times" w:hAnsi="Times"/>
                <w:sz w:val="20"/>
                <w:szCs w:val="20"/>
                <w:lang w:bidi="x-none"/>
              </w:rPr>
              <w:t>18</w:t>
            </w:r>
            <w:r w:rsidRPr="00424813">
              <w:rPr>
                <w:rFonts w:ascii="Times" w:hAnsi="Times"/>
                <w:sz w:val="20"/>
                <w:szCs w:val="20"/>
                <w:lang w:bidi="x-none"/>
              </w:rPr>
              <w:t xml:space="preserve">, </w:t>
            </w:r>
          </w:p>
          <w:p w14:paraId="50063B5E" w14:textId="5AA13CB6" w:rsidR="009F70AE" w:rsidRPr="00424813" w:rsidRDefault="009F70AE">
            <w:pPr>
              <w:jc w:val="center"/>
              <w:rPr>
                <w:rFonts w:ascii="Times" w:hAnsi="Times"/>
                <w:b/>
                <w:sz w:val="20"/>
                <w:szCs w:val="20"/>
                <w:lang w:bidi="x-none"/>
              </w:rPr>
            </w:pPr>
            <w:r w:rsidRPr="00424813">
              <w:rPr>
                <w:rFonts w:ascii="Times" w:hAnsi="Times"/>
                <w:i/>
                <w:sz w:val="20"/>
                <w:szCs w:val="20"/>
                <w:lang w:bidi="x-none"/>
              </w:rPr>
              <w:t>p</w:t>
            </w:r>
            <w:r w:rsidR="00201A75">
              <w:rPr>
                <w:rFonts w:ascii="Times" w:hAnsi="Times"/>
                <w:i/>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Pr="00424813">
              <w:rPr>
                <w:rFonts w:ascii="Times" w:hAnsi="Times"/>
                <w:sz w:val="20"/>
                <w:szCs w:val="20"/>
                <w:lang w:bidi="x-none"/>
              </w:rPr>
              <w:t>.</w:t>
            </w:r>
            <w:r w:rsidR="00B67129">
              <w:rPr>
                <w:rFonts w:ascii="Times" w:hAnsi="Times"/>
                <w:sz w:val="20"/>
                <w:szCs w:val="20"/>
                <w:lang w:bidi="x-none"/>
              </w:rPr>
              <w:t>24</w:t>
            </w:r>
          </w:p>
        </w:tc>
        <w:tc>
          <w:tcPr>
            <w:tcW w:w="2610" w:type="dxa"/>
            <w:tcBorders>
              <w:top w:val="single" w:sz="36" w:space="0" w:color="auto"/>
            </w:tcBorders>
            <w:shd w:val="clear" w:color="auto" w:fill="auto"/>
            <w:vAlign w:val="center"/>
          </w:tcPr>
          <w:p w14:paraId="2CE4A474" w14:textId="77777777" w:rsidR="00DA4740" w:rsidRDefault="009F70AE">
            <w:pPr>
              <w:jc w:val="center"/>
              <w:rPr>
                <w:rFonts w:ascii="Times" w:hAnsi="Times"/>
                <w:sz w:val="20"/>
                <w:szCs w:val="20"/>
                <w:lang w:bidi="x-none"/>
              </w:rPr>
            </w:pPr>
            <w:r w:rsidRPr="00424813">
              <w:rPr>
                <w:rFonts w:ascii="Times" w:hAnsi="Times"/>
                <w:i/>
                <w:sz w:val="20"/>
                <w:szCs w:val="20"/>
                <w:lang w:bidi="x-none"/>
              </w:rPr>
              <w:t>B</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3.</w:t>
            </w:r>
            <w:r w:rsidR="00DA22F5">
              <w:rPr>
                <w:rFonts w:ascii="Times" w:hAnsi="Times"/>
                <w:sz w:val="20"/>
                <w:szCs w:val="20"/>
                <w:lang w:bidi="x-none"/>
              </w:rPr>
              <w:t>88</w:t>
            </w:r>
            <w:r w:rsidRPr="00424813">
              <w:rPr>
                <w:rFonts w:ascii="Times" w:hAnsi="Times"/>
                <w:sz w:val="20"/>
                <w:szCs w:val="20"/>
                <w:lang w:bidi="x-none"/>
              </w:rPr>
              <w:t>,</w:t>
            </w:r>
            <w:r w:rsidRPr="00424813">
              <w:rPr>
                <w:rFonts w:ascii="Times" w:hAnsi="Times"/>
                <w:i/>
                <w:sz w:val="20"/>
                <w:szCs w:val="20"/>
                <w:lang w:bidi="x-none"/>
              </w:rPr>
              <w:t xml:space="preserve"> t</w:t>
            </w:r>
            <w:r w:rsidRPr="00424813">
              <w:rPr>
                <w:rFonts w:ascii="Times" w:hAnsi="Times"/>
                <w:sz w:val="20"/>
                <w:szCs w:val="20"/>
                <w:lang w:bidi="x-none"/>
              </w:rPr>
              <w:t>(</w:t>
            </w:r>
            <w:r w:rsidR="00DA22F5">
              <w:rPr>
                <w:rFonts w:ascii="Times" w:hAnsi="Times"/>
                <w:sz w:val="20"/>
                <w:szCs w:val="20"/>
                <w:lang w:bidi="x-none"/>
              </w:rPr>
              <w:t>178</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1.</w:t>
            </w:r>
            <w:r w:rsidR="00DA22F5">
              <w:rPr>
                <w:rFonts w:ascii="Times" w:hAnsi="Times"/>
                <w:sz w:val="20"/>
                <w:szCs w:val="20"/>
                <w:lang w:bidi="x-none"/>
              </w:rPr>
              <w:t>23</w:t>
            </w:r>
            <w:r w:rsidRPr="00424813">
              <w:rPr>
                <w:rFonts w:ascii="Times" w:hAnsi="Times"/>
                <w:sz w:val="20"/>
                <w:szCs w:val="20"/>
                <w:lang w:bidi="x-none"/>
              </w:rPr>
              <w:t>,</w:t>
            </w:r>
          </w:p>
          <w:p w14:paraId="1A205540" w14:textId="76A2EA9B" w:rsidR="009F70AE" w:rsidRPr="00424813" w:rsidRDefault="009F70AE">
            <w:pPr>
              <w:jc w:val="center"/>
              <w:rPr>
                <w:rFonts w:ascii="Times" w:hAnsi="Times"/>
                <w:b/>
                <w:sz w:val="20"/>
                <w:szCs w:val="20"/>
                <w:lang w:bidi="x-none"/>
              </w:rPr>
            </w:pPr>
            <w:r w:rsidRPr="00424813">
              <w:rPr>
                <w:rFonts w:ascii="Times" w:hAnsi="Times"/>
                <w:i/>
                <w:sz w:val="20"/>
                <w:szCs w:val="20"/>
                <w:lang w:bidi="x-none"/>
              </w:rPr>
              <w:t>p</w:t>
            </w:r>
            <w:r w:rsidR="00201A75">
              <w:rPr>
                <w:rFonts w:ascii="Times" w:hAnsi="Times"/>
                <w:i/>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Pr="00424813">
              <w:rPr>
                <w:rFonts w:ascii="Times" w:hAnsi="Times"/>
                <w:sz w:val="20"/>
                <w:szCs w:val="20"/>
                <w:lang w:bidi="x-none"/>
              </w:rPr>
              <w:t>.</w:t>
            </w:r>
            <w:r w:rsidR="00DA22F5">
              <w:rPr>
                <w:rFonts w:ascii="Times" w:hAnsi="Times"/>
                <w:sz w:val="20"/>
                <w:szCs w:val="20"/>
                <w:lang w:bidi="x-none"/>
              </w:rPr>
              <w:t>22</w:t>
            </w:r>
          </w:p>
        </w:tc>
        <w:tc>
          <w:tcPr>
            <w:tcW w:w="2610" w:type="dxa"/>
            <w:tcBorders>
              <w:top w:val="single" w:sz="36" w:space="0" w:color="auto"/>
            </w:tcBorders>
            <w:shd w:val="clear" w:color="auto" w:fill="auto"/>
            <w:vAlign w:val="center"/>
          </w:tcPr>
          <w:p w14:paraId="65733264" w14:textId="57CB3F34"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61723B28" w14:textId="77777777" w:rsidTr="0037739C">
        <w:trPr>
          <w:cantSplit/>
        </w:trPr>
        <w:tc>
          <w:tcPr>
            <w:tcW w:w="2628" w:type="dxa"/>
            <w:shd w:val="clear" w:color="auto" w:fill="auto"/>
          </w:tcPr>
          <w:p w14:paraId="1CCB042F" w14:textId="77777777" w:rsidR="009F70AE" w:rsidRPr="00424813" w:rsidRDefault="009F70AE" w:rsidP="001C3513">
            <w:pPr>
              <w:rPr>
                <w:rFonts w:ascii="Times" w:hAnsi="Times"/>
                <w:sz w:val="20"/>
                <w:szCs w:val="20"/>
                <w:lang w:bidi="x-none"/>
              </w:rPr>
            </w:pPr>
            <w:r w:rsidRPr="00424813">
              <w:rPr>
                <w:rFonts w:ascii="Times" w:hAnsi="Times"/>
                <w:sz w:val="20"/>
                <w:szCs w:val="20"/>
                <w:lang w:bidi="x-none"/>
              </w:rPr>
              <w:t>Daily Diaries: Perceived Importance of Daily Neg. Events</w:t>
            </w:r>
          </w:p>
        </w:tc>
        <w:tc>
          <w:tcPr>
            <w:tcW w:w="2430" w:type="dxa"/>
            <w:shd w:val="clear" w:color="auto" w:fill="auto"/>
            <w:vAlign w:val="center"/>
          </w:tcPr>
          <w:p w14:paraId="336C4848" w14:textId="2B449BBD" w:rsidR="009F70AE" w:rsidRPr="00424813" w:rsidRDefault="00201A75" w:rsidP="0054148A">
            <w:pPr>
              <w:jc w:val="center"/>
              <w:rPr>
                <w:rFonts w:ascii="Times" w:hAnsi="Times"/>
                <w:b/>
                <w:sz w:val="20"/>
                <w:szCs w:val="20"/>
                <w:lang w:bidi="x-none"/>
              </w:rPr>
            </w:pPr>
            <w:r>
              <w:rPr>
                <w:rFonts w:ascii="Times" w:hAnsi="Times"/>
                <w:i/>
                <w:sz w:val="20"/>
                <w:szCs w:val="20"/>
                <w:lang w:bidi="x-none"/>
              </w:rPr>
              <w:t xml:space="preserve">t </w:t>
            </w:r>
            <w:r w:rsidR="009F70AE" w:rsidRPr="00424813">
              <w:rPr>
                <w:rFonts w:ascii="Times" w:hAnsi="Times"/>
                <w:sz w:val="20"/>
                <w:szCs w:val="20"/>
                <w:lang w:val="x-none" w:bidi="x-none"/>
              </w:rPr>
              <w:t>&lt;</w:t>
            </w:r>
            <w:r>
              <w:rPr>
                <w:rFonts w:ascii="Times" w:hAnsi="Times"/>
                <w:sz w:val="20"/>
                <w:szCs w:val="20"/>
                <w:lang w:bidi="x-none"/>
              </w:rPr>
              <w:t xml:space="preserve"> </w:t>
            </w:r>
            <w:r w:rsidR="009F70AE" w:rsidRPr="00424813">
              <w:rPr>
                <w:rFonts w:ascii="Times" w:hAnsi="Times"/>
                <w:sz w:val="20"/>
                <w:szCs w:val="20"/>
                <w:lang w:val="x-none" w:bidi="x-none"/>
              </w:rPr>
              <w:t>1</w:t>
            </w:r>
          </w:p>
        </w:tc>
        <w:tc>
          <w:tcPr>
            <w:tcW w:w="2610" w:type="dxa"/>
            <w:shd w:val="clear" w:color="auto" w:fill="auto"/>
            <w:vAlign w:val="center"/>
          </w:tcPr>
          <w:p w14:paraId="5C1DB763" w14:textId="55CD9E81"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7B114ADF" w14:textId="4C8411E4"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38CD5AFE" w14:textId="77777777" w:rsidTr="0037739C">
        <w:trPr>
          <w:cantSplit/>
        </w:trPr>
        <w:tc>
          <w:tcPr>
            <w:tcW w:w="2628" w:type="dxa"/>
            <w:shd w:val="clear" w:color="auto" w:fill="auto"/>
          </w:tcPr>
          <w:p w14:paraId="765447F7" w14:textId="77777777" w:rsidR="009F70AE" w:rsidRPr="00424813" w:rsidRDefault="009F70AE" w:rsidP="001C3513">
            <w:pPr>
              <w:rPr>
                <w:rFonts w:ascii="Times" w:hAnsi="Times"/>
                <w:sz w:val="20"/>
                <w:szCs w:val="20"/>
                <w:lang w:bidi="x-none"/>
              </w:rPr>
            </w:pPr>
            <w:r w:rsidRPr="00424813">
              <w:rPr>
                <w:rFonts w:ascii="Times" w:hAnsi="Times"/>
                <w:sz w:val="20"/>
                <w:szCs w:val="20"/>
                <w:lang w:bidi="x-none"/>
              </w:rPr>
              <w:t xml:space="preserve">Daily Diaries: </w:t>
            </w:r>
            <w:r w:rsidRPr="00424813">
              <w:rPr>
                <w:rFonts w:ascii="Times" w:hAnsi="Times" w:cs="Helvetica"/>
                <w:sz w:val="20"/>
                <w:szCs w:val="20"/>
                <w:lang w:bidi="x-none"/>
              </w:rPr>
              <w:t>Confidence Handling Daily School Stress</w:t>
            </w:r>
          </w:p>
        </w:tc>
        <w:tc>
          <w:tcPr>
            <w:tcW w:w="2430" w:type="dxa"/>
            <w:shd w:val="clear" w:color="auto" w:fill="auto"/>
            <w:vAlign w:val="center"/>
          </w:tcPr>
          <w:p w14:paraId="1A59D827" w14:textId="01AF3172" w:rsidR="009F70AE" w:rsidRPr="00424813" w:rsidRDefault="00201A75" w:rsidP="0054148A">
            <w:pPr>
              <w:jc w:val="center"/>
              <w:rPr>
                <w:rFonts w:ascii="Times" w:hAnsi="Times"/>
                <w:b/>
                <w:sz w:val="20"/>
                <w:szCs w:val="20"/>
                <w:lang w:bidi="x-none"/>
              </w:rPr>
            </w:pPr>
            <w:r>
              <w:rPr>
                <w:rFonts w:ascii="Times" w:hAnsi="Times"/>
                <w:i/>
                <w:sz w:val="20"/>
                <w:szCs w:val="20"/>
                <w:lang w:bidi="x-none"/>
              </w:rPr>
              <w:t xml:space="preserve">t </w:t>
            </w:r>
            <w:r w:rsidR="009F70AE" w:rsidRPr="00424813">
              <w:rPr>
                <w:rFonts w:ascii="Times" w:hAnsi="Times"/>
                <w:sz w:val="20"/>
                <w:szCs w:val="20"/>
                <w:lang w:val="x-none" w:bidi="x-none"/>
              </w:rPr>
              <w:t>&lt;</w:t>
            </w:r>
            <w:r>
              <w:rPr>
                <w:rFonts w:ascii="Times" w:hAnsi="Times"/>
                <w:sz w:val="20"/>
                <w:szCs w:val="20"/>
                <w:lang w:bidi="x-none"/>
              </w:rPr>
              <w:t xml:space="preserve"> </w:t>
            </w:r>
            <w:r w:rsidR="009F70AE" w:rsidRPr="00424813">
              <w:rPr>
                <w:rFonts w:ascii="Times" w:hAnsi="Times"/>
                <w:sz w:val="20"/>
                <w:szCs w:val="20"/>
                <w:lang w:val="x-none" w:bidi="x-none"/>
              </w:rPr>
              <w:t>1</w:t>
            </w:r>
          </w:p>
        </w:tc>
        <w:tc>
          <w:tcPr>
            <w:tcW w:w="2610" w:type="dxa"/>
            <w:shd w:val="clear" w:color="auto" w:fill="auto"/>
            <w:vAlign w:val="center"/>
          </w:tcPr>
          <w:p w14:paraId="03C608BE" w14:textId="1ACF8D78"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5F4A19D1" w14:textId="7FC79A7D"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73F853B6" w14:textId="77777777" w:rsidTr="0037739C">
        <w:trPr>
          <w:cantSplit/>
        </w:trPr>
        <w:tc>
          <w:tcPr>
            <w:tcW w:w="2628" w:type="dxa"/>
            <w:shd w:val="clear" w:color="auto" w:fill="auto"/>
          </w:tcPr>
          <w:p w14:paraId="3928839D" w14:textId="77777777" w:rsidR="009F70AE" w:rsidRPr="00424813" w:rsidRDefault="009F70AE" w:rsidP="001C3513">
            <w:pPr>
              <w:rPr>
                <w:rFonts w:ascii="Times" w:hAnsi="Times"/>
                <w:sz w:val="20"/>
                <w:szCs w:val="20"/>
                <w:lang w:bidi="x-none"/>
              </w:rPr>
            </w:pPr>
            <w:r w:rsidRPr="00424813">
              <w:rPr>
                <w:rFonts w:ascii="Times" w:hAnsi="Times"/>
                <w:sz w:val="20"/>
                <w:szCs w:val="20"/>
                <w:lang w:bidi="x-none"/>
              </w:rPr>
              <w:t xml:space="preserve">Daily Diaries: </w:t>
            </w:r>
            <w:r w:rsidRPr="00424813">
              <w:rPr>
                <w:rFonts w:ascii="Times" w:hAnsi="Times" w:cs="Helvetica"/>
                <w:sz w:val="20"/>
                <w:szCs w:val="20"/>
                <w:lang w:bidi="x-none"/>
              </w:rPr>
              <w:t>Day-to-Day Level and Stability of Self-Esteem</w:t>
            </w:r>
          </w:p>
        </w:tc>
        <w:tc>
          <w:tcPr>
            <w:tcW w:w="2430" w:type="dxa"/>
            <w:shd w:val="clear" w:color="auto" w:fill="auto"/>
            <w:vAlign w:val="center"/>
          </w:tcPr>
          <w:p w14:paraId="624DE07F" w14:textId="277EB808" w:rsidR="009F70AE" w:rsidRPr="00424813" w:rsidRDefault="00201A75" w:rsidP="0054148A">
            <w:pPr>
              <w:jc w:val="center"/>
              <w:rPr>
                <w:rFonts w:ascii="Times" w:hAnsi="Times"/>
                <w:i/>
                <w:sz w:val="20"/>
                <w:szCs w:val="20"/>
                <w:lang w:bidi="x-none"/>
              </w:rPr>
            </w:pPr>
            <w:r>
              <w:rPr>
                <w:rFonts w:ascii="Times" w:hAnsi="Times"/>
                <w:i/>
                <w:sz w:val="20"/>
                <w:szCs w:val="20"/>
                <w:lang w:bidi="x-none"/>
              </w:rPr>
              <w:t xml:space="preserve">t </w:t>
            </w:r>
            <w:r w:rsidR="009F70AE" w:rsidRPr="00424813">
              <w:rPr>
                <w:rFonts w:ascii="Times" w:hAnsi="Times"/>
                <w:sz w:val="20"/>
                <w:szCs w:val="20"/>
                <w:lang w:val="x-none" w:bidi="x-none"/>
              </w:rPr>
              <w:t>&lt;</w:t>
            </w:r>
            <w:r>
              <w:rPr>
                <w:rFonts w:ascii="Times" w:hAnsi="Times"/>
                <w:sz w:val="20"/>
                <w:szCs w:val="20"/>
                <w:lang w:bidi="x-none"/>
              </w:rPr>
              <w:t xml:space="preserve"> </w:t>
            </w:r>
            <w:r w:rsidR="009F70AE" w:rsidRPr="00424813">
              <w:rPr>
                <w:rFonts w:ascii="Times" w:hAnsi="Times"/>
                <w:sz w:val="20"/>
                <w:szCs w:val="20"/>
                <w:lang w:val="x-none" w:bidi="x-none"/>
              </w:rPr>
              <w:t>1</w:t>
            </w:r>
          </w:p>
        </w:tc>
        <w:tc>
          <w:tcPr>
            <w:tcW w:w="2610" w:type="dxa"/>
            <w:shd w:val="clear" w:color="auto" w:fill="auto"/>
            <w:vAlign w:val="center"/>
          </w:tcPr>
          <w:p w14:paraId="60AA4665" w14:textId="57DC04B0"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7F5B7DDC" w14:textId="30A7C792"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292CE795" w14:textId="77777777" w:rsidTr="0037739C">
        <w:trPr>
          <w:cantSplit/>
        </w:trPr>
        <w:tc>
          <w:tcPr>
            <w:tcW w:w="2628" w:type="dxa"/>
            <w:shd w:val="clear" w:color="auto" w:fill="auto"/>
          </w:tcPr>
          <w:p w14:paraId="18B05173" w14:textId="2F9FFE16" w:rsidR="009F70AE" w:rsidRPr="00424813" w:rsidRDefault="009F70AE" w:rsidP="001C3513">
            <w:pPr>
              <w:rPr>
                <w:rFonts w:ascii="Times" w:hAnsi="Times"/>
                <w:sz w:val="20"/>
                <w:szCs w:val="20"/>
                <w:lang w:bidi="x-none"/>
              </w:rPr>
            </w:pPr>
            <w:r w:rsidRPr="00424813">
              <w:rPr>
                <w:rFonts w:ascii="Times" w:hAnsi="Times" w:cs="Helvetica"/>
                <w:sz w:val="20"/>
                <w:szCs w:val="20"/>
                <w:lang w:bidi="x-none"/>
              </w:rPr>
              <w:t>Immediate Post</w:t>
            </w:r>
            <w:r w:rsidR="00201A75">
              <w:rPr>
                <w:rFonts w:ascii="Times" w:hAnsi="Times" w:cs="Helvetica"/>
                <w:sz w:val="20"/>
                <w:szCs w:val="20"/>
                <w:lang w:bidi="x-none"/>
              </w:rPr>
              <w:t>i</w:t>
            </w:r>
            <w:r w:rsidRPr="00424813">
              <w:rPr>
                <w:rFonts w:ascii="Times" w:hAnsi="Times" w:cs="Helvetica"/>
                <w:sz w:val="20"/>
                <w:szCs w:val="20"/>
                <w:lang w:bidi="x-none"/>
              </w:rPr>
              <w:t>ntervention: Evaluation of Current Experience in Engineering</w:t>
            </w:r>
          </w:p>
        </w:tc>
        <w:tc>
          <w:tcPr>
            <w:tcW w:w="2430" w:type="dxa"/>
            <w:shd w:val="clear" w:color="auto" w:fill="auto"/>
            <w:vAlign w:val="center"/>
          </w:tcPr>
          <w:p w14:paraId="3F3164A5" w14:textId="5A1442E7" w:rsidR="009F70AE" w:rsidRPr="00424813" w:rsidRDefault="00201A75" w:rsidP="0054148A">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64EEECCC" w14:textId="779F2403"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3CFF4CAA" w14:textId="30B15B4E" w:rsidR="009F70AE" w:rsidRPr="00424813" w:rsidRDefault="00201A75">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68773684" w14:textId="77777777" w:rsidTr="0037739C">
        <w:trPr>
          <w:cantSplit/>
        </w:trPr>
        <w:tc>
          <w:tcPr>
            <w:tcW w:w="2628" w:type="dxa"/>
            <w:shd w:val="clear" w:color="auto" w:fill="auto"/>
          </w:tcPr>
          <w:p w14:paraId="3ABD0018" w14:textId="1F08979B" w:rsidR="009F70AE" w:rsidRPr="00424813" w:rsidRDefault="009F70AE" w:rsidP="001C3513">
            <w:pPr>
              <w:rPr>
                <w:rFonts w:ascii="Times" w:hAnsi="Times"/>
                <w:sz w:val="20"/>
                <w:szCs w:val="20"/>
                <w:lang w:bidi="x-none"/>
              </w:rPr>
            </w:pPr>
            <w:r w:rsidRPr="00424813">
              <w:rPr>
                <w:rFonts w:ascii="Times" w:hAnsi="Times" w:cs="Helvetica"/>
                <w:sz w:val="20"/>
                <w:szCs w:val="20"/>
                <w:lang w:bidi="x-none"/>
              </w:rPr>
              <w:t>Immediate Post</w:t>
            </w:r>
            <w:r w:rsidR="00201A75">
              <w:rPr>
                <w:rFonts w:ascii="Times" w:hAnsi="Times" w:cs="Helvetica"/>
                <w:sz w:val="20"/>
                <w:szCs w:val="20"/>
                <w:lang w:bidi="x-none"/>
              </w:rPr>
              <w:t>i</w:t>
            </w:r>
            <w:r w:rsidRPr="00424813">
              <w:rPr>
                <w:rFonts w:ascii="Times" w:hAnsi="Times" w:cs="Helvetica"/>
                <w:sz w:val="20"/>
                <w:szCs w:val="20"/>
                <w:lang w:bidi="x-none"/>
              </w:rPr>
              <w:t>ntervention: Perceived Prospects of Succeeding in Engineering</w:t>
            </w:r>
          </w:p>
        </w:tc>
        <w:tc>
          <w:tcPr>
            <w:tcW w:w="2430" w:type="dxa"/>
            <w:shd w:val="clear" w:color="auto" w:fill="auto"/>
            <w:vAlign w:val="center"/>
          </w:tcPr>
          <w:p w14:paraId="7FB95EB3" w14:textId="2A775A81" w:rsidR="009F70AE" w:rsidRPr="00424813" w:rsidRDefault="009F70AE" w:rsidP="0054148A">
            <w:pPr>
              <w:jc w:val="center"/>
              <w:rPr>
                <w:rFonts w:ascii="Times" w:hAnsi="Times"/>
                <w:i/>
                <w:sz w:val="20"/>
                <w:szCs w:val="20"/>
                <w:lang w:bidi="x-none"/>
              </w:rPr>
            </w:pPr>
            <w:r w:rsidRPr="00424813">
              <w:rPr>
                <w:rFonts w:ascii="Times" w:hAnsi="Times"/>
                <w:i/>
                <w:sz w:val="20"/>
                <w:szCs w:val="20"/>
                <w:lang w:bidi="x-none"/>
              </w:rPr>
              <w:t>B</w:t>
            </w:r>
            <w:r w:rsidR="00201A75">
              <w:rPr>
                <w:rFonts w:ascii="Times" w:hAnsi="Times"/>
                <w:i/>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00DA4740">
              <w:rPr>
                <w:rFonts w:ascii="Times" w:hAnsi="Times"/>
                <w:sz w:val="20"/>
                <w:szCs w:val="20"/>
                <w:lang w:bidi="x-none"/>
              </w:rPr>
              <w:sym w:font="Symbol" w:char="F02D"/>
            </w:r>
            <w:r w:rsidRPr="00424813">
              <w:rPr>
                <w:rFonts w:ascii="Times" w:hAnsi="Times"/>
                <w:sz w:val="20"/>
                <w:szCs w:val="20"/>
                <w:lang w:bidi="x-none"/>
              </w:rPr>
              <w:t>3.18</w:t>
            </w:r>
            <w:r w:rsidRPr="00424813">
              <w:rPr>
                <w:rFonts w:ascii="Times" w:hAnsi="Times"/>
                <w:i/>
                <w:sz w:val="20"/>
                <w:szCs w:val="20"/>
                <w:lang w:bidi="x-none"/>
              </w:rPr>
              <w:t>,</w:t>
            </w:r>
            <w:r w:rsidR="00A47843" w:rsidRPr="00424813">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(218)</w:t>
            </w:r>
            <w:r w:rsidR="00201A75">
              <w:rPr>
                <w:rFonts w:ascii="Times" w:hAnsi="Times"/>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00201A75">
              <w:rPr>
                <w:rFonts w:ascii="Times" w:hAnsi="Times"/>
                <w:sz w:val="20"/>
                <w:szCs w:val="20"/>
                <w:lang w:bidi="x-none"/>
              </w:rPr>
              <w:sym w:font="Symbol" w:char="F02D"/>
            </w:r>
            <w:r w:rsidRPr="00424813">
              <w:rPr>
                <w:rFonts w:ascii="Times" w:hAnsi="Times"/>
                <w:sz w:val="20"/>
                <w:szCs w:val="20"/>
                <w:lang w:bidi="x-none"/>
              </w:rPr>
              <w:t xml:space="preserve">1.83, </w:t>
            </w:r>
          </w:p>
          <w:p w14:paraId="0572EBE5" w14:textId="020152A2" w:rsidR="009F70AE" w:rsidRPr="00424813" w:rsidRDefault="00DA4740">
            <w:pPr>
              <w:jc w:val="center"/>
              <w:rPr>
                <w:rFonts w:ascii="Times" w:hAnsi="Times"/>
                <w:i/>
                <w:sz w:val="20"/>
                <w:szCs w:val="20"/>
                <w:lang w:bidi="x-none"/>
              </w:rPr>
            </w:pPr>
            <w:r>
              <w:rPr>
                <w:rFonts w:ascii="Times" w:hAnsi="Times"/>
                <w:i/>
                <w:sz w:val="20"/>
                <w:szCs w:val="20"/>
                <w:lang w:bidi="x-none"/>
              </w:rPr>
              <w:t xml:space="preserve">p </w:t>
            </w:r>
            <w:r w:rsidR="009F70AE" w:rsidRPr="00424813">
              <w:rPr>
                <w:rFonts w:ascii="Times" w:hAnsi="Times"/>
                <w:sz w:val="20"/>
                <w:szCs w:val="20"/>
                <w:lang w:bidi="x-none"/>
              </w:rPr>
              <w:t>=</w:t>
            </w:r>
            <w:r>
              <w:rPr>
                <w:rFonts w:ascii="Times" w:hAnsi="Times"/>
                <w:sz w:val="20"/>
                <w:szCs w:val="20"/>
                <w:lang w:bidi="x-none"/>
              </w:rPr>
              <w:t xml:space="preserve"> </w:t>
            </w:r>
            <w:r w:rsidR="009F70AE" w:rsidRPr="00424813">
              <w:rPr>
                <w:rFonts w:ascii="Times" w:hAnsi="Times"/>
                <w:sz w:val="20"/>
                <w:szCs w:val="20"/>
                <w:lang w:bidi="x-none"/>
              </w:rPr>
              <w:t>.069</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Pr>
                <w:rFonts w:ascii="Times" w:hAnsi="Times"/>
                <w:i/>
                <w:sz w:val="20"/>
                <w:szCs w:val="20"/>
                <w:lang w:bidi="x-none"/>
              </w:rPr>
              <w:t xml:space="preserve"> </w:t>
            </w:r>
            <w:r w:rsidR="00A47843" w:rsidRPr="00424813">
              <w:rPr>
                <w:rFonts w:ascii="Times" w:hAnsi="Times"/>
                <w:sz w:val="20"/>
                <w:szCs w:val="20"/>
                <w:lang w:bidi="x-none"/>
              </w:rPr>
              <w:t>=</w:t>
            </w:r>
            <w:r>
              <w:rPr>
                <w:rFonts w:ascii="Times" w:hAnsi="Times"/>
                <w:sz w:val="20"/>
                <w:szCs w:val="20"/>
                <w:lang w:bidi="x-none"/>
              </w:rPr>
              <w:t xml:space="preserve"> </w:t>
            </w:r>
            <w:r>
              <w:rPr>
                <w:rFonts w:ascii="Times" w:hAnsi="Times"/>
                <w:sz w:val="20"/>
                <w:szCs w:val="20"/>
                <w:lang w:bidi="x-none"/>
              </w:rPr>
              <w:sym w:font="Symbol" w:char="F02D"/>
            </w:r>
            <w:r w:rsidR="00A47843" w:rsidRPr="00424813">
              <w:rPr>
                <w:rFonts w:ascii="Times" w:hAnsi="Times"/>
                <w:sz w:val="20"/>
                <w:szCs w:val="20"/>
                <w:lang w:bidi="x-none"/>
              </w:rPr>
              <w:t>0.</w:t>
            </w:r>
            <w:r w:rsidR="00AD70B8" w:rsidRPr="00424813">
              <w:rPr>
                <w:rFonts w:ascii="Times" w:hAnsi="Times"/>
                <w:sz w:val="20"/>
                <w:szCs w:val="20"/>
                <w:lang w:bidi="x-none"/>
              </w:rPr>
              <w:t>25</w:t>
            </w:r>
          </w:p>
        </w:tc>
        <w:tc>
          <w:tcPr>
            <w:tcW w:w="2610" w:type="dxa"/>
            <w:shd w:val="clear" w:color="auto" w:fill="auto"/>
            <w:vAlign w:val="center"/>
          </w:tcPr>
          <w:p w14:paraId="4800CA44" w14:textId="07CBCA66" w:rsidR="00DA4740" w:rsidRDefault="009F70AE">
            <w:pPr>
              <w:jc w:val="center"/>
              <w:rPr>
                <w:rFonts w:ascii="Times" w:hAnsi="Times"/>
                <w:sz w:val="20"/>
                <w:szCs w:val="20"/>
                <w:lang w:bidi="x-none"/>
              </w:rPr>
            </w:pPr>
            <w:r w:rsidRPr="00424813">
              <w:rPr>
                <w:rFonts w:ascii="Times" w:hAnsi="Times"/>
                <w:i/>
                <w:sz w:val="20"/>
                <w:szCs w:val="20"/>
                <w:lang w:bidi="x-none"/>
              </w:rPr>
              <w:t>B</w:t>
            </w:r>
            <w:r w:rsidR="00201A75">
              <w:rPr>
                <w:rFonts w:ascii="Times" w:hAnsi="Times"/>
                <w:i/>
                <w:sz w:val="20"/>
                <w:szCs w:val="20"/>
                <w:lang w:bidi="x-none"/>
              </w:rPr>
              <w:t xml:space="preserve"> </w:t>
            </w:r>
            <w:r w:rsidRPr="00424813">
              <w:rPr>
                <w:rFonts w:ascii="Times" w:hAnsi="Times"/>
                <w:sz w:val="20"/>
                <w:szCs w:val="20"/>
                <w:lang w:bidi="x-none"/>
              </w:rPr>
              <w:t>=</w:t>
            </w:r>
            <w:r w:rsidR="00201A75">
              <w:rPr>
                <w:rFonts w:ascii="Times" w:hAnsi="Times"/>
                <w:sz w:val="20"/>
                <w:szCs w:val="20"/>
                <w:lang w:bidi="x-none"/>
              </w:rPr>
              <w:t xml:space="preserve"> </w:t>
            </w:r>
            <w:r w:rsidR="00DA4740">
              <w:rPr>
                <w:rFonts w:ascii="Times" w:hAnsi="Times"/>
                <w:sz w:val="20"/>
                <w:szCs w:val="20"/>
                <w:lang w:bidi="x-none"/>
              </w:rPr>
              <w:sym w:font="Symbol" w:char="F02D"/>
            </w:r>
            <w:r w:rsidRPr="00424813">
              <w:rPr>
                <w:rFonts w:ascii="Times" w:hAnsi="Times"/>
                <w:sz w:val="20"/>
                <w:szCs w:val="20"/>
                <w:lang w:bidi="x-none"/>
              </w:rPr>
              <w:t>2.38</w:t>
            </w:r>
            <w:r w:rsidRPr="00424813">
              <w:rPr>
                <w:rFonts w:ascii="Times" w:hAnsi="Times"/>
                <w:i/>
                <w:sz w:val="20"/>
                <w:szCs w:val="20"/>
                <w:lang w:bidi="x-none"/>
              </w:rPr>
              <w:t>,</w:t>
            </w:r>
            <w:r w:rsidR="00A47843" w:rsidRPr="00424813">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(214)</w:t>
            </w:r>
            <w:r w:rsidR="00DA4740">
              <w:rPr>
                <w:rFonts w:ascii="Times" w:hAnsi="Times"/>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00DA4740">
              <w:rPr>
                <w:rFonts w:ascii="Times" w:hAnsi="Times"/>
                <w:sz w:val="20"/>
                <w:szCs w:val="20"/>
                <w:lang w:bidi="x-none"/>
              </w:rPr>
              <w:sym w:font="Symbol" w:char="F02D"/>
            </w:r>
            <w:r w:rsidR="00DA4740" w:rsidRPr="00424813">
              <w:rPr>
                <w:rFonts w:ascii="Times" w:hAnsi="Times"/>
                <w:sz w:val="20"/>
                <w:szCs w:val="20"/>
                <w:lang w:bidi="x-none"/>
              </w:rPr>
              <w:t>1.19,</w:t>
            </w:r>
          </w:p>
          <w:p w14:paraId="6C2D0A87" w14:textId="7E5D2DFC" w:rsidR="009F70AE" w:rsidRPr="00424813" w:rsidRDefault="009F70AE">
            <w:pPr>
              <w:jc w:val="center"/>
              <w:rPr>
                <w:rFonts w:ascii="Times" w:hAnsi="Times"/>
                <w:i/>
                <w:sz w:val="20"/>
                <w:szCs w:val="20"/>
                <w:lang w:bidi="x-none"/>
              </w:rPr>
            </w:pP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.24</w:t>
            </w:r>
          </w:p>
        </w:tc>
        <w:tc>
          <w:tcPr>
            <w:tcW w:w="2610" w:type="dxa"/>
            <w:shd w:val="clear" w:color="auto" w:fill="auto"/>
            <w:vAlign w:val="center"/>
          </w:tcPr>
          <w:p w14:paraId="16F9D78E" w14:textId="188673BD" w:rsidR="009F70AE" w:rsidRPr="00424813" w:rsidRDefault="009F70AE">
            <w:pPr>
              <w:jc w:val="center"/>
              <w:rPr>
                <w:rFonts w:ascii="Times" w:hAnsi="Times"/>
                <w:i/>
                <w:sz w:val="20"/>
                <w:szCs w:val="20"/>
                <w:lang w:bidi="x-none"/>
              </w:rPr>
            </w:pPr>
            <w:r w:rsidRPr="00424813">
              <w:rPr>
                <w:rFonts w:ascii="Times" w:hAnsi="Times"/>
                <w:i/>
                <w:sz w:val="20"/>
                <w:szCs w:val="20"/>
                <w:lang w:bidi="x-none"/>
              </w:rPr>
              <w:t>B</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00DA4740">
              <w:rPr>
                <w:rFonts w:ascii="Times" w:hAnsi="Times"/>
                <w:sz w:val="20"/>
                <w:szCs w:val="20"/>
                <w:lang w:bidi="x-none"/>
              </w:rPr>
              <w:sym w:font="Symbol" w:char="F02D"/>
            </w:r>
            <w:r w:rsidRPr="00424813">
              <w:rPr>
                <w:rFonts w:ascii="Times" w:hAnsi="Times"/>
                <w:sz w:val="20"/>
                <w:szCs w:val="20"/>
                <w:lang w:bidi="x-none"/>
              </w:rPr>
              <w:t>4.13</w:t>
            </w:r>
            <w:r w:rsidRPr="00424813">
              <w:rPr>
                <w:rFonts w:ascii="Times" w:hAnsi="Times"/>
                <w:i/>
                <w:sz w:val="20"/>
                <w:szCs w:val="20"/>
                <w:lang w:bidi="x-none"/>
              </w:rPr>
              <w:t>,</w:t>
            </w:r>
            <w:r w:rsidR="00A47843" w:rsidRPr="00424813">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(214)</w:t>
            </w:r>
            <w:r w:rsidR="00DA4740">
              <w:rPr>
                <w:rFonts w:ascii="Times" w:hAnsi="Times"/>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00DA4740">
              <w:rPr>
                <w:rFonts w:ascii="Times" w:hAnsi="Times"/>
                <w:sz w:val="20"/>
                <w:szCs w:val="20"/>
                <w:lang w:bidi="x-none"/>
              </w:rPr>
              <w:sym w:font="Symbol" w:char="F02D"/>
            </w:r>
            <w:r w:rsidRPr="00424813">
              <w:rPr>
                <w:rFonts w:ascii="Times" w:hAnsi="Times"/>
                <w:sz w:val="20"/>
                <w:szCs w:val="20"/>
                <w:lang w:bidi="x-none"/>
              </w:rPr>
              <w:t xml:space="preserve">1.98, </w:t>
            </w:r>
          </w:p>
          <w:p w14:paraId="09CF1577" w14:textId="65CF75C9" w:rsidR="009F70AE" w:rsidRPr="00424813" w:rsidRDefault="00DA4740">
            <w:pPr>
              <w:jc w:val="center"/>
              <w:rPr>
                <w:rFonts w:ascii="Times" w:hAnsi="Times"/>
                <w:i/>
                <w:sz w:val="20"/>
                <w:szCs w:val="20"/>
                <w:lang w:bidi="x-none"/>
              </w:rPr>
            </w:pPr>
            <w:r w:rsidRPr="00424813">
              <w:rPr>
                <w:rFonts w:ascii="Times" w:hAnsi="Times"/>
                <w:i/>
                <w:sz w:val="20"/>
                <w:szCs w:val="20"/>
                <w:lang w:bidi="x-none"/>
              </w:rPr>
              <w:t>p</w:t>
            </w:r>
            <w:r>
              <w:rPr>
                <w:rFonts w:ascii="Times" w:hAnsi="Times"/>
                <w:i/>
                <w:sz w:val="20"/>
                <w:szCs w:val="20"/>
                <w:lang w:bidi="x-none"/>
              </w:rPr>
              <w:t xml:space="preserve"> </w:t>
            </w:r>
            <w:r w:rsidR="009F70AE" w:rsidRPr="00424813">
              <w:rPr>
                <w:rFonts w:ascii="Times" w:hAnsi="Times"/>
                <w:sz w:val="20"/>
                <w:szCs w:val="20"/>
                <w:lang w:bidi="x-none"/>
              </w:rPr>
              <w:t>=</w:t>
            </w:r>
            <w:r>
              <w:rPr>
                <w:rFonts w:ascii="Times" w:hAnsi="Times"/>
                <w:sz w:val="20"/>
                <w:szCs w:val="20"/>
                <w:lang w:bidi="x-none"/>
              </w:rPr>
              <w:t xml:space="preserve"> </w:t>
            </w:r>
            <w:r w:rsidR="009F70AE" w:rsidRPr="00424813">
              <w:rPr>
                <w:rFonts w:ascii="Times" w:hAnsi="Times"/>
                <w:sz w:val="20"/>
                <w:szCs w:val="20"/>
                <w:lang w:bidi="x-none"/>
              </w:rPr>
              <w:t>.049</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Pr>
                <w:rFonts w:ascii="Times" w:hAnsi="Times"/>
                <w:i/>
                <w:sz w:val="20"/>
                <w:szCs w:val="20"/>
                <w:lang w:bidi="x-none"/>
              </w:rPr>
              <w:t xml:space="preserve"> </w:t>
            </w:r>
            <w:r w:rsidR="00A47843" w:rsidRPr="00424813">
              <w:rPr>
                <w:rFonts w:ascii="Times" w:hAnsi="Times"/>
                <w:sz w:val="20"/>
                <w:szCs w:val="20"/>
                <w:lang w:bidi="x-none"/>
              </w:rPr>
              <w:t>=</w:t>
            </w:r>
            <w:r>
              <w:rPr>
                <w:rFonts w:ascii="Times" w:hAnsi="Times"/>
                <w:sz w:val="20"/>
                <w:szCs w:val="20"/>
                <w:lang w:bidi="x-none"/>
              </w:rPr>
              <w:t xml:space="preserve"> </w:t>
            </w:r>
            <w:r>
              <w:rPr>
                <w:rFonts w:ascii="Times" w:hAnsi="Times"/>
                <w:sz w:val="20"/>
                <w:szCs w:val="20"/>
                <w:lang w:bidi="x-none"/>
              </w:rPr>
              <w:sym w:font="Symbol" w:char="F02D"/>
            </w:r>
            <w:r w:rsidR="00A47843" w:rsidRPr="00424813">
              <w:rPr>
                <w:rFonts w:ascii="Times" w:hAnsi="Times"/>
                <w:sz w:val="20"/>
                <w:szCs w:val="20"/>
                <w:lang w:bidi="x-none"/>
              </w:rPr>
              <w:t>0.</w:t>
            </w:r>
            <w:r w:rsidR="00AD70B8" w:rsidRPr="00424813">
              <w:rPr>
                <w:rFonts w:ascii="Times" w:hAnsi="Times"/>
                <w:sz w:val="20"/>
                <w:szCs w:val="20"/>
                <w:lang w:bidi="x-none"/>
              </w:rPr>
              <w:t>33</w:t>
            </w:r>
          </w:p>
        </w:tc>
      </w:tr>
      <w:tr w:rsidR="00DA4740" w:rsidRPr="00424813" w14:paraId="40A32E93" w14:textId="77777777" w:rsidTr="0037739C">
        <w:trPr>
          <w:cantSplit/>
        </w:trPr>
        <w:tc>
          <w:tcPr>
            <w:tcW w:w="2628" w:type="dxa"/>
            <w:shd w:val="clear" w:color="auto" w:fill="auto"/>
          </w:tcPr>
          <w:p w14:paraId="40736050" w14:textId="77777777" w:rsidR="009F70AE" w:rsidRPr="00424813" w:rsidRDefault="009F70AE" w:rsidP="001C3513">
            <w:pPr>
              <w:rPr>
                <w:rFonts w:ascii="Times" w:hAnsi="Times"/>
                <w:sz w:val="20"/>
                <w:szCs w:val="20"/>
                <w:lang w:bidi="x-none"/>
              </w:rPr>
            </w:pPr>
            <w:r w:rsidRPr="00424813">
              <w:rPr>
                <w:rFonts w:ascii="Times" w:hAnsi="Times" w:cs="Helvetica"/>
                <w:sz w:val="20"/>
                <w:szCs w:val="20"/>
                <w:lang w:bidi="x-none"/>
              </w:rPr>
              <w:t>Second Semester: Evaluation of Current Experience in Engineering</w:t>
            </w:r>
          </w:p>
        </w:tc>
        <w:tc>
          <w:tcPr>
            <w:tcW w:w="2430" w:type="dxa"/>
            <w:shd w:val="clear" w:color="auto" w:fill="auto"/>
            <w:vAlign w:val="center"/>
          </w:tcPr>
          <w:p w14:paraId="2542A84B" w14:textId="3F9B760F" w:rsidR="009F70AE" w:rsidRPr="00424813" w:rsidRDefault="00201A75" w:rsidP="0054148A">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093F06D0" w14:textId="6DE22A47" w:rsidR="009F70AE" w:rsidRPr="00424813" w:rsidRDefault="00201A75">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51F50A91" w14:textId="081D9595" w:rsidR="009F70AE" w:rsidRPr="00424813" w:rsidRDefault="00201A75">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DA4740" w:rsidRPr="00424813" w14:paraId="27DEA920" w14:textId="77777777" w:rsidTr="0037739C">
        <w:trPr>
          <w:cantSplit/>
        </w:trPr>
        <w:tc>
          <w:tcPr>
            <w:tcW w:w="2628" w:type="dxa"/>
            <w:shd w:val="clear" w:color="auto" w:fill="auto"/>
          </w:tcPr>
          <w:p w14:paraId="4F3E8555" w14:textId="77777777" w:rsidR="009F70AE" w:rsidRPr="00424813" w:rsidRDefault="009F70AE" w:rsidP="001C3513">
            <w:pPr>
              <w:rPr>
                <w:rFonts w:ascii="Times" w:hAnsi="Times"/>
                <w:sz w:val="20"/>
                <w:szCs w:val="20"/>
                <w:lang w:bidi="x-none"/>
              </w:rPr>
            </w:pPr>
            <w:r w:rsidRPr="00424813">
              <w:rPr>
                <w:rFonts w:ascii="Times" w:hAnsi="Times" w:cs="Helvetica"/>
                <w:sz w:val="20"/>
                <w:szCs w:val="20"/>
                <w:lang w:bidi="x-none"/>
              </w:rPr>
              <w:t>Second Semester: Perceived Prospects of Succeeding in Engineering</w:t>
            </w:r>
          </w:p>
        </w:tc>
        <w:tc>
          <w:tcPr>
            <w:tcW w:w="2430" w:type="dxa"/>
            <w:shd w:val="clear" w:color="auto" w:fill="auto"/>
            <w:vAlign w:val="center"/>
          </w:tcPr>
          <w:p w14:paraId="2C8DF61B" w14:textId="08C40F46" w:rsidR="009F70AE" w:rsidRPr="00424813" w:rsidRDefault="00201A75" w:rsidP="0054148A">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5D2736AF" w14:textId="33C4E3B7" w:rsidR="009F70AE" w:rsidRPr="00424813" w:rsidRDefault="00201A75">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610" w:type="dxa"/>
            <w:shd w:val="clear" w:color="auto" w:fill="auto"/>
            <w:vAlign w:val="center"/>
          </w:tcPr>
          <w:p w14:paraId="4469BF5A" w14:textId="50B08B72" w:rsidR="009F70AE" w:rsidRPr="00424813" w:rsidRDefault="00201A75">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bl>
    <w:p w14:paraId="708D5B09" w14:textId="09A96869" w:rsidR="00201A75" w:rsidRPr="00DE30A9" w:rsidRDefault="00201A75" w:rsidP="00201A75">
      <w:pPr>
        <w:rPr>
          <w:rFonts w:ascii="Times" w:hAnsi="Times"/>
          <w:b/>
          <w:sz w:val="20"/>
          <w:szCs w:val="20"/>
        </w:rPr>
      </w:pPr>
      <w:r w:rsidRPr="00DE30A9">
        <w:rPr>
          <w:rFonts w:ascii="Times" w:hAnsi="Times"/>
          <w:i/>
          <w:sz w:val="20"/>
          <w:szCs w:val="20"/>
        </w:rPr>
        <w:t xml:space="preserve">Note. </w:t>
      </w:r>
      <w:r w:rsidRPr="00DE30A9">
        <w:rPr>
          <w:rFonts w:ascii="Times" w:hAnsi="Times"/>
          <w:sz w:val="20"/>
          <w:szCs w:val="20"/>
        </w:rPr>
        <w:t>These contrasts were not predicted to be significant. Contrasts were derived from multiple regression analyses. For intervention effects among women in male-dominated majors, see Table 2. For intervention effects among students in gender-diverse majors, see Table S8</w:t>
      </w:r>
      <w:r w:rsidRPr="00DE30A9">
        <w:rPr>
          <w:rFonts w:ascii="Times" w:hAnsi="Times"/>
          <w:i/>
          <w:sz w:val="20"/>
          <w:szCs w:val="20"/>
        </w:rPr>
        <w:t>.</w:t>
      </w:r>
    </w:p>
    <w:p w14:paraId="240B0AC4" w14:textId="77777777" w:rsidR="009F70AE" w:rsidRPr="00424813" w:rsidRDefault="009F70AE" w:rsidP="0098435C">
      <w:pPr>
        <w:pStyle w:val="Header"/>
        <w:widowControl w:val="0"/>
        <w:tabs>
          <w:tab w:val="clear" w:pos="4320"/>
          <w:tab w:val="clear" w:pos="8640"/>
        </w:tabs>
        <w:ind w:left="720" w:hanging="720"/>
        <w:rPr>
          <w:rFonts w:ascii="Times" w:hAnsi="Times"/>
        </w:rPr>
        <w:sectPr w:rsidR="009F70AE" w:rsidRPr="00424813" w:rsidSect="00D95AB7">
          <w:pgSz w:w="12240" w:h="15840"/>
          <w:pgMar w:top="1440" w:right="1440" w:bottom="1440" w:left="1440" w:header="720" w:footer="720" w:gutter="0"/>
          <w:cols w:space="720"/>
        </w:sectPr>
      </w:pPr>
    </w:p>
    <w:p w14:paraId="5575C79D" w14:textId="1FE2662A" w:rsidR="00DA4740" w:rsidRPr="00DE30A9" w:rsidRDefault="009F70AE" w:rsidP="009F70AE">
      <w:pPr>
        <w:rPr>
          <w:rFonts w:ascii="Times" w:hAnsi="Times"/>
        </w:rPr>
      </w:pPr>
      <w:r w:rsidRPr="00DE30A9">
        <w:rPr>
          <w:rFonts w:ascii="Times" w:hAnsi="Times"/>
        </w:rPr>
        <w:t xml:space="preserve">Table </w:t>
      </w:r>
      <w:r w:rsidR="00D95AB7" w:rsidRPr="00DE30A9">
        <w:rPr>
          <w:rFonts w:ascii="Times" w:hAnsi="Times"/>
        </w:rPr>
        <w:t>S8</w:t>
      </w:r>
    </w:p>
    <w:p w14:paraId="56A8C862" w14:textId="516DD4EB" w:rsidR="009F70AE" w:rsidRPr="00424813" w:rsidRDefault="009F70AE" w:rsidP="009F70AE">
      <w:pPr>
        <w:rPr>
          <w:rFonts w:ascii="Times" w:hAnsi="Times"/>
          <w:b/>
        </w:rPr>
      </w:pPr>
      <w:r w:rsidRPr="00424813">
        <w:rPr>
          <w:rFonts w:ascii="Times" w:hAnsi="Times"/>
          <w:i/>
        </w:rPr>
        <w:t xml:space="preserve">Intervention </w:t>
      </w:r>
      <w:r w:rsidR="00DA4740">
        <w:rPr>
          <w:rFonts w:ascii="Times" w:hAnsi="Times"/>
          <w:i/>
        </w:rPr>
        <w:t>E</w:t>
      </w:r>
      <w:r w:rsidR="00DA4740" w:rsidRPr="00424813">
        <w:rPr>
          <w:rFonts w:ascii="Times" w:hAnsi="Times"/>
          <w:i/>
        </w:rPr>
        <w:t xml:space="preserve">ffects </w:t>
      </w:r>
      <w:r w:rsidRPr="00424813">
        <w:rPr>
          <w:rFonts w:ascii="Times" w:hAnsi="Times"/>
          <w:i/>
        </w:rPr>
        <w:t xml:space="preserve">on </w:t>
      </w:r>
      <w:r w:rsidR="00DA4740" w:rsidRPr="00424813">
        <w:rPr>
          <w:rFonts w:ascii="Times" w:hAnsi="Times"/>
          <w:i/>
        </w:rPr>
        <w:t xml:space="preserve">Primary Outcomes </w:t>
      </w:r>
      <w:proofErr w:type="gramStart"/>
      <w:r w:rsidR="00DA4740" w:rsidRPr="00424813">
        <w:rPr>
          <w:rFonts w:ascii="Times" w:hAnsi="Times"/>
          <w:i/>
        </w:rPr>
        <w:t>Among</w:t>
      </w:r>
      <w:proofErr w:type="gramEnd"/>
      <w:r w:rsidR="00DA4740" w:rsidRPr="00424813">
        <w:rPr>
          <w:rFonts w:ascii="Times" w:hAnsi="Times"/>
          <w:i/>
        </w:rPr>
        <w:t xml:space="preserve"> Students </w:t>
      </w:r>
      <w:r w:rsidR="00DA4740">
        <w:rPr>
          <w:rFonts w:ascii="Times" w:hAnsi="Times"/>
          <w:i/>
        </w:rPr>
        <w:t>i</w:t>
      </w:r>
      <w:r w:rsidR="00DA4740" w:rsidRPr="00424813">
        <w:rPr>
          <w:rFonts w:ascii="Times" w:hAnsi="Times"/>
          <w:i/>
        </w:rPr>
        <w:t>n Gender-Diverse Majors</w:t>
      </w:r>
    </w:p>
    <w:tbl>
      <w:tblPr>
        <w:tblW w:w="15210" w:type="dxa"/>
        <w:tblInd w:w="-792" w:type="dxa"/>
        <w:tblBorders>
          <w:top w:val="single" w:sz="36" w:space="0" w:color="auto"/>
          <w:bottom w:val="single" w:sz="36" w:space="0" w:color="auto"/>
        </w:tblBorders>
        <w:tblLayout w:type="fixed"/>
        <w:tblLook w:val="04A0" w:firstRow="1" w:lastRow="0" w:firstColumn="1" w:lastColumn="0" w:noHBand="0" w:noVBand="1"/>
      </w:tblPr>
      <w:tblGrid>
        <w:gridCol w:w="2070"/>
        <w:gridCol w:w="2160"/>
        <w:gridCol w:w="2070"/>
        <w:gridCol w:w="2160"/>
        <w:gridCol w:w="1800"/>
        <w:gridCol w:w="1800"/>
        <w:gridCol w:w="1710"/>
        <w:gridCol w:w="1440"/>
      </w:tblGrid>
      <w:tr w:rsidR="00F64792" w:rsidRPr="00424813" w14:paraId="5AEFA8A8" w14:textId="77777777" w:rsidTr="0037739C">
        <w:trPr>
          <w:cantSplit/>
        </w:trPr>
        <w:tc>
          <w:tcPr>
            <w:tcW w:w="2070" w:type="dxa"/>
            <w:vMerge w:val="restart"/>
            <w:tcBorders>
              <w:top w:val="single" w:sz="36" w:space="0" w:color="auto"/>
            </w:tcBorders>
            <w:shd w:val="clear" w:color="auto" w:fill="auto"/>
            <w:vAlign w:val="center"/>
          </w:tcPr>
          <w:p w14:paraId="241C46DF" w14:textId="032A30EF" w:rsidR="00DA4740" w:rsidRPr="0037739C" w:rsidRDefault="00DA4740" w:rsidP="0037739C">
            <w:pPr>
              <w:rPr>
                <w:rFonts w:ascii="Times" w:hAnsi="Times"/>
                <w:sz w:val="20"/>
                <w:szCs w:val="20"/>
                <w:lang w:bidi="x-none"/>
              </w:rPr>
            </w:pPr>
            <w:r w:rsidRPr="0037739C">
              <w:rPr>
                <w:rFonts w:ascii="Times" w:hAnsi="Times"/>
                <w:sz w:val="20"/>
                <w:szCs w:val="20"/>
                <w:lang w:bidi="x-none"/>
              </w:rPr>
              <w:t>Variable</w:t>
            </w:r>
          </w:p>
        </w:tc>
        <w:tc>
          <w:tcPr>
            <w:tcW w:w="6390" w:type="dxa"/>
            <w:gridSpan w:val="3"/>
            <w:tcBorders>
              <w:top w:val="single" w:sz="36" w:space="0" w:color="auto"/>
              <w:bottom w:val="single" w:sz="24" w:space="0" w:color="auto"/>
            </w:tcBorders>
            <w:shd w:val="clear" w:color="auto" w:fill="auto"/>
            <w:vAlign w:val="center"/>
          </w:tcPr>
          <w:p w14:paraId="4B711853" w14:textId="7D8E1F79" w:rsidR="00DA4740" w:rsidRPr="000C569B" w:rsidRDefault="00DA4740" w:rsidP="001C3513">
            <w:pPr>
              <w:jc w:val="center"/>
              <w:rPr>
                <w:rFonts w:ascii="Times" w:hAnsi="Times"/>
                <w:b/>
                <w:sz w:val="20"/>
                <w:szCs w:val="20"/>
                <w:lang w:bidi="x-none"/>
              </w:rPr>
            </w:pPr>
            <w:r w:rsidRPr="001C3513">
              <w:rPr>
                <w:rFonts w:ascii="Times" w:hAnsi="Times"/>
                <w:sz w:val="20"/>
                <w:szCs w:val="20"/>
                <w:lang w:bidi="x-none"/>
              </w:rPr>
              <w:t xml:space="preserve">Contrasts Among Men </w:t>
            </w:r>
            <w:r w:rsidRPr="00986176">
              <w:rPr>
                <w:rFonts w:ascii="Times" w:hAnsi="Times"/>
                <w:sz w:val="20"/>
                <w:szCs w:val="20"/>
                <w:lang w:bidi="x-none"/>
              </w:rPr>
              <w:t>in Gender-Diverse Majors</w:t>
            </w:r>
          </w:p>
        </w:tc>
        <w:tc>
          <w:tcPr>
            <w:tcW w:w="5310" w:type="dxa"/>
            <w:gridSpan w:val="3"/>
            <w:tcBorders>
              <w:top w:val="single" w:sz="36" w:space="0" w:color="auto"/>
              <w:bottom w:val="single" w:sz="24" w:space="0" w:color="auto"/>
            </w:tcBorders>
            <w:shd w:val="clear" w:color="auto" w:fill="auto"/>
            <w:vAlign w:val="center"/>
          </w:tcPr>
          <w:p w14:paraId="59909E5B" w14:textId="505A5892" w:rsidR="00DA4740" w:rsidRPr="00986176" w:rsidRDefault="00DA4740" w:rsidP="0054148A">
            <w:pPr>
              <w:jc w:val="center"/>
              <w:rPr>
                <w:rFonts w:ascii="Times" w:hAnsi="Times"/>
                <w:b/>
                <w:sz w:val="20"/>
                <w:szCs w:val="20"/>
                <w:lang w:bidi="x-none"/>
              </w:rPr>
            </w:pPr>
            <w:r w:rsidRPr="00986176">
              <w:rPr>
                <w:rFonts w:ascii="Times" w:hAnsi="Times"/>
                <w:sz w:val="20"/>
                <w:szCs w:val="20"/>
                <w:lang w:bidi="x-none"/>
              </w:rPr>
              <w:t>Contrasts Among Women in Gender-Diverse Majors</w:t>
            </w:r>
          </w:p>
        </w:tc>
        <w:tc>
          <w:tcPr>
            <w:tcW w:w="1440" w:type="dxa"/>
            <w:vMerge w:val="restart"/>
            <w:tcBorders>
              <w:top w:val="single" w:sz="36" w:space="0" w:color="auto"/>
              <w:bottom w:val="nil"/>
            </w:tcBorders>
            <w:shd w:val="clear" w:color="auto" w:fill="auto"/>
            <w:vAlign w:val="center"/>
          </w:tcPr>
          <w:p w14:paraId="1C17DFC1" w14:textId="3504BD5E" w:rsidR="00DA4740" w:rsidRPr="00424813" w:rsidRDefault="00DA4740">
            <w:pPr>
              <w:jc w:val="center"/>
              <w:rPr>
                <w:rFonts w:ascii="Times" w:hAnsi="Times"/>
                <w:sz w:val="20"/>
                <w:szCs w:val="20"/>
                <w:lang w:bidi="x-none"/>
              </w:rPr>
            </w:pPr>
            <w:r w:rsidRPr="00424813">
              <w:rPr>
                <w:rFonts w:ascii="Times" w:hAnsi="Times"/>
                <w:sz w:val="20"/>
                <w:szCs w:val="20"/>
                <w:lang w:bidi="x-none"/>
              </w:rPr>
              <w:t xml:space="preserve">Gender </w:t>
            </w:r>
            <w:r>
              <w:rPr>
                <w:rFonts w:ascii="Times" w:hAnsi="Times"/>
                <w:sz w:val="20"/>
                <w:szCs w:val="20"/>
                <w:lang w:bidi="x-none"/>
              </w:rPr>
              <w:sym w:font="Symbol" w:char="F0B4"/>
            </w:r>
            <w:r w:rsidRPr="00424813">
              <w:rPr>
                <w:rFonts w:ascii="Times" w:hAnsi="Times"/>
                <w:sz w:val="20"/>
                <w:szCs w:val="20"/>
                <w:lang w:bidi="x-none"/>
              </w:rPr>
              <w:t xml:space="preserve"> Condition in Gender-Diverse Majors</w:t>
            </w:r>
          </w:p>
        </w:tc>
      </w:tr>
      <w:tr w:rsidR="00F64792" w:rsidRPr="00424813" w14:paraId="7DB0CCF7" w14:textId="77777777" w:rsidTr="0037739C">
        <w:trPr>
          <w:cantSplit/>
        </w:trPr>
        <w:tc>
          <w:tcPr>
            <w:tcW w:w="2070" w:type="dxa"/>
            <w:vMerge/>
            <w:tcBorders>
              <w:bottom w:val="single" w:sz="36" w:space="0" w:color="auto"/>
            </w:tcBorders>
            <w:shd w:val="clear" w:color="auto" w:fill="auto"/>
            <w:vAlign w:val="center"/>
          </w:tcPr>
          <w:p w14:paraId="3726220E" w14:textId="77777777" w:rsidR="00DA4740" w:rsidRPr="00424813" w:rsidRDefault="00DA4740" w:rsidP="0037739C">
            <w:pPr>
              <w:rPr>
                <w:rFonts w:ascii="Times" w:hAnsi="Times"/>
                <w:b/>
                <w:sz w:val="20"/>
                <w:szCs w:val="20"/>
                <w:lang w:bidi="x-none"/>
              </w:rPr>
            </w:pPr>
          </w:p>
        </w:tc>
        <w:tc>
          <w:tcPr>
            <w:tcW w:w="2160" w:type="dxa"/>
            <w:tcBorders>
              <w:top w:val="single" w:sz="24" w:space="0" w:color="auto"/>
              <w:bottom w:val="single" w:sz="36" w:space="0" w:color="auto"/>
            </w:tcBorders>
            <w:shd w:val="clear" w:color="auto" w:fill="auto"/>
            <w:vAlign w:val="center"/>
          </w:tcPr>
          <w:p w14:paraId="4CF53193" w14:textId="77777777" w:rsidR="00DA4740" w:rsidRPr="00424813" w:rsidRDefault="00DA4740" w:rsidP="001C3513">
            <w:pPr>
              <w:jc w:val="center"/>
              <w:rPr>
                <w:rFonts w:ascii="Times" w:hAnsi="Times"/>
                <w:b/>
                <w:sz w:val="20"/>
                <w:szCs w:val="20"/>
                <w:lang w:bidi="x-none"/>
              </w:rPr>
            </w:pPr>
            <w:r w:rsidRPr="00424813">
              <w:rPr>
                <w:rFonts w:ascii="Times" w:hAnsi="Times"/>
                <w:sz w:val="20"/>
                <w:szCs w:val="20"/>
                <w:lang w:bidi="x-none"/>
              </w:rPr>
              <w:t>Combined Intervention (1) vs. Control (0)</w:t>
            </w:r>
          </w:p>
        </w:tc>
        <w:tc>
          <w:tcPr>
            <w:tcW w:w="2070" w:type="dxa"/>
            <w:tcBorders>
              <w:top w:val="single" w:sz="24" w:space="0" w:color="auto"/>
              <w:bottom w:val="single" w:sz="36" w:space="0" w:color="auto"/>
            </w:tcBorders>
            <w:shd w:val="clear" w:color="auto" w:fill="auto"/>
            <w:vAlign w:val="center"/>
          </w:tcPr>
          <w:p w14:paraId="27A6F1DE" w14:textId="11E1A14F" w:rsidR="00DA4740" w:rsidRPr="00424813" w:rsidRDefault="00DA4740">
            <w:pPr>
              <w:jc w:val="center"/>
              <w:rPr>
                <w:rFonts w:ascii="Times" w:hAnsi="Times"/>
                <w:b/>
                <w:sz w:val="20"/>
                <w:szCs w:val="20"/>
                <w:lang w:bidi="x-none"/>
              </w:rPr>
            </w:pPr>
            <w:r w:rsidRPr="00424813">
              <w:rPr>
                <w:rFonts w:ascii="Times" w:hAnsi="Times"/>
                <w:sz w:val="20"/>
                <w:szCs w:val="20"/>
                <w:lang w:bidi="x-none"/>
              </w:rPr>
              <w:t>Social Belonging (1) vs. Control (0)</w:t>
            </w:r>
          </w:p>
        </w:tc>
        <w:tc>
          <w:tcPr>
            <w:tcW w:w="2160" w:type="dxa"/>
            <w:tcBorders>
              <w:top w:val="single" w:sz="24" w:space="0" w:color="auto"/>
              <w:bottom w:val="single" w:sz="36" w:space="0" w:color="auto"/>
            </w:tcBorders>
            <w:shd w:val="clear" w:color="auto" w:fill="auto"/>
            <w:vAlign w:val="center"/>
          </w:tcPr>
          <w:p w14:paraId="4A998A38" w14:textId="17F6053B" w:rsidR="00DA4740" w:rsidRPr="00424813" w:rsidRDefault="00DA4740">
            <w:pPr>
              <w:jc w:val="center"/>
              <w:rPr>
                <w:rFonts w:ascii="Times" w:hAnsi="Times"/>
                <w:b/>
                <w:sz w:val="20"/>
                <w:szCs w:val="20"/>
                <w:lang w:bidi="x-none"/>
              </w:rPr>
            </w:pPr>
            <w:r w:rsidRPr="00424813">
              <w:rPr>
                <w:rFonts w:ascii="Times" w:hAnsi="Times"/>
                <w:sz w:val="20"/>
                <w:szCs w:val="20"/>
                <w:lang w:bidi="x-none"/>
              </w:rPr>
              <w:t>Affirmation</w:t>
            </w:r>
            <w:r w:rsidR="00F167C4">
              <w:rPr>
                <w:rFonts w:ascii="Times" w:hAnsi="Times"/>
                <w:sz w:val="20"/>
                <w:szCs w:val="20"/>
                <w:lang w:bidi="x-none"/>
              </w:rPr>
              <w:t xml:space="preserve"> </w:t>
            </w:r>
            <w:r w:rsidRPr="00424813">
              <w:rPr>
                <w:rFonts w:ascii="Times" w:hAnsi="Times"/>
                <w:sz w:val="20"/>
                <w:szCs w:val="20"/>
                <w:lang w:bidi="x-none"/>
              </w:rPr>
              <w:t>Training (1) vs. Control (0)</w:t>
            </w:r>
          </w:p>
        </w:tc>
        <w:tc>
          <w:tcPr>
            <w:tcW w:w="1800" w:type="dxa"/>
            <w:tcBorders>
              <w:top w:val="single" w:sz="24" w:space="0" w:color="auto"/>
              <w:bottom w:val="single" w:sz="36" w:space="0" w:color="auto"/>
            </w:tcBorders>
            <w:shd w:val="clear" w:color="auto" w:fill="auto"/>
            <w:vAlign w:val="center"/>
          </w:tcPr>
          <w:p w14:paraId="7F586580" w14:textId="77777777" w:rsidR="00DA4740" w:rsidRPr="00424813" w:rsidRDefault="00DA4740">
            <w:pPr>
              <w:jc w:val="center"/>
              <w:rPr>
                <w:rFonts w:ascii="Times" w:hAnsi="Times"/>
                <w:b/>
                <w:sz w:val="20"/>
                <w:szCs w:val="20"/>
                <w:lang w:bidi="x-none"/>
              </w:rPr>
            </w:pPr>
            <w:r w:rsidRPr="00424813">
              <w:rPr>
                <w:rFonts w:ascii="Times" w:hAnsi="Times"/>
                <w:sz w:val="20"/>
                <w:szCs w:val="20"/>
                <w:lang w:bidi="x-none"/>
              </w:rPr>
              <w:t>Combined Intervention (1) vs. Control (0)</w:t>
            </w:r>
          </w:p>
        </w:tc>
        <w:tc>
          <w:tcPr>
            <w:tcW w:w="1800" w:type="dxa"/>
            <w:tcBorders>
              <w:top w:val="single" w:sz="24" w:space="0" w:color="auto"/>
              <w:bottom w:val="single" w:sz="36" w:space="0" w:color="auto"/>
            </w:tcBorders>
            <w:shd w:val="clear" w:color="auto" w:fill="auto"/>
            <w:vAlign w:val="center"/>
          </w:tcPr>
          <w:p w14:paraId="7D3AD38F" w14:textId="77777777" w:rsidR="00DA4740" w:rsidRPr="00424813" w:rsidRDefault="00DA4740">
            <w:pPr>
              <w:jc w:val="center"/>
              <w:rPr>
                <w:rFonts w:ascii="Times" w:hAnsi="Times"/>
                <w:sz w:val="20"/>
                <w:szCs w:val="20"/>
                <w:lang w:bidi="x-none"/>
              </w:rPr>
            </w:pPr>
            <w:r w:rsidRPr="00424813">
              <w:rPr>
                <w:rFonts w:ascii="Times" w:hAnsi="Times"/>
                <w:sz w:val="20"/>
                <w:szCs w:val="20"/>
                <w:lang w:bidi="x-none"/>
              </w:rPr>
              <w:t xml:space="preserve">Social Belonging (1) vs. </w:t>
            </w:r>
          </w:p>
          <w:p w14:paraId="54D32316" w14:textId="77777777" w:rsidR="00DA4740" w:rsidRPr="00424813" w:rsidRDefault="00DA4740">
            <w:pPr>
              <w:jc w:val="center"/>
              <w:rPr>
                <w:rFonts w:ascii="Times" w:hAnsi="Times"/>
                <w:b/>
                <w:sz w:val="20"/>
                <w:szCs w:val="20"/>
                <w:lang w:bidi="x-none"/>
              </w:rPr>
            </w:pPr>
            <w:r w:rsidRPr="00424813">
              <w:rPr>
                <w:rFonts w:ascii="Times" w:hAnsi="Times"/>
                <w:sz w:val="20"/>
                <w:szCs w:val="20"/>
                <w:lang w:bidi="x-none"/>
              </w:rPr>
              <w:t>Control (0)</w:t>
            </w:r>
          </w:p>
        </w:tc>
        <w:tc>
          <w:tcPr>
            <w:tcW w:w="1710" w:type="dxa"/>
            <w:tcBorders>
              <w:top w:val="single" w:sz="24" w:space="0" w:color="auto"/>
              <w:bottom w:val="single" w:sz="36" w:space="0" w:color="auto"/>
            </w:tcBorders>
            <w:shd w:val="clear" w:color="auto" w:fill="auto"/>
            <w:vAlign w:val="center"/>
          </w:tcPr>
          <w:p w14:paraId="42F5F2DC" w14:textId="77777777" w:rsidR="00DA4740" w:rsidRPr="00424813" w:rsidRDefault="00DA4740">
            <w:pPr>
              <w:jc w:val="center"/>
              <w:rPr>
                <w:rFonts w:ascii="Times" w:hAnsi="Times"/>
                <w:b/>
                <w:sz w:val="20"/>
                <w:szCs w:val="20"/>
                <w:lang w:bidi="x-none"/>
              </w:rPr>
            </w:pPr>
            <w:r w:rsidRPr="00424813">
              <w:rPr>
                <w:rFonts w:ascii="Times" w:hAnsi="Times"/>
                <w:sz w:val="20"/>
                <w:szCs w:val="20"/>
                <w:lang w:bidi="x-none"/>
              </w:rPr>
              <w:t>Affirmation-Training (1) vs. Control (0)</w:t>
            </w:r>
          </w:p>
        </w:tc>
        <w:tc>
          <w:tcPr>
            <w:tcW w:w="1440" w:type="dxa"/>
            <w:vMerge/>
            <w:tcBorders>
              <w:top w:val="nil"/>
              <w:bottom w:val="single" w:sz="36" w:space="0" w:color="auto"/>
            </w:tcBorders>
            <w:shd w:val="clear" w:color="auto" w:fill="auto"/>
            <w:vAlign w:val="center"/>
          </w:tcPr>
          <w:p w14:paraId="7072C307" w14:textId="77777777" w:rsidR="00DA4740" w:rsidRPr="00424813" w:rsidRDefault="00DA4740">
            <w:pPr>
              <w:jc w:val="center"/>
              <w:rPr>
                <w:rFonts w:ascii="Times" w:hAnsi="Times"/>
                <w:sz w:val="20"/>
                <w:szCs w:val="20"/>
                <w:lang w:bidi="x-none"/>
              </w:rPr>
            </w:pPr>
          </w:p>
        </w:tc>
      </w:tr>
      <w:tr w:rsidR="00F64792" w:rsidRPr="00424813" w14:paraId="2F7ABF0B" w14:textId="77777777" w:rsidTr="0037739C">
        <w:trPr>
          <w:cantSplit/>
        </w:trPr>
        <w:tc>
          <w:tcPr>
            <w:tcW w:w="2070" w:type="dxa"/>
            <w:tcBorders>
              <w:top w:val="single" w:sz="36" w:space="0" w:color="auto"/>
            </w:tcBorders>
            <w:shd w:val="clear" w:color="auto" w:fill="auto"/>
          </w:tcPr>
          <w:p w14:paraId="02B40F74" w14:textId="54335E62" w:rsidR="009F70AE" w:rsidRPr="00424813" w:rsidRDefault="009F70AE" w:rsidP="001C3513">
            <w:pPr>
              <w:rPr>
                <w:rFonts w:ascii="Times" w:hAnsi="Times"/>
                <w:sz w:val="20"/>
                <w:szCs w:val="20"/>
                <w:lang w:bidi="x-none"/>
              </w:rPr>
            </w:pPr>
            <w:r w:rsidRPr="00424813">
              <w:rPr>
                <w:rFonts w:ascii="Times" w:hAnsi="Times"/>
                <w:sz w:val="20"/>
                <w:szCs w:val="20"/>
                <w:lang w:bidi="x-none"/>
              </w:rPr>
              <w:t xml:space="preserve">First-Year Engineering </w:t>
            </w:r>
            <w:r w:rsidR="00DA4740">
              <w:rPr>
                <w:rFonts w:ascii="Times" w:hAnsi="Times"/>
                <w:sz w:val="20"/>
                <w:szCs w:val="20"/>
                <w:lang w:bidi="x-none"/>
              </w:rPr>
              <w:t>Grade Point Average</w:t>
            </w:r>
          </w:p>
        </w:tc>
        <w:tc>
          <w:tcPr>
            <w:tcW w:w="2160" w:type="dxa"/>
            <w:tcBorders>
              <w:top w:val="single" w:sz="36" w:space="0" w:color="auto"/>
            </w:tcBorders>
            <w:shd w:val="clear" w:color="auto" w:fill="auto"/>
            <w:vAlign w:val="center"/>
          </w:tcPr>
          <w:p w14:paraId="50C18206" w14:textId="51B8A70C" w:rsidR="009F70AE" w:rsidRPr="00424813" w:rsidRDefault="00F167C4" w:rsidP="0054148A">
            <w:pPr>
              <w:jc w:val="center"/>
              <w:rPr>
                <w:rFonts w:ascii="Times" w:hAnsi="Times"/>
                <w:sz w:val="20"/>
                <w:szCs w:val="20"/>
                <w:lang w:val="x-none" w:bidi="x-none"/>
              </w:rPr>
            </w:pPr>
            <w:r>
              <w:rPr>
                <w:rFonts w:ascii="Times" w:hAnsi="Times"/>
                <w:i/>
                <w:sz w:val="20"/>
                <w:szCs w:val="20"/>
                <w:lang w:bidi="x-none"/>
              </w:rPr>
              <w:t xml:space="preserve">t </w:t>
            </w:r>
            <w:r w:rsidR="009F70AE" w:rsidRPr="00424813">
              <w:rPr>
                <w:rFonts w:ascii="Times" w:hAnsi="Times"/>
                <w:sz w:val="20"/>
                <w:szCs w:val="20"/>
                <w:lang w:val="x-none" w:bidi="x-none"/>
              </w:rPr>
              <w:t>&lt;</w:t>
            </w:r>
            <w:r>
              <w:rPr>
                <w:rFonts w:ascii="Times" w:hAnsi="Times"/>
                <w:sz w:val="20"/>
                <w:szCs w:val="20"/>
                <w:lang w:bidi="x-none"/>
              </w:rPr>
              <w:t xml:space="preserve"> </w:t>
            </w:r>
            <w:r w:rsidR="009F70AE" w:rsidRPr="00424813">
              <w:rPr>
                <w:rFonts w:ascii="Times" w:hAnsi="Times"/>
                <w:sz w:val="20"/>
                <w:szCs w:val="20"/>
                <w:lang w:val="x-none" w:bidi="x-none"/>
              </w:rPr>
              <w:t>1</w:t>
            </w:r>
          </w:p>
        </w:tc>
        <w:tc>
          <w:tcPr>
            <w:tcW w:w="2070" w:type="dxa"/>
            <w:tcBorders>
              <w:top w:val="single" w:sz="36" w:space="0" w:color="auto"/>
            </w:tcBorders>
            <w:shd w:val="clear" w:color="auto" w:fill="auto"/>
            <w:vAlign w:val="center"/>
          </w:tcPr>
          <w:p w14:paraId="2AA5F274" w14:textId="34DD65D8" w:rsidR="009F70AE"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160" w:type="dxa"/>
            <w:tcBorders>
              <w:top w:val="single" w:sz="36" w:space="0" w:color="auto"/>
            </w:tcBorders>
            <w:shd w:val="clear" w:color="auto" w:fill="auto"/>
            <w:vAlign w:val="center"/>
          </w:tcPr>
          <w:p w14:paraId="3B53278E" w14:textId="7EF3C79F" w:rsidR="009F70AE"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tcBorders>
              <w:top w:val="single" w:sz="36" w:space="0" w:color="auto"/>
            </w:tcBorders>
            <w:shd w:val="clear" w:color="auto" w:fill="auto"/>
            <w:vAlign w:val="center"/>
          </w:tcPr>
          <w:p w14:paraId="16335DA8" w14:textId="08CE413D" w:rsidR="009F70AE" w:rsidRPr="00424813" w:rsidRDefault="009F70AE" w:rsidP="0037739C">
            <w:pPr>
              <w:rPr>
                <w:rFonts w:ascii="Times" w:hAnsi="Times"/>
                <w:b/>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5.</w:t>
            </w:r>
            <w:r w:rsidR="00B67129">
              <w:rPr>
                <w:rFonts w:ascii="Times" w:hAnsi="Times"/>
                <w:sz w:val="20"/>
                <w:szCs w:val="20"/>
                <w:lang w:bidi="x-none"/>
              </w:rPr>
              <w:t>04</w:t>
            </w:r>
            <w:r w:rsidRPr="00424813">
              <w:rPr>
                <w:rFonts w:ascii="Times" w:hAnsi="Times"/>
                <w:sz w:val="20"/>
                <w:szCs w:val="20"/>
                <w:lang w:bidi="x-none"/>
              </w:rPr>
              <w:t>,</w:t>
            </w:r>
            <w:r w:rsidRPr="00424813">
              <w:rPr>
                <w:rFonts w:ascii="Times" w:hAnsi="Times"/>
                <w:i/>
                <w:sz w:val="20"/>
                <w:szCs w:val="20"/>
                <w:lang w:bidi="x-none"/>
              </w:rPr>
              <w:t xml:space="preserve"> t</w:t>
            </w:r>
            <w:r w:rsidRPr="00424813">
              <w:rPr>
                <w:rFonts w:ascii="Times" w:hAnsi="Times"/>
                <w:sz w:val="20"/>
                <w:szCs w:val="20"/>
                <w:lang w:bidi="x-none"/>
              </w:rPr>
              <w:t>(</w:t>
            </w:r>
            <w:r w:rsidR="00B67129">
              <w:rPr>
                <w:rFonts w:ascii="Times" w:hAnsi="Times"/>
                <w:sz w:val="20"/>
                <w:szCs w:val="20"/>
                <w:lang w:bidi="x-none"/>
              </w:rPr>
              <w:t>182</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1.</w:t>
            </w:r>
            <w:r w:rsidR="00B67129">
              <w:rPr>
                <w:rFonts w:ascii="Times" w:hAnsi="Times"/>
                <w:sz w:val="20"/>
                <w:szCs w:val="20"/>
                <w:lang w:bidi="x-none"/>
              </w:rPr>
              <w:t>63</w:t>
            </w:r>
            <w:r w:rsidRPr="00424813">
              <w:rPr>
                <w:rFonts w:ascii="Times" w:hAnsi="Times"/>
                <w:sz w:val="20"/>
                <w:szCs w:val="20"/>
                <w:lang w:bidi="x-none"/>
              </w:rPr>
              <w:t xml:space="preserve">, </w:t>
            </w:r>
            <w:r w:rsidR="00F64792">
              <w:rPr>
                <w:rFonts w:ascii="Times" w:hAnsi="Times"/>
                <w:sz w:val="20"/>
                <w:szCs w:val="20"/>
                <w:lang w:bidi="x-none"/>
              </w:rPr>
              <w:t xml:space="preserve">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w:t>
            </w:r>
            <w:r w:rsidR="00B67129">
              <w:rPr>
                <w:rFonts w:ascii="Times" w:hAnsi="Times"/>
                <w:sz w:val="20"/>
                <w:szCs w:val="20"/>
                <w:lang w:bidi="x-none"/>
              </w:rPr>
              <w:t>10</w:t>
            </w:r>
            <w:r w:rsidR="00A47843" w:rsidRPr="00424813">
              <w:rPr>
                <w:rFonts w:ascii="Times" w:hAnsi="Times"/>
                <w:sz w:val="20"/>
                <w:szCs w:val="20"/>
                <w:lang w:bidi="x-none"/>
              </w:rPr>
              <w:t xml:space="preserve">, </w:t>
            </w:r>
            <w:r w:rsidR="00AC5AEC">
              <w:rPr>
                <w:rFonts w:ascii="Times" w:hAnsi="Times"/>
                <w:i/>
                <w:sz w:val="20"/>
                <w:szCs w:val="20"/>
                <w:lang w:bidi="x-none"/>
              </w:rPr>
              <w:t xml:space="preserve">d </w:t>
            </w:r>
            <w:r w:rsidR="00A47843"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00A47843" w:rsidRPr="00424813">
              <w:rPr>
                <w:rFonts w:ascii="Times" w:hAnsi="Times"/>
                <w:sz w:val="20"/>
                <w:szCs w:val="20"/>
                <w:lang w:bidi="x-none"/>
              </w:rPr>
              <w:t>0.</w:t>
            </w:r>
            <w:r w:rsidR="00B67129">
              <w:rPr>
                <w:rFonts w:ascii="Times" w:hAnsi="Times"/>
                <w:sz w:val="20"/>
                <w:szCs w:val="20"/>
                <w:lang w:bidi="x-none"/>
              </w:rPr>
              <w:t>46</w:t>
            </w:r>
          </w:p>
        </w:tc>
        <w:tc>
          <w:tcPr>
            <w:tcW w:w="1800" w:type="dxa"/>
            <w:tcBorders>
              <w:top w:val="single" w:sz="36" w:space="0" w:color="auto"/>
            </w:tcBorders>
            <w:shd w:val="clear" w:color="auto" w:fill="auto"/>
            <w:vAlign w:val="center"/>
          </w:tcPr>
          <w:p w14:paraId="539006BB" w14:textId="5ED2840D" w:rsidR="009F70AE" w:rsidRPr="00424813" w:rsidRDefault="00F167C4" w:rsidP="001C3513">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710" w:type="dxa"/>
            <w:tcBorders>
              <w:top w:val="single" w:sz="36" w:space="0" w:color="auto"/>
            </w:tcBorders>
            <w:shd w:val="clear" w:color="auto" w:fill="auto"/>
            <w:vAlign w:val="center"/>
          </w:tcPr>
          <w:p w14:paraId="7726F980" w14:textId="0DBBD204" w:rsidR="009F70AE" w:rsidRPr="00424813" w:rsidRDefault="009F70AE" w:rsidP="0037739C">
            <w:pPr>
              <w:rPr>
                <w:rFonts w:ascii="Times" w:hAnsi="Times"/>
                <w:b/>
                <w:sz w:val="20"/>
                <w:szCs w:val="20"/>
                <w:lang w:bidi="x-none"/>
              </w:rPr>
            </w:pPr>
            <w:r w:rsidRPr="00424813">
              <w:rPr>
                <w:rFonts w:ascii="Times" w:hAnsi="Times"/>
                <w:i/>
                <w:sz w:val="20"/>
                <w:szCs w:val="20"/>
                <w:lang w:bidi="x-none"/>
              </w:rPr>
              <w:t>B</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00603F54">
              <w:rPr>
                <w:rFonts w:ascii="Times" w:hAnsi="Times"/>
                <w:sz w:val="20"/>
                <w:szCs w:val="20"/>
                <w:lang w:bidi="x-none"/>
              </w:rPr>
              <w:sym w:font="Symbol" w:char="F02D"/>
            </w:r>
            <w:r w:rsidRPr="00424813">
              <w:rPr>
                <w:rFonts w:ascii="Times" w:hAnsi="Times"/>
                <w:sz w:val="20"/>
                <w:szCs w:val="20"/>
                <w:lang w:bidi="x-none"/>
              </w:rPr>
              <w:t>7.</w:t>
            </w:r>
            <w:r w:rsidR="00DA22F5">
              <w:rPr>
                <w:rFonts w:ascii="Times" w:hAnsi="Times"/>
                <w:sz w:val="20"/>
                <w:szCs w:val="20"/>
                <w:lang w:bidi="x-none"/>
              </w:rPr>
              <w:t>56</w:t>
            </w:r>
            <w:r w:rsidRPr="00424813">
              <w:rPr>
                <w:rFonts w:ascii="Times" w:hAnsi="Times"/>
                <w:sz w:val="20"/>
                <w:szCs w:val="20"/>
                <w:lang w:bidi="x-none"/>
              </w:rPr>
              <w:t>,</w:t>
            </w:r>
            <w:r w:rsidRPr="00424813">
              <w:rPr>
                <w:rFonts w:ascii="Times" w:hAnsi="Times"/>
                <w:i/>
                <w:sz w:val="20"/>
                <w:szCs w:val="20"/>
                <w:lang w:bidi="x-none"/>
              </w:rPr>
              <w:t xml:space="preserve"> t</w:t>
            </w:r>
            <w:r w:rsidRPr="00424813">
              <w:rPr>
                <w:rFonts w:ascii="Times" w:hAnsi="Times"/>
                <w:sz w:val="20"/>
                <w:szCs w:val="20"/>
                <w:lang w:bidi="x-none"/>
              </w:rPr>
              <w:t>(</w:t>
            </w:r>
            <w:r w:rsidR="00DA22F5">
              <w:rPr>
                <w:rFonts w:ascii="Times" w:hAnsi="Times"/>
                <w:sz w:val="20"/>
                <w:szCs w:val="20"/>
                <w:lang w:bidi="x-none"/>
              </w:rPr>
              <w:t>178</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00603F54">
              <w:rPr>
                <w:rFonts w:ascii="Times" w:hAnsi="Times"/>
                <w:sz w:val="20"/>
                <w:szCs w:val="20"/>
                <w:lang w:bidi="x-none"/>
              </w:rPr>
              <w:sym w:font="Symbol" w:char="F02D"/>
            </w:r>
            <w:r w:rsidRPr="00424813">
              <w:rPr>
                <w:rFonts w:ascii="Times" w:hAnsi="Times"/>
                <w:sz w:val="20"/>
                <w:szCs w:val="20"/>
                <w:lang w:bidi="x-none"/>
              </w:rPr>
              <w:t>2.</w:t>
            </w:r>
            <w:r w:rsidR="00DA22F5">
              <w:rPr>
                <w:rFonts w:ascii="Times" w:hAnsi="Times"/>
                <w:sz w:val="20"/>
                <w:szCs w:val="20"/>
                <w:lang w:bidi="x-none"/>
              </w:rPr>
              <w:t>03</w:t>
            </w:r>
            <w:r w:rsidRPr="00424813">
              <w:rPr>
                <w:rFonts w:ascii="Times" w:hAnsi="Times"/>
                <w:sz w:val="20"/>
                <w:szCs w:val="20"/>
                <w:lang w:bidi="x-none"/>
              </w:rPr>
              <w:t xml:space="preserve">, </w:t>
            </w:r>
            <w:r w:rsidRPr="00424813">
              <w:rPr>
                <w:rFonts w:ascii="Times" w:hAnsi="Times"/>
                <w:i/>
                <w:sz w:val="20"/>
                <w:szCs w:val="20"/>
                <w:lang w:bidi="x-none"/>
              </w:rPr>
              <w:t>p</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w:t>
            </w:r>
            <w:r w:rsidR="00DA22F5">
              <w:rPr>
                <w:rFonts w:ascii="Times" w:hAnsi="Times"/>
                <w:sz w:val="20"/>
                <w:szCs w:val="20"/>
                <w:lang w:bidi="x-none"/>
              </w:rPr>
              <w:t>043</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603F54">
              <w:rPr>
                <w:rFonts w:ascii="Times" w:hAnsi="Times"/>
                <w:i/>
                <w:sz w:val="20"/>
                <w:szCs w:val="20"/>
                <w:lang w:bidi="x-none"/>
              </w:rPr>
              <w:t xml:space="preserve"> </w:t>
            </w:r>
            <w:r w:rsidR="00A47843" w:rsidRPr="00424813">
              <w:rPr>
                <w:rFonts w:ascii="Times" w:hAnsi="Times"/>
                <w:sz w:val="20"/>
                <w:szCs w:val="20"/>
                <w:lang w:bidi="x-none"/>
              </w:rPr>
              <w:t>=</w:t>
            </w:r>
            <w:r w:rsidR="00603F54">
              <w:rPr>
                <w:rFonts w:ascii="Times" w:hAnsi="Times"/>
                <w:sz w:val="20"/>
                <w:szCs w:val="20"/>
                <w:lang w:bidi="x-none"/>
              </w:rPr>
              <w:t xml:space="preserve"> </w:t>
            </w:r>
            <w:r w:rsidR="00603F54">
              <w:rPr>
                <w:rFonts w:ascii="Times" w:hAnsi="Times"/>
                <w:sz w:val="20"/>
                <w:szCs w:val="20"/>
                <w:lang w:bidi="x-none"/>
              </w:rPr>
              <w:sym w:font="Symbol" w:char="F02D"/>
            </w:r>
            <w:r w:rsidR="00A47843" w:rsidRPr="00424813">
              <w:rPr>
                <w:rFonts w:ascii="Times" w:hAnsi="Times"/>
                <w:sz w:val="20"/>
                <w:szCs w:val="20"/>
                <w:lang w:bidi="x-none"/>
              </w:rPr>
              <w:t>0.</w:t>
            </w:r>
            <w:r w:rsidR="00002F6C">
              <w:rPr>
                <w:rFonts w:ascii="Times" w:hAnsi="Times"/>
                <w:sz w:val="20"/>
                <w:szCs w:val="20"/>
                <w:lang w:bidi="x-none"/>
              </w:rPr>
              <w:t>69</w:t>
            </w:r>
          </w:p>
        </w:tc>
        <w:tc>
          <w:tcPr>
            <w:tcW w:w="1440" w:type="dxa"/>
            <w:tcBorders>
              <w:top w:val="single" w:sz="36" w:space="0" w:color="auto"/>
            </w:tcBorders>
            <w:shd w:val="clear" w:color="auto" w:fill="auto"/>
            <w:vAlign w:val="center"/>
          </w:tcPr>
          <w:p w14:paraId="329C411D" w14:textId="34546448" w:rsidR="009F70AE" w:rsidRPr="00424813" w:rsidRDefault="009F70AE" w:rsidP="0037739C">
            <w:pPr>
              <w:widowControl w:val="0"/>
              <w:rPr>
                <w:rFonts w:ascii="Times" w:hAnsi="Times"/>
                <w:i/>
                <w:sz w:val="20"/>
                <w:szCs w:val="20"/>
                <w:lang w:bidi="x-none"/>
              </w:rPr>
            </w:pPr>
            <w:r w:rsidRPr="00424813">
              <w:rPr>
                <w:rFonts w:ascii="Times" w:hAnsi="Times"/>
                <w:i/>
                <w:sz w:val="20"/>
                <w:szCs w:val="20"/>
                <w:lang w:bidi="x-none"/>
              </w:rPr>
              <w:t>B</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7.</w:t>
            </w:r>
            <w:r w:rsidR="00B67129">
              <w:rPr>
                <w:rFonts w:ascii="Times" w:hAnsi="Times"/>
                <w:sz w:val="20"/>
                <w:szCs w:val="20"/>
                <w:lang w:bidi="x-none"/>
              </w:rPr>
              <w:t>04</w:t>
            </w:r>
            <w:r w:rsidRPr="00424813">
              <w:rPr>
                <w:rFonts w:ascii="Times" w:hAnsi="Times"/>
                <w:sz w:val="20"/>
                <w:szCs w:val="20"/>
                <w:lang w:bidi="x-none"/>
              </w:rPr>
              <w:t>,</w:t>
            </w:r>
            <w:r w:rsidR="00603F54">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w:t>
            </w:r>
            <w:r w:rsidR="00B67129">
              <w:rPr>
                <w:rFonts w:ascii="Times" w:hAnsi="Times"/>
                <w:sz w:val="20"/>
                <w:szCs w:val="20"/>
                <w:lang w:bidi="x-none"/>
              </w:rPr>
              <w:t>182</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1.</w:t>
            </w:r>
            <w:r w:rsidR="00B67129">
              <w:rPr>
                <w:rFonts w:ascii="Times" w:hAnsi="Times"/>
                <w:sz w:val="20"/>
                <w:szCs w:val="20"/>
                <w:lang w:bidi="x-none"/>
              </w:rPr>
              <w:t>70</w:t>
            </w:r>
            <w:r w:rsidRPr="00424813">
              <w:rPr>
                <w:rFonts w:ascii="Times" w:hAnsi="Times"/>
                <w:sz w:val="20"/>
                <w:szCs w:val="20"/>
                <w:lang w:bidi="x-none"/>
              </w:rPr>
              <w:t>,</w:t>
            </w:r>
            <w:r w:rsidR="00603F54">
              <w:rPr>
                <w:rFonts w:ascii="Times" w:hAnsi="Times"/>
                <w:i/>
                <w:sz w:val="20"/>
                <w:szCs w:val="20"/>
                <w:lang w:bidi="x-none"/>
              </w:rPr>
              <w:t xml:space="preserve"> </w:t>
            </w: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w:t>
            </w:r>
            <w:r w:rsidR="00B67129">
              <w:rPr>
                <w:rFonts w:ascii="Times" w:hAnsi="Times"/>
                <w:sz w:val="20"/>
                <w:szCs w:val="20"/>
                <w:lang w:bidi="x-none"/>
              </w:rPr>
              <w:t>091</w:t>
            </w:r>
          </w:p>
        </w:tc>
      </w:tr>
      <w:tr w:rsidR="00F64792" w:rsidRPr="00424813" w14:paraId="3E4A2E55" w14:textId="77777777" w:rsidTr="0037739C">
        <w:trPr>
          <w:cantSplit/>
        </w:trPr>
        <w:tc>
          <w:tcPr>
            <w:tcW w:w="2070" w:type="dxa"/>
            <w:shd w:val="clear" w:color="auto" w:fill="auto"/>
          </w:tcPr>
          <w:p w14:paraId="12FFC3BE" w14:textId="2497E258" w:rsidR="009F70AE" w:rsidRPr="00424813" w:rsidRDefault="009F70AE" w:rsidP="001C3513">
            <w:pPr>
              <w:rPr>
                <w:rFonts w:ascii="Times" w:hAnsi="Times"/>
                <w:sz w:val="20"/>
                <w:szCs w:val="20"/>
                <w:lang w:bidi="x-none"/>
              </w:rPr>
            </w:pPr>
            <w:r w:rsidRPr="00424813">
              <w:rPr>
                <w:rFonts w:ascii="Times" w:hAnsi="Times"/>
                <w:sz w:val="20"/>
                <w:szCs w:val="20"/>
                <w:lang w:bidi="x-none"/>
              </w:rPr>
              <w:t>Daily Diaries: Perceived Importance of Daily Neg</w:t>
            </w:r>
            <w:r w:rsidR="00DA4740">
              <w:rPr>
                <w:rFonts w:ascii="Times" w:hAnsi="Times"/>
                <w:sz w:val="20"/>
                <w:szCs w:val="20"/>
                <w:lang w:bidi="x-none"/>
              </w:rPr>
              <w:t>ative</w:t>
            </w:r>
            <w:r w:rsidRPr="00424813">
              <w:rPr>
                <w:rFonts w:ascii="Times" w:hAnsi="Times"/>
                <w:sz w:val="20"/>
                <w:szCs w:val="20"/>
                <w:lang w:bidi="x-none"/>
              </w:rPr>
              <w:t xml:space="preserve"> Events</w:t>
            </w:r>
          </w:p>
        </w:tc>
        <w:tc>
          <w:tcPr>
            <w:tcW w:w="2160" w:type="dxa"/>
            <w:shd w:val="clear" w:color="auto" w:fill="auto"/>
            <w:vAlign w:val="center"/>
          </w:tcPr>
          <w:p w14:paraId="79051315" w14:textId="4800FCB0" w:rsidR="009F70AE" w:rsidRPr="00424813" w:rsidRDefault="00F167C4" w:rsidP="0054148A">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070" w:type="dxa"/>
            <w:shd w:val="clear" w:color="auto" w:fill="auto"/>
            <w:vAlign w:val="center"/>
          </w:tcPr>
          <w:p w14:paraId="52B9FC45" w14:textId="10FA3D3F" w:rsidR="009F70AE"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160" w:type="dxa"/>
            <w:shd w:val="clear" w:color="auto" w:fill="auto"/>
            <w:vAlign w:val="center"/>
          </w:tcPr>
          <w:p w14:paraId="440FD5C8" w14:textId="51378382" w:rsidR="009F70AE"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2E893705" w14:textId="42A47839" w:rsidR="009F70AE" w:rsidRPr="00424813" w:rsidRDefault="00AC5AEC">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50412F73" w14:textId="66CF94A6"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1.00,</w:t>
            </w:r>
            <w:r w:rsidR="00AC5AEC">
              <w:rPr>
                <w:rFonts w:ascii="Times" w:hAnsi="Times"/>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(178)</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 xml:space="preserve">1.13,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.2</w:t>
            </w:r>
            <w:r w:rsidR="009B2FCC" w:rsidRPr="00424813">
              <w:rPr>
                <w:rFonts w:ascii="Times" w:hAnsi="Times"/>
                <w:sz w:val="20"/>
                <w:szCs w:val="20"/>
                <w:lang w:bidi="x-none"/>
              </w:rPr>
              <w:t>6</w:t>
            </w:r>
          </w:p>
        </w:tc>
        <w:tc>
          <w:tcPr>
            <w:tcW w:w="1710" w:type="dxa"/>
            <w:shd w:val="clear" w:color="auto" w:fill="auto"/>
            <w:vAlign w:val="center"/>
          </w:tcPr>
          <w:p w14:paraId="6FC62E9C" w14:textId="7B08F06A" w:rsidR="009F70AE" w:rsidRPr="00424813" w:rsidRDefault="00F167C4" w:rsidP="001C3513">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20F6FCBA" w14:textId="00B469E3" w:rsidR="009F70AE" w:rsidRPr="00424813" w:rsidRDefault="00F167C4" w:rsidP="0054148A">
            <w:pPr>
              <w:jc w:val="center"/>
              <w:rPr>
                <w:rFonts w:ascii="Times" w:hAnsi="Times"/>
                <w:i/>
                <w:sz w:val="20"/>
                <w:szCs w:val="20"/>
                <w:lang w:val="x-none"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F64792" w:rsidRPr="00424813" w14:paraId="7B3CEB5E" w14:textId="77777777" w:rsidTr="0037739C">
        <w:trPr>
          <w:cantSplit/>
        </w:trPr>
        <w:tc>
          <w:tcPr>
            <w:tcW w:w="2070" w:type="dxa"/>
            <w:shd w:val="clear" w:color="auto" w:fill="auto"/>
          </w:tcPr>
          <w:p w14:paraId="3EE046A6" w14:textId="77777777" w:rsidR="009F70AE" w:rsidRPr="00424813" w:rsidRDefault="009F70AE" w:rsidP="001C3513">
            <w:pPr>
              <w:rPr>
                <w:rFonts w:ascii="Times" w:hAnsi="Times"/>
                <w:sz w:val="20"/>
                <w:szCs w:val="20"/>
                <w:lang w:bidi="x-none"/>
              </w:rPr>
            </w:pPr>
            <w:r w:rsidRPr="00424813">
              <w:rPr>
                <w:rFonts w:ascii="Times" w:hAnsi="Times"/>
                <w:sz w:val="20"/>
                <w:szCs w:val="20"/>
                <w:lang w:bidi="x-none"/>
              </w:rPr>
              <w:t xml:space="preserve">Daily Diaries: </w:t>
            </w:r>
            <w:r w:rsidRPr="00424813">
              <w:rPr>
                <w:rFonts w:ascii="Times" w:hAnsi="Times" w:cs="Helvetica"/>
                <w:sz w:val="20"/>
                <w:szCs w:val="20"/>
                <w:lang w:bidi="x-none"/>
              </w:rPr>
              <w:t>Confidence Handling Daily School Stress</w:t>
            </w:r>
          </w:p>
        </w:tc>
        <w:tc>
          <w:tcPr>
            <w:tcW w:w="2160" w:type="dxa"/>
            <w:shd w:val="clear" w:color="auto" w:fill="auto"/>
            <w:vAlign w:val="center"/>
          </w:tcPr>
          <w:p w14:paraId="1D011AC6" w14:textId="71C0CEDA"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0.47,</w:t>
            </w:r>
            <w:r w:rsidR="00F167C4">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(197)</w:t>
            </w:r>
            <w:r w:rsidR="00F167C4">
              <w:rPr>
                <w:rFonts w:ascii="Times" w:hAnsi="Times"/>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1.80,</w:t>
            </w:r>
            <w:r w:rsidR="00F167C4">
              <w:rPr>
                <w:rFonts w:ascii="Times" w:hAnsi="Times"/>
                <w:sz w:val="20"/>
                <w:szCs w:val="20"/>
                <w:lang w:bidi="x-none"/>
              </w:rPr>
              <w:t xml:space="preserve"> </w:t>
            </w:r>
            <w:r w:rsidRPr="00424813">
              <w:rPr>
                <w:rFonts w:ascii="Times" w:hAnsi="Times"/>
                <w:i/>
                <w:sz w:val="20"/>
                <w:szCs w:val="20"/>
                <w:lang w:bidi="x-none"/>
              </w:rPr>
              <w:t>p</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.074</w:t>
            </w:r>
            <w:r w:rsidR="00A47843" w:rsidRPr="00424813">
              <w:rPr>
                <w:rFonts w:ascii="Times" w:hAnsi="Times"/>
                <w:sz w:val="20"/>
                <w:szCs w:val="20"/>
                <w:lang w:bidi="x-none"/>
              </w:rPr>
              <w:t>,</w:t>
            </w:r>
            <w:r w:rsidR="00F64792">
              <w:rPr>
                <w:rFonts w:ascii="Times" w:hAnsi="Times"/>
                <w:sz w:val="20"/>
                <w:szCs w:val="20"/>
                <w:lang w:bidi="x-none"/>
              </w:rPr>
              <w:t xml:space="preserve"> </w:t>
            </w:r>
            <w:r w:rsidR="00A47843" w:rsidRPr="00424813">
              <w:rPr>
                <w:rFonts w:ascii="Times" w:hAnsi="Times"/>
                <w:i/>
                <w:sz w:val="20"/>
                <w:szCs w:val="20"/>
                <w:lang w:bidi="x-none"/>
              </w:rPr>
              <w:t>d</w:t>
            </w:r>
            <w:r w:rsidR="00F167C4">
              <w:rPr>
                <w:rFonts w:ascii="Times" w:hAnsi="Times"/>
                <w:i/>
                <w:sz w:val="20"/>
                <w:szCs w:val="20"/>
                <w:lang w:bidi="x-none"/>
              </w:rPr>
              <w:t xml:space="preserve"> </w:t>
            </w:r>
            <w:r w:rsidR="00A47843" w:rsidRPr="00424813">
              <w:rPr>
                <w:rFonts w:ascii="Times" w:hAnsi="Times"/>
                <w:sz w:val="20"/>
                <w:szCs w:val="20"/>
                <w:lang w:bidi="x-none"/>
              </w:rPr>
              <w:t>=</w:t>
            </w:r>
            <w:r w:rsidR="00F167C4">
              <w:rPr>
                <w:rFonts w:ascii="Times" w:hAnsi="Times"/>
                <w:sz w:val="20"/>
                <w:szCs w:val="20"/>
                <w:lang w:bidi="x-none"/>
              </w:rPr>
              <w:t xml:space="preserve"> </w:t>
            </w:r>
            <w:r w:rsidR="00A47843" w:rsidRPr="00424813">
              <w:rPr>
                <w:rFonts w:ascii="Times" w:hAnsi="Times"/>
                <w:sz w:val="20"/>
                <w:szCs w:val="20"/>
                <w:lang w:bidi="x-none"/>
              </w:rPr>
              <w:t>0.</w:t>
            </w:r>
            <w:r w:rsidR="00AD70B8" w:rsidRPr="00424813">
              <w:rPr>
                <w:rFonts w:ascii="Times" w:hAnsi="Times"/>
                <w:sz w:val="20"/>
                <w:szCs w:val="20"/>
                <w:lang w:bidi="x-none"/>
              </w:rPr>
              <w:t>47</w:t>
            </w:r>
          </w:p>
        </w:tc>
        <w:tc>
          <w:tcPr>
            <w:tcW w:w="2070" w:type="dxa"/>
            <w:shd w:val="clear" w:color="auto" w:fill="auto"/>
            <w:vAlign w:val="center"/>
          </w:tcPr>
          <w:p w14:paraId="4E0D89BA" w14:textId="266471B1"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0.48,</w:t>
            </w:r>
            <w:r w:rsidR="00F64792">
              <w:rPr>
                <w:rFonts w:ascii="Times" w:hAnsi="Times"/>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(193)</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1.59,</w:t>
            </w:r>
            <w:r w:rsidR="00F64792">
              <w:rPr>
                <w:rFonts w:ascii="Times" w:hAnsi="Times"/>
                <w:i/>
                <w:sz w:val="20"/>
                <w:szCs w:val="20"/>
                <w:lang w:bidi="x-none"/>
              </w:rPr>
              <w:t xml:space="preserve"> </w:t>
            </w:r>
            <w:r w:rsidRPr="00424813">
              <w:rPr>
                <w:rFonts w:ascii="Times" w:hAnsi="Times"/>
                <w:i/>
                <w:sz w:val="20"/>
                <w:szCs w:val="20"/>
                <w:lang w:bidi="x-none"/>
              </w:rPr>
              <w:t>p</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.11</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F167C4">
              <w:rPr>
                <w:rFonts w:ascii="Times" w:hAnsi="Times"/>
                <w:i/>
                <w:sz w:val="20"/>
                <w:szCs w:val="20"/>
                <w:lang w:bidi="x-none"/>
              </w:rPr>
              <w:t xml:space="preserve"> </w:t>
            </w:r>
            <w:r w:rsidR="00A47843" w:rsidRPr="00424813">
              <w:rPr>
                <w:rFonts w:ascii="Times" w:hAnsi="Times"/>
                <w:sz w:val="20"/>
                <w:szCs w:val="20"/>
                <w:lang w:bidi="x-none"/>
              </w:rPr>
              <w:t>=</w:t>
            </w:r>
            <w:r w:rsidR="00F167C4">
              <w:rPr>
                <w:rFonts w:ascii="Times" w:hAnsi="Times"/>
                <w:sz w:val="20"/>
                <w:szCs w:val="20"/>
                <w:lang w:bidi="x-none"/>
              </w:rPr>
              <w:t xml:space="preserve"> </w:t>
            </w:r>
            <w:r w:rsidR="00A47843" w:rsidRPr="00424813">
              <w:rPr>
                <w:rFonts w:ascii="Times" w:hAnsi="Times"/>
                <w:sz w:val="20"/>
                <w:szCs w:val="20"/>
                <w:lang w:bidi="x-none"/>
              </w:rPr>
              <w:t>0.</w:t>
            </w:r>
            <w:r w:rsidR="00AD70B8" w:rsidRPr="00424813">
              <w:rPr>
                <w:rFonts w:ascii="Times" w:hAnsi="Times"/>
                <w:sz w:val="20"/>
                <w:szCs w:val="20"/>
                <w:lang w:bidi="x-none"/>
              </w:rPr>
              <w:t>48</w:t>
            </w:r>
          </w:p>
        </w:tc>
        <w:tc>
          <w:tcPr>
            <w:tcW w:w="2160" w:type="dxa"/>
            <w:shd w:val="clear" w:color="auto" w:fill="auto"/>
            <w:vAlign w:val="center"/>
          </w:tcPr>
          <w:p w14:paraId="3D7640E2" w14:textId="41950DA7"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0.46,</w:t>
            </w:r>
            <w:r w:rsidR="00F167C4">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(193)</w:t>
            </w:r>
            <w:r w:rsidR="00F167C4">
              <w:rPr>
                <w:rFonts w:ascii="Times" w:hAnsi="Times"/>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1.36,</w:t>
            </w:r>
            <w:r w:rsidR="00F167C4">
              <w:rPr>
                <w:rFonts w:ascii="Times" w:hAnsi="Times"/>
                <w:sz w:val="20"/>
                <w:szCs w:val="20"/>
                <w:lang w:bidi="x-none"/>
              </w:rPr>
              <w:t xml:space="preserve"> </w:t>
            </w:r>
            <w:r w:rsidRPr="00424813">
              <w:rPr>
                <w:rFonts w:ascii="Times" w:hAnsi="Times"/>
                <w:i/>
                <w:sz w:val="20"/>
                <w:szCs w:val="20"/>
                <w:lang w:bidi="x-none"/>
              </w:rPr>
              <w:t>p</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.17</w:t>
            </w:r>
          </w:p>
        </w:tc>
        <w:tc>
          <w:tcPr>
            <w:tcW w:w="1800" w:type="dxa"/>
            <w:shd w:val="clear" w:color="auto" w:fill="auto"/>
            <w:vAlign w:val="center"/>
          </w:tcPr>
          <w:p w14:paraId="35679960" w14:textId="668A7E68" w:rsidR="009F70AE" w:rsidRPr="00424813" w:rsidRDefault="009F70AE" w:rsidP="0037739C">
            <w:pPr>
              <w:rPr>
                <w:rFonts w:ascii="Times" w:hAnsi="Times"/>
                <w:sz w:val="20"/>
                <w:szCs w:val="20"/>
                <w:lang w:val="x-none"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0.27,</w:t>
            </w:r>
            <w:r w:rsidR="00AC5AEC">
              <w:rPr>
                <w:rFonts w:ascii="Times" w:hAnsi="Times"/>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(197)</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1.00,</w:t>
            </w:r>
            <w:r w:rsidR="00F64792">
              <w:rPr>
                <w:rFonts w:ascii="Times" w:hAnsi="Times"/>
                <w:sz w:val="20"/>
                <w:szCs w:val="20"/>
                <w:lang w:bidi="x-none"/>
              </w:rPr>
              <w:t xml:space="preserve">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.32</w:t>
            </w:r>
          </w:p>
        </w:tc>
        <w:tc>
          <w:tcPr>
            <w:tcW w:w="1800" w:type="dxa"/>
            <w:shd w:val="clear" w:color="auto" w:fill="auto"/>
            <w:vAlign w:val="center"/>
          </w:tcPr>
          <w:p w14:paraId="6273C8F2" w14:textId="7516F3FE" w:rsidR="009F70AE" w:rsidRPr="00424813" w:rsidRDefault="00F167C4" w:rsidP="001C3513">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710" w:type="dxa"/>
            <w:shd w:val="clear" w:color="auto" w:fill="auto"/>
            <w:vAlign w:val="center"/>
          </w:tcPr>
          <w:p w14:paraId="0EF0DA49" w14:textId="3F01AEDC" w:rsidR="009F70AE" w:rsidRPr="00424813" w:rsidRDefault="00F167C4" w:rsidP="0054148A">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4D20B7ED" w14:textId="490D8137" w:rsidR="009F70AE" w:rsidRPr="00424813" w:rsidRDefault="009F70AE" w:rsidP="0037739C">
            <w:pPr>
              <w:widowControl w:val="0"/>
              <w:rPr>
                <w:rFonts w:ascii="Times" w:hAnsi="Times"/>
                <w:i/>
                <w:sz w:val="20"/>
                <w:szCs w:val="20"/>
                <w:lang w:val="x-none" w:bidi="x-none"/>
              </w:rPr>
            </w:pPr>
            <w:r w:rsidRPr="00424813">
              <w:rPr>
                <w:rFonts w:ascii="Times" w:hAnsi="Times"/>
                <w:i/>
                <w:sz w:val="20"/>
                <w:szCs w:val="20"/>
                <w:lang w:bidi="x-none"/>
              </w:rPr>
              <w:t>B</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0.74,</w:t>
            </w:r>
            <w:r w:rsidR="00603F54">
              <w:rPr>
                <w:rFonts w:ascii="Times" w:hAnsi="Times"/>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(197)</w:t>
            </w:r>
            <w:r w:rsidR="00603F54">
              <w:rPr>
                <w:rFonts w:ascii="Times" w:hAnsi="Times"/>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1.97,</w:t>
            </w:r>
            <w:r w:rsidR="00603F54">
              <w:rPr>
                <w:rFonts w:ascii="Times" w:hAnsi="Times"/>
                <w:sz w:val="20"/>
                <w:szCs w:val="20"/>
                <w:lang w:bidi="x-none"/>
              </w:rPr>
              <w:t xml:space="preserve"> </w:t>
            </w: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.050</w:t>
            </w:r>
          </w:p>
        </w:tc>
      </w:tr>
      <w:tr w:rsidR="00F64792" w:rsidRPr="00424813" w14:paraId="346677D5" w14:textId="77777777" w:rsidTr="0037739C">
        <w:trPr>
          <w:cantSplit/>
        </w:trPr>
        <w:tc>
          <w:tcPr>
            <w:tcW w:w="2070" w:type="dxa"/>
            <w:shd w:val="clear" w:color="auto" w:fill="auto"/>
          </w:tcPr>
          <w:p w14:paraId="6B1E610B" w14:textId="6DACBD95" w:rsidR="009F70AE" w:rsidRPr="00424813" w:rsidRDefault="009F70AE" w:rsidP="001C3513">
            <w:pPr>
              <w:rPr>
                <w:rFonts w:ascii="Times" w:hAnsi="Times"/>
                <w:sz w:val="20"/>
                <w:szCs w:val="20"/>
                <w:lang w:bidi="x-none"/>
              </w:rPr>
            </w:pPr>
            <w:r w:rsidRPr="00424813">
              <w:rPr>
                <w:rFonts w:ascii="Times" w:hAnsi="Times"/>
                <w:sz w:val="20"/>
                <w:szCs w:val="20"/>
                <w:lang w:bidi="x-none"/>
              </w:rPr>
              <w:t xml:space="preserve">Daily Diaries: </w:t>
            </w:r>
            <w:r w:rsidRPr="00424813">
              <w:rPr>
                <w:rFonts w:ascii="Times" w:hAnsi="Times" w:cs="Helvetica"/>
                <w:sz w:val="20"/>
                <w:szCs w:val="20"/>
                <w:lang w:bidi="x-none"/>
              </w:rPr>
              <w:t>Day-to-Day Level and Stability of Self-Esteem</w:t>
            </w:r>
          </w:p>
        </w:tc>
        <w:tc>
          <w:tcPr>
            <w:tcW w:w="2160" w:type="dxa"/>
            <w:shd w:val="clear" w:color="auto" w:fill="auto"/>
            <w:vAlign w:val="center"/>
          </w:tcPr>
          <w:p w14:paraId="077DD26B" w14:textId="2622EBD4"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 xml:space="preserve">0.64, </w:t>
            </w:r>
            <w:r w:rsidRPr="00424813">
              <w:rPr>
                <w:rFonts w:ascii="Times" w:hAnsi="Times"/>
                <w:i/>
                <w:sz w:val="20"/>
                <w:szCs w:val="20"/>
                <w:lang w:bidi="x-none"/>
              </w:rPr>
              <w:t>t</w:t>
            </w:r>
            <w:r w:rsidRPr="00424813">
              <w:rPr>
                <w:rFonts w:ascii="Times" w:hAnsi="Times"/>
                <w:sz w:val="20"/>
                <w:szCs w:val="20"/>
                <w:lang w:bidi="x-none"/>
              </w:rPr>
              <w:t>(196)</w:t>
            </w:r>
            <w:r w:rsidR="00F167C4">
              <w:rPr>
                <w:rFonts w:ascii="Times" w:hAnsi="Times"/>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 xml:space="preserve">3.12, </w:t>
            </w:r>
            <w:r w:rsidRPr="00424813">
              <w:rPr>
                <w:rFonts w:ascii="Times" w:hAnsi="Times"/>
                <w:i/>
                <w:sz w:val="20"/>
                <w:szCs w:val="20"/>
                <w:lang w:bidi="x-none"/>
              </w:rPr>
              <w:t>p</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.002</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F167C4">
              <w:rPr>
                <w:rFonts w:ascii="Times" w:hAnsi="Times"/>
                <w:i/>
                <w:sz w:val="20"/>
                <w:szCs w:val="20"/>
                <w:lang w:bidi="x-none"/>
              </w:rPr>
              <w:t xml:space="preserve"> </w:t>
            </w:r>
            <w:r w:rsidR="00A47843" w:rsidRPr="00424813">
              <w:rPr>
                <w:rFonts w:ascii="Times" w:hAnsi="Times"/>
                <w:sz w:val="20"/>
                <w:szCs w:val="20"/>
                <w:lang w:bidi="x-none"/>
              </w:rPr>
              <w:t>=</w:t>
            </w:r>
            <w:r w:rsidR="00F167C4">
              <w:rPr>
                <w:rFonts w:ascii="Times" w:hAnsi="Times"/>
                <w:sz w:val="20"/>
                <w:szCs w:val="20"/>
                <w:lang w:bidi="x-none"/>
              </w:rPr>
              <w:t xml:space="preserve"> </w:t>
            </w:r>
            <w:r w:rsidR="00A47843" w:rsidRPr="00424813">
              <w:rPr>
                <w:rFonts w:ascii="Times" w:hAnsi="Times"/>
                <w:sz w:val="20"/>
                <w:szCs w:val="20"/>
                <w:lang w:bidi="x-none"/>
              </w:rPr>
              <w:t>0.</w:t>
            </w:r>
            <w:r w:rsidR="00AD70B8" w:rsidRPr="00424813">
              <w:rPr>
                <w:rFonts w:ascii="Times" w:hAnsi="Times"/>
                <w:sz w:val="20"/>
                <w:szCs w:val="20"/>
                <w:lang w:bidi="x-none"/>
              </w:rPr>
              <w:t>81</w:t>
            </w:r>
          </w:p>
        </w:tc>
        <w:tc>
          <w:tcPr>
            <w:tcW w:w="2070" w:type="dxa"/>
            <w:shd w:val="clear" w:color="auto" w:fill="auto"/>
            <w:vAlign w:val="center"/>
          </w:tcPr>
          <w:p w14:paraId="2CDBCF48" w14:textId="27B22CE1"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167C4">
              <w:rPr>
                <w:rFonts w:ascii="Times" w:hAnsi="Times"/>
                <w:i/>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0.55,</w:t>
            </w:r>
            <w:r w:rsidRPr="00424813">
              <w:rPr>
                <w:rFonts w:ascii="Times" w:hAnsi="Times"/>
                <w:i/>
                <w:sz w:val="20"/>
                <w:szCs w:val="20"/>
                <w:lang w:bidi="x-none"/>
              </w:rPr>
              <w:t xml:space="preserve"> t</w:t>
            </w:r>
            <w:r w:rsidRPr="00424813">
              <w:rPr>
                <w:rFonts w:ascii="Times" w:hAnsi="Times"/>
                <w:sz w:val="20"/>
                <w:szCs w:val="20"/>
                <w:lang w:bidi="x-none"/>
              </w:rPr>
              <w:t>(192)</w:t>
            </w:r>
            <w:r w:rsidR="00F167C4">
              <w:rPr>
                <w:rFonts w:ascii="Times" w:hAnsi="Times"/>
                <w:sz w:val="20"/>
                <w:szCs w:val="20"/>
                <w:lang w:bidi="x-none"/>
              </w:rPr>
              <w:t xml:space="preserve"> </w:t>
            </w:r>
            <w:r w:rsidRPr="00424813">
              <w:rPr>
                <w:rFonts w:ascii="Times" w:hAnsi="Times"/>
                <w:sz w:val="20"/>
                <w:szCs w:val="20"/>
                <w:lang w:bidi="x-none"/>
              </w:rPr>
              <w:t>=</w:t>
            </w:r>
            <w:r w:rsidR="00F167C4">
              <w:rPr>
                <w:rFonts w:ascii="Times" w:hAnsi="Times"/>
                <w:sz w:val="20"/>
                <w:szCs w:val="20"/>
                <w:lang w:bidi="x-none"/>
              </w:rPr>
              <w:t xml:space="preserve"> </w:t>
            </w:r>
            <w:r w:rsidRPr="00424813">
              <w:rPr>
                <w:rFonts w:ascii="Times" w:hAnsi="Times"/>
                <w:sz w:val="20"/>
                <w:szCs w:val="20"/>
                <w:lang w:bidi="x-none"/>
              </w:rPr>
              <w:t xml:space="preserve">2.34, </w:t>
            </w:r>
            <w:r w:rsidRPr="00424813">
              <w:rPr>
                <w:rFonts w:ascii="Times" w:hAnsi="Times"/>
                <w:i/>
                <w:sz w:val="20"/>
                <w:szCs w:val="20"/>
                <w:lang w:bidi="x-none"/>
              </w:rPr>
              <w:t>p</w:t>
            </w:r>
            <w:r w:rsidR="00F167C4">
              <w:rPr>
                <w:rFonts w:ascii="Times" w:hAnsi="Times"/>
                <w:i/>
                <w:sz w:val="20"/>
                <w:szCs w:val="20"/>
                <w:lang w:bidi="x-none"/>
              </w:rPr>
              <w:t xml:space="preserve"> </w:t>
            </w:r>
            <w:r w:rsidRPr="00424813">
              <w:rPr>
                <w:rFonts w:ascii="Times" w:hAnsi="Times"/>
                <w:sz w:val="20"/>
                <w:szCs w:val="20"/>
                <w:lang w:bidi="x-none"/>
              </w:rPr>
              <w:t>=.020</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F167C4">
              <w:rPr>
                <w:rFonts w:ascii="Times" w:hAnsi="Times"/>
                <w:i/>
                <w:sz w:val="20"/>
                <w:szCs w:val="20"/>
                <w:lang w:bidi="x-none"/>
              </w:rPr>
              <w:t xml:space="preserve"> </w:t>
            </w:r>
            <w:r w:rsidR="00A47843" w:rsidRPr="00424813">
              <w:rPr>
                <w:rFonts w:ascii="Times" w:hAnsi="Times"/>
                <w:sz w:val="20"/>
                <w:szCs w:val="20"/>
                <w:lang w:bidi="x-none"/>
              </w:rPr>
              <w:t>=</w:t>
            </w:r>
            <w:r w:rsidR="00F167C4">
              <w:rPr>
                <w:rFonts w:ascii="Times" w:hAnsi="Times"/>
                <w:sz w:val="20"/>
                <w:szCs w:val="20"/>
                <w:lang w:bidi="x-none"/>
              </w:rPr>
              <w:t xml:space="preserve"> </w:t>
            </w:r>
            <w:r w:rsidR="00A47843" w:rsidRPr="00424813">
              <w:rPr>
                <w:rFonts w:ascii="Times" w:hAnsi="Times"/>
                <w:sz w:val="20"/>
                <w:szCs w:val="20"/>
                <w:lang w:bidi="x-none"/>
              </w:rPr>
              <w:t>0.</w:t>
            </w:r>
            <w:r w:rsidR="00AD70B8" w:rsidRPr="00424813">
              <w:rPr>
                <w:rFonts w:ascii="Times" w:hAnsi="Times"/>
                <w:sz w:val="20"/>
                <w:szCs w:val="20"/>
                <w:lang w:bidi="x-none"/>
              </w:rPr>
              <w:t>69</w:t>
            </w:r>
          </w:p>
        </w:tc>
        <w:tc>
          <w:tcPr>
            <w:tcW w:w="2160" w:type="dxa"/>
            <w:shd w:val="clear" w:color="auto" w:fill="auto"/>
            <w:vAlign w:val="center"/>
          </w:tcPr>
          <w:p w14:paraId="4E4A47B2" w14:textId="238A5E2B"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0.77</w:t>
            </w:r>
            <w:r w:rsidRPr="00424813">
              <w:rPr>
                <w:rFonts w:ascii="Times" w:hAnsi="Times"/>
                <w:i/>
                <w:sz w:val="20"/>
                <w:szCs w:val="20"/>
                <w:lang w:bidi="x-none"/>
              </w:rPr>
              <w:t>,</w:t>
            </w:r>
            <w:r w:rsidR="00AC5AEC">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(192)</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2.94,</w:t>
            </w:r>
            <w:r w:rsidR="00AC5AEC">
              <w:rPr>
                <w:rFonts w:ascii="Times" w:hAnsi="Times"/>
                <w:sz w:val="20"/>
                <w:szCs w:val="20"/>
                <w:lang w:bidi="x-none"/>
              </w:rPr>
              <w:t xml:space="preserve">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.004</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AC5AEC">
              <w:rPr>
                <w:rFonts w:ascii="Times" w:hAnsi="Times"/>
                <w:i/>
                <w:sz w:val="20"/>
                <w:szCs w:val="20"/>
                <w:lang w:bidi="x-none"/>
              </w:rPr>
              <w:t xml:space="preserve"> </w:t>
            </w:r>
            <w:r w:rsidR="00A47843" w:rsidRPr="00424813">
              <w:rPr>
                <w:rFonts w:ascii="Times" w:hAnsi="Times"/>
                <w:sz w:val="20"/>
                <w:szCs w:val="20"/>
                <w:lang w:bidi="x-none"/>
              </w:rPr>
              <w:t>=</w:t>
            </w:r>
            <w:r w:rsidR="00AC5AEC">
              <w:rPr>
                <w:rFonts w:ascii="Times" w:hAnsi="Times"/>
                <w:sz w:val="20"/>
                <w:szCs w:val="20"/>
                <w:lang w:bidi="x-none"/>
              </w:rPr>
              <w:t xml:space="preserve"> </w:t>
            </w:r>
            <w:r w:rsidR="00A47843" w:rsidRPr="00424813">
              <w:rPr>
                <w:rFonts w:ascii="Times" w:hAnsi="Times"/>
                <w:sz w:val="20"/>
                <w:szCs w:val="20"/>
                <w:lang w:bidi="x-none"/>
              </w:rPr>
              <w:t>0.</w:t>
            </w:r>
            <w:r w:rsidR="00AD70B8" w:rsidRPr="00424813">
              <w:rPr>
                <w:rFonts w:ascii="Times" w:hAnsi="Times"/>
                <w:sz w:val="20"/>
                <w:szCs w:val="20"/>
                <w:lang w:bidi="x-none"/>
              </w:rPr>
              <w:t>97</w:t>
            </w:r>
          </w:p>
        </w:tc>
        <w:tc>
          <w:tcPr>
            <w:tcW w:w="1800" w:type="dxa"/>
            <w:shd w:val="clear" w:color="auto" w:fill="auto"/>
            <w:vAlign w:val="center"/>
          </w:tcPr>
          <w:p w14:paraId="12AD46CB" w14:textId="0E4B4BA0" w:rsidR="009F70AE" w:rsidRPr="00424813" w:rsidRDefault="00AC5AEC" w:rsidP="001C3513">
            <w:pPr>
              <w:jc w:val="center"/>
              <w:rPr>
                <w:rFonts w:ascii="Times" w:hAnsi="Times"/>
                <w:i/>
                <w:sz w:val="20"/>
                <w:szCs w:val="20"/>
                <w:lang w:bidi="x-none"/>
              </w:rPr>
            </w:pPr>
            <w:r>
              <w:rPr>
                <w:rFonts w:ascii="Times" w:hAnsi="Times"/>
                <w:i/>
                <w:sz w:val="20"/>
                <w:szCs w:val="20"/>
                <w:lang w:bidi="x-none"/>
              </w:rPr>
              <w:t xml:space="preserve">t </w:t>
            </w:r>
            <w:r w:rsidR="009F70AE" w:rsidRPr="00424813">
              <w:rPr>
                <w:rFonts w:ascii="Times" w:hAnsi="Times"/>
                <w:sz w:val="20"/>
                <w:szCs w:val="20"/>
                <w:lang w:val="x-none" w:bidi="x-none"/>
              </w:rPr>
              <w:t>&lt;</w:t>
            </w:r>
            <w:r>
              <w:rPr>
                <w:rFonts w:ascii="Times" w:hAnsi="Times"/>
                <w:sz w:val="20"/>
                <w:szCs w:val="20"/>
                <w:lang w:bidi="x-none"/>
              </w:rPr>
              <w:t xml:space="preserve"> </w:t>
            </w:r>
            <w:r w:rsidR="009F70AE" w:rsidRPr="00424813">
              <w:rPr>
                <w:rFonts w:ascii="Times" w:hAnsi="Times"/>
                <w:sz w:val="20"/>
                <w:szCs w:val="20"/>
                <w:lang w:val="x-none" w:bidi="x-none"/>
              </w:rPr>
              <w:t>1</w:t>
            </w:r>
          </w:p>
        </w:tc>
        <w:tc>
          <w:tcPr>
            <w:tcW w:w="1800" w:type="dxa"/>
            <w:shd w:val="clear" w:color="auto" w:fill="auto"/>
            <w:vAlign w:val="center"/>
          </w:tcPr>
          <w:p w14:paraId="2FFFA1CC" w14:textId="19026C83" w:rsidR="009F70AE" w:rsidRPr="00424813" w:rsidRDefault="009F70AE" w:rsidP="0037739C">
            <w:pPr>
              <w:rPr>
                <w:rFonts w:ascii="Times" w:hAnsi="Times"/>
                <w:i/>
                <w:sz w:val="20"/>
                <w:szCs w:val="20"/>
                <w:lang w:bidi="x-none"/>
              </w:rPr>
            </w:pPr>
            <w:r w:rsidRPr="00424813">
              <w:rPr>
                <w:rFonts w:ascii="Times" w:hAnsi="Times"/>
                <w:i/>
                <w:sz w:val="20"/>
                <w:szCs w:val="20"/>
                <w:lang w:bidi="x-none"/>
              </w:rPr>
              <w:t>B</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Pr="00424813">
              <w:rPr>
                <w:rFonts w:ascii="Times" w:hAnsi="Times"/>
                <w:sz w:val="20"/>
                <w:szCs w:val="20"/>
                <w:lang w:bidi="x-none"/>
              </w:rPr>
              <w:t>0.30</w:t>
            </w:r>
            <w:r w:rsidRPr="00424813">
              <w:rPr>
                <w:rFonts w:ascii="Times" w:hAnsi="Times"/>
                <w:i/>
                <w:sz w:val="20"/>
                <w:szCs w:val="20"/>
                <w:lang w:bidi="x-none"/>
              </w:rPr>
              <w:t>,</w:t>
            </w:r>
            <w:r w:rsidR="00F64792">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(192)</w:t>
            </w:r>
            <w:r w:rsidR="00F64792">
              <w:rPr>
                <w:rFonts w:ascii="Times" w:hAnsi="Times"/>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Pr="00424813">
              <w:rPr>
                <w:rFonts w:ascii="Times" w:hAnsi="Times"/>
                <w:sz w:val="20"/>
                <w:szCs w:val="20"/>
                <w:lang w:bidi="x-none"/>
              </w:rPr>
              <w:t xml:space="preserve">1.24, </w:t>
            </w:r>
            <w:r w:rsidRPr="00424813">
              <w:rPr>
                <w:rFonts w:ascii="Times" w:hAnsi="Times"/>
                <w:i/>
                <w:sz w:val="20"/>
                <w:szCs w:val="20"/>
                <w:lang w:bidi="x-none"/>
              </w:rPr>
              <w:t>p</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Pr="00424813">
              <w:rPr>
                <w:rFonts w:ascii="Times" w:hAnsi="Times"/>
                <w:sz w:val="20"/>
                <w:szCs w:val="20"/>
                <w:lang w:bidi="x-none"/>
              </w:rPr>
              <w:t>.21</w:t>
            </w:r>
          </w:p>
        </w:tc>
        <w:tc>
          <w:tcPr>
            <w:tcW w:w="1710" w:type="dxa"/>
            <w:shd w:val="clear" w:color="auto" w:fill="auto"/>
            <w:vAlign w:val="center"/>
          </w:tcPr>
          <w:p w14:paraId="7CEECE1F" w14:textId="4300AB7F" w:rsidR="009F70AE" w:rsidRPr="00424813" w:rsidRDefault="00F167C4" w:rsidP="001C3513">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2539C5D0" w14:textId="5D37C7EB" w:rsidR="009F70AE" w:rsidRPr="00424813" w:rsidRDefault="009F70AE" w:rsidP="0037739C">
            <w:pPr>
              <w:widowControl w:val="0"/>
              <w:rPr>
                <w:rFonts w:ascii="Times" w:hAnsi="Times"/>
                <w:i/>
                <w:sz w:val="20"/>
                <w:szCs w:val="20"/>
                <w:lang w:val="x-none" w:bidi="x-none"/>
              </w:rPr>
            </w:pPr>
            <w:r w:rsidRPr="00424813">
              <w:rPr>
                <w:rFonts w:ascii="Times" w:hAnsi="Times"/>
                <w:i/>
                <w:sz w:val="20"/>
                <w:szCs w:val="20"/>
                <w:lang w:bidi="x-none"/>
              </w:rPr>
              <w:t>B</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0.81</w:t>
            </w:r>
            <w:r w:rsidR="00603F54">
              <w:rPr>
                <w:rFonts w:ascii="Times" w:hAnsi="Times"/>
                <w:sz w:val="20"/>
                <w:szCs w:val="20"/>
                <w:lang w:bidi="x-none"/>
              </w:rPr>
              <w:t>,</w:t>
            </w:r>
            <w:r w:rsidRPr="00424813">
              <w:rPr>
                <w:rFonts w:ascii="Times" w:hAnsi="Times"/>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(196)</w:t>
            </w:r>
            <w:r w:rsidR="00603F54">
              <w:rPr>
                <w:rFonts w:ascii="Times" w:hAnsi="Times"/>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 xml:space="preserve">2.76, </w:t>
            </w: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.006</w:t>
            </w:r>
          </w:p>
        </w:tc>
      </w:tr>
      <w:tr w:rsidR="00F64792" w:rsidRPr="00424813" w14:paraId="4FECDA18" w14:textId="77777777" w:rsidTr="0037739C">
        <w:trPr>
          <w:cantSplit/>
        </w:trPr>
        <w:tc>
          <w:tcPr>
            <w:tcW w:w="2070" w:type="dxa"/>
            <w:shd w:val="clear" w:color="auto" w:fill="auto"/>
          </w:tcPr>
          <w:p w14:paraId="5A0FF3DA" w14:textId="764E6F35" w:rsidR="008372E6" w:rsidRPr="00424813" w:rsidRDefault="008372E6" w:rsidP="001C3513">
            <w:pPr>
              <w:rPr>
                <w:rFonts w:ascii="Times" w:hAnsi="Times"/>
                <w:sz w:val="20"/>
                <w:szCs w:val="20"/>
                <w:lang w:bidi="x-none"/>
              </w:rPr>
            </w:pPr>
            <w:r w:rsidRPr="00424813">
              <w:rPr>
                <w:rFonts w:ascii="Times" w:hAnsi="Times" w:cs="Helvetica"/>
                <w:sz w:val="20"/>
                <w:szCs w:val="20"/>
                <w:lang w:bidi="x-none"/>
              </w:rPr>
              <w:t>Immediate Post</w:t>
            </w:r>
            <w:r w:rsidR="00F167C4">
              <w:rPr>
                <w:rFonts w:ascii="Times" w:hAnsi="Times" w:cs="Helvetica"/>
                <w:sz w:val="20"/>
                <w:szCs w:val="20"/>
                <w:lang w:bidi="x-none"/>
              </w:rPr>
              <w:t>i</w:t>
            </w:r>
            <w:r w:rsidRPr="00424813">
              <w:rPr>
                <w:rFonts w:ascii="Times" w:hAnsi="Times" w:cs="Helvetica"/>
                <w:sz w:val="20"/>
                <w:szCs w:val="20"/>
                <w:lang w:bidi="x-none"/>
              </w:rPr>
              <w:t>nt</w:t>
            </w:r>
            <w:r w:rsidR="00AB7A2B" w:rsidRPr="00424813">
              <w:rPr>
                <w:rFonts w:ascii="Times" w:hAnsi="Times" w:cs="Helvetica"/>
                <w:sz w:val="20"/>
                <w:szCs w:val="20"/>
                <w:lang w:bidi="x-none"/>
              </w:rPr>
              <w:t>ervention</w:t>
            </w:r>
            <w:r w:rsidRPr="00424813">
              <w:rPr>
                <w:rFonts w:ascii="Times" w:hAnsi="Times" w:cs="Helvetica"/>
                <w:sz w:val="20"/>
                <w:szCs w:val="20"/>
                <w:lang w:bidi="x-none"/>
              </w:rPr>
              <w:t>: Eval</w:t>
            </w:r>
            <w:r w:rsidR="00AB7A2B" w:rsidRPr="00424813">
              <w:rPr>
                <w:rFonts w:ascii="Times" w:hAnsi="Times" w:cs="Helvetica"/>
                <w:sz w:val="20"/>
                <w:szCs w:val="20"/>
                <w:lang w:bidi="x-none"/>
              </w:rPr>
              <w:t>uation</w:t>
            </w:r>
            <w:r w:rsidRPr="00424813">
              <w:rPr>
                <w:rFonts w:ascii="Times" w:hAnsi="Times" w:cs="Helvetica"/>
                <w:sz w:val="20"/>
                <w:szCs w:val="20"/>
                <w:lang w:bidi="x-none"/>
              </w:rPr>
              <w:t xml:space="preserve"> of Current Experience in Engineering</w:t>
            </w:r>
          </w:p>
        </w:tc>
        <w:tc>
          <w:tcPr>
            <w:tcW w:w="2160" w:type="dxa"/>
            <w:shd w:val="clear" w:color="auto" w:fill="auto"/>
            <w:vAlign w:val="center"/>
          </w:tcPr>
          <w:p w14:paraId="310AEB5B" w14:textId="29AEF230" w:rsidR="008372E6" w:rsidRPr="00424813" w:rsidRDefault="00F167C4" w:rsidP="0054148A">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070" w:type="dxa"/>
            <w:shd w:val="clear" w:color="auto" w:fill="auto"/>
            <w:vAlign w:val="center"/>
          </w:tcPr>
          <w:p w14:paraId="0AF3D0E3" w14:textId="581C4399" w:rsidR="008372E6"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160" w:type="dxa"/>
            <w:shd w:val="clear" w:color="auto" w:fill="auto"/>
            <w:vAlign w:val="center"/>
          </w:tcPr>
          <w:p w14:paraId="46A14B3D" w14:textId="520E2738" w:rsidR="008372E6"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327C2949" w14:textId="65677711" w:rsidR="008372E6" w:rsidRPr="00424813" w:rsidRDefault="008372E6" w:rsidP="0037739C">
            <w:pPr>
              <w:rPr>
                <w:rFonts w:ascii="Times" w:hAnsi="Times"/>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0.15</w:t>
            </w:r>
            <w:r w:rsidRPr="00424813">
              <w:rPr>
                <w:rFonts w:ascii="Times" w:hAnsi="Times"/>
                <w:i/>
                <w:sz w:val="20"/>
                <w:szCs w:val="20"/>
                <w:lang w:bidi="x-none"/>
              </w:rPr>
              <w:t>,</w:t>
            </w:r>
            <w:r w:rsidR="00AC5AEC">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(218)</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 xml:space="preserve">1.07,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.29</w:t>
            </w:r>
          </w:p>
        </w:tc>
        <w:tc>
          <w:tcPr>
            <w:tcW w:w="1800" w:type="dxa"/>
            <w:shd w:val="clear" w:color="auto" w:fill="auto"/>
            <w:vAlign w:val="center"/>
          </w:tcPr>
          <w:p w14:paraId="39E20B01" w14:textId="519B0CF6" w:rsidR="008372E6" w:rsidRPr="00424813" w:rsidRDefault="008372E6" w:rsidP="0037739C">
            <w:pPr>
              <w:rPr>
                <w:rFonts w:ascii="Times" w:hAnsi="Times"/>
                <w:i/>
                <w:sz w:val="20"/>
                <w:szCs w:val="20"/>
                <w:lang w:bidi="x-none"/>
              </w:rPr>
            </w:pPr>
            <w:r w:rsidRPr="00424813">
              <w:rPr>
                <w:rFonts w:ascii="Times" w:hAnsi="Times"/>
                <w:i/>
                <w:sz w:val="20"/>
                <w:szCs w:val="20"/>
                <w:lang w:bidi="x-none"/>
              </w:rPr>
              <w:t>B</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Pr="00424813">
              <w:rPr>
                <w:rFonts w:ascii="Times" w:hAnsi="Times"/>
                <w:sz w:val="20"/>
                <w:szCs w:val="20"/>
                <w:lang w:bidi="x-none"/>
              </w:rPr>
              <w:t>0.23</w:t>
            </w:r>
            <w:r w:rsidRPr="00424813">
              <w:rPr>
                <w:rFonts w:ascii="Times" w:hAnsi="Times"/>
                <w:i/>
                <w:sz w:val="20"/>
                <w:szCs w:val="20"/>
                <w:lang w:bidi="x-none"/>
              </w:rPr>
              <w:t>,</w:t>
            </w:r>
            <w:r w:rsidR="00F64792">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(214)</w:t>
            </w:r>
            <w:r w:rsidR="00F64792">
              <w:rPr>
                <w:rFonts w:ascii="Times" w:hAnsi="Times"/>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Pr="00424813">
              <w:rPr>
                <w:rFonts w:ascii="Times" w:hAnsi="Times"/>
                <w:sz w:val="20"/>
                <w:szCs w:val="20"/>
                <w:lang w:bidi="x-none"/>
              </w:rPr>
              <w:t xml:space="preserve">1.45, </w:t>
            </w:r>
            <w:r w:rsidR="00F64792" w:rsidRPr="0037739C">
              <w:rPr>
                <w:rFonts w:ascii="Times" w:hAnsi="Times"/>
                <w:i/>
                <w:sz w:val="20"/>
                <w:szCs w:val="20"/>
                <w:lang w:bidi="x-none"/>
              </w:rPr>
              <w:t>p</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Pr="00424813">
              <w:rPr>
                <w:rFonts w:ascii="Times" w:hAnsi="Times"/>
                <w:sz w:val="20"/>
                <w:szCs w:val="20"/>
                <w:lang w:bidi="x-none"/>
              </w:rPr>
              <w:t>.15</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F64792">
              <w:rPr>
                <w:rFonts w:ascii="Times" w:hAnsi="Times"/>
                <w:i/>
                <w:sz w:val="20"/>
                <w:szCs w:val="20"/>
                <w:lang w:bidi="x-none"/>
              </w:rPr>
              <w:t xml:space="preserve"> </w:t>
            </w:r>
            <w:r w:rsidR="00A47843"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00A47843" w:rsidRPr="00424813">
              <w:rPr>
                <w:rFonts w:ascii="Times" w:hAnsi="Times"/>
                <w:sz w:val="20"/>
                <w:szCs w:val="20"/>
                <w:lang w:bidi="x-none"/>
              </w:rPr>
              <w:t>0.</w:t>
            </w:r>
            <w:r w:rsidR="00AD70B8" w:rsidRPr="00424813">
              <w:rPr>
                <w:rFonts w:ascii="Times" w:hAnsi="Times"/>
                <w:sz w:val="20"/>
                <w:szCs w:val="20"/>
                <w:lang w:bidi="x-none"/>
              </w:rPr>
              <w:t>27</w:t>
            </w:r>
          </w:p>
        </w:tc>
        <w:tc>
          <w:tcPr>
            <w:tcW w:w="1710" w:type="dxa"/>
            <w:shd w:val="clear" w:color="auto" w:fill="auto"/>
            <w:vAlign w:val="center"/>
          </w:tcPr>
          <w:p w14:paraId="2FCCE594" w14:textId="5D2E5B2E" w:rsidR="008372E6" w:rsidRPr="00424813" w:rsidRDefault="00F167C4" w:rsidP="001C3513">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62902BCA" w14:textId="2B5ABAC1" w:rsidR="008372E6" w:rsidRPr="00424813" w:rsidRDefault="00F167C4" w:rsidP="0054148A">
            <w:pPr>
              <w:jc w:val="center"/>
              <w:rPr>
                <w:rFonts w:ascii="Times" w:hAnsi="Times"/>
                <w:i/>
                <w:sz w:val="20"/>
                <w:szCs w:val="20"/>
                <w:lang w:val="x-none"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F64792" w:rsidRPr="00424813" w14:paraId="6FDF8F81" w14:textId="77777777" w:rsidTr="0037739C">
        <w:trPr>
          <w:cantSplit/>
        </w:trPr>
        <w:tc>
          <w:tcPr>
            <w:tcW w:w="2070" w:type="dxa"/>
            <w:shd w:val="clear" w:color="auto" w:fill="auto"/>
          </w:tcPr>
          <w:p w14:paraId="4C77B245" w14:textId="52BB3808" w:rsidR="008372E6" w:rsidRPr="00424813" w:rsidRDefault="008372E6" w:rsidP="001C3513">
            <w:pPr>
              <w:rPr>
                <w:rFonts w:ascii="Times" w:hAnsi="Times"/>
                <w:sz w:val="20"/>
                <w:szCs w:val="20"/>
                <w:lang w:bidi="x-none"/>
              </w:rPr>
            </w:pPr>
            <w:r w:rsidRPr="00424813">
              <w:rPr>
                <w:rFonts w:ascii="Times" w:hAnsi="Times" w:cs="Helvetica"/>
                <w:sz w:val="20"/>
                <w:szCs w:val="20"/>
                <w:lang w:bidi="x-none"/>
              </w:rPr>
              <w:t>Immediate Post</w:t>
            </w:r>
            <w:r w:rsidR="00F167C4">
              <w:rPr>
                <w:rFonts w:ascii="Times" w:hAnsi="Times" w:cs="Helvetica"/>
                <w:sz w:val="20"/>
                <w:szCs w:val="20"/>
                <w:lang w:bidi="x-none"/>
              </w:rPr>
              <w:t>i</w:t>
            </w:r>
            <w:r w:rsidRPr="00424813">
              <w:rPr>
                <w:rFonts w:ascii="Times" w:hAnsi="Times" w:cs="Helvetica"/>
                <w:sz w:val="20"/>
                <w:szCs w:val="20"/>
                <w:lang w:bidi="x-none"/>
              </w:rPr>
              <w:t>ntervention: Perceived Prospects of Succeeding in Engineering</w:t>
            </w:r>
          </w:p>
        </w:tc>
        <w:tc>
          <w:tcPr>
            <w:tcW w:w="2160" w:type="dxa"/>
            <w:shd w:val="clear" w:color="auto" w:fill="auto"/>
            <w:vAlign w:val="center"/>
          </w:tcPr>
          <w:p w14:paraId="26FEDBF5" w14:textId="7CBB8A07" w:rsidR="008372E6" w:rsidRPr="00424813" w:rsidRDefault="00F167C4" w:rsidP="0054148A">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070" w:type="dxa"/>
            <w:shd w:val="clear" w:color="auto" w:fill="auto"/>
            <w:vAlign w:val="center"/>
          </w:tcPr>
          <w:p w14:paraId="1A490625" w14:textId="5C86C5A7" w:rsidR="008372E6"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160" w:type="dxa"/>
            <w:shd w:val="clear" w:color="auto" w:fill="auto"/>
            <w:vAlign w:val="center"/>
          </w:tcPr>
          <w:p w14:paraId="7E7D7F7F" w14:textId="3A63D75E" w:rsidR="008372E6" w:rsidRPr="00424813" w:rsidRDefault="00F167C4">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2F9124F9" w14:textId="6C57A947" w:rsidR="008372E6" w:rsidRPr="00424813" w:rsidRDefault="00F167C4">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6E44256B" w14:textId="4F894A86" w:rsidR="008372E6" w:rsidRPr="00424813" w:rsidRDefault="00F167C4">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710" w:type="dxa"/>
            <w:shd w:val="clear" w:color="auto" w:fill="auto"/>
            <w:vAlign w:val="center"/>
          </w:tcPr>
          <w:p w14:paraId="475C6638" w14:textId="6136A930" w:rsidR="008372E6" w:rsidRPr="00424813" w:rsidRDefault="00F167C4">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3ECA3EFF" w14:textId="35123307" w:rsidR="008372E6" w:rsidRPr="00424813" w:rsidRDefault="00F167C4">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r>
      <w:tr w:rsidR="00F64792" w:rsidRPr="00424813" w14:paraId="1E0000B4" w14:textId="77777777" w:rsidTr="0037739C">
        <w:trPr>
          <w:cantSplit/>
        </w:trPr>
        <w:tc>
          <w:tcPr>
            <w:tcW w:w="2070" w:type="dxa"/>
            <w:shd w:val="clear" w:color="auto" w:fill="auto"/>
          </w:tcPr>
          <w:p w14:paraId="6E914404" w14:textId="77777777" w:rsidR="008372E6" w:rsidRPr="00424813" w:rsidRDefault="008372E6" w:rsidP="001C3513">
            <w:pPr>
              <w:rPr>
                <w:rFonts w:ascii="Times" w:hAnsi="Times"/>
                <w:sz w:val="20"/>
                <w:szCs w:val="20"/>
                <w:lang w:bidi="x-none"/>
              </w:rPr>
            </w:pPr>
            <w:r w:rsidRPr="00424813">
              <w:rPr>
                <w:rFonts w:ascii="Times" w:hAnsi="Times" w:cs="Helvetica"/>
                <w:sz w:val="20"/>
                <w:szCs w:val="20"/>
                <w:lang w:bidi="x-none"/>
              </w:rPr>
              <w:t>Second Semester: Evaluation of Current Experience in Engineering</w:t>
            </w:r>
          </w:p>
        </w:tc>
        <w:tc>
          <w:tcPr>
            <w:tcW w:w="2160" w:type="dxa"/>
            <w:shd w:val="clear" w:color="auto" w:fill="auto"/>
            <w:vAlign w:val="center"/>
          </w:tcPr>
          <w:p w14:paraId="55EB4CE8" w14:textId="27C71411" w:rsidR="008372E6" w:rsidRPr="00424813" w:rsidRDefault="00F167C4" w:rsidP="0054148A">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2070" w:type="dxa"/>
            <w:shd w:val="clear" w:color="auto" w:fill="auto"/>
            <w:vAlign w:val="center"/>
          </w:tcPr>
          <w:p w14:paraId="073447C0" w14:textId="2169BC3E" w:rsidR="00E42082" w:rsidRPr="00424813" w:rsidRDefault="008372E6" w:rsidP="0037739C">
            <w:pPr>
              <w:rPr>
                <w:rFonts w:ascii="Times" w:hAnsi="Times"/>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0.27</w:t>
            </w:r>
            <w:r w:rsidRPr="00424813">
              <w:rPr>
                <w:rFonts w:ascii="Times" w:hAnsi="Times"/>
                <w:i/>
                <w:sz w:val="20"/>
                <w:szCs w:val="20"/>
                <w:lang w:bidi="x-none"/>
              </w:rPr>
              <w:t>,</w:t>
            </w:r>
            <w:r w:rsidR="00AC5AEC">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(140)</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 xml:space="preserve">1.01,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.31</w:t>
            </w:r>
          </w:p>
        </w:tc>
        <w:tc>
          <w:tcPr>
            <w:tcW w:w="2160" w:type="dxa"/>
            <w:shd w:val="clear" w:color="auto" w:fill="auto"/>
            <w:vAlign w:val="center"/>
          </w:tcPr>
          <w:p w14:paraId="7BB13370" w14:textId="4896D0C1" w:rsidR="008372E6" w:rsidRPr="00424813" w:rsidRDefault="00F167C4" w:rsidP="001C3513">
            <w:pPr>
              <w:jc w:val="center"/>
              <w:rPr>
                <w:rFonts w:ascii="Times" w:hAnsi="Times"/>
                <w:i/>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800" w:type="dxa"/>
            <w:shd w:val="clear" w:color="auto" w:fill="auto"/>
            <w:vAlign w:val="center"/>
          </w:tcPr>
          <w:p w14:paraId="4EFE730E" w14:textId="53EBEBF3" w:rsidR="008372E6" w:rsidRPr="00424813" w:rsidRDefault="008372E6" w:rsidP="0037739C">
            <w:pPr>
              <w:rPr>
                <w:rFonts w:ascii="Times" w:hAnsi="Times"/>
                <w:i/>
                <w:sz w:val="20"/>
                <w:szCs w:val="20"/>
                <w:lang w:bidi="x-none"/>
              </w:rPr>
            </w:pPr>
            <w:r w:rsidRPr="00424813">
              <w:rPr>
                <w:rFonts w:ascii="Times" w:hAnsi="Times"/>
                <w:i/>
                <w:sz w:val="20"/>
                <w:szCs w:val="20"/>
                <w:lang w:bidi="x-none"/>
              </w:rPr>
              <w:t>B</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0.26</w:t>
            </w:r>
            <w:r w:rsidRPr="00424813">
              <w:rPr>
                <w:rFonts w:ascii="Times" w:hAnsi="Times"/>
                <w:i/>
                <w:sz w:val="20"/>
                <w:szCs w:val="20"/>
                <w:lang w:bidi="x-none"/>
              </w:rPr>
              <w:t>,t</w:t>
            </w:r>
            <w:r w:rsidRPr="00424813">
              <w:rPr>
                <w:rFonts w:ascii="Times" w:hAnsi="Times"/>
                <w:sz w:val="20"/>
                <w:szCs w:val="20"/>
                <w:lang w:bidi="x-none"/>
              </w:rPr>
              <w:t>(144)</w:t>
            </w:r>
            <w:r w:rsidR="00AC5AEC">
              <w:rPr>
                <w:rFonts w:ascii="Times" w:hAnsi="Times"/>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00AC5AEC">
              <w:rPr>
                <w:rFonts w:ascii="Times" w:hAnsi="Times"/>
                <w:sz w:val="20"/>
                <w:szCs w:val="20"/>
                <w:lang w:bidi="x-none"/>
              </w:rPr>
              <w:sym w:font="Symbol" w:char="F02D"/>
            </w:r>
            <w:r w:rsidRPr="00424813">
              <w:rPr>
                <w:rFonts w:ascii="Times" w:hAnsi="Times"/>
                <w:sz w:val="20"/>
                <w:szCs w:val="20"/>
                <w:lang w:bidi="x-none"/>
              </w:rPr>
              <w:t xml:space="preserve">1.16, </w:t>
            </w:r>
            <w:r w:rsidRPr="00424813">
              <w:rPr>
                <w:rFonts w:ascii="Times" w:hAnsi="Times"/>
                <w:i/>
                <w:sz w:val="20"/>
                <w:szCs w:val="20"/>
                <w:lang w:bidi="x-none"/>
              </w:rPr>
              <w:t>p</w:t>
            </w:r>
            <w:r w:rsidR="00AC5AEC">
              <w:rPr>
                <w:rFonts w:ascii="Times" w:hAnsi="Times"/>
                <w:i/>
                <w:sz w:val="20"/>
                <w:szCs w:val="20"/>
                <w:lang w:bidi="x-none"/>
              </w:rPr>
              <w:t xml:space="preserve"> </w:t>
            </w:r>
            <w:r w:rsidRPr="00424813">
              <w:rPr>
                <w:rFonts w:ascii="Times" w:hAnsi="Times"/>
                <w:sz w:val="20"/>
                <w:szCs w:val="20"/>
                <w:lang w:bidi="x-none"/>
              </w:rPr>
              <w:t>=</w:t>
            </w:r>
            <w:r w:rsidR="00AC5AEC">
              <w:rPr>
                <w:rFonts w:ascii="Times" w:hAnsi="Times"/>
                <w:sz w:val="20"/>
                <w:szCs w:val="20"/>
                <w:lang w:bidi="x-none"/>
              </w:rPr>
              <w:t xml:space="preserve"> </w:t>
            </w:r>
            <w:r w:rsidRPr="00424813">
              <w:rPr>
                <w:rFonts w:ascii="Times" w:hAnsi="Times"/>
                <w:sz w:val="20"/>
                <w:szCs w:val="20"/>
                <w:lang w:bidi="x-none"/>
              </w:rPr>
              <w:t>.25</w:t>
            </w:r>
          </w:p>
        </w:tc>
        <w:tc>
          <w:tcPr>
            <w:tcW w:w="1800" w:type="dxa"/>
            <w:shd w:val="clear" w:color="auto" w:fill="auto"/>
            <w:vAlign w:val="center"/>
          </w:tcPr>
          <w:p w14:paraId="7D9DE333" w14:textId="73D8513B" w:rsidR="008372E6" w:rsidRPr="00424813" w:rsidRDefault="008372E6" w:rsidP="0037739C">
            <w:pPr>
              <w:rPr>
                <w:rFonts w:ascii="Times" w:hAnsi="Times"/>
                <w:i/>
                <w:sz w:val="20"/>
                <w:szCs w:val="20"/>
                <w:lang w:bidi="x-none"/>
              </w:rPr>
            </w:pPr>
            <w:r w:rsidRPr="00424813">
              <w:rPr>
                <w:rFonts w:ascii="Times" w:hAnsi="Times"/>
                <w:i/>
                <w:sz w:val="20"/>
                <w:szCs w:val="20"/>
                <w:lang w:bidi="x-none"/>
              </w:rPr>
              <w:t>B</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Pr="00424813">
              <w:rPr>
                <w:rFonts w:ascii="Times" w:hAnsi="Times"/>
                <w:sz w:val="20"/>
                <w:szCs w:val="20"/>
                <w:lang w:bidi="x-none"/>
              </w:rPr>
              <w:t>0.40</w:t>
            </w:r>
            <w:r w:rsidRPr="00424813">
              <w:rPr>
                <w:rFonts w:ascii="Times" w:hAnsi="Times"/>
                <w:i/>
                <w:sz w:val="20"/>
                <w:szCs w:val="20"/>
                <w:lang w:bidi="x-none"/>
              </w:rPr>
              <w:t>,t</w:t>
            </w:r>
            <w:r w:rsidRPr="00424813">
              <w:rPr>
                <w:rFonts w:ascii="Times" w:hAnsi="Times"/>
                <w:sz w:val="20"/>
                <w:szCs w:val="20"/>
                <w:lang w:bidi="x-none"/>
              </w:rPr>
              <w:t>(140)</w:t>
            </w:r>
            <w:r w:rsidR="00F64792">
              <w:rPr>
                <w:rFonts w:ascii="Times" w:hAnsi="Times"/>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sym w:font="Symbol" w:char="F02D"/>
            </w:r>
            <w:r w:rsidRPr="00424813">
              <w:rPr>
                <w:rFonts w:ascii="Times" w:hAnsi="Times"/>
                <w:sz w:val="20"/>
                <w:szCs w:val="20"/>
                <w:lang w:bidi="x-none"/>
              </w:rPr>
              <w:t xml:space="preserve">1.52, </w:t>
            </w:r>
            <w:r w:rsidRPr="00424813">
              <w:rPr>
                <w:rFonts w:ascii="Times" w:hAnsi="Times"/>
                <w:i/>
                <w:sz w:val="20"/>
                <w:szCs w:val="20"/>
                <w:lang w:bidi="x-none"/>
              </w:rPr>
              <w:t>p</w:t>
            </w:r>
            <w:r w:rsidR="00F64792">
              <w:rPr>
                <w:rFonts w:ascii="Times" w:hAnsi="Times"/>
                <w:i/>
                <w:sz w:val="20"/>
                <w:szCs w:val="20"/>
                <w:lang w:bidi="x-none"/>
              </w:rPr>
              <w:t xml:space="preserve"> </w:t>
            </w:r>
            <w:r w:rsidRPr="00424813">
              <w:rPr>
                <w:rFonts w:ascii="Times" w:hAnsi="Times"/>
                <w:sz w:val="20"/>
                <w:szCs w:val="20"/>
                <w:lang w:bidi="x-none"/>
              </w:rPr>
              <w:t>=</w:t>
            </w:r>
            <w:r w:rsidR="00F64792">
              <w:rPr>
                <w:rFonts w:ascii="Times" w:hAnsi="Times"/>
                <w:sz w:val="20"/>
                <w:szCs w:val="20"/>
                <w:lang w:bidi="x-none"/>
              </w:rPr>
              <w:t xml:space="preserve"> </w:t>
            </w:r>
            <w:r w:rsidRPr="00424813">
              <w:rPr>
                <w:rFonts w:ascii="Times" w:hAnsi="Times"/>
                <w:sz w:val="20"/>
                <w:szCs w:val="20"/>
                <w:lang w:bidi="x-none"/>
              </w:rPr>
              <w:t>.13</w:t>
            </w:r>
            <w:r w:rsidR="00A47843" w:rsidRPr="00424813">
              <w:rPr>
                <w:rFonts w:ascii="Times" w:hAnsi="Times"/>
                <w:sz w:val="20"/>
                <w:szCs w:val="20"/>
                <w:lang w:bidi="x-none"/>
              </w:rPr>
              <w:t xml:space="preserve">, </w:t>
            </w:r>
            <w:r w:rsidR="00A47843" w:rsidRPr="00424813">
              <w:rPr>
                <w:rFonts w:ascii="Times" w:hAnsi="Times"/>
                <w:i/>
                <w:sz w:val="20"/>
                <w:szCs w:val="20"/>
                <w:lang w:bidi="x-none"/>
              </w:rPr>
              <w:t>d</w:t>
            </w:r>
            <w:r w:rsidR="00F64792">
              <w:rPr>
                <w:rFonts w:ascii="Times" w:hAnsi="Times"/>
                <w:i/>
                <w:sz w:val="20"/>
                <w:szCs w:val="20"/>
                <w:lang w:bidi="x-none"/>
              </w:rPr>
              <w:t xml:space="preserve"> </w:t>
            </w:r>
            <w:r w:rsidR="00A47843" w:rsidRPr="00424813">
              <w:rPr>
                <w:rFonts w:ascii="Times" w:hAnsi="Times"/>
                <w:sz w:val="20"/>
                <w:szCs w:val="20"/>
                <w:lang w:bidi="x-none"/>
              </w:rPr>
              <w:t>=</w:t>
            </w:r>
            <w:r w:rsidR="00F64792">
              <w:rPr>
                <w:rFonts w:ascii="Times" w:hAnsi="Times"/>
                <w:sz w:val="20"/>
                <w:szCs w:val="20"/>
                <w:lang w:bidi="x-none"/>
              </w:rPr>
              <w:t xml:space="preserve"> </w:t>
            </w:r>
            <w:r w:rsidR="00F64792">
              <w:rPr>
                <w:rFonts w:ascii="Times" w:hAnsi="Times"/>
                <w:sz w:val="20"/>
                <w:szCs w:val="20"/>
                <w:lang w:bidi="x-none"/>
              </w:rPr>
              <w:sym w:font="Symbol" w:char="F02D"/>
            </w:r>
            <w:r w:rsidR="00A47843" w:rsidRPr="00424813">
              <w:rPr>
                <w:rFonts w:ascii="Times" w:hAnsi="Times"/>
                <w:sz w:val="20"/>
                <w:szCs w:val="20"/>
                <w:lang w:bidi="x-none"/>
              </w:rPr>
              <w:t>0.</w:t>
            </w:r>
            <w:r w:rsidR="00AD70B8" w:rsidRPr="00424813">
              <w:rPr>
                <w:rFonts w:ascii="Times" w:hAnsi="Times"/>
                <w:sz w:val="20"/>
                <w:szCs w:val="20"/>
                <w:lang w:bidi="x-none"/>
              </w:rPr>
              <w:t>44</w:t>
            </w:r>
          </w:p>
        </w:tc>
        <w:tc>
          <w:tcPr>
            <w:tcW w:w="1710" w:type="dxa"/>
            <w:shd w:val="clear" w:color="auto" w:fill="auto"/>
            <w:vAlign w:val="center"/>
          </w:tcPr>
          <w:p w14:paraId="2D220A7F" w14:textId="450AF0C3" w:rsidR="008372E6" w:rsidRPr="00424813" w:rsidRDefault="00F167C4" w:rsidP="001C3513">
            <w:pPr>
              <w:jc w:val="center"/>
              <w:rPr>
                <w:rFonts w:ascii="Times" w:hAnsi="Times"/>
                <w:b/>
                <w:sz w:val="20"/>
                <w:szCs w:val="20"/>
                <w:lang w:bidi="x-none"/>
              </w:rPr>
            </w:pPr>
            <w:r>
              <w:rPr>
                <w:rFonts w:ascii="Times" w:hAnsi="Times"/>
                <w:i/>
                <w:sz w:val="20"/>
                <w:szCs w:val="20"/>
                <w:lang w:bidi="x-none"/>
              </w:rPr>
              <w:t xml:space="preserve">t </w:t>
            </w:r>
            <w:r w:rsidRPr="00424813">
              <w:rPr>
                <w:rFonts w:ascii="Times" w:hAnsi="Times"/>
                <w:sz w:val="20"/>
                <w:szCs w:val="20"/>
                <w:lang w:val="x-none" w:bidi="x-none"/>
              </w:rPr>
              <w:t>&lt;</w:t>
            </w:r>
            <w:r>
              <w:rPr>
                <w:rFonts w:ascii="Times" w:hAnsi="Times"/>
                <w:sz w:val="20"/>
                <w:szCs w:val="20"/>
                <w:lang w:bidi="x-none"/>
              </w:rPr>
              <w:t xml:space="preserve"> </w:t>
            </w:r>
            <w:r w:rsidRPr="00424813">
              <w:rPr>
                <w:rFonts w:ascii="Times" w:hAnsi="Times"/>
                <w:sz w:val="20"/>
                <w:szCs w:val="20"/>
                <w:lang w:val="x-none" w:bidi="x-none"/>
              </w:rPr>
              <w:t>1</w:t>
            </w:r>
          </w:p>
        </w:tc>
        <w:tc>
          <w:tcPr>
            <w:tcW w:w="1440" w:type="dxa"/>
            <w:shd w:val="clear" w:color="auto" w:fill="auto"/>
            <w:vAlign w:val="center"/>
          </w:tcPr>
          <w:p w14:paraId="74593981" w14:textId="42689689" w:rsidR="008372E6" w:rsidRPr="00424813" w:rsidRDefault="008372E6" w:rsidP="0037739C">
            <w:pPr>
              <w:widowControl w:val="0"/>
              <w:rPr>
                <w:rFonts w:ascii="Times" w:hAnsi="Times"/>
                <w:i/>
                <w:sz w:val="20"/>
                <w:szCs w:val="20"/>
                <w:lang w:val="x-none" w:bidi="x-none"/>
              </w:rPr>
            </w:pPr>
            <w:r w:rsidRPr="00424813">
              <w:rPr>
                <w:rFonts w:ascii="Times" w:hAnsi="Times"/>
                <w:i/>
                <w:sz w:val="20"/>
                <w:szCs w:val="20"/>
                <w:lang w:bidi="x-none"/>
              </w:rPr>
              <w:t>B</w:t>
            </w:r>
            <w:r w:rsidR="00603F54">
              <w:rPr>
                <w:rFonts w:ascii="Times" w:hAnsi="Times"/>
                <w:i/>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 xml:space="preserve">0.35, </w:t>
            </w:r>
            <w:r w:rsidRPr="00424813">
              <w:rPr>
                <w:rFonts w:ascii="Times" w:hAnsi="Times"/>
                <w:i/>
                <w:sz w:val="20"/>
                <w:szCs w:val="20"/>
                <w:lang w:bidi="x-none"/>
              </w:rPr>
              <w:t>t</w:t>
            </w:r>
            <w:r w:rsidRPr="00424813">
              <w:rPr>
                <w:rFonts w:ascii="Times" w:hAnsi="Times"/>
                <w:sz w:val="20"/>
                <w:szCs w:val="20"/>
                <w:lang w:bidi="x-none"/>
              </w:rPr>
              <w:t>(144)</w:t>
            </w:r>
            <w:r w:rsidR="00603F54">
              <w:rPr>
                <w:rFonts w:ascii="Times" w:hAnsi="Times"/>
                <w:sz w:val="20"/>
                <w:szCs w:val="20"/>
                <w:lang w:bidi="x-none"/>
              </w:rPr>
              <w:t xml:space="preserve"> </w:t>
            </w:r>
            <w:r w:rsidRPr="00424813">
              <w:rPr>
                <w:rFonts w:ascii="Times" w:hAnsi="Times"/>
                <w:sz w:val="20"/>
                <w:szCs w:val="20"/>
                <w:lang w:bidi="x-none"/>
              </w:rPr>
              <w:t>=</w:t>
            </w:r>
            <w:r w:rsidR="00603F54">
              <w:rPr>
                <w:rFonts w:ascii="Times" w:hAnsi="Times"/>
                <w:sz w:val="20"/>
                <w:szCs w:val="20"/>
                <w:lang w:bidi="x-none"/>
              </w:rPr>
              <w:t xml:space="preserve"> </w:t>
            </w:r>
            <w:r w:rsidRPr="00424813">
              <w:rPr>
                <w:rFonts w:ascii="Times" w:hAnsi="Times"/>
                <w:sz w:val="20"/>
                <w:szCs w:val="20"/>
                <w:lang w:bidi="x-none"/>
              </w:rPr>
              <w:t xml:space="preserve">1.10, </w:t>
            </w: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.27</w:t>
            </w:r>
          </w:p>
        </w:tc>
      </w:tr>
      <w:tr w:rsidR="00F64792" w:rsidRPr="009F24AD" w14:paraId="6B698D6A" w14:textId="77777777" w:rsidTr="0037739C">
        <w:trPr>
          <w:cantSplit/>
        </w:trPr>
        <w:tc>
          <w:tcPr>
            <w:tcW w:w="2070" w:type="dxa"/>
            <w:shd w:val="clear" w:color="auto" w:fill="auto"/>
            <w:vAlign w:val="center"/>
          </w:tcPr>
          <w:p w14:paraId="0127B02B" w14:textId="77777777" w:rsidR="008372E6" w:rsidRPr="00424813" w:rsidRDefault="008372E6" w:rsidP="001C3513">
            <w:pPr>
              <w:rPr>
                <w:rFonts w:ascii="Times" w:hAnsi="Times"/>
                <w:sz w:val="20"/>
                <w:szCs w:val="20"/>
                <w:lang w:bidi="x-none"/>
              </w:rPr>
            </w:pPr>
            <w:r w:rsidRPr="00424813">
              <w:rPr>
                <w:rFonts w:ascii="Times" w:hAnsi="Times" w:cs="Helvetica"/>
                <w:sz w:val="20"/>
                <w:szCs w:val="20"/>
                <w:lang w:bidi="x-none"/>
              </w:rPr>
              <w:t>Second Semester: Perceived Prospects of Succeeding in Engineering</w:t>
            </w:r>
          </w:p>
        </w:tc>
        <w:tc>
          <w:tcPr>
            <w:tcW w:w="2160" w:type="dxa"/>
            <w:shd w:val="clear" w:color="auto" w:fill="auto"/>
            <w:vAlign w:val="center"/>
          </w:tcPr>
          <w:p w14:paraId="6A9E0CA1" w14:textId="77777777" w:rsidR="008372E6" w:rsidRPr="00424813" w:rsidRDefault="008372E6">
            <w:pPr>
              <w:jc w:val="center"/>
              <w:rPr>
                <w:rFonts w:ascii="Times" w:hAnsi="Times"/>
                <w:b/>
                <w:sz w:val="20"/>
                <w:szCs w:val="20"/>
                <w:lang w:bidi="x-none"/>
              </w:rPr>
            </w:pPr>
            <w:r w:rsidRPr="00424813">
              <w:rPr>
                <w:rFonts w:ascii="Times" w:hAnsi="Times"/>
                <w:i/>
                <w:sz w:val="20"/>
                <w:szCs w:val="20"/>
                <w:lang w:val="x-none" w:bidi="x-none"/>
              </w:rPr>
              <w:t>t</w:t>
            </w:r>
            <w:r w:rsidRPr="00424813">
              <w:rPr>
                <w:rFonts w:ascii="Times" w:hAnsi="Times"/>
                <w:sz w:val="20"/>
                <w:szCs w:val="20"/>
                <w:lang w:val="x-none" w:bidi="x-none"/>
              </w:rPr>
              <w:t>&lt;1</w:t>
            </w:r>
          </w:p>
        </w:tc>
        <w:tc>
          <w:tcPr>
            <w:tcW w:w="2070" w:type="dxa"/>
            <w:shd w:val="clear" w:color="auto" w:fill="auto"/>
            <w:vAlign w:val="center"/>
          </w:tcPr>
          <w:p w14:paraId="4C57605E" w14:textId="77777777" w:rsidR="008372E6" w:rsidRPr="00424813" w:rsidRDefault="008372E6">
            <w:pPr>
              <w:jc w:val="center"/>
              <w:rPr>
                <w:rFonts w:ascii="Times" w:hAnsi="Times"/>
                <w:i/>
                <w:sz w:val="20"/>
                <w:szCs w:val="20"/>
                <w:lang w:bidi="x-none"/>
              </w:rPr>
            </w:pPr>
            <w:r w:rsidRPr="00424813">
              <w:rPr>
                <w:rFonts w:ascii="Times" w:hAnsi="Times"/>
                <w:i/>
                <w:sz w:val="20"/>
                <w:szCs w:val="20"/>
                <w:lang w:val="x-none" w:bidi="x-none"/>
              </w:rPr>
              <w:t>t</w:t>
            </w:r>
            <w:r w:rsidRPr="00424813">
              <w:rPr>
                <w:rFonts w:ascii="Times" w:hAnsi="Times"/>
                <w:sz w:val="20"/>
                <w:szCs w:val="20"/>
                <w:lang w:val="x-none" w:bidi="x-none"/>
              </w:rPr>
              <w:t>&lt;1</w:t>
            </w:r>
          </w:p>
        </w:tc>
        <w:tc>
          <w:tcPr>
            <w:tcW w:w="2160" w:type="dxa"/>
            <w:shd w:val="clear" w:color="auto" w:fill="auto"/>
            <w:vAlign w:val="center"/>
          </w:tcPr>
          <w:p w14:paraId="4F18E052" w14:textId="77777777" w:rsidR="008372E6" w:rsidRPr="00424813" w:rsidRDefault="008372E6">
            <w:pPr>
              <w:jc w:val="center"/>
              <w:rPr>
                <w:rFonts w:ascii="Times" w:hAnsi="Times"/>
                <w:i/>
                <w:sz w:val="20"/>
                <w:szCs w:val="20"/>
                <w:lang w:bidi="x-none"/>
              </w:rPr>
            </w:pPr>
            <w:r w:rsidRPr="00424813">
              <w:rPr>
                <w:rFonts w:ascii="Times" w:hAnsi="Times"/>
                <w:i/>
                <w:sz w:val="20"/>
                <w:szCs w:val="20"/>
                <w:lang w:val="x-none" w:bidi="x-none"/>
              </w:rPr>
              <w:t>t</w:t>
            </w:r>
            <w:r w:rsidRPr="00424813">
              <w:rPr>
                <w:rFonts w:ascii="Times" w:hAnsi="Times"/>
                <w:sz w:val="20"/>
                <w:szCs w:val="20"/>
                <w:lang w:val="x-none" w:bidi="x-none"/>
              </w:rPr>
              <w:t>&lt;1</w:t>
            </w:r>
          </w:p>
        </w:tc>
        <w:tc>
          <w:tcPr>
            <w:tcW w:w="1800" w:type="dxa"/>
            <w:shd w:val="clear" w:color="auto" w:fill="auto"/>
            <w:vAlign w:val="center"/>
          </w:tcPr>
          <w:p w14:paraId="08629265" w14:textId="77777777" w:rsidR="008372E6" w:rsidRPr="00424813" w:rsidRDefault="008372E6">
            <w:pPr>
              <w:jc w:val="center"/>
              <w:rPr>
                <w:rFonts w:ascii="Times" w:hAnsi="Times"/>
                <w:i/>
                <w:sz w:val="20"/>
                <w:szCs w:val="20"/>
                <w:lang w:bidi="x-none"/>
              </w:rPr>
            </w:pPr>
            <w:r w:rsidRPr="00424813">
              <w:rPr>
                <w:rFonts w:ascii="Times" w:hAnsi="Times"/>
                <w:i/>
                <w:sz w:val="20"/>
                <w:szCs w:val="20"/>
                <w:lang w:bidi="x-none"/>
              </w:rPr>
              <w:t>B</w:t>
            </w:r>
            <w:r w:rsidRPr="00424813">
              <w:rPr>
                <w:rFonts w:ascii="Times" w:hAnsi="Times"/>
                <w:sz w:val="20"/>
                <w:szCs w:val="20"/>
                <w:lang w:bidi="x-none"/>
              </w:rPr>
              <w:t>=-5.34</w:t>
            </w:r>
            <w:r w:rsidRPr="00424813">
              <w:rPr>
                <w:rFonts w:ascii="Times" w:hAnsi="Times"/>
                <w:i/>
                <w:sz w:val="20"/>
                <w:szCs w:val="20"/>
                <w:lang w:bidi="x-none"/>
              </w:rPr>
              <w:t>,</w:t>
            </w:r>
          </w:p>
          <w:p w14:paraId="4896CFAF" w14:textId="77777777" w:rsidR="008372E6" w:rsidRPr="00424813" w:rsidRDefault="008372E6">
            <w:pPr>
              <w:jc w:val="center"/>
              <w:rPr>
                <w:rFonts w:ascii="Times" w:hAnsi="Times"/>
                <w:sz w:val="20"/>
                <w:szCs w:val="20"/>
                <w:lang w:bidi="x-none"/>
              </w:rPr>
            </w:pPr>
            <w:r w:rsidRPr="00424813">
              <w:rPr>
                <w:rFonts w:ascii="Times" w:hAnsi="Times"/>
                <w:i/>
                <w:sz w:val="20"/>
                <w:szCs w:val="20"/>
                <w:lang w:bidi="x-none"/>
              </w:rPr>
              <w:t>t</w:t>
            </w:r>
            <w:r w:rsidRPr="00424813">
              <w:rPr>
                <w:rFonts w:ascii="Times" w:hAnsi="Times"/>
                <w:sz w:val="20"/>
                <w:szCs w:val="20"/>
                <w:lang w:bidi="x-none"/>
              </w:rPr>
              <w:t xml:space="preserve">(144)=-1.52, </w:t>
            </w:r>
          </w:p>
          <w:p w14:paraId="5CAA3FBE" w14:textId="77777777" w:rsidR="00AD70B8" w:rsidRPr="00424813" w:rsidRDefault="008372E6">
            <w:pPr>
              <w:jc w:val="center"/>
              <w:rPr>
                <w:rFonts w:ascii="Times" w:hAnsi="Times"/>
                <w:sz w:val="20"/>
                <w:szCs w:val="20"/>
                <w:lang w:bidi="x-none"/>
              </w:rPr>
            </w:pPr>
            <w:r w:rsidRPr="00424813">
              <w:rPr>
                <w:rFonts w:ascii="Times" w:hAnsi="Times"/>
                <w:i/>
                <w:sz w:val="20"/>
                <w:szCs w:val="20"/>
                <w:lang w:bidi="x-none"/>
              </w:rPr>
              <w:t>p</w:t>
            </w:r>
            <w:r w:rsidRPr="00424813">
              <w:rPr>
                <w:rFonts w:ascii="Times" w:hAnsi="Times"/>
                <w:sz w:val="20"/>
                <w:szCs w:val="20"/>
                <w:lang w:bidi="x-none"/>
              </w:rPr>
              <w:t>=0.13</w:t>
            </w:r>
            <w:r w:rsidR="00A47843" w:rsidRPr="00424813">
              <w:rPr>
                <w:rFonts w:ascii="Times" w:hAnsi="Times"/>
                <w:sz w:val="20"/>
                <w:szCs w:val="20"/>
                <w:lang w:bidi="x-none"/>
              </w:rPr>
              <w:t xml:space="preserve">, </w:t>
            </w:r>
          </w:p>
          <w:p w14:paraId="0A5C4DB1" w14:textId="77777777" w:rsidR="008372E6" w:rsidRPr="00424813" w:rsidRDefault="00AD70B8">
            <w:pPr>
              <w:jc w:val="center"/>
              <w:rPr>
                <w:rFonts w:ascii="Times" w:hAnsi="Times"/>
                <w:i/>
                <w:sz w:val="20"/>
                <w:szCs w:val="20"/>
                <w:lang w:bidi="x-none"/>
              </w:rPr>
            </w:pPr>
            <w:r w:rsidRPr="00424813">
              <w:rPr>
                <w:rFonts w:ascii="Times" w:hAnsi="Times"/>
                <w:i/>
                <w:sz w:val="20"/>
                <w:szCs w:val="20"/>
                <w:lang w:bidi="x-none"/>
              </w:rPr>
              <w:t>d</w:t>
            </w:r>
            <w:r w:rsidRPr="00424813">
              <w:rPr>
                <w:rFonts w:ascii="Times" w:hAnsi="Times"/>
                <w:sz w:val="20"/>
                <w:szCs w:val="20"/>
                <w:lang w:bidi="x-none"/>
              </w:rPr>
              <w:t>=-0.35</w:t>
            </w:r>
          </w:p>
        </w:tc>
        <w:tc>
          <w:tcPr>
            <w:tcW w:w="1800" w:type="dxa"/>
            <w:shd w:val="clear" w:color="auto" w:fill="auto"/>
            <w:vAlign w:val="center"/>
          </w:tcPr>
          <w:p w14:paraId="121D47D6" w14:textId="77777777" w:rsidR="008372E6" w:rsidRPr="00424813" w:rsidRDefault="008372E6">
            <w:pPr>
              <w:jc w:val="center"/>
              <w:rPr>
                <w:rFonts w:ascii="Times" w:hAnsi="Times"/>
                <w:i/>
                <w:sz w:val="20"/>
                <w:szCs w:val="20"/>
                <w:lang w:bidi="x-none"/>
              </w:rPr>
            </w:pPr>
            <w:r w:rsidRPr="00424813">
              <w:rPr>
                <w:rFonts w:ascii="Times" w:hAnsi="Times"/>
                <w:i/>
                <w:sz w:val="20"/>
                <w:szCs w:val="20"/>
                <w:lang w:bidi="x-none"/>
              </w:rPr>
              <w:t>B</w:t>
            </w:r>
            <w:r w:rsidRPr="00424813">
              <w:rPr>
                <w:rFonts w:ascii="Times" w:hAnsi="Times"/>
                <w:sz w:val="20"/>
                <w:szCs w:val="20"/>
                <w:lang w:bidi="x-none"/>
              </w:rPr>
              <w:t>=-6.05</w:t>
            </w:r>
            <w:r w:rsidRPr="00424813">
              <w:rPr>
                <w:rFonts w:ascii="Times" w:hAnsi="Times"/>
                <w:i/>
                <w:sz w:val="20"/>
                <w:szCs w:val="20"/>
                <w:lang w:bidi="x-none"/>
              </w:rPr>
              <w:t>,</w:t>
            </w:r>
          </w:p>
          <w:p w14:paraId="085989A1" w14:textId="77777777" w:rsidR="008372E6" w:rsidRPr="00424813" w:rsidRDefault="008372E6">
            <w:pPr>
              <w:jc w:val="center"/>
              <w:rPr>
                <w:rFonts w:ascii="Times" w:hAnsi="Times"/>
                <w:sz w:val="20"/>
                <w:szCs w:val="20"/>
                <w:lang w:bidi="x-none"/>
              </w:rPr>
            </w:pPr>
            <w:r w:rsidRPr="00424813">
              <w:rPr>
                <w:rFonts w:ascii="Times" w:hAnsi="Times"/>
                <w:i/>
                <w:sz w:val="20"/>
                <w:szCs w:val="20"/>
                <w:lang w:bidi="x-none"/>
              </w:rPr>
              <w:t>t</w:t>
            </w:r>
            <w:r w:rsidRPr="00424813">
              <w:rPr>
                <w:rFonts w:ascii="Times" w:hAnsi="Times"/>
                <w:sz w:val="20"/>
                <w:szCs w:val="20"/>
                <w:lang w:bidi="x-none"/>
              </w:rPr>
              <w:t xml:space="preserve">(140)=-1.45, </w:t>
            </w:r>
          </w:p>
          <w:p w14:paraId="6E019165" w14:textId="77777777" w:rsidR="00AD70B8" w:rsidRPr="00424813" w:rsidRDefault="008372E6">
            <w:pPr>
              <w:jc w:val="center"/>
              <w:rPr>
                <w:rFonts w:ascii="Times" w:hAnsi="Times"/>
                <w:sz w:val="20"/>
                <w:szCs w:val="20"/>
                <w:lang w:bidi="x-none"/>
              </w:rPr>
            </w:pPr>
            <w:r w:rsidRPr="00424813">
              <w:rPr>
                <w:rFonts w:ascii="Times" w:hAnsi="Times"/>
                <w:i/>
                <w:sz w:val="20"/>
                <w:szCs w:val="20"/>
                <w:lang w:bidi="x-none"/>
              </w:rPr>
              <w:t>p</w:t>
            </w:r>
            <w:r w:rsidRPr="00424813">
              <w:rPr>
                <w:rFonts w:ascii="Times" w:hAnsi="Times"/>
                <w:sz w:val="20"/>
                <w:szCs w:val="20"/>
                <w:lang w:bidi="x-none"/>
              </w:rPr>
              <w:t>=0.15</w:t>
            </w:r>
            <w:r w:rsidR="00A47843" w:rsidRPr="00424813">
              <w:rPr>
                <w:rFonts w:ascii="Times" w:hAnsi="Times"/>
                <w:sz w:val="20"/>
                <w:szCs w:val="20"/>
                <w:lang w:bidi="x-none"/>
              </w:rPr>
              <w:t xml:space="preserve">, </w:t>
            </w:r>
          </w:p>
          <w:p w14:paraId="4D33BA77" w14:textId="77777777" w:rsidR="008372E6" w:rsidRPr="00424813" w:rsidRDefault="00AD70B8">
            <w:pPr>
              <w:jc w:val="center"/>
              <w:rPr>
                <w:rFonts w:ascii="Times" w:hAnsi="Times"/>
                <w:i/>
                <w:sz w:val="20"/>
                <w:szCs w:val="20"/>
                <w:lang w:bidi="x-none"/>
              </w:rPr>
            </w:pPr>
            <w:r w:rsidRPr="00424813">
              <w:rPr>
                <w:rFonts w:ascii="Times" w:hAnsi="Times"/>
                <w:i/>
                <w:sz w:val="20"/>
                <w:szCs w:val="20"/>
                <w:lang w:bidi="x-none"/>
              </w:rPr>
              <w:t>d</w:t>
            </w:r>
            <w:r w:rsidRPr="00424813">
              <w:rPr>
                <w:rFonts w:ascii="Times" w:hAnsi="Times"/>
                <w:sz w:val="20"/>
                <w:szCs w:val="20"/>
                <w:lang w:bidi="x-none"/>
              </w:rPr>
              <w:t>=-0.39</w:t>
            </w:r>
          </w:p>
        </w:tc>
        <w:tc>
          <w:tcPr>
            <w:tcW w:w="1710" w:type="dxa"/>
            <w:shd w:val="clear" w:color="auto" w:fill="auto"/>
            <w:vAlign w:val="center"/>
          </w:tcPr>
          <w:p w14:paraId="275F02F9" w14:textId="0A04128B" w:rsidR="008372E6" w:rsidRPr="00424813" w:rsidRDefault="008372E6">
            <w:pPr>
              <w:jc w:val="center"/>
              <w:rPr>
                <w:rFonts w:ascii="Times" w:hAnsi="Times"/>
                <w:i/>
                <w:sz w:val="20"/>
                <w:szCs w:val="20"/>
                <w:lang w:bidi="x-none"/>
              </w:rPr>
            </w:pPr>
            <w:r w:rsidRPr="00424813">
              <w:rPr>
                <w:rFonts w:ascii="Times" w:hAnsi="Times"/>
                <w:i/>
                <w:sz w:val="20"/>
                <w:szCs w:val="20"/>
                <w:lang w:bidi="x-none"/>
              </w:rPr>
              <w:t>B</w:t>
            </w:r>
            <w:r w:rsidRPr="00424813">
              <w:rPr>
                <w:rFonts w:ascii="Times" w:hAnsi="Times"/>
                <w:sz w:val="20"/>
                <w:szCs w:val="20"/>
                <w:lang w:bidi="x-none"/>
              </w:rPr>
              <w:t>=-4.60</w:t>
            </w:r>
            <w:r w:rsidR="00AC5AEC">
              <w:rPr>
                <w:rFonts w:ascii="Times" w:hAnsi="Times"/>
                <w:i/>
                <w:sz w:val="20"/>
                <w:szCs w:val="20"/>
                <w:lang w:bidi="x-none"/>
              </w:rPr>
              <w:t xml:space="preserve">, </w:t>
            </w:r>
            <w:r w:rsidRPr="00424813">
              <w:rPr>
                <w:rFonts w:ascii="Times" w:hAnsi="Times"/>
                <w:i/>
                <w:sz w:val="20"/>
                <w:szCs w:val="20"/>
                <w:lang w:bidi="x-none"/>
              </w:rPr>
              <w:t>t</w:t>
            </w:r>
            <w:r w:rsidRPr="00424813">
              <w:rPr>
                <w:rFonts w:ascii="Times" w:hAnsi="Times"/>
                <w:sz w:val="20"/>
                <w:szCs w:val="20"/>
                <w:lang w:bidi="x-none"/>
              </w:rPr>
              <w:t xml:space="preserve">(140)=-1.08, </w:t>
            </w:r>
            <w:r w:rsidRPr="00424813">
              <w:rPr>
                <w:rFonts w:ascii="Times" w:hAnsi="Times"/>
                <w:i/>
                <w:sz w:val="20"/>
                <w:szCs w:val="20"/>
                <w:lang w:bidi="x-none"/>
              </w:rPr>
              <w:t>p</w:t>
            </w:r>
            <w:r w:rsidRPr="00424813">
              <w:rPr>
                <w:rFonts w:ascii="Times" w:hAnsi="Times"/>
                <w:sz w:val="20"/>
                <w:szCs w:val="20"/>
                <w:lang w:bidi="x-none"/>
              </w:rPr>
              <w:t>=0.28</w:t>
            </w:r>
          </w:p>
        </w:tc>
        <w:tc>
          <w:tcPr>
            <w:tcW w:w="1440" w:type="dxa"/>
            <w:shd w:val="clear" w:color="auto" w:fill="auto"/>
            <w:vAlign w:val="center"/>
          </w:tcPr>
          <w:p w14:paraId="0301E054" w14:textId="77777777" w:rsidR="008372E6" w:rsidRPr="00424813" w:rsidRDefault="008372E6">
            <w:pPr>
              <w:widowControl w:val="0"/>
              <w:jc w:val="center"/>
              <w:rPr>
                <w:rFonts w:ascii="Times" w:hAnsi="Times"/>
                <w:sz w:val="20"/>
                <w:szCs w:val="20"/>
                <w:lang w:bidi="x-none"/>
              </w:rPr>
            </w:pPr>
            <w:r w:rsidRPr="00424813">
              <w:rPr>
                <w:rFonts w:ascii="Times" w:hAnsi="Times"/>
                <w:i/>
                <w:sz w:val="20"/>
                <w:szCs w:val="20"/>
                <w:lang w:bidi="x-none"/>
              </w:rPr>
              <w:t>B</w:t>
            </w:r>
            <w:r w:rsidRPr="00424813">
              <w:rPr>
                <w:rFonts w:ascii="Times" w:hAnsi="Times"/>
                <w:sz w:val="20"/>
                <w:szCs w:val="20"/>
                <w:lang w:bidi="x-none"/>
              </w:rPr>
              <w:t xml:space="preserve">=6.26, </w:t>
            </w:r>
          </w:p>
          <w:p w14:paraId="7A07B022" w14:textId="77777777" w:rsidR="008372E6" w:rsidRPr="00424813" w:rsidRDefault="008372E6">
            <w:pPr>
              <w:widowControl w:val="0"/>
              <w:jc w:val="center"/>
              <w:rPr>
                <w:rFonts w:ascii="Times" w:hAnsi="Times"/>
                <w:sz w:val="20"/>
                <w:szCs w:val="20"/>
                <w:lang w:bidi="x-none"/>
              </w:rPr>
            </w:pPr>
            <w:r w:rsidRPr="00424813">
              <w:rPr>
                <w:rFonts w:ascii="Times" w:hAnsi="Times"/>
                <w:i/>
                <w:sz w:val="20"/>
                <w:szCs w:val="20"/>
                <w:lang w:bidi="x-none"/>
              </w:rPr>
              <w:t>t</w:t>
            </w:r>
            <w:r w:rsidRPr="00424813">
              <w:rPr>
                <w:rFonts w:ascii="Times" w:hAnsi="Times"/>
                <w:sz w:val="20"/>
                <w:szCs w:val="20"/>
                <w:lang w:bidi="x-none"/>
              </w:rPr>
              <w:t xml:space="preserve">(144)=1.24, </w:t>
            </w:r>
          </w:p>
          <w:p w14:paraId="13FCFC59" w14:textId="59481BA3" w:rsidR="008372E6" w:rsidRPr="009F24AD" w:rsidRDefault="008372E6">
            <w:pPr>
              <w:jc w:val="center"/>
              <w:rPr>
                <w:rFonts w:ascii="Times" w:hAnsi="Times"/>
                <w:i/>
                <w:sz w:val="20"/>
                <w:szCs w:val="20"/>
                <w:lang w:val="x-none" w:bidi="x-none"/>
              </w:rPr>
            </w:pPr>
            <w:r w:rsidRPr="00424813">
              <w:rPr>
                <w:rFonts w:ascii="Times" w:hAnsi="Times"/>
                <w:i/>
                <w:sz w:val="20"/>
                <w:szCs w:val="20"/>
                <w:lang w:bidi="x-none"/>
              </w:rPr>
              <w:t>p</w:t>
            </w:r>
            <w:r w:rsidR="00DA4740">
              <w:rPr>
                <w:rFonts w:ascii="Times" w:hAnsi="Times"/>
                <w:i/>
                <w:sz w:val="20"/>
                <w:szCs w:val="20"/>
                <w:lang w:bidi="x-none"/>
              </w:rPr>
              <w:t xml:space="preserve"> </w:t>
            </w:r>
            <w:r w:rsidRPr="00424813">
              <w:rPr>
                <w:rFonts w:ascii="Times" w:hAnsi="Times"/>
                <w:sz w:val="20"/>
                <w:szCs w:val="20"/>
                <w:lang w:bidi="x-none"/>
              </w:rPr>
              <w:t>=</w:t>
            </w:r>
            <w:r w:rsidR="00DA4740">
              <w:rPr>
                <w:rFonts w:ascii="Times" w:hAnsi="Times"/>
                <w:sz w:val="20"/>
                <w:szCs w:val="20"/>
                <w:lang w:bidi="x-none"/>
              </w:rPr>
              <w:t xml:space="preserve"> </w:t>
            </w:r>
            <w:r w:rsidRPr="00424813">
              <w:rPr>
                <w:rFonts w:ascii="Times" w:hAnsi="Times"/>
                <w:sz w:val="20"/>
                <w:szCs w:val="20"/>
                <w:lang w:bidi="x-none"/>
              </w:rPr>
              <w:t>.22</w:t>
            </w:r>
          </w:p>
        </w:tc>
      </w:tr>
    </w:tbl>
    <w:p w14:paraId="4B63065B" w14:textId="7035A7DD" w:rsidR="009F70AE" w:rsidRPr="00091366" w:rsidRDefault="00DA4740" w:rsidP="00946F29">
      <w:pPr>
        <w:rPr>
          <w:rFonts w:ascii="Times" w:hAnsi="Times"/>
          <w:b/>
          <w:sz w:val="20"/>
          <w:szCs w:val="20"/>
        </w:rPr>
        <w:sectPr w:rsidR="009F70AE" w:rsidRPr="00091366" w:rsidSect="00F13C2D">
          <w:pgSz w:w="15840" w:h="12240" w:orient="landscape"/>
          <w:pgMar w:top="1440" w:right="1440" w:bottom="1440" w:left="1440" w:header="720" w:footer="720" w:gutter="0"/>
          <w:cols w:space="720"/>
        </w:sectPr>
      </w:pPr>
      <w:r w:rsidRPr="00091366">
        <w:rPr>
          <w:rFonts w:ascii="Times" w:hAnsi="Times"/>
          <w:i/>
          <w:sz w:val="20"/>
          <w:szCs w:val="20"/>
        </w:rPr>
        <w:t xml:space="preserve">Note. </w:t>
      </w:r>
      <w:r w:rsidRPr="00091366">
        <w:rPr>
          <w:rFonts w:ascii="Times" w:hAnsi="Times"/>
          <w:sz w:val="20"/>
          <w:szCs w:val="20"/>
        </w:rPr>
        <w:t>These comparisons were not predicted to be significant. Contrasts derived from multiple regression analyses. For intervention effects among women in male-dominated majors, see Table 2. For intervention effects among men in male-dominated majors, see Table S7.</w:t>
      </w:r>
    </w:p>
    <w:p w14:paraId="3416120C" w14:textId="3E591E72" w:rsidR="00986176" w:rsidRPr="00091366" w:rsidRDefault="00946F29" w:rsidP="00946F29">
      <w:pPr>
        <w:rPr>
          <w:rFonts w:ascii="Times" w:hAnsi="Times"/>
        </w:rPr>
      </w:pPr>
      <w:r w:rsidRPr="00091366">
        <w:rPr>
          <w:rFonts w:ascii="Times" w:hAnsi="Times"/>
        </w:rPr>
        <w:t xml:space="preserve">Table </w:t>
      </w:r>
      <w:r w:rsidR="00D95AB7" w:rsidRPr="00091366">
        <w:rPr>
          <w:rFonts w:ascii="Times" w:hAnsi="Times"/>
        </w:rPr>
        <w:t>S9</w:t>
      </w:r>
    </w:p>
    <w:p w14:paraId="30F7ABCC" w14:textId="5E100B53" w:rsidR="00946F29" w:rsidRPr="009F24AD" w:rsidRDefault="00946F29" w:rsidP="00946F29">
      <w:pPr>
        <w:rPr>
          <w:rFonts w:ascii="Times" w:hAnsi="Times"/>
          <w:b/>
        </w:rPr>
      </w:pPr>
      <w:r w:rsidRPr="009F24AD">
        <w:rPr>
          <w:rFonts w:ascii="Times" w:hAnsi="Times"/>
          <w:i/>
        </w:rPr>
        <w:t xml:space="preserve">Gender </w:t>
      </w:r>
      <w:r w:rsidR="00986176">
        <w:rPr>
          <w:rFonts w:ascii="Times" w:hAnsi="Times"/>
          <w:i/>
        </w:rPr>
        <w:t>D</w:t>
      </w:r>
      <w:r w:rsidR="00986176" w:rsidRPr="009F24AD">
        <w:rPr>
          <w:rFonts w:ascii="Times" w:hAnsi="Times"/>
          <w:i/>
        </w:rPr>
        <w:t xml:space="preserve">ifferences </w:t>
      </w:r>
      <w:r w:rsidRPr="009F24AD">
        <w:rPr>
          <w:rFonts w:ascii="Times" w:hAnsi="Times"/>
          <w:i/>
        </w:rPr>
        <w:t>(</w:t>
      </w:r>
      <w:r w:rsidR="00986176">
        <w:rPr>
          <w:rFonts w:ascii="Times" w:hAnsi="Times"/>
          <w:i/>
        </w:rPr>
        <w:t>M</w:t>
      </w:r>
      <w:r w:rsidR="00986176" w:rsidRPr="009F24AD">
        <w:rPr>
          <w:rFonts w:ascii="Times" w:hAnsi="Times"/>
          <w:i/>
        </w:rPr>
        <w:t>en</w:t>
      </w:r>
      <w:r w:rsidR="00986176">
        <w:rPr>
          <w:rFonts w:ascii="Times" w:hAnsi="Times"/>
          <w:i/>
        </w:rPr>
        <w:t xml:space="preserve"> </w:t>
      </w:r>
      <w:r w:rsidRPr="009F24AD">
        <w:rPr>
          <w:rFonts w:ascii="Times" w:hAnsi="Times"/>
        </w:rPr>
        <w:t>=</w:t>
      </w:r>
      <w:r w:rsidR="00986176">
        <w:rPr>
          <w:rFonts w:ascii="Times" w:hAnsi="Times"/>
        </w:rPr>
        <w:t xml:space="preserve"> </w:t>
      </w:r>
      <w:r w:rsidRPr="009F24AD">
        <w:rPr>
          <w:rFonts w:ascii="Times" w:hAnsi="Times"/>
        </w:rPr>
        <w:t>0</w:t>
      </w:r>
      <w:r w:rsidRPr="009F24AD">
        <w:rPr>
          <w:rFonts w:ascii="Times" w:hAnsi="Times"/>
          <w:i/>
        </w:rPr>
        <w:t xml:space="preserve">, </w:t>
      </w:r>
      <w:r w:rsidR="00986176">
        <w:rPr>
          <w:rFonts w:ascii="Times" w:hAnsi="Times"/>
          <w:i/>
        </w:rPr>
        <w:t>W</w:t>
      </w:r>
      <w:r w:rsidR="00986176" w:rsidRPr="009F24AD">
        <w:rPr>
          <w:rFonts w:ascii="Times" w:hAnsi="Times"/>
          <w:i/>
        </w:rPr>
        <w:t>omen</w:t>
      </w:r>
      <w:r w:rsidR="00986176">
        <w:rPr>
          <w:rFonts w:ascii="Times" w:hAnsi="Times"/>
          <w:i/>
        </w:rPr>
        <w:t xml:space="preserve"> </w:t>
      </w:r>
      <w:r w:rsidRPr="009F24AD">
        <w:rPr>
          <w:rFonts w:ascii="Times" w:hAnsi="Times"/>
          <w:i/>
        </w:rPr>
        <w:t>=</w:t>
      </w:r>
      <w:r w:rsidR="00986176">
        <w:rPr>
          <w:rFonts w:ascii="Times" w:hAnsi="Times"/>
          <w:i/>
        </w:rPr>
        <w:t xml:space="preserve"> </w:t>
      </w:r>
      <w:r w:rsidRPr="009F24AD">
        <w:rPr>
          <w:rFonts w:ascii="Times" w:hAnsi="Times"/>
          <w:i/>
        </w:rPr>
        <w:t xml:space="preserve">1) on </w:t>
      </w:r>
      <w:r w:rsidR="00986176" w:rsidRPr="009F24AD">
        <w:rPr>
          <w:rFonts w:ascii="Times" w:hAnsi="Times"/>
          <w:i/>
        </w:rPr>
        <w:t xml:space="preserve">Primary Outcomes </w:t>
      </w:r>
      <w:r w:rsidRPr="009F24AD">
        <w:rPr>
          <w:rFonts w:ascii="Times" w:hAnsi="Times"/>
          <w:i/>
        </w:rPr>
        <w:t xml:space="preserve">by </w:t>
      </w:r>
      <w:r w:rsidR="00986176" w:rsidRPr="009F24AD">
        <w:rPr>
          <w:rFonts w:ascii="Times" w:hAnsi="Times"/>
          <w:i/>
        </w:rPr>
        <w:t xml:space="preserve">Condition </w:t>
      </w:r>
      <w:proofErr w:type="gramStart"/>
      <w:r w:rsidR="00986176" w:rsidRPr="009F24AD">
        <w:rPr>
          <w:rFonts w:ascii="Times" w:hAnsi="Times"/>
          <w:i/>
        </w:rPr>
        <w:t>Within</w:t>
      </w:r>
      <w:proofErr w:type="gramEnd"/>
      <w:r w:rsidR="00986176" w:rsidRPr="009F24AD">
        <w:rPr>
          <w:rFonts w:ascii="Times" w:hAnsi="Times"/>
          <w:i/>
        </w:rPr>
        <w:t xml:space="preserve"> Gender</w:t>
      </w:r>
      <w:r w:rsidRPr="009F24AD">
        <w:rPr>
          <w:rFonts w:ascii="Times" w:hAnsi="Times"/>
          <w:i/>
        </w:rPr>
        <w:t>-</w:t>
      </w:r>
      <w:r w:rsidR="00986176" w:rsidRPr="009F24AD">
        <w:rPr>
          <w:rFonts w:ascii="Times" w:hAnsi="Times"/>
          <w:i/>
        </w:rPr>
        <w:t>Diverse Majors</w:t>
      </w:r>
    </w:p>
    <w:tbl>
      <w:tblPr>
        <w:tblW w:w="9198" w:type="dxa"/>
        <w:tblBorders>
          <w:top w:val="single" w:sz="36" w:space="0" w:color="auto"/>
          <w:bottom w:val="single" w:sz="36" w:space="0" w:color="auto"/>
        </w:tblBorders>
        <w:tblLayout w:type="fixed"/>
        <w:tblLook w:val="04A0" w:firstRow="1" w:lastRow="0" w:firstColumn="1" w:lastColumn="0" w:noHBand="0" w:noVBand="1"/>
      </w:tblPr>
      <w:tblGrid>
        <w:gridCol w:w="4068"/>
        <w:gridCol w:w="2520"/>
        <w:gridCol w:w="2610"/>
      </w:tblGrid>
      <w:tr w:rsidR="00986176" w:rsidRPr="009F24AD" w14:paraId="13AD0487" w14:textId="77777777" w:rsidTr="0037739C">
        <w:tc>
          <w:tcPr>
            <w:tcW w:w="4068" w:type="dxa"/>
            <w:vMerge w:val="restart"/>
            <w:tcBorders>
              <w:top w:val="single" w:sz="36" w:space="0" w:color="auto"/>
              <w:bottom w:val="nil"/>
            </w:tcBorders>
            <w:shd w:val="clear" w:color="auto" w:fill="auto"/>
            <w:vAlign w:val="center"/>
          </w:tcPr>
          <w:p w14:paraId="288689AD" w14:textId="51FB7444" w:rsidR="00986176" w:rsidRPr="0037739C" w:rsidRDefault="00986176" w:rsidP="0037739C">
            <w:pPr>
              <w:rPr>
                <w:rFonts w:ascii="Times" w:hAnsi="Times"/>
                <w:sz w:val="20"/>
                <w:szCs w:val="20"/>
                <w:lang w:bidi="x-none"/>
              </w:rPr>
            </w:pPr>
            <w:r w:rsidRPr="0037739C">
              <w:rPr>
                <w:rFonts w:ascii="Times" w:hAnsi="Times"/>
                <w:sz w:val="20"/>
                <w:szCs w:val="20"/>
                <w:lang w:bidi="x-none"/>
              </w:rPr>
              <w:t>Variable</w:t>
            </w:r>
          </w:p>
        </w:tc>
        <w:tc>
          <w:tcPr>
            <w:tcW w:w="5130" w:type="dxa"/>
            <w:gridSpan w:val="2"/>
            <w:tcBorders>
              <w:top w:val="single" w:sz="36" w:space="0" w:color="auto"/>
              <w:bottom w:val="single" w:sz="24" w:space="0" w:color="auto"/>
            </w:tcBorders>
            <w:shd w:val="clear" w:color="auto" w:fill="auto"/>
            <w:vAlign w:val="center"/>
          </w:tcPr>
          <w:p w14:paraId="4C5C8026" w14:textId="77777777" w:rsidR="00986176" w:rsidRPr="000C569B" w:rsidRDefault="00986176" w:rsidP="001C3513">
            <w:pPr>
              <w:jc w:val="center"/>
              <w:rPr>
                <w:rFonts w:ascii="Times" w:hAnsi="Times"/>
                <w:b/>
                <w:sz w:val="20"/>
                <w:szCs w:val="20"/>
                <w:lang w:bidi="x-none"/>
              </w:rPr>
            </w:pPr>
            <w:r w:rsidRPr="001C3513">
              <w:rPr>
                <w:rFonts w:ascii="Times" w:hAnsi="Times"/>
                <w:sz w:val="20"/>
                <w:szCs w:val="20"/>
                <w:lang w:bidi="x-none"/>
              </w:rPr>
              <w:t>In Gender-Div</w:t>
            </w:r>
            <w:r w:rsidRPr="002672CA">
              <w:rPr>
                <w:rFonts w:ascii="Times" w:hAnsi="Times"/>
                <w:sz w:val="20"/>
                <w:szCs w:val="20"/>
                <w:lang w:bidi="x-none"/>
              </w:rPr>
              <w:t>erse Majors</w:t>
            </w:r>
          </w:p>
        </w:tc>
      </w:tr>
      <w:tr w:rsidR="00986176" w:rsidRPr="009F24AD" w14:paraId="19C00718" w14:textId="77777777" w:rsidTr="0037739C">
        <w:tc>
          <w:tcPr>
            <w:tcW w:w="4068" w:type="dxa"/>
            <w:vMerge/>
            <w:tcBorders>
              <w:top w:val="nil"/>
              <w:bottom w:val="single" w:sz="36" w:space="0" w:color="auto"/>
            </w:tcBorders>
            <w:shd w:val="clear" w:color="auto" w:fill="auto"/>
            <w:vAlign w:val="center"/>
          </w:tcPr>
          <w:p w14:paraId="6F9376E6" w14:textId="77777777" w:rsidR="00986176" w:rsidRPr="009F24AD" w:rsidRDefault="00986176" w:rsidP="0037739C">
            <w:pPr>
              <w:rPr>
                <w:rFonts w:ascii="Times" w:hAnsi="Times"/>
                <w:b/>
                <w:sz w:val="20"/>
                <w:szCs w:val="20"/>
                <w:lang w:bidi="x-none"/>
              </w:rPr>
            </w:pPr>
          </w:p>
        </w:tc>
        <w:tc>
          <w:tcPr>
            <w:tcW w:w="2520" w:type="dxa"/>
            <w:tcBorders>
              <w:top w:val="single" w:sz="24" w:space="0" w:color="auto"/>
              <w:bottom w:val="single" w:sz="36" w:space="0" w:color="auto"/>
            </w:tcBorders>
            <w:shd w:val="clear" w:color="auto" w:fill="auto"/>
            <w:vAlign w:val="center"/>
          </w:tcPr>
          <w:p w14:paraId="074536D1" w14:textId="288F5761" w:rsidR="00986176" w:rsidRPr="009F24AD" w:rsidRDefault="00986176" w:rsidP="001C3513">
            <w:pPr>
              <w:jc w:val="center"/>
              <w:rPr>
                <w:rFonts w:ascii="Times" w:hAnsi="Times"/>
                <w:b/>
                <w:sz w:val="20"/>
                <w:szCs w:val="20"/>
                <w:lang w:bidi="x-none"/>
              </w:rPr>
            </w:pPr>
            <w:r w:rsidRPr="009F24AD">
              <w:rPr>
                <w:rFonts w:ascii="Times" w:hAnsi="Times"/>
                <w:sz w:val="20"/>
                <w:szCs w:val="20"/>
                <w:lang w:bidi="x-none"/>
              </w:rPr>
              <w:t>Control Conditions</w:t>
            </w:r>
          </w:p>
        </w:tc>
        <w:tc>
          <w:tcPr>
            <w:tcW w:w="2610" w:type="dxa"/>
            <w:tcBorders>
              <w:top w:val="single" w:sz="24" w:space="0" w:color="auto"/>
              <w:bottom w:val="single" w:sz="36" w:space="0" w:color="auto"/>
            </w:tcBorders>
            <w:shd w:val="clear" w:color="auto" w:fill="auto"/>
            <w:vAlign w:val="center"/>
          </w:tcPr>
          <w:p w14:paraId="05549AB7" w14:textId="1E17F11E" w:rsidR="00986176" w:rsidRPr="009F24AD" w:rsidRDefault="00986176" w:rsidP="002672CA">
            <w:pPr>
              <w:jc w:val="center"/>
              <w:rPr>
                <w:rFonts w:ascii="Times" w:hAnsi="Times"/>
                <w:b/>
                <w:sz w:val="20"/>
                <w:szCs w:val="20"/>
                <w:lang w:bidi="x-none"/>
              </w:rPr>
            </w:pPr>
            <w:r w:rsidRPr="009F24AD">
              <w:rPr>
                <w:rFonts w:ascii="Times" w:hAnsi="Times"/>
                <w:sz w:val="20"/>
                <w:szCs w:val="20"/>
                <w:lang w:bidi="x-none"/>
              </w:rPr>
              <w:t>Intervention Conditions</w:t>
            </w:r>
          </w:p>
        </w:tc>
      </w:tr>
      <w:tr w:rsidR="00986176" w:rsidRPr="009F24AD" w14:paraId="17B402C7" w14:textId="77777777" w:rsidTr="0037739C">
        <w:tc>
          <w:tcPr>
            <w:tcW w:w="4068" w:type="dxa"/>
            <w:tcBorders>
              <w:top w:val="single" w:sz="36" w:space="0" w:color="auto"/>
            </w:tcBorders>
            <w:shd w:val="clear" w:color="auto" w:fill="auto"/>
          </w:tcPr>
          <w:p w14:paraId="76DCE86D" w14:textId="1789CD50" w:rsidR="00946F29" w:rsidRPr="009F24AD" w:rsidRDefault="00946F29" w:rsidP="001C3513">
            <w:pPr>
              <w:rPr>
                <w:rFonts w:ascii="Times" w:hAnsi="Times"/>
                <w:sz w:val="20"/>
                <w:szCs w:val="20"/>
                <w:lang w:bidi="x-none"/>
              </w:rPr>
            </w:pPr>
            <w:r w:rsidRPr="009F24AD">
              <w:rPr>
                <w:rFonts w:ascii="Times" w:hAnsi="Times"/>
                <w:sz w:val="20"/>
                <w:szCs w:val="20"/>
                <w:lang w:bidi="x-none"/>
              </w:rPr>
              <w:t xml:space="preserve">First-Year Engineering </w:t>
            </w:r>
            <w:r w:rsidR="00BC1894">
              <w:rPr>
                <w:rFonts w:ascii="Times" w:hAnsi="Times"/>
                <w:sz w:val="20"/>
                <w:szCs w:val="20"/>
                <w:lang w:bidi="x-none"/>
              </w:rPr>
              <w:t>Grade Point Average</w:t>
            </w:r>
          </w:p>
        </w:tc>
        <w:tc>
          <w:tcPr>
            <w:tcW w:w="2520" w:type="dxa"/>
            <w:tcBorders>
              <w:top w:val="single" w:sz="36" w:space="0" w:color="auto"/>
            </w:tcBorders>
            <w:shd w:val="clear" w:color="auto" w:fill="auto"/>
          </w:tcPr>
          <w:p w14:paraId="13CD8D18" w14:textId="0AD83437"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986176">
              <w:rPr>
                <w:rFonts w:ascii="Times" w:hAnsi="Times"/>
                <w:i/>
                <w:sz w:val="20"/>
                <w:szCs w:val="20"/>
                <w:lang w:bidi="x-none"/>
              </w:rPr>
              <w:t xml:space="preserve"> </w:t>
            </w:r>
            <w:r w:rsidRPr="009F24AD">
              <w:rPr>
                <w:rFonts w:ascii="Times" w:hAnsi="Times"/>
                <w:sz w:val="20"/>
                <w:szCs w:val="20"/>
                <w:lang w:bidi="x-none"/>
              </w:rPr>
              <w:t>=</w:t>
            </w:r>
            <w:r w:rsidR="00986176">
              <w:rPr>
                <w:rFonts w:ascii="Times" w:hAnsi="Times"/>
                <w:sz w:val="20"/>
                <w:szCs w:val="20"/>
                <w:lang w:bidi="x-none"/>
              </w:rPr>
              <w:t xml:space="preserve"> </w:t>
            </w:r>
            <w:r w:rsidRPr="009F24AD">
              <w:rPr>
                <w:rFonts w:ascii="Times" w:hAnsi="Times"/>
                <w:sz w:val="20"/>
                <w:szCs w:val="20"/>
                <w:lang w:bidi="x-none"/>
              </w:rPr>
              <w:t>4.</w:t>
            </w:r>
            <w:r w:rsidR="00B67129">
              <w:rPr>
                <w:rFonts w:ascii="Times" w:hAnsi="Times"/>
                <w:sz w:val="20"/>
                <w:szCs w:val="20"/>
                <w:lang w:bidi="x-none"/>
              </w:rPr>
              <w:t>35</w:t>
            </w:r>
            <w:r w:rsidRPr="009F24AD">
              <w:rPr>
                <w:rFonts w:ascii="Times" w:hAnsi="Times"/>
                <w:sz w:val="20"/>
                <w:szCs w:val="20"/>
                <w:lang w:bidi="x-none"/>
              </w:rPr>
              <w:t xml:space="preserve">, </w:t>
            </w:r>
            <w:r w:rsidRPr="009F24AD">
              <w:rPr>
                <w:rFonts w:ascii="Times" w:hAnsi="Times"/>
                <w:i/>
                <w:sz w:val="20"/>
                <w:szCs w:val="20"/>
                <w:lang w:bidi="x-none"/>
              </w:rPr>
              <w:t>t</w:t>
            </w:r>
            <w:r w:rsidRPr="009F24AD">
              <w:rPr>
                <w:rFonts w:ascii="Times" w:hAnsi="Times"/>
                <w:sz w:val="20"/>
                <w:szCs w:val="20"/>
                <w:lang w:bidi="x-none"/>
              </w:rPr>
              <w:t>(</w:t>
            </w:r>
            <w:r w:rsidR="00B67129">
              <w:rPr>
                <w:rFonts w:ascii="Times" w:hAnsi="Times"/>
                <w:sz w:val="20"/>
                <w:szCs w:val="20"/>
                <w:lang w:bidi="x-none"/>
              </w:rPr>
              <w:t>182</w:t>
            </w:r>
            <w:r w:rsidRPr="009F24AD">
              <w:rPr>
                <w:rFonts w:ascii="Times" w:hAnsi="Times"/>
                <w:sz w:val="20"/>
                <w:szCs w:val="20"/>
                <w:lang w:bidi="x-none"/>
              </w:rPr>
              <w:t>)=-1.</w:t>
            </w:r>
            <w:r w:rsidR="00B67129">
              <w:rPr>
                <w:rFonts w:ascii="Times" w:hAnsi="Times"/>
                <w:sz w:val="20"/>
                <w:szCs w:val="20"/>
                <w:lang w:bidi="x-none"/>
              </w:rPr>
              <w:t>37</w:t>
            </w:r>
            <w:r w:rsidRPr="009F24AD">
              <w:rPr>
                <w:rFonts w:ascii="Times" w:hAnsi="Times"/>
                <w:sz w:val="20"/>
                <w:szCs w:val="20"/>
                <w:lang w:bidi="x-none"/>
              </w:rPr>
              <w:t xml:space="preserve">, </w:t>
            </w:r>
          </w:p>
          <w:p w14:paraId="4FAA8FFC" w14:textId="4B0E9EE9" w:rsidR="00946F29" w:rsidRPr="009F24AD" w:rsidRDefault="00986176"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w:t>
            </w:r>
            <w:r w:rsidR="00B67129">
              <w:rPr>
                <w:rFonts w:ascii="Times" w:hAnsi="Times"/>
                <w:sz w:val="20"/>
                <w:szCs w:val="20"/>
                <w:lang w:bidi="x-none"/>
              </w:rPr>
              <w:t>17</w:t>
            </w:r>
          </w:p>
        </w:tc>
        <w:tc>
          <w:tcPr>
            <w:tcW w:w="2610" w:type="dxa"/>
            <w:tcBorders>
              <w:top w:val="single" w:sz="36" w:space="0" w:color="auto"/>
            </w:tcBorders>
            <w:shd w:val="clear" w:color="auto" w:fill="auto"/>
          </w:tcPr>
          <w:p w14:paraId="28F69B64" w14:textId="0AF33E31" w:rsidR="00946F29" w:rsidRPr="0059086F" w:rsidRDefault="00986176" w:rsidP="001C3513">
            <w:pPr>
              <w:keepNext/>
              <w:keepLines/>
              <w:tabs>
                <w:tab w:val="center" w:pos="4320"/>
                <w:tab w:val="right" w:pos="8640"/>
              </w:tabs>
              <w:spacing w:before="200"/>
              <w:jc w:val="center"/>
              <w:outlineLvl w:val="2"/>
              <w:rPr>
                <w:rFonts w:ascii="Times" w:hAnsi="Times"/>
                <w:sz w:val="20"/>
                <w:szCs w:val="20"/>
                <w:highlight w:val="cyan"/>
                <w:lang w:bidi="x-none"/>
              </w:rPr>
            </w:pPr>
            <w:r>
              <w:rPr>
                <w:rFonts w:ascii="Times" w:hAnsi="Times"/>
                <w:i/>
                <w:sz w:val="20"/>
                <w:szCs w:val="20"/>
                <w:lang w:bidi="x-none"/>
              </w:rPr>
              <w:t>t</w:t>
            </w:r>
            <w:r w:rsidR="005C375A" w:rsidRPr="009F24AD">
              <w:rPr>
                <w:rFonts w:ascii="Times" w:hAnsi="Times"/>
                <w:sz w:val="20"/>
                <w:szCs w:val="20"/>
                <w:lang w:bidi="x-none"/>
              </w:rPr>
              <w:t>&lt;</w:t>
            </w:r>
            <w:r>
              <w:rPr>
                <w:rFonts w:ascii="Times" w:hAnsi="Times"/>
                <w:sz w:val="20"/>
                <w:szCs w:val="20"/>
                <w:lang w:bidi="x-none"/>
              </w:rPr>
              <w:t xml:space="preserve"> </w:t>
            </w:r>
            <w:r w:rsidR="005C375A" w:rsidRPr="009F24AD">
              <w:rPr>
                <w:rFonts w:ascii="Times" w:hAnsi="Times"/>
                <w:sz w:val="20"/>
                <w:szCs w:val="20"/>
                <w:lang w:bidi="x-none"/>
              </w:rPr>
              <w:t>1</w:t>
            </w:r>
          </w:p>
        </w:tc>
      </w:tr>
      <w:tr w:rsidR="00986176" w:rsidRPr="009F24AD" w14:paraId="55DE8D2D" w14:textId="77777777" w:rsidTr="0037739C">
        <w:tc>
          <w:tcPr>
            <w:tcW w:w="4068" w:type="dxa"/>
            <w:shd w:val="clear" w:color="auto" w:fill="auto"/>
          </w:tcPr>
          <w:p w14:paraId="6FDB4FA7" w14:textId="77777777" w:rsidR="00946F29" w:rsidRPr="009F24AD" w:rsidRDefault="00946F29" w:rsidP="001C3513">
            <w:pPr>
              <w:rPr>
                <w:rFonts w:ascii="Times" w:hAnsi="Times"/>
                <w:sz w:val="20"/>
                <w:szCs w:val="20"/>
                <w:lang w:bidi="x-none"/>
              </w:rPr>
            </w:pPr>
            <w:r w:rsidRPr="009F24AD">
              <w:rPr>
                <w:rFonts w:ascii="Times" w:hAnsi="Times"/>
                <w:sz w:val="20"/>
                <w:szCs w:val="20"/>
                <w:lang w:bidi="x-none"/>
              </w:rPr>
              <w:t>Daily Diaries: Perceived Importance of Daily Negative Events</w:t>
            </w:r>
          </w:p>
        </w:tc>
        <w:tc>
          <w:tcPr>
            <w:tcW w:w="2520" w:type="dxa"/>
            <w:shd w:val="clear" w:color="auto" w:fill="auto"/>
          </w:tcPr>
          <w:p w14:paraId="4B8B9ED2" w14:textId="30A5A6B5" w:rsidR="00946F29" w:rsidRPr="009F24AD" w:rsidRDefault="00986176" w:rsidP="002672CA">
            <w:pPr>
              <w:jc w:val="center"/>
              <w:rPr>
                <w:rFonts w:ascii="Times" w:hAnsi="Times"/>
                <w:i/>
                <w:sz w:val="20"/>
                <w:szCs w:val="20"/>
                <w:lang w:bidi="x-none"/>
              </w:rPr>
            </w:pPr>
            <w:r>
              <w:rPr>
                <w:rFonts w:ascii="Times" w:hAnsi="Times"/>
                <w:i/>
                <w:sz w:val="20"/>
                <w:szCs w:val="20"/>
                <w:lang w:bidi="x-none"/>
              </w:rPr>
              <w:t xml:space="preserve">t </w:t>
            </w:r>
            <w:r w:rsidR="00946F29" w:rsidRPr="009F24AD">
              <w:rPr>
                <w:rFonts w:ascii="Times" w:hAnsi="Times"/>
                <w:sz w:val="20"/>
                <w:szCs w:val="20"/>
                <w:lang w:bidi="x-none"/>
              </w:rPr>
              <w:t>&lt;</w:t>
            </w:r>
            <w:r>
              <w:rPr>
                <w:rFonts w:ascii="Times" w:hAnsi="Times"/>
                <w:sz w:val="20"/>
                <w:szCs w:val="20"/>
                <w:lang w:bidi="x-none"/>
              </w:rPr>
              <w:t xml:space="preserve"> </w:t>
            </w:r>
            <w:r w:rsidR="00946F29" w:rsidRPr="009F24AD">
              <w:rPr>
                <w:rFonts w:ascii="Times" w:hAnsi="Times"/>
                <w:sz w:val="20"/>
                <w:szCs w:val="20"/>
                <w:lang w:bidi="x-none"/>
              </w:rPr>
              <w:t>1</w:t>
            </w:r>
          </w:p>
        </w:tc>
        <w:tc>
          <w:tcPr>
            <w:tcW w:w="2610" w:type="dxa"/>
            <w:shd w:val="clear" w:color="auto" w:fill="auto"/>
          </w:tcPr>
          <w:p w14:paraId="4658C085" w14:textId="77777777" w:rsidR="00946F29" w:rsidRPr="009F24AD" w:rsidRDefault="00946F29">
            <w:pPr>
              <w:jc w:val="center"/>
              <w:rPr>
                <w:rFonts w:ascii="Times" w:hAnsi="Times"/>
                <w:i/>
                <w:sz w:val="20"/>
                <w:szCs w:val="20"/>
                <w:lang w:bidi="x-none"/>
              </w:rPr>
            </w:pPr>
            <w:r w:rsidRPr="009F24AD">
              <w:rPr>
                <w:rFonts w:ascii="Times" w:hAnsi="Times"/>
                <w:i/>
                <w:sz w:val="20"/>
                <w:szCs w:val="20"/>
                <w:lang w:bidi="x-none"/>
              </w:rPr>
              <w:t>t</w:t>
            </w:r>
            <w:r w:rsidRPr="009F24AD">
              <w:rPr>
                <w:rFonts w:ascii="Times" w:hAnsi="Times"/>
                <w:sz w:val="20"/>
                <w:szCs w:val="20"/>
                <w:lang w:bidi="x-none"/>
              </w:rPr>
              <w:t>&lt;1</w:t>
            </w:r>
          </w:p>
        </w:tc>
      </w:tr>
      <w:tr w:rsidR="00986176" w:rsidRPr="009F24AD" w14:paraId="30651E80" w14:textId="77777777" w:rsidTr="0037739C">
        <w:tc>
          <w:tcPr>
            <w:tcW w:w="4068" w:type="dxa"/>
            <w:shd w:val="clear" w:color="auto" w:fill="auto"/>
          </w:tcPr>
          <w:p w14:paraId="55DACF8A" w14:textId="77777777" w:rsidR="00946F29" w:rsidRPr="009F24AD" w:rsidRDefault="00946F29" w:rsidP="001C3513">
            <w:pPr>
              <w:rPr>
                <w:rFonts w:ascii="Times" w:hAnsi="Times"/>
                <w:sz w:val="20"/>
                <w:szCs w:val="20"/>
                <w:lang w:bidi="x-none"/>
              </w:rPr>
            </w:pPr>
            <w:r w:rsidRPr="009F24AD">
              <w:rPr>
                <w:rFonts w:ascii="Times" w:hAnsi="Times"/>
                <w:sz w:val="20"/>
                <w:szCs w:val="20"/>
                <w:lang w:bidi="x-none"/>
              </w:rPr>
              <w:t xml:space="preserve">Daily Diaries: </w:t>
            </w:r>
            <w:r w:rsidRPr="009F24AD">
              <w:rPr>
                <w:rFonts w:ascii="Times" w:hAnsi="Times" w:cs="Helvetica"/>
                <w:sz w:val="20"/>
                <w:szCs w:val="20"/>
                <w:lang w:bidi="x-none"/>
              </w:rPr>
              <w:t>Confidence Handling Daily School Stress</w:t>
            </w:r>
          </w:p>
        </w:tc>
        <w:tc>
          <w:tcPr>
            <w:tcW w:w="2520" w:type="dxa"/>
            <w:shd w:val="clear" w:color="auto" w:fill="auto"/>
          </w:tcPr>
          <w:p w14:paraId="4658B2F4" w14:textId="33640EE1"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986176">
              <w:rPr>
                <w:rFonts w:ascii="Times" w:hAnsi="Times"/>
                <w:i/>
                <w:sz w:val="20"/>
                <w:szCs w:val="20"/>
                <w:lang w:bidi="x-none"/>
              </w:rPr>
              <w:t xml:space="preserve"> </w:t>
            </w:r>
            <w:r w:rsidRPr="009F24AD">
              <w:rPr>
                <w:rFonts w:ascii="Times" w:hAnsi="Times"/>
                <w:sz w:val="20"/>
                <w:szCs w:val="20"/>
                <w:lang w:bidi="x-none"/>
              </w:rPr>
              <w:t>=</w:t>
            </w:r>
            <w:r w:rsidR="00986176">
              <w:rPr>
                <w:rFonts w:ascii="Times" w:hAnsi="Times"/>
                <w:sz w:val="20"/>
                <w:szCs w:val="20"/>
                <w:lang w:bidi="x-none"/>
              </w:rPr>
              <w:t xml:space="preserve"> </w:t>
            </w:r>
            <w:r w:rsidRPr="009F24AD">
              <w:rPr>
                <w:rFonts w:ascii="Times" w:hAnsi="Times"/>
                <w:sz w:val="20"/>
                <w:szCs w:val="20"/>
                <w:lang w:bidi="x-none"/>
              </w:rPr>
              <w:t xml:space="preserve">0.36, </w:t>
            </w:r>
            <w:r w:rsidRPr="009F24AD">
              <w:rPr>
                <w:rFonts w:ascii="Times" w:hAnsi="Times"/>
                <w:i/>
                <w:sz w:val="20"/>
                <w:szCs w:val="20"/>
                <w:lang w:bidi="x-none"/>
              </w:rPr>
              <w:t>t</w:t>
            </w:r>
            <w:r w:rsidRPr="009F24AD">
              <w:rPr>
                <w:rFonts w:ascii="Times" w:hAnsi="Times"/>
                <w:sz w:val="20"/>
                <w:szCs w:val="20"/>
                <w:lang w:bidi="x-none"/>
              </w:rPr>
              <w:t>(197)</w:t>
            </w:r>
            <w:r w:rsidR="00986176">
              <w:rPr>
                <w:rFonts w:ascii="Times" w:hAnsi="Times"/>
                <w:sz w:val="20"/>
                <w:szCs w:val="20"/>
                <w:lang w:bidi="x-none"/>
              </w:rPr>
              <w:t xml:space="preserve"> </w:t>
            </w:r>
            <w:r w:rsidRPr="009F24AD">
              <w:rPr>
                <w:rFonts w:ascii="Times" w:hAnsi="Times"/>
                <w:sz w:val="20"/>
                <w:szCs w:val="20"/>
                <w:lang w:bidi="x-none"/>
              </w:rPr>
              <w:t>=</w:t>
            </w:r>
            <w:r w:rsidR="00986176">
              <w:rPr>
                <w:rFonts w:ascii="Times" w:hAnsi="Times"/>
                <w:sz w:val="20"/>
                <w:szCs w:val="20"/>
                <w:lang w:bidi="x-none"/>
              </w:rPr>
              <w:t xml:space="preserve"> </w:t>
            </w:r>
            <w:r w:rsidRPr="009F24AD">
              <w:rPr>
                <w:rFonts w:ascii="Times" w:hAnsi="Times"/>
                <w:sz w:val="20"/>
                <w:szCs w:val="20"/>
                <w:lang w:bidi="x-none"/>
              </w:rPr>
              <w:t xml:space="preserve">1.25, </w:t>
            </w:r>
          </w:p>
          <w:p w14:paraId="53D621F7" w14:textId="3DB8555A" w:rsidR="00946F29" w:rsidRPr="009F24AD" w:rsidRDefault="00BC1894"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.21</w:t>
            </w:r>
          </w:p>
        </w:tc>
        <w:tc>
          <w:tcPr>
            <w:tcW w:w="2610" w:type="dxa"/>
            <w:shd w:val="clear" w:color="auto" w:fill="auto"/>
          </w:tcPr>
          <w:p w14:paraId="58E1ED13" w14:textId="51041632"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Pr="009F24AD">
              <w:rPr>
                <w:rFonts w:ascii="Times" w:hAnsi="Times"/>
                <w:sz w:val="20"/>
                <w:szCs w:val="20"/>
                <w:lang w:bidi="x-none"/>
              </w:rPr>
              <w:t xml:space="preserve">0.38, </w:t>
            </w:r>
            <w:r w:rsidRPr="009F24AD">
              <w:rPr>
                <w:rFonts w:ascii="Times" w:hAnsi="Times"/>
                <w:i/>
                <w:sz w:val="20"/>
                <w:szCs w:val="20"/>
                <w:lang w:bidi="x-none"/>
              </w:rPr>
              <w:t>t</w:t>
            </w:r>
            <w:r w:rsidRPr="009F24AD">
              <w:rPr>
                <w:rFonts w:ascii="Times" w:hAnsi="Times"/>
                <w:sz w:val="20"/>
                <w:szCs w:val="20"/>
                <w:lang w:bidi="x-none"/>
              </w:rPr>
              <w:t>(197)</w:t>
            </w:r>
            <w:r w:rsidR="00BC1894">
              <w:rPr>
                <w:rFonts w:ascii="Times" w:hAnsi="Times"/>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Pr="009F24AD">
              <w:rPr>
                <w:rFonts w:ascii="Times" w:hAnsi="Times"/>
                <w:sz w:val="20"/>
                <w:szCs w:val="20"/>
                <w:lang w:bidi="x-none"/>
              </w:rPr>
              <w:t>1.58,</w:t>
            </w:r>
          </w:p>
          <w:p w14:paraId="6E50E4C4" w14:textId="4D5D313D" w:rsidR="00946F29" w:rsidRPr="009F24AD" w:rsidRDefault="00BC1894"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.11</w:t>
            </w:r>
            <w:r w:rsidR="00516F04" w:rsidRPr="009F24AD">
              <w:rPr>
                <w:rFonts w:ascii="Times" w:hAnsi="Times"/>
                <w:sz w:val="20"/>
                <w:szCs w:val="20"/>
                <w:lang w:bidi="x-none"/>
              </w:rPr>
              <w:t xml:space="preserve">, </w:t>
            </w:r>
            <w:r w:rsidR="00516F04" w:rsidRPr="009F24AD">
              <w:rPr>
                <w:rFonts w:ascii="Times" w:hAnsi="Times"/>
                <w:i/>
                <w:sz w:val="20"/>
                <w:szCs w:val="20"/>
                <w:lang w:bidi="x-none"/>
              </w:rPr>
              <w:t>d</w:t>
            </w:r>
            <w:r>
              <w:rPr>
                <w:rFonts w:ascii="Times" w:hAnsi="Times"/>
                <w:i/>
                <w:sz w:val="20"/>
                <w:szCs w:val="20"/>
                <w:lang w:bidi="x-none"/>
              </w:rPr>
              <w:t xml:space="preserve"> </w:t>
            </w:r>
            <w:r w:rsidR="00516F04" w:rsidRPr="009F24AD">
              <w:rPr>
                <w:rFonts w:ascii="Times" w:hAnsi="Times"/>
                <w:sz w:val="20"/>
                <w:szCs w:val="20"/>
                <w:lang w:bidi="x-none"/>
              </w:rPr>
              <w:t>=</w:t>
            </w:r>
            <w:r>
              <w:rPr>
                <w:rFonts w:ascii="Times" w:hAnsi="Times"/>
                <w:sz w:val="20"/>
                <w:szCs w:val="20"/>
                <w:lang w:bidi="x-none"/>
              </w:rPr>
              <w:t xml:space="preserve"> </w:t>
            </w:r>
            <w:r>
              <w:rPr>
                <w:rFonts w:ascii="Times" w:hAnsi="Times"/>
                <w:sz w:val="20"/>
                <w:szCs w:val="20"/>
                <w:lang w:bidi="x-none"/>
              </w:rPr>
              <w:sym w:font="Symbol" w:char="F02D"/>
            </w:r>
            <w:r w:rsidR="00516F04" w:rsidRPr="009F24AD">
              <w:rPr>
                <w:rFonts w:ascii="Times" w:hAnsi="Times"/>
                <w:sz w:val="20"/>
                <w:szCs w:val="20"/>
                <w:lang w:bidi="x-none"/>
              </w:rPr>
              <w:t>0.</w:t>
            </w:r>
            <w:r w:rsidR="00AD5B2A" w:rsidRPr="009F24AD">
              <w:rPr>
                <w:rFonts w:ascii="Times" w:hAnsi="Times"/>
                <w:sz w:val="20"/>
                <w:szCs w:val="20"/>
                <w:lang w:bidi="x-none"/>
              </w:rPr>
              <w:t>38</w:t>
            </w:r>
          </w:p>
        </w:tc>
      </w:tr>
      <w:tr w:rsidR="00986176" w:rsidRPr="009F24AD" w14:paraId="6E0A0163" w14:textId="77777777" w:rsidTr="0037739C">
        <w:tc>
          <w:tcPr>
            <w:tcW w:w="4068" w:type="dxa"/>
            <w:shd w:val="clear" w:color="auto" w:fill="auto"/>
          </w:tcPr>
          <w:p w14:paraId="324FF289" w14:textId="77777777" w:rsidR="00946F29" w:rsidRPr="009F24AD" w:rsidRDefault="00946F29" w:rsidP="001C3513">
            <w:pPr>
              <w:rPr>
                <w:rFonts w:ascii="Times" w:hAnsi="Times"/>
                <w:sz w:val="20"/>
                <w:szCs w:val="20"/>
                <w:lang w:bidi="x-none"/>
              </w:rPr>
            </w:pPr>
            <w:r w:rsidRPr="009F24AD">
              <w:rPr>
                <w:rFonts w:ascii="Times" w:hAnsi="Times"/>
                <w:sz w:val="20"/>
                <w:szCs w:val="20"/>
                <w:lang w:bidi="x-none"/>
              </w:rPr>
              <w:t xml:space="preserve">Daily Diaries: </w:t>
            </w:r>
            <w:r w:rsidRPr="009F24AD">
              <w:rPr>
                <w:rFonts w:ascii="Times" w:hAnsi="Times" w:cs="Helvetica"/>
                <w:sz w:val="20"/>
                <w:szCs w:val="20"/>
                <w:lang w:bidi="x-none"/>
              </w:rPr>
              <w:t>Day-to-Day Level and Stability of Self-Esteem</w:t>
            </w:r>
          </w:p>
        </w:tc>
        <w:tc>
          <w:tcPr>
            <w:tcW w:w="2520" w:type="dxa"/>
            <w:shd w:val="clear" w:color="auto" w:fill="auto"/>
          </w:tcPr>
          <w:p w14:paraId="40184A09" w14:textId="2597D3E3"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Pr="009F24AD">
              <w:rPr>
                <w:rFonts w:ascii="Times" w:hAnsi="Times"/>
                <w:sz w:val="20"/>
                <w:szCs w:val="20"/>
                <w:lang w:bidi="x-none"/>
              </w:rPr>
              <w:t xml:space="preserve">0.28, </w:t>
            </w:r>
            <w:r w:rsidRPr="009F24AD">
              <w:rPr>
                <w:rFonts w:ascii="Times" w:hAnsi="Times"/>
                <w:i/>
                <w:sz w:val="20"/>
                <w:szCs w:val="20"/>
                <w:lang w:bidi="x-none"/>
              </w:rPr>
              <w:t>t</w:t>
            </w:r>
            <w:r w:rsidRPr="009F24AD">
              <w:rPr>
                <w:rFonts w:ascii="Times" w:hAnsi="Times"/>
                <w:sz w:val="20"/>
                <w:szCs w:val="20"/>
                <w:lang w:bidi="x-none"/>
              </w:rPr>
              <w:t>(196)</w:t>
            </w:r>
            <w:r w:rsidR="00BC1894">
              <w:rPr>
                <w:rFonts w:ascii="Times" w:hAnsi="Times"/>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Pr="009F24AD">
              <w:rPr>
                <w:rFonts w:ascii="Times" w:hAnsi="Times"/>
                <w:sz w:val="20"/>
                <w:szCs w:val="20"/>
                <w:lang w:bidi="x-none"/>
              </w:rPr>
              <w:t xml:space="preserve">1.25, </w:t>
            </w:r>
          </w:p>
          <w:p w14:paraId="7EDD140E" w14:textId="4F13E7C6" w:rsidR="00946F29" w:rsidRPr="009F24AD" w:rsidRDefault="00BC1894"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.21</w:t>
            </w:r>
          </w:p>
        </w:tc>
        <w:tc>
          <w:tcPr>
            <w:tcW w:w="2610" w:type="dxa"/>
            <w:shd w:val="clear" w:color="auto" w:fill="auto"/>
          </w:tcPr>
          <w:p w14:paraId="0B2713F9" w14:textId="49AF81ED" w:rsidR="00BC1894" w:rsidRDefault="00946F29" w:rsidP="0037739C">
            <w:pPr>
              <w:rPr>
                <w:rFonts w:ascii="Times" w:hAnsi="Times"/>
                <w:sz w:val="20"/>
                <w:szCs w:val="20"/>
                <w:lang w:bidi="x-none"/>
              </w:rPr>
            </w:pPr>
            <w:r w:rsidRPr="009F24AD">
              <w:rPr>
                <w:rFonts w:ascii="Times" w:hAnsi="Times"/>
                <w:i/>
                <w:sz w:val="20"/>
                <w:szCs w:val="20"/>
                <w:lang w:bidi="x-none"/>
              </w:rPr>
              <w:t>B</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Pr="009F24AD">
              <w:rPr>
                <w:rFonts w:ascii="Times" w:hAnsi="Times"/>
                <w:sz w:val="20"/>
                <w:szCs w:val="20"/>
                <w:lang w:bidi="x-none"/>
              </w:rPr>
              <w:t xml:space="preserve">0.52, </w:t>
            </w:r>
            <w:r w:rsidRPr="009F24AD">
              <w:rPr>
                <w:rFonts w:ascii="Times" w:hAnsi="Times"/>
                <w:i/>
                <w:sz w:val="20"/>
                <w:szCs w:val="20"/>
                <w:lang w:bidi="x-none"/>
              </w:rPr>
              <w:t>t</w:t>
            </w:r>
            <w:r w:rsidRPr="009F24AD">
              <w:rPr>
                <w:rFonts w:ascii="Times" w:hAnsi="Times"/>
                <w:sz w:val="20"/>
                <w:szCs w:val="20"/>
                <w:lang w:bidi="x-none"/>
              </w:rPr>
              <w:t>(196)=-2.82,</w:t>
            </w:r>
            <w:r w:rsidR="00BC1894">
              <w:rPr>
                <w:rFonts w:ascii="Times" w:hAnsi="Times"/>
                <w:sz w:val="20"/>
                <w:szCs w:val="20"/>
                <w:lang w:bidi="x-none"/>
              </w:rPr>
              <w:t xml:space="preserve"> </w:t>
            </w:r>
            <w:r w:rsidRPr="009F24AD">
              <w:rPr>
                <w:rFonts w:ascii="Times" w:hAnsi="Times"/>
                <w:sz w:val="20"/>
                <w:szCs w:val="20"/>
                <w:lang w:bidi="x-none"/>
              </w:rPr>
              <w:t xml:space="preserve"> </w:t>
            </w:r>
          </w:p>
          <w:p w14:paraId="025766A9" w14:textId="57CD4183" w:rsidR="00946F29" w:rsidRPr="009F24AD" w:rsidRDefault="00946F29" w:rsidP="0037739C">
            <w:pPr>
              <w:rPr>
                <w:rFonts w:ascii="Times" w:hAnsi="Times"/>
                <w:i/>
                <w:sz w:val="20"/>
                <w:szCs w:val="20"/>
                <w:lang w:bidi="x-none"/>
              </w:rPr>
            </w:pPr>
            <w:r w:rsidRPr="009F24AD">
              <w:rPr>
                <w:rFonts w:ascii="Times" w:hAnsi="Times"/>
                <w:i/>
                <w:sz w:val="20"/>
                <w:szCs w:val="20"/>
                <w:lang w:bidi="x-none"/>
              </w:rPr>
              <w:t>p</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Pr="009F24AD">
              <w:rPr>
                <w:rFonts w:ascii="Times" w:hAnsi="Times"/>
                <w:sz w:val="20"/>
                <w:szCs w:val="20"/>
                <w:lang w:bidi="x-none"/>
              </w:rPr>
              <w:t>.005</w:t>
            </w:r>
            <w:r w:rsidR="00516F04" w:rsidRPr="009F24AD">
              <w:rPr>
                <w:rFonts w:ascii="Times" w:hAnsi="Times"/>
                <w:sz w:val="20"/>
                <w:szCs w:val="20"/>
                <w:lang w:bidi="x-none"/>
              </w:rPr>
              <w:t xml:space="preserve">, </w:t>
            </w:r>
            <w:r w:rsidR="00516F04" w:rsidRPr="009F24AD">
              <w:rPr>
                <w:rFonts w:ascii="Times" w:hAnsi="Times"/>
                <w:i/>
                <w:sz w:val="20"/>
                <w:szCs w:val="20"/>
                <w:lang w:bidi="x-none"/>
              </w:rPr>
              <w:t>d</w:t>
            </w:r>
            <w:r w:rsidR="00BC1894">
              <w:rPr>
                <w:rFonts w:ascii="Times" w:hAnsi="Times"/>
                <w:i/>
                <w:sz w:val="20"/>
                <w:szCs w:val="20"/>
                <w:lang w:bidi="x-none"/>
              </w:rPr>
              <w:t xml:space="preserve"> </w:t>
            </w:r>
            <w:r w:rsidR="00516F04"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00516F04" w:rsidRPr="009F24AD">
              <w:rPr>
                <w:rFonts w:ascii="Times" w:hAnsi="Times"/>
                <w:sz w:val="20"/>
                <w:szCs w:val="20"/>
                <w:lang w:bidi="x-none"/>
              </w:rPr>
              <w:t>0.</w:t>
            </w:r>
            <w:r w:rsidR="00AD5B2A" w:rsidRPr="009F24AD">
              <w:rPr>
                <w:rFonts w:ascii="Times" w:hAnsi="Times"/>
                <w:sz w:val="20"/>
                <w:szCs w:val="20"/>
                <w:lang w:bidi="x-none"/>
              </w:rPr>
              <w:t>66</w:t>
            </w:r>
          </w:p>
        </w:tc>
      </w:tr>
      <w:tr w:rsidR="00986176" w:rsidRPr="009F24AD" w14:paraId="69B1BC24" w14:textId="77777777" w:rsidTr="0037739C">
        <w:tc>
          <w:tcPr>
            <w:tcW w:w="4068" w:type="dxa"/>
            <w:shd w:val="clear" w:color="auto" w:fill="auto"/>
          </w:tcPr>
          <w:p w14:paraId="10E42250" w14:textId="77777777" w:rsidR="00946F29" w:rsidRPr="009F24AD" w:rsidRDefault="00946F29" w:rsidP="001C3513">
            <w:pPr>
              <w:rPr>
                <w:rFonts w:ascii="Times" w:hAnsi="Times"/>
                <w:sz w:val="20"/>
                <w:szCs w:val="20"/>
                <w:lang w:bidi="x-none"/>
              </w:rPr>
            </w:pPr>
            <w:r w:rsidRPr="009F24AD">
              <w:rPr>
                <w:rFonts w:ascii="Times" w:hAnsi="Times" w:cs="Helvetica"/>
                <w:sz w:val="20"/>
                <w:szCs w:val="20"/>
                <w:lang w:bidi="x-none"/>
              </w:rPr>
              <w:t xml:space="preserve">Immediate Post-Intervention: </w:t>
            </w:r>
            <w:r w:rsidR="00682A12" w:rsidRPr="009F24AD">
              <w:rPr>
                <w:rFonts w:ascii="Times" w:hAnsi="Times" w:cs="Helvetica"/>
                <w:sz w:val="20"/>
                <w:szCs w:val="20"/>
                <w:lang w:bidi="x-none"/>
              </w:rPr>
              <w:t>Evaluation of Current Experience in Engineering</w:t>
            </w:r>
          </w:p>
        </w:tc>
        <w:tc>
          <w:tcPr>
            <w:tcW w:w="2520" w:type="dxa"/>
            <w:shd w:val="clear" w:color="auto" w:fill="auto"/>
          </w:tcPr>
          <w:p w14:paraId="1B051E79" w14:textId="78571607" w:rsidR="00946F29" w:rsidRPr="009F24AD" w:rsidRDefault="00BC1894" w:rsidP="002672CA">
            <w:pPr>
              <w:jc w:val="center"/>
              <w:rPr>
                <w:rFonts w:ascii="Times" w:hAnsi="Times"/>
                <w:i/>
                <w:sz w:val="20"/>
                <w:szCs w:val="20"/>
                <w:lang w:bidi="x-none"/>
              </w:rPr>
            </w:pPr>
            <w:r>
              <w:rPr>
                <w:rFonts w:ascii="Times" w:hAnsi="Times"/>
                <w:i/>
                <w:sz w:val="20"/>
                <w:szCs w:val="20"/>
                <w:lang w:bidi="x-none"/>
              </w:rPr>
              <w:t xml:space="preserve">t </w:t>
            </w:r>
            <w:r w:rsidR="00946F29" w:rsidRPr="009F24AD">
              <w:rPr>
                <w:rFonts w:ascii="Times" w:hAnsi="Times"/>
                <w:sz w:val="20"/>
                <w:szCs w:val="20"/>
                <w:lang w:bidi="x-none"/>
              </w:rPr>
              <w:t>&lt;</w:t>
            </w:r>
            <w:r>
              <w:rPr>
                <w:rFonts w:ascii="Times" w:hAnsi="Times"/>
                <w:sz w:val="20"/>
                <w:szCs w:val="20"/>
                <w:lang w:bidi="x-none"/>
              </w:rPr>
              <w:t xml:space="preserve"> </w:t>
            </w:r>
            <w:r w:rsidR="00946F29" w:rsidRPr="009F24AD">
              <w:rPr>
                <w:rFonts w:ascii="Times" w:hAnsi="Times"/>
                <w:sz w:val="20"/>
                <w:szCs w:val="20"/>
                <w:lang w:bidi="x-none"/>
              </w:rPr>
              <w:t>1</w:t>
            </w:r>
          </w:p>
        </w:tc>
        <w:tc>
          <w:tcPr>
            <w:tcW w:w="2610" w:type="dxa"/>
            <w:shd w:val="clear" w:color="auto" w:fill="auto"/>
          </w:tcPr>
          <w:p w14:paraId="2E6EBF68" w14:textId="3684B4E4" w:rsidR="00946F29" w:rsidRPr="009F24AD" w:rsidRDefault="00BC1894">
            <w:pPr>
              <w:jc w:val="center"/>
              <w:rPr>
                <w:rFonts w:ascii="Times" w:hAnsi="Times"/>
                <w:i/>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r w:rsidR="00986176" w:rsidRPr="009F24AD" w14:paraId="7CE44E45" w14:textId="77777777" w:rsidTr="0037739C">
        <w:tc>
          <w:tcPr>
            <w:tcW w:w="4068" w:type="dxa"/>
            <w:shd w:val="clear" w:color="auto" w:fill="auto"/>
          </w:tcPr>
          <w:p w14:paraId="628B963B" w14:textId="77777777" w:rsidR="00946F29" w:rsidRPr="009F24AD" w:rsidRDefault="00946F29" w:rsidP="001C3513">
            <w:pPr>
              <w:rPr>
                <w:rFonts w:ascii="Times" w:hAnsi="Times"/>
                <w:sz w:val="20"/>
                <w:szCs w:val="20"/>
                <w:lang w:bidi="x-none"/>
              </w:rPr>
            </w:pPr>
            <w:r w:rsidRPr="009F24AD">
              <w:rPr>
                <w:rFonts w:ascii="Times" w:hAnsi="Times" w:cs="Helvetica"/>
                <w:sz w:val="20"/>
                <w:szCs w:val="20"/>
                <w:lang w:bidi="x-none"/>
              </w:rPr>
              <w:t>Immediate Post-Intervention: Perceived Prospects of Succeeding in Engineering</w:t>
            </w:r>
          </w:p>
        </w:tc>
        <w:tc>
          <w:tcPr>
            <w:tcW w:w="2520" w:type="dxa"/>
            <w:shd w:val="clear" w:color="auto" w:fill="auto"/>
          </w:tcPr>
          <w:p w14:paraId="200F3784" w14:textId="07756A7B"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Pr="009F24AD">
              <w:rPr>
                <w:rFonts w:ascii="Times" w:hAnsi="Times"/>
                <w:sz w:val="20"/>
                <w:szCs w:val="20"/>
                <w:lang w:bidi="x-none"/>
              </w:rPr>
              <w:t xml:space="preserve">2.39, </w:t>
            </w:r>
            <w:r w:rsidRPr="009F24AD">
              <w:rPr>
                <w:rFonts w:ascii="Times" w:hAnsi="Times"/>
                <w:i/>
                <w:sz w:val="20"/>
                <w:szCs w:val="20"/>
                <w:lang w:bidi="x-none"/>
              </w:rPr>
              <w:t>t</w:t>
            </w:r>
            <w:r w:rsidRPr="009F24AD">
              <w:rPr>
                <w:rFonts w:ascii="Times" w:hAnsi="Times"/>
                <w:sz w:val="20"/>
                <w:szCs w:val="20"/>
                <w:lang w:bidi="x-none"/>
              </w:rPr>
              <w:t>(218)</w:t>
            </w:r>
            <w:r w:rsidR="00BC1894">
              <w:rPr>
                <w:rFonts w:ascii="Times" w:hAnsi="Times"/>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00BC1894">
              <w:rPr>
                <w:rFonts w:ascii="Times" w:hAnsi="Times"/>
                <w:sz w:val="20"/>
                <w:szCs w:val="20"/>
                <w:lang w:bidi="x-none"/>
              </w:rPr>
              <w:sym w:font="Symbol" w:char="F02D"/>
            </w:r>
            <w:r w:rsidRPr="009F24AD">
              <w:rPr>
                <w:rFonts w:ascii="Times" w:hAnsi="Times"/>
                <w:sz w:val="20"/>
                <w:szCs w:val="20"/>
                <w:lang w:bidi="x-none"/>
              </w:rPr>
              <w:t xml:space="preserve">1.11, </w:t>
            </w:r>
          </w:p>
          <w:p w14:paraId="02D193E1" w14:textId="33FD74C9" w:rsidR="00946F29" w:rsidRPr="009F24AD" w:rsidRDefault="00BC1894"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.27</w:t>
            </w:r>
          </w:p>
        </w:tc>
        <w:tc>
          <w:tcPr>
            <w:tcW w:w="2610" w:type="dxa"/>
            <w:shd w:val="clear" w:color="auto" w:fill="auto"/>
          </w:tcPr>
          <w:p w14:paraId="3D22D8CF" w14:textId="5438B862" w:rsidR="00946F29" w:rsidRPr="009F24AD" w:rsidRDefault="00BC1894" w:rsidP="001C3513">
            <w:pPr>
              <w:jc w:val="center"/>
              <w:rPr>
                <w:rFonts w:ascii="Times" w:hAnsi="Times"/>
                <w:i/>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r w:rsidR="00986176" w:rsidRPr="009F24AD" w14:paraId="390623F0" w14:textId="77777777" w:rsidTr="0037739C">
        <w:tc>
          <w:tcPr>
            <w:tcW w:w="4068" w:type="dxa"/>
            <w:shd w:val="clear" w:color="auto" w:fill="auto"/>
          </w:tcPr>
          <w:p w14:paraId="5D9BB270" w14:textId="77777777" w:rsidR="00946F29" w:rsidRPr="009F24AD" w:rsidRDefault="00946F29" w:rsidP="001C3513">
            <w:pPr>
              <w:rPr>
                <w:rFonts w:ascii="Times" w:hAnsi="Times"/>
                <w:sz w:val="20"/>
                <w:szCs w:val="20"/>
                <w:lang w:bidi="x-none"/>
              </w:rPr>
            </w:pPr>
            <w:r w:rsidRPr="009F24AD">
              <w:rPr>
                <w:rFonts w:ascii="Times" w:hAnsi="Times" w:cs="Helvetica"/>
                <w:sz w:val="20"/>
                <w:szCs w:val="20"/>
                <w:lang w:bidi="x-none"/>
              </w:rPr>
              <w:t>2</w:t>
            </w:r>
            <w:r w:rsidRPr="009F24AD">
              <w:rPr>
                <w:rFonts w:ascii="Times" w:hAnsi="Times" w:cs="Helvetica"/>
                <w:sz w:val="20"/>
                <w:szCs w:val="20"/>
                <w:vertAlign w:val="superscript"/>
                <w:lang w:bidi="x-none"/>
              </w:rPr>
              <w:t>nd</w:t>
            </w:r>
            <w:r w:rsidRPr="009F24AD">
              <w:rPr>
                <w:rFonts w:ascii="Times" w:hAnsi="Times" w:cs="Helvetica"/>
                <w:sz w:val="20"/>
                <w:szCs w:val="20"/>
                <w:lang w:bidi="x-none"/>
              </w:rPr>
              <w:t xml:space="preserve"> Semester: </w:t>
            </w:r>
            <w:r w:rsidR="00682A12" w:rsidRPr="009F24AD">
              <w:rPr>
                <w:rFonts w:ascii="Times" w:hAnsi="Times" w:cs="Helvetica"/>
                <w:sz w:val="20"/>
                <w:szCs w:val="20"/>
                <w:lang w:bidi="x-none"/>
              </w:rPr>
              <w:t>Evaluation of Current Experience in Engineering</w:t>
            </w:r>
          </w:p>
        </w:tc>
        <w:tc>
          <w:tcPr>
            <w:tcW w:w="2520" w:type="dxa"/>
            <w:shd w:val="clear" w:color="auto" w:fill="auto"/>
          </w:tcPr>
          <w:p w14:paraId="391958D1" w14:textId="522B655A" w:rsidR="00946F29" w:rsidRPr="009F24AD" w:rsidRDefault="00BC1894" w:rsidP="002672CA">
            <w:pPr>
              <w:jc w:val="center"/>
              <w:rPr>
                <w:rFonts w:ascii="Times" w:hAnsi="Times"/>
                <w:i/>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2610" w:type="dxa"/>
            <w:shd w:val="clear" w:color="auto" w:fill="auto"/>
          </w:tcPr>
          <w:p w14:paraId="1C711382" w14:textId="46F9EED8" w:rsidR="00946F29" w:rsidRPr="009F24AD" w:rsidRDefault="00BC1894">
            <w:pPr>
              <w:jc w:val="center"/>
              <w:rPr>
                <w:rFonts w:ascii="Times" w:hAnsi="Times"/>
                <w:i/>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r w:rsidR="00986176" w:rsidRPr="009F24AD" w14:paraId="502BE4F1" w14:textId="77777777" w:rsidTr="0037739C">
        <w:tc>
          <w:tcPr>
            <w:tcW w:w="4068" w:type="dxa"/>
            <w:shd w:val="clear" w:color="auto" w:fill="auto"/>
          </w:tcPr>
          <w:p w14:paraId="3B9D937E" w14:textId="77777777" w:rsidR="00946F29" w:rsidRPr="009F24AD" w:rsidRDefault="00946F29" w:rsidP="001C3513">
            <w:pPr>
              <w:rPr>
                <w:rFonts w:ascii="Times" w:hAnsi="Times"/>
                <w:sz w:val="20"/>
                <w:szCs w:val="20"/>
                <w:lang w:bidi="x-none"/>
              </w:rPr>
            </w:pPr>
            <w:r w:rsidRPr="009F24AD">
              <w:rPr>
                <w:rFonts w:ascii="Times" w:hAnsi="Times" w:cs="Helvetica"/>
                <w:sz w:val="20"/>
                <w:szCs w:val="20"/>
                <w:lang w:bidi="x-none"/>
              </w:rPr>
              <w:t>2</w:t>
            </w:r>
            <w:r w:rsidRPr="009F24AD">
              <w:rPr>
                <w:rFonts w:ascii="Times" w:hAnsi="Times" w:cs="Helvetica"/>
                <w:sz w:val="20"/>
                <w:szCs w:val="20"/>
                <w:vertAlign w:val="superscript"/>
                <w:lang w:bidi="x-none"/>
              </w:rPr>
              <w:t>nd</w:t>
            </w:r>
            <w:r w:rsidRPr="009F24AD">
              <w:rPr>
                <w:rFonts w:ascii="Times" w:hAnsi="Times" w:cs="Helvetica"/>
                <w:sz w:val="20"/>
                <w:szCs w:val="20"/>
                <w:lang w:bidi="x-none"/>
              </w:rPr>
              <w:t xml:space="preserve"> Semester: Perceived Prospects of Succeeding in Engineering</w:t>
            </w:r>
          </w:p>
        </w:tc>
        <w:tc>
          <w:tcPr>
            <w:tcW w:w="2520" w:type="dxa"/>
            <w:shd w:val="clear" w:color="auto" w:fill="auto"/>
          </w:tcPr>
          <w:p w14:paraId="2730126E" w14:textId="1A084BA2" w:rsidR="00516F04" w:rsidRPr="009F24AD" w:rsidRDefault="00946F29" w:rsidP="0037739C">
            <w:pPr>
              <w:rPr>
                <w:rFonts w:ascii="Times" w:hAnsi="Times"/>
                <w:sz w:val="20"/>
                <w:szCs w:val="20"/>
                <w:lang w:bidi="x-none"/>
              </w:rPr>
            </w:pPr>
            <w:r w:rsidRPr="009F24AD">
              <w:rPr>
                <w:rFonts w:ascii="Times" w:hAnsi="Times"/>
                <w:i/>
                <w:sz w:val="20"/>
                <w:szCs w:val="20"/>
                <w:lang w:bidi="x-none"/>
              </w:rPr>
              <w:t>B</w:t>
            </w:r>
            <w:r w:rsidR="00BC1894">
              <w:rPr>
                <w:rFonts w:ascii="Times" w:hAnsi="Times"/>
                <w:i/>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Pr="009F24AD">
              <w:rPr>
                <w:rFonts w:ascii="Times" w:hAnsi="Times"/>
                <w:sz w:val="20"/>
                <w:szCs w:val="20"/>
                <w:lang w:bidi="x-none"/>
              </w:rPr>
              <w:t xml:space="preserve">5.48, </w:t>
            </w:r>
            <w:r w:rsidRPr="009F24AD">
              <w:rPr>
                <w:rFonts w:ascii="Times" w:hAnsi="Times"/>
                <w:i/>
                <w:sz w:val="20"/>
                <w:szCs w:val="20"/>
                <w:lang w:bidi="x-none"/>
              </w:rPr>
              <w:t>t</w:t>
            </w:r>
            <w:r w:rsidRPr="009F24AD">
              <w:rPr>
                <w:rFonts w:ascii="Times" w:hAnsi="Times"/>
                <w:sz w:val="20"/>
                <w:szCs w:val="20"/>
                <w:lang w:bidi="x-none"/>
              </w:rPr>
              <w:t>(144)</w:t>
            </w:r>
            <w:r w:rsidR="00BC1894">
              <w:rPr>
                <w:rFonts w:ascii="Times" w:hAnsi="Times"/>
                <w:sz w:val="20"/>
                <w:szCs w:val="20"/>
                <w:lang w:bidi="x-none"/>
              </w:rPr>
              <w:t xml:space="preserve"> </w:t>
            </w:r>
            <w:r w:rsidRPr="009F24AD">
              <w:rPr>
                <w:rFonts w:ascii="Times" w:hAnsi="Times"/>
                <w:sz w:val="20"/>
                <w:szCs w:val="20"/>
                <w:lang w:bidi="x-none"/>
              </w:rPr>
              <w:t>=</w:t>
            </w:r>
            <w:r w:rsidR="00BC1894">
              <w:rPr>
                <w:rFonts w:ascii="Times" w:hAnsi="Times"/>
                <w:sz w:val="20"/>
                <w:szCs w:val="20"/>
                <w:lang w:bidi="x-none"/>
              </w:rPr>
              <w:t xml:space="preserve"> </w:t>
            </w:r>
            <w:r w:rsidRPr="009F24AD">
              <w:rPr>
                <w:rFonts w:ascii="Times" w:hAnsi="Times"/>
                <w:sz w:val="20"/>
                <w:szCs w:val="20"/>
                <w:lang w:bidi="x-none"/>
              </w:rPr>
              <w:t xml:space="preserve">1.40, </w:t>
            </w:r>
          </w:p>
          <w:p w14:paraId="7A3FCEA3" w14:textId="020FBB24" w:rsidR="00946F29" w:rsidRPr="009F24AD" w:rsidRDefault="00BC1894" w:rsidP="0037739C">
            <w:pPr>
              <w:rPr>
                <w:rFonts w:ascii="Times" w:hAnsi="Times"/>
                <w:sz w:val="20"/>
                <w:szCs w:val="20"/>
                <w:lang w:bidi="x-none"/>
              </w:rPr>
            </w:pPr>
            <w:r>
              <w:rPr>
                <w:rFonts w:ascii="Times" w:hAnsi="Times"/>
                <w:i/>
                <w:sz w:val="20"/>
                <w:szCs w:val="20"/>
                <w:lang w:bidi="x-none"/>
              </w:rPr>
              <w:t xml:space="preserve">p </w:t>
            </w:r>
            <w:r w:rsidR="00946F29" w:rsidRPr="009F24AD">
              <w:rPr>
                <w:rFonts w:ascii="Times" w:hAnsi="Times"/>
                <w:sz w:val="20"/>
                <w:szCs w:val="20"/>
                <w:lang w:bidi="x-none"/>
              </w:rPr>
              <w:t>=</w:t>
            </w:r>
            <w:r>
              <w:rPr>
                <w:rFonts w:ascii="Times" w:hAnsi="Times"/>
                <w:sz w:val="20"/>
                <w:szCs w:val="20"/>
                <w:lang w:bidi="x-none"/>
              </w:rPr>
              <w:t xml:space="preserve"> </w:t>
            </w:r>
            <w:r w:rsidR="00946F29" w:rsidRPr="009F24AD">
              <w:rPr>
                <w:rFonts w:ascii="Times" w:hAnsi="Times"/>
                <w:sz w:val="20"/>
                <w:szCs w:val="20"/>
                <w:lang w:bidi="x-none"/>
              </w:rPr>
              <w:t>.16</w:t>
            </w:r>
          </w:p>
        </w:tc>
        <w:tc>
          <w:tcPr>
            <w:tcW w:w="2610" w:type="dxa"/>
            <w:shd w:val="clear" w:color="auto" w:fill="auto"/>
          </w:tcPr>
          <w:p w14:paraId="7CE74AC2" w14:textId="626E1015" w:rsidR="00946F29" w:rsidRPr="009F24AD" w:rsidRDefault="00BC1894" w:rsidP="001C3513">
            <w:pPr>
              <w:jc w:val="center"/>
              <w:rPr>
                <w:rFonts w:ascii="Times" w:hAnsi="Times"/>
                <w:i/>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bl>
    <w:p w14:paraId="3EFAE41E" w14:textId="5AF59729" w:rsidR="00946F29" w:rsidRPr="00091366" w:rsidRDefault="00986176" w:rsidP="00946F29">
      <w:pPr>
        <w:rPr>
          <w:rFonts w:ascii="Times" w:hAnsi="Times"/>
          <w:b/>
          <w:sz w:val="20"/>
          <w:szCs w:val="20"/>
        </w:rPr>
      </w:pPr>
      <w:r w:rsidRPr="00091366">
        <w:rPr>
          <w:rFonts w:ascii="Times" w:hAnsi="Times"/>
          <w:i/>
          <w:sz w:val="20"/>
          <w:szCs w:val="20"/>
        </w:rPr>
        <w:t xml:space="preserve">Note. </w:t>
      </w:r>
      <w:r w:rsidRPr="00091366">
        <w:rPr>
          <w:rFonts w:ascii="Times" w:hAnsi="Times"/>
          <w:sz w:val="20"/>
          <w:szCs w:val="20"/>
        </w:rPr>
        <w:t xml:space="preserve">Contrasts were derived from multiple regression analyses. For gender differences within male-dominated majors, see Table 3. </w:t>
      </w:r>
    </w:p>
    <w:p w14:paraId="3A0E2253" w14:textId="77777777" w:rsidR="00946F29" w:rsidRPr="009F24AD" w:rsidRDefault="00946F29" w:rsidP="00946F29">
      <w:pPr>
        <w:rPr>
          <w:rFonts w:ascii="Times" w:hAnsi="Times"/>
          <w:b/>
        </w:rPr>
      </w:pPr>
    </w:p>
    <w:p w14:paraId="4B47924F" w14:textId="77777777" w:rsidR="00946F29" w:rsidRPr="009F24AD" w:rsidRDefault="00946F29" w:rsidP="00946F29">
      <w:pPr>
        <w:rPr>
          <w:rFonts w:ascii="Times" w:hAnsi="Times"/>
          <w:b/>
        </w:rPr>
      </w:pPr>
      <w:r w:rsidRPr="009F24AD">
        <w:rPr>
          <w:rFonts w:ascii="Times" w:hAnsi="Times"/>
          <w:b/>
        </w:rPr>
        <w:br w:type="page"/>
      </w:r>
    </w:p>
    <w:p w14:paraId="08778387" w14:textId="77777777" w:rsidR="000C569B" w:rsidRPr="00091366" w:rsidRDefault="00946F29" w:rsidP="00946F29">
      <w:pPr>
        <w:rPr>
          <w:rFonts w:ascii="Times" w:hAnsi="Times"/>
        </w:rPr>
      </w:pPr>
      <w:r w:rsidRPr="00091366">
        <w:rPr>
          <w:rFonts w:ascii="Times" w:hAnsi="Times"/>
        </w:rPr>
        <w:t xml:space="preserve">Table </w:t>
      </w:r>
      <w:r w:rsidR="00E01A0F" w:rsidRPr="00091366">
        <w:rPr>
          <w:rFonts w:ascii="Times" w:hAnsi="Times"/>
        </w:rPr>
        <w:t>S</w:t>
      </w:r>
      <w:r w:rsidR="00856327" w:rsidRPr="00091366">
        <w:rPr>
          <w:rFonts w:ascii="Times" w:hAnsi="Times"/>
        </w:rPr>
        <w:t>10</w:t>
      </w:r>
    </w:p>
    <w:p w14:paraId="13C4B778" w14:textId="40E2F787" w:rsidR="00946F29" w:rsidRPr="009F24AD" w:rsidRDefault="00946F29" w:rsidP="00946F29">
      <w:pPr>
        <w:rPr>
          <w:rFonts w:ascii="Times" w:hAnsi="Times"/>
          <w:b/>
        </w:rPr>
      </w:pPr>
      <w:r w:rsidRPr="009F24AD">
        <w:rPr>
          <w:rFonts w:ascii="Times" w:hAnsi="Times"/>
          <w:i/>
        </w:rPr>
        <w:t xml:space="preserve">Effects of the </w:t>
      </w:r>
      <w:r w:rsidR="000C569B" w:rsidRPr="009F24AD">
        <w:rPr>
          <w:rFonts w:ascii="Times" w:hAnsi="Times"/>
          <w:i/>
        </w:rPr>
        <w:t xml:space="preserve">Social-Belonging Intervention </w:t>
      </w:r>
      <w:r w:rsidR="000C569B">
        <w:rPr>
          <w:rFonts w:ascii="Times" w:hAnsi="Times"/>
          <w:i/>
        </w:rPr>
        <w:t>o</w:t>
      </w:r>
      <w:r w:rsidR="000C569B" w:rsidRPr="009F24AD">
        <w:rPr>
          <w:rFonts w:ascii="Times" w:hAnsi="Times"/>
          <w:i/>
        </w:rPr>
        <w:t xml:space="preserve">n Outcomes Predicted </w:t>
      </w:r>
      <w:r w:rsidR="000C569B">
        <w:rPr>
          <w:rFonts w:ascii="Times" w:hAnsi="Times"/>
          <w:i/>
        </w:rPr>
        <w:t>t</w:t>
      </w:r>
      <w:r w:rsidR="000C569B" w:rsidRPr="009F24AD">
        <w:rPr>
          <w:rFonts w:ascii="Times" w:hAnsi="Times"/>
          <w:i/>
        </w:rPr>
        <w:t xml:space="preserve">o Yield Effects Only </w:t>
      </w:r>
      <w:r w:rsidR="000C569B">
        <w:rPr>
          <w:rFonts w:ascii="Times" w:hAnsi="Times"/>
          <w:i/>
        </w:rPr>
        <w:t xml:space="preserve">for </w:t>
      </w:r>
      <w:r w:rsidR="000C569B" w:rsidRPr="009F24AD">
        <w:rPr>
          <w:rFonts w:ascii="Times" w:hAnsi="Times"/>
          <w:i/>
        </w:rPr>
        <w:t xml:space="preserve">This Intervention </w:t>
      </w:r>
      <w:proofErr w:type="gramStart"/>
      <w:r w:rsidR="000C569B" w:rsidRPr="009F24AD">
        <w:rPr>
          <w:rFonts w:ascii="Times" w:hAnsi="Times"/>
          <w:i/>
        </w:rPr>
        <w:t>Among</w:t>
      </w:r>
      <w:proofErr w:type="gramEnd"/>
      <w:r w:rsidR="000C569B" w:rsidRPr="009F24AD">
        <w:rPr>
          <w:rFonts w:ascii="Times" w:hAnsi="Times"/>
          <w:i/>
        </w:rPr>
        <w:t xml:space="preserve"> Women </w:t>
      </w:r>
      <w:r w:rsidR="000C569B">
        <w:rPr>
          <w:rFonts w:ascii="Times" w:hAnsi="Times"/>
          <w:i/>
        </w:rPr>
        <w:t>i</w:t>
      </w:r>
      <w:r w:rsidR="000C569B" w:rsidRPr="009F24AD">
        <w:rPr>
          <w:rFonts w:ascii="Times" w:hAnsi="Times"/>
          <w:i/>
        </w:rPr>
        <w:t xml:space="preserve">n Male-Dominated Majors Among Students </w:t>
      </w:r>
      <w:r w:rsidR="000C569B">
        <w:rPr>
          <w:rFonts w:ascii="Times" w:hAnsi="Times"/>
          <w:i/>
        </w:rPr>
        <w:t>i</w:t>
      </w:r>
      <w:r w:rsidR="00091366">
        <w:rPr>
          <w:rFonts w:ascii="Times" w:hAnsi="Times"/>
          <w:i/>
        </w:rPr>
        <w:t>n Gender-Diverse Majors a</w:t>
      </w:r>
      <w:r w:rsidR="000C569B" w:rsidRPr="009F24AD">
        <w:rPr>
          <w:rFonts w:ascii="Times" w:hAnsi="Times"/>
          <w:i/>
        </w:rPr>
        <w:t xml:space="preserve">nd Among Men </w:t>
      </w:r>
      <w:r w:rsidR="000C569B">
        <w:rPr>
          <w:rFonts w:ascii="Times" w:hAnsi="Times"/>
          <w:i/>
        </w:rPr>
        <w:t>i</w:t>
      </w:r>
      <w:r w:rsidR="000C569B" w:rsidRPr="009F24AD">
        <w:rPr>
          <w:rFonts w:ascii="Times" w:hAnsi="Times"/>
          <w:i/>
        </w:rPr>
        <w:t>n Male-Dominated Majors</w:t>
      </w:r>
    </w:p>
    <w:tbl>
      <w:tblPr>
        <w:tblW w:w="11700" w:type="dxa"/>
        <w:tblInd w:w="-1062" w:type="dxa"/>
        <w:tblBorders>
          <w:top w:val="single" w:sz="36" w:space="0" w:color="auto"/>
          <w:bottom w:val="single" w:sz="36" w:space="0" w:color="auto"/>
        </w:tblBorders>
        <w:tblLayout w:type="fixed"/>
        <w:tblLook w:val="04A0" w:firstRow="1" w:lastRow="0" w:firstColumn="1" w:lastColumn="0" w:noHBand="0" w:noVBand="1"/>
      </w:tblPr>
      <w:tblGrid>
        <w:gridCol w:w="1980"/>
        <w:gridCol w:w="2070"/>
        <w:gridCol w:w="2160"/>
        <w:gridCol w:w="1440"/>
        <w:gridCol w:w="1170"/>
        <w:gridCol w:w="1530"/>
        <w:gridCol w:w="1350"/>
      </w:tblGrid>
      <w:tr w:rsidR="00EB7149" w:rsidRPr="009F24AD" w14:paraId="0341B782" w14:textId="77777777" w:rsidTr="0037739C">
        <w:tc>
          <w:tcPr>
            <w:tcW w:w="1980" w:type="dxa"/>
            <w:vMerge w:val="restart"/>
            <w:tcBorders>
              <w:top w:val="single" w:sz="36" w:space="0" w:color="auto"/>
            </w:tcBorders>
            <w:shd w:val="clear" w:color="auto" w:fill="auto"/>
            <w:vAlign w:val="center"/>
          </w:tcPr>
          <w:p w14:paraId="7CBF371B" w14:textId="5552FC51" w:rsidR="000C569B" w:rsidRPr="009F24AD" w:rsidRDefault="000C569B" w:rsidP="0037739C">
            <w:pPr>
              <w:rPr>
                <w:rFonts w:ascii="Times" w:hAnsi="Times"/>
                <w:sz w:val="20"/>
                <w:szCs w:val="20"/>
                <w:lang w:bidi="x-none"/>
              </w:rPr>
            </w:pPr>
            <w:r>
              <w:rPr>
                <w:rFonts w:ascii="Times" w:hAnsi="Times"/>
                <w:sz w:val="20"/>
                <w:szCs w:val="20"/>
                <w:lang w:bidi="x-none"/>
              </w:rPr>
              <w:t>Second semester</w:t>
            </w:r>
          </w:p>
        </w:tc>
        <w:tc>
          <w:tcPr>
            <w:tcW w:w="4230" w:type="dxa"/>
            <w:gridSpan w:val="2"/>
            <w:tcBorders>
              <w:top w:val="single" w:sz="36" w:space="0" w:color="auto"/>
              <w:bottom w:val="single" w:sz="24" w:space="0" w:color="auto"/>
            </w:tcBorders>
            <w:shd w:val="clear" w:color="auto" w:fill="auto"/>
            <w:vAlign w:val="center"/>
          </w:tcPr>
          <w:p w14:paraId="4EB1EFB5" w14:textId="77777777" w:rsidR="000C569B" w:rsidRPr="001C3513" w:rsidRDefault="000C569B" w:rsidP="001C3513">
            <w:pPr>
              <w:jc w:val="center"/>
              <w:rPr>
                <w:rFonts w:ascii="Times" w:hAnsi="Times"/>
                <w:sz w:val="20"/>
                <w:szCs w:val="20"/>
                <w:lang w:bidi="x-none"/>
              </w:rPr>
            </w:pPr>
            <w:r w:rsidRPr="001C3513">
              <w:rPr>
                <w:rFonts w:ascii="Times" w:hAnsi="Times"/>
                <w:sz w:val="20"/>
                <w:szCs w:val="20"/>
                <w:lang w:bidi="x-none"/>
              </w:rPr>
              <w:t xml:space="preserve">(1) Contrasts Among Men </w:t>
            </w:r>
          </w:p>
          <w:p w14:paraId="1B45D7FC" w14:textId="77777777" w:rsidR="000C569B" w:rsidRPr="0037739C" w:rsidRDefault="000C569B" w:rsidP="002672CA">
            <w:pPr>
              <w:jc w:val="center"/>
              <w:rPr>
                <w:rFonts w:ascii="Times" w:hAnsi="Times"/>
                <w:b/>
                <w:color w:val="FF0000"/>
                <w:sz w:val="20"/>
                <w:szCs w:val="20"/>
                <w:lang w:bidi="x-none"/>
              </w:rPr>
            </w:pPr>
            <w:r w:rsidRPr="002672CA">
              <w:rPr>
                <w:rFonts w:ascii="Times" w:hAnsi="Times"/>
                <w:sz w:val="20"/>
                <w:szCs w:val="20"/>
                <w:lang w:bidi="x-none"/>
              </w:rPr>
              <w:t>in Gender-Diverse Majors</w:t>
            </w:r>
          </w:p>
        </w:tc>
        <w:tc>
          <w:tcPr>
            <w:tcW w:w="2610" w:type="dxa"/>
            <w:gridSpan w:val="2"/>
            <w:tcBorders>
              <w:top w:val="single" w:sz="36" w:space="0" w:color="auto"/>
              <w:bottom w:val="single" w:sz="24" w:space="0" w:color="auto"/>
            </w:tcBorders>
            <w:shd w:val="clear" w:color="auto" w:fill="auto"/>
            <w:vAlign w:val="center"/>
          </w:tcPr>
          <w:p w14:paraId="617BA13B" w14:textId="77777777" w:rsidR="000C569B" w:rsidRPr="001C3513" w:rsidRDefault="000C569B" w:rsidP="0054148A">
            <w:pPr>
              <w:jc w:val="center"/>
              <w:rPr>
                <w:rFonts w:ascii="Times" w:hAnsi="Times"/>
                <w:sz w:val="20"/>
                <w:szCs w:val="20"/>
                <w:lang w:bidi="x-none"/>
              </w:rPr>
            </w:pPr>
            <w:r w:rsidRPr="001C3513">
              <w:rPr>
                <w:rFonts w:ascii="Times" w:hAnsi="Times"/>
                <w:sz w:val="20"/>
                <w:szCs w:val="20"/>
                <w:lang w:bidi="x-none"/>
              </w:rPr>
              <w:t xml:space="preserve">(2) Contrasts Among Women </w:t>
            </w:r>
          </w:p>
          <w:p w14:paraId="5EE54799" w14:textId="77777777" w:rsidR="000C569B" w:rsidRPr="0037739C" w:rsidRDefault="000C569B" w:rsidP="0054148A">
            <w:pPr>
              <w:jc w:val="center"/>
              <w:rPr>
                <w:rFonts w:ascii="Times" w:hAnsi="Times"/>
                <w:b/>
                <w:color w:val="FF0000"/>
                <w:sz w:val="20"/>
                <w:szCs w:val="20"/>
                <w:lang w:bidi="x-none"/>
              </w:rPr>
            </w:pPr>
            <w:r w:rsidRPr="002672CA">
              <w:rPr>
                <w:rFonts w:ascii="Times" w:hAnsi="Times"/>
                <w:sz w:val="20"/>
                <w:szCs w:val="20"/>
                <w:lang w:bidi="x-none"/>
              </w:rPr>
              <w:t>in Gen</w:t>
            </w:r>
            <w:r w:rsidRPr="0054148A">
              <w:rPr>
                <w:rFonts w:ascii="Times" w:hAnsi="Times"/>
                <w:sz w:val="20"/>
                <w:szCs w:val="20"/>
                <w:lang w:bidi="x-none"/>
              </w:rPr>
              <w:t>der-Diverse Majors</w:t>
            </w:r>
          </w:p>
        </w:tc>
        <w:tc>
          <w:tcPr>
            <w:tcW w:w="2880" w:type="dxa"/>
            <w:gridSpan w:val="2"/>
            <w:tcBorders>
              <w:top w:val="single" w:sz="36" w:space="0" w:color="auto"/>
              <w:bottom w:val="single" w:sz="24" w:space="0" w:color="auto"/>
            </w:tcBorders>
            <w:shd w:val="clear" w:color="auto" w:fill="auto"/>
            <w:vAlign w:val="center"/>
          </w:tcPr>
          <w:p w14:paraId="1CF89964" w14:textId="77777777" w:rsidR="000C569B" w:rsidRPr="001C3513" w:rsidRDefault="000C569B">
            <w:pPr>
              <w:jc w:val="center"/>
              <w:rPr>
                <w:rFonts w:ascii="Times" w:hAnsi="Times"/>
                <w:sz w:val="20"/>
                <w:szCs w:val="20"/>
                <w:lang w:bidi="x-none"/>
              </w:rPr>
            </w:pPr>
            <w:r w:rsidRPr="001C3513">
              <w:rPr>
                <w:rFonts w:ascii="Times" w:hAnsi="Times"/>
                <w:sz w:val="20"/>
                <w:szCs w:val="20"/>
                <w:lang w:bidi="x-none"/>
              </w:rPr>
              <w:t xml:space="preserve">(3) Contrasts Among Men </w:t>
            </w:r>
          </w:p>
          <w:p w14:paraId="08215EE2" w14:textId="77777777" w:rsidR="000C569B" w:rsidRPr="00EB7149" w:rsidRDefault="000C569B">
            <w:pPr>
              <w:jc w:val="center"/>
              <w:rPr>
                <w:rFonts w:ascii="Times" w:hAnsi="Times"/>
                <w:sz w:val="20"/>
                <w:szCs w:val="20"/>
                <w:lang w:bidi="x-none"/>
              </w:rPr>
            </w:pPr>
            <w:r w:rsidRPr="00EB7149">
              <w:rPr>
                <w:rFonts w:ascii="Times" w:hAnsi="Times"/>
                <w:sz w:val="20"/>
                <w:szCs w:val="20"/>
                <w:lang w:bidi="x-none"/>
              </w:rPr>
              <w:t>in Male-Dominated Majors</w:t>
            </w:r>
          </w:p>
        </w:tc>
      </w:tr>
      <w:tr w:rsidR="00EB7149" w:rsidRPr="009F24AD" w14:paraId="1DC0A60F" w14:textId="77777777" w:rsidTr="0037739C">
        <w:tc>
          <w:tcPr>
            <w:tcW w:w="1980" w:type="dxa"/>
            <w:vMerge/>
            <w:tcBorders>
              <w:bottom w:val="single" w:sz="36" w:space="0" w:color="auto"/>
            </w:tcBorders>
            <w:shd w:val="clear" w:color="auto" w:fill="auto"/>
            <w:vAlign w:val="center"/>
          </w:tcPr>
          <w:p w14:paraId="0B299A92" w14:textId="77777777" w:rsidR="000C569B" w:rsidRPr="009F24AD" w:rsidRDefault="000C569B" w:rsidP="0037739C">
            <w:pPr>
              <w:rPr>
                <w:rFonts w:ascii="Times" w:hAnsi="Times"/>
                <w:b/>
                <w:sz w:val="20"/>
                <w:szCs w:val="20"/>
                <w:lang w:bidi="x-none"/>
              </w:rPr>
            </w:pPr>
          </w:p>
        </w:tc>
        <w:tc>
          <w:tcPr>
            <w:tcW w:w="2070" w:type="dxa"/>
            <w:tcBorders>
              <w:top w:val="single" w:sz="24" w:space="0" w:color="auto"/>
              <w:bottom w:val="single" w:sz="36" w:space="0" w:color="auto"/>
            </w:tcBorders>
            <w:shd w:val="clear" w:color="auto" w:fill="auto"/>
          </w:tcPr>
          <w:p w14:paraId="561B8A30" w14:textId="77777777" w:rsidR="000C569B" w:rsidRPr="009F24AD" w:rsidRDefault="000C569B" w:rsidP="001C3513">
            <w:pPr>
              <w:jc w:val="center"/>
              <w:rPr>
                <w:rFonts w:ascii="Times" w:hAnsi="Times"/>
                <w:b/>
                <w:sz w:val="20"/>
                <w:szCs w:val="20"/>
                <w:lang w:bidi="x-none"/>
              </w:rPr>
            </w:pPr>
            <w:r w:rsidRPr="009F24AD">
              <w:rPr>
                <w:rFonts w:ascii="Times" w:hAnsi="Times"/>
                <w:sz w:val="20"/>
                <w:szCs w:val="20"/>
                <w:lang w:bidi="x-none"/>
              </w:rPr>
              <w:t>Social Belonging (1) vs. Affirmation-Training and Control (0)</w:t>
            </w:r>
          </w:p>
        </w:tc>
        <w:tc>
          <w:tcPr>
            <w:tcW w:w="2160" w:type="dxa"/>
            <w:tcBorders>
              <w:top w:val="single" w:sz="24" w:space="0" w:color="auto"/>
              <w:bottom w:val="single" w:sz="36" w:space="0" w:color="auto"/>
            </w:tcBorders>
            <w:shd w:val="clear" w:color="auto" w:fill="auto"/>
          </w:tcPr>
          <w:p w14:paraId="79913847" w14:textId="03A78B46" w:rsidR="000C569B" w:rsidRPr="009F24AD" w:rsidRDefault="000C569B">
            <w:pPr>
              <w:jc w:val="center"/>
              <w:rPr>
                <w:rFonts w:ascii="Times" w:hAnsi="Times"/>
                <w:b/>
                <w:sz w:val="20"/>
                <w:szCs w:val="20"/>
                <w:lang w:bidi="x-none"/>
              </w:rPr>
            </w:pPr>
            <w:r w:rsidRPr="009F24AD">
              <w:rPr>
                <w:rFonts w:ascii="Times" w:hAnsi="Times"/>
                <w:sz w:val="20"/>
                <w:szCs w:val="20"/>
                <w:lang w:bidi="x-none"/>
              </w:rPr>
              <w:t>Affirmation-Training (1) vs. Control (0)</w:t>
            </w:r>
          </w:p>
        </w:tc>
        <w:tc>
          <w:tcPr>
            <w:tcW w:w="1440" w:type="dxa"/>
            <w:tcBorders>
              <w:top w:val="single" w:sz="24" w:space="0" w:color="auto"/>
              <w:bottom w:val="single" w:sz="36" w:space="0" w:color="auto"/>
            </w:tcBorders>
            <w:shd w:val="clear" w:color="auto" w:fill="auto"/>
          </w:tcPr>
          <w:p w14:paraId="5328FF71" w14:textId="77777777" w:rsidR="000C569B" w:rsidRPr="009F24AD" w:rsidRDefault="000C569B">
            <w:pPr>
              <w:jc w:val="center"/>
              <w:rPr>
                <w:rFonts w:ascii="Times" w:hAnsi="Times"/>
                <w:b/>
                <w:sz w:val="20"/>
                <w:szCs w:val="20"/>
                <w:lang w:bidi="x-none"/>
              </w:rPr>
            </w:pPr>
            <w:r w:rsidRPr="009F24AD">
              <w:rPr>
                <w:rFonts w:ascii="Times" w:hAnsi="Times"/>
                <w:sz w:val="20"/>
                <w:szCs w:val="20"/>
                <w:lang w:bidi="x-none"/>
              </w:rPr>
              <w:t>Social Belonging (1) vs. Affirmation-Training and Control (0)</w:t>
            </w:r>
          </w:p>
        </w:tc>
        <w:tc>
          <w:tcPr>
            <w:tcW w:w="1170" w:type="dxa"/>
            <w:tcBorders>
              <w:top w:val="single" w:sz="24" w:space="0" w:color="auto"/>
              <w:bottom w:val="single" w:sz="36" w:space="0" w:color="auto"/>
            </w:tcBorders>
            <w:shd w:val="clear" w:color="auto" w:fill="auto"/>
          </w:tcPr>
          <w:p w14:paraId="66DC716F" w14:textId="4D96C197" w:rsidR="000C569B" w:rsidRPr="009F24AD" w:rsidRDefault="000C569B">
            <w:pPr>
              <w:jc w:val="center"/>
              <w:rPr>
                <w:rFonts w:ascii="Times" w:hAnsi="Times"/>
                <w:b/>
                <w:sz w:val="20"/>
                <w:szCs w:val="20"/>
                <w:lang w:bidi="x-none"/>
              </w:rPr>
            </w:pPr>
            <w:r w:rsidRPr="009F24AD">
              <w:rPr>
                <w:rFonts w:ascii="Times" w:hAnsi="Times"/>
                <w:sz w:val="20"/>
                <w:szCs w:val="20"/>
                <w:lang w:bidi="x-none"/>
              </w:rPr>
              <w:t>Affirmation-Training (1) vs. Control (0)</w:t>
            </w:r>
          </w:p>
        </w:tc>
        <w:tc>
          <w:tcPr>
            <w:tcW w:w="1530" w:type="dxa"/>
            <w:tcBorders>
              <w:top w:val="single" w:sz="24" w:space="0" w:color="auto"/>
              <w:bottom w:val="single" w:sz="36" w:space="0" w:color="auto"/>
            </w:tcBorders>
            <w:shd w:val="clear" w:color="auto" w:fill="auto"/>
          </w:tcPr>
          <w:p w14:paraId="31F891EE" w14:textId="77777777" w:rsidR="000C569B" w:rsidRPr="009F24AD" w:rsidRDefault="000C569B">
            <w:pPr>
              <w:jc w:val="center"/>
              <w:rPr>
                <w:rFonts w:ascii="Times" w:hAnsi="Times"/>
                <w:b/>
                <w:sz w:val="20"/>
                <w:szCs w:val="20"/>
                <w:lang w:bidi="x-none"/>
              </w:rPr>
            </w:pPr>
            <w:r w:rsidRPr="009F24AD">
              <w:rPr>
                <w:rFonts w:ascii="Times" w:hAnsi="Times"/>
                <w:sz w:val="20"/>
                <w:szCs w:val="20"/>
                <w:lang w:bidi="x-none"/>
              </w:rPr>
              <w:t>Social Belonging (1) vs. Affirmation-Training and Control (0)</w:t>
            </w:r>
          </w:p>
        </w:tc>
        <w:tc>
          <w:tcPr>
            <w:tcW w:w="1350" w:type="dxa"/>
            <w:tcBorders>
              <w:top w:val="single" w:sz="24" w:space="0" w:color="auto"/>
              <w:bottom w:val="single" w:sz="36" w:space="0" w:color="auto"/>
            </w:tcBorders>
            <w:shd w:val="clear" w:color="auto" w:fill="auto"/>
          </w:tcPr>
          <w:p w14:paraId="280332CD" w14:textId="2B8D8A6F" w:rsidR="000C569B" w:rsidRPr="009F24AD" w:rsidRDefault="000C569B">
            <w:pPr>
              <w:jc w:val="center"/>
              <w:rPr>
                <w:rFonts w:ascii="Times" w:hAnsi="Times"/>
                <w:b/>
                <w:sz w:val="20"/>
                <w:szCs w:val="20"/>
                <w:lang w:bidi="x-none"/>
              </w:rPr>
            </w:pPr>
            <w:r w:rsidRPr="009F24AD">
              <w:rPr>
                <w:rFonts w:ascii="Times" w:hAnsi="Times"/>
                <w:sz w:val="20"/>
                <w:szCs w:val="20"/>
                <w:lang w:bidi="x-none"/>
              </w:rPr>
              <w:t>Affirmation-Training (1) vs. Control (0)</w:t>
            </w:r>
          </w:p>
        </w:tc>
      </w:tr>
      <w:tr w:rsidR="00EB7149" w:rsidRPr="009F24AD" w14:paraId="1A105F11" w14:textId="77777777" w:rsidTr="0037739C">
        <w:tc>
          <w:tcPr>
            <w:tcW w:w="1980" w:type="dxa"/>
            <w:tcBorders>
              <w:top w:val="single" w:sz="36" w:space="0" w:color="auto"/>
            </w:tcBorders>
            <w:shd w:val="clear" w:color="auto" w:fill="auto"/>
          </w:tcPr>
          <w:p w14:paraId="02AF6126" w14:textId="08A6E6F5" w:rsidR="000C569B" w:rsidRPr="009F24AD" w:rsidRDefault="000C569B" w:rsidP="001C3513">
            <w:pPr>
              <w:rPr>
                <w:rFonts w:ascii="Times" w:hAnsi="Times"/>
                <w:sz w:val="20"/>
                <w:szCs w:val="20"/>
                <w:lang w:bidi="x-none"/>
              </w:rPr>
            </w:pPr>
            <w:r>
              <w:rPr>
                <w:rFonts w:ascii="Times" w:hAnsi="Times" w:cs="Helvetica"/>
                <w:sz w:val="20"/>
                <w:szCs w:val="20"/>
                <w:lang w:bidi="x-none"/>
              </w:rPr>
              <w:t>Percentage of</w:t>
            </w:r>
            <w:r w:rsidRPr="009F24AD">
              <w:rPr>
                <w:rFonts w:ascii="Times" w:hAnsi="Times" w:cs="Helvetica"/>
                <w:sz w:val="20"/>
                <w:szCs w:val="20"/>
                <w:lang w:bidi="x-none"/>
              </w:rPr>
              <w:t xml:space="preserve"> Male Engineers in Students’ Friendship Groups</w:t>
            </w:r>
          </w:p>
        </w:tc>
        <w:tc>
          <w:tcPr>
            <w:tcW w:w="2070" w:type="dxa"/>
            <w:tcBorders>
              <w:top w:val="single" w:sz="36" w:space="0" w:color="auto"/>
            </w:tcBorders>
            <w:shd w:val="clear" w:color="auto" w:fill="auto"/>
          </w:tcPr>
          <w:p w14:paraId="1D2E9E29" w14:textId="073764DB" w:rsidR="000C569B" w:rsidRPr="009F24AD" w:rsidRDefault="000C569B">
            <w:pPr>
              <w:jc w:val="center"/>
              <w:rPr>
                <w:rFonts w:ascii="Times" w:hAnsi="Times"/>
                <w:i/>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2160" w:type="dxa"/>
            <w:tcBorders>
              <w:top w:val="single" w:sz="36" w:space="0" w:color="auto"/>
            </w:tcBorders>
            <w:shd w:val="clear" w:color="auto" w:fill="auto"/>
          </w:tcPr>
          <w:p w14:paraId="20765CF2" w14:textId="3C1F5077" w:rsidR="000C569B" w:rsidRPr="009F24AD" w:rsidRDefault="000C569B">
            <w:pPr>
              <w:jc w:val="center"/>
              <w:rPr>
                <w:rFonts w:ascii="Times" w:hAnsi="Times"/>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440" w:type="dxa"/>
            <w:tcBorders>
              <w:top w:val="single" w:sz="36" w:space="0" w:color="auto"/>
            </w:tcBorders>
            <w:shd w:val="clear" w:color="auto" w:fill="auto"/>
          </w:tcPr>
          <w:p w14:paraId="77D8766B" w14:textId="6465B914" w:rsidR="000C569B" w:rsidRPr="009F24AD" w:rsidRDefault="000C569B">
            <w:pPr>
              <w:jc w:val="center"/>
              <w:rPr>
                <w:rFonts w:ascii="Times" w:hAnsi="Times"/>
                <w:i/>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170" w:type="dxa"/>
            <w:tcBorders>
              <w:top w:val="single" w:sz="36" w:space="0" w:color="auto"/>
            </w:tcBorders>
            <w:shd w:val="clear" w:color="auto" w:fill="auto"/>
          </w:tcPr>
          <w:p w14:paraId="4643E427" w14:textId="6CB8EE99" w:rsidR="000C569B" w:rsidRPr="009F24AD" w:rsidRDefault="000C569B">
            <w:pPr>
              <w:jc w:val="center"/>
              <w:rPr>
                <w:rFonts w:ascii="Times" w:hAnsi="Times"/>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530" w:type="dxa"/>
            <w:tcBorders>
              <w:top w:val="single" w:sz="36" w:space="0" w:color="auto"/>
            </w:tcBorders>
            <w:shd w:val="clear" w:color="auto" w:fill="auto"/>
          </w:tcPr>
          <w:p w14:paraId="35947A9E" w14:textId="403B4B34" w:rsidR="000C569B" w:rsidRPr="009F24AD" w:rsidRDefault="000C569B">
            <w:pPr>
              <w:jc w:val="center"/>
              <w:rPr>
                <w:rFonts w:ascii="Times" w:hAnsi="Times"/>
                <w:i/>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350" w:type="dxa"/>
            <w:tcBorders>
              <w:top w:val="single" w:sz="36" w:space="0" w:color="auto"/>
            </w:tcBorders>
            <w:shd w:val="clear" w:color="auto" w:fill="auto"/>
          </w:tcPr>
          <w:p w14:paraId="1C30E00F" w14:textId="77777777" w:rsidR="000C569B" w:rsidRPr="009F24AD" w:rsidRDefault="000C569B">
            <w:pPr>
              <w:jc w:val="center"/>
              <w:rPr>
                <w:rFonts w:ascii="Times" w:hAnsi="Times"/>
                <w:sz w:val="20"/>
                <w:szCs w:val="20"/>
                <w:lang w:bidi="x-none"/>
              </w:rPr>
            </w:pPr>
            <w:r w:rsidRPr="009F24AD">
              <w:rPr>
                <w:rFonts w:ascii="Times" w:hAnsi="Times"/>
                <w:i/>
                <w:sz w:val="20"/>
                <w:szCs w:val="20"/>
                <w:lang w:bidi="x-none"/>
              </w:rPr>
              <w:t>t</w:t>
            </w:r>
            <w:r w:rsidRPr="009F24AD">
              <w:rPr>
                <w:rFonts w:ascii="Times" w:hAnsi="Times"/>
                <w:sz w:val="20"/>
                <w:szCs w:val="20"/>
                <w:lang w:bidi="x-none"/>
              </w:rPr>
              <w:t>&lt;1</w:t>
            </w:r>
          </w:p>
        </w:tc>
      </w:tr>
      <w:tr w:rsidR="00EB7149" w:rsidRPr="009F24AD" w14:paraId="3A29CDF4" w14:textId="77777777" w:rsidTr="0037739C">
        <w:tc>
          <w:tcPr>
            <w:tcW w:w="1980" w:type="dxa"/>
            <w:shd w:val="clear" w:color="auto" w:fill="auto"/>
          </w:tcPr>
          <w:p w14:paraId="011BCAD3" w14:textId="581771E4" w:rsidR="000C569B" w:rsidRPr="009F24AD" w:rsidRDefault="000C569B" w:rsidP="001C3513">
            <w:pPr>
              <w:rPr>
                <w:rFonts w:ascii="Times" w:hAnsi="Times"/>
                <w:sz w:val="20"/>
                <w:szCs w:val="20"/>
                <w:lang w:bidi="x-none"/>
              </w:rPr>
            </w:pPr>
            <w:r w:rsidRPr="009F24AD">
              <w:rPr>
                <w:rFonts w:ascii="Times" w:hAnsi="Times" w:cs="Helvetica"/>
                <w:sz w:val="20"/>
                <w:szCs w:val="20"/>
                <w:lang w:bidi="x-none"/>
              </w:rPr>
              <w:t>Implicit Normative Evaluations of Female Engineers</w:t>
            </w:r>
          </w:p>
        </w:tc>
        <w:tc>
          <w:tcPr>
            <w:tcW w:w="2070" w:type="dxa"/>
            <w:shd w:val="clear" w:color="auto" w:fill="auto"/>
          </w:tcPr>
          <w:p w14:paraId="24E9C315" w14:textId="41C3AF76" w:rsidR="000C569B" w:rsidRPr="009F24AD" w:rsidRDefault="000C569B" w:rsidP="0037739C">
            <w:pPr>
              <w:rPr>
                <w:rFonts w:ascii="Times" w:hAnsi="Times"/>
                <w:sz w:val="20"/>
                <w:szCs w:val="20"/>
                <w:lang w:bidi="x-none"/>
              </w:rPr>
            </w:pPr>
            <w:r w:rsidRPr="009F24AD">
              <w:rPr>
                <w:rFonts w:ascii="Times" w:hAnsi="Times"/>
                <w:i/>
                <w:sz w:val="20"/>
                <w:szCs w:val="20"/>
                <w:lang w:bidi="x-none"/>
              </w:rPr>
              <w:t>B</w:t>
            </w:r>
            <w:r w:rsidR="00EB7149">
              <w:rPr>
                <w:rFonts w:ascii="Times" w:hAnsi="Times"/>
                <w:i/>
                <w:sz w:val="20"/>
                <w:szCs w:val="20"/>
                <w:lang w:bidi="x-none"/>
              </w:rPr>
              <w:t xml:space="preserve"> </w:t>
            </w:r>
            <w:r>
              <w:rPr>
                <w:rFonts w:ascii="Times" w:hAnsi="Times"/>
                <w:sz w:val="20"/>
                <w:szCs w:val="20"/>
                <w:lang w:bidi="x-none"/>
              </w:rPr>
              <w:t>=</w:t>
            </w:r>
            <w:r w:rsidR="00EB7149">
              <w:rPr>
                <w:rFonts w:ascii="Times" w:hAnsi="Times"/>
                <w:sz w:val="20"/>
                <w:szCs w:val="20"/>
                <w:lang w:bidi="x-none"/>
              </w:rPr>
              <w:t xml:space="preserve"> </w:t>
            </w:r>
            <w:r w:rsidRPr="009F24AD">
              <w:rPr>
                <w:rFonts w:ascii="Times" w:hAnsi="Times"/>
                <w:sz w:val="20"/>
                <w:szCs w:val="20"/>
                <w:lang w:bidi="x-none"/>
              </w:rPr>
              <w:t>0.24,</w:t>
            </w:r>
            <w:r w:rsidRPr="009F24AD">
              <w:rPr>
                <w:rFonts w:ascii="Times" w:hAnsi="Times"/>
                <w:i/>
                <w:sz w:val="20"/>
                <w:szCs w:val="20"/>
                <w:lang w:bidi="x-none"/>
              </w:rPr>
              <w:t xml:space="preserve"> t</w:t>
            </w:r>
            <w:r>
              <w:rPr>
                <w:rFonts w:ascii="Times" w:hAnsi="Times"/>
                <w:sz w:val="20"/>
                <w:szCs w:val="20"/>
                <w:lang w:bidi="x-none"/>
              </w:rPr>
              <w:t>(143)</w:t>
            </w:r>
            <w:r w:rsidR="00EB7149">
              <w:rPr>
                <w:rFonts w:ascii="Times" w:hAnsi="Times"/>
                <w:sz w:val="20"/>
                <w:szCs w:val="20"/>
                <w:lang w:bidi="x-none"/>
              </w:rPr>
              <w:t xml:space="preserve"> </w:t>
            </w:r>
            <w:r>
              <w:rPr>
                <w:rFonts w:ascii="Times" w:hAnsi="Times"/>
                <w:sz w:val="20"/>
                <w:szCs w:val="20"/>
                <w:lang w:bidi="x-none"/>
              </w:rPr>
              <w:t>=</w:t>
            </w:r>
            <w:r w:rsidR="00EB7149">
              <w:rPr>
                <w:rFonts w:ascii="Times" w:hAnsi="Times"/>
                <w:sz w:val="20"/>
                <w:szCs w:val="20"/>
                <w:lang w:bidi="x-none"/>
              </w:rPr>
              <w:t xml:space="preserve"> </w:t>
            </w:r>
            <w:r w:rsidRPr="009F24AD">
              <w:rPr>
                <w:rFonts w:ascii="Times" w:hAnsi="Times"/>
                <w:sz w:val="20"/>
                <w:szCs w:val="20"/>
                <w:lang w:bidi="x-none"/>
              </w:rPr>
              <w:t xml:space="preserve">2.19, </w:t>
            </w:r>
            <w:r w:rsidRPr="009F24AD">
              <w:rPr>
                <w:rFonts w:ascii="Times" w:hAnsi="Times"/>
                <w:i/>
                <w:sz w:val="20"/>
                <w:szCs w:val="20"/>
                <w:lang w:bidi="x-none"/>
              </w:rPr>
              <w:t>p</w:t>
            </w:r>
            <w:r w:rsidR="00EB7149">
              <w:rPr>
                <w:rFonts w:ascii="Times" w:hAnsi="Times"/>
                <w:i/>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Pr="009F24AD">
              <w:rPr>
                <w:rFonts w:ascii="Times" w:hAnsi="Times"/>
                <w:sz w:val="20"/>
                <w:szCs w:val="20"/>
                <w:lang w:bidi="x-none"/>
              </w:rPr>
              <w:t>.030,</w:t>
            </w:r>
            <w:r w:rsidR="00EB7149">
              <w:rPr>
                <w:rFonts w:ascii="Times" w:hAnsi="Times"/>
                <w:i/>
                <w:sz w:val="20"/>
                <w:szCs w:val="20"/>
                <w:lang w:bidi="x-none"/>
              </w:rPr>
              <w:t xml:space="preserve"> </w:t>
            </w:r>
            <w:r w:rsidRPr="009F24AD">
              <w:rPr>
                <w:rFonts w:ascii="Times" w:hAnsi="Times"/>
                <w:i/>
                <w:sz w:val="20"/>
                <w:szCs w:val="20"/>
                <w:lang w:bidi="x-none"/>
              </w:rPr>
              <w:t>d</w:t>
            </w:r>
            <w:r w:rsidR="00EB7149">
              <w:rPr>
                <w:rFonts w:ascii="Times" w:hAnsi="Times"/>
                <w:i/>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Pr="009F24AD">
              <w:rPr>
                <w:rFonts w:ascii="Times" w:hAnsi="Times"/>
                <w:sz w:val="20"/>
                <w:szCs w:val="20"/>
                <w:lang w:bidi="x-none"/>
              </w:rPr>
              <w:t>0.72</w:t>
            </w:r>
          </w:p>
        </w:tc>
        <w:tc>
          <w:tcPr>
            <w:tcW w:w="2160" w:type="dxa"/>
            <w:shd w:val="clear" w:color="auto" w:fill="auto"/>
          </w:tcPr>
          <w:p w14:paraId="57E45968" w14:textId="25826A7A" w:rsidR="000C569B" w:rsidRPr="009F24AD" w:rsidRDefault="000C569B" w:rsidP="0037739C">
            <w:pPr>
              <w:rPr>
                <w:rFonts w:ascii="Times" w:hAnsi="Times"/>
                <w:sz w:val="20"/>
                <w:szCs w:val="20"/>
                <w:lang w:bidi="x-none"/>
              </w:rPr>
            </w:pPr>
            <w:r w:rsidRPr="009F24AD">
              <w:rPr>
                <w:rFonts w:ascii="Times" w:hAnsi="Times"/>
                <w:i/>
                <w:sz w:val="20"/>
                <w:szCs w:val="20"/>
                <w:lang w:bidi="x-none"/>
              </w:rPr>
              <w:t>B</w:t>
            </w:r>
            <w:r w:rsidR="00EB7149">
              <w:rPr>
                <w:rFonts w:ascii="Times" w:hAnsi="Times"/>
                <w:i/>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00EB7149">
              <w:rPr>
                <w:rFonts w:ascii="Times" w:hAnsi="Times"/>
                <w:sz w:val="20"/>
                <w:szCs w:val="20"/>
                <w:lang w:bidi="x-none"/>
              </w:rPr>
              <w:sym w:font="Symbol" w:char="F02D"/>
            </w:r>
            <w:r w:rsidRPr="009F24AD">
              <w:rPr>
                <w:rFonts w:ascii="Times" w:hAnsi="Times"/>
                <w:sz w:val="20"/>
                <w:szCs w:val="20"/>
                <w:lang w:bidi="x-none"/>
              </w:rPr>
              <w:t>0.20,</w:t>
            </w:r>
            <w:r w:rsidRPr="009F24AD">
              <w:rPr>
                <w:rFonts w:ascii="Times" w:hAnsi="Times"/>
                <w:i/>
                <w:sz w:val="20"/>
                <w:szCs w:val="20"/>
                <w:lang w:bidi="x-none"/>
              </w:rPr>
              <w:t xml:space="preserve"> t</w:t>
            </w:r>
            <w:r w:rsidRPr="009F24AD">
              <w:rPr>
                <w:rFonts w:ascii="Times" w:hAnsi="Times"/>
                <w:sz w:val="20"/>
                <w:szCs w:val="20"/>
                <w:lang w:bidi="x-none"/>
              </w:rPr>
              <w:t>(139)</w:t>
            </w:r>
            <w:r w:rsidR="00EB7149">
              <w:rPr>
                <w:rFonts w:ascii="Times" w:hAnsi="Times"/>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00EB7149">
              <w:rPr>
                <w:rFonts w:ascii="Times" w:hAnsi="Times"/>
                <w:sz w:val="20"/>
                <w:szCs w:val="20"/>
                <w:lang w:bidi="x-none"/>
              </w:rPr>
              <w:sym w:font="Symbol" w:char="F02D"/>
            </w:r>
            <w:r w:rsidRPr="009F24AD">
              <w:rPr>
                <w:rFonts w:ascii="Times" w:hAnsi="Times"/>
                <w:sz w:val="20"/>
                <w:szCs w:val="20"/>
                <w:lang w:bidi="x-none"/>
              </w:rPr>
              <w:t xml:space="preserve">1.58, </w:t>
            </w:r>
            <w:r w:rsidRPr="009F24AD">
              <w:rPr>
                <w:rFonts w:ascii="Times" w:hAnsi="Times"/>
                <w:i/>
                <w:sz w:val="20"/>
                <w:szCs w:val="20"/>
                <w:lang w:bidi="x-none"/>
              </w:rPr>
              <w:t>p</w:t>
            </w:r>
            <w:r w:rsidR="00EB7149">
              <w:rPr>
                <w:rFonts w:ascii="Times" w:hAnsi="Times"/>
                <w:i/>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Pr="009F24AD">
              <w:rPr>
                <w:rFonts w:ascii="Times" w:hAnsi="Times"/>
                <w:sz w:val="20"/>
                <w:szCs w:val="20"/>
                <w:lang w:bidi="x-none"/>
              </w:rPr>
              <w:t>.12,</w:t>
            </w:r>
            <w:r w:rsidR="00EB7149">
              <w:rPr>
                <w:rFonts w:ascii="Times" w:hAnsi="Times"/>
                <w:i/>
                <w:sz w:val="20"/>
                <w:szCs w:val="20"/>
                <w:lang w:bidi="x-none"/>
              </w:rPr>
              <w:t xml:space="preserve"> </w:t>
            </w:r>
            <w:r w:rsidRPr="009F24AD">
              <w:rPr>
                <w:rFonts w:ascii="Times" w:hAnsi="Times"/>
                <w:i/>
                <w:sz w:val="20"/>
                <w:szCs w:val="20"/>
                <w:lang w:bidi="x-none"/>
              </w:rPr>
              <w:t>d</w:t>
            </w:r>
            <w:r w:rsidR="00EB7149">
              <w:rPr>
                <w:rFonts w:ascii="Times" w:hAnsi="Times"/>
                <w:i/>
                <w:sz w:val="20"/>
                <w:szCs w:val="20"/>
                <w:lang w:bidi="x-none"/>
              </w:rPr>
              <w:t xml:space="preserve"> </w:t>
            </w:r>
            <w:r w:rsidRPr="009F24AD">
              <w:rPr>
                <w:rFonts w:ascii="Times" w:hAnsi="Times"/>
                <w:sz w:val="20"/>
                <w:szCs w:val="20"/>
                <w:lang w:bidi="x-none"/>
              </w:rPr>
              <w:t>=</w:t>
            </w:r>
            <w:r w:rsidR="00EB7149">
              <w:rPr>
                <w:rFonts w:ascii="Times" w:hAnsi="Times"/>
                <w:sz w:val="20"/>
                <w:szCs w:val="20"/>
                <w:lang w:bidi="x-none"/>
              </w:rPr>
              <w:t xml:space="preserve"> </w:t>
            </w:r>
            <w:r w:rsidR="00EB7149">
              <w:rPr>
                <w:rFonts w:ascii="Times" w:hAnsi="Times"/>
                <w:sz w:val="20"/>
                <w:szCs w:val="20"/>
                <w:lang w:bidi="x-none"/>
              </w:rPr>
              <w:sym w:font="Symbol" w:char="F02D"/>
            </w:r>
            <w:r w:rsidRPr="009F24AD">
              <w:rPr>
                <w:rFonts w:ascii="Times" w:hAnsi="Times"/>
                <w:sz w:val="20"/>
                <w:szCs w:val="20"/>
                <w:lang w:bidi="x-none"/>
              </w:rPr>
              <w:t>0.59</w:t>
            </w:r>
          </w:p>
        </w:tc>
        <w:tc>
          <w:tcPr>
            <w:tcW w:w="1440" w:type="dxa"/>
            <w:shd w:val="clear" w:color="auto" w:fill="auto"/>
          </w:tcPr>
          <w:p w14:paraId="6E46C897" w14:textId="655AB2F8" w:rsidR="000C569B" w:rsidRPr="009F24AD" w:rsidRDefault="000C569B" w:rsidP="001C3513">
            <w:pPr>
              <w:jc w:val="center"/>
              <w:rPr>
                <w:rFonts w:ascii="Times" w:hAnsi="Times"/>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11</w:t>
            </w:r>
          </w:p>
        </w:tc>
        <w:tc>
          <w:tcPr>
            <w:tcW w:w="1170" w:type="dxa"/>
            <w:shd w:val="clear" w:color="auto" w:fill="auto"/>
          </w:tcPr>
          <w:p w14:paraId="2C8A3295" w14:textId="46021B39" w:rsidR="000C569B" w:rsidRPr="009F24AD" w:rsidRDefault="000C569B" w:rsidP="002672CA">
            <w:pPr>
              <w:jc w:val="center"/>
              <w:rPr>
                <w:rFonts w:ascii="Times" w:hAnsi="Times"/>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530" w:type="dxa"/>
            <w:shd w:val="clear" w:color="auto" w:fill="auto"/>
          </w:tcPr>
          <w:p w14:paraId="4CC33CFE" w14:textId="47080E0B" w:rsidR="000C569B" w:rsidRPr="009F24AD" w:rsidRDefault="000C569B" w:rsidP="0054148A">
            <w:pPr>
              <w:jc w:val="center"/>
              <w:rPr>
                <w:rFonts w:ascii="Times" w:hAnsi="Times"/>
                <w:sz w:val="20"/>
                <w:szCs w:val="20"/>
                <w:lang w:bidi="x-none"/>
              </w:rPr>
            </w:pPr>
            <w:r w:rsidRPr="009F24AD">
              <w:rPr>
                <w:rFonts w:ascii="Times" w:hAnsi="Times"/>
                <w:i/>
                <w:sz w:val="20"/>
                <w:szCs w:val="20"/>
                <w:lang w:bidi="x-none"/>
              </w:rPr>
              <w:t>t</w:t>
            </w:r>
            <w:r>
              <w:rPr>
                <w:rFonts w:ascii="Times" w:hAnsi="Times"/>
                <w:i/>
                <w:sz w:val="20"/>
                <w:szCs w:val="20"/>
                <w:lang w:bidi="x-none"/>
              </w:rPr>
              <w:t xml:space="preserve">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350" w:type="dxa"/>
            <w:shd w:val="clear" w:color="auto" w:fill="auto"/>
          </w:tcPr>
          <w:p w14:paraId="7907C552" w14:textId="77777777" w:rsidR="000C569B" w:rsidRPr="009F24AD" w:rsidRDefault="000C569B">
            <w:pPr>
              <w:jc w:val="center"/>
              <w:rPr>
                <w:rFonts w:ascii="Times" w:hAnsi="Times"/>
                <w:sz w:val="20"/>
                <w:szCs w:val="20"/>
                <w:lang w:bidi="x-none"/>
              </w:rPr>
            </w:pPr>
            <w:r w:rsidRPr="009F24AD">
              <w:rPr>
                <w:rFonts w:ascii="Times" w:hAnsi="Times"/>
                <w:i/>
                <w:sz w:val="20"/>
                <w:szCs w:val="20"/>
                <w:lang w:bidi="x-none"/>
              </w:rPr>
              <w:t>t</w:t>
            </w:r>
            <w:r w:rsidRPr="009F24AD">
              <w:rPr>
                <w:rFonts w:ascii="Times" w:hAnsi="Times"/>
                <w:sz w:val="20"/>
                <w:szCs w:val="20"/>
                <w:lang w:bidi="x-none"/>
              </w:rPr>
              <w:t>&lt;1</w:t>
            </w:r>
          </w:p>
        </w:tc>
      </w:tr>
    </w:tbl>
    <w:p w14:paraId="1CFDA4C1" w14:textId="0C2F2A54" w:rsidR="000C569B" w:rsidRPr="00091366" w:rsidRDefault="000C569B" w:rsidP="000C569B">
      <w:pPr>
        <w:rPr>
          <w:rFonts w:ascii="Times" w:hAnsi="Times"/>
          <w:b/>
          <w:sz w:val="20"/>
          <w:szCs w:val="20"/>
        </w:rPr>
      </w:pPr>
      <w:r w:rsidRPr="00091366">
        <w:rPr>
          <w:rFonts w:ascii="Times" w:hAnsi="Times"/>
          <w:i/>
          <w:sz w:val="20"/>
          <w:szCs w:val="20"/>
        </w:rPr>
        <w:t xml:space="preserve">Note. </w:t>
      </w:r>
      <w:r w:rsidRPr="00091366">
        <w:rPr>
          <w:rFonts w:ascii="Times" w:hAnsi="Times"/>
          <w:sz w:val="20"/>
          <w:szCs w:val="20"/>
        </w:rPr>
        <w:t>Contrasts were derived from multiple regression analyses. For contrasts for women in male-dominated majors, see Table 4.</w:t>
      </w:r>
    </w:p>
    <w:p w14:paraId="70CEEA85" w14:textId="77777777" w:rsidR="00946F29" w:rsidRPr="009F24AD" w:rsidRDefault="00946F29" w:rsidP="00946F29">
      <w:pPr>
        <w:rPr>
          <w:rFonts w:ascii="Times" w:hAnsi="Times"/>
          <w:b/>
        </w:rPr>
      </w:pPr>
    </w:p>
    <w:p w14:paraId="4D07EB33" w14:textId="77777777" w:rsidR="00946F29" w:rsidRPr="009F24AD" w:rsidRDefault="00946F29" w:rsidP="00946F29">
      <w:pPr>
        <w:rPr>
          <w:rFonts w:ascii="Times" w:hAnsi="Times"/>
          <w:b/>
        </w:rPr>
      </w:pPr>
    </w:p>
    <w:p w14:paraId="43D6D92C" w14:textId="77777777" w:rsidR="00946F29" w:rsidRPr="009F24AD" w:rsidRDefault="00946F29" w:rsidP="00946F29">
      <w:pPr>
        <w:rPr>
          <w:rFonts w:ascii="Times" w:hAnsi="Times"/>
          <w:b/>
        </w:rPr>
      </w:pPr>
      <w:r w:rsidRPr="009F24AD">
        <w:rPr>
          <w:rFonts w:ascii="Times" w:hAnsi="Times"/>
          <w:b/>
        </w:rPr>
        <w:br w:type="page"/>
      </w:r>
    </w:p>
    <w:p w14:paraId="6220265E" w14:textId="77777777" w:rsidR="00091366" w:rsidRPr="00091366" w:rsidRDefault="00946F29" w:rsidP="00946F29">
      <w:pPr>
        <w:rPr>
          <w:rFonts w:ascii="Times" w:hAnsi="Times"/>
        </w:rPr>
      </w:pPr>
      <w:r w:rsidRPr="00091366">
        <w:rPr>
          <w:rFonts w:ascii="Times" w:hAnsi="Times"/>
        </w:rPr>
        <w:t xml:space="preserve">Table </w:t>
      </w:r>
      <w:r w:rsidR="00E01A0F" w:rsidRPr="00091366">
        <w:rPr>
          <w:rFonts w:ascii="Times" w:hAnsi="Times"/>
        </w:rPr>
        <w:t>S1</w:t>
      </w:r>
      <w:r w:rsidR="00856327" w:rsidRPr="00091366">
        <w:rPr>
          <w:rFonts w:ascii="Times" w:hAnsi="Times"/>
        </w:rPr>
        <w:t>1</w:t>
      </w:r>
    </w:p>
    <w:p w14:paraId="24563811" w14:textId="066CE16F" w:rsidR="00946F29" w:rsidRPr="009F24AD" w:rsidRDefault="00946F29" w:rsidP="00946F29">
      <w:pPr>
        <w:rPr>
          <w:rFonts w:ascii="Times" w:hAnsi="Times"/>
          <w:b/>
        </w:rPr>
      </w:pPr>
      <w:r w:rsidRPr="009F24AD">
        <w:rPr>
          <w:rFonts w:ascii="Times" w:hAnsi="Times"/>
          <w:i/>
        </w:rPr>
        <w:t xml:space="preserve">Effects of </w:t>
      </w:r>
      <w:r w:rsidR="00EB7149" w:rsidRPr="009F24AD">
        <w:rPr>
          <w:rFonts w:ascii="Times" w:hAnsi="Times"/>
          <w:i/>
        </w:rPr>
        <w:t xml:space="preserve">Affirmation-Training </w:t>
      </w:r>
      <w:r w:rsidR="00EB7149">
        <w:rPr>
          <w:rFonts w:ascii="Times" w:hAnsi="Times"/>
          <w:i/>
        </w:rPr>
        <w:t>o</w:t>
      </w:r>
      <w:r w:rsidR="00EB7149" w:rsidRPr="009F24AD">
        <w:rPr>
          <w:rFonts w:ascii="Times" w:hAnsi="Times"/>
          <w:i/>
        </w:rPr>
        <w:t xml:space="preserve">n Outcomes Predicted </w:t>
      </w:r>
      <w:r w:rsidR="00EB7149">
        <w:rPr>
          <w:rFonts w:ascii="Times" w:hAnsi="Times"/>
          <w:i/>
        </w:rPr>
        <w:t>t</w:t>
      </w:r>
      <w:r w:rsidR="00EB7149" w:rsidRPr="009F24AD">
        <w:rPr>
          <w:rFonts w:ascii="Times" w:hAnsi="Times"/>
          <w:i/>
        </w:rPr>
        <w:t xml:space="preserve">o Yield Effects Only </w:t>
      </w:r>
      <w:r w:rsidR="00EB7149">
        <w:rPr>
          <w:rFonts w:ascii="Times" w:hAnsi="Times"/>
          <w:i/>
        </w:rPr>
        <w:t xml:space="preserve">for </w:t>
      </w:r>
      <w:r w:rsidR="00EB7149" w:rsidRPr="009F24AD">
        <w:rPr>
          <w:rFonts w:ascii="Times" w:hAnsi="Times"/>
          <w:i/>
        </w:rPr>
        <w:t xml:space="preserve">This Intervention </w:t>
      </w:r>
      <w:proofErr w:type="gramStart"/>
      <w:r w:rsidR="00EB7149" w:rsidRPr="009F24AD">
        <w:rPr>
          <w:rFonts w:ascii="Times" w:hAnsi="Times"/>
          <w:i/>
        </w:rPr>
        <w:t>Among</w:t>
      </w:r>
      <w:proofErr w:type="gramEnd"/>
      <w:r w:rsidR="00EB7149" w:rsidRPr="009F24AD">
        <w:rPr>
          <w:rFonts w:ascii="Times" w:hAnsi="Times"/>
          <w:i/>
        </w:rPr>
        <w:t xml:space="preserve"> Women </w:t>
      </w:r>
      <w:r w:rsidR="00EB7149">
        <w:rPr>
          <w:rFonts w:ascii="Times" w:hAnsi="Times"/>
          <w:i/>
        </w:rPr>
        <w:t>i</w:t>
      </w:r>
      <w:r w:rsidR="00EB7149" w:rsidRPr="009F24AD">
        <w:rPr>
          <w:rFonts w:ascii="Times" w:hAnsi="Times"/>
          <w:i/>
        </w:rPr>
        <w:t xml:space="preserve">n Male-Dominated Majors Among Students </w:t>
      </w:r>
      <w:r w:rsidR="00EB7149">
        <w:rPr>
          <w:rFonts w:ascii="Times" w:hAnsi="Times"/>
          <w:i/>
        </w:rPr>
        <w:t>i</w:t>
      </w:r>
      <w:r w:rsidR="00EB7149" w:rsidRPr="009F24AD">
        <w:rPr>
          <w:rFonts w:ascii="Times" w:hAnsi="Times"/>
          <w:i/>
        </w:rPr>
        <w:t xml:space="preserve">n Gender-Diverse Majors </w:t>
      </w:r>
      <w:r w:rsidR="00EB7149">
        <w:rPr>
          <w:rFonts w:ascii="Times" w:hAnsi="Times"/>
          <w:i/>
        </w:rPr>
        <w:t>a</w:t>
      </w:r>
      <w:r w:rsidR="00EB7149" w:rsidRPr="009F24AD">
        <w:rPr>
          <w:rFonts w:ascii="Times" w:hAnsi="Times"/>
          <w:i/>
        </w:rPr>
        <w:t xml:space="preserve">nd Among Men </w:t>
      </w:r>
      <w:r w:rsidR="00EB7149">
        <w:rPr>
          <w:rFonts w:ascii="Times" w:hAnsi="Times"/>
          <w:i/>
        </w:rPr>
        <w:t>i</w:t>
      </w:r>
      <w:r w:rsidR="00EB7149" w:rsidRPr="009F24AD">
        <w:rPr>
          <w:rFonts w:ascii="Times" w:hAnsi="Times"/>
          <w:i/>
        </w:rPr>
        <w:t>n Male-Dominated Majors</w:t>
      </w:r>
    </w:p>
    <w:tbl>
      <w:tblPr>
        <w:tblW w:w="11520" w:type="dxa"/>
        <w:tblInd w:w="-792" w:type="dxa"/>
        <w:tblBorders>
          <w:top w:val="single" w:sz="36" w:space="0" w:color="auto"/>
          <w:bottom w:val="single" w:sz="36" w:space="0" w:color="auto"/>
        </w:tblBorders>
        <w:tblLayout w:type="fixed"/>
        <w:tblLook w:val="04A0" w:firstRow="1" w:lastRow="0" w:firstColumn="1" w:lastColumn="0" w:noHBand="0" w:noVBand="1"/>
      </w:tblPr>
      <w:tblGrid>
        <w:gridCol w:w="2070"/>
        <w:gridCol w:w="1890"/>
        <w:gridCol w:w="1170"/>
        <w:gridCol w:w="1890"/>
        <w:gridCol w:w="1710"/>
        <w:gridCol w:w="1620"/>
        <w:gridCol w:w="1170"/>
      </w:tblGrid>
      <w:tr w:rsidR="008946DD" w:rsidRPr="009F24AD" w14:paraId="6651E7BB" w14:textId="77777777" w:rsidTr="0037739C">
        <w:tc>
          <w:tcPr>
            <w:tcW w:w="2070" w:type="dxa"/>
            <w:vMerge w:val="restart"/>
            <w:tcBorders>
              <w:top w:val="single" w:sz="36" w:space="0" w:color="auto"/>
              <w:bottom w:val="nil"/>
            </w:tcBorders>
            <w:shd w:val="clear" w:color="auto" w:fill="auto"/>
            <w:vAlign w:val="center"/>
          </w:tcPr>
          <w:p w14:paraId="1AB197CE" w14:textId="68202DD8" w:rsidR="00EB7149" w:rsidRPr="009F24AD" w:rsidRDefault="00EB7149" w:rsidP="0037739C">
            <w:pPr>
              <w:rPr>
                <w:rFonts w:ascii="Times" w:hAnsi="Times"/>
                <w:sz w:val="20"/>
                <w:szCs w:val="20"/>
                <w:lang w:bidi="x-none"/>
              </w:rPr>
            </w:pPr>
            <w:r>
              <w:rPr>
                <w:rFonts w:ascii="Times" w:hAnsi="Times"/>
                <w:sz w:val="20"/>
                <w:szCs w:val="20"/>
                <w:lang w:bidi="x-none"/>
              </w:rPr>
              <w:t>Second semester</w:t>
            </w:r>
          </w:p>
        </w:tc>
        <w:tc>
          <w:tcPr>
            <w:tcW w:w="3060" w:type="dxa"/>
            <w:gridSpan w:val="2"/>
            <w:tcBorders>
              <w:top w:val="single" w:sz="36" w:space="0" w:color="auto"/>
              <w:bottom w:val="single" w:sz="24" w:space="0" w:color="auto"/>
            </w:tcBorders>
            <w:shd w:val="clear" w:color="auto" w:fill="auto"/>
            <w:vAlign w:val="center"/>
          </w:tcPr>
          <w:p w14:paraId="2A197315" w14:textId="77777777" w:rsidR="00EB7149" w:rsidRPr="00091366" w:rsidRDefault="00EB7149" w:rsidP="001C3513">
            <w:pPr>
              <w:jc w:val="center"/>
              <w:rPr>
                <w:rFonts w:ascii="Times" w:hAnsi="Times"/>
                <w:sz w:val="20"/>
                <w:szCs w:val="20"/>
                <w:lang w:bidi="x-none"/>
              </w:rPr>
            </w:pPr>
            <w:r w:rsidRPr="00091366">
              <w:rPr>
                <w:rFonts w:ascii="Times" w:hAnsi="Times"/>
                <w:sz w:val="20"/>
                <w:szCs w:val="20"/>
                <w:lang w:bidi="x-none"/>
              </w:rPr>
              <w:t xml:space="preserve">(1) Contrasts Among Men </w:t>
            </w:r>
          </w:p>
          <w:p w14:paraId="2D60BDC7" w14:textId="77777777" w:rsidR="00EB7149" w:rsidRPr="00091366" w:rsidRDefault="00EB7149">
            <w:pPr>
              <w:jc w:val="center"/>
              <w:rPr>
                <w:rFonts w:ascii="Times" w:hAnsi="Times"/>
                <w:b/>
                <w:sz w:val="20"/>
                <w:szCs w:val="20"/>
                <w:lang w:bidi="x-none"/>
              </w:rPr>
            </w:pPr>
            <w:r w:rsidRPr="00091366">
              <w:rPr>
                <w:rFonts w:ascii="Times" w:hAnsi="Times"/>
                <w:sz w:val="20"/>
                <w:szCs w:val="20"/>
                <w:lang w:bidi="x-none"/>
              </w:rPr>
              <w:t>in Gender-Diverse Majors</w:t>
            </w:r>
          </w:p>
        </w:tc>
        <w:tc>
          <w:tcPr>
            <w:tcW w:w="3600" w:type="dxa"/>
            <w:gridSpan w:val="2"/>
            <w:tcBorders>
              <w:top w:val="single" w:sz="36" w:space="0" w:color="auto"/>
              <w:bottom w:val="single" w:sz="24" w:space="0" w:color="auto"/>
            </w:tcBorders>
            <w:shd w:val="clear" w:color="auto" w:fill="auto"/>
            <w:vAlign w:val="center"/>
          </w:tcPr>
          <w:p w14:paraId="735D4A44" w14:textId="77777777" w:rsidR="00EB7149" w:rsidRPr="00091366" w:rsidRDefault="00EB7149">
            <w:pPr>
              <w:jc w:val="center"/>
              <w:rPr>
                <w:rFonts w:ascii="Times" w:hAnsi="Times"/>
                <w:sz w:val="20"/>
                <w:szCs w:val="20"/>
                <w:lang w:bidi="x-none"/>
              </w:rPr>
            </w:pPr>
            <w:r w:rsidRPr="00091366">
              <w:rPr>
                <w:rFonts w:ascii="Times" w:hAnsi="Times"/>
                <w:sz w:val="20"/>
                <w:szCs w:val="20"/>
                <w:lang w:bidi="x-none"/>
              </w:rPr>
              <w:t>(2) Contrasts Among Women in Gender-Diverse Majors</w:t>
            </w:r>
          </w:p>
        </w:tc>
        <w:tc>
          <w:tcPr>
            <w:tcW w:w="2790" w:type="dxa"/>
            <w:gridSpan w:val="2"/>
            <w:tcBorders>
              <w:top w:val="single" w:sz="36" w:space="0" w:color="auto"/>
              <w:bottom w:val="single" w:sz="24" w:space="0" w:color="auto"/>
            </w:tcBorders>
            <w:shd w:val="clear" w:color="auto" w:fill="auto"/>
            <w:vAlign w:val="center"/>
          </w:tcPr>
          <w:p w14:paraId="5CF6FDC6" w14:textId="77777777" w:rsidR="00EB7149" w:rsidRPr="00091366" w:rsidRDefault="00EB7149">
            <w:pPr>
              <w:jc w:val="center"/>
              <w:rPr>
                <w:rFonts w:ascii="Times" w:hAnsi="Times"/>
                <w:sz w:val="20"/>
                <w:szCs w:val="20"/>
                <w:lang w:bidi="x-none"/>
              </w:rPr>
            </w:pPr>
            <w:r w:rsidRPr="00091366">
              <w:rPr>
                <w:rFonts w:ascii="Times" w:hAnsi="Times"/>
                <w:sz w:val="20"/>
                <w:szCs w:val="20"/>
                <w:lang w:bidi="x-none"/>
              </w:rPr>
              <w:t xml:space="preserve">(3) Contrasts Among Men </w:t>
            </w:r>
          </w:p>
          <w:p w14:paraId="0A728480" w14:textId="77777777" w:rsidR="00EB7149" w:rsidRPr="00091366" w:rsidRDefault="00EB7149">
            <w:pPr>
              <w:jc w:val="center"/>
              <w:rPr>
                <w:rFonts w:ascii="Times" w:hAnsi="Times"/>
                <w:sz w:val="20"/>
                <w:szCs w:val="20"/>
                <w:lang w:bidi="x-none"/>
              </w:rPr>
            </w:pPr>
            <w:r w:rsidRPr="00091366">
              <w:rPr>
                <w:rFonts w:ascii="Times" w:hAnsi="Times"/>
                <w:sz w:val="20"/>
                <w:szCs w:val="20"/>
                <w:lang w:bidi="x-none"/>
              </w:rPr>
              <w:t>in Male-Dominated Majors</w:t>
            </w:r>
          </w:p>
        </w:tc>
      </w:tr>
      <w:tr w:rsidR="008946DD" w:rsidRPr="009F24AD" w14:paraId="1CC48A8D" w14:textId="77777777" w:rsidTr="0037739C">
        <w:tc>
          <w:tcPr>
            <w:tcW w:w="2070" w:type="dxa"/>
            <w:vMerge/>
            <w:tcBorders>
              <w:top w:val="nil"/>
              <w:bottom w:val="single" w:sz="36" w:space="0" w:color="auto"/>
            </w:tcBorders>
            <w:shd w:val="clear" w:color="auto" w:fill="auto"/>
            <w:vAlign w:val="center"/>
          </w:tcPr>
          <w:p w14:paraId="6F33EAD7" w14:textId="77777777" w:rsidR="00EB7149" w:rsidRPr="009F24AD" w:rsidRDefault="00EB7149" w:rsidP="0037739C">
            <w:pPr>
              <w:rPr>
                <w:rFonts w:ascii="Times" w:hAnsi="Times"/>
                <w:b/>
                <w:sz w:val="20"/>
                <w:szCs w:val="20"/>
                <w:lang w:bidi="x-none"/>
              </w:rPr>
            </w:pPr>
          </w:p>
        </w:tc>
        <w:tc>
          <w:tcPr>
            <w:tcW w:w="1890" w:type="dxa"/>
            <w:tcBorders>
              <w:top w:val="single" w:sz="24" w:space="0" w:color="auto"/>
              <w:bottom w:val="single" w:sz="36" w:space="0" w:color="auto"/>
            </w:tcBorders>
            <w:shd w:val="clear" w:color="auto" w:fill="auto"/>
            <w:vAlign w:val="center"/>
          </w:tcPr>
          <w:p w14:paraId="35C52840" w14:textId="77777777" w:rsidR="00EB7149" w:rsidRPr="009F24AD" w:rsidRDefault="00EB7149" w:rsidP="001C3513">
            <w:pPr>
              <w:jc w:val="center"/>
              <w:rPr>
                <w:rFonts w:ascii="Times" w:hAnsi="Times"/>
                <w:b/>
                <w:sz w:val="20"/>
                <w:szCs w:val="20"/>
                <w:lang w:bidi="x-none"/>
              </w:rPr>
            </w:pPr>
            <w:r w:rsidRPr="009F24AD">
              <w:rPr>
                <w:rFonts w:ascii="Times" w:hAnsi="Times"/>
                <w:sz w:val="20"/>
                <w:szCs w:val="20"/>
                <w:lang w:bidi="x-none"/>
              </w:rPr>
              <w:t>Affirmation-Training (1) vs. Social Belonging and Control (0)</w:t>
            </w:r>
          </w:p>
        </w:tc>
        <w:tc>
          <w:tcPr>
            <w:tcW w:w="1170" w:type="dxa"/>
            <w:tcBorders>
              <w:top w:val="single" w:sz="24" w:space="0" w:color="auto"/>
              <w:bottom w:val="single" w:sz="36" w:space="0" w:color="auto"/>
            </w:tcBorders>
            <w:shd w:val="clear" w:color="auto" w:fill="auto"/>
            <w:vAlign w:val="center"/>
          </w:tcPr>
          <w:p w14:paraId="67A5F9B0" w14:textId="1CD98FF8" w:rsidR="00EB7149" w:rsidRPr="009F24AD" w:rsidRDefault="00EB7149">
            <w:pPr>
              <w:jc w:val="center"/>
              <w:rPr>
                <w:rFonts w:ascii="Times" w:hAnsi="Times"/>
                <w:b/>
                <w:sz w:val="20"/>
                <w:szCs w:val="20"/>
                <w:lang w:bidi="x-none"/>
              </w:rPr>
            </w:pPr>
            <w:r w:rsidRPr="009F24AD">
              <w:rPr>
                <w:rFonts w:ascii="Times" w:hAnsi="Times"/>
                <w:sz w:val="20"/>
                <w:szCs w:val="20"/>
                <w:lang w:bidi="x-none"/>
              </w:rPr>
              <w:t>Social Belonging (1) vs. Control (0)</w:t>
            </w:r>
          </w:p>
        </w:tc>
        <w:tc>
          <w:tcPr>
            <w:tcW w:w="1890" w:type="dxa"/>
            <w:tcBorders>
              <w:top w:val="single" w:sz="24" w:space="0" w:color="auto"/>
              <w:bottom w:val="single" w:sz="36" w:space="0" w:color="auto"/>
            </w:tcBorders>
            <w:shd w:val="clear" w:color="auto" w:fill="auto"/>
            <w:vAlign w:val="center"/>
          </w:tcPr>
          <w:p w14:paraId="6568B7FE" w14:textId="77777777" w:rsidR="00EB7149" w:rsidRPr="009F24AD" w:rsidRDefault="00EB7149">
            <w:pPr>
              <w:jc w:val="center"/>
              <w:rPr>
                <w:rFonts w:ascii="Times" w:hAnsi="Times"/>
                <w:b/>
                <w:sz w:val="20"/>
                <w:szCs w:val="20"/>
                <w:lang w:bidi="x-none"/>
              </w:rPr>
            </w:pPr>
            <w:r w:rsidRPr="009F24AD">
              <w:rPr>
                <w:rFonts w:ascii="Times" w:hAnsi="Times"/>
                <w:sz w:val="20"/>
                <w:szCs w:val="20"/>
                <w:lang w:bidi="x-none"/>
              </w:rPr>
              <w:t>Affirmation-Training (1) vs. Social Belonging and Control (0)</w:t>
            </w:r>
          </w:p>
        </w:tc>
        <w:tc>
          <w:tcPr>
            <w:tcW w:w="1710" w:type="dxa"/>
            <w:tcBorders>
              <w:top w:val="single" w:sz="24" w:space="0" w:color="auto"/>
              <w:bottom w:val="single" w:sz="36" w:space="0" w:color="auto"/>
            </w:tcBorders>
            <w:shd w:val="clear" w:color="auto" w:fill="auto"/>
            <w:vAlign w:val="center"/>
          </w:tcPr>
          <w:p w14:paraId="7D676A0E" w14:textId="6174E8EC" w:rsidR="00EB7149" w:rsidRPr="009F24AD" w:rsidRDefault="00EB7149">
            <w:pPr>
              <w:jc w:val="center"/>
              <w:rPr>
                <w:rFonts w:ascii="Times" w:hAnsi="Times"/>
                <w:b/>
                <w:sz w:val="20"/>
                <w:szCs w:val="20"/>
                <w:lang w:bidi="x-none"/>
              </w:rPr>
            </w:pPr>
            <w:r w:rsidRPr="009F24AD">
              <w:rPr>
                <w:rFonts w:ascii="Times" w:hAnsi="Times"/>
                <w:sz w:val="20"/>
                <w:szCs w:val="20"/>
                <w:lang w:bidi="x-none"/>
              </w:rPr>
              <w:t>Social Belonging (1) vs. Control (0)</w:t>
            </w:r>
          </w:p>
        </w:tc>
        <w:tc>
          <w:tcPr>
            <w:tcW w:w="1620" w:type="dxa"/>
            <w:tcBorders>
              <w:top w:val="single" w:sz="24" w:space="0" w:color="auto"/>
              <w:bottom w:val="single" w:sz="36" w:space="0" w:color="auto"/>
            </w:tcBorders>
            <w:shd w:val="clear" w:color="auto" w:fill="auto"/>
            <w:vAlign w:val="center"/>
          </w:tcPr>
          <w:p w14:paraId="035C92AD" w14:textId="77777777" w:rsidR="00EB7149" w:rsidRPr="009F24AD" w:rsidRDefault="00EB7149">
            <w:pPr>
              <w:jc w:val="center"/>
              <w:rPr>
                <w:rFonts w:ascii="Times" w:hAnsi="Times"/>
                <w:b/>
                <w:sz w:val="20"/>
                <w:szCs w:val="20"/>
                <w:lang w:bidi="x-none"/>
              </w:rPr>
            </w:pPr>
            <w:r w:rsidRPr="009F24AD">
              <w:rPr>
                <w:rFonts w:ascii="Times" w:hAnsi="Times"/>
                <w:sz w:val="20"/>
                <w:szCs w:val="20"/>
                <w:lang w:bidi="x-none"/>
              </w:rPr>
              <w:t>Affirmation-Training (1) vs. Social Belonging and Control (0)</w:t>
            </w:r>
          </w:p>
        </w:tc>
        <w:tc>
          <w:tcPr>
            <w:tcW w:w="1170" w:type="dxa"/>
            <w:tcBorders>
              <w:top w:val="single" w:sz="24" w:space="0" w:color="auto"/>
              <w:bottom w:val="single" w:sz="36" w:space="0" w:color="auto"/>
            </w:tcBorders>
            <w:shd w:val="clear" w:color="auto" w:fill="auto"/>
            <w:vAlign w:val="center"/>
          </w:tcPr>
          <w:p w14:paraId="1173A66E" w14:textId="5D18842E" w:rsidR="00EB7149" w:rsidRPr="009F24AD" w:rsidRDefault="00EB7149">
            <w:pPr>
              <w:jc w:val="center"/>
              <w:rPr>
                <w:rFonts w:ascii="Times" w:hAnsi="Times"/>
                <w:b/>
                <w:sz w:val="20"/>
                <w:szCs w:val="20"/>
                <w:lang w:bidi="x-none"/>
              </w:rPr>
            </w:pPr>
            <w:r w:rsidRPr="009F24AD">
              <w:rPr>
                <w:rFonts w:ascii="Times" w:hAnsi="Times"/>
                <w:sz w:val="20"/>
                <w:szCs w:val="20"/>
                <w:lang w:bidi="x-none"/>
              </w:rPr>
              <w:t>Social Belonging (1) vs. Control (0)</w:t>
            </w:r>
          </w:p>
        </w:tc>
      </w:tr>
      <w:tr w:rsidR="008946DD" w:rsidRPr="009F24AD" w14:paraId="5D5F8113" w14:textId="77777777" w:rsidTr="0037739C">
        <w:tc>
          <w:tcPr>
            <w:tcW w:w="2070" w:type="dxa"/>
            <w:tcBorders>
              <w:top w:val="single" w:sz="36" w:space="0" w:color="auto"/>
            </w:tcBorders>
            <w:shd w:val="clear" w:color="auto" w:fill="auto"/>
            <w:vAlign w:val="center"/>
          </w:tcPr>
          <w:p w14:paraId="3B040CBA" w14:textId="22B46669" w:rsidR="00946F29" w:rsidRPr="009F24AD" w:rsidRDefault="00EB7149" w:rsidP="001C3513">
            <w:pPr>
              <w:rPr>
                <w:rFonts w:ascii="Times" w:hAnsi="Times"/>
                <w:b/>
                <w:sz w:val="20"/>
                <w:szCs w:val="20"/>
                <w:lang w:bidi="x-none"/>
              </w:rPr>
            </w:pPr>
            <w:r>
              <w:rPr>
                <w:rFonts w:ascii="Times" w:hAnsi="Times" w:cs="Helvetica"/>
                <w:sz w:val="20"/>
                <w:szCs w:val="20"/>
                <w:lang w:bidi="x-none"/>
              </w:rPr>
              <w:t xml:space="preserve">Percentage of </w:t>
            </w:r>
            <w:r w:rsidR="00946F29" w:rsidRPr="009F24AD">
              <w:rPr>
                <w:rFonts w:ascii="Times" w:hAnsi="Times" w:cs="Helvetica"/>
                <w:sz w:val="20"/>
                <w:szCs w:val="20"/>
                <w:lang w:bidi="x-none"/>
              </w:rPr>
              <w:t xml:space="preserve">Female </w:t>
            </w:r>
            <w:proofErr w:type="spellStart"/>
            <w:r w:rsidR="00946F29" w:rsidRPr="009F24AD">
              <w:rPr>
                <w:rFonts w:ascii="Times" w:hAnsi="Times" w:cs="Helvetica"/>
                <w:sz w:val="20"/>
                <w:szCs w:val="20"/>
                <w:lang w:bidi="x-none"/>
              </w:rPr>
              <w:t>Nonengineers</w:t>
            </w:r>
            <w:proofErr w:type="spellEnd"/>
            <w:r w:rsidR="00946F29" w:rsidRPr="009F24AD">
              <w:rPr>
                <w:rFonts w:ascii="Times" w:hAnsi="Times" w:cs="Helvetica"/>
                <w:sz w:val="20"/>
                <w:szCs w:val="20"/>
                <w:lang w:bidi="x-none"/>
              </w:rPr>
              <w:t xml:space="preserve"> in Students’ Friendship </w:t>
            </w:r>
            <w:r w:rsidRPr="009F24AD">
              <w:rPr>
                <w:rFonts w:ascii="Times" w:hAnsi="Times" w:cs="Helvetica"/>
                <w:sz w:val="20"/>
                <w:szCs w:val="20"/>
                <w:lang w:bidi="x-none"/>
              </w:rPr>
              <w:t>Groups</w:t>
            </w:r>
            <w:r>
              <w:rPr>
                <w:rFonts w:ascii="Times" w:hAnsi="Times" w:cs="Helvetica"/>
                <w:iCs/>
                <w:position w:val="6"/>
                <w:sz w:val="20"/>
                <w:szCs w:val="20"/>
                <w:lang w:bidi="x-none"/>
              </w:rPr>
              <w:t>a</w:t>
            </w:r>
          </w:p>
        </w:tc>
        <w:tc>
          <w:tcPr>
            <w:tcW w:w="1890" w:type="dxa"/>
            <w:tcBorders>
              <w:top w:val="single" w:sz="36" w:space="0" w:color="auto"/>
            </w:tcBorders>
            <w:shd w:val="clear" w:color="auto" w:fill="auto"/>
            <w:vAlign w:val="center"/>
          </w:tcPr>
          <w:p w14:paraId="4C7E0245" w14:textId="3A181E11" w:rsidR="00946F29" w:rsidRPr="009F24AD" w:rsidRDefault="00EB7149" w:rsidP="0037739C">
            <w:pPr>
              <w:jc w:val="center"/>
              <w:rPr>
                <w:rFonts w:ascii="Times" w:hAnsi="Times"/>
                <w:sz w:val="20"/>
                <w:szCs w:val="20"/>
                <w:lang w:bidi="x-none"/>
              </w:rPr>
            </w:pPr>
            <w:r>
              <w:rPr>
                <w:rFonts w:ascii="Times" w:hAnsi="Times"/>
                <w:i/>
                <w:sz w:val="20"/>
                <w:szCs w:val="20"/>
                <w:lang w:bidi="x-none"/>
              </w:rPr>
              <w:t xml:space="preserve">t </w:t>
            </w:r>
            <w:r w:rsidR="00946F29" w:rsidRPr="009F24AD">
              <w:rPr>
                <w:rFonts w:ascii="Times" w:hAnsi="Times"/>
                <w:sz w:val="20"/>
                <w:szCs w:val="20"/>
                <w:lang w:bidi="x-none"/>
              </w:rPr>
              <w:t>&lt;</w:t>
            </w:r>
            <w:r>
              <w:rPr>
                <w:rFonts w:ascii="Times" w:hAnsi="Times"/>
                <w:sz w:val="20"/>
                <w:szCs w:val="20"/>
                <w:lang w:bidi="x-none"/>
              </w:rPr>
              <w:t xml:space="preserve"> </w:t>
            </w:r>
            <w:r w:rsidR="00946F29" w:rsidRPr="009F24AD">
              <w:rPr>
                <w:rFonts w:ascii="Times" w:hAnsi="Times"/>
                <w:sz w:val="20"/>
                <w:szCs w:val="20"/>
                <w:lang w:bidi="x-none"/>
              </w:rPr>
              <w:t>1</w:t>
            </w:r>
          </w:p>
        </w:tc>
        <w:tc>
          <w:tcPr>
            <w:tcW w:w="1170" w:type="dxa"/>
            <w:tcBorders>
              <w:top w:val="single" w:sz="36" w:space="0" w:color="auto"/>
            </w:tcBorders>
            <w:shd w:val="clear" w:color="auto" w:fill="auto"/>
            <w:vAlign w:val="center"/>
          </w:tcPr>
          <w:p w14:paraId="7B6A1251" w14:textId="7DB97A82" w:rsidR="00946F29" w:rsidRPr="009F24AD" w:rsidRDefault="008946DD" w:rsidP="001C3513">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1</w:t>
            </w:r>
          </w:p>
        </w:tc>
        <w:tc>
          <w:tcPr>
            <w:tcW w:w="1890" w:type="dxa"/>
            <w:tcBorders>
              <w:top w:val="single" w:sz="36" w:space="0" w:color="auto"/>
            </w:tcBorders>
            <w:shd w:val="clear" w:color="auto" w:fill="auto"/>
            <w:vAlign w:val="center"/>
          </w:tcPr>
          <w:p w14:paraId="507B3D23" w14:textId="48A22DB0" w:rsidR="00946F29" w:rsidRPr="009F24AD" w:rsidRDefault="008946DD" w:rsidP="0037739C">
            <w:pPr>
              <w:jc w:val="center"/>
              <w:rPr>
                <w:rFonts w:ascii="Times" w:hAnsi="Times"/>
                <w:sz w:val="20"/>
                <w:szCs w:val="20"/>
                <w:lang w:bidi="x-none"/>
              </w:rPr>
            </w:pPr>
            <w:r>
              <w:rPr>
                <w:rFonts w:ascii="Times" w:hAnsi="Times"/>
                <w:i/>
                <w:sz w:val="20"/>
                <w:szCs w:val="20"/>
                <w:lang w:bidi="x-none"/>
              </w:rPr>
              <w:t xml:space="preserve">t </w:t>
            </w:r>
            <w:r w:rsidR="00946F29" w:rsidRPr="009F24AD">
              <w:rPr>
                <w:rFonts w:ascii="Times" w:hAnsi="Times"/>
                <w:sz w:val="20"/>
                <w:szCs w:val="20"/>
                <w:lang w:bidi="x-none"/>
              </w:rPr>
              <w:t>&lt;</w:t>
            </w:r>
            <w:r>
              <w:rPr>
                <w:rFonts w:ascii="Times" w:hAnsi="Times"/>
                <w:sz w:val="20"/>
                <w:szCs w:val="20"/>
                <w:lang w:bidi="x-none"/>
              </w:rPr>
              <w:t xml:space="preserve"> 1</w:t>
            </w:r>
          </w:p>
        </w:tc>
        <w:tc>
          <w:tcPr>
            <w:tcW w:w="1710" w:type="dxa"/>
            <w:tcBorders>
              <w:top w:val="single" w:sz="36" w:space="0" w:color="auto"/>
            </w:tcBorders>
            <w:shd w:val="clear" w:color="auto" w:fill="auto"/>
            <w:vAlign w:val="center"/>
          </w:tcPr>
          <w:p w14:paraId="4F9ADB8F" w14:textId="234E8CDC" w:rsidR="00946F29" w:rsidRPr="009F24AD" w:rsidRDefault="008946DD" w:rsidP="001C3513">
            <w:pPr>
              <w:jc w:val="center"/>
              <w:rPr>
                <w:rFonts w:ascii="Times" w:hAnsi="Times"/>
                <w:sz w:val="20"/>
                <w:szCs w:val="20"/>
                <w:lang w:bidi="x-none"/>
              </w:rPr>
            </w:pPr>
            <w:r>
              <w:rPr>
                <w:rFonts w:ascii="Times" w:hAnsi="Times"/>
                <w:i/>
                <w:sz w:val="20"/>
                <w:szCs w:val="20"/>
                <w:lang w:bidi="x-none"/>
              </w:rPr>
              <w:t xml:space="preserve">t </w:t>
            </w:r>
            <w:r w:rsidR="00946F29" w:rsidRPr="009F24AD">
              <w:rPr>
                <w:rFonts w:ascii="Times" w:hAnsi="Times"/>
                <w:sz w:val="20"/>
                <w:szCs w:val="20"/>
                <w:lang w:bidi="x-none"/>
              </w:rPr>
              <w:t>&lt;</w:t>
            </w:r>
            <w:r>
              <w:rPr>
                <w:rFonts w:ascii="Times" w:hAnsi="Times"/>
                <w:sz w:val="20"/>
                <w:szCs w:val="20"/>
                <w:lang w:bidi="x-none"/>
              </w:rPr>
              <w:t xml:space="preserve"> </w:t>
            </w:r>
            <w:r w:rsidR="00946F29" w:rsidRPr="009F24AD">
              <w:rPr>
                <w:rFonts w:ascii="Times" w:hAnsi="Times"/>
                <w:sz w:val="20"/>
                <w:szCs w:val="20"/>
                <w:lang w:bidi="x-none"/>
              </w:rPr>
              <w:t>1</w:t>
            </w:r>
          </w:p>
        </w:tc>
        <w:tc>
          <w:tcPr>
            <w:tcW w:w="1620" w:type="dxa"/>
            <w:tcBorders>
              <w:top w:val="single" w:sz="36" w:space="0" w:color="auto"/>
            </w:tcBorders>
            <w:shd w:val="clear" w:color="auto" w:fill="auto"/>
            <w:vAlign w:val="center"/>
          </w:tcPr>
          <w:p w14:paraId="48AF9B0F" w14:textId="660092A0" w:rsidR="00946F29" w:rsidRPr="009F24AD" w:rsidRDefault="008946DD" w:rsidP="0037739C">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170" w:type="dxa"/>
            <w:tcBorders>
              <w:top w:val="single" w:sz="36" w:space="0" w:color="auto"/>
            </w:tcBorders>
            <w:shd w:val="clear" w:color="auto" w:fill="auto"/>
            <w:vAlign w:val="center"/>
          </w:tcPr>
          <w:p w14:paraId="0BE14D4F" w14:textId="1865F6F0" w:rsidR="00946F29" w:rsidRPr="009F24AD" w:rsidRDefault="008946DD" w:rsidP="001C3513">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r w:rsidR="008946DD" w:rsidRPr="009F24AD" w14:paraId="17749CB7" w14:textId="77777777" w:rsidTr="0037739C">
        <w:tc>
          <w:tcPr>
            <w:tcW w:w="2070" w:type="dxa"/>
            <w:shd w:val="clear" w:color="auto" w:fill="auto"/>
            <w:vAlign w:val="center"/>
          </w:tcPr>
          <w:p w14:paraId="33E7AAA4" w14:textId="7670A7EF" w:rsidR="00946F29" w:rsidRPr="009F24AD" w:rsidRDefault="00946F29" w:rsidP="001C3513">
            <w:pPr>
              <w:rPr>
                <w:rFonts w:ascii="Times" w:hAnsi="Times"/>
                <w:b/>
                <w:sz w:val="20"/>
                <w:szCs w:val="20"/>
                <w:lang w:bidi="x-none"/>
              </w:rPr>
            </w:pPr>
            <w:r w:rsidRPr="009F24AD">
              <w:rPr>
                <w:rFonts w:ascii="Times" w:hAnsi="Times" w:cs="Helvetica"/>
                <w:sz w:val="20"/>
                <w:szCs w:val="20"/>
                <w:lang w:bidi="x-none"/>
              </w:rPr>
              <w:t>Gender Identification</w:t>
            </w:r>
          </w:p>
        </w:tc>
        <w:tc>
          <w:tcPr>
            <w:tcW w:w="1890" w:type="dxa"/>
            <w:shd w:val="clear" w:color="auto" w:fill="auto"/>
            <w:vAlign w:val="center"/>
          </w:tcPr>
          <w:p w14:paraId="25442DCE" w14:textId="72064613" w:rsidR="00946F29" w:rsidRPr="009F24AD" w:rsidRDefault="00EB7149" w:rsidP="001C3513">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008946DD">
              <w:rPr>
                <w:rFonts w:ascii="Times" w:hAnsi="Times"/>
                <w:sz w:val="20"/>
                <w:szCs w:val="20"/>
                <w:lang w:bidi="x-none"/>
              </w:rPr>
              <w:t>1</w:t>
            </w:r>
          </w:p>
        </w:tc>
        <w:tc>
          <w:tcPr>
            <w:tcW w:w="1170" w:type="dxa"/>
            <w:shd w:val="clear" w:color="auto" w:fill="auto"/>
            <w:vAlign w:val="center"/>
          </w:tcPr>
          <w:p w14:paraId="1D842049" w14:textId="11A06336" w:rsidR="00946F29" w:rsidRPr="009F24AD" w:rsidRDefault="008946DD" w:rsidP="002672CA">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1</w:t>
            </w:r>
          </w:p>
        </w:tc>
        <w:tc>
          <w:tcPr>
            <w:tcW w:w="1890" w:type="dxa"/>
            <w:shd w:val="clear" w:color="auto" w:fill="auto"/>
          </w:tcPr>
          <w:p w14:paraId="70D76350" w14:textId="0ECF4476" w:rsidR="00946F29" w:rsidRPr="009F24AD" w:rsidRDefault="00946F29" w:rsidP="0037739C">
            <w:pPr>
              <w:rPr>
                <w:rFonts w:ascii="Times" w:hAnsi="Times"/>
                <w:sz w:val="20"/>
                <w:szCs w:val="20"/>
                <w:lang w:bidi="x-none"/>
              </w:rPr>
            </w:pPr>
            <w:r w:rsidRPr="009F24AD">
              <w:rPr>
                <w:rFonts w:ascii="Times" w:hAnsi="Times"/>
                <w:i/>
                <w:sz w:val="20"/>
                <w:szCs w:val="20"/>
                <w:lang w:bidi="x-none"/>
              </w:rPr>
              <w:t>B</w:t>
            </w:r>
            <w:r w:rsidR="008946DD">
              <w:rPr>
                <w:rFonts w:ascii="Times" w:hAnsi="Times"/>
                <w:i/>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008946DD">
              <w:rPr>
                <w:rFonts w:ascii="Times" w:hAnsi="Times"/>
                <w:sz w:val="20"/>
                <w:szCs w:val="20"/>
                <w:lang w:bidi="x-none"/>
              </w:rPr>
              <w:sym w:font="Symbol" w:char="F02D"/>
            </w:r>
            <w:r w:rsidRPr="009F24AD">
              <w:rPr>
                <w:rFonts w:ascii="Times" w:hAnsi="Times"/>
                <w:sz w:val="20"/>
                <w:szCs w:val="20"/>
                <w:lang w:bidi="x-none"/>
              </w:rPr>
              <w:t>0.44,</w:t>
            </w:r>
            <w:r w:rsidRPr="009F24AD">
              <w:rPr>
                <w:rFonts w:ascii="Times" w:hAnsi="Times"/>
                <w:i/>
                <w:sz w:val="20"/>
                <w:szCs w:val="20"/>
                <w:lang w:bidi="x-none"/>
              </w:rPr>
              <w:t xml:space="preserve"> t</w:t>
            </w:r>
            <w:r w:rsidRPr="009F24AD">
              <w:rPr>
                <w:rFonts w:ascii="Times" w:hAnsi="Times"/>
                <w:sz w:val="20"/>
                <w:szCs w:val="20"/>
                <w:lang w:bidi="x-none"/>
              </w:rPr>
              <w:t>(141)</w:t>
            </w:r>
            <w:r w:rsidR="008946DD">
              <w:rPr>
                <w:rFonts w:ascii="Times" w:hAnsi="Times"/>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008946DD">
              <w:rPr>
                <w:rFonts w:ascii="Times" w:hAnsi="Times"/>
                <w:sz w:val="20"/>
                <w:szCs w:val="20"/>
                <w:lang w:bidi="x-none"/>
              </w:rPr>
              <w:sym w:font="Symbol" w:char="F02D"/>
            </w:r>
            <w:r w:rsidRPr="009F24AD">
              <w:rPr>
                <w:rFonts w:ascii="Times" w:hAnsi="Times"/>
                <w:sz w:val="20"/>
                <w:szCs w:val="20"/>
                <w:lang w:bidi="x-none"/>
              </w:rPr>
              <w:t xml:space="preserve">1.43, </w:t>
            </w:r>
            <w:r w:rsidR="008946DD">
              <w:rPr>
                <w:rFonts w:ascii="Times" w:hAnsi="Times"/>
                <w:sz w:val="20"/>
                <w:szCs w:val="20"/>
                <w:lang w:bidi="x-none"/>
              </w:rPr>
              <w:t xml:space="preserve"> </w:t>
            </w:r>
            <w:r w:rsidRPr="009F24AD">
              <w:rPr>
                <w:rFonts w:ascii="Times" w:hAnsi="Times"/>
                <w:i/>
                <w:sz w:val="20"/>
                <w:szCs w:val="20"/>
                <w:lang w:bidi="x-none"/>
              </w:rPr>
              <w:t>p</w:t>
            </w:r>
            <w:r w:rsidR="008946DD">
              <w:rPr>
                <w:rFonts w:ascii="Times" w:hAnsi="Times"/>
                <w:i/>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Pr="009F24AD">
              <w:rPr>
                <w:rFonts w:ascii="Times" w:hAnsi="Times"/>
                <w:sz w:val="20"/>
                <w:szCs w:val="20"/>
                <w:lang w:bidi="x-none"/>
              </w:rPr>
              <w:t>.16</w:t>
            </w:r>
          </w:p>
        </w:tc>
        <w:tc>
          <w:tcPr>
            <w:tcW w:w="1710" w:type="dxa"/>
            <w:shd w:val="clear" w:color="auto" w:fill="auto"/>
          </w:tcPr>
          <w:p w14:paraId="1209E941" w14:textId="40820AF4" w:rsidR="00946F29" w:rsidRPr="009F24AD" w:rsidRDefault="00946F29" w:rsidP="0037739C">
            <w:pPr>
              <w:rPr>
                <w:rFonts w:ascii="Times" w:hAnsi="Times"/>
                <w:sz w:val="20"/>
                <w:szCs w:val="20"/>
                <w:lang w:bidi="x-none"/>
              </w:rPr>
            </w:pPr>
            <w:r w:rsidRPr="009F24AD">
              <w:rPr>
                <w:rFonts w:ascii="Times" w:hAnsi="Times"/>
                <w:i/>
                <w:sz w:val="20"/>
                <w:szCs w:val="20"/>
                <w:lang w:bidi="x-none"/>
              </w:rPr>
              <w:t>B</w:t>
            </w:r>
            <w:r w:rsidR="008946DD">
              <w:rPr>
                <w:rFonts w:ascii="Times" w:hAnsi="Times"/>
                <w:i/>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Pr="009F24AD">
              <w:rPr>
                <w:rFonts w:ascii="Times" w:hAnsi="Times"/>
                <w:sz w:val="20"/>
                <w:szCs w:val="20"/>
                <w:lang w:bidi="x-none"/>
              </w:rPr>
              <w:t>0.40,</w:t>
            </w:r>
            <w:r w:rsidRPr="009F24AD">
              <w:rPr>
                <w:rFonts w:ascii="Times" w:hAnsi="Times"/>
                <w:i/>
                <w:sz w:val="20"/>
                <w:szCs w:val="20"/>
                <w:lang w:bidi="x-none"/>
              </w:rPr>
              <w:t xml:space="preserve"> t</w:t>
            </w:r>
            <w:r w:rsidRPr="009F24AD">
              <w:rPr>
                <w:rFonts w:ascii="Times" w:hAnsi="Times"/>
                <w:sz w:val="20"/>
                <w:szCs w:val="20"/>
                <w:lang w:bidi="x-none"/>
              </w:rPr>
              <w:t>(137)</w:t>
            </w:r>
            <w:r w:rsidR="008946DD">
              <w:rPr>
                <w:rFonts w:ascii="Times" w:hAnsi="Times"/>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Pr="009F24AD">
              <w:rPr>
                <w:rFonts w:ascii="Times" w:hAnsi="Times"/>
                <w:sz w:val="20"/>
                <w:szCs w:val="20"/>
                <w:lang w:bidi="x-none"/>
              </w:rPr>
              <w:t xml:space="preserve">1.18, </w:t>
            </w:r>
            <w:r w:rsidRPr="009F24AD">
              <w:rPr>
                <w:rFonts w:ascii="Times" w:hAnsi="Times"/>
                <w:i/>
                <w:sz w:val="20"/>
                <w:szCs w:val="20"/>
                <w:lang w:bidi="x-none"/>
              </w:rPr>
              <w:t>p</w:t>
            </w:r>
            <w:r w:rsidR="008946DD">
              <w:rPr>
                <w:rFonts w:ascii="Times" w:hAnsi="Times"/>
                <w:i/>
                <w:sz w:val="20"/>
                <w:szCs w:val="20"/>
                <w:lang w:bidi="x-none"/>
              </w:rPr>
              <w:t xml:space="preserve"> </w:t>
            </w:r>
            <w:r w:rsidRPr="009F24AD">
              <w:rPr>
                <w:rFonts w:ascii="Times" w:hAnsi="Times"/>
                <w:sz w:val="20"/>
                <w:szCs w:val="20"/>
                <w:lang w:bidi="x-none"/>
              </w:rPr>
              <w:t>=</w:t>
            </w:r>
            <w:r w:rsidR="008946DD">
              <w:rPr>
                <w:rFonts w:ascii="Times" w:hAnsi="Times"/>
                <w:sz w:val="20"/>
                <w:szCs w:val="20"/>
                <w:lang w:bidi="x-none"/>
              </w:rPr>
              <w:t xml:space="preserve"> </w:t>
            </w:r>
            <w:r w:rsidRPr="009F24AD">
              <w:rPr>
                <w:rFonts w:ascii="Times" w:hAnsi="Times"/>
                <w:sz w:val="20"/>
                <w:szCs w:val="20"/>
                <w:lang w:bidi="x-none"/>
              </w:rPr>
              <w:t>.24</w:t>
            </w:r>
          </w:p>
        </w:tc>
        <w:tc>
          <w:tcPr>
            <w:tcW w:w="1620" w:type="dxa"/>
            <w:shd w:val="clear" w:color="auto" w:fill="auto"/>
            <w:vAlign w:val="center"/>
          </w:tcPr>
          <w:p w14:paraId="1948BC57" w14:textId="4F64CC7F" w:rsidR="00946F29" w:rsidRPr="009F24AD" w:rsidRDefault="008946DD" w:rsidP="001C3513">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c>
          <w:tcPr>
            <w:tcW w:w="1170" w:type="dxa"/>
            <w:shd w:val="clear" w:color="auto" w:fill="auto"/>
            <w:vAlign w:val="center"/>
          </w:tcPr>
          <w:p w14:paraId="17E06AF9" w14:textId="52149F5C" w:rsidR="00946F29" w:rsidRPr="009F24AD" w:rsidRDefault="008946DD" w:rsidP="001C3513">
            <w:pPr>
              <w:jc w:val="center"/>
              <w:rPr>
                <w:rFonts w:ascii="Times" w:hAnsi="Times"/>
                <w:sz w:val="20"/>
                <w:szCs w:val="20"/>
                <w:lang w:bidi="x-none"/>
              </w:rPr>
            </w:pPr>
            <w:r>
              <w:rPr>
                <w:rFonts w:ascii="Times" w:hAnsi="Times"/>
                <w:i/>
                <w:sz w:val="20"/>
                <w:szCs w:val="20"/>
                <w:lang w:bidi="x-none"/>
              </w:rPr>
              <w:t xml:space="preserve">t </w:t>
            </w:r>
            <w:r w:rsidRPr="009F24AD">
              <w:rPr>
                <w:rFonts w:ascii="Times" w:hAnsi="Times"/>
                <w:sz w:val="20"/>
                <w:szCs w:val="20"/>
                <w:lang w:bidi="x-none"/>
              </w:rPr>
              <w:t>&lt;</w:t>
            </w:r>
            <w:r>
              <w:rPr>
                <w:rFonts w:ascii="Times" w:hAnsi="Times"/>
                <w:sz w:val="20"/>
                <w:szCs w:val="20"/>
                <w:lang w:bidi="x-none"/>
              </w:rPr>
              <w:t xml:space="preserve"> </w:t>
            </w:r>
            <w:r w:rsidRPr="009F24AD">
              <w:rPr>
                <w:rFonts w:ascii="Times" w:hAnsi="Times"/>
                <w:sz w:val="20"/>
                <w:szCs w:val="20"/>
                <w:lang w:bidi="x-none"/>
              </w:rPr>
              <w:t>1</w:t>
            </w:r>
          </w:p>
        </w:tc>
      </w:tr>
    </w:tbl>
    <w:p w14:paraId="6FACCC2E" w14:textId="7C327E4F" w:rsidR="00946F29" w:rsidRPr="00091366" w:rsidRDefault="00946F29" w:rsidP="00946F29">
      <w:pPr>
        <w:rPr>
          <w:rFonts w:ascii="Times" w:hAnsi="Times"/>
          <w:sz w:val="20"/>
          <w:szCs w:val="20"/>
        </w:rPr>
      </w:pPr>
      <w:r w:rsidRPr="00091366">
        <w:rPr>
          <w:rFonts w:ascii="Times" w:hAnsi="Times" w:cs="Helvetica"/>
          <w:i/>
          <w:sz w:val="20"/>
          <w:szCs w:val="20"/>
        </w:rPr>
        <w:t>Note</w:t>
      </w:r>
      <w:r w:rsidRPr="00091366">
        <w:rPr>
          <w:rFonts w:ascii="Times" w:hAnsi="Times" w:cs="Helvetica"/>
          <w:sz w:val="20"/>
          <w:szCs w:val="20"/>
        </w:rPr>
        <w:t xml:space="preserve">. </w:t>
      </w:r>
      <w:r w:rsidR="00EB7149" w:rsidRPr="00091366">
        <w:rPr>
          <w:rFonts w:ascii="Times" w:hAnsi="Times"/>
          <w:sz w:val="20"/>
          <w:szCs w:val="20"/>
        </w:rPr>
        <w:t>Contrasts were derived from multiple regression analyses. For contrasts for women in male-dominated majors, see Table 5.</w:t>
      </w:r>
    </w:p>
    <w:p w14:paraId="79D60743" w14:textId="3824A080" w:rsidR="00EB7149" w:rsidRPr="00091366" w:rsidRDefault="00EB7149" w:rsidP="00946F29">
      <w:pPr>
        <w:rPr>
          <w:rFonts w:ascii="Times" w:hAnsi="Times"/>
          <w:b/>
          <w:sz w:val="20"/>
          <w:szCs w:val="20"/>
        </w:rPr>
      </w:pPr>
      <w:proofErr w:type="spellStart"/>
      <w:proofErr w:type="gramStart"/>
      <w:r w:rsidRPr="00091366">
        <w:rPr>
          <w:rFonts w:ascii="Times" w:hAnsi="Times" w:cs="Helvetica"/>
          <w:sz w:val="20"/>
          <w:szCs w:val="20"/>
          <w:vertAlign w:val="superscript"/>
        </w:rPr>
        <w:t>a</w:t>
      </w:r>
      <w:r w:rsidRPr="00091366">
        <w:rPr>
          <w:rFonts w:ascii="Times" w:hAnsi="Times" w:cs="Helvetica"/>
          <w:sz w:val="20"/>
          <w:szCs w:val="20"/>
        </w:rPr>
        <w:t>Either</w:t>
      </w:r>
      <w:proofErr w:type="spellEnd"/>
      <w:proofErr w:type="gramEnd"/>
      <w:r w:rsidRPr="00091366">
        <w:rPr>
          <w:rFonts w:ascii="Times" w:hAnsi="Times" w:cs="Helvetica"/>
          <w:sz w:val="20"/>
          <w:szCs w:val="20"/>
        </w:rPr>
        <w:t xml:space="preserve"> retaining or dropping participants with missing </w:t>
      </w:r>
      <w:proofErr w:type="spellStart"/>
      <w:r w:rsidRPr="00091366">
        <w:rPr>
          <w:rFonts w:ascii="Times" w:hAnsi="Times" w:cs="Helvetica"/>
          <w:sz w:val="20"/>
          <w:szCs w:val="20"/>
        </w:rPr>
        <w:t>preintervention</w:t>
      </w:r>
      <w:proofErr w:type="spellEnd"/>
      <w:r w:rsidRPr="00091366">
        <w:rPr>
          <w:rFonts w:ascii="Times" w:hAnsi="Times" w:cs="Helvetica"/>
          <w:sz w:val="20"/>
          <w:szCs w:val="20"/>
        </w:rPr>
        <w:t xml:space="preserve"> data. </w:t>
      </w:r>
    </w:p>
    <w:p w14:paraId="5321E749" w14:textId="77777777" w:rsidR="00C42BAF" w:rsidRPr="009F24AD" w:rsidRDefault="00C42BAF" w:rsidP="00357A3F">
      <w:pPr>
        <w:rPr>
          <w:rFonts w:ascii="Times" w:hAnsi="Times"/>
          <w:b/>
        </w:rPr>
        <w:sectPr w:rsidR="00C42BAF" w:rsidRPr="009F24AD" w:rsidSect="00D95AB7">
          <w:pgSz w:w="12240" w:h="15840"/>
          <w:pgMar w:top="1440" w:right="1440" w:bottom="1440" w:left="1440" w:header="720" w:footer="720" w:gutter="0"/>
          <w:cols w:space="720"/>
        </w:sectPr>
      </w:pPr>
    </w:p>
    <w:p w14:paraId="56B2CEFC" w14:textId="77777777" w:rsidR="00946F29" w:rsidRPr="009F24AD" w:rsidRDefault="00946F29" w:rsidP="00F17E4B">
      <w:pPr>
        <w:jc w:val="center"/>
        <w:rPr>
          <w:rFonts w:ascii="Times" w:hAnsi="Times"/>
          <w:b/>
        </w:rPr>
      </w:pPr>
      <w:r w:rsidRPr="009F24AD">
        <w:rPr>
          <w:rFonts w:ascii="Times" w:hAnsi="Times"/>
          <w:b/>
        </w:rPr>
        <w:t>Figures</w:t>
      </w:r>
    </w:p>
    <w:p w14:paraId="30279E79" w14:textId="140AA2BD" w:rsidR="008946DD" w:rsidRPr="009F24AD" w:rsidRDefault="00A079D1" w:rsidP="008946DD">
      <w:pPr>
        <w:widowControl w:val="0"/>
        <w:rPr>
          <w:rFonts w:ascii="Times" w:hAnsi="Times"/>
        </w:rPr>
      </w:pPr>
      <w:r>
        <w:rPr>
          <w:rFonts w:ascii="Times" w:hAnsi="Times"/>
          <w:noProof/>
        </w:rPr>
        <w:drawing>
          <wp:inline distT="0" distB="0" distL="0" distR="0" wp14:anchorId="4E8BFAF5" wp14:editId="6B275CB2">
            <wp:extent cx="6390640" cy="41757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4175760"/>
                    </a:xfrm>
                    <a:prstGeom prst="rect">
                      <a:avLst/>
                    </a:prstGeom>
                    <a:noFill/>
                    <a:ln>
                      <a:noFill/>
                    </a:ln>
                  </pic:spPr>
                </pic:pic>
              </a:graphicData>
            </a:graphic>
          </wp:inline>
        </w:drawing>
      </w:r>
      <w:r w:rsidR="008946DD" w:rsidRPr="0037739C">
        <w:rPr>
          <w:rFonts w:ascii="Times" w:hAnsi="Times"/>
          <w:b/>
          <w:i/>
        </w:rPr>
        <w:t>Figure S1</w:t>
      </w:r>
      <w:r w:rsidR="008946DD" w:rsidRPr="009F24AD">
        <w:rPr>
          <w:rFonts w:ascii="Times" w:hAnsi="Times"/>
          <w:b/>
        </w:rPr>
        <w:t>.</w:t>
      </w:r>
      <w:r w:rsidR="008946DD" w:rsidRPr="009F24AD">
        <w:rPr>
          <w:rFonts w:ascii="Times" w:hAnsi="Times"/>
        </w:rPr>
        <w:t xml:space="preserve"> </w:t>
      </w:r>
      <w:proofErr w:type="gramStart"/>
      <w:r w:rsidR="008946DD" w:rsidRPr="009F24AD">
        <w:rPr>
          <w:rFonts w:ascii="Times" w:hAnsi="Times"/>
        </w:rPr>
        <w:t xml:space="preserve">Daily functioning over </w:t>
      </w:r>
      <w:r w:rsidR="008946DD">
        <w:rPr>
          <w:rFonts w:ascii="Times" w:hAnsi="Times"/>
        </w:rPr>
        <w:t>12</w:t>
      </w:r>
      <w:r w:rsidR="008946DD" w:rsidRPr="009F24AD">
        <w:rPr>
          <w:rFonts w:ascii="Times" w:hAnsi="Times"/>
        </w:rPr>
        <w:t>days after the intervention among students in gender-diverse majors (&gt;20% women).</w:t>
      </w:r>
      <w:proofErr w:type="gramEnd"/>
      <w:r w:rsidR="008946DD" w:rsidRPr="009F24AD">
        <w:rPr>
          <w:rFonts w:ascii="Times" w:hAnsi="Times"/>
        </w:rPr>
        <w:t xml:space="preserve"> Error bars represent +1 standard error. (</w:t>
      </w:r>
      <w:r w:rsidR="008946DD" w:rsidRPr="009F24AD">
        <w:rPr>
          <w:rFonts w:ascii="Times" w:hAnsi="Times"/>
          <w:b/>
        </w:rPr>
        <w:t>A</w:t>
      </w:r>
      <w:r w:rsidR="008946DD" w:rsidRPr="009F24AD">
        <w:rPr>
          <w:rFonts w:ascii="Times" w:hAnsi="Times"/>
        </w:rPr>
        <w:t>) Perceived importance of negative events each day (adjusted for the perceived importance of positive events). (</w:t>
      </w:r>
      <w:r w:rsidR="008946DD" w:rsidRPr="009F24AD">
        <w:rPr>
          <w:rFonts w:ascii="Times" w:hAnsi="Times"/>
          <w:b/>
        </w:rPr>
        <w:t>B</w:t>
      </w:r>
      <w:r w:rsidR="008946DD" w:rsidRPr="009F24AD">
        <w:rPr>
          <w:rFonts w:ascii="Times" w:hAnsi="Times"/>
        </w:rPr>
        <w:t>) Confidence in ability to handle daily school stressors. (</w:t>
      </w:r>
      <w:r w:rsidR="008946DD" w:rsidRPr="009F24AD">
        <w:rPr>
          <w:rFonts w:ascii="Times" w:hAnsi="Times"/>
          <w:b/>
        </w:rPr>
        <w:t>C</w:t>
      </w:r>
      <w:r w:rsidR="008946DD" w:rsidRPr="009F24AD">
        <w:rPr>
          <w:rFonts w:ascii="Times" w:hAnsi="Times"/>
        </w:rPr>
        <w:t xml:space="preserve">) Level and stability (reverse-scored standard deviation) of self-esteem. The two measures were standardized and then averaged. The </w:t>
      </w:r>
      <w:r w:rsidR="008946DD" w:rsidRPr="0037739C">
        <w:rPr>
          <w:rFonts w:ascii="Times" w:hAnsi="Times"/>
          <w:i/>
        </w:rPr>
        <w:t>y</w:t>
      </w:r>
      <w:r w:rsidR="008946DD">
        <w:rPr>
          <w:rFonts w:ascii="Times" w:hAnsi="Times"/>
        </w:rPr>
        <w:t xml:space="preserve"> </w:t>
      </w:r>
      <w:r w:rsidR="008946DD" w:rsidRPr="009F24AD">
        <w:rPr>
          <w:rFonts w:ascii="Times" w:hAnsi="Times"/>
        </w:rPr>
        <w:t xml:space="preserve">axes in </w:t>
      </w:r>
      <w:r w:rsidR="008946DD">
        <w:rPr>
          <w:rFonts w:ascii="Times" w:hAnsi="Times"/>
        </w:rPr>
        <w:t>P</w:t>
      </w:r>
      <w:r w:rsidR="008946DD" w:rsidRPr="009F24AD">
        <w:rPr>
          <w:rFonts w:ascii="Times" w:hAnsi="Times"/>
        </w:rPr>
        <w:t>anels (</w:t>
      </w:r>
      <w:r w:rsidR="008946DD" w:rsidRPr="009F24AD">
        <w:rPr>
          <w:rFonts w:ascii="Times" w:hAnsi="Times"/>
          <w:b/>
        </w:rPr>
        <w:t>A</w:t>
      </w:r>
      <w:r w:rsidR="008946DD" w:rsidRPr="009F24AD">
        <w:rPr>
          <w:rFonts w:ascii="Times" w:hAnsi="Times"/>
        </w:rPr>
        <w:t>) and (</w:t>
      </w:r>
      <w:r w:rsidR="008946DD" w:rsidRPr="009F24AD">
        <w:rPr>
          <w:rFonts w:ascii="Times" w:hAnsi="Times"/>
          <w:b/>
        </w:rPr>
        <w:t>C</w:t>
      </w:r>
      <w:r w:rsidR="008946DD" w:rsidRPr="009F24AD">
        <w:rPr>
          <w:rFonts w:ascii="Times" w:hAnsi="Times"/>
        </w:rPr>
        <w:t xml:space="preserve">) represent approximately 2.50 </w:t>
      </w:r>
      <w:r w:rsidR="008946DD">
        <w:rPr>
          <w:rFonts w:ascii="Times" w:hAnsi="Times"/>
        </w:rPr>
        <w:t>standard deviation</w:t>
      </w:r>
      <w:r w:rsidR="008946DD" w:rsidRPr="009F24AD">
        <w:rPr>
          <w:rFonts w:ascii="Times" w:hAnsi="Times"/>
        </w:rPr>
        <w:t xml:space="preserve">s. The </w:t>
      </w:r>
      <w:r w:rsidR="008946DD" w:rsidRPr="0037739C">
        <w:rPr>
          <w:rFonts w:ascii="Times" w:hAnsi="Times"/>
          <w:i/>
        </w:rPr>
        <w:t>y</w:t>
      </w:r>
      <w:r w:rsidR="008946DD">
        <w:rPr>
          <w:rFonts w:ascii="Times" w:hAnsi="Times"/>
        </w:rPr>
        <w:t xml:space="preserve"> </w:t>
      </w:r>
      <w:r w:rsidR="008946DD" w:rsidRPr="009F24AD">
        <w:rPr>
          <w:rFonts w:ascii="Times" w:hAnsi="Times"/>
        </w:rPr>
        <w:t xml:space="preserve">axis in </w:t>
      </w:r>
      <w:r w:rsidR="008946DD">
        <w:rPr>
          <w:rFonts w:ascii="Times" w:hAnsi="Times"/>
        </w:rPr>
        <w:t>P</w:t>
      </w:r>
      <w:r w:rsidR="008946DD" w:rsidRPr="009F24AD">
        <w:rPr>
          <w:rFonts w:ascii="Times" w:hAnsi="Times"/>
        </w:rPr>
        <w:t>anel (</w:t>
      </w:r>
      <w:r w:rsidR="008946DD" w:rsidRPr="009F24AD">
        <w:rPr>
          <w:rFonts w:ascii="Times" w:hAnsi="Times"/>
          <w:b/>
        </w:rPr>
        <w:t>B</w:t>
      </w:r>
      <w:r w:rsidR="008946DD" w:rsidRPr="009F24AD">
        <w:rPr>
          <w:rFonts w:ascii="Times" w:hAnsi="Times"/>
        </w:rPr>
        <w:t>) represents the full range of the scale. Sample sizes (including student</w:t>
      </w:r>
      <w:r w:rsidR="008946DD">
        <w:rPr>
          <w:rFonts w:ascii="Times" w:hAnsi="Times"/>
        </w:rPr>
        <w:t>s in male-dominated majors, Figure</w:t>
      </w:r>
      <w:r w:rsidR="008946DD" w:rsidRPr="009F24AD">
        <w:rPr>
          <w:rFonts w:ascii="Times" w:hAnsi="Times"/>
        </w:rPr>
        <w:t xml:space="preserve"> 2): </w:t>
      </w:r>
      <w:r w:rsidR="008946DD" w:rsidRPr="009F24AD">
        <w:rPr>
          <w:rFonts w:ascii="Times" w:hAnsi="Times"/>
          <w:i/>
        </w:rPr>
        <w:t>N</w:t>
      </w:r>
      <w:r w:rsidR="008946DD" w:rsidRPr="009F24AD">
        <w:rPr>
          <w:rFonts w:ascii="Times" w:hAnsi="Times"/>
          <w:position w:val="-4"/>
        </w:rPr>
        <w:t>men</w:t>
      </w:r>
      <w:r w:rsidR="00227572">
        <w:rPr>
          <w:rFonts w:ascii="Times" w:hAnsi="Times"/>
          <w:position w:val="-4"/>
        </w:rPr>
        <w:t xml:space="preserve"> </w:t>
      </w:r>
      <w:r w:rsidR="008946DD" w:rsidRPr="009F24AD">
        <w:rPr>
          <w:rFonts w:ascii="Times" w:hAnsi="Times"/>
        </w:rPr>
        <w:t>=</w:t>
      </w:r>
      <w:r w:rsidR="00227572">
        <w:rPr>
          <w:rFonts w:ascii="Times" w:hAnsi="Times"/>
        </w:rPr>
        <w:t xml:space="preserve"> </w:t>
      </w:r>
      <w:r w:rsidR="008946DD" w:rsidRPr="009F24AD">
        <w:rPr>
          <w:rFonts w:ascii="Times" w:hAnsi="Times"/>
        </w:rPr>
        <w:t>110</w:t>
      </w:r>
      <w:r w:rsidR="008946DD">
        <w:rPr>
          <w:rFonts w:ascii="Times" w:hAnsi="Times"/>
        </w:rPr>
        <w:t>–</w:t>
      </w:r>
      <w:r w:rsidR="008946DD" w:rsidRPr="009F24AD">
        <w:rPr>
          <w:rFonts w:ascii="Times" w:hAnsi="Times"/>
        </w:rPr>
        <w:t xml:space="preserve">121; </w:t>
      </w:r>
      <w:r w:rsidR="008946DD" w:rsidRPr="009F24AD">
        <w:rPr>
          <w:rFonts w:ascii="Times" w:hAnsi="Times"/>
          <w:i/>
        </w:rPr>
        <w:t>N</w:t>
      </w:r>
      <w:r w:rsidR="008946DD" w:rsidRPr="009F24AD">
        <w:rPr>
          <w:rFonts w:ascii="Times" w:hAnsi="Times"/>
          <w:position w:val="-4"/>
        </w:rPr>
        <w:t>women</w:t>
      </w:r>
      <w:r w:rsidR="00227572">
        <w:rPr>
          <w:rFonts w:ascii="Times" w:hAnsi="Times"/>
          <w:position w:val="-4"/>
        </w:rPr>
        <w:t xml:space="preserve"> </w:t>
      </w:r>
      <w:r w:rsidR="008946DD" w:rsidRPr="009F24AD">
        <w:rPr>
          <w:rFonts w:ascii="Times" w:hAnsi="Times"/>
        </w:rPr>
        <w:t>=</w:t>
      </w:r>
      <w:r w:rsidR="00227572">
        <w:rPr>
          <w:rFonts w:ascii="Times" w:hAnsi="Times"/>
        </w:rPr>
        <w:t xml:space="preserve"> </w:t>
      </w:r>
      <w:r w:rsidR="008946DD" w:rsidRPr="009F24AD">
        <w:rPr>
          <w:rFonts w:ascii="Times" w:hAnsi="Times"/>
        </w:rPr>
        <w:t>81</w:t>
      </w:r>
      <w:r w:rsidR="008946DD">
        <w:rPr>
          <w:rFonts w:ascii="Times" w:hAnsi="Times"/>
        </w:rPr>
        <w:t>–</w:t>
      </w:r>
      <w:r w:rsidR="008946DD" w:rsidRPr="009F24AD">
        <w:rPr>
          <w:rFonts w:ascii="Times" w:hAnsi="Times"/>
        </w:rPr>
        <w:t>84.</w:t>
      </w:r>
    </w:p>
    <w:p w14:paraId="45BF54B7" w14:textId="77777777" w:rsidR="00946F29" w:rsidRPr="009F24AD" w:rsidRDefault="00946F29" w:rsidP="00946F29">
      <w:pPr>
        <w:widowControl w:val="0"/>
        <w:rPr>
          <w:rFonts w:ascii="Times" w:hAnsi="Times"/>
        </w:rPr>
      </w:pPr>
      <w:r w:rsidRPr="009F24AD">
        <w:rPr>
          <w:rFonts w:ascii="Times" w:hAnsi="Times"/>
        </w:rPr>
        <w:t xml:space="preserve"> </w:t>
      </w:r>
      <w:r w:rsidRPr="009F24AD">
        <w:rPr>
          <w:rFonts w:ascii="Times" w:hAnsi="Times"/>
        </w:rPr>
        <w:br w:type="page"/>
      </w:r>
    </w:p>
    <w:p w14:paraId="527380FE" w14:textId="77777777" w:rsidR="008946DD" w:rsidRDefault="00A079D1" w:rsidP="00946F29">
      <w:pPr>
        <w:widowControl w:val="0"/>
        <w:outlineLvl w:val="0"/>
        <w:rPr>
          <w:rFonts w:ascii="Times" w:hAnsi="Times"/>
        </w:rPr>
      </w:pPr>
      <w:r>
        <w:rPr>
          <w:rFonts w:ascii="Times" w:hAnsi="Times"/>
          <w:noProof/>
        </w:rPr>
        <w:drawing>
          <wp:inline distT="0" distB="0" distL="0" distR="0" wp14:anchorId="601C14BE" wp14:editId="3054B56F">
            <wp:extent cx="5943600" cy="3901440"/>
            <wp:effectExtent l="0" t="0" r="0" b="1016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01440"/>
                    </a:xfrm>
                    <a:prstGeom prst="rect">
                      <a:avLst/>
                    </a:prstGeom>
                    <a:noFill/>
                    <a:ln>
                      <a:noFill/>
                    </a:ln>
                  </pic:spPr>
                </pic:pic>
              </a:graphicData>
            </a:graphic>
          </wp:inline>
        </w:drawing>
      </w:r>
    </w:p>
    <w:p w14:paraId="110AE337" w14:textId="77BBBE14" w:rsidR="008946DD" w:rsidRPr="009F24AD" w:rsidRDefault="008946DD" w:rsidP="008946DD">
      <w:pPr>
        <w:widowControl w:val="0"/>
        <w:outlineLvl w:val="0"/>
        <w:rPr>
          <w:rFonts w:ascii="Times" w:hAnsi="Times"/>
        </w:rPr>
      </w:pPr>
      <w:r w:rsidRPr="0037739C">
        <w:rPr>
          <w:rFonts w:ascii="Times" w:hAnsi="Times"/>
          <w:b/>
          <w:i/>
        </w:rPr>
        <w:t>Figure S2</w:t>
      </w:r>
      <w:r w:rsidRPr="009F24AD">
        <w:rPr>
          <w:rFonts w:ascii="Times" w:hAnsi="Times"/>
          <w:b/>
        </w:rPr>
        <w:t>.</w:t>
      </w:r>
      <w:r w:rsidRPr="009F24AD">
        <w:rPr>
          <w:rFonts w:ascii="Times" w:hAnsi="Times"/>
        </w:rPr>
        <w:t xml:space="preserve"> </w:t>
      </w:r>
      <w:proofErr w:type="gramStart"/>
      <w:r w:rsidRPr="009F24AD">
        <w:rPr>
          <w:rFonts w:ascii="Times" w:hAnsi="Times"/>
        </w:rPr>
        <w:t>Attitudes toward engineering in the intervention session and in the second semester among students in gender-diverse majors (&gt;20% women).</w:t>
      </w:r>
      <w:proofErr w:type="gramEnd"/>
      <w:r w:rsidRPr="009F24AD">
        <w:rPr>
          <w:rFonts w:ascii="Times" w:hAnsi="Times"/>
        </w:rPr>
        <w:t xml:space="preserve"> Means are adjusted for</w:t>
      </w:r>
      <w:r>
        <w:rPr>
          <w:rFonts w:ascii="Times" w:hAnsi="Times"/>
        </w:rPr>
        <w:t xml:space="preserve"> </w:t>
      </w:r>
      <w:proofErr w:type="spellStart"/>
      <w:r>
        <w:rPr>
          <w:rFonts w:ascii="Times" w:hAnsi="Times"/>
        </w:rPr>
        <w:t>preintervention</w:t>
      </w:r>
      <w:proofErr w:type="spellEnd"/>
      <w:r>
        <w:rPr>
          <w:rFonts w:ascii="Times" w:hAnsi="Times"/>
        </w:rPr>
        <w:t xml:space="preserve"> reports. The </w:t>
      </w:r>
      <w:r w:rsidRPr="0037739C">
        <w:rPr>
          <w:rFonts w:ascii="Times" w:hAnsi="Times"/>
          <w:i/>
        </w:rPr>
        <w:t>y</w:t>
      </w:r>
      <w:r>
        <w:rPr>
          <w:rFonts w:ascii="Times" w:hAnsi="Times"/>
        </w:rPr>
        <w:t xml:space="preserve"> </w:t>
      </w:r>
      <w:r w:rsidRPr="009F24AD">
        <w:rPr>
          <w:rFonts w:ascii="Times" w:hAnsi="Times"/>
        </w:rPr>
        <w:t>axes represent the full range of each scale. Error bars represent +1 standard error. (</w:t>
      </w:r>
      <w:r w:rsidRPr="009F24AD">
        <w:rPr>
          <w:rFonts w:ascii="Times" w:hAnsi="Times"/>
          <w:b/>
        </w:rPr>
        <w:t>A</w:t>
      </w:r>
      <w:r w:rsidRPr="009F24AD">
        <w:rPr>
          <w:rFonts w:ascii="Times" w:hAnsi="Times"/>
        </w:rPr>
        <w:t>) Students’ evaluation of their current experience in engineering. (</w:t>
      </w:r>
      <w:r w:rsidRPr="009F24AD">
        <w:rPr>
          <w:rFonts w:ascii="Times" w:hAnsi="Times"/>
          <w:b/>
        </w:rPr>
        <w:t>B</w:t>
      </w:r>
      <w:r w:rsidRPr="009F24AD">
        <w:rPr>
          <w:rFonts w:ascii="Times" w:hAnsi="Times"/>
        </w:rPr>
        <w:t>) Students’ perceived prospects of succeeding in engineering. Sample sizes (including students in male-dominated majors, see Fig</w:t>
      </w:r>
      <w:r>
        <w:rPr>
          <w:rFonts w:ascii="Times" w:hAnsi="Times"/>
        </w:rPr>
        <w:t>ure</w:t>
      </w:r>
      <w:r w:rsidRPr="009F24AD">
        <w:rPr>
          <w:rFonts w:ascii="Times" w:hAnsi="Times"/>
        </w:rPr>
        <w:t xml:space="preserve"> 3): Men: </w:t>
      </w:r>
      <w:r w:rsidRPr="009F24AD">
        <w:rPr>
          <w:rFonts w:ascii="Times" w:hAnsi="Times"/>
          <w:i/>
        </w:rPr>
        <w:t>N</w:t>
      </w:r>
      <w:r w:rsidRPr="009F24AD">
        <w:rPr>
          <w:rFonts w:ascii="Times" w:hAnsi="Times"/>
          <w:position w:val="-4"/>
        </w:rPr>
        <w:t>intervention session</w:t>
      </w:r>
      <w:r w:rsidR="00227572">
        <w:rPr>
          <w:rFonts w:ascii="Times" w:hAnsi="Times"/>
          <w:position w:val="-4"/>
        </w:rPr>
        <w:t xml:space="preserve"> </w:t>
      </w:r>
      <w:r w:rsidRPr="009F24AD">
        <w:rPr>
          <w:rFonts w:ascii="Times" w:hAnsi="Times"/>
        </w:rPr>
        <w:t>=</w:t>
      </w:r>
      <w:r w:rsidR="00227572">
        <w:rPr>
          <w:rFonts w:ascii="Times" w:hAnsi="Times"/>
        </w:rPr>
        <w:t xml:space="preserve"> </w:t>
      </w:r>
      <w:r w:rsidRPr="009F24AD">
        <w:rPr>
          <w:rFonts w:ascii="Times" w:hAnsi="Times"/>
        </w:rPr>
        <w:t xml:space="preserve">135, </w:t>
      </w:r>
      <w:r w:rsidRPr="009F24AD">
        <w:rPr>
          <w:rFonts w:ascii="Times" w:hAnsi="Times"/>
          <w:i/>
        </w:rPr>
        <w:t>N</w:t>
      </w:r>
      <w:r w:rsidRPr="009F24AD">
        <w:rPr>
          <w:rFonts w:ascii="Times" w:hAnsi="Times"/>
          <w:position w:val="-4"/>
        </w:rPr>
        <w:t>second semester</w:t>
      </w:r>
      <w:r w:rsidR="00227572">
        <w:rPr>
          <w:rFonts w:ascii="Times" w:hAnsi="Times"/>
          <w:position w:val="-4"/>
        </w:rPr>
        <w:t xml:space="preserve"> </w:t>
      </w:r>
      <w:r w:rsidRPr="009F24AD">
        <w:rPr>
          <w:rFonts w:ascii="Times" w:hAnsi="Times"/>
        </w:rPr>
        <w:t>=</w:t>
      </w:r>
      <w:r w:rsidR="00227572">
        <w:rPr>
          <w:rFonts w:ascii="Times" w:hAnsi="Times"/>
        </w:rPr>
        <w:t xml:space="preserve"> </w:t>
      </w:r>
      <w:r w:rsidRPr="009F24AD">
        <w:rPr>
          <w:rFonts w:ascii="Times" w:hAnsi="Times"/>
        </w:rPr>
        <w:t xml:space="preserve">88; Women: </w:t>
      </w:r>
      <w:r w:rsidRPr="009F24AD">
        <w:rPr>
          <w:rFonts w:ascii="Times" w:hAnsi="Times"/>
          <w:i/>
        </w:rPr>
        <w:t>N</w:t>
      </w:r>
      <w:r w:rsidRPr="009F24AD">
        <w:rPr>
          <w:rFonts w:ascii="Times" w:hAnsi="Times"/>
          <w:position w:val="-4"/>
        </w:rPr>
        <w:t>intervention session</w:t>
      </w:r>
      <w:r w:rsidR="00227572">
        <w:rPr>
          <w:rFonts w:ascii="Times" w:hAnsi="Times"/>
          <w:position w:val="-4"/>
        </w:rPr>
        <w:t xml:space="preserve"> </w:t>
      </w:r>
      <w:r w:rsidRPr="009F24AD">
        <w:rPr>
          <w:rFonts w:ascii="Times" w:hAnsi="Times"/>
        </w:rPr>
        <w:t>=</w:t>
      </w:r>
      <w:r w:rsidR="00227572">
        <w:rPr>
          <w:rFonts w:ascii="Times" w:hAnsi="Times"/>
        </w:rPr>
        <w:t xml:space="preserve"> </w:t>
      </w:r>
      <w:r w:rsidRPr="009F24AD">
        <w:rPr>
          <w:rFonts w:ascii="Times" w:hAnsi="Times"/>
        </w:rPr>
        <w:t xml:space="preserve">92, </w:t>
      </w:r>
      <w:r w:rsidRPr="009F24AD">
        <w:rPr>
          <w:rFonts w:ascii="Times" w:hAnsi="Times"/>
          <w:i/>
        </w:rPr>
        <w:t>N</w:t>
      </w:r>
      <w:r w:rsidRPr="009F24AD">
        <w:rPr>
          <w:rFonts w:ascii="Times" w:hAnsi="Times"/>
          <w:position w:val="-4"/>
        </w:rPr>
        <w:t>second semester</w:t>
      </w:r>
      <w:r w:rsidR="00227572">
        <w:rPr>
          <w:rFonts w:ascii="Times" w:hAnsi="Times"/>
          <w:position w:val="-4"/>
        </w:rPr>
        <w:t xml:space="preserve"> </w:t>
      </w:r>
      <w:r w:rsidRPr="009F24AD">
        <w:rPr>
          <w:rFonts w:ascii="Times" w:hAnsi="Times"/>
        </w:rPr>
        <w:t>=</w:t>
      </w:r>
      <w:r w:rsidR="00227572">
        <w:rPr>
          <w:rFonts w:ascii="Times" w:hAnsi="Times"/>
        </w:rPr>
        <w:t xml:space="preserve"> </w:t>
      </w:r>
      <w:r w:rsidRPr="009F24AD">
        <w:rPr>
          <w:rFonts w:ascii="Times" w:hAnsi="Times"/>
        </w:rPr>
        <w:t>65).</w:t>
      </w:r>
    </w:p>
    <w:p w14:paraId="23921B01" w14:textId="572AB2F0" w:rsidR="00946F29" w:rsidRPr="009F24AD" w:rsidRDefault="00946F29" w:rsidP="00946F29">
      <w:pPr>
        <w:widowControl w:val="0"/>
        <w:outlineLvl w:val="0"/>
        <w:rPr>
          <w:rFonts w:ascii="Times" w:hAnsi="Times"/>
          <w:b/>
        </w:rPr>
      </w:pPr>
      <w:r w:rsidRPr="005A2522">
        <w:rPr>
          <w:rFonts w:ascii="Times" w:hAnsi="Times"/>
        </w:rPr>
        <w:br w:type="page"/>
        <w:t>.</w:t>
      </w:r>
    </w:p>
    <w:p w14:paraId="3722CD2E" w14:textId="77777777" w:rsidR="00946F29" w:rsidRDefault="00946F29" w:rsidP="00946F29">
      <w:pPr>
        <w:widowControl w:val="0"/>
        <w:rPr>
          <w:rFonts w:ascii="Times" w:hAnsi="Times"/>
          <w:b/>
        </w:rPr>
      </w:pPr>
      <w:r w:rsidRPr="009F24AD">
        <w:rPr>
          <w:rFonts w:ascii="Times" w:hAnsi="Times"/>
          <w:b/>
        </w:rPr>
        <w:t xml:space="preserve"> </w:t>
      </w:r>
      <w:r w:rsidR="00A079D1">
        <w:rPr>
          <w:rFonts w:ascii="Times" w:hAnsi="Times"/>
          <w:b/>
          <w:noProof/>
        </w:rPr>
        <w:drawing>
          <wp:inline distT="0" distB="0" distL="0" distR="0" wp14:anchorId="3CC13931" wp14:editId="5BBBECC8">
            <wp:extent cx="3149600" cy="52832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9600" cy="5283200"/>
                    </a:xfrm>
                    <a:prstGeom prst="rect">
                      <a:avLst/>
                    </a:prstGeom>
                    <a:noFill/>
                    <a:ln>
                      <a:noFill/>
                    </a:ln>
                  </pic:spPr>
                </pic:pic>
              </a:graphicData>
            </a:graphic>
          </wp:inline>
        </w:drawing>
      </w:r>
    </w:p>
    <w:p w14:paraId="5F3695BF" w14:textId="79B11B47" w:rsidR="00227572" w:rsidRPr="009F24AD" w:rsidRDefault="00227572" w:rsidP="00946F29">
      <w:pPr>
        <w:widowControl w:val="0"/>
        <w:rPr>
          <w:rFonts w:ascii="Times" w:hAnsi="Times"/>
          <w:b/>
        </w:rPr>
      </w:pPr>
      <w:r w:rsidRPr="0037739C">
        <w:rPr>
          <w:rFonts w:ascii="Times" w:hAnsi="Times"/>
          <w:b/>
          <w:i/>
        </w:rPr>
        <w:t>Figure S3</w:t>
      </w:r>
      <w:r w:rsidRPr="005A2522">
        <w:rPr>
          <w:rFonts w:ascii="Times" w:hAnsi="Times"/>
          <w:b/>
        </w:rPr>
        <w:t xml:space="preserve">. </w:t>
      </w:r>
      <w:proofErr w:type="gramStart"/>
      <w:r w:rsidRPr="005A2522">
        <w:rPr>
          <w:rFonts w:ascii="Times" w:hAnsi="Times"/>
        </w:rPr>
        <w:t>Friendship groups, implicit norms, and gender identification in the second semester among students in gender-diverse majors (&gt;20% women).</w:t>
      </w:r>
      <w:proofErr w:type="gramEnd"/>
      <w:r w:rsidRPr="005A2522">
        <w:rPr>
          <w:rFonts w:ascii="Times" w:hAnsi="Times"/>
        </w:rPr>
        <w:t xml:space="preserve"> Means are adjusted for </w:t>
      </w:r>
      <w:proofErr w:type="spellStart"/>
      <w:r w:rsidRPr="005A2522">
        <w:rPr>
          <w:rFonts w:ascii="Times" w:hAnsi="Times"/>
        </w:rPr>
        <w:t>preintervention</w:t>
      </w:r>
      <w:proofErr w:type="spellEnd"/>
      <w:r w:rsidRPr="005A2522">
        <w:rPr>
          <w:rFonts w:ascii="Times" w:hAnsi="Times"/>
        </w:rPr>
        <w:t xml:space="preserve"> reports. Error bars represent +1 standard error. (</w:t>
      </w:r>
      <w:r w:rsidRPr="005A2522">
        <w:rPr>
          <w:rFonts w:ascii="Times" w:hAnsi="Times"/>
          <w:b/>
        </w:rPr>
        <w:t>A</w:t>
      </w:r>
      <w:r w:rsidRPr="005A2522">
        <w:rPr>
          <w:rFonts w:ascii="Times" w:hAnsi="Times"/>
        </w:rPr>
        <w:t xml:space="preserve">) Representation in students’ friendship groups of male and female engineers and </w:t>
      </w:r>
      <w:proofErr w:type="spellStart"/>
      <w:r w:rsidRPr="005A2522">
        <w:rPr>
          <w:rFonts w:ascii="Times" w:hAnsi="Times"/>
        </w:rPr>
        <w:t>nonengineers</w:t>
      </w:r>
      <w:proofErr w:type="spellEnd"/>
      <w:r w:rsidRPr="005A2522">
        <w:rPr>
          <w:rFonts w:ascii="Times" w:hAnsi="Times"/>
        </w:rPr>
        <w:t>. (</w:t>
      </w:r>
      <w:r w:rsidRPr="005A2522">
        <w:rPr>
          <w:rFonts w:ascii="Times" w:hAnsi="Times"/>
          <w:b/>
        </w:rPr>
        <w:t>B</w:t>
      </w:r>
      <w:r w:rsidRPr="005A2522">
        <w:rPr>
          <w:rFonts w:ascii="Times" w:hAnsi="Times"/>
        </w:rPr>
        <w:t xml:space="preserve">) Implicit normative evaluations of female engineers. Higher values represent more positive implicit norms about female engineers (i.e., “most people like”=“female engineers”). The </w:t>
      </w:r>
      <w:r w:rsidRPr="0037739C">
        <w:rPr>
          <w:rFonts w:ascii="Times" w:hAnsi="Times"/>
          <w:i/>
        </w:rPr>
        <w:t>y</w:t>
      </w:r>
      <w:r>
        <w:rPr>
          <w:rFonts w:ascii="Times" w:hAnsi="Times"/>
        </w:rPr>
        <w:t xml:space="preserve"> </w:t>
      </w:r>
      <w:r w:rsidRPr="005A2522">
        <w:rPr>
          <w:rFonts w:ascii="Times" w:hAnsi="Times"/>
        </w:rPr>
        <w:t xml:space="preserve">axis represents approximately 3.75 </w:t>
      </w:r>
      <w:r>
        <w:rPr>
          <w:rFonts w:ascii="Times" w:hAnsi="Times"/>
        </w:rPr>
        <w:t>standard deviation</w:t>
      </w:r>
      <w:r w:rsidRPr="005A2522">
        <w:rPr>
          <w:rFonts w:ascii="Times" w:hAnsi="Times"/>
        </w:rPr>
        <w:t>s. (</w:t>
      </w:r>
      <w:r w:rsidRPr="005A2522">
        <w:rPr>
          <w:rFonts w:ascii="Times" w:hAnsi="Times"/>
          <w:b/>
        </w:rPr>
        <w:t>C</w:t>
      </w:r>
      <w:r w:rsidRPr="005A2522">
        <w:rPr>
          <w:rFonts w:ascii="Times" w:hAnsi="Times"/>
        </w:rPr>
        <w:t xml:space="preserve">) Self-reported gender identification. The </w:t>
      </w:r>
      <w:r w:rsidRPr="0037739C">
        <w:rPr>
          <w:rFonts w:ascii="Times" w:hAnsi="Times"/>
          <w:i/>
        </w:rPr>
        <w:t>y</w:t>
      </w:r>
      <w:r>
        <w:rPr>
          <w:rFonts w:ascii="Times" w:hAnsi="Times"/>
        </w:rPr>
        <w:t xml:space="preserve"> </w:t>
      </w:r>
      <w:r w:rsidRPr="005A2522">
        <w:rPr>
          <w:rFonts w:ascii="Times" w:hAnsi="Times"/>
        </w:rPr>
        <w:t>axis represents the full range of the scale. Sample sizes (including students in male-dominated majors, s</w:t>
      </w:r>
      <w:r>
        <w:rPr>
          <w:rFonts w:ascii="Times" w:hAnsi="Times"/>
        </w:rPr>
        <w:t>ee Figure</w:t>
      </w:r>
      <w:r w:rsidRPr="005A2522">
        <w:rPr>
          <w:rFonts w:ascii="Times" w:hAnsi="Times"/>
        </w:rPr>
        <w:t xml:space="preserve"> </w:t>
      </w:r>
      <w:r>
        <w:rPr>
          <w:rFonts w:ascii="Times" w:hAnsi="Times"/>
        </w:rPr>
        <w:t>4</w:t>
      </w:r>
      <w:r w:rsidRPr="005A2522">
        <w:rPr>
          <w:rFonts w:ascii="Times" w:hAnsi="Times"/>
        </w:rPr>
        <w:t xml:space="preserve">): </w:t>
      </w:r>
      <w:r w:rsidRPr="005A2522">
        <w:rPr>
          <w:rFonts w:ascii="Times" w:hAnsi="Times"/>
          <w:i/>
        </w:rPr>
        <w:t>N</w:t>
      </w:r>
      <w:r w:rsidRPr="005A2522">
        <w:rPr>
          <w:rFonts w:ascii="Times" w:hAnsi="Times"/>
          <w:position w:val="-4"/>
        </w:rPr>
        <w:t>men</w:t>
      </w:r>
      <w:r>
        <w:rPr>
          <w:rFonts w:ascii="Times" w:hAnsi="Times"/>
          <w:position w:val="-4"/>
        </w:rPr>
        <w:t xml:space="preserve"> </w:t>
      </w:r>
      <w:r w:rsidRPr="005A2522">
        <w:rPr>
          <w:rFonts w:ascii="Times" w:hAnsi="Times"/>
        </w:rPr>
        <w:t>=</w:t>
      </w:r>
      <w:r>
        <w:rPr>
          <w:rFonts w:ascii="Times" w:hAnsi="Times"/>
        </w:rPr>
        <w:t xml:space="preserve"> </w:t>
      </w:r>
      <w:r w:rsidRPr="005A2522">
        <w:rPr>
          <w:rFonts w:ascii="Times" w:hAnsi="Times"/>
        </w:rPr>
        <w:t>81</w:t>
      </w:r>
      <w:r>
        <w:rPr>
          <w:rFonts w:ascii="Times" w:hAnsi="Times"/>
        </w:rPr>
        <w:t>–</w:t>
      </w:r>
      <w:r w:rsidRPr="005A2522">
        <w:rPr>
          <w:rFonts w:ascii="Times" w:hAnsi="Times"/>
        </w:rPr>
        <w:t xml:space="preserve">87; </w:t>
      </w:r>
      <w:r w:rsidRPr="005A2522">
        <w:rPr>
          <w:rFonts w:ascii="Times" w:hAnsi="Times"/>
          <w:i/>
        </w:rPr>
        <w:t>N</w:t>
      </w:r>
      <w:r w:rsidRPr="005A2522">
        <w:rPr>
          <w:rFonts w:ascii="Times" w:hAnsi="Times"/>
          <w:position w:val="-4"/>
        </w:rPr>
        <w:t>women</w:t>
      </w:r>
      <w:r>
        <w:rPr>
          <w:rFonts w:ascii="Times" w:hAnsi="Times"/>
          <w:position w:val="-4"/>
        </w:rPr>
        <w:t xml:space="preserve"> </w:t>
      </w:r>
      <w:r w:rsidRPr="005A2522">
        <w:rPr>
          <w:rFonts w:ascii="Times" w:hAnsi="Times"/>
        </w:rPr>
        <w:t>=</w:t>
      </w:r>
      <w:r>
        <w:rPr>
          <w:rFonts w:ascii="Times" w:hAnsi="Times"/>
        </w:rPr>
        <w:t xml:space="preserve"> </w:t>
      </w:r>
      <w:r w:rsidRPr="005A2522">
        <w:rPr>
          <w:rFonts w:ascii="Times" w:hAnsi="Times"/>
        </w:rPr>
        <w:t>64</w:t>
      </w:r>
      <w:r>
        <w:rPr>
          <w:rFonts w:ascii="Times" w:hAnsi="Times"/>
        </w:rPr>
        <w:t>–</w:t>
      </w:r>
      <w:r w:rsidRPr="005A2522">
        <w:rPr>
          <w:rFonts w:ascii="Times" w:hAnsi="Times"/>
        </w:rPr>
        <w:t>65</w:t>
      </w:r>
      <w:r>
        <w:rPr>
          <w:rFonts w:ascii="Times" w:hAnsi="Times"/>
        </w:rPr>
        <w:t>.</w:t>
      </w:r>
    </w:p>
    <w:p w14:paraId="4D8175A7" w14:textId="1A705C85" w:rsidR="003528D9" w:rsidRPr="009F24AD" w:rsidRDefault="003528D9" w:rsidP="0037739C">
      <w:pPr>
        <w:widowControl w:val="0"/>
        <w:outlineLvl w:val="0"/>
        <w:rPr>
          <w:rFonts w:ascii="Times" w:hAnsi="Times"/>
        </w:rPr>
      </w:pPr>
      <w:r w:rsidRPr="009F24AD">
        <w:rPr>
          <w:rFonts w:ascii="Times" w:hAnsi="Times"/>
        </w:rPr>
        <w:br w:type="page"/>
      </w:r>
      <w:r w:rsidR="00A079D1">
        <w:rPr>
          <w:rFonts w:ascii="Times" w:hAnsi="Times"/>
          <w:noProof/>
        </w:rPr>
        <w:drawing>
          <wp:inline distT="0" distB="0" distL="0" distR="0" wp14:anchorId="5377A8A5" wp14:editId="308DA2AD">
            <wp:extent cx="4653280" cy="4053840"/>
            <wp:effectExtent l="0" t="0" r="0" b="1016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3280" cy="4053840"/>
                    </a:xfrm>
                    <a:prstGeom prst="rect">
                      <a:avLst/>
                    </a:prstGeom>
                    <a:noFill/>
                    <a:ln>
                      <a:noFill/>
                    </a:ln>
                  </pic:spPr>
                </pic:pic>
              </a:graphicData>
            </a:graphic>
          </wp:inline>
        </w:drawing>
      </w:r>
    </w:p>
    <w:p w14:paraId="001A05FA" w14:textId="013C1FA5" w:rsidR="00227572" w:rsidRPr="009F24AD" w:rsidRDefault="00227572" w:rsidP="00227572">
      <w:pPr>
        <w:widowControl w:val="0"/>
        <w:outlineLvl w:val="0"/>
        <w:rPr>
          <w:rFonts w:ascii="Times" w:hAnsi="Times"/>
          <w:b/>
        </w:rPr>
      </w:pPr>
      <w:r w:rsidRPr="0037739C">
        <w:rPr>
          <w:rFonts w:ascii="Times" w:hAnsi="Times"/>
          <w:b/>
          <w:i/>
        </w:rPr>
        <w:t>Figure S4</w:t>
      </w:r>
      <w:r w:rsidRPr="00F45E23">
        <w:rPr>
          <w:rFonts w:ascii="Times" w:hAnsi="Times"/>
          <w:b/>
        </w:rPr>
        <w:t xml:space="preserve">. </w:t>
      </w:r>
      <w:r w:rsidRPr="00F45E23">
        <w:rPr>
          <w:rFonts w:ascii="Times" w:hAnsi="Times"/>
        </w:rPr>
        <w:t xml:space="preserve">Change in reported frequency of sexist jokes about female engineers from before the intervention to the second semester. Positive values represent increases over time. Means are adjusted for the perceived frequency of ethnic jokes about engineers and jokes about non-Canadian engineers. Error bars represent ±1 standard error. The </w:t>
      </w:r>
      <w:r w:rsidRPr="0037739C">
        <w:rPr>
          <w:rFonts w:ascii="Times" w:hAnsi="Times"/>
          <w:i/>
        </w:rPr>
        <w:t>y</w:t>
      </w:r>
      <w:r>
        <w:rPr>
          <w:rFonts w:ascii="Times" w:hAnsi="Times"/>
        </w:rPr>
        <w:t xml:space="preserve"> </w:t>
      </w:r>
      <w:r w:rsidRPr="00F45E23">
        <w:rPr>
          <w:rFonts w:ascii="Times" w:hAnsi="Times"/>
        </w:rPr>
        <w:t xml:space="preserve">axis represents approximately 2.15 </w:t>
      </w:r>
      <w:r>
        <w:rPr>
          <w:rFonts w:ascii="Times" w:hAnsi="Times"/>
        </w:rPr>
        <w:t>standard deviation</w:t>
      </w:r>
      <w:r w:rsidRPr="00F45E23">
        <w:rPr>
          <w:rFonts w:ascii="Times" w:hAnsi="Times"/>
        </w:rPr>
        <w:t xml:space="preserve">s. </w:t>
      </w:r>
      <w:r w:rsidRPr="00F45E23">
        <w:rPr>
          <w:rFonts w:ascii="Times" w:hAnsi="Times"/>
          <w:i/>
        </w:rPr>
        <w:t>N</w:t>
      </w:r>
      <w:r w:rsidRPr="00F45E23">
        <w:rPr>
          <w:rFonts w:ascii="Times" w:hAnsi="Times"/>
          <w:position w:val="-4"/>
        </w:rPr>
        <w:t>men</w:t>
      </w:r>
      <w:r>
        <w:rPr>
          <w:rFonts w:ascii="Times" w:hAnsi="Times"/>
          <w:position w:val="-4"/>
        </w:rPr>
        <w:t xml:space="preserve"> </w:t>
      </w:r>
      <w:r w:rsidRPr="00F45E23">
        <w:rPr>
          <w:rFonts w:ascii="Times" w:hAnsi="Times"/>
        </w:rPr>
        <w:t>=</w:t>
      </w:r>
      <w:r>
        <w:rPr>
          <w:rFonts w:ascii="Times" w:hAnsi="Times"/>
        </w:rPr>
        <w:t xml:space="preserve"> </w:t>
      </w:r>
      <w:r w:rsidRPr="00F45E23">
        <w:rPr>
          <w:rFonts w:ascii="Times" w:hAnsi="Times"/>
        </w:rPr>
        <w:t xml:space="preserve">87; </w:t>
      </w:r>
      <w:r w:rsidRPr="00F45E23">
        <w:rPr>
          <w:rFonts w:ascii="Times" w:hAnsi="Times"/>
          <w:i/>
        </w:rPr>
        <w:t>N</w:t>
      </w:r>
      <w:r w:rsidRPr="00F45E23">
        <w:rPr>
          <w:rFonts w:ascii="Times" w:hAnsi="Times"/>
          <w:position w:val="-4"/>
        </w:rPr>
        <w:t>women</w:t>
      </w:r>
      <w:r>
        <w:rPr>
          <w:rFonts w:ascii="Times" w:hAnsi="Times"/>
          <w:position w:val="-4"/>
        </w:rPr>
        <w:t xml:space="preserve"> </w:t>
      </w:r>
      <w:r w:rsidRPr="00F45E23">
        <w:rPr>
          <w:rFonts w:ascii="Times" w:hAnsi="Times"/>
        </w:rPr>
        <w:t>=</w:t>
      </w:r>
      <w:r>
        <w:rPr>
          <w:rFonts w:ascii="Times" w:hAnsi="Times"/>
        </w:rPr>
        <w:t xml:space="preserve"> </w:t>
      </w:r>
      <w:r w:rsidRPr="00F45E23">
        <w:rPr>
          <w:rFonts w:ascii="Times" w:hAnsi="Times"/>
        </w:rPr>
        <w:t>5.</w:t>
      </w:r>
    </w:p>
    <w:p w14:paraId="7A8B7223" w14:textId="77777777" w:rsidR="003528D9" w:rsidRPr="009F24AD" w:rsidRDefault="003528D9">
      <w:pPr>
        <w:rPr>
          <w:rFonts w:ascii="Times" w:hAnsi="Times"/>
        </w:rPr>
      </w:pPr>
      <w:r w:rsidRPr="009F24AD">
        <w:rPr>
          <w:rFonts w:ascii="Times" w:hAnsi="Times"/>
        </w:rPr>
        <w:br w:type="page"/>
      </w:r>
    </w:p>
    <w:p w14:paraId="52A6AD30" w14:textId="7A96B762" w:rsidR="00946F29" w:rsidRPr="009F24AD" w:rsidRDefault="00946F29" w:rsidP="003528D9">
      <w:pPr>
        <w:jc w:val="center"/>
        <w:rPr>
          <w:rFonts w:ascii="Times" w:hAnsi="Times"/>
        </w:rPr>
      </w:pPr>
      <w:r w:rsidRPr="009F24AD">
        <w:rPr>
          <w:rFonts w:ascii="Times" w:hAnsi="Times"/>
          <w:b/>
        </w:rPr>
        <w:t xml:space="preserve">Supplemental Appendix </w:t>
      </w:r>
      <w:r w:rsidR="00497D2A">
        <w:rPr>
          <w:rFonts w:ascii="Times" w:hAnsi="Times"/>
          <w:b/>
        </w:rPr>
        <w:t>S1</w:t>
      </w:r>
    </w:p>
    <w:p w14:paraId="5F4EE9AB" w14:textId="03061E85" w:rsidR="00E56344" w:rsidRDefault="00E56344" w:rsidP="00946F29">
      <w:pPr>
        <w:widowControl w:val="0"/>
        <w:ind w:right="720"/>
        <w:jc w:val="center"/>
        <w:rPr>
          <w:rFonts w:ascii="Times" w:hAnsi="Times"/>
          <w:b/>
        </w:rPr>
      </w:pPr>
      <w:r>
        <w:rPr>
          <w:rFonts w:ascii="Times" w:hAnsi="Times"/>
          <w:b/>
        </w:rPr>
        <w:t>Example</w:t>
      </w:r>
      <w:r w:rsidRPr="009F24AD">
        <w:rPr>
          <w:rFonts w:ascii="Times" w:hAnsi="Times"/>
          <w:b/>
        </w:rPr>
        <w:t xml:space="preserve"> </w:t>
      </w:r>
      <w:r w:rsidR="00946F29" w:rsidRPr="009F24AD">
        <w:rPr>
          <w:rFonts w:ascii="Times" w:hAnsi="Times"/>
          <w:b/>
        </w:rPr>
        <w:t xml:space="preserve">Quotations </w:t>
      </w:r>
      <w:proofErr w:type="gramStart"/>
      <w:r w:rsidR="00946F29" w:rsidRPr="00091366">
        <w:rPr>
          <w:rFonts w:ascii="Times" w:hAnsi="Times"/>
          <w:b/>
          <w:caps/>
        </w:rPr>
        <w:t>f</w:t>
      </w:r>
      <w:r w:rsidR="00946F29" w:rsidRPr="009F24AD">
        <w:rPr>
          <w:rFonts w:ascii="Times" w:hAnsi="Times"/>
          <w:b/>
        </w:rPr>
        <w:t>rom</w:t>
      </w:r>
      <w:proofErr w:type="gramEnd"/>
      <w:r w:rsidR="00946F29" w:rsidRPr="009F24AD">
        <w:rPr>
          <w:rFonts w:ascii="Times" w:hAnsi="Times"/>
          <w:b/>
        </w:rPr>
        <w:t xml:space="preserve"> Upper</w:t>
      </w:r>
      <w:r w:rsidR="00227572">
        <w:rPr>
          <w:rFonts w:ascii="Times" w:hAnsi="Times"/>
          <w:b/>
        </w:rPr>
        <w:t xml:space="preserve"> </w:t>
      </w:r>
      <w:r w:rsidR="00946F29" w:rsidRPr="009F24AD">
        <w:rPr>
          <w:rFonts w:ascii="Times" w:hAnsi="Times"/>
          <w:b/>
        </w:rPr>
        <w:t>Year Engineering Students</w:t>
      </w:r>
    </w:p>
    <w:p w14:paraId="71674027" w14:textId="77777777" w:rsidR="00E56344" w:rsidRDefault="00E56344" w:rsidP="00FC568B">
      <w:pPr>
        <w:widowControl w:val="0"/>
        <w:ind w:right="720"/>
        <w:rPr>
          <w:rFonts w:ascii="Times" w:hAnsi="Times"/>
          <w:b/>
        </w:rPr>
      </w:pPr>
    </w:p>
    <w:p w14:paraId="22F356CA" w14:textId="77777777" w:rsidR="00091366" w:rsidRDefault="00091366" w:rsidP="00FC568B">
      <w:pPr>
        <w:widowControl w:val="0"/>
        <w:ind w:right="720"/>
        <w:rPr>
          <w:rFonts w:ascii="Times" w:hAnsi="Times"/>
          <w:b/>
        </w:rPr>
      </w:pPr>
    </w:p>
    <w:p w14:paraId="3D0AB7A9" w14:textId="4F34882C" w:rsidR="00946F29" w:rsidRPr="009F24AD" w:rsidRDefault="00946F29" w:rsidP="00091366">
      <w:pPr>
        <w:widowControl w:val="0"/>
        <w:spacing w:after="240" w:line="360" w:lineRule="auto"/>
        <w:ind w:right="720"/>
        <w:rPr>
          <w:rFonts w:ascii="Times" w:hAnsi="Times"/>
          <w:b/>
        </w:rPr>
      </w:pPr>
      <w:r w:rsidRPr="009F24AD">
        <w:rPr>
          <w:rFonts w:ascii="Times" w:hAnsi="Times"/>
          <w:b/>
        </w:rPr>
        <w:t>Social-Belonging Condition</w:t>
      </w:r>
    </w:p>
    <w:p w14:paraId="5F34B019" w14:textId="77D563AF" w:rsidR="00946F29" w:rsidRPr="009F24AD" w:rsidRDefault="00946F29" w:rsidP="00091366">
      <w:pPr>
        <w:spacing w:after="240" w:line="360" w:lineRule="auto"/>
        <w:ind w:firstLine="720"/>
        <w:rPr>
          <w:rFonts w:ascii="Times" w:hAnsi="Times"/>
        </w:rPr>
      </w:pPr>
      <w:r w:rsidRPr="009F24AD">
        <w:rPr>
          <w:rFonts w:ascii="Times" w:hAnsi="Times"/>
        </w:rPr>
        <w:t>When I first got to Waterloo, I worried that I was different from the other students. Everyone else seemed so certain it was the right place for them and were so happy to be here. But I wasn’t sure I fit in</w:t>
      </w:r>
      <w:r w:rsidR="00227572">
        <w:rPr>
          <w:rFonts w:ascii="Times" w:hAnsi="Times"/>
        </w:rPr>
        <w:t>—</w:t>
      </w:r>
      <w:r w:rsidRPr="009F24AD">
        <w:rPr>
          <w:rFonts w:ascii="Times" w:hAnsi="Times"/>
        </w:rPr>
        <w:t>if I would make friends, if people would respect me. Sometime after my first year, I came to realize that almost everyone comes to Waterloo and feels uncertain at first about whether they fit in.  It’s something everyone goes through.  Now it seems ironic</w:t>
      </w:r>
      <w:r w:rsidR="00227572">
        <w:rPr>
          <w:rFonts w:ascii="Times" w:hAnsi="Times"/>
        </w:rPr>
        <w:t>—</w:t>
      </w:r>
      <w:r w:rsidRPr="009F24AD">
        <w:rPr>
          <w:rFonts w:ascii="Times" w:hAnsi="Times"/>
        </w:rPr>
        <w:t>everybody feels different first year, when really we’re all going through the same things</w:t>
      </w:r>
      <w:r w:rsidRPr="009F24AD">
        <w:rPr>
          <w:rFonts w:ascii="Times" w:hAnsi="Times" w:cs="Arial"/>
          <w:color w:val="000000"/>
          <w:szCs w:val="18"/>
        </w:rPr>
        <w:t>.</w:t>
      </w:r>
    </w:p>
    <w:p w14:paraId="0354A9E5" w14:textId="505E2DC7" w:rsidR="00946F29" w:rsidRPr="009F24AD" w:rsidRDefault="00946F29" w:rsidP="00091366">
      <w:pPr>
        <w:spacing w:after="240" w:line="360" w:lineRule="auto"/>
        <w:ind w:firstLine="720"/>
        <w:rPr>
          <w:rFonts w:ascii="Times" w:hAnsi="Times"/>
        </w:rPr>
      </w:pPr>
      <w:r w:rsidRPr="009F24AD">
        <w:rPr>
          <w:rFonts w:ascii="Times" w:hAnsi="Times"/>
        </w:rPr>
        <w:tab/>
      </w:r>
      <w:r w:rsidR="00227572">
        <w:rPr>
          <w:rFonts w:ascii="Times" w:hAnsi="Times"/>
        </w:rPr>
        <w:t>—</w:t>
      </w:r>
      <w:r w:rsidRPr="009F24AD">
        <w:rPr>
          <w:rFonts w:ascii="Times" w:hAnsi="Times"/>
        </w:rPr>
        <w:t>“Karen,” 4A Electrical</w:t>
      </w:r>
    </w:p>
    <w:p w14:paraId="62065E80" w14:textId="77777777" w:rsidR="00946F29" w:rsidRPr="009F24AD" w:rsidRDefault="00946F29" w:rsidP="00091366">
      <w:pPr>
        <w:spacing w:after="240" w:line="360" w:lineRule="auto"/>
        <w:ind w:firstLine="720"/>
        <w:rPr>
          <w:rFonts w:ascii="Times" w:hAnsi="Times" w:cs="Arial"/>
          <w:b/>
          <w:color w:val="000000"/>
        </w:rPr>
      </w:pPr>
    </w:p>
    <w:p w14:paraId="68770D64" w14:textId="109FB94D" w:rsidR="00FC568B" w:rsidRPr="00FC568B" w:rsidRDefault="00FC568B" w:rsidP="00091366">
      <w:pPr>
        <w:spacing w:after="240" w:line="360" w:lineRule="auto"/>
        <w:ind w:firstLine="720"/>
        <w:rPr>
          <w:rFonts w:ascii="Times" w:hAnsi="Times"/>
        </w:rPr>
      </w:pPr>
      <w:r w:rsidRPr="00FC568B">
        <w:rPr>
          <w:rFonts w:ascii="Times" w:hAnsi="Times"/>
        </w:rPr>
        <w:t>I didn’t go to a very good high school, and I worried that my high school courses had not prepared me well for university. Honestly, when I got here, I thought professors were scary. I thought they were critical and hard in their grading, and I worried about whether other students would respect me. I was nervous about speaking in class</w:t>
      </w:r>
      <w:r w:rsidR="00227572">
        <w:rPr>
          <w:rFonts w:ascii="Times" w:hAnsi="Times"/>
        </w:rPr>
        <w:t>,</w:t>
      </w:r>
      <w:r w:rsidRPr="00FC568B">
        <w:rPr>
          <w:rFonts w:ascii="Times" w:hAnsi="Times"/>
        </w:rPr>
        <w:t xml:space="preserve"> and I didn’t want to ask people for help with assignments. After some time, I began to feel more comfortable</w:t>
      </w:r>
      <w:r w:rsidR="006C1AE3">
        <w:rPr>
          <w:rFonts w:ascii="Times" w:hAnsi="Times"/>
        </w:rPr>
        <w:t>—</w:t>
      </w:r>
      <w:r w:rsidRPr="00FC568B">
        <w:rPr>
          <w:rFonts w:ascii="Times" w:hAnsi="Times"/>
        </w:rPr>
        <w:t xml:space="preserve">I made some close friends, and I started enjoying my classes more. I also became more comfortable asking for help when I had trouble with an assignment. And I saw that even when professors are critical or their grading </w:t>
      </w:r>
      <w:r w:rsidR="006C1AE3">
        <w:rPr>
          <w:rFonts w:ascii="Times" w:hAnsi="Times"/>
        </w:rPr>
        <w:t xml:space="preserve">is </w:t>
      </w:r>
      <w:r w:rsidRPr="00FC568B">
        <w:rPr>
          <w:rFonts w:ascii="Times" w:hAnsi="Times"/>
        </w:rPr>
        <w:t>harsh, it didn’t mean they looked down on me. It was just their way of pushing us. Since I realized that, I have been quite happy at Waterloo. It took time, but now I really feel like I belong in the intellectual community here. And to be honest,</w:t>
      </w:r>
      <w:r w:rsidRPr="00FC568B">
        <w:rPr>
          <w:rFonts w:ascii="Times" w:hAnsi="Times"/>
          <w:lang w:bidi="x-none"/>
        </w:rPr>
        <w:t xml:space="preserve"> I’m glad I have been challenged. It’s made me a better engineer.</w:t>
      </w:r>
    </w:p>
    <w:p w14:paraId="5895A0D4" w14:textId="5A948255" w:rsidR="00FC568B" w:rsidRPr="00BA73FB" w:rsidRDefault="00227572" w:rsidP="00091366">
      <w:pPr>
        <w:spacing w:after="240" w:line="360" w:lineRule="auto"/>
        <w:ind w:firstLine="720"/>
        <w:rPr>
          <w:rFonts w:ascii="Times" w:hAnsi="Times" w:cs="Arial"/>
          <w:color w:val="000000"/>
          <w:szCs w:val="18"/>
        </w:rPr>
      </w:pPr>
      <w:r>
        <w:rPr>
          <w:rFonts w:ascii="Times" w:hAnsi="Times"/>
        </w:rPr>
        <w:t xml:space="preserve">— </w:t>
      </w:r>
      <w:r w:rsidR="00FC568B" w:rsidRPr="00BA73FB">
        <w:rPr>
          <w:rFonts w:ascii="Times" w:hAnsi="Times"/>
        </w:rPr>
        <w:t>“Tom,” 3B Chemical</w:t>
      </w:r>
    </w:p>
    <w:p w14:paraId="76D3AE06" w14:textId="77777777" w:rsidR="00946F29" w:rsidRPr="009F24AD" w:rsidRDefault="00946F29" w:rsidP="00091366">
      <w:pPr>
        <w:spacing w:after="240" w:line="360" w:lineRule="auto"/>
        <w:ind w:firstLine="720"/>
        <w:rPr>
          <w:rFonts w:ascii="Times" w:hAnsi="Times"/>
        </w:rPr>
      </w:pPr>
    </w:p>
    <w:p w14:paraId="4BA5B294" w14:textId="5553941A" w:rsidR="00BA73FB" w:rsidRDefault="00BA73FB" w:rsidP="00091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firstLine="720"/>
        <w:rPr>
          <w:rFonts w:ascii="Times" w:hAnsi="Times"/>
          <w:color w:val="000000"/>
        </w:rPr>
      </w:pPr>
      <w:r w:rsidRPr="00BA73FB">
        <w:rPr>
          <w:rFonts w:ascii="Times" w:hAnsi="Times"/>
          <w:color w:val="000000"/>
        </w:rPr>
        <w:t xml:space="preserve">Initially my transition to university wasn’t bad. I enjoyed most of my classes. But it took a while to get to know my classmates. I remember once in my first term having lunch with some other civil engineers. They spent 90% of the time talking about hockey, about which I know next to nothing. I felt like I didn’t belong. It was discouraging. But over time I got to know my classmates better, individually and as a group. Once I remember talking about the TV show </w:t>
      </w:r>
      <w:r w:rsidRPr="00BA73FB">
        <w:rPr>
          <w:rFonts w:ascii="Times" w:hAnsi="Times"/>
          <w:i/>
          <w:color w:val="000000"/>
        </w:rPr>
        <w:t>Monster Machines</w:t>
      </w:r>
      <w:r w:rsidRPr="00BA73FB">
        <w:rPr>
          <w:rFonts w:ascii="Times" w:hAnsi="Times"/>
          <w:color w:val="000000"/>
        </w:rPr>
        <w:t>, which I have to admit I love. We had a great time sharing stories about the different episodes. Even though I don’t share their love of hockey, I realized that we do have a lot in common</w:t>
      </w:r>
      <w:r w:rsidR="006C1AE3">
        <w:rPr>
          <w:rFonts w:ascii="Times" w:hAnsi="Times"/>
          <w:color w:val="000000"/>
        </w:rPr>
        <w:t>—</w:t>
      </w:r>
      <w:r w:rsidRPr="00BA73FB">
        <w:rPr>
          <w:rFonts w:ascii="Times" w:hAnsi="Times"/>
          <w:color w:val="000000"/>
        </w:rPr>
        <w:t>an interest in how things work</w:t>
      </w:r>
      <w:r w:rsidR="006C1AE3">
        <w:rPr>
          <w:rFonts w:ascii="Times" w:hAnsi="Times"/>
          <w:color w:val="000000"/>
        </w:rPr>
        <w:t>—</w:t>
      </w:r>
      <w:r w:rsidRPr="00BA73FB">
        <w:rPr>
          <w:rFonts w:ascii="Times" w:hAnsi="Times"/>
          <w:color w:val="000000"/>
        </w:rPr>
        <w:t xml:space="preserve"> and that’s why we’re all engineers. My major has turned out to be a lot of fun. I have made good friends with a number of my classmates, and I feel like I really belong here at UW.</w:t>
      </w:r>
    </w:p>
    <w:p w14:paraId="32D7688F" w14:textId="02657A4C" w:rsidR="00BA73FB" w:rsidRPr="00005E63" w:rsidRDefault="006C1AE3" w:rsidP="00091366">
      <w:pPr>
        <w:spacing w:after="240" w:line="360" w:lineRule="auto"/>
        <w:ind w:firstLine="720"/>
        <w:rPr>
          <w:rFonts w:ascii="Times" w:hAnsi="Times" w:cs="Arial"/>
          <w:color w:val="000000"/>
          <w:szCs w:val="18"/>
        </w:rPr>
      </w:pPr>
      <w:r>
        <w:rPr>
          <w:rFonts w:ascii="Times" w:hAnsi="Times"/>
        </w:rPr>
        <w:t>—</w:t>
      </w:r>
      <w:r w:rsidR="00BA73FB" w:rsidRPr="00005E63">
        <w:rPr>
          <w:rFonts w:ascii="Times" w:hAnsi="Times"/>
        </w:rPr>
        <w:t>“</w:t>
      </w:r>
      <w:r w:rsidR="00BA73FB">
        <w:rPr>
          <w:rFonts w:ascii="Times" w:hAnsi="Times"/>
        </w:rPr>
        <w:t>Fatima</w:t>
      </w:r>
      <w:r w:rsidR="00BA73FB" w:rsidRPr="00005E63">
        <w:rPr>
          <w:rFonts w:ascii="Times" w:hAnsi="Times"/>
        </w:rPr>
        <w:t xml:space="preserve">,” </w:t>
      </w:r>
      <w:r w:rsidR="00BA73FB">
        <w:rPr>
          <w:rFonts w:ascii="Times" w:hAnsi="Times"/>
        </w:rPr>
        <w:t>4A Civil</w:t>
      </w:r>
    </w:p>
    <w:p w14:paraId="08E0B251" w14:textId="77777777" w:rsidR="00946F29" w:rsidRPr="009F24AD" w:rsidRDefault="00946F29" w:rsidP="00091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firstLine="720"/>
        <w:rPr>
          <w:rFonts w:ascii="Times" w:hAnsi="Times" w:cs="Arial"/>
          <w:szCs w:val="14"/>
        </w:rPr>
      </w:pPr>
    </w:p>
    <w:p w14:paraId="1F6A1710" w14:textId="2D58E165" w:rsidR="00946F29" w:rsidRPr="009F24AD" w:rsidRDefault="00946F29" w:rsidP="00091366">
      <w:pPr>
        <w:spacing w:after="240" w:line="360" w:lineRule="auto"/>
        <w:rPr>
          <w:rFonts w:ascii="Times" w:hAnsi="Times"/>
          <w:b/>
        </w:rPr>
      </w:pPr>
      <w:bookmarkStart w:id="0" w:name="_GoBack"/>
      <w:bookmarkEnd w:id="0"/>
      <w:r w:rsidRPr="009F24AD">
        <w:rPr>
          <w:rFonts w:ascii="Times" w:hAnsi="Times"/>
          <w:b/>
        </w:rPr>
        <w:t>Affirmation-Training Condition</w:t>
      </w:r>
    </w:p>
    <w:p w14:paraId="44037650" w14:textId="7BD76C94" w:rsidR="00946F29" w:rsidRPr="009F24AD" w:rsidRDefault="00946F29" w:rsidP="00091366">
      <w:pPr>
        <w:spacing w:after="240" w:line="360" w:lineRule="auto"/>
        <w:ind w:firstLine="720"/>
        <w:rPr>
          <w:rFonts w:ascii="Times" w:hAnsi="Times"/>
          <w:color w:val="000000"/>
          <w:szCs w:val="18"/>
        </w:rPr>
      </w:pPr>
      <w:r w:rsidRPr="009F24AD">
        <w:rPr>
          <w:rFonts w:ascii="Times" w:hAnsi="Times"/>
        </w:rPr>
        <w:t>When I first got to Waterloo, I worried that I was different from the other engineers. Everyone else seemed so excited and happy to be here but I just felt stressed and overwhelmed. There were so many new people</w:t>
      </w:r>
      <w:r w:rsidR="006C1AE3">
        <w:rPr>
          <w:rFonts w:ascii="Times" w:hAnsi="Times"/>
        </w:rPr>
        <w:t>;</w:t>
      </w:r>
      <w:r w:rsidR="006C1AE3" w:rsidRPr="009F24AD">
        <w:rPr>
          <w:rFonts w:ascii="Times" w:hAnsi="Times"/>
        </w:rPr>
        <w:t xml:space="preserve"> </w:t>
      </w:r>
      <w:r w:rsidRPr="009F24AD">
        <w:rPr>
          <w:rFonts w:ascii="Times" w:hAnsi="Times"/>
        </w:rPr>
        <w:t>my classes were harder</w:t>
      </w:r>
      <w:r w:rsidR="006C1AE3">
        <w:rPr>
          <w:rFonts w:ascii="Times" w:hAnsi="Times"/>
        </w:rPr>
        <w:t>;</w:t>
      </w:r>
      <w:r w:rsidR="006C1AE3" w:rsidRPr="009F24AD">
        <w:rPr>
          <w:rFonts w:ascii="Times" w:hAnsi="Times"/>
        </w:rPr>
        <w:t xml:space="preserve"> </w:t>
      </w:r>
      <w:r w:rsidRPr="009F24AD">
        <w:rPr>
          <w:rFonts w:ascii="Times" w:hAnsi="Times"/>
        </w:rPr>
        <w:t>it was a totally new environment. Sometime after my first year, I realized that almost everyone feels overwhelmed at times in the transition to university. It’s just a process that everyone goes through. It takes time to find your own way of keeping things in balance in a new place. Now it seems ironic</w:t>
      </w:r>
      <w:r w:rsidR="006C1AE3">
        <w:rPr>
          <w:rFonts w:ascii="Times" w:hAnsi="Times"/>
        </w:rPr>
        <w:t>—</w:t>
      </w:r>
      <w:r w:rsidRPr="009F24AD">
        <w:rPr>
          <w:rFonts w:ascii="Times" w:hAnsi="Times"/>
        </w:rPr>
        <w:t xml:space="preserve"> everyone feels different first year, when really we’re all experiencing the same things</w:t>
      </w:r>
      <w:r w:rsidRPr="009F24AD">
        <w:rPr>
          <w:rFonts w:ascii="Times" w:hAnsi="Times"/>
          <w:color w:val="000000"/>
          <w:szCs w:val="18"/>
        </w:rPr>
        <w:t>.</w:t>
      </w:r>
    </w:p>
    <w:p w14:paraId="53DEA910" w14:textId="126D57C3" w:rsidR="00946F29" w:rsidRPr="009F24AD" w:rsidRDefault="006C1AE3" w:rsidP="00091366">
      <w:pPr>
        <w:spacing w:after="240" w:line="360" w:lineRule="auto"/>
        <w:ind w:firstLine="720"/>
        <w:rPr>
          <w:rFonts w:ascii="Times" w:hAnsi="Times"/>
        </w:rPr>
      </w:pPr>
      <w:r>
        <w:rPr>
          <w:rFonts w:ascii="Times" w:hAnsi="Times"/>
        </w:rPr>
        <w:t>—</w:t>
      </w:r>
      <w:r w:rsidRPr="009F24AD">
        <w:rPr>
          <w:rFonts w:ascii="Times" w:hAnsi="Times"/>
        </w:rPr>
        <w:t xml:space="preserve"> </w:t>
      </w:r>
      <w:r w:rsidR="00946F29" w:rsidRPr="009F24AD">
        <w:rPr>
          <w:rFonts w:ascii="Times" w:hAnsi="Times"/>
        </w:rPr>
        <w:t>“Karen,” 4A Electrical</w:t>
      </w:r>
    </w:p>
    <w:p w14:paraId="2008A807" w14:textId="77777777" w:rsidR="00946F29" w:rsidRPr="009F24AD" w:rsidRDefault="00946F29" w:rsidP="00091366">
      <w:pPr>
        <w:pStyle w:val="BodyText"/>
        <w:spacing w:after="240" w:line="360" w:lineRule="auto"/>
        <w:ind w:firstLine="720"/>
        <w:rPr>
          <w:rFonts w:ascii="Times" w:hAnsi="Times"/>
        </w:rPr>
      </w:pPr>
    </w:p>
    <w:p w14:paraId="4348D4FA" w14:textId="0E7B2C47" w:rsidR="00946F29" w:rsidRPr="009F24AD" w:rsidRDefault="00946F29" w:rsidP="00091366">
      <w:pPr>
        <w:spacing w:after="240" w:line="360" w:lineRule="auto"/>
        <w:ind w:firstLine="720"/>
        <w:rPr>
          <w:rFonts w:ascii="Times" w:hAnsi="Times"/>
        </w:rPr>
      </w:pPr>
      <w:r w:rsidRPr="009F24AD">
        <w:rPr>
          <w:rFonts w:ascii="Times" w:hAnsi="Times"/>
        </w:rPr>
        <w:t>My first year was tough. I didn’t know many people, and my classes were a ton of work. There was one particular stretch</w:t>
      </w:r>
      <w:r w:rsidR="006C1AE3">
        <w:rPr>
          <w:rFonts w:ascii="Times" w:hAnsi="Times"/>
        </w:rPr>
        <w:t>—</w:t>
      </w:r>
      <w:r w:rsidRPr="009F24AD">
        <w:rPr>
          <w:rFonts w:ascii="Times" w:hAnsi="Times"/>
        </w:rPr>
        <w:t>I had a bunch of midterms and some nasty assignments, all at the same time. I was stressed. One night, I remember, I was trying to finish up an assignment</w:t>
      </w:r>
      <w:r w:rsidR="006C1AE3">
        <w:rPr>
          <w:rFonts w:ascii="Times" w:hAnsi="Times"/>
        </w:rPr>
        <w:t>,</w:t>
      </w:r>
      <w:r w:rsidRPr="009F24AD">
        <w:rPr>
          <w:rFonts w:ascii="Times" w:hAnsi="Times"/>
        </w:rPr>
        <w:t xml:space="preserve"> and I had to study for a test later. It was going to be a long night. But I took a break and called home. I talked to my mom. It was just a 5-min</w:t>
      </w:r>
      <w:r w:rsidR="006C1AE3">
        <w:rPr>
          <w:rFonts w:ascii="Times" w:hAnsi="Times"/>
        </w:rPr>
        <w:t xml:space="preserve"> </w:t>
      </w:r>
      <w:r w:rsidRPr="009F24AD">
        <w:rPr>
          <w:rFonts w:ascii="Times" w:hAnsi="Times"/>
        </w:rPr>
        <w:t>phone call, but when we hung up and I went back to studying</w:t>
      </w:r>
      <w:r w:rsidR="006C1AE3">
        <w:rPr>
          <w:rFonts w:ascii="Times" w:hAnsi="Times"/>
        </w:rPr>
        <w:t>,</w:t>
      </w:r>
      <w:r w:rsidRPr="009F24AD">
        <w:rPr>
          <w:rFonts w:ascii="Times" w:hAnsi="Times"/>
        </w:rPr>
        <w:t xml:space="preserve"> I felt so much better. I understand now the value of taking a time-out. Sometimes when I’m about to take a test, I take a mental break</w:t>
      </w:r>
      <w:r w:rsidR="007B0EC8">
        <w:rPr>
          <w:rFonts w:ascii="Times" w:hAnsi="Times"/>
        </w:rPr>
        <w:t>—</w:t>
      </w:r>
      <w:r w:rsidRPr="009F24AD">
        <w:rPr>
          <w:rFonts w:ascii="Times" w:hAnsi="Times"/>
        </w:rPr>
        <w:t xml:space="preserve">and think about getting together with friends later or talking to my parents. There is so much going on, sometimes you have to take time to chill out.  </w:t>
      </w:r>
    </w:p>
    <w:p w14:paraId="5C1F62AB" w14:textId="265E48B5" w:rsidR="00946F29" w:rsidRPr="009F24AD" w:rsidRDefault="007B0EC8" w:rsidP="00091366">
      <w:pPr>
        <w:spacing w:after="240" w:line="360" w:lineRule="auto"/>
        <w:ind w:firstLine="720"/>
        <w:rPr>
          <w:rFonts w:ascii="Times" w:hAnsi="Times"/>
        </w:rPr>
      </w:pPr>
      <w:r>
        <w:rPr>
          <w:rFonts w:ascii="Times" w:hAnsi="Times"/>
        </w:rPr>
        <w:t>—</w:t>
      </w:r>
      <w:r w:rsidR="00946F29" w:rsidRPr="009F24AD">
        <w:rPr>
          <w:rFonts w:ascii="Times" w:hAnsi="Times"/>
        </w:rPr>
        <w:t>“Mike,” 4A Mechatronics</w:t>
      </w:r>
    </w:p>
    <w:p w14:paraId="3B1930E2" w14:textId="77777777" w:rsidR="00946F29" w:rsidRPr="009F24AD" w:rsidRDefault="00946F29" w:rsidP="00091366">
      <w:pPr>
        <w:pStyle w:val="BodyText"/>
        <w:spacing w:after="240" w:line="360" w:lineRule="auto"/>
        <w:ind w:firstLine="720"/>
        <w:rPr>
          <w:rFonts w:ascii="Times" w:hAnsi="Times"/>
        </w:rPr>
      </w:pPr>
    </w:p>
    <w:p w14:paraId="5075241E" w14:textId="52834370" w:rsidR="00946F29" w:rsidRPr="009F24AD" w:rsidRDefault="00946F29" w:rsidP="00091366">
      <w:pPr>
        <w:pStyle w:val="BodyText"/>
        <w:spacing w:after="240" w:line="360" w:lineRule="auto"/>
        <w:ind w:firstLine="720"/>
        <w:rPr>
          <w:rFonts w:ascii="Times" w:hAnsi="Times"/>
        </w:rPr>
      </w:pPr>
      <w:r w:rsidRPr="009F24AD">
        <w:rPr>
          <w:rFonts w:ascii="Times" w:hAnsi="Times"/>
        </w:rPr>
        <w:t>In first year</w:t>
      </w:r>
      <w:r w:rsidR="007B0EC8">
        <w:rPr>
          <w:rFonts w:ascii="Times" w:hAnsi="Times"/>
        </w:rPr>
        <w:t>,</w:t>
      </w:r>
      <w:r w:rsidRPr="009F24AD">
        <w:rPr>
          <w:rFonts w:ascii="Times" w:hAnsi="Times"/>
        </w:rPr>
        <w:t xml:space="preserve"> I sometimes felt like I had tunnel vision</w:t>
      </w:r>
      <w:r w:rsidR="007B0EC8">
        <w:rPr>
          <w:rFonts w:ascii="Times" w:hAnsi="Times"/>
        </w:rPr>
        <w:t>—</w:t>
      </w:r>
      <w:r w:rsidRPr="009F24AD">
        <w:rPr>
          <w:rFonts w:ascii="Times" w:hAnsi="Times"/>
        </w:rPr>
        <w:t>that I was just so completely caught up with life at Waterloo</w:t>
      </w:r>
      <w:r w:rsidR="007B0EC8">
        <w:rPr>
          <w:rFonts w:ascii="Times" w:hAnsi="Times"/>
        </w:rPr>
        <w:t>—</w:t>
      </w:r>
      <w:r w:rsidRPr="009F24AD">
        <w:rPr>
          <w:rFonts w:ascii="Times" w:hAnsi="Times"/>
        </w:rPr>
        <w:t>with classes, with people I was meeting, the whole thing really</w:t>
      </w:r>
      <w:r w:rsidR="007B0EC8">
        <w:rPr>
          <w:rFonts w:ascii="Times" w:hAnsi="Times"/>
        </w:rPr>
        <w:t>—a</w:t>
      </w:r>
      <w:r w:rsidRPr="009F24AD">
        <w:rPr>
          <w:rFonts w:ascii="Times" w:hAnsi="Times"/>
        </w:rPr>
        <w:t>nd I hardly thought of anything else and, it was hard at first</w:t>
      </w:r>
      <w:r w:rsidR="007B0EC8">
        <w:rPr>
          <w:rFonts w:ascii="Times" w:hAnsi="Times"/>
        </w:rPr>
        <w:t>,</w:t>
      </w:r>
      <w:r w:rsidRPr="009F24AD">
        <w:rPr>
          <w:rFonts w:ascii="Times" w:hAnsi="Times"/>
        </w:rPr>
        <w:t xml:space="preserve"> and it was stressful. But then I realized that, well</w:t>
      </w:r>
      <w:r w:rsidR="007B0EC8">
        <w:rPr>
          <w:rFonts w:ascii="Times" w:hAnsi="Times"/>
        </w:rPr>
        <w:t>,</w:t>
      </w:r>
      <w:r w:rsidRPr="009F24AD">
        <w:rPr>
          <w:rFonts w:ascii="Times" w:hAnsi="Times"/>
        </w:rPr>
        <w:t xml:space="preserve"> there are things outside of engineering that I do care about. I remembered that I had done volunteering in high school, and so I decided to get involved with an environmental group here on campus. And even though, objectively, I had less time</w:t>
      </w:r>
      <w:r w:rsidR="007B0EC8">
        <w:rPr>
          <w:rFonts w:ascii="Times" w:hAnsi="Times"/>
        </w:rPr>
        <w:t>,</w:t>
      </w:r>
      <w:r w:rsidRPr="009F24AD">
        <w:rPr>
          <w:rFonts w:ascii="Times" w:hAnsi="Times"/>
        </w:rPr>
        <w:t xml:space="preserve"> with volunteering on top of schoolwork, I found I felt really refreshed</w:t>
      </w:r>
      <w:r w:rsidR="007B0EC8">
        <w:rPr>
          <w:rFonts w:ascii="Times" w:hAnsi="Times"/>
        </w:rPr>
        <w:t>,</w:t>
      </w:r>
      <w:r w:rsidRPr="009F24AD">
        <w:rPr>
          <w:rFonts w:ascii="Times" w:hAnsi="Times"/>
        </w:rPr>
        <w:t xml:space="preserve"> and I could concentrate a lot better. I also met a lot of people while I was volunteering, and most of them shared similar interests as me, and we all became really good friends. I find that the longer I spend in Waterloo, the more I find things to do that are just broadening my life away from school</w:t>
      </w:r>
      <w:r w:rsidR="007B0EC8">
        <w:rPr>
          <w:rFonts w:ascii="Times" w:hAnsi="Times"/>
        </w:rPr>
        <w:t xml:space="preserve"> </w:t>
      </w:r>
      <w:r w:rsidRPr="009F24AD">
        <w:rPr>
          <w:rFonts w:ascii="Times" w:hAnsi="Times"/>
        </w:rPr>
        <w:t>work</w:t>
      </w:r>
      <w:r w:rsidR="007B0EC8">
        <w:rPr>
          <w:rFonts w:ascii="Times" w:hAnsi="Times"/>
        </w:rPr>
        <w:t>,</w:t>
      </w:r>
      <w:r w:rsidRPr="009F24AD">
        <w:rPr>
          <w:rFonts w:ascii="Times" w:hAnsi="Times"/>
        </w:rPr>
        <w:t xml:space="preserve"> and it’s really good. It took me time to find those activities, but they’ve made a really big difference in my experience. And, I guess the one thing I had to learn was that it isn’t the best thing for me to just study non-stop.</w:t>
      </w:r>
    </w:p>
    <w:p w14:paraId="4E9BC934" w14:textId="10BF07EA" w:rsidR="00912698" w:rsidRPr="009F24AD" w:rsidRDefault="007B0EC8" w:rsidP="00091366">
      <w:pPr>
        <w:pStyle w:val="BodyText"/>
        <w:spacing w:after="240" w:line="360" w:lineRule="auto"/>
        <w:ind w:firstLine="720"/>
        <w:rPr>
          <w:lang w:bidi="en-US"/>
        </w:rPr>
      </w:pPr>
      <w:r>
        <w:rPr>
          <w:rFonts w:ascii="Times" w:hAnsi="Times"/>
          <w:lang w:bidi="x-none"/>
        </w:rPr>
        <w:t>—</w:t>
      </w:r>
      <w:r w:rsidRPr="009F24AD">
        <w:rPr>
          <w:rFonts w:ascii="Times" w:hAnsi="Times"/>
          <w:lang w:bidi="x-none"/>
        </w:rPr>
        <w:t xml:space="preserve"> </w:t>
      </w:r>
      <w:r w:rsidR="00946F29" w:rsidRPr="009F24AD">
        <w:rPr>
          <w:rFonts w:ascii="Times" w:hAnsi="Times"/>
          <w:lang w:bidi="x-none"/>
        </w:rPr>
        <w:t>“Mahesh,” 3B Environmental</w:t>
      </w:r>
    </w:p>
    <w:sectPr w:rsidR="00912698" w:rsidRPr="009F24AD" w:rsidSect="0091269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ED492" w14:textId="77777777" w:rsidR="0037739C" w:rsidRDefault="0037739C">
      <w:r>
        <w:separator/>
      </w:r>
    </w:p>
  </w:endnote>
  <w:endnote w:type="continuationSeparator" w:id="0">
    <w:p w14:paraId="678E40B9" w14:textId="77777777" w:rsidR="0037739C" w:rsidRDefault="0037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oefler Text">
    <w:charset w:val="00"/>
    <w:family w:val="auto"/>
    <w:pitch w:val="variable"/>
    <w:sig w:usb0="800002FF" w:usb1="5000204B" w:usb2="00000004"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B844" w14:textId="77777777" w:rsidR="0037739C" w:rsidRDefault="0037739C">
      <w:r>
        <w:separator/>
      </w:r>
    </w:p>
  </w:footnote>
  <w:footnote w:type="continuationSeparator" w:id="0">
    <w:p w14:paraId="16511D74" w14:textId="77777777" w:rsidR="0037739C" w:rsidRDefault="0037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4C18" w14:textId="77777777" w:rsidR="0037739C" w:rsidRDefault="0037739C" w:rsidP="00F13C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B50B7C" w14:textId="77777777" w:rsidR="0037739C" w:rsidRDefault="0037739C" w:rsidP="00F13C2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A6414" w14:textId="77777777" w:rsidR="0037739C" w:rsidRDefault="0037739C" w:rsidP="00F13C2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F37"/>
    <w:multiLevelType w:val="multilevel"/>
    <w:tmpl w:val="3558C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A177C"/>
    <w:multiLevelType w:val="hybridMultilevel"/>
    <w:tmpl w:val="484054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D6D0E"/>
    <w:multiLevelType w:val="hybridMultilevel"/>
    <w:tmpl w:val="AAD06E08"/>
    <w:lvl w:ilvl="0" w:tplc="CDEEE2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1E5A2E"/>
    <w:multiLevelType w:val="hybridMultilevel"/>
    <w:tmpl w:val="35C4EA2E"/>
    <w:lvl w:ilvl="0" w:tplc="313891E2">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E2325A"/>
    <w:multiLevelType w:val="hybridMultilevel"/>
    <w:tmpl w:val="A808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76719"/>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0875313A"/>
    <w:multiLevelType w:val="hybridMultilevel"/>
    <w:tmpl w:val="5F1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93253"/>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0E0625DA"/>
    <w:multiLevelType w:val="hybridMultilevel"/>
    <w:tmpl w:val="A39E8658"/>
    <w:lvl w:ilvl="0" w:tplc="15C0E25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3253463"/>
    <w:multiLevelType w:val="hybridMultilevel"/>
    <w:tmpl w:val="EB98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45D65"/>
    <w:multiLevelType w:val="hybridMultilevel"/>
    <w:tmpl w:val="FAA8A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D7713"/>
    <w:multiLevelType w:val="hybridMultilevel"/>
    <w:tmpl w:val="C6AC71C6"/>
    <w:lvl w:ilvl="0" w:tplc="C7F6D58C">
      <w:start w:val="1"/>
      <w:numFmt w:val="decimal"/>
      <w:lvlText w:val="S%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1406F4"/>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472185"/>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1D002E3E"/>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1D865D62"/>
    <w:multiLevelType w:val="hybridMultilevel"/>
    <w:tmpl w:val="73B68DA6"/>
    <w:lvl w:ilvl="0" w:tplc="13168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556C11"/>
    <w:multiLevelType w:val="hybridMultilevel"/>
    <w:tmpl w:val="C812F796"/>
    <w:lvl w:ilvl="0" w:tplc="CD2819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A64896"/>
    <w:multiLevelType w:val="hybridMultilevel"/>
    <w:tmpl w:val="3F4A84B2"/>
    <w:lvl w:ilvl="0" w:tplc="EBEEA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5F0B12"/>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29AB448D"/>
    <w:multiLevelType w:val="hybridMultilevel"/>
    <w:tmpl w:val="8142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122F10"/>
    <w:multiLevelType w:val="multilevel"/>
    <w:tmpl w:val="6A3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4D4FE4"/>
    <w:multiLevelType w:val="hybridMultilevel"/>
    <w:tmpl w:val="674E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F6D51"/>
    <w:multiLevelType w:val="hybridMultilevel"/>
    <w:tmpl w:val="7EA4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D2D0E"/>
    <w:multiLevelType w:val="hybridMultilevel"/>
    <w:tmpl w:val="337E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60483E"/>
    <w:multiLevelType w:val="hybridMultilevel"/>
    <w:tmpl w:val="FAA2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F22B0"/>
    <w:multiLevelType w:val="multilevel"/>
    <w:tmpl w:val="C6AC71C6"/>
    <w:lvl w:ilvl="0">
      <w:start w:val="1"/>
      <w:numFmt w:val="decimal"/>
      <w:lvlText w:val="S%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3AA501E7"/>
    <w:multiLevelType w:val="hybridMultilevel"/>
    <w:tmpl w:val="3E0234E8"/>
    <w:lvl w:ilvl="0" w:tplc="1A52C166">
      <w:start w:val="1"/>
      <w:numFmt w:val="decimal"/>
      <w:lvlText w:val="S%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0042CA1"/>
    <w:multiLevelType w:val="hybridMultilevel"/>
    <w:tmpl w:val="3558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F76748"/>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91A255A"/>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4C5C20D7"/>
    <w:multiLevelType w:val="hybridMultilevel"/>
    <w:tmpl w:val="27F6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DF3341"/>
    <w:multiLevelType w:val="hybridMultilevel"/>
    <w:tmpl w:val="F01E42E8"/>
    <w:lvl w:ilvl="0" w:tplc="181E799C">
      <w:numFmt w:val="bullet"/>
      <w:lvlText w:val="-"/>
      <w:lvlJc w:val="left"/>
      <w:pPr>
        <w:ind w:left="1080" w:hanging="360"/>
      </w:pPr>
      <w:rPr>
        <w:rFonts w:ascii="Times" w:eastAsia="Times New Roman" w:hAnsi="Times" w:cs="Helvetica"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E805079"/>
    <w:multiLevelType w:val="hybridMultilevel"/>
    <w:tmpl w:val="928EB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E3AAD"/>
    <w:multiLevelType w:val="hybridMultilevel"/>
    <w:tmpl w:val="24925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269E9"/>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5F0937CC"/>
    <w:multiLevelType w:val="hybridMultilevel"/>
    <w:tmpl w:val="9272BBF0"/>
    <w:lvl w:ilvl="0" w:tplc="BA9694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B91144"/>
    <w:multiLevelType w:val="hybridMultilevel"/>
    <w:tmpl w:val="20EA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212442"/>
    <w:multiLevelType w:val="hybridMultilevel"/>
    <w:tmpl w:val="4CEE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357203"/>
    <w:multiLevelType w:val="hybridMultilevel"/>
    <w:tmpl w:val="689CB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59E26EC"/>
    <w:multiLevelType w:val="hybridMultilevel"/>
    <w:tmpl w:val="C5F6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9B45FB"/>
    <w:multiLevelType w:val="hybridMultilevel"/>
    <w:tmpl w:val="EAC0710A"/>
    <w:lvl w:ilvl="0" w:tplc="C7F6D58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C3640"/>
    <w:multiLevelType w:val="hybridMultilevel"/>
    <w:tmpl w:val="A052D24E"/>
    <w:lvl w:ilvl="0" w:tplc="20CA58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95F40C2"/>
    <w:multiLevelType w:val="hybridMultilevel"/>
    <w:tmpl w:val="F0604FC0"/>
    <w:lvl w:ilvl="0" w:tplc="0AAA6422">
      <w:start w:val="95"/>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F23A70"/>
    <w:multiLevelType w:val="hybridMultilevel"/>
    <w:tmpl w:val="4C20D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D52309"/>
    <w:multiLevelType w:val="hybridMultilevel"/>
    <w:tmpl w:val="107826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4AB1FF8"/>
    <w:multiLevelType w:val="hybridMultilevel"/>
    <w:tmpl w:val="6D48D8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58365BE"/>
    <w:multiLevelType w:val="hybridMultilevel"/>
    <w:tmpl w:val="92EE61B0"/>
    <w:lvl w:ilvl="0" w:tplc="DF1235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67949EB"/>
    <w:multiLevelType w:val="hybridMultilevel"/>
    <w:tmpl w:val="42681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F2089"/>
    <w:multiLevelType w:val="hybridMultilevel"/>
    <w:tmpl w:val="D6889708"/>
    <w:lvl w:ilvl="0" w:tplc="FB14F08C">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8"/>
  </w:num>
  <w:num w:numId="3">
    <w:abstractNumId w:val="22"/>
  </w:num>
  <w:num w:numId="4">
    <w:abstractNumId w:val="24"/>
  </w:num>
  <w:num w:numId="5">
    <w:abstractNumId w:val="46"/>
  </w:num>
  <w:num w:numId="6">
    <w:abstractNumId w:val="9"/>
  </w:num>
  <w:num w:numId="7">
    <w:abstractNumId w:val="16"/>
  </w:num>
  <w:num w:numId="8">
    <w:abstractNumId w:val="33"/>
  </w:num>
  <w:num w:numId="9">
    <w:abstractNumId w:val="17"/>
  </w:num>
  <w:num w:numId="10">
    <w:abstractNumId w:val="31"/>
  </w:num>
  <w:num w:numId="11">
    <w:abstractNumId w:val="43"/>
  </w:num>
  <w:num w:numId="12">
    <w:abstractNumId w:val="44"/>
  </w:num>
  <w:num w:numId="13">
    <w:abstractNumId w:val="34"/>
  </w:num>
  <w:num w:numId="14">
    <w:abstractNumId w:val="7"/>
  </w:num>
  <w:num w:numId="15">
    <w:abstractNumId w:val="5"/>
  </w:num>
  <w:num w:numId="16">
    <w:abstractNumId w:val="13"/>
  </w:num>
  <w:num w:numId="17">
    <w:abstractNumId w:val="26"/>
  </w:num>
  <w:num w:numId="18">
    <w:abstractNumId w:val="37"/>
  </w:num>
  <w:num w:numId="19">
    <w:abstractNumId w:val="41"/>
  </w:num>
  <w:num w:numId="20">
    <w:abstractNumId w:val="21"/>
  </w:num>
  <w:num w:numId="21">
    <w:abstractNumId w:val="10"/>
  </w:num>
  <w:num w:numId="22">
    <w:abstractNumId w:val="47"/>
  </w:num>
  <w:num w:numId="23">
    <w:abstractNumId w:val="39"/>
  </w:num>
  <w:num w:numId="24">
    <w:abstractNumId w:val="1"/>
  </w:num>
  <w:num w:numId="25">
    <w:abstractNumId w:val="19"/>
  </w:num>
  <w:num w:numId="26">
    <w:abstractNumId w:val="20"/>
  </w:num>
  <w:num w:numId="27">
    <w:abstractNumId w:val="32"/>
  </w:num>
  <w:num w:numId="28">
    <w:abstractNumId w:val="27"/>
  </w:num>
  <w:num w:numId="29">
    <w:abstractNumId w:val="0"/>
  </w:num>
  <w:num w:numId="30">
    <w:abstractNumId w:val="40"/>
  </w:num>
  <w:num w:numId="31">
    <w:abstractNumId w:val="11"/>
  </w:num>
  <w:num w:numId="32">
    <w:abstractNumId w:val="29"/>
  </w:num>
  <w:num w:numId="33">
    <w:abstractNumId w:val="12"/>
  </w:num>
  <w:num w:numId="34">
    <w:abstractNumId w:val="18"/>
  </w:num>
  <w:num w:numId="35">
    <w:abstractNumId w:val="2"/>
  </w:num>
  <w:num w:numId="36">
    <w:abstractNumId w:val="23"/>
  </w:num>
  <w:num w:numId="37">
    <w:abstractNumId w:val="35"/>
  </w:num>
  <w:num w:numId="38">
    <w:abstractNumId w:val="30"/>
  </w:num>
  <w:num w:numId="39">
    <w:abstractNumId w:val="14"/>
  </w:num>
  <w:num w:numId="40">
    <w:abstractNumId w:val="45"/>
  </w:num>
  <w:num w:numId="41">
    <w:abstractNumId w:val="38"/>
  </w:num>
  <w:num w:numId="42">
    <w:abstractNumId w:val="3"/>
  </w:num>
  <w:num w:numId="43">
    <w:abstractNumId w:val="42"/>
  </w:num>
  <w:num w:numId="44">
    <w:abstractNumId w:val="25"/>
  </w:num>
  <w:num w:numId="45">
    <w:abstractNumId w:val="15"/>
  </w:num>
  <w:num w:numId="46">
    <w:abstractNumId w:val="4"/>
  </w:num>
  <w:num w:numId="47">
    <w:abstractNumId w:val="36"/>
  </w:num>
  <w:num w:numId="48">
    <w:abstractNumId w:val="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C9"/>
    <w:rsid w:val="00000982"/>
    <w:rsid w:val="00000AA9"/>
    <w:rsid w:val="00001130"/>
    <w:rsid w:val="00001463"/>
    <w:rsid w:val="000028A0"/>
    <w:rsid w:val="00002DE3"/>
    <w:rsid w:val="00002F6C"/>
    <w:rsid w:val="00003ED0"/>
    <w:rsid w:val="000045A2"/>
    <w:rsid w:val="00004A11"/>
    <w:rsid w:val="00006FE8"/>
    <w:rsid w:val="0000717E"/>
    <w:rsid w:val="000071C2"/>
    <w:rsid w:val="000104A9"/>
    <w:rsid w:val="00010617"/>
    <w:rsid w:val="00011B44"/>
    <w:rsid w:val="0001254F"/>
    <w:rsid w:val="00012DE3"/>
    <w:rsid w:val="000134CA"/>
    <w:rsid w:val="000134DA"/>
    <w:rsid w:val="000140E6"/>
    <w:rsid w:val="00014E5E"/>
    <w:rsid w:val="0001613D"/>
    <w:rsid w:val="00016E87"/>
    <w:rsid w:val="000209AA"/>
    <w:rsid w:val="00020D96"/>
    <w:rsid w:val="00020E35"/>
    <w:rsid w:val="00020E7E"/>
    <w:rsid w:val="00021A0F"/>
    <w:rsid w:val="00021BCE"/>
    <w:rsid w:val="00022939"/>
    <w:rsid w:val="00022F23"/>
    <w:rsid w:val="000234B2"/>
    <w:rsid w:val="00023F4B"/>
    <w:rsid w:val="00024033"/>
    <w:rsid w:val="00024711"/>
    <w:rsid w:val="00024883"/>
    <w:rsid w:val="000254CF"/>
    <w:rsid w:val="00025599"/>
    <w:rsid w:val="000258FE"/>
    <w:rsid w:val="0002627C"/>
    <w:rsid w:val="00026FA5"/>
    <w:rsid w:val="000273EA"/>
    <w:rsid w:val="000278A6"/>
    <w:rsid w:val="00027BA9"/>
    <w:rsid w:val="000306C2"/>
    <w:rsid w:val="00030FDD"/>
    <w:rsid w:val="0003125A"/>
    <w:rsid w:val="0003188B"/>
    <w:rsid w:val="00031904"/>
    <w:rsid w:val="00032313"/>
    <w:rsid w:val="000335DE"/>
    <w:rsid w:val="000338B8"/>
    <w:rsid w:val="00033F84"/>
    <w:rsid w:val="00034CEF"/>
    <w:rsid w:val="00035FBD"/>
    <w:rsid w:val="00037002"/>
    <w:rsid w:val="00037375"/>
    <w:rsid w:val="000379A4"/>
    <w:rsid w:val="00037BB1"/>
    <w:rsid w:val="00037BEF"/>
    <w:rsid w:val="00040051"/>
    <w:rsid w:val="0004040B"/>
    <w:rsid w:val="00040E18"/>
    <w:rsid w:val="000415FF"/>
    <w:rsid w:val="000419D2"/>
    <w:rsid w:val="000422B6"/>
    <w:rsid w:val="00042DB5"/>
    <w:rsid w:val="00043128"/>
    <w:rsid w:val="00043315"/>
    <w:rsid w:val="000435E9"/>
    <w:rsid w:val="00043DC0"/>
    <w:rsid w:val="0004455C"/>
    <w:rsid w:val="00044A75"/>
    <w:rsid w:val="000454B3"/>
    <w:rsid w:val="000454D4"/>
    <w:rsid w:val="00045D1E"/>
    <w:rsid w:val="00047BAA"/>
    <w:rsid w:val="00047D7E"/>
    <w:rsid w:val="00050835"/>
    <w:rsid w:val="00050AC2"/>
    <w:rsid w:val="00050FA4"/>
    <w:rsid w:val="00051773"/>
    <w:rsid w:val="00051AC9"/>
    <w:rsid w:val="00051D7E"/>
    <w:rsid w:val="0005243F"/>
    <w:rsid w:val="00052E30"/>
    <w:rsid w:val="00053B57"/>
    <w:rsid w:val="00053BBC"/>
    <w:rsid w:val="0005458C"/>
    <w:rsid w:val="00055AD6"/>
    <w:rsid w:val="00055E80"/>
    <w:rsid w:val="0005633F"/>
    <w:rsid w:val="00056A08"/>
    <w:rsid w:val="00060BF6"/>
    <w:rsid w:val="00061A42"/>
    <w:rsid w:val="0006230E"/>
    <w:rsid w:val="00063E17"/>
    <w:rsid w:val="00063FA5"/>
    <w:rsid w:val="000640F4"/>
    <w:rsid w:val="00064405"/>
    <w:rsid w:val="000646F1"/>
    <w:rsid w:val="00064B8E"/>
    <w:rsid w:val="00065315"/>
    <w:rsid w:val="00065437"/>
    <w:rsid w:val="00065936"/>
    <w:rsid w:val="00065A12"/>
    <w:rsid w:val="00065AA1"/>
    <w:rsid w:val="00066358"/>
    <w:rsid w:val="00066A3D"/>
    <w:rsid w:val="00066D0D"/>
    <w:rsid w:val="00067522"/>
    <w:rsid w:val="00067668"/>
    <w:rsid w:val="00070415"/>
    <w:rsid w:val="00070ABD"/>
    <w:rsid w:val="000730E9"/>
    <w:rsid w:val="00073CA9"/>
    <w:rsid w:val="00074169"/>
    <w:rsid w:val="00074B76"/>
    <w:rsid w:val="00075871"/>
    <w:rsid w:val="00076CC5"/>
    <w:rsid w:val="00077241"/>
    <w:rsid w:val="00077A00"/>
    <w:rsid w:val="00077A4C"/>
    <w:rsid w:val="00077D06"/>
    <w:rsid w:val="00081E5D"/>
    <w:rsid w:val="00083209"/>
    <w:rsid w:val="00083AAA"/>
    <w:rsid w:val="00083D9C"/>
    <w:rsid w:val="00084675"/>
    <w:rsid w:val="00084A20"/>
    <w:rsid w:val="000851BC"/>
    <w:rsid w:val="00087646"/>
    <w:rsid w:val="000909E4"/>
    <w:rsid w:val="00090C4B"/>
    <w:rsid w:val="00091366"/>
    <w:rsid w:val="0009290B"/>
    <w:rsid w:val="00092AF0"/>
    <w:rsid w:val="00092EDC"/>
    <w:rsid w:val="00092F3C"/>
    <w:rsid w:val="0009300A"/>
    <w:rsid w:val="000934D7"/>
    <w:rsid w:val="00093FEF"/>
    <w:rsid w:val="000940D5"/>
    <w:rsid w:val="000944AC"/>
    <w:rsid w:val="0009455B"/>
    <w:rsid w:val="00095282"/>
    <w:rsid w:val="00096BCC"/>
    <w:rsid w:val="00097D8A"/>
    <w:rsid w:val="000A0900"/>
    <w:rsid w:val="000A1636"/>
    <w:rsid w:val="000A3CB6"/>
    <w:rsid w:val="000A3E11"/>
    <w:rsid w:val="000A4A26"/>
    <w:rsid w:val="000A4D0A"/>
    <w:rsid w:val="000A5B2F"/>
    <w:rsid w:val="000A66C7"/>
    <w:rsid w:val="000A6A12"/>
    <w:rsid w:val="000A6F1D"/>
    <w:rsid w:val="000A7788"/>
    <w:rsid w:val="000A7928"/>
    <w:rsid w:val="000A7B9B"/>
    <w:rsid w:val="000A7CE7"/>
    <w:rsid w:val="000B0E26"/>
    <w:rsid w:val="000B176F"/>
    <w:rsid w:val="000B1A4B"/>
    <w:rsid w:val="000B1A55"/>
    <w:rsid w:val="000B1F02"/>
    <w:rsid w:val="000B2096"/>
    <w:rsid w:val="000B3D7C"/>
    <w:rsid w:val="000B41DD"/>
    <w:rsid w:val="000B4700"/>
    <w:rsid w:val="000B656E"/>
    <w:rsid w:val="000B6803"/>
    <w:rsid w:val="000B682A"/>
    <w:rsid w:val="000B6AB3"/>
    <w:rsid w:val="000B71BB"/>
    <w:rsid w:val="000B7DB3"/>
    <w:rsid w:val="000C01FD"/>
    <w:rsid w:val="000C026B"/>
    <w:rsid w:val="000C03ED"/>
    <w:rsid w:val="000C100F"/>
    <w:rsid w:val="000C1368"/>
    <w:rsid w:val="000C13BC"/>
    <w:rsid w:val="000C1AFD"/>
    <w:rsid w:val="000C1BD3"/>
    <w:rsid w:val="000C2846"/>
    <w:rsid w:val="000C2951"/>
    <w:rsid w:val="000C2EFB"/>
    <w:rsid w:val="000C323E"/>
    <w:rsid w:val="000C43C4"/>
    <w:rsid w:val="000C4C3B"/>
    <w:rsid w:val="000C569B"/>
    <w:rsid w:val="000C5B1A"/>
    <w:rsid w:val="000C77CC"/>
    <w:rsid w:val="000C7E87"/>
    <w:rsid w:val="000C7F06"/>
    <w:rsid w:val="000D0047"/>
    <w:rsid w:val="000D0553"/>
    <w:rsid w:val="000D0AB6"/>
    <w:rsid w:val="000D132F"/>
    <w:rsid w:val="000D19CE"/>
    <w:rsid w:val="000D3B9A"/>
    <w:rsid w:val="000D516A"/>
    <w:rsid w:val="000D53F1"/>
    <w:rsid w:val="000D56F2"/>
    <w:rsid w:val="000D59FA"/>
    <w:rsid w:val="000D65F1"/>
    <w:rsid w:val="000D704F"/>
    <w:rsid w:val="000D7210"/>
    <w:rsid w:val="000D7C5A"/>
    <w:rsid w:val="000E03C1"/>
    <w:rsid w:val="000E0CE3"/>
    <w:rsid w:val="000E14E5"/>
    <w:rsid w:val="000E1BCD"/>
    <w:rsid w:val="000E1FEB"/>
    <w:rsid w:val="000E2D6D"/>
    <w:rsid w:val="000E2F8F"/>
    <w:rsid w:val="000E3225"/>
    <w:rsid w:val="000E3A50"/>
    <w:rsid w:val="000E466B"/>
    <w:rsid w:val="000E4A53"/>
    <w:rsid w:val="000E4CD8"/>
    <w:rsid w:val="000E5E03"/>
    <w:rsid w:val="000E6303"/>
    <w:rsid w:val="000E6A25"/>
    <w:rsid w:val="000F11A4"/>
    <w:rsid w:val="000F169A"/>
    <w:rsid w:val="000F1919"/>
    <w:rsid w:val="000F1B55"/>
    <w:rsid w:val="000F2744"/>
    <w:rsid w:val="000F2E79"/>
    <w:rsid w:val="000F398E"/>
    <w:rsid w:val="000F470F"/>
    <w:rsid w:val="000F4F8A"/>
    <w:rsid w:val="000F5062"/>
    <w:rsid w:val="000F5DFB"/>
    <w:rsid w:val="000F6416"/>
    <w:rsid w:val="000F67DA"/>
    <w:rsid w:val="000F6BA0"/>
    <w:rsid w:val="000F71C5"/>
    <w:rsid w:val="000F7BF3"/>
    <w:rsid w:val="000F7DE6"/>
    <w:rsid w:val="00100150"/>
    <w:rsid w:val="001010B1"/>
    <w:rsid w:val="00101A11"/>
    <w:rsid w:val="00102241"/>
    <w:rsid w:val="0010254F"/>
    <w:rsid w:val="0010281E"/>
    <w:rsid w:val="00102937"/>
    <w:rsid w:val="00102CB6"/>
    <w:rsid w:val="00102CE3"/>
    <w:rsid w:val="00103B4C"/>
    <w:rsid w:val="0010419C"/>
    <w:rsid w:val="00104610"/>
    <w:rsid w:val="001048D5"/>
    <w:rsid w:val="00104B3E"/>
    <w:rsid w:val="00104D50"/>
    <w:rsid w:val="00104D82"/>
    <w:rsid w:val="0010531A"/>
    <w:rsid w:val="00105542"/>
    <w:rsid w:val="0010576F"/>
    <w:rsid w:val="001057B5"/>
    <w:rsid w:val="001061D1"/>
    <w:rsid w:val="001065B2"/>
    <w:rsid w:val="00107BB0"/>
    <w:rsid w:val="00107D7D"/>
    <w:rsid w:val="00107F7C"/>
    <w:rsid w:val="001109BD"/>
    <w:rsid w:val="00110A69"/>
    <w:rsid w:val="00111F25"/>
    <w:rsid w:val="00112B01"/>
    <w:rsid w:val="0011372B"/>
    <w:rsid w:val="00113D69"/>
    <w:rsid w:val="00114090"/>
    <w:rsid w:val="0011437C"/>
    <w:rsid w:val="0011581E"/>
    <w:rsid w:val="0011587B"/>
    <w:rsid w:val="00116D18"/>
    <w:rsid w:val="001170F5"/>
    <w:rsid w:val="00117AD3"/>
    <w:rsid w:val="00117F23"/>
    <w:rsid w:val="00120218"/>
    <w:rsid w:val="0012026C"/>
    <w:rsid w:val="001202AD"/>
    <w:rsid w:val="00120630"/>
    <w:rsid w:val="00120AF0"/>
    <w:rsid w:val="00120FBE"/>
    <w:rsid w:val="001213E9"/>
    <w:rsid w:val="00121C4F"/>
    <w:rsid w:val="00122135"/>
    <w:rsid w:val="0012251F"/>
    <w:rsid w:val="00122A95"/>
    <w:rsid w:val="0012393F"/>
    <w:rsid w:val="00123C03"/>
    <w:rsid w:val="001242F4"/>
    <w:rsid w:val="001247D7"/>
    <w:rsid w:val="00124805"/>
    <w:rsid w:val="00124930"/>
    <w:rsid w:val="00125FDF"/>
    <w:rsid w:val="001268D3"/>
    <w:rsid w:val="001268F2"/>
    <w:rsid w:val="00126FAC"/>
    <w:rsid w:val="001270A2"/>
    <w:rsid w:val="00127FFA"/>
    <w:rsid w:val="001302A2"/>
    <w:rsid w:val="0013114C"/>
    <w:rsid w:val="00131972"/>
    <w:rsid w:val="00131EC7"/>
    <w:rsid w:val="00131F34"/>
    <w:rsid w:val="00132238"/>
    <w:rsid w:val="00132F16"/>
    <w:rsid w:val="00132F7A"/>
    <w:rsid w:val="00133202"/>
    <w:rsid w:val="001333A9"/>
    <w:rsid w:val="00133418"/>
    <w:rsid w:val="00134094"/>
    <w:rsid w:val="001348A3"/>
    <w:rsid w:val="00135973"/>
    <w:rsid w:val="001365E7"/>
    <w:rsid w:val="00136D3E"/>
    <w:rsid w:val="00137439"/>
    <w:rsid w:val="00137816"/>
    <w:rsid w:val="00137EFC"/>
    <w:rsid w:val="00140542"/>
    <w:rsid w:val="00140AA7"/>
    <w:rsid w:val="0014112D"/>
    <w:rsid w:val="0014199C"/>
    <w:rsid w:val="00142106"/>
    <w:rsid w:val="00142321"/>
    <w:rsid w:val="0014256F"/>
    <w:rsid w:val="00143056"/>
    <w:rsid w:val="00143718"/>
    <w:rsid w:val="00143917"/>
    <w:rsid w:val="0014408A"/>
    <w:rsid w:val="0014448C"/>
    <w:rsid w:val="00144513"/>
    <w:rsid w:val="00144C38"/>
    <w:rsid w:val="00144D72"/>
    <w:rsid w:val="001453AD"/>
    <w:rsid w:val="001474B0"/>
    <w:rsid w:val="00147510"/>
    <w:rsid w:val="001478F6"/>
    <w:rsid w:val="00147DE6"/>
    <w:rsid w:val="00150019"/>
    <w:rsid w:val="0015006B"/>
    <w:rsid w:val="00151BFB"/>
    <w:rsid w:val="00152214"/>
    <w:rsid w:val="0015222B"/>
    <w:rsid w:val="00153906"/>
    <w:rsid w:val="00154793"/>
    <w:rsid w:val="00154977"/>
    <w:rsid w:val="001551BD"/>
    <w:rsid w:val="00155E5E"/>
    <w:rsid w:val="00156068"/>
    <w:rsid w:val="00160320"/>
    <w:rsid w:val="00160914"/>
    <w:rsid w:val="00160E79"/>
    <w:rsid w:val="0016197B"/>
    <w:rsid w:val="00161CA5"/>
    <w:rsid w:val="00163ABB"/>
    <w:rsid w:val="00164F6F"/>
    <w:rsid w:val="0016522F"/>
    <w:rsid w:val="00165A40"/>
    <w:rsid w:val="00165B55"/>
    <w:rsid w:val="00165CC9"/>
    <w:rsid w:val="00165CF9"/>
    <w:rsid w:val="00165E42"/>
    <w:rsid w:val="00165F94"/>
    <w:rsid w:val="00166282"/>
    <w:rsid w:val="00166519"/>
    <w:rsid w:val="00166626"/>
    <w:rsid w:val="00166869"/>
    <w:rsid w:val="00167194"/>
    <w:rsid w:val="00167BB3"/>
    <w:rsid w:val="00171696"/>
    <w:rsid w:val="0017233D"/>
    <w:rsid w:val="00172370"/>
    <w:rsid w:val="00172853"/>
    <w:rsid w:val="00172E43"/>
    <w:rsid w:val="00173038"/>
    <w:rsid w:val="00173851"/>
    <w:rsid w:val="001739D2"/>
    <w:rsid w:val="00173BA7"/>
    <w:rsid w:val="00173C29"/>
    <w:rsid w:val="00174DFA"/>
    <w:rsid w:val="00175EB4"/>
    <w:rsid w:val="001765D8"/>
    <w:rsid w:val="00176836"/>
    <w:rsid w:val="00177E3E"/>
    <w:rsid w:val="00180198"/>
    <w:rsid w:val="001809C7"/>
    <w:rsid w:val="001819FA"/>
    <w:rsid w:val="001822F4"/>
    <w:rsid w:val="00182564"/>
    <w:rsid w:val="00183138"/>
    <w:rsid w:val="00183372"/>
    <w:rsid w:val="00183B01"/>
    <w:rsid w:val="00185820"/>
    <w:rsid w:val="00185822"/>
    <w:rsid w:val="00185C4A"/>
    <w:rsid w:val="00185E71"/>
    <w:rsid w:val="0018600E"/>
    <w:rsid w:val="00186E23"/>
    <w:rsid w:val="00187E46"/>
    <w:rsid w:val="001908F8"/>
    <w:rsid w:val="00192445"/>
    <w:rsid w:val="001924C3"/>
    <w:rsid w:val="001926F2"/>
    <w:rsid w:val="001933E5"/>
    <w:rsid w:val="001938C8"/>
    <w:rsid w:val="00194C0C"/>
    <w:rsid w:val="00194C7A"/>
    <w:rsid w:val="00194CA5"/>
    <w:rsid w:val="00194DFA"/>
    <w:rsid w:val="00196E27"/>
    <w:rsid w:val="0019709F"/>
    <w:rsid w:val="001971C4"/>
    <w:rsid w:val="0019785E"/>
    <w:rsid w:val="001A0199"/>
    <w:rsid w:val="001A128F"/>
    <w:rsid w:val="001A1336"/>
    <w:rsid w:val="001A15B3"/>
    <w:rsid w:val="001A267A"/>
    <w:rsid w:val="001A2BC2"/>
    <w:rsid w:val="001A2EF4"/>
    <w:rsid w:val="001A3319"/>
    <w:rsid w:val="001A3474"/>
    <w:rsid w:val="001A36D1"/>
    <w:rsid w:val="001A3CC0"/>
    <w:rsid w:val="001A52F3"/>
    <w:rsid w:val="001A62FC"/>
    <w:rsid w:val="001A6A63"/>
    <w:rsid w:val="001A6AEA"/>
    <w:rsid w:val="001A742A"/>
    <w:rsid w:val="001B08E5"/>
    <w:rsid w:val="001B0CAC"/>
    <w:rsid w:val="001B1333"/>
    <w:rsid w:val="001B2491"/>
    <w:rsid w:val="001B2BF0"/>
    <w:rsid w:val="001B361C"/>
    <w:rsid w:val="001B3C54"/>
    <w:rsid w:val="001B40AE"/>
    <w:rsid w:val="001B4FAE"/>
    <w:rsid w:val="001B58B4"/>
    <w:rsid w:val="001B58BF"/>
    <w:rsid w:val="001B62F8"/>
    <w:rsid w:val="001B6484"/>
    <w:rsid w:val="001B6EE6"/>
    <w:rsid w:val="001B7385"/>
    <w:rsid w:val="001B7E95"/>
    <w:rsid w:val="001B7EF4"/>
    <w:rsid w:val="001C008E"/>
    <w:rsid w:val="001C036D"/>
    <w:rsid w:val="001C0819"/>
    <w:rsid w:val="001C1520"/>
    <w:rsid w:val="001C2BA8"/>
    <w:rsid w:val="001C2F96"/>
    <w:rsid w:val="001C3513"/>
    <w:rsid w:val="001C3631"/>
    <w:rsid w:val="001C3739"/>
    <w:rsid w:val="001C3D28"/>
    <w:rsid w:val="001C3D63"/>
    <w:rsid w:val="001C409C"/>
    <w:rsid w:val="001C4B32"/>
    <w:rsid w:val="001C5261"/>
    <w:rsid w:val="001C751E"/>
    <w:rsid w:val="001C7904"/>
    <w:rsid w:val="001C7CC6"/>
    <w:rsid w:val="001C7F68"/>
    <w:rsid w:val="001D02B6"/>
    <w:rsid w:val="001D0A93"/>
    <w:rsid w:val="001D0F05"/>
    <w:rsid w:val="001D123A"/>
    <w:rsid w:val="001D1C4B"/>
    <w:rsid w:val="001D282E"/>
    <w:rsid w:val="001D3067"/>
    <w:rsid w:val="001D340E"/>
    <w:rsid w:val="001D4032"/>
    <w:rsid w:val="001D45FB"/>
    <w:rsid w:val="001D586A"/>
    <w:rsid w:val="001D635F"/>
    <w:rsid w:val="001D663D"/>
    <w:rsid w:val="001D7200"/>
    <w:rsid w:val="001D726D"/>
    <w:rsid w:val="001E00D4"/>
    <w:rsid w:val="001E0D20"/>
    <w:rsid w:val="001E12C2"/>
    <w:rsid w:val="001E1491"/>
    <w:rsid w:val="001E1718"/>
    <w:rsid w:val="001E2300"/>
    <w:rsid w:val="001E31FB"/>
    <w:rsid w:val="001E3E86"/>
    <w:rsid w:val="001E4124"/>
    <w:rsid w:val="001E4223"/>
    <w:rsid w:val="001E44CA"/>
    <w:rsid w:val="001E4A1A"/>
    <w:rsid w:val="001E52A3"/>
    <w:rsid w:val="001E530C"/>
    <w:rsid w:val="001E565F"/>
    <w:rsid w:val="001E58D5"/>
    <w:rsid w:val="001E65EE"/>
    <w:rsid w:val="001E7C7B"/>
    <w:rsid w:val="001F1519"/>
    <w:rsid w:val="001F19A6"/>
    <w:rsid w:val="001F299E"/>
    <w:rsid w:val="001F3837"/>
    <w:rsid w:val="001F3B6A"/>
    <w:rsid w:val="001F4032"/>
    <w:rsid w:val="001F44FB"/>
    <w:rsid w:val="001F4AE6"/>
    <w:rsid w:val="001F4CD6"/>
    <w:rsid w:val="001F50F6"/>
    <w:rsid w:val="001F53FB"/>
    <w:rsid w:val="001F54B6"/>
    <w:rsid w:val="001F5AA7"/>
    <w:rsid w:val="001F5E17"/>
    <w:rsid w:val="001F6C4B"/>
    <w:rsid w:val="001F6D18"/>
    <w:rsid w:val="001F6FBD"/>
    <w:rsid w:val="001F78EF"/>
    <w:rsid w:val="001F7F37"/>
    <w:rsid w:val="0020020E"/>
    <w:rsid w:val="002005AA"/>
    <w:rsid w:val="00200F0A"/>
    <w:rsid w:val="00201A75"/>
    <w:rsid w:val="002020E0"/>
    <w:rsid w:val="00202D92"/>
    <w:rsid w:val="00202EB1"/>
    <w:rsid w:val="0020450A"/>
    <w:rsid w:val="0020474C"/>
    <w:rsid w:val="00204912"/>
    <w:rsid w:val="00204977"/>
    <w:rsid w:val="0020582B"/>
    <w:rsid w:val="00206F5C"/>
    <w:rsid w:val="0021059B"/>
    <w:rsid w:val="00210618"/>
    <w:rsid w:val="00211448"/>
    <w:rsid w:val="00211A35"/>
    <w:rsid w:val="002124A8"/>
    <w:rsid w:val="0021268F"/>
    <w:rsid w:val="00212927"/>
    <w:rsid w:val="00212F40"/>
    <w:rsid w:val="00213401"/>
    <w:rsid w:val="00213437"/>
    <w:rsid w:val="002135DA"/>
    <w:rsid w:val="002139C4"/>
    <w:rsid w:val="00213DB2"/>
    <w:rsid w:val="00213F84"/>
    <w:rsid w:val="0021475C"/>
    <w:rsid w:val="00214E5A"/>
    <w:rsid w:val="002150DB"/>
    <w:rsid w:val="0021544B"/>
    <w:rsid w:val="002164F0"/>
    <w:rsid w:val="0021674B"/>
    <w:rsid w:val="00216D02"/>
    <w:rsid w:val="002175FF"/>
    <w:rsid w:val="0021769C"/>
    <w:rsid w:val="00217EF9"/>
    <w:rsid w:val="002203CA"/>
    <w:rsid w:val="00221238"/>
    <w:rsid w:val="002228E8"/>
    <w:rsid w:val="00222A65"/>
    <w:rsid w:val="00222D95"/>
    <w:rsid w:val="002232C7"/>
    <w:rsid w:val="00223F6F"/>
    <w:rsid w:val="00224189"/>
    <w:rsid w:val="00224734"/>
    <w:rsid w:val="002248F8"/>
    <w:rsid w:val="00224B13"/>
    <w:rsid w:val="00224C03"/>
    <w:rsid w:val="0022503D"/>
    <w:rsid w:val="00225D05"/>
    <w:rsid w:val="002264B7"/>
    <w:rsid w:val="0022658F"/>
    <w:rsid w:val="00227572"/>
    <w:rsid w:val="00227AB8"/>
    <w:rsid w:val="00230186"/>
    <w:rsid w:val="002302FF"/>
    <w:rsid w:val="00230515"/>
    <w:rsid w:val="002311BD"/>
    <w:rsid w:val="00231D8F"/>
    <w:rsid w:val="00232437"/>
    <w:rsid w:val="00232A5F"/>
    <w:rsid w:val="00232CAB"/>
    <w:rsid w:val="00233924"/>
    <w:rsid w:val="0023462B"/>
    <w:rsid w:val="0023545F"/>
    <w:rsid w:val="00235A68"/>
    <w:rsid w:val="00235FDA"/>
    <w:rsid w:val="00236BC2"/>
    <w:rsid w:val="00237542"/>
    <w:rsid w:val="00241181"/>
    <w:rsid w:val="002411DF"/>
    <w:rsid w:val="00241552"/>
    <w:rsid w:val="002419A7"/>
    <w:rsid w:val="00241D2F"/>
    <w:rsid w:val="0024217D"/>
    <w:rsid w:val="00242579"/>
    <w:rsid w:val="00242A94"/>
    <w:rsid w:val="002431D2"/>
    <w:rsid w:val="00243343"/>
    <w:rsid w:val="0024342F"/>
    <w:rsid w:val="00243F9C"/>
    <w:rsid w:val="002459E8"/>
    <w:rsid w:val="00246700"/>
    <w:rsid w:val="00246F1D"/>
    <w:rsid w:val="00247797"/>
    <w:rsid w:val="002477CB"/>
    <w:rsid w:val="00250E35"/>
    <w:rsid w:val="00250F4B"/>
    <w:rsid w:val="00250F80"/>
    <w:rsid w:val="00251814"/>
    <w:rsid w:val="002520CD"/>
    <w:rsid w:val="00254C16"/>
    <w:rsid w:val="00256073"/>
    <w:rsid w:val="00256478"/>
    <w:rsid w:val="00256642"/>
    <w:rsid w:val="00256848"/>
    <w:rsid w:val="00257782"/>
    <w:rsid w:val="002603DE"/>
    <w:rsid w:val="00260C0C"/>
    <w:rsid w:val="00260FA8"/>
    <w:rsid w:val="00261869"/>
    <w:rsid w:val="002618CB"/>
    <w:rsid w:val="002618F6"/>
    <w:rsid w:val="00261B4F"/>
    <w:rsid w:val="00262797"/>
    <w:rsid w:val="002635BF"/>
    <w:rsid w:val="002643C0"/>
    <w:rsid w:val="002648E6"/>
    <w:rsid w:val="00265216"/>
    <w:rsid w:val="00265594"/>
    <w:rsid w:val="0026641D"/>
    <w:rsid w:val="00266437"/>
    <w:rsid w:val="00266908"/>
    <w:rsid w:val="002672CA"/>
    <w:rsid w:val="00270EC0"/>
    <w:rsid w:val="0027130E"/>
    <w:rsid w:val="0027137D"/>
    <w:rsid w:val="0027156C"/>
    <w:rsid w:val="002724C0"/>
    <w:rsid w:val="00272643"/>
    <w:rsid w:val="002733DF"/>
    <w:rsid w:val="002734B0"/>
    <w:rsid w:val="00273FE2"/>
    <w:rsid w:val="00274F08"/>
    <w:rsid w:val="00276021"/>
    <w:rsid w:val="002770C8"/>
    <w:rsid w:val="002773C7"/>
    <w:rsid w:val="002774F0"/>
    <w:rsid w:val="0028021D"/>
    <w:rsid w:val="002808F4"/>
    <w:rsid w:val="00280CF5"/>
    <w:rsid w:val="00280E4C"/>
    <w:rsid w:val="00282306"/>
    <w:rsid w:val="00282633"/>
    <w:rsid w:val="002832A2"/>
    <w:rsid w:val="00283443"/>
    <w:rsid w:val="0028345C"/>
    <w:rsid w:val="00283C72"/>
    <w:rsid w:val="00283D4D"/>
    <w:rsid w:val="00284338"/>
    <w:rsid w:val="00284575"/>
    <w:rsid w:val="00284B34"/>
    <w:rsid w:val="00284C9A"/>
    <w:rsid w:val="00284ED1"/>
    <w:rsid w:val="00284EFB"/>
    <w:rsid w:val="002852A6"/>
    <w:rsid w:val="00285604"/>
    <w:rsid w:val="002870BA"/>
    <w:rsid w:val="002875E2"/>
    <w:rsid w:val="00290550"/>
    <w:rsid w:val="00290B4C"/>
    <w:rsid w:val="0029212E"/>
    <w:rsid w:val="00292308"/>
    <w:rsid w:val="00292B76"/>
    <w:rsid w:val="00292DCD"/>
    <w:rsid w:val="0029301B"/>
    <w:rsid w:val="0029306F"/>
    <w:rsid w:val="0029351B"/>
    <w:rsid w:val="00294B94"/>
    <w:rsid w:val="002953D0"/>
    <w:rsid w:val="00295700"/>
    <w:rsid w:val="00295F06"/>
    <w:rsid w:val="002977E5"/>
    <w:rsid w:val="00297ADC"/>
    <w:rsid w:val="002A01AA"/>
    <w:rsid w:val="002A0452"/>
    <w:rsid w:val="002A050C"/>
    <w:rsid w:val="002A0929"/>
    <w:rsid w:val="002A12EE"/>
    <w:rsid w:val="002A365B"/>
    <w:rsid w:val="002A4DD4"/>
    <w:rsid w:val="002A50CA"/>
    <w:rsid w:val="002A56FC"/>
    <w:rsid w:val="002A589C"/>
    <w:rsid w:val="002A5B88"/>
    <w:rsid w:val="002A5F46"/>
    <w:rsid w:val="002A6739"/>
    <w:rsid w:val="002A6760"/>
    <w:rsid w:val="002A70C5"/>
    <w:rsid w:val="002A75BB"/>
    <w:rsid w:val="002A7ED4"/>
    <w:rsid w:val="002B08BE"/>
    <w:rsid w:val="002B0944"/>
    <w:rsid w:val="002B1BE8"/>
    <w:rsid w:val="002B20F3"/>
    <w:rsid w:val="002B24BA"/>
    <w:rsid w:val="002B28EC"/>
    <w:rsid w:val="002B290D"/>
    <w:rsid w:val="002B2AA3"/>
    <w:rsid w:val="002B2F59"/>
    <w:rsid w:val="002B3133"/>
    <w:rsid w:val="002B33A2"/>
    <w:rsid w:val="002B3472"/>
    <w:rsid w:val="002B36D1"/>
    <w:rsid w:val="002B413C"/>
    <w:rsid w:val="002B4619"/>
    <w:rsid w:val="002B4C16"/>
    <w:rsid w:val="002B4D28"/>
    <w:rsid w:val="002B53D2"/>
    <w:rsid w:val="002B655B"/>
    <w:rsid w:val="002B67B1"/>
    <w:rsid w:val="002B7F24"/>
    <w:rsid w:val="002C04C8"/>
    <w:rsid w:val="002C054D"/>
    <w:rsid w:val="002C0A7C"/>
    <w:rsid w:val="002C0B72"/>
    <w:rsid w:val="002C0F4D"/>
    <w:rsid w:val="002C15E0"/>
    <w:rsid w:val="002C229D"/>
    <w:rsid w:val="002C259D"/>
    <w:rsid w:val="002C27B4"/>
    <w:rsid w:val="002C29E5"/>
    <w:rsid w:val="002C2D2C"/>
    <w:rsid w:val="002C2DFA"/>
    <w:rsid w:val="002C2F01"/>
    <w:rsid w:val="002C3650"/>
    <w:rsid w:val="002C5C01"/>
    <w:rsid w:val="002C5CAB"/>
    <w:rsid w:val="002C5E86"/>
    <w:rsid w:val="002C5F25"/>
    <w:rsid w:val="002C6514"/>
    <w:rsid w:val="002D03B4"/>
    <w:rsid w:val="002D0A8F"/>
    <w:rsid w:val="002D11EC"/>
    <w:rsid w:val="002D121C"/>
    <w:rsid w:val="002D1A9E"/>
    <w:rsid w:val="002D22EA"/>
    <w:rsid w:val="002D365E"/>
    <w:rsid w:val="002D3677"/>
    <w:rsid w:val="002D3E10"/>
    <w:rsid w:val="002D4223"/>
    <w:rsid w:val="002D4D83"/>
    <w:rsid w:val="002D5C1B"/>
    <w:rsid w:val="002D5C9F"/>
    <w:rsid w:val="002D5F3A"/>
    <w:rsid w:val="002D6348"/>
    <w:rsid w:val="002D7376"/>
    <w:rsid w:val="002E0F0F"/>
    <w:rsid w:val="002E1245"/>
    <w:rsid w:val="002E13F6"/>
    <w:rsid w:val="002E19D0"/>
    <w:rsid w:val="002E1D91"/>
    <w:rsid w:val="002E1F9C"/>
    <w:rsid w:val="002E313E"/>
    <w:rsid w:val="002E348C"/>
    <w:rsid w:val="002E383D"/>
    <w:rsid w:val="002E4392"/>
    <w:rsid w:val="002E478F"/>
    <w:rsid w:val="002E50B1"/>
    <w:rsid w:val="002E5164"/>
    <w:rsid w:val="002E582B"/>
    <w:rsid w:val="002E5DB6"/>
    <w:rsid w:val="002E6D9A"/>
    <w:rsid w:val="002E6DFC"/>
    <w:rsid w:val="002E763B"/>
    <w:rsid w:val="002F0690"/>
    <w:rsid w:val="002F0B5D"/>
    <w:rsid w:val="002F11B9"/>
    <w:rsid w:val="002F1291"/>
    <w:rsid w:val="002F1CC9"/>
    <w:rsid w:val="002F2635"/>
    <w:rsid w:val="002F290E"/>
    <w:rsid w:val="002F2BCC"/>
    <w:rsid w:val="002F2F25"/>
    <w:rsid w:val="002F37FB"/>
    <w:rsid w:val="002F3CF4"/>
    <w:rsid w:val="002F3D9E"/>
    <w:rsid w:val="002F405A"/>
    <w:rsid w:val="002F4900"/>
    <w:rsid w:val="002F5C6B"/>
    <w:rsid w:val="002F6E4C"/>
    <w:rsid w:val="002F73C0"/>
    <w:rsid w:val="002F7ED6"/>
    <w:rsid w:val="003007D3"/>
    <w:rsid w:val="00300E16"/>
    <w:rsid w:val="00301162"/>
    <w:rsid w:val="00301436"/>
    <w:rsid w:val="00301E34"/>
    <w:rsid w:val="0030200B"/>
    <w:rsid w:val="00302E51"/>
    <w:rsid w:val="0030349D"/>
    <w:rsid w:val="00303880"/>
    <w:rsid w:val="003038F7"/>
    <w:rsid w:val="00303CEA"/>
    <w:rsid w:val="00304631"/>
    <w:rsid w:val="00306747"/>
    <w:rsid w:val="00307CD5"/>
    <w:rsid w:val="00307FF0"/>
    <w:rsid w:val="0031047A"/>
    <w:rsid w:val="0031087B"/>
    <w:rsid w:val="003110C3"/>
    <w:rsid w:val="00311481"/>
    <w:rsid w:val="00311F6A"/>
    <w:rsid w:val="00312CA2"/>
    <w:rsid w:val="003135B7"/>
    <w:rsid w:val="003136CD"/>
    <w:rsid w:val="00313BB1"/>
    <w:rsid w:val="003141B3"/>
    <w:rsid w:val="00314852"/>
    <w:rsid w:val="003148BA"/>
    <w:rsid w:val="00316BDF"/>
    <w:rsid w:val="00317ABC"/>
    <w:rsid w:val="00317BAA"/>
    <w:rsid w:val="00317DCD"/>
    <w:rsid w:val="00320175"/>
    <w:rsid w:val="0032039B"/>
    <w:rsid w:val="00320B31"/>
    <w:rsid w:val="0032106B"/>
    <w:rsid w:val="003214C6"/>
    <w:rsid w:val="0032172D"/>
    <w:rsid w:val="00322631"/>
    <w:rsid w:val="00323056"/>
    <w:rsid w:val="0032344D"/>
    <w:rsid w:val="00323720"/>
    <w:rsid w:val="00323A49"/>
    <w:rsid w:val="00324B57"/>
    <w:rsid w:val="003256C7"/>
    <w:rsid w:val="003276D7"/>
    <w:rsid w:val="003301A8"/>
    <w:rsid w:val="003307DC"/>
    <w:rsid w:val="0033088B"/>
    <w:rsid w:val="00330AD4"/>
    <w:rsid w:val="0033134C"/>
    <w:rsid w:val="00331364"/>
    <w:rsid w:val="003313DB"/>
    <w:rsid w:val="003319AA"/>
    <w:rsid w:val="00331F02"/>
    <w:rsid w:val="003323EE"/>
    <w:rsid w:val="00332414"/>
    <w:rsid w:val="00332490"/>
    <w:rsid w:val="003331A4"/>
    <w:rsid w:val="00333222"/>
    <w:rsid w:val="00334081"/>
    <w:rsid w:val="00335A03"/>
    <w:rsid w:val="003367B7"/>
    <w:rsid w:val="00340107"/>
    <w:rsid w:val="003403D0"/>
    <w:rsid w:val="003405AB"/>
    <w:rsid w:val="00340FDB"/>
    <w:rsid w:val="003412FE"/>
    <w:rsid w:val="00341649"/>
    <w:rsid w:val="003418D5"/>
    <w:rsid w:val="00341FD4"/>
    <w:rsid w:val="0034239E"/>
    <w:rsid w:val="00342817"/>
    <w:rsid w:val="00342A79"/>
    <w:rsid w:val="00342F30"/>
    <w:rsid w:val="003433B4"/>
    <w:rsid w:val="00344826"/>
    <w:rsid w:val="003448EC"/>
    <w:rsid w:val="00344B8B"/>
    <w:rsid w:val="00344BFE"/>
    <w:rsid w:val="00344E3F"/>
    <w:rsid w:val="003457C2"/>
    <w:rsid w:val="00345946"/>
    <w:rsid w:val="0034699E"/>
    <w:rsid w:val="00346D18"/>
    <w:rsid w:val="00347F1F"/>
    <w:rsid w:val="00350442"/>
    <w:rsid w:val="0035256D"/>
    <w:rsid w:val="00352886"/>
    <w:rsid w:val="003528D9"/>
    <w:rsid w:val="00352986"/>
    <w:rsid w:val="003533D3"/>
    <w:rsid w:val="00353DA8"/>
    <w:rsid w:val="00353F75"/>
    <w:rsid w:val="003540EF"/>
    <w:rsid w:val="00354559"/>
    <w:rsid w:val="00354A48"/>
    <w:rsid w:val="00354EC4"/>
    <w:rsid w:val="003555AB"/>
    <w:rsid w:val="00355711"/>
    <w:rsid w:val="00356BF1"/>
    <w:rsid w:val="00357938"/>
    <w:rsid w:val="00357A3F"/>
    <w:rsid w:val="0036137E"/>
    <w:rsid w:val="00361978"/>
    <w:rsid w:val="0036216B"/>
    <w:rsid w:val="00362C5F"/>
    <w:rsid w:val="00362D48"/>
    <w:rsid w:val="00364001"/>
    <w:rsid w:val="00364D83"/>
    <w:rsid w:val="00364F72"/>
    <w:rsid w:val="00365DF5"/>
    <w:rsid w:val="00366505"/>
    <w:rsid w:val="003669A2"/>
    <w:rsid w:val="00367304"/>
    <w:rsid w:val="00367341"/>
    <w:rsid w:val="0037005A"/>
    <w:rsid w:val="00370AD0"/>
    <w:rsid w:val="00370D88"/>
    <w:rsid w:val="003712DF"/>
    <w:rsid w:val="00372864"/>
    <w:rsid w:val="00373654"/>
    <w:rsid w:val="003740F7"/>
    <w:rsid w:val="00374646"/>
    <w:rsid w:val="003748D7"/>
    <w:rsid w:val="003748FA"/>
    <w:rsid w:val="00375014"/>
    <w:rsid w:val="0037564B"/>
    <w:rsid w:val="00375878"/>
    <w:rsid w:val="00377335"/>
    <w:rsid w:val="0037739C"/>
    <w:rsid w:val="0037742B"/>
    <w:rsid w:val="003776A9"/>
    <w:rsid w:val="00380724"/>
    <w:rsid w:val="00380CF8"/>
    <w:rsid w:val="00380FCE"/>
    <w:rsid w:val="003832D9"/>
    <w:rsid w:val="00383669"/>
    <w:rsid w:val="00383771"/>
    <w:rsid w:val="00383D36"/>
    <w:rsid w:val="00384057"/>
    <w:rsid w:val="00384544"/>
    <w:rsid w:val="003848A8"/>
    <w:rsid w:val="00385A93"/>
    <w:rsid w:val="003867D6"/>
    <w:rsid w:val="00387168"/>
    <w:rsid w:val="00387EBB"/>
    <w:rsid w:val="003915E8"/>
    <w:rsid w:val="00391A38"/>
    <w:rsid w:val="0039206A"/>
    <w:rsid w:val="003920CC"/>
    <w:rsid w:val="00392684"/>
    <w:rsid w:val="00393543"/>
    <w:rsid w:val="003941E4"/>
    <w:rsid w:val="003947D9"/>
    <w:rsid w:val="00394C0D"/>
    <w:rsid w:val="003950C9"/>
    <w:rsid w:val="003956D2"/>
    <w:rsid w:val="00395AC0"/>
    <w:rsid w:val="00396444"/>
    <w:rsid w:val="00397315"/>
    <w:rsid w:val="00397376"/>
    <w:rsid w:val="00397D91"/>
    <w:rsid w:val="003A085D"/>
    <w:rsid w:val="003A0A17"/>
    <w:rsid w:val="003A106A"/>
    <w:rsid w:val="003A1394"/>
    <w:rsid w:val="003A2221"/>
    <w:rsid w:val="003A298C"/>
    <w:rsid w:val="003A3503"/>
    <w:rsid w:val="003A49AD"/>
    <w:rsid w:val="003A4ED6"/>
    <w:rsid w:val="003A62F9"/>
    <w:rsid w:val="003A65D3"/>
    <w:rsid w:val="003B1635"/>
    <w:rsid w:val="003B1BC1"/>
    <w:rsid w:val="003B1D21"/>
    <w:rsid w:val="003B20B1"/>
    <w:rsid w:val="003B237E"/>
    <w:rsid w:val="003B25A5"/>
    <w:rsid w:val="003B4142"/>
    <w:rsid w:val="003B4191"/>
    <w:rsid w:val="003B4475"/>
    <w:rsid w:val="003B4FF8"/>
    <w:rsid w:val="003B5AC1"/>
    <w:rsid w:val="003B60E7"/>
    <w:rsid w:val="003B6113"/>
    <w:rsid w:val="003B6849"/>
    <w:rsid w:val="003B6964"/>
    <w:rsid w:val="003B6AFC"/>
    <w:rsid w:val="003B74CE"/>
    <w:rsid w:val="003B79C6"/>
    <w:rsid w:val="003C02D3"/>
    <w:rsid w:val="003C068D"/>
    <w:rsid w:val="003C06AA"/>
    <w:rsid w:val="003C0FA2"/>
    <w:rsid w:val="003C187F"/>
    <w:rsid w:val="003C193A"/>
    <w:rsid w:val="003C34F6"/>
    <w:rsid w:val="003C3942"/>
    <w:rsid w:val="003C4081"/>
    <w:rsid w:val="003C40A6"/>
    <w:rsid w:val="003C45A0"/>
    <w:rsid w:val="003C48A8"/>
    <w:rsid w:val="003C48FB"/>
    <w:rsid w:val="003C54C3"/>
    <w:rsid w:val="003C6A37"/>
    <w:rsid w:val="003C734B"/>
    <w:rsid w:val="003D0569"/>
    <w:rsid w:val="003D24BC"/>
    <w:rsid w:val="003D252D"/>
    <w:rsid w:val="003D25B9"/>
    <w:rsid w:val="003D2859"/>
    <w:rsid w:val="003D30A2"/>
    <w:rsid w:val="003D3182"/>
    <w:rsid w:val="003D352F"/>
    <w:rsid w:val="003D3DD7"/>
    <w:rsid w:val="003D45E8"/>
    <w:rsid w:val="003D49A4"/>
    <w:rsid w:val="003D4F14"/>
    <w:rsid w:val="003D50EF"/>
    <w:rsid w:val="003D5CA0"/>
    <w:rsid w:val="003D6BD7"/>
    <w:rsid w:val="003D747C"/>
    <w:rsid w:val="003D7EB5"/>
    <w:rsid w:val="003E038D"/>
    <w:rsid w:val="003E13CC"/>
    <w:rsid w:val="003E2266"/>
    <w:rsid w:val="003E22A8"/>
    <w:rsid w:val="003E2511"/>
    <w:rsid w:val="003E3CD7"/>
    <w:rsid w:val="003E3FAE"/>
    <w:rsid w:val="003E4AE3"/>
    <w:rsid w:val="003E4C41"/>
    <w:rsid w:val="003E4E07"/>
    <w:rsid w:val="003E52B9"/>
    <w:rsid w:val="003E5769"/>
    <w:rsid w:val="003E58A5"/>
    <w:rsid w:val="003E5B66"/>
    <w:rsid w:val="003E65E1"/>
    <w:rsid w:val="003E6B9C"/>
    <w:rsid w:val="003E6FF7"/>
    <w:rsid w:val="003E73D2"/>
    <w:rsid w:val="003E7BB2"/>
    <w:rsid w:val="003F0C92"/>
    <w:rsid w:val="003F0FD8"/>
    <w:rsid w:val="003F1143"/>
    <w:rsid w:val="003F198A"/>
    <w:rsid w:val="003F2073"/>
    <w:rsid w:val="003F2499"/>
    <w:rsid w:val="003F39A4"/>
    <w:rsid w:val="003F3AA6"/>
    <w:rsid w:val="003F40C9"/>
    <w:rsid w:val="003F42A3"/>
    <w:rsid w:val="003F5003"/>
    <w:rsid w:val="003F5D8D"/>
    <w:rsid w:val="003F659C"/>
    <w:rsid w:val="003F6D53"/>
    <w:rsid w:val="003F6E69"/>
    <w:rsid w:val="003F716C"/>
    <w:rsid w:val="003F757E"/>
    <w:rsid w:val="003F7D1B"/>
    <w:rsid w:val="00400082"/>
    <w:rsid w:val="00400401"/>
    <w:rsid w:val="00400FB9"/>
    <w:rsid w:val="0040166B"/>
    <w:rsid w:val="004019E4"/>
    <w:rsid w:val="00401E4C"/>
    <w:rsid w:val="00401F21"/>
    <w:rsid w:val="00402C21"/>
    <w:rsid w:val="00403334"/>
    <w:rsid w:val="00404648"/>
    <w:rsid w:val="00405687"/>
    <w:rsid w:val="004058AD"/>
    <w:rsid w:val="00405CE7"/>
    <w:rsid w:val="00405EB5"/>
    <w:rsid w:val="004069D3"/>
    <w:rsid w:val="00406EED"/>
    <w:rsid w:val="00407831"/>
    <w:rsid w:val="00407C50"/>
    <w:rsid w:val="0041073C"/>
    <w:rsid w:val="00411721"/>
    <w:rsid w:val="00411751"/>
    <w:rsid w:val="004122BF"/>
    <w:rsid w:val="00412ED4"/>
    <w:rsid w:val="004131EA"/>
    <w:rsid w:val="0041335A"/>
    <w:rsid w:val="004135C6"/>
    <w:rsid w:val="00413665"/>
    <w:rsid w:val="0041424E"/>
    <w:rsid w:val="00414DBE"/>
    <w:rsid w:val="00414E8E"/>
    <w:rsid w:val="0041598D"/>
    <w:rsid w:val="00415CA4"/>
    <w:rsid w:val="0041737A"/>
    <w:rsid w:val="00420050"/>
    <w:rsid w:val="004201E5"/>
    <w:rsid w:val="0042070A"/>
    <w:rsid w:val="00420EB5"/>
    <w:rsid w:val="00421531"/>
    <w:rsid w:val="004215BB"/>
    <w:rsid w:val="004220BB"/>
    <w:rsid w:val="0042212B"/>
    <w:rsid w:val="00422A46"/>
    <w:rsid w:val="00423620"/>
    <w:rsid w:val="004238FD"/>
    <w:rsid w:val="004240C7"/>
    <w:rsid w:val="004246FF"/>
    <w:rsid w:val="00424813"/>
    <w:rsid w:val="00424A49"/>
    <w:rsid w:val="00424A51"/>
    <w:rsid w:val="00424F98"/>
    <w:rsid w:val="004266AB"/>
    <w:rsid w:val="0042728B"/>
    <w:rsid w:val="0042781A"/>
    <w:rsid w:val="0042783F"/>
    <w:rsid w:val="00427ED2"/>
    <w:rsid w:val="004304A6"/>
    <w:rsid w:val="00431231"/>
    <w:rsid w:val="004312C8"/>
    <w:rsid w:val="00431602"/>
    <w:rsid w:val="0043176D"/>
    <w:rsid w:val="0043193F"/>
    <w:rsid w:val="00432199"/>
    <w:rsid w:val="004327D9"/>
    <w:rsid w:val="00432A3E"/>
    <w:rsid w:val="00434399"/>
    <w:rsid w:val="00434CA8"/>
    <w:rsid w:val="004359C5"/>
    <w:rsid w:val="00435CB9"/>
    <w:rsid w:val="00435FBC"/>
    <w:rsid w:val="00435FDB"/>
    <w:rsid w:val="004363C1"/>
    <w:rsid w:val="00436484"/>
    <w:rsid w:val="00436D35"/>
    <w:rsid w:val="004379DE"/>
    <w:rsid w:val="004379E1"/>
    <w:rsid w:val="00440003"/>
    <w:rsid w:val="0044019E"/>
    <w:rsid w:val="00440D08"/>
    <w:rsid w:val="00441A11"/>
    <w:rsid w:val="00442AA1"/>
    <w:rsid w:val="00443791"/>
    <w:rsid w:val="004437E4"/>
    <w:rsid w:val="00443BA9"/>
    <w:rsid w:val="004464D0"/>
    <w:rsid w:val="004509CC"/>
    <w:rsid w:val="00450EA4"/>
    <w:rsid w:val="00451144"/>
    <w:rsid w:val="0045144D"/>
    <w:rsid w:val="00452D66"/>
    <w:rsid w:val="004530CD"/>
    <w:rsid w:val="004530FE"/>
    <w:rsid w:val="0045399D"/>
    <w:rsid w:val="00453EC0"/>
    <w:rsid w:val="004541D1"/>
    <w:rsid w:val="00454509"/>
    <w:rsid w:val="00455382"/>
    <w:rsid w:val="00455B7F"/>
    <w:rsid w:val="00455FFE"/>
    <w:rsid w:val="00456155"/>
    <w:rsid w:val="00456249"/>
    <w:rsid w:val="004562F5"/>
    <w:rsid w:val="00456E8B"/>
    <w:rsid w:val="00460607"/>
    <w:rsid w:val="00460C3B"/>
    <w:rsid w:val="004612EC"/>
    <w:rsid w:val="00461628"/>
    <w:rsid w:val="00461AD3"/>
    <w:rsid w:val="00461CE1"/>
    <w:rsid w:val="00462258"/>
    <w:rsid w:val="00462539"/>
    <w:rsid w:val="00463115"/>
    <w:rsid w:val="00463854"/>
    <w:rsid w:val="004646E5"/>
    <w:rsid w:val="00465A25"/>
    <w:rsid w:val="00465C49"/>
    <w:rsid w:val="00465CD9"/>
    <w:rsid w:val="00465D80"/>
    <w:rsid w:val="004668C7"/>
    <w:rsid w:val="004675CD"/>
    <w:rsid w:val="00467D8D"/>
    <w:rsid w:val="00467F44"/>
    <w:rsid w:val="00470190"/>
    <w:rsid w:val="00471079"/>
    <w:rsid w:val="004717E7"/>
    <w:rsid w:val="00472245"/>
    <w:rsid w:val="00472889"/>
    <w:rsid w:val="00472B59"/>
    <w:rsid w:val="00472B6E"/>
    <w:rsid w:val="00474F5F"/>
    <w:rsid w:val="00476014"/>
    <w:rsid w:val="00476034"/>
    <w:rsid w:val="00476D3A"/>
    <w:rsid w:val="004770EF"/>
    <w:rsid w:val="004779D9"/>
    <w:rsid w:val="00477D00"/>
    <w:rsid w:val="00477DD4"/>
    <w:rsid w:val="004801A2"/>
    <w:rsid w:val="004804BA"/>
    <w:rsid w:val="004809BC"/>
    <w:rsid w:val="004811DC"/>
    <w:rsid w:val="0048195A"/>
    <w:rsid w:val="0048195B"/>
    <w:rsid w:val="00482B80"/>
    <w:rsid w:val="00482FD9"/>
    <w:rsid w:val="00484C3B"/>
    <w:rsid w:val="004863F3"/>
    <w:rsid w:val="00487567"/>
    <w:rsid w:val="00487FA7"/>
    <w:rsid w:val="004900EF"/>
    <w:rsid w:val="00491320"/>
    <w:rsid w:val="004914CB"/>
    <w:rsid w:val="00491A21"/>
    <w:rsid w:val="00492B87"/>
    <w:rsid w:val="00494262"/>
    <w:rsid w:val="00494333"/>
    <w:rsid w:val="0049482D"/>
    <w:rsid w:val="0049502D"/>
    <w:rsid w:val="00495121"/>
    <w:rsid w:val="0049563A"/>
    <w:rsid w:val="00495672"/>
    <w:rsid w:val="00495D50"/>
    <w:rsid w:val="004964D7"/>
    <w:rsid w:val="00496C10"/>
    <w:rsid w:val="00496E29"/>
    <w:rsid w:val="00496E67"/>
    <w:rsid w:val="00497280"/>
    <w:rsid w:val="00497D2A"/>
    <w:rsid w:val="004A0681"/>
    <w:rsid w:val="004A0A83"/>
    <w:rsid w:val="004A24F8"/>
    <w:rsid w:val="004A2502"/>
    <w:rsid w:val="004A3659"/>
    <w:rsid w:val="004A38D6"/>
    <w:rsid w:val="004A39C2"/>
    <w:rsid w:val="004A5631"/>
    <w:rsid w:val="004A6248"/>
    <w:rsid w:val="004A70BA"/>
    <w:rsid w:val="004A7507"/>
    <w:rsid w:val="004A7A3A"/>
    <w:rsid w:val="004B0827"/>
    <w:rsid w:val="004B0864"/>
    <w:rsid w:val="004B1006"/>
    <w:rsid w:val="004B390C"/>
    <w:rsid w:val="004B3ABB"/>
    <w:rsid w:val="004B40FE"/>
    <w:rsid w:val="004B4F81"/>
    <w:rsid w:val="004B559A"/>
    <w:rsid w:val="004B62D5"/>
    <w:rsid w:val="004B6357"/>
    <w:rsid w:val="004B6534"/>
    <w:rsid w:val="004B65F6"/>
    <w:rsid w:val="004B6997"/>
    <w:rsid w:val="004B6CBB"/>
    <w:rsid w:val="004B6DAF"/>
    <w:rsid w:val="004B7CB6"/>
    <w:rsid w:val="004B7CB7"/>
    <w:rsid w:val="004C04A7"/>
    <w:rsid w:val="004C1025"/>
    <w:rsid w:val="004C1330"/>
    <w:rsid w:val="004C137B"/>
    <w:rsid w:val="004C2514"/>
    <w:rsid w:val="004C2E39"/>
    <w:rsid w:val="004C31D5"/>
    <w:rsid w:val="004C3299"/>
    <w:rsid w:val="004C333B"/>
    <w:rsid w:val="004C379B"/>
    <w:rsid w:val="004C37DA"/>
    <w:rsid w:val="004C38D1"/>
    <w:rsid w:val="004C4AF3"/>
    <w:rsid w:val="004C4AFB"/>
    <w:rsid w:val="004C5608"/>
    <w:rsid w:val="004C66C9"/>
    <w:rsid w:val="004C6849"/>
    <w:rsid w:val="004C6DB8"/>
    <w:rsid w:val="004C734F"/>
    <w:rsid w:val="004C768E"/>
    <w:rsid w:val="004C7799"/>
    <w:rsid w:val="004C7E9F"/>
    <w:rsid w:val="004C7FB2"/>
    <w:rsid w:val="004D0A5D"/>
    <w:rsid w:val="004D1D03"/>
    <w:rsid w:val="004D23F8"/>
    <w:rsid w:val="004D2A98"/>
    <w:rsid w:val="004D2AF8"/>
    <w:rsid w:val="004D39FB"/>
    <w:rsid w:val="004D5426"/>
    <w:rsid w:val="004D61F1"/>
    <w:rsid w:val="004D6E8B"/>
    <w:rsid w:val="004D7188"/>
    <w:rsid w:val="004D7364"/>
    <w:rsid w:val="004D789B"/>
    <w:rsid w:val="004D797A"/>
    <w:rsid w:val="004E0442"/>
    <w:rsid w:val="004E0798"/>
    <w:rsid w:val="004E0FC3"/>
    <w:rsid w:val="004E143A"/>
    <w:rsid w:val="004E1BD6"/>
    <w:rsid w:val="004E2C64"/>
    <w:rsid w:val="004E370E"/>
    <w:rsid w:val="004E3E3D"/>
    <w:rsid w:val="004E4809"/>
    <w:rsid w:val="004E4A8C"/>
    <w:rsid w:val="004E51FF"/>
    <w:rsid w:val="004E56E4"/>
    <w:rsid w:val="004E584E"/>
    <w:rsid w:val="004E5D65"/>
    <w:rsid w:val="004E5E1D"/>
    <w:rsid w:val="004E6645"/>
    <w:rsid w:val="004E6687"/>
    <w:rsid w:val="004E6B11"/>
    <w:rsid w:val="004E6C04"/>
    <w:rsid w:val="004E7038"/>
    <w:rsid w:val="004E719E"/>
    <w:rsid w:val="004F0888"/>
    <w:rsid w:val="004F146C"/>
    <w:rsid w:val="004F1E68"/>
    <w:rsid w:val="004F22ED"/>
    <w:rsid w:val="004F47CC"/>
    <w:rsid w:val="004F4AB4"/>
    <w:rsid w:val="004F50CE"/>
    <w:rsid w:val="004F5E96"/>
    <w:rsid w:val="004F6044"/>
    <w:rsid w:val="004F64CA"/>
    <w:rsid w:val="004F6935"/>
    <w:rsid w:val="004F6985"/>
    <w:rsid w:val="004F6BBA"/>
    <w:rsid w:val="004F798F"/>
    <w:rsid w:val="004F7CE7"/>
    <w:rsid w:val="00502347"/>
    <w:rsid w:val="005023C6"/>
    <w:rsid w:val="00502BA5"/>
    <w:rsid w:val="00502F11"/>
    <w:rsid w:val="00503853"/>
    <w:rsid w:val="00503FA7"/>
    <w:rsid w:val="005051FD"/>
    <w:rsid w:val="00505422"/>
    <w:rsid w:val="005056FD"/>
    <w:rsid w:val="005061C8"/>
    <w:rsid w:val="0050653B"/>
    <w:rsid w:val="005071AA"/>
    <w:rsid w:val="005074B6"/>
    <w:rsid w:val="00507640"/>
    <w:rsid w:val="00510172"/>
    <w:rsid w:val="00510AAB"/>
    <w:rsid w:val="00510AC5"/>
    <w:rsid w:val="00511037"/>
    <w:rsid w:val="005115E2"/>
    <w:rsid w:val="00511D3A"/>
    <w:rsid w:val="00512A54"/>
    <w:rsid w:val="0051331E"/>
    <w:rsid w:val="0051362C"/>
    <w:rsid w:val="00513EDC"/>
    <w:rsid w:val="00514192"/>
    <w:rsid w:val="00514628"/>
    <w:rsid w:val="00514D2D"/>
    <w:rsid w:val="00514F14"/>
    <w:rsid w:val="0051578F"/>
    <w:rsid w:val="00515C64"/>
    <w:rsid w:val="00515FE2"/>
    <w:rsid w:val="00516F04"/>
    <w:rsid w:val="00517610"/>
    <w:rsid w:val="00517D80"/>
    <w:rsid w:val="00517E9D"/>
    <w:rsid w:val="00522D48"/>
    <w:rsid w:val="005230EE"/>
    <w:rsid w:val="00523377"/>
    <w:rsid w:val="0052437F"/>
    <w:rsid w:val="0052447E"/>
    <w:rsid w:val="0052656F"/>
    <w:rsid w:val="005267D6"/>
    <w:rsid w:val="005272F4"/>
    <w:rsid w:val="005274A9"/>
    <w:rsid w:val="00530744"/>
    <w:rsid w:val="00530BFA"/>
    <w:rsid w:val="00530D13"/>
    <w:rsid w:val="00531215"/>
    <w:rsid w:val="005317AF"/>
    <w:rsid w:val="00531BB5"/>
    <w:rsid w:val="00532BB7"/>
    <w:rsid w:val="00532FAC"/>
    <w:rsid w:val="0053337E"/>
    <w:rsid w:val="00533B7F"/>
    <w:rsid w:val="00533BB8"/>
    <w:rsid w:val="00533E44"/>
    <w:rsid w:val="005355BC"/>
    <w:rsid w:val="00536483"/>
    <w:rsid w:val="005374BF"/>
    <w:rsid w:val="00541128"/>
    <w:rsid w:val="0054148A"/>
    <w:rsid w:val="0054152D"/>
    <w:rsid w:val="00541B72"/>
    <w:rsid w:val="00541F73"/>
    <w:rsid w:val="0054225F"/>
    <w:rsid w:val="005430D3"/>
    <w:rsid w:val="00544326"/>
    <w:rsid w:val="005443D9"/>
    <w:rsid w:val="00544953"/>
    <w:rsid w:val="005458E1"/>
    <w:rsid w:val="00545FC0"/>
    <w:rsid w:val="0054608C"/>
    <w:rsid w:val="005465B7"/>
    <w:rsid w:val="005467AE"/>
    <w:rsid w:val="0055122F"/>
    <w:rsid w:val="0055150C"/>
    <w:rsid w:val="00552724"/>
    <w:rsid w:val="00553A98"/>
    <w:rsid w:val="00553D64"/>
    <w:rsid w:val="00553EA3"/>
    <w:rsid w:val="00556103"/>
    <w:rsid w:val="005567D8"/>
    <w:rsid w:val="00556F80"/>
    <w:rsid w:val="00557312"/>
    <w:rsid w:val="005612CC"/>
    <w:rsid w:val="0056164D"/>
    <w:rsid w:val="00562525"/>
    <w:rsid w:val="00563119"/>
    <w:rsid w:val="00563123"/>
    <w:rsid w:val="005636FD"/>
    <w:rsid w:val="0056433D"/>
    <w:rsid w:val="00564473"/>
    <w:rsid w:val="005647E9"/>
    <w:rsid w:val="00565B7A"/>
    <w:rsid w:val="00565D90"/>
    <w:rsid w:val="00565FA6"/>
    <w:rsid w:val="005662A8"/>
    <w:rsid w:val="00566486"/>
    <w:rsid w:val="00566530"/>
    <w:rsid w:val="00566CEB"/>
    <w:rsid w:val="00567E57"/>
    <w:rsid w:val="00570BA8"/>
    <w:rsid w:val="00570EFC"/>
    <w:rsid w:val="0057283A"/>
    <w:rsid w:val="0057299A"/>
    <w:rsid w:val="00572FCE"/>
    <w:rsid w:val="005731FD"/>
    <w:rsid w:val="00573581"/>
    <w:rsid w:val="00574BBA"/>
    <w:rsid w:val="00575310"/>
    <w:rsid w:val="005762F2"/>
    <w:rsid w:val="00577451"/>
    <w:rsid w:val="005776A5"/>
    <w:rsid w:val="00577E2F"/>
    <w:rsid w:val="00577E4C"/>
    <w:rsid w:val="005801DD"/>
    <w:rsid w:val="00580466"/>
    <w:rsid w:val="00580957"/>
    <w:rsid w:val="00580ADE"/>
    <w:rsid w:val="00580ECD"/>
    <w:rsid w:val="00581832"/>
    <w:rsid w:val="00581C6F"/>
    <w:rsid w:val="005825FE"/>
    <w:rsid w:val="005831D4"/>
    <w:rsid w:val="00584B64"/>
    <w:rsid w:val="00585D38"/>
    <w:rsid w:val="00585E56"/>
    <w:rsid w:val="00586605"/>
    <w:rsid w:val="00587534"/>
    <w:rsid w:val="0059052F"/>
    <w:rsid w:val="0059086F"/>
    <w:rsid w:val="00590F9D"/>
    <w:rsid w:val="00590FD6"/>
    <w:rsid w:val="00592A10"/>
    <w:rsid w:val="00593EDE"/>
    <w:rsid w:val="00594206"/>
    <w:rsid w:val="005943F9"/>
    <w:rsid w:val="005948AC"/>
    <w:rsid w:val="005951CF"/>
    <w:rsid w:val="00595317"/>
    <w:rsid w:val="00595865"/>
    <w:rsid w:val="00596180"/>
    <w:rsid w:val="005966CB"/>
    <w:rsid w:val="00597399"/>
    <w:rsid w:val="00597533"/>
    <w:rsid w:val="00597D5F"/>
    <w:rsid w:val="005A0288"/>
    <w:rsid w:val="005A0346"/>
    <w:rsid w:val="005A06FF"/>
    <w:rsid w:val="005A09AC"/>
    <w:rsid w:val="005A0E9B"/>
    <w:rsid w:val="005A1DF7"/>
    <w:rsid w:val="005A226E"/>
    <w:rsid w:val="005A2522"/>
    <w:rsid w:val="005A253D"/>
    <w:rsid w:val="005A2FB4"/>
    <w:rsid w:val="005A37FF"/>
    <w:rsid w:val="005A3F69"/>
    <w:rsid w:val="005A4C22"/>
    <w:rsid w:val="005A4DE2"/>
    <w:rsid w:val="005A4F5A"/>
    <w:rsid w:val="005A5A44"/>
    <w:rsid w:val="005A681A"/>
    <w:rsid w:val="005A6929"/>
    <w:rsid w:val="005A6E3B"/>
    <w:rsid w:val="005A78A9"/>
    <w:rsid w:val="005A7A5B"/>
    <w:rsid w:val="005B014F"/>
    <w:rsid w:val="005B0A12"/>
    <w:rsid w:val="005B0BB5"/>
    <w:rsid w:val="005B0C3E"/>
    <w:rsid w:val="005B11A8"/>
    <w:rsid w:val="005B1FF9"/>
    <w:rsid w:val="005B2686"/>
    <w:rsid w:val="005B2D47"/>
    <w:rsid w:val="005B3126"/>
    <w:rsid w:val="005B31D3"/>
    <w:rsid w:val="005B36A2"/>
    <w:rsid w:val="005B383F"/>
    <w:rsid w:val="005B4344"/>
    <w:rsid w:val="005B48E4"/>
    <w:rsid w:val="005B4F72"/>
    <w:rsid w:val="005B5D94"/>
    <w:rsid w:val="005B767D"/>
    <w:rsid w:val="005C0439"/>
    <w:rsid w:val="005C0C8B"/>
    <w:rsid w:val="005C188E"/>
    <w:rsid w:val="005C270D"/>
    <w:rsid w:val="005C321F"/>
    <w:rsid w:val="005C3265"/>
    <w:rsid w:val="005C3586"/>
    <w:rsid w:val="005C375A"/>
    <w:rsid w:val="005C4121"/>
    <w:rsid w:val="005C4681"/>
    <w:rsid w:val="005C5790"/>
    <w:rsid w:val="005C6CCD"/>
    <w:rsid w:val="005C6D6A"/>
    <w:rsid w:val="005C74A1"/>
    <w:rsid w:val="005C75AA"/>
    <w:rsid w:val="005C79B6"/>
    <w:rsid w:val="005C79EB"/>
    <w:rsid w:val="005D00CF"/>
    <w:rsid w:val="005D05A0"/>
    <w:rsid w:val="005D22E8"/>
    <w:rsid w:val="005D276D"/>
    <w:rsid w:val="005D3166"/>
    <w:rsid w:val="005D3320"/>
    <w:rsid w:val="005D353B"/>
    <w:rsid w:val="005D45EE"/>
    <w:rsid w:val="005D513E"/>
    <w:rsid w:val="005D53C2"/>
    <w:rsid w:val="005D543A"/>
    <w:rsid w:val="005D5635"/>
    <w:rsid w:val="005D5CDC"/>
    <w:rsid w:val="005D5F22"/>
    <w:rsid w:val="005D6D13"/>
    <w:rsid w:val="005D7190"/>
    <w:rsid w:val="005D76E0"/>
    <w:rsid w:val="005D7CE0"/>
    <w:rsid w:val="005D7DBE"/>
    <w:rsid w:val="005E079B"/>
    <w:rsid w:val="005E0A8D"/>
    <w:rsid w:val="005E127E"/>
    <w:rsid w:val="005E12B8"/>
    <w:rsid w:val="005E146A"/>
    <w:rsid w:val="005E18A4"/>
    <w:rsid w:val="005E2226"/>
    <w:rsid w:val="005E24D2"/>
    <w:rsid w:val="005E26CA"/>
    <w:rsid w:val="005E2C2E"/>
    <w:rsid w:val="005E37BC"/>
    <w:rsid w:val="005E3E73"/>
    <w:rsid w:val="005E4319"/>
    <w:rsid w:val="005E4371"/>
    <w:rsid w:val="005E43C0"/>
    <w:rsid w:val="005E4BE3"/>
    <w:rsid w:val="005E56D7"/>
    <w:rsid w:val="005E699B"/>
    <w:rsid w:val="005E7031"/>
    <w:rsid w:val="005E76A4"/>
    <w:rsid w:val="005E7985"/>
    <w:rsid w:val="005E79A9"/>
    <w:rsid w:val="005E7C5D"/>
    <w:rsid w:val="005E7EB5"/>
    <w:rsid w:val="005F0106"/>
    <w:rsid w:val="005F0275"/>
    <w:rsid w:val="005F119B"/>
    <w:rsid w:val="005F2A85"/>
    <w:rsid w:val="005F2BBC"/>
    <w:rsid w:val="005F2E09"/>
    <w:rsid w:val="005F2F63"/>
    <w:rsid w:val="005F3573"/>
    <w:rsid w:val="005F4A38"/>
    <w:rsid w:val="005F4B33"/>
    <w:rsid w:val="005F5110"/>
    <w:rsid w:val="005F56F4"/>
    <w:rsid w:val="005F5B4D"/>
    <w:rsid w:val="005F5D06"/>
    <w:rsid w:val="005F7119"/>
    <w:rsid w:val="005F7D05"/>
    <w:rsid w:val="00600A4E"/>
    <w:rsid w:val="00600CD2"/>
    <w:rsid w:val="00601432"/>
    <w:rsid w:val="00601CFF"/>
    <w:rsid w:val="00602257"/>
    <w:rsid w:val="006024F1"/>
    <w:rsid w:val="00602E0C"/>
    <w:rsid w:val="00602E88"/>
    <w:rsid w:val="006038E4"/>
    <w:rsid w:val="00603D62"/>
    <w:rsid w:val="00603F54"/>
    <w:rsid w:val="0060411F"/>
    <w:rsid w:val="006041E5"/>
    <w:rsid w:val="00604360"/>
    <w:rsid w:val="00604695"/>
    <w:rsid w:val="006049F5"/>
    <w:rsid w:val="006052CE"/>
    <w:rsid w:val="00605EE3"/>
    <w:rsid w:val="00605F9F"/>
    <w:rsid w:val="00605FB3"/>
    <w:rsid w:val="00606B72"/>
    <w:rsid w:val="00607758"/>
    <w:rsid w:val="00607D20"/>
    <w:rsid w:val="00610307"/>
    <w:rsid w:val="00610540"/>
    <w:rsid w:val="00610562"/>
    <w:rsid w:val="006108C9"/>
    <w:rsid w:val="00610A22"/>
    <w:rsid w:val="00610B42"/>
    <w:rsid w:val="00611A1C"/>
    <w:rsid w:val="0061202E"/>
    <w:rsid w:val="006122DA"/>
    <w:rsid w:val="006124A7"/>
    <w:rsid w:val="00612A28"/>
    <w:rsid w:val="00613980"/>
    <w:rsid w:val="0061424B"/>
    <w:rsid w:val="006147FD"/>
    <w:rsid w:val="00614852"/>
    <w:rsid w:val="0061485E"/>
    <w:rsid w:val="006156EA"/>
    <w:rsid w:val="006158BC"/>
    <w:rsid w:val="00616162"/>
    <w:rsid w:val="00617172"/>
    <w:rsid w:val="00617AB8"/>
    <w:rsid w:val="00617D2E"/>
    <w:rsid w:val="00620196"/>
    <w:rsid w:val="00621E50"/>
    <w:rsid w:val="006225FA"/>
    <w:rsid w:val="006228F7"/>
    <w:rsid w:val="00622CA2"/>
    <w:rsid w:val="00623F1C"/>
    <w:rsid w:val="00624A55"/>
    <w:rsid w:val="00624E02"/>
    <w:rsid w:val="00625FBB"/>
    <w:rsid w:val="006313CE"/>
    <w:rsid w:val="006329CB"/>
    <w:rsid w:val="00633043"/>
    <w:rsid w:val="006331C2"/>
    <w:rsid w:val="006334BE"/>
    <w:rsid w:val="006334ED"/>
    <w:rsid w:val="006336A5"/>
    <w:rsid w:val="00633774"/>
    <w:rsid w:val="00633C37"/>
    <w:rsid w:val="00633EA3"/>
    <w:rsid w:val="00634047"/>
    <w:rsid w:val="00634282"/>
    <w:rsid w:val="006358F6"/>
    <w:rsid w:val="006368B6"/>
    <w:rsid w:val="006370FA"/>
    <w:rsid w:val="00637D2E"/>
    <w:rsid w:val="00637F9E"/>
    <w:rsid w:val="00640AD5"/>
    <w:rsid w:val="00641D96"/>
    <w:rsid w:val="006422D3"/>
    <w:rsid w:val="006425BE"/>
    <w:rsid w:val="0064334D"/>
    <w:rsid w:val="006439DD"/>
    <w:rsid w:val="00644713"/>
    <w:rsid w:val="0064496E"/>
    <w:rsid w:val="00644CEE"/>
    <w:rsid w:val="006453EC"/>
    <w:rsid w:val="006454CB"/>
    <w:rsid w:val="00645B7C"/>
    <w:rsid w:val="00650145"/>
    <w:rsid w:val="0065072D"/>
    <w:rsid w:val="0065112A"/>
    <w:rsid w:val="0065177F"/>
    <w:rsid w:val="00651E43"/>
    <w:rsid w:val="00652724"/>
    <w:rsid w:val="006529E4"/>
    <w:rsid w:val="00653080"/>
    <w:rsid w:val="00653DB4"/>
    <w:rsid w:val="00653E6B"/>
    <w:rsid w:val="00653F4D"/>
    <w:rsid w:val="006540FC"/>
    <w:rsid w:val="00654332"/>
    <w:rsid w:val="00654DEF"/>
    <w:rsid w:val="0065501C"/>
    <w:rsid w:val="00656F82"/>
    <w:rsid w:val="00657DBC"/>
    <w:rsid w:val="00660233"/>
    <w:rsid w:val="00660CC7"/>
    <w:rsid w:val="00661D66"/>
    <w:rsid w:val="00662DE7"/>
    <w:rsid w:val="00663BC4"/>
    <w:rsid w:val="00664591"/>
    <w:rsid w:val="00664BF9"/>
    <w:rsid w:val="00664CAE"/>
    <w:rsid w:val="006650E0"/>
    <w:rsid w:val="00665598"/>
    <w:rsid w:val="0066597E"/>
    <w:rsid w:val="00665A98"/>
    <w:rsid w:val="0066609A"/>
    <w:rsid w:val="0066617A"/>
    <w:rsid w:val="0066696C"/>
    <w:rsid w:val="00666E46"/>
    <w:rsid w:val="006672E1"/>
    <w:rsid w:val="00667D12"/>
    <w:rsid w:val="006708B2"/>
    <w:rsid w:val="00670BE1"/>
    <w:rsid w:val="0067101B"/>
    <w:rsid w:val="00671E79"/>
    <w:rsid w:val="00671F6E"/>
    <w:rsid w:val="00672EE0"/>
    <w:rsid w:val="0067428E"/>
    <w:rsid w:val="00674AB0"/>
    <w:rsid w:val="00674C0A"/>
    <w:rsid w:val="006750AB"/>
    <w:rsid w:val="006752AA"/>
    <w:rsid w:val="00675790"/>
    <w:rsid w:val="00675C99"/>
    <w:rsid w:val="00676803"/>
    <w:rsid w:val="00676A86"/>
    <w:rsid w:val="00677182"/>
    <w:rsid w:val="006773B0"/>
    <w:rsid w:val="00680040"/>
    <w:rsid w:val="006801DE"/>
    <w:rsid w:val="0068052B"/>
    <w:rsid w:val="0068084B"/>
    <w:rsid w:val="00680A39"/>
    <w:rsid w:val="00681232"/>
    <w:rsid w:val="00681585"/>
    <w:rsid w:val="006817D8"/>
    <w:rsid w:val="00681C2E"/>
    <w:rsid w:val="0068277D"/>
    <w:rsid w:val="00682A12"/>
    <w:rsid w:val="00682D14"/>
    <w:rsid w:val="006832F9"/>
    <w:rsid w:val="0068393D"/>
    <w:rsid w:val="00683952"/>
    <w:rsid w:val="00683A25"/>
    <w:rsid w:val="00685275"/>
    <w:rsid w:val="00685A9E"/>
    <w:rsid w:val="00685DF2"/>
    <w:rsid w:val="0068624A"/>
    <w:rsid w:val="00686BA0"/>
    <w:rsid w:val="006874EF"/>
    <w:rsid w:val="00687CA3"/>
    <w:rsid w:val="00690375"/>
    <w:rsid w:val="0069351D"/>
    <w:rsid w:val="00693921"/>
    <w:rsid w:val="00693A30"/>
    <w:rsid w:val="006942F7"/>
    <w:rsid w:val="006952DE"/>
    <w:rsid w:val="006956AE"/>
    <w:rsid w:val="00696051"/>
    <w:rsid w:val="0069711D"/>
    <w:rsid w:val="006971DA"/>
    <w:rsid w:val="00697226"/>
    <w:rsid w:val="00697290"/>
    <w:rsid w:val="006A02A3"/>
    <w:rsid w:val="006A0C57"/>
    <w:rsid w:val="006A181B"/>
    <w:rsid w:val="006A2EA7"/>
    <w:rsid w:val="006A35B4"/>
    <w:rsid w:val="006A35F1"/>
    <w:rsid w:val="006A3B2C"/>
    <w:rsid w:val="006A4E4B"/>
    <w:rsid w:val="006A4E98"/>
    <w:rsid w:val="006A6194"/>
    <w:rsid w:val="006A66F6"/>
    <w:rsid w:val="006A6712"/>
    <w:rsid w:val="006A6875"/>
    <w:rsid w:val="006A6BC7"/>
    <w:rsid w:val="006A6EF6"/>
    <w:rsid w:val="006A7323"/>
    <w:rsid w:val="006A7E22"/>
    <w:rsid w:val="006A7F76"/>
    <w:rsid w:val="006B1219"/>
    <w:rsid w:val="006B1249"/>
    <w:rsid w:val="006B164B"/>
    <w:rsid w:val="006B193C"/>
    <w:rsid w:val="006B1DA0"/>
    <w:rsid w:val="006B273F"/>
    <w:rsid w:val="006B2AB0"/>
    <w:rsid w:val="006B2C63"/>
    <w:rsid w:val="006B3005"/>
    <w:rsid w:val="006B3394"/>
    <w:rsid w:val="006B3396"/>
    <w:rsid w:val="006B3E74"/>
    <w:rsid w:val="006B4E72"/>
    <w:rsid w:val="006B5169"/>
    <w:rsid w:val="006B5F92"/>
    <w:rsid w:val="006B60E4"/>
    <w:rsid w:val="006B6DBA"/>
    <w:rsid w:val="006B7928"/>
    <w:rsid w:val="006C06B3"/>
    <w:rsid w:val="006C1084"/>
    <w:rsid w:val="006C1AE3"/>
    <w:rsid w:val="006C1D25"/>
    <w:rsid w:val="006C212B"/>
    <w:rsid w:val="006C36E4"/>
    <w:rsid w:val="006C3DCB"/>
    <w:rsid w:val="006C44C6"/>
    <w:rsid w:val="006C4CF8"/>
    <w:rsid w:val="006C4E66"/>
    <w:rsid w:val="006C5507"/>
    <w:rsid w:val="006C5A81"/>
    <w:rsid w:val="006C6685"/>
    <w:rsid w:val="006C6F8B"/>
    <w:rsid w:val="006C726D"/>
    <w:rsid w:val="006D0372"/>
    <w:rsid w:val="006D0F0C"/>
    <w:rsid w:val="006D107E"/>
    <w:rsid w:val="006D156F"/>
    <w:rsid w:val="006D1D2F"/>
    <w:rsid w:val="006D2F11"/>
    <w:rsid w:val="006D32C9"/>
    <w:rsid w:val="006D3860"/>
    <w:rsid w:val="006D3C23"/>
    <w:rsid w:val="006D4CC3"/>
    <w:rsid w:val="006D4D16"/>
    <w:rsid w:val="006D4F1B"/>
    <w:rsid w:val="006D6115"/>
    <w:rsid w:val="006D648E"/>
    <w:rsid w:val="006D66CE"/>
    <w:rsid w:val="006D7B9B"/>
    <w:rsid w:val="006E0153"/>
    <w:rsid w:val="006E0B90"/>
    <w:rsid w:val="006E1469"/>
    <w:rsid w:val="006E19E1"/>
    <w:rsid w:val="006E1F4A"/>
    <w:rsid w:val="006E2201"/>
    <w:rsid w:val="006E31B8"/>
    <w:rsid w:val="006E3268"/>
    <w:rsid w:val="006E3461"/>
    <w:rsid w:val="006E3A55"/>
    <w:rsid w:val="006E3D0A"/>
    <w:rsid w:val="006E556E"/>
    <w:rsid w:val="006E55C8"/>
    <w:rsid w:val="006E60D8"/>
    <w:rsid w:val="006E6B7D"/>
    <w:rsid w:val="006E6D83"/>
    <w:rsid w:val="006E7839"/>
    <w:rsid w:val="006F0283"/>
    <w:rsid w:val="006F0F88"/>
    <w:rsid w:val="006F0FE2"/>
    <w:rsid w:val="006F2EA6"/>
    <w:rsid w:val="006F32A2"/>
    <w:rsid w:val="006F3377"/>
    <w:rsid w:val="006F3E30"/>
    <w:rsid w:val="006F4935"/>
    <w:rsid w:val="006F612A"/>
    <w:rsid w:val="006F6BFA"/>
    <w:rsid w:val="006F75D7"/>
    <w:rsid w:val="006F7C3F"/>
    <w:rsid w:val="006F7F9A"/>
    <w:rsid w:val="00700A23"/>
    <w:rsid w:val="00700B17"/>
    <w:rsid w:val="007014C5"/>
    <w:rsid w:val="007026F0"/>
    <w:rsid w:val="00702B53"/>
    <w:rsid w:val="007035D0"/>
    <w:rsid w:val="0070418B"/>
    <w:rsid w:val="00704B81"/>
    <w:rsid w:val="00705471"/>
    <w:rsid w:val="007059D7"/>
    <w:rsid w:val="00705E21"/>
    <w:rsid w:val="00706130"/>
    <w:rsid w:val="007065F2"/>
    <w:rsid w:val="00706CED"/>
    <w:rsid w:val="00706D8C"/>
    <w:rsid w:val="00707374"/>
    <w:rsid w:val="00707689"/>
    <w:rsid w:val="007078D0"/>
    <w:rsid w:val="00707E21"/>
    <w:rsid w:val="00710D06"/>
    <w:rsid w:val="00711922"/>
    <w:rsid w:val="00711ED3"/>
    <w:rsid w:val="0071250B"/>
    <w:rsid w:val="00712A42"/>
    <w:rsid w:val="00713186"/>
    <w:rsid w:val="00713D2C"/>
    <w:rsid w:val="00713FBD"/>
    <w:rsid w:val="00714083"/>
    <w:rsid w:val="00714307"/>
    <w:rsid w:val="00714B06"/>
    <w:rsid w:val="00714B0A"/>
    <w:rsid w:val="007161A6"/>
    <w:rsid w:val="0071689E"/>
    <w:rsid w:val="00717108"/>
    <w:rsid w:val="00717C48"/>
    <w:rsid w:val="00717CE0"/>
    <w:rsid w:val="007204FC"/>
    <w:rsid w:val="00720566"/>
    <w:rsid w:val="0072132D"/>
    <w:rsid w:val="0072151A"/>
    <w:rsid w:val="0072156E"/>
    <w:rsid w:val="00721D13"/>
    <w:rsid w:val="0072253C"/>
    <w:rsid w:val="00723938"/>
    <w:rsid w:val="00724DBF"/>
    <w:rsid w:val="00724DC7"/>
    <w:rsid w:val="00724FD1"/>
    <w:rsid w:val="00725337"/>
    <w:rsid w:val="0072540C"/>
    <w:rsid w:val="0072571A"/>
    <w:rsid w:val="00725AFD"/>
    <w:rsid w:val="00725CC3"/>
    <w:rsid w:val="007262AD"/>
    <w:rsid w:val="00726B8A"/>
    <w:rsid w:val="007270E3"/>
    <w:rsid w:val="007271D7"/>
    <w:rsid w:val="00727530"/>
    <w:rsid w:val="007276DA"/>
    <w:rsid w:val="00730530"/>
    <w:rsid w:val="00731111"/>
    <w:rsid w:val="007314D0"/>
    <w:rsid w:val="0073183B"/>
    <w:rsid w:val="00731D78"/>
    <w:rsid w:val="00731EC7"/>
    <w:rsid w:val="00732C26"/>
    <w:rsid w:val="007332D2"/>
    <w:rsid w:val="00733490"/>
    <w:rsid w:val="0073359A"/>
    <w:rsid w:val="00733976"/>
    <w:rsid w:val="007345A2"/>
    <w:rsid w:val="007347AA"/>
    <w:rsid w:val="00734E4F"/>
    <w:rsid w:val="00735538"/>
    <w:rsid w:val="007359AF"/>
    <w:rsid w:val="00735B79"/>
    <w:rsid w:val="00735EFA"/>
    <w:rsid w:val="00736C0A"/>
    <w:rsid w:val="00740226"/>
    <w:rsid w:val="00740517"/>
    <w:rsid w:val="00740EEC"/>
    <w:rsid w:val="007410BE"/>
    <w:rsid w:val="00741DE0"/>
    <w:rsid w:val="00743099"/>
    <w:rsid w:val="0074339A"/>
    <w:rsid w:val="00743519"/>
    <w:rsid w:val="007436CA"/>
    <w:rsid w:val="00743C0E"/>
    <w:rsid w:val="00743F2E"/>
    <w:rsid w:val="007441B3"/>
    <w:rsid w:val="00744B43"/>
    <w:rsid w:val="007455D4"/>
    <w:rsid w:val="00745E65"/>
    <w:rsid w:val="007462A1"/>
    <w:rsid w:val="007464B9"/>
    <w:rsid w:val="007466E8"/>
    <w:rsid w:val="0074690D"/>
    <w:rsid w:val="00746956"/>
    <w:rsid w:val="00746ACC"/>
    <w:rsid w:val="0074717E"/>
    <w:rsid w:val="00747406"/>
    <w:rsid w:val="00747804"/>
    <w:rsid w:val="00747997"/>
    <w:rsid w:val="00747F8B"/>
    <w:rsid w:val="00747FE4"/>
    <w:rsid w:val="00750165"/>
    <w:rsid w:val="00750192"/>
    <w:rsid w:val="007502FD"/>
    <w:rsid w:val="00750586"/>
    <w:rsid w:val="00750BD0"/>
    <w:rsid w:val="00750DF3"/>
    <w:rsid w:val="007512EF"/>
    <w:rsid w:val="00751671"/>
    <w:rsid w:val="00751A08"/>
    <w:rsid w:val="0075252C"/>
    <w:rsid w:val="00753082"/>
    <w:rsid w:val="007531A6"/>
    <w:rsid w:val="007549C8"/>
    <w:rsid w:val="007554C3"/>
    <w:rsid w:val="00755D6F"/>
    <w:rsid w:val="007562D8"/>
    <w:rsid w:val="0075669C"/>
    <w:rsid w:val="007570A2"/>
    <w:rsid w:val="0076030F"/>
    <w:rsid w:val="007612D3"/>
    <w:rsid w:val="0076170B"/>
    <w:rsid w:val="0076181A"/>
    <w:rsid w:val="00762E76"/>
    <w:rsid w:val="00763F7E"/>
    <w:rsid w:val="007644C5"/>
    <w:rsid w:val="00764949"/>
    <w:rsid w:val="00764B46"/>
    <w:rsid w:val="00765101"/>
    <w:rsid w:val="00765218"/>
    <w:rsid w:val="007658A3"/>
    <w:rsid w:val="00765F6E"/>
    <w:rsid w:val="007669C4"/>
    <w:rsid w:val="00766ECF"/>
    <w:rsid w:val="0077019B"/>
    <w:rsid w:val="00770376"/>
    <w:rsid w:val="0077069B"/>
    <w:rsid w:val="00771082"/>
    <w:rsid w:val="00772576"/>
    <w:rsid w:val="00772BC0"/>
    <w:rsid w:val="00772F9C"/>
    <w:rsid w:val="007730B9"/>
    <w:rsid w:val="00773B49"/>
    <w:rsid w:val="00773CF0"/>
    <w:rsid w:val="00773E6A"/>
    <w:rsid w:val="00775947"/>
    <w:rsid w:val="00775976"/>
    <w:rsid w:val="007759F2"/>
    <w:rsid w:val="00775FAC"/>
    <w:rsid w:val="007762C9"/>
    <w:rsid w:val="00776657"/>
    <w:rsid w:val="007766BB"/>
    <w:rsid w:val="00776C72"/>
    <w:rsid w:val="00776FFD"/>
    <w:rsid w:val="0077753C"/>
    <w:rsid w:val="00780277"/>
    <w:rsid w:val="0078163B"/>
    <w:rsid w:val="00781B32"/>
    <w:rsid w:val="00781E25"/>
    <w:rsid w:val="00781E5B"/>
    <w:rsid w:val="00782706"/>
    <w:rsid w:val="00782E78"/>
    <w:rsid w:val="007834AD"/>
    <w:rsid w:val="0078374F"/>
    <w:rsid w:val="00783B5B"/>
    <w:rsid w:val="0078436B"/>
    <w:rsid w:val="00784589"/>
    <w:rsid w:val="00784A28"/>
    <w:rsid w:val="0078548B"/>
    <w:rsid w:val="00785514"/>
    <w:rsid w:val="00786A52"/>
    <w:rsid w:val="00787D2E"/>
    <w:rsid w:val="00790208"/>
    <w:rsid w:val="00790BE3"/>
    <w:rsid w:val="007910A9"/>
    <w:rsid w:val="007912ED"/>
    <w:rsid w:val="00791C8A"/>
    <w:rsid w:val="00791F40"/>
    <w:rsid w:val="007920BB"/>
    <w:rsid w:val="00794337"/>
    <w:rsid w:val="00794AC1"/>
    <w:rsid w:val="00794B04"/>
    <w:rsid w:val="00795C3F"/>
    <w:rsid w:val="00796363"/>
    <w:rsid w:val="007964EA"/>
    <w:rsid w:val="007967E1"/>
    <w:rsid w:val="007977F6"/>
    <w:rsid w:val="007978BF"/>
    <w:rsid w:val="00797A17"/>
    <w:rsid w:val="00797B1D"/>
    <w:rsid w:val="007A038A"/>
    <w:rsid w:val="007A03D8"/>
    <w:rsid w:val="007A1780"/>
    <w:rsid w:val="007A1973"/>
    <w:rsid w:val="007A1F4A"/>
    <w:rsid w:val="007A2027"/>
    <w:rsid w:val="007A2076"/>
    <w:rsid w:val="007A217C"/>
    <w:rsid w:val="007A25E0"/>
    <w:rsid w:val="007A2C63"/>
    <w:rsid w:val="007A375C"/>
    <w:rsid w:val="007A37C2"/>
    <w:rsid w:val="007A3C84"/>
    <w:rsid w:val="007A4C36"/>
    <w:rsid w:val="007A5664"/>
    <w:rsid w:val="007A56FF"/>
    <w:rsid w:val="007A67D7"/>
    <w:rsid w:val="007A7448"/>
    <w:rsid w:val="007A7772"/>
    <w:rsid w:val="007B0045"/>
    <w:rsid w:val="007B030C"/>
    <w:rsid w:val="007B0EC8"/>
    <w:rsid w:val="007B0EEA"/>
    <w:rsid w:val="007B1278"/>
    <w:rsid w:val="007B208E"/>
    <w:rsid w:val="007B21EC"/>
    <w:rsid w:val="007B30E2"/>
    <w:rsid w:val="007B39BB"/>
    <w:rsid w:val="007B3BEE"/>
    <w:rsid w:val="007B438D"/>
    <w:rsid w:val="007B4419"/>
    <w:rsid w:val="007B4665"/>
    <w:rsid w:val="007B48EB"/>
    <w:rsid w:val="007B4F7B"/>
    <w:rsid w:val="007B5C68"/>
    <w:rsid w:val="007B5D79"/>
    <w:rsid w:val="007B613B"/>
    <w:rsid w:val="007B6697"/>
    <w:rsid w:val="007B6EC3"/>
    <w:rsid w:val="007B7118"/>
    <w:rsid w:val="007B782E"/>
    <w:rsid w:val="007B79B4"/>
    <w:rsid w:val="007C0043"/>
    <w:rsid w:val="007C0684"/>
    <w:rsid w:val="007C088F"/>
    <w:rsid w:val="007C08AB"/>
    <w:rsid w:val="007C0B1D"/>
    <w:rsid w:val="007C17C3"/>
    <w:rsid w:val="007C43CA"/>
    <w:rsid w:val="007C5157"/>
    <w:rsid w:val="007C51DD"/>
    <w:rsid w:val="007C5854"/>
    <w:rsid w:val="007C5EBC"/>
    <w:rsid w:val="007C61E9"/>
    <w:rsid w:val="007C6680"/>
    <w:rsid w:val="007C7CE1"/>
    <w:rsid w:val="007D00A9"/>
    <w:rsid w:val="007D0249"/>
    <w:rsid w:val="007D0B61"/>
    <w:rsid w:val="007D0B63"/>
    <w:rsid w:val="007D0F3F"/>
    <w:rsid w:val="007D294E"/>
    <w:rsid w:val="007D307A"/>
    <w:rsid w:val="007D3C39"/>
    <w:rsid w:val="007D3D5A"/>
    <w:rsid w:val="007D4B98"/>
    <w:rsid w:val="007D4D3C"/>
    <w:rsid w:val="007D4EF4"/>
    <w:rsid w:val="007D593F"/>
    <w:rsid w:val="007D5BC1"/>
    <w:rsid w:val="007D6549"/>
    <w:rsid w:val="007D7876"/>
    <w:rsid w:val="007D7E77"/>
    <w:rsid w:val="007E3086"/>
    <w:rsid w:val="007E3FCA"/>
    <w:rsid w:val="007E42AE"/>
    <w:rsid w:val="007E474B"/>
    <w:rsid w:val="007E4996"/>
    <w:rsid w:val="007E4C0B"/>
    <w:rsid w:val="007E4C89"/>
    <w:rsid w:val="007E53EC"/>
    <w:rsid w:val="007E65BB"/>
    <w:rsid w:val="007F0486"/>
    <w:rsid w:val="007F0716"/>
    <w:rsid w:val="007F076E"/>
    <w:rsid w:val="007F158E"/>
    <w:rsid w:val="007F334C"/>
    <w:rsid w:val="007F4AC0"/>
    <w:rsid w:val="007F4F75"/>
    <w:rsid w:val="007F5840"/>
    <w:rsid w:val="007F6757"/>
    <w:rsid w:val="007F6AF4"/>
    <w:rsid w:val="007F6D50"/>
    <w:rsid w:val="007F7F2B"/>
    <w:rsid w:val="00800014"/>
    <w:rsid w:val="00800A12"/>
    <w:rsid w:val="00801EB7"/>
    <w:rsid w:val="00802E81"/>
    <w:rsid w:val="008030FA"/>
    <w:rsid w:val="00803464"/>
    <w:rsid w:val="008037D9"/>
    <w:rsid w:val="00804F1E"/>
    <w:rsid w:val="00805EE7"/>
    <w:rsid w:val="00806095"/>
    <w:rsid w:val="008060E0"/>
    <w:rsid w:val="008065AC"/>
    <w:rsid w:val="008068ED"/>
    <w:rsid w:val="00806E1D"/>
    <w:rsid w:val="0080734B"/>
    <w:rsid w:val="00807375"/>
    <w:rsid w:val="008077C7"/>
    <w:rsid w:val="008105E1"/>
    <w:rsid w:val="008109B6"/>
    <w:rsid w:val="00810F1E"/>
    <w:rsid w:val="0081159C"/>
    <w:rsid w:val="008116A8"/>
    <w:rsid w:val="008116E6"/>
    <w:rsid w:val="00812142"/>
    <w:rsid w:val="00812669"/>
    <w:rsid w:val="00812774"/>
    <w:rsid w:val="008129FE"/>
    <w:rsid w:val="0081326F"/>
    <w:rsid w:val="00813F52"/>
    <w:rsid w:val="008158BA"/>
    <w:rsid w:val="0081596C"/>
    <w:rsid w:val="00815F2B"/>
    <w:rsid w:val="00816160"/>
    <w:rsid w:val="00816A99"/>
    <w:rsid w:val="00816AAA"/>
    <w:rsid w:val="00816BCD"/>
    <w:rsid w:val="008202AC"/>
    <w:rsid w:val="0082066D"/>
    <w:rsid w:val="0082118C"/>
    <w:rsid w:val="00821452"/>
    <w:rsid w:val="00822B79"/>
    <w:rsid w:val="00823B55"/>
    <w:rsid w:val="00823E57"/>
    <w:rsid w:val="008250FB"/>
    <w:rsid w:val="00825616"/>
    <w:rsid w:val="00825805"/>
    <w:rsid w:val="008262F5"/>
    <w:rsid w:val="008263F2"/>
    <w:rsid w:val="00827402"/>
    <w:rsid w:val="008275D7"/>
    <w:rsid w:val="00827938"/>
    <w:rsid w:val="00827BDF"/>
    <w:rsid w:val="00827D70"/>
    <w:rsid w:val="0083137C"/>
    <w:rsid w:val="0083145D"/>
    <w:rsid w:val="008317AB"/>
    <w:rsid w:val="00831B87"/>
    <w:rsid w:val="00831DBC"/>
    <w:rsid w:val="00831F7A"/>
    <w:rsid w:val="008326EB"/>
    <w:rsid w:val="008335D0"/>
    <w:rsid w:val="0083474A"/>
    <w:rsid w:val="008349D1"/>
    <w:rsid w:val="008355EE"/>
    <w:rsid w:val="00835890"/>
    <w:rsid w:val="00835D83"/>
    <w:rsid w:val="00836365"/>
    <w:rsid w:val="008363FF"/>
    <w:rsid w:val="008372E3"/>
    <w:rsid w:val="008372E6"/>
    <w:rsid w:val="008373A6"/>
    <w:rsid w:val="008378AA"/>
    <w:rsid w:val="00837911"/>
    <w:rsid w:val="008379A7"/>
    <w:rsid w:val="00840E92"/>
    <w:rsid w:val="008410B9"/>
    <w:rsid w:val="008414D6"/>
    <w:rsid w:val="0084186E"/>
    <w:rsid w:val="00843B39"/>
    <w:rsid w:val="008447DF"/>
    <w:rsid w:val="00845C5A"/>
    <w:rsid w:val="00845F8E"/>
    <w:rsid w:val="008463A0"/>
    <w:rsid w:val="0084796F"/>
    <w:rsid w:val="00847CD2"/>
    <w:rsid w:val="008500B6"/>
    <w:rsid w:val="008504F7"/>
    <w:rsid w:val="00850543"/>
    <w:rsid w:val="0085152C"/>
    <w:rsid w:val="0085187C"/>
    <w:rsid w:val="00851C0C"/>
    <w:rsid w:val="00851CA3"/>
    <w:rsid w:val="008522F2"/>
    <w:rsid w:val="00852A8C"/>
    <w:rsid w:val="00852B14"/>
    <w:rsid w:val="00853B0E"/>
    <w:rsid w:val="00854626"/>
    <w:rsid w:val="0085481F"/>
    <w:rsid w:val="0085516D"/>
    <w:rsid w:val="008553C4"/>
    <w:rsid w:val="00855933"/>
    <w:rsid w:val="00855CA3"/>
    <w:rsid w:val="00855DF2"/>
    <w:rsid w:val="00856327"/>
    <w:rsid w:val="00856744"/>
    <w:rsid w:val="0085676C"/>
    <w:rsid w:val="008567D2"/>
    <w:rsid w:val="00856AB9"/>
    <w:rsid w:val="00856BB3"/>
    <w:rsid w:val="00857326"/>
    <w:rsid w:val="00857751"/>
    <w:rsid w:val="0085798A"/>
    <w:rsid w:val="00860A5C"/>
    <w:rsid w:val="00860E09"/>
    <w:rsid w:val="008614D2"/>
    <w:rsid w:val="00861749"/>
    <w:rsid w:val="0086188B"/>
    <w:rsid w:val="00861931"/>
    <w:rsid w:val="00861E0B"/>
    <w:rsid w:val="008621C5"/>
    <w:rsid w:val="00862D9A"/>
    <w:rsid w:val="008634FF"/>
    <w:rsid w:val="00863B37"/>
    <w:rsid w:val="00863B4A"/>
    <w:rsid w:val="00864EB5"/>
    <w:rsid w:val="0086512F"/>
    <w:rsid w:val="00865291"/>
    <w:rsid w:val="00865D79"/>
    <w:rsid w:val="0086626A"/>
    <w:rsid w:val="0086752F"/>
    <w:rsid w:val="0086757C"/>
    <w:rsid w:val="008676E8"/>
    <w:rsid w:val="00867CC7"/>
    <w:rsid w:val="00867E36"/>
    <w:rsid w:val="00870517"/>
    <w:rsid w:val="00870B97"/>
    <w:rsid w:val="008711BC"/>
    <w:rsid w:val="008716B1"/>
    <w:rsid w:val="008728B8"/>
    <w:rsid w:val="0087295F"/>
    <w:rsid w:val="00872F2F"/>
    <w:rsid w:val="00873C8D"/>
    <w:rsid w:val="0087434D"/>
    <w:rsid w:val="00874F91"/>
    <w:rsid w:val="0087585C"/>
    <w:rsid w:val="0087601E"/>
    <w:rsid w:val="008769BC"/>
    <w:rsid w:val="00876F27"/>
    <w:rsid w:val="00880D9F"/>
    <w:rsid w:val="00881107"/>
    <w:rsid w:val="00881BA3"/>
    <w:rsid w:val="00882C61"/>
    <w:rsid w:val="00882CBB"/>
    <w:rsid w:val="00883720"/>
    <w:rsid w:val="00883A32"/>
    <w:rsid w:val="00883EFE"/>
    <w:rsid w:val="00883F06"/>
    <w:rsid w:val="00883F92"/>
    <w:rsid w:val="008841BC"/>
    <w:rsid w:val="008847E3"/>
    <w:rsid w:val="00884AA7"/>
    <w:rsid w:val="00884F1E"/>
    <w:rsid w:val="0088576D"/>
    <w:rsid w:val="00885859"/>
    <w:rsid w:val="0088647B"/>
    <w:rsid w:val="00886FF9"/>
    <w:rsid w:val="00887A54"/>
    <w:rsid w:val="00887E6D"/>
    <w:rsid w:val="00890B52"/>
    <w:rsid w:val="00891C0E"/>
    <w:rsid w:val="00892288"/>
    <w:rsid w:val="00892756"/>
    <w:rsid w:val="00892B1F"/>
    <w:rsid w:val="00892D89"/>
    <w:rsid w:val="00893200"/>
    <w:rsid w:val="00893273"/>
    <w:rsid w:val="008946DD"/>
    <w:rsid w:val="00894E22"/>
    <w:rsid w:val="0089521A"/>
    <w:rsid w:val="00895493"/>
    <w:rsid w:val="008967FD"/>
    <w:rsid w:val="008969B7"/>
    <w:rsid w:val="00897374"/>
    <w:rsid w:val="00897DD7"/>
    <w:rsid w:val="008A041E"/>
    <w:rsid w:val="008A1563"/>
    <w:rsid w:val="008A24F0"/>
    <w:rsid w:val="008A275B"/>
    <w:rsid w:val="008A2B80"/>
    <w:rsid w:val="008A3294"/>
    <w:rsid w:val="008A34A8"/>
    <w:rsid w:val="008A386E"/>
    <w:rsid w:val="008A3D62"/>
    <w:rsid w:val="008A4C75"/>
    <w:rsid w:val="008A4E76"/>
    <w:rsid w:val="008A501D"/>
    <w:rsid w:val="008A638D"/>
    <w:rsid w:val="008A67A1"/>
    <w:rsid w:val="008A6910"/>
    <w:rsid w:val="008A6EFE"/>
    <w:rsid w:val="008A7582"/>
    <w:rsid w:val="008A79C6"/>
    <w:rsid w:val="008A7AD4"/>
    <w:rsid w:val="008B0A7A"/>
    <w:rsid w:val="008B0D98"/>
    <w:rsid w:val="008B0DB8"/>
    <w:rsid w:val="008B1355"/>
    <w:rsid w:val="008B1FCF"/>
    <w:rsid w:val="008B20F3"/>
    <w:rsid w:val="008B2112"/>
    <w:rsid w:val="008B2161"/>
    <w:rsid w:val="008B3637"/>
    <w:rsid w:val="008B427A"/>
    <w:rsid w:val="008B4A05"/>
    <w:rsid w:val="008B4E20"/>
    <w:rsid w:val="008B6092"/>
    <w:rsid w:val="008B6A0C"/>
    <w:rsid w:val="008B7351"/>
    <w:rsid w:val="008B770E"/>
    <w:rsid w:val="008B7F19"/>
    <w:rsid w:val="008C04B1"/>
    <w:rsid w:val="008C0D21"/>
    <w:rsid w:val="008C14B9"/>
    <w:rsid w:val="008C1643"/>
    <w:rsid w:val="008C17ED"/>
    <w:rsid w:val="008C19B0"/>
    <w:rsid w:val="008C1A9B"/>
    <w:rsid w:val="008C1D54"/>
    <w:rsid w:val="008C205A"/>
    <w:rsid w:val="008C214D"/>
    <w:rsid w:val="008C2953"/>
    <w:rsid w:val="008C2964"/>
    <w:rsid w:val="008C3B34"/>
    <w:rsid w:val="008C3F52"/>
    <w:rsid w:val="008C45F3"/>
    <w:rsid w:val="008C4AE7"/>
    <w:rsid w:val="008C4CAE"/>
    <w:rsid w:val="008C4E35"/>
    <w:rsid w:val="008C5A54"/>
    <w:rsid w:val="008C654E"/>
    <w:rsid w:val="008C68D7"/>
    <w:rsid w:val="008C6C45"/>
    <w:rsid w:val="008C72BA"/>
    <w:rsid w:val="008D18BF"/>
    <w:rsid w:val="008D1DFD"/>
    <w:rsid w:val="008D2561"/>
    <w:rsid w:val="008D27C8"/>
    <w:rsid w:val="008D2938"/>
    <w:rsid w:val="008D3CEF"/>
    <w:rsid w:val="008D4B6F"/>
    <w:rsid w:val="008D4E82"/>
    <w:rsid w:val="008D5A1A"/>
    <w:rsid w:val="008D5B02"/>
    <w:rsid w:val="008D63B0"/>
    <w:rsid w:val="008D6CFD"/>
    <w:rsid w:val="008D6E73"/>
    <w:rsid w:val="008D6FBE"/>
    <w:rsid w:val="008D7155"/>
    <w:rsid w:val="008D71A5"/>
    <w:rsid w:val="008D7DC9"/>
    <w:rsid w:val="008D7EB6"/>
    <w:rsid w:val="008E06FE"/>
    <w:rsid w:val="008E2209"/>
    <w:rsid w:val="008E2653"/>
    <w:rsid w:val="008E3382"/>
    <w:rsid w:val="008E36C1"/>
    <w:rsid w:val="008E38CF"/>
    <w:rsid w:val="008E3B99"/>
    <w:rsid w:val="008E3C86"/>
    <w:rsid w:val="008E3E37"/>
    <w:rsid w:val="008E3EA7"/>
    <w:rsid w:val="008E401B"/>
    <w:rsid w:val="008E4407"/>
    <w:rsid w:val="008E49BF"/>
    <w:rsid w:val="008E55F6"/>
    <w:rsid w:val="008E5AF3"/>
    <w:rsid w:val="008E6E6C"/>
    <w:rsid w:val="008E73B1"/>
    <w:rsid w:val="008E77FC"/>
    <w:rsid w:val="008F00AB"/>
    <w:rsid w:val="008F01E3"/>
    <w:rsid w:val="008F0357"/>
    <w:rsid w:val="008F085F"/>
    <w:rsid w:val="008F151C"/>
    <w:rsid w:val="008F34CD"/>
    <w:rsid w:val="008F3FFD"/>
    <w:rsid w:val="008F64E9"/>
    <w:rsid w:val="008F6E20"/>
    <w:rsid w:val="008F7629"/>
    <w:rsid w:val="008F787F"/>
    <w:rsid w:val="00900336"/>
    <w:rsid w:val="00900A8D"/>
    <w:rsid w:val="00900ECB"/>
    <w:rsid w:val="00901B19"/>
    <w:rsid w:val="00901B91"/>
    <w:rsid w:val="00901F49"/>
    <w:rsid w:val="00902393"/>
    <w:rsid w:val="009025B8"/>
    <w:rsid w:val="00902F96"/>
    <w:rsid w:val="00903071"/>
    <w:rsid w:val="009034D7"/>
    <w:rsid w:val="0090444B"/>
    <w:rsid w:val="00904A19"/>
    <w:rsid w:val="00904E54"/>
    <w:rsid w:val="009071C3"/>
    <w:rsid w:val="00907ADC"/>
    <w:rsid w:val="00910026"/>
    <w:rsid w:val="00911C0A"/>
    <w:rsid w:val="009124F9"/>
    <w:rsid w:val="00912698"/>
    <w:rsid w:val="00912958"/>
    <w:rsid w:val="00912CF1"/>
    <w:rsid w:val="00912DAD"/>
    <w:rsid w:val="00912FA4"/>
    <w:rsid w:val="00914036"/>
    <w:rsid w:val="009147CF"/>
    <w:rsid w:val="00915144"/>
    <w:rsid w:val="009157BE"/>
    <w:rsid w:val="009165C2"/>
    <w:rsid w:val="009179FB"/>
    <w:rsid w:val="00917ED8"/>
    <w:rsid w:val="00920EE7"/>
    <w:rsid w:val="009210D1"/>
    <w:rsid w:val="00921A8A"/>
    <w:rsid w:val="00923290"/>
    <w:rsid w:val="00923351"/>
    <w:rsid w:val="0092387B"/>
    <w:rsid w:val="009249D8"/>
    <w:rsid w:val="00925477"/>
    <w:rsid w:val="009254AE"/>
    <w:rsid w:val="009254CA"/>
    <w:rsid w:val="009258D7"/>
    <w:rsid w:val="0092758A"/>
    <w:rsid w:val="0093006B"/>
    <w:rsid w:val="0093033F"/>
    <w:rsid w:val="00930FBD"/>
    <w:rsid w:val="00931748"/>
    <w:rsid w:val="00932260"/>
    <w:rsid w:val="00932D29"/>
    <w:rsid w:val="00932F05"/>
    <w:rsid w:val="00933347"/>
    <w:rsid w:val="0093408D"/>
    <w:rsid w:val="00934F4A"/>
    <w:rsid w:val="009356FC"/>
    <w:rsid w:val="00935CC1"/>
    <w:rsid w:val="00935E3C"/>
    <w:rsid w:val="0093633D"/>
    <w:rsid w:val="009363C5"/>
    <w:rsid w:val="00936A65"/>
    <w:rsid w:val="00936F25"/>
    <w:rsid w:val="009376AA"/>
    <w:rsid w:val="009406CD"/>
    <w:rsid w:val="00940B9C"/>
    <w:rsid w:val="0094239B"/>
    <w:rsid w:val="009428DF"/>
    <w:rsid w:val="00942FE2"/>
    <w:rsid w:val="00944AD6"/>
    <w:rsid w:val="00945B14"/>
    <w:rsid w:val="00945F43"/>
    <w:rsid w:val="00946A02"/>
    <w:rsid w:val="00946B1A"/>
    <w:rsid w:val="00946DBE"/>
    <w:rsid w:val="00946F29"/>
    <w:rsid w:val="009473E4"/>
    <w:rsid w:val="00947DEA"/>
    <w:rsid w:val="00950700"/>
    <w:rsid w:val="00950B52"/>
    <w:rsid w:val="00952034"/>
    <w:rsid w:val="00952186"/>
    <w:rsid w:val="00952942"/>
    <w:rsid w:val="0095363D"/>
    <w:rsid w:val="009542C3"/>
    <w:rsid w:val="00954791"/>
    <w:rsid w:val="009548AF"/>
    <w:rsid w:val="00954B21"/>
    <w:rsid w:val="0095508A"/>
    <w:rsid w:val="0095575A"/>
    <w:rsid w:val="0095622C"/>
    <w:rsid w:val="009563BE"/>
    <w:rsid w:val="00956A5E"/>
    <w:rsid w:val="00957AA9"/>
    <w:rsid w:val="00957B0E"/>
    <w:rsid w:val="00960017"/>
    <w:rsid w:val="00960F6A"/>
    <w:rsid w:val="00961820"/>
    <w:rsid w:val="00962344"/>
    <w:rsid w:val="009623F8"/>
    <w:rsid w:val="00964DCE"/>
    <w:rsid w:val="00965267"/>
    <w:rsid w:val="00965326"/>
    <w:rsid w:val="00965499"/>
    <w:rsid w:val="0096581A"/>
    <w:rsid w:val="00967E89"/>
    <w:rsid w:val="00970B36"/>
    <w:rsid w:val="009732BC"/>
    <w:rsid w:val="00973905"/>
    <w:rsid w:val="00974250"/>
    <w:rsid w:val="009745FD"/>
    <w:rsid w:val="00975B64"/>
    <w:rsid w:val="00975B7C"/>
    <w:rsid w:val="00975DD3"/>
    <w:rsid w:val="00976914"/>
    <w:rsid w:val="00977216"/>
    <w:rsid w:val="0097729A"/>
    <w:rsid w:val="0097770E"/>
    <w:rsid w:val="00977C0F"/>
    <w:rsid w:val="00977D22"/>
    <w:rsid w:val="0098085C"/>
    <w:rsid w:val="00980B61"/>
    <w:rsid w:val="00981191"/>
    <w:rsid w:val="00981B7E"/>
    <w:rsid w:val="0098214A"/>
    <w:rsid w:val="009825B8"/>
    <w:rsid w:val="009825C8"/>
    <w:rsid w:val="00982E05"/>
    <w:rsid w:val="00983084"/>
    <w:rsid w:val="00983AC3"/>
    <w:rsid w:val="009841DC"/>
    <w:rsid w:val="0098435C"/>
    <w:rsid w:val="009848AA"/>
    <w:rsid w:val="00984D03"/>
    <w:rsid w:val="0098521D"/>
    <w:rsid w:val="00985872"/>
    <w:rsid w:val="00985BCA"/>
    <w:rsid w:val="00985D78"/>
    <w:rsid w:val="00986152"/>
    <w:rsid w:val="00986176"/>
    <w:rsid w:val="00987338"/>
    <w:rsid w:val="00987CF8"/>
    <w:rsid w:val="0099018A"/>
    <w:rsid w:val="009902F3"/>
    <w:rsid w:val="0099059C"/>
    <w:rsid w:val="00990783"/>
    <w:rsid w:val="009913D5"/>
    <w:rsid w:val="009925A4"/>
    <w:rsid w:val="009926BE"/>
    <w:rsid w:val="00992C92"/>
    <w:rsid w:val="009931C8"/>
    <w:rsid w:val="0099323A"/>
    <w:rsid w:val="00993DC9"/>
    <w:rsid w:val="00996964"/>
    <w:rsid w:val="00997749"/>
    <w:rsid w:val="009A0AD2"/>
    <w:rsid w:val="009A0C33"/>
    <w:rsid w:val="009A23C8"/>
    <w:rsid w:val="009A2854"/>
    <w:rsid w:val="009A2BF8"/>
    <w:rsid w:val="009A3388"/>
    <w:rsid w:val="009A346C"/>
    <w:rsid w:val="009A3482"/>
    <w:rsid w:val="009A3528"/>
    <w:rsid w:val="009A3CB7"/>
    <w:rsid w:val="009A3CD4"/>
    <w:rsid w:val="009A44AE"/>
    <w:rsid w:val="009A4B4D"/>
    <w:rsid w:val="009A4C03"/>
    <w:rsid w:val="009A51C5"/>
    <w:rsid w:val="009A54B5"/>
    <w:rsid w:val="009A5C00"/>
    <w:rsid w:val="009A5FFD"/>
    <w:rsid w:val="009A7082"/>
    <w:rsid w:val="009B0535"/>
    <w:rsid w:val="009B06A8"/>
    <w:rsid w:val="009B075F"/>
    <w:rsid w:val="009B0C4F"/>
    <w:rsid w:val="009B269A"/>
    <w:rsid w:val="009B28A3"/>
    <w:rsid w:val="009B2E39"/>
    <w:rsid w:val="009B2FCC"/>
    <w:rsid w:val="009B3498"/>
    <w:rsid w:val="009B48A2"/>
    <w:rsid w:val="009B514B"/>
    <w:rsid w:val="009B5822"/>
    <w:rsid w:val="009B5B64"/>
    <w:rsid w:val="009B5D05"/>
    <w:rsid w:val="009B5E3B"/>
    <w:rsid w:val="009B5F74"/>
    <w:rsid w:val="009B7062"/>
    <w:rsid w:val="009C0157"/>
    <w:rsid w:val="009C05AB"/>
    <w:rsid w:val="009C097A"/>
    <w:rsid w:val="009C1E55"/>
    <w:rsid w:val="009C2B4D"/>
    <w:rsid w:val="009C2ED5"/>
    <w:rsid w:val="009C3888"/>
    <w:rsid w:val="009C3DD0"/>
    <w:rsid w:val="009C499C"/>
    <w:rsid w:val="009C592C"/>
    <w:rsid w:val="009C617F"/>
    <w:rsid w:val="009C6AFB"/>
    <w:rsid w:val="009C6CFE"/>
    <w:rsid w:val="009C79D2"/>
    <w:rsid w:val="009C7F77"/>
    <w:rsid w:val="009D1909"/>
    <w:rsid w:val="009D2088"/>
    <w:rsid w:val="009D2596"/>
    <w:rsid w:val="009D2623"/>
    <w:rsid w:val="009D2F4E"/>
    <w:rsid w:val="009D3293"/>
    <w:rsid w:val="009D41DD"/>
    <w:rsid w:val="009D44F4"/>
    <w:rsid w:val="009D487E"/>
    <w:rsid w:val="009D52F7"/>
    <w:rsid w:val="009D5D30"/>
    <w:rsid w:val="009D629B"/>
    <w:rsid w:val="009D6B24"/>
    <w:rsid w:val="009D702C"/>
    <w:rsid w:val="009D7234"/>
    <w:rsid w:val="009E0ECE"/>
    <w:rsid w:val="009E1414"/>
    <w:rsid w:val="009E14B8"/>
    <w:rsid w:val="009E26E6"/>
    <w:rsid w:val="009E3346"/>
    <w:rsid w:val="009E3349"/>
    <w:rsid w:val="009E36A4"/>
    <w:rsid w:val="009E3950"/>
    <w:rsid w:val="009E429E"/>
    <w:rsid w:val="009E457F"/>
    <w:rsid w:val="009E49AB"/>
    <w:rsid w:val="009E4AEB"/>
    <w:rsid w:val="009E4F12"/>
    <w:rsid w:val="009E508F"/>
    <w:rsid w:val="009E56E4"/>
    <w:rsid w:val="009E5B12"/>
    <w:rsid w:val="009E5B7C"/>
    <w:rsid w:val="009E5E0E"/>
    <w:rsid w:val="009E6800"/>
    <w:rsid w:val="009E6CFA"/>
    <w:rsid w:val="009F1F4A"/>
    <w:rsid w:val="009F24AD"/>
    <w:rsid w:val="009F2A50"/>
    <w:rsid w:val="009F367E"/>
    <w:rsid w:val="009F3A79"/>
    <w:rsid w:val="009F3D55"/>
    <w:rsid w:val="009F4A12"/>
    <w:rsid w:val="009F4AE2"/>
    <w:rsid w:val="009F4CB1"/>
    <w:rsid w:val="009F5131"/>
    <w:rsid w:val="009F5A04"/>
    <w:rsid w:val="009F5A7E"/>
    <w:rsid w:val="009F625B"/>
    <w:rsid w:val="009F6369"/>
    <w:rsid w:val="009F6851"/>
    <w:rsid w:val="009F68EB"/>
    <w:rsid w:val="009F6DF5"/>
    <w:rsid w:val="009F7077"/>
    <w:rsid w:val="009F70AE"/>
    <w:rsid w:val="00A002CB"/>
    <w:rsid w:val="00A00A52"/>
    <w:rsid w:val="00A017D3"/>
    <w:rsid w:val="00A01939"/>
    <w:rsid w:val="00A020BD"/>
    <w:rsid w:val="00A02260"/>
    <w:rsid w:val="00A02E34"/>
    <w:rsid w:val="00A032ED"/>
    <w:rsid w:val="00A03D29"/>
    <w:rsid w:val="00A04530"/>
    <w:rsid w:val="00A04682"/>
    <w:rsid w:val="00A046ED"/>
    <w:rsid w:val="00A05E28"/>
    <w:rsid w:val="00A06ED0"/>
    <w:rsid w:val="00A06F97"/>
    <w:rsid w:val="00A078CE"/>
    <w:rsid w:val="00A079D1"/>
    <w:rsid w:val="00A07E73"/>
    <w:rsid w:val="00A103E1"/>
    <w:rsid w:val="00A1101C"/>
    <w:rsid w:val="00A11117"/>
    <w:rsid w:val="00A129BE"/>
    <w:rsid w:val="00A12BC1"/>
    <w:rsid w:val="00A12EDB"/>
    <w:rsid w:val="00A132B8"/>
    <w:rsid w:val="00A1489E"/>
    <w:rsid w:val="00A14D99"/>
    <w:rsid w:val="00A15344"/>
    <w:rsid w:val="00A16980"/>
    <w:rsid w:val="00A16ECC"/>
    <w:rsid w:val="00A17ED4"/>
    <w:rsid w:val="00A20454"/>
    <w:rsid w:val="00A2130C"/>
    <w:rsid w:val="00A22C98"/>
    <w:rsid w:val="00A23471"/>
    <w:rsid w:val="00A2347F"/>
    <w:rsid w:val="00A23B5A"/>
    <w:rsid w:val="00A24484"/>
    <w:rsid w:val="00A25156"/>
    <w:rsid w:val="00A25171"/>
    <w:rsid w:val="00A256B0"/>
    <w:rsid w:val="00A25958"/>
    <w:rsid w:val="00A25C22"/>
    <w:rsid w:val="00A261AA"/>
    <w:rsid w:val="00A26566"/>
    <w:rsid w:val="00A27DC8"/>
    <w:rsid w:val="00A30352"/>
    <w:rsid w:val="00A30E48"/>
    <w:rsid w:val="00A30E78"/>
    <w:rsid w:val="00A315C5"/>
    <w:rsid w:val="00A31C56"/>
    <w:rsid w:val="00A31E21"/>
    <w:rsid w:val="00A329D8"/>
    <w:rsid w:val="00A332F2"/>
    <w:rsid w:val="00A34B95"/>
    <w:rsid w:val="00A35225"/>
    <w:rsid w:val="00A35601"/>
    <w:rsid w:val="00A356B2"/>
    <w:rsid w:val="00A35A89"/>
    <w:rsid w:val="00A3788D"/>
    <w:rsid w:val="00A37941"/>
    <w:rsid w:val="00A40C5B"/>
    <w:rsid w:val="00A40CCE"/>
    <w:rsid w:val="00A418DF"/>
    <w:rsid w:val="00A421D7"/>
    <w:rsid w:val="00A42E59"/>
    <w:rsid w:val="00A4308C"/>
    <w:rsid w:val="00A43291"/>
    <w:rsid w:val="00A43399"/>
    <w:rsid w:val="00A436CA"/>
    <w:rsid w:val="00A43762"/>
    <w:rsid w:val="00A43AC5"/>
    <w:rsid w:val="00A43CE0"/>
    <w:rsid w:val="00A43DD6"/>
    <w:rsid w:val="00A44A4C"/>
    <w:rsid w:val="00A4522D"/>
    <w:rsid w:val="00A453AF"/>
    <w:rsid w:val="00A4556F"/>
    <w:rsid w:val="00A462CB"/>
    <w:rsid w:val="00A46AF9"/>
    <w:rsid w:val="00A47843"/>
    <w:rsid w:val="00A4788B"/>
    <w:rsid w:val="00A478B7"/>
    <w:rsid w:val="00A47A92"/>
    <w:rsid w:val="00A47F2A"/>
    <w:rsid w:val="00A50254"/>
    <w:rsid w:val="00A50638"/>
    <w:rsid w:val="00A507A0"/>
    <w:rsid w:val="00A529D4"/>
    <w:rsid w:val="00A52AF8"/>
    <w:rsid w:val="00A52D07"/>
    <w:rsid w:val="00A5320A"/>
    <w:rsid w:val="00A5375E"/>
    <w:rsid w:val="00A537D0"/>
    <w:rsid w:val="00A538B6"/>
    <w:rsid w:val="00A539DA"/>
    <w:rsid w:val="00A54BE5"/>
    <w:rsid w:val="00A54E08"/>
    <w:rsid w:val="00A550CB"/>
    <w:rsid w:val="00A5524B"/>
    <w:rsid w:val="00A5551B"/>
    <w:rsid w:val="00A55F83"/>
    <w:rsid w:val="00A5631A"/>
    <w:rsid w:val="00A56FB1"/>
    <w:rsid w:val="00A57E67"/>
    <w:rsid w:val="00A60181"/>
    <w:rsid w:val="00A603BD"/>
    <w:rsid w:val="00A6068C"/>
    <w:rsid w:val="00A60FD3"/>
    <w:rsid w:val="00A61063"/>
    <w:rsid w:val="00A6132F"/>
    <w:rsid w:val="00A61920"/>
    <w:rsid w:val="00A61EBC"/>
    <w:rsid w:val="00A626DD"/>
    <w:rsid w:val="00A6379E"/>
    <w:rsid w:val="00A64131"/>
    <w:rsid w:val="00A646CC"/>
    <w:rsid w:val="00A6472B"/>
    <w:rsid w:val="00A6645C"/>
    <w:rsid w:val="00A66533"/>
    <w:rsid w:val="00A668DA"/>
    <w:rsid w:val="00A66927"/>
    <w:rsid w:val="00A66A01"/>
    <w:rsid w:val="00A700B0"/>
    <w:rsid w:val="00A70770"/>
    <w:rsid w:val="00A70881"/>
    <w:rsid w:val="00A70E04"/>
    <w:rsid w:val="00A71137"/>
    <w:rsid w:val="00A71590"/>
    <w:rsid w:val="00A72102"/>
    <w:rsid w:val="00A7241D"/>
    <w:rsid w:val="00A72CFE"/>
    <w:rsid w:val="00A73490"/>
    <w:rsid w:val="00A73A3B"/>
    <w:rsid w:val="00A73CE8"/>
    <w:rsid w:val="00A74322"/>
    <w:rsid w:val="00A745BE"/>
    <w:rsid w:val="00A74AEF"/>
    <w:rsid w:val="00A76B8F"/>
    <w:rsid w:val="00A76FE9"/>
    <w:rsid w:val="00A775F6"/>
    <w:rsid w:val="00A779E6"/>
    <w:rsid w:val="00A77D59"/>
    <w:rsid w:val="00A80007"/>
    <w:rsid w:val="00A80229"/>
    <w:rsid w:val="00A80F0C"/>
    <w:rsid w:val="00A811B0"/>
    <w:rsid w:val="00A81B0A"/>
    <w:rsid w:val="00A82756"/>
    <w:rsid w:val="00A827E7"/>
    <w:rsid w:val="00A827F1"/>
    <w:rsid w:val="00A83172"/>
    <w:rsid w:val="00A837F4"/>
    <w:rsid w:val="00A8393E"/>
    <w:rsid w:val="00A83C8D"/>
    <w:rsid w:val="00A8454C"/>
    <w:rsid w:val="00A84660"/>
    <w:rsid w:val="00A850DA"/>
    <w:rsid w:val="00A853F7"/>
    <w:rsid w:val="00A8543A"/>
    <w:rsid w:val="00A858C5"/>
    <w:rsid w:val="00A867AA"/>
    <w:rsid w:val="00A867D1"/>
    <w:rsid w:val="00A87078"/>
    <w:rsid w:val="00A90CA0"/>
    <w:rsid w:val="00A91447"/>
    <w:rsid w:val="00A917C3"/>
    <w:rsid w:val="00A92E4C"/>
    <w:rsid w:val="00A93CF0"/>
    <w:rsid w:val="00A93E1F"/>
    <w:rsid w:val="00A94374"/>
    <w:rsid w:val="00A94441"/>
    <w:rsid w:val="00A945A5"/>
    <w:rsid w:val="00A9466C"/>
    <w:rsid w:val="00A948F1"/>
    <w:rsid w:val="00A94DD0"/>
    <w:rsid w:val="00A95453"/>
    <w:rsid w:val="00A957BD"/>
    <w:rsid w:val="00A95EB7"/>
    <w:rsid w:val="00A96185"/>
    <w:rsid w:val="00A96731"/>
    <w:rsid w:val="00A96796"/>
    <w:rsid w:val="00A96A4C"/>
    <w:rsid w:val="00A97868"/>
    <w:rsid w:val="00A9790C"/>
    <w:rsid w:val="00AA0E10"/>
    <w:rsid w:val="00AA0ECF"/>
    <w:rsid w:val="00AA12C8"/>
    <w:rsid w:val="00AA193B"/>
    <w:rsid w:val="00AA1A4F"/>
    <w:rsid w:val="00AA1AD7"/>
    <w:rsid w:val="00AA215E"/>
    <w:rsid w:val="00AA360E"/>
    <w:rsid w:val="00AA363B"/>
    <w:rsid w:val="00AA3725"/>
    <w:rsid w:val="00AA38B4"/>
    <w:rsid w:val="00AA3B9D"/>
    <w:rsid w:val="00AA45B1"/>
    <w:rsid w:val="00AA58F9"/>
    <w:rsid w:val="00AA5F08"/>
    <w:rsid w:val="00AA6432"/>
    <w:rsid w:val="00AA6825"/>
    <w:rsid w:val="00AA6DE1"/>
    <w:rsid w:val="00AA6EB5"/>
    <w:rsid w:val="00AA6F7B"/>
    <w:rsid w:val="00AA792C"/>
    <w:rsid w:val="00AA795B"/>
    <w:rsid w:val="00AA7AC3"/>
    <w:rsid w:val="00AA7F69"/>
    <w:rsid w:val="00AB02CE"/>
    <w:rsid w:val="00AB0331"/>
    <w:rsid w:val="00AB0AE5"/>
    <w:rsid w:val="00AB0DDA"/>
    <w:rsid w:val="00AB159F"/>
    <w:rsid w:val="00AB2150"/>
    <w:rsid w:val="00AB2411"/>
    <w:rsid w:val="00AB2729"/>
    <w:rsid w:val="00AB3004"/>
    <w:rsid w:val="00AB3C4B"/>
    <w:rsid w:val="00AB4D2D"/>
    <w:rsid w:val="00AB4D30"/>
    <w:rsid w:val="00AB4D60"/>
    <w:rsid w:val="00AB4FB5"/>
    <w:rsid w:val="00AB4FF1"/>
    <w:rsid w:val="00AB51BD"/>
    <w:rsid w:val="00AB6185"/>
    <w:rsid w:val="00AB62C9"/>
    <w:rsid w:val="00AB67D1"/>
    <w:rsid w:val="00AB7A2B"/>
    <w:rsid w:val="00AC0262"/>
    <w:rsid w:val="00AC10B9"/>
    <w:rsid w:val="00AC137C"/>
    <w:rsid w:val="00AC150D"/>
    <w:rsid w:val="00AC1826"/>
    <w:rsid w:val="00AC254E"/>
    <w:rsid w:val="00AC255F"/>
    <w:rsid w:val="00AC2607"/>
    <w:rsid w:val="00AC27DD"/>
    <w:rsid w:val="00AC2953"/>
    <w:rsid w:val="00AC2AB1"/>
    <w:rsid w:val="00AC2E5C"/>
    <w:rsid w:val="00AC3EBE"/>
    <w:rsid w:val="00AC5AEC"/>
    <w:rsid w:val="00AC5B69"/>
    <w:rsid w:val="00AC5D67"/>
    <w:rsid w:val="00AC5EE7"/>
    <w:rsid w:val="00AC6A0A"/>
    <w:rsid w:val="00AC6D29"/>
    <w:rsid w:val="00AC6DD5"/>
    <w:rsid w:val="00AC712B"/>
    <w:rsid w:val="00AC7DC4"/>
    <w:rsid w:val="00AD0793"/>
    <w:rsid w:val="00AD0B62"/>
    <w:rsid w:val="00AD13ED"/>
    <w:rsid w:val="00AD349F"/>
    <w:rsid w:val="00AD478A"/>
    <w:rsid w:val="00AD4821"/>
    <w:rsid w:val="00AD49C0"/>
    <w:rsid w:val="00AD5400"/>
    <w:rsid w:val="00AD5B04"/>
    <w:rsid w:val="00AD5B2A"/>
    <w:rsid w:val="00AD5F48"/>
    <w:rsid w:val="00AD64B4"/>
    <w:rsid w:val="00AD6AE4"/>
    <w:rsid w:val="00AD70B8"/>
    <w:rsid w:val="00AE2385"/>
    <w:rsid w:val="00AE3335"/>
    <w:rsid w:val="00AE4B88"/>
    <w:rsid w:val="00AE4D84"/>
    <w:rsid w:val="00AE4FC2"/>
    <w:rsid w:val="00AE555D"/>
    <w:rsid w:val="00AE64D8"/>
    <w:rsid w:val="00AE70B4"/>
    <w:rsid w:val="00AE728F"/>
    <w:rsid w:val="00AF0222"/>
    <w:rsid w:val="00AF0255"/>
    <w:rsid w:val="00AF0A02"/>
    <w:rsid w:val="00AF0D0B"/>
    <w:rsid w:val="00AF0D62"/>
    <w:rsid w:val="00AF10E0"/>
    <w:rsid w:val="00AF1957"/>
    <w:rsid w:val="00AF1B9F"/>
    <w:rsid w:val="00AF1D6E"/>
    <w:rsid w:val="00AF23D4"/>
    <w:rsid w:val="00AF24F6"/>
    <w:rsid w:val="00AF2995"/>
    <w:rsid w:val="00AF37BC"/>
    <w:rsid w:val="00AF41EC"/>
    <w:rsid w:val="00AF45B8"/>
    <w:rsid w:val="00AF483B"/>
    <w:rsid w:val="00AF4AD5"/>
    <w:rsid w:val="00AF4BA3"/>
    <w:rsid w:val="00AF4F33"/>
    <w:rsid w:val="00AF593D"/>
    <w:rsid w:val="00AF62D5"/>
    <w:rsid w:val="00AF6FEF"/>
    <w:rsid w:val="00AF7419"/>
    <w:rsid w:val="00AF742E"/>
    <w:rsid w:val="00AF79F5"/>
    <w:rsid w:val="00AF7C8D"/>
    <w:rsid w:val="00B00A2B"/>
    <w:rsid w:val="00B00CF7"/>
    <w:rsid w:val="00B01916"/>
    <w:rsid w:val="00B0215A"/>
    <w:rsid w:val="00B028EB"/>
    <w:rsid w:val="00B030DB"/>
    <w:rsid w:val="00B04C4B"/>
    <w:rsid w:val="00B051AD"/>
    <w:rsid w:val="00B05207"/>
    <w:rsid w:val="00B06953"/>
    <w:rsid w:val="00B07FF8"/>
    <w:rsid w:val="00B101BF"/>
    <w:rsid w:val="00B108D2"/>
    <w:rsid w:val="00B10945"/>
    <w:rsid w:val="00B12824"/>
    <w:rsid w:val="00B12DEE"/>
    <w:rsid w:val="00B12ED3"/>
    <w:rsid w:val="00B13915"/>
    <w:rsid w:val="00B1391A"/>
    <w:rsid w:val="00B1547C"/>
    <w:rsid w:val="00B20070"/>
    <w:rsid w:val="00B20B27"/>
    <w:rsid w:val="00B211E0"/>
    <w:rsid w:val="00B21852"/>
    <w:rsid w:val="00B2244A"/>
    <w:rsid w:val="00B22BF6"/>
    <w:rsid w:val="00B247A6"/>
    <w:rsid w:val="00B250C4"/>
    <w:rsid w:val="00B253E1"/>
    <w:rsid w:val="00B26661"/>
    <w:rsid w:val="00B26E92"/>
    <w:rsid w:val="00B27470"/>
    <w:rsid w:val="00B30119"/>
    <w:rsid w:val="00B30649"/>
    <w:rsid w:val="00B31862"/>
    <w:rsid w:val="00B31C27"/>
    <w:rsid w:val="00B32AB4"/>
    <w:rsid w:val="00B32FD2"/>
    <w:rsid w:val="00B338B1"/>
    <w:rsid w:val="00B33A71"/>
    <w:rsid w:val="00B33CFE"/>
    <w:rsid w:val="00B33E90"/>
    <w:rsid w:val="00B3437B"/>
    <w:rsid w:val="00B34471"/>
    <w:rsid w:val="00B3775D"/>
    <w:rsid w:val="00B37BAA"/>
    <w:rsid w:val="00B405A4"/>
    <w:rsid w:val="00B40BD5"/>
    <w:rsid w:val="00B41055"/>
    <w:rsid w:val="00B41DC3"/>
    <w:rsid w:val="00B4226B"/>
    <w:rsid w:val="00B42A01"/>
    <w:rsid w:val="00B43266"/>
    <w:rsid w:val="00B43C65"/>
    <w:rsid w:val="00B43D2A"/>
    <w:rsid w:val="00B44BD4"/>
    <w:rsid w:val="00B44DED"/>
    <w:rsid w:val="00B452E2"/>
    <w:rsid w:val="00B4532C"/>
    <w:rsid w:val="00B45A2E"/>
    <w:rsid w:val="00B45E14"/>
    <w:rsid w:val="00B5038C"/>
    <w:rsid w:val="00B5043B"/>
    <w:rsid w:val="00B50C5E"/>
    <w:rsid w:val="00B50E3B"/>
    <w:rsid w:val="00B5127C"/>
    <w:rsid w:val="00B51804"/>
    <w:rsid w:val="00B518D9"/>
    <w:rsid w:val="00B52387"/>
    <w:rsid w:val="00B5250B"/>
    <w:rsid w:val="00B5268E"/>
    <w:rsid w:val="00B52C34"/>
    <w:rsid w:val="00B52F31"/>
    <w:rsid w:val="00B53475"/>
    <w:rsid w:val="00B536E7"/>
    <w:rsid w:val="00B5554C"/>
    <w:rsid w:val="00B568A5"/>
    <w:rsid w:val="00B56F09"/>
    <w:rsid w:val="00B57281"/>
    <w:rsid w:val="00B600A0"/>
    <w:rsid w:val="00B60637"/>
    <w:rsid w:val="00B60A27"/>
    <w:rsid w:val="00B60C3E"/>
    <w:rsid w:val="00B61C0C"/>
    <w:rsid w:val="00B620AA"/>
    <w:rsid w:val="00B62D1E"/>
    <w:rsid w:val="00B63AF6"/>
    <w:rsid w:val="00B6416D"/>
    <w:rsid w:val="00B6445E"/>
    <w:rsid w:val="00B65A71"/>
    <w:rsid w:val="00B65F3C"/>
    <w:rsid w:val="00B66285"/>
    <w:rsid w:val="00B6688C"/>
    <w:rsid w:val="00B669EE"/>
    <w:rsid w:val="00B67129"/>
    <w:rsid w:val="00B70C7C"/>
    <w:rsid w:val="00B712FB"/>
    <w:rsid w:val="00B7171C"/>
    <w:rsid w:val="00B71C50"/>
    <w:rsid w:val="00B72076"/>
    <w:rsid w:val="00B720D1"/>
    <w:rsid w:val="00B72553"/>
    <w:rsid w:val="00B72D38"/>
    <w:rsid w:val="00B72F28"/>
    <w:rsid w:val="00B7334E"/>
    <w:rsid w:val="00B739E6"/>
    <w:rsid w:val="00B73A83"/>
    <w:rsid w:val="00B740F8"/>
    <w:rsid w:val="00B749C5"/>
    <w:rsid w:val="00B74D6F"/>
    <w:rsid w:val="00B7583E"/>
    <w:rsid w:val="00B76EEB"/>
    <w:rsid w:val="00B77D6C"/>
    <w:rsid w:val="00B77FE6"/>
    <w:rsid w:val="00B8077A"/>
    <w:rsid w:val="00B80B1B"/>
    <w:rsid w:val="00B80B95"/>
    <w:rsid w:val="00B8219E"/>
    <w:rsid w:val="00B8222D"/>
    <w:rsid w:val="00B823F0"/>
    <w:rsid w:val="00B82540"/>
    <w:rsid w:val="00B82B93"/>
    <w:rsid w:val="00B82E3F"/>
    <w:rsid w:val="00B82F0B"/>
    <w:rsid w:val="00B83438"/>
    <w:rsid w:val="00B83641"/>
    <w:rsid w:val="00B83894"/>
    <w:rsid w:val="00B847B4"/>
    <w:rsid w:val="00B852DA"/>
    <w:rsid w:val="00B85365"/>
    <w:rsid w:val="00B859E0"/>
    <w:rsid w:val="00B85A2B"/>
    <w:rsid w:val="00B85D29"/>
    <w:rsid w:val="00B865FF"/>
    <w:rsid w:val="00B90665"/>
    <w:rsid w:val="00B913BF"/>
    <w:rsid w:val="00B91CFE"/>
    <w:rsid w:val="00B91E4B"/>
    <w:rsid w:val="00B921E6"/>
    <w:rsid w:val="00B92587"/>
    <w:rsid w:val="00B92A25"/>
    <w:rsid w:val="00B93A2F"/>
    <w:rsid w:val="00B93A47"/>
    <w:rsid w:val="00B93ACB"/>
    <w:rsid w:val="00B94051"/>
    <w:rsid w:val="00B946E5"/>
    <w:rsid w:val="00B955CF"/>
    <w:rsid w:val="00B95A7E"/>
    <w:rsid w:val="00B961AF"/>
    <w:rsid w:val="00B96FF7"/>
    <w:rsid w:val="00BA0739"/>
    <w:rsid w:val="00BA0E5F"/>
    <w:rsid w:val="00BA1296"/>
    <w:rsid w:val="00BA1F56"/>
    <w:rsid w:val="00BA2855"/>
    <w:rsid w:val="00BA29D9"/>
    <w:rsid w:val="00BA39D3"/>
    <w:rsid w:val="00BA3C26"/>
    <w:rsid w:val="00BA4866"/>
    <w:rsid w:val="00BA4E85"/>
    <w:rsid w:val="00BA5099"/>
    <w:rsid w:val="00BA5288"/>
    <w:rsid w:val="00BA5916"/>
    <w:rsid w:val="00BA647E"/>
    <w:rsid w:val="00BA73FB"/>
    <w:rsid w:val="00BB0909"/>
    <w:rsid w:val="00BB12CB"/>
    <w:rsid w:val="00BB1B73"/>
    <w:rsid w:val="00BB2BE0"/>
    <w:rsid w:val="00BB3092"/>
    <w:rsid w:val="00BB3180"/>
    <w:rsid w:val="00BB3532"/>
    <w:rsid w:val="00BB479A"/>
    <w:rsid w:val="00BB4A38"/>
    <w:rsid w:val="00BB5690"/>
    <w:rsid w:val="00BB5E71"/>
    <w:rsid w:val="00BB6F11"/>
    <w:rsid w:val="00BC0B2D"/>
    <w:rsid w:val="00BC0D2F"/>
    <w:rsid w:val="00BC1415"/>
    <w:rsid w:val="00BC1894"/>
    <w:rsid w:val="00BC23F6"/>
    <w:rsid w:val="00BC3CE8"/>
    <w:rsid w:val="00BC3E6A"/>
    <w:rsid w:val="00BC4D05"/>
    <w:rsid w:val="00BC4D55"/>
    <w:rsid w:val="00BC4FA0"/>
    <w:rsid w:val="00BC5BD7"/>
    <w:rsid w:val="00BC5C74"/>
    <w:rsid w:val="00BC60C8"/>
    <w:rsid w:val="00BC6204"/>
    <w:rsid w:val="00BC6295"/>
    <w:rsid w:val="00BC6888"/>
    <w:rsid w:val="00BC69A0"/>
    <w:rsid w:val="00BD084A"/>
    <w:rsid w:val="00BD11A8"/>
    <w:rsid w:val="00BD19E0"/>
    <w:rsid w:val="00BD34DB"/>
    <w:rsid w:val="00BD3826"/>
    <w:rsid w:val="00BD3CA3"/>
    <w:rsid w:val="00BD3DB9"/>
    <w:rsid w:val="00BD4A1C"/>
    <w:rsid w:val="00BD5B7A"/>
    <w:rsid w:val="00BD6501"/>
    <w:rsid w:val="00BD697B"/>
    <w:rsid w:val="00BD6CEB"/>
    <w:rsid w:val="00BD706B"/>
    <w:rsid w:val="00BD7264"/>
    <w:rsid w:val="00BD7B06"/>
    <w:rsid w:val="00BD7F97"/>
    <w:rsid w:val="00BE0D0F"/>
    <w:rsid w:val="00BE13EB"/>
    <w:rsid w:val="00BE1C94"/>
    <w:rsid w:val="00BE356B"/>
    <w:rsid w:val="00BE35EA"/>
    <w:rsid w:val="00BE396E"/>
    <w:rsid w:val="00BE40CD"/>
    <w:rsid w:val="00BE45C2"/>
    <w:rsid w:val="00BE49DE"/>
    <w:rsid w:val="00BE5C7F"/>
    <w:rsid w:val="00BE69C0"/>
    <w:rsid w:val="00BE6B72"/>
    <w:rsid w:val="00BE702F"/>
    <w:rsid w:val="00BE7A98"/>
    <w:rsid w:val="00BE7B97"/>
    <w:rsid w:val="00BE7F74"/>
    <w:rsid w:val="00BF1148"/>
    <w:rsid w:val="00BF12A1"/>
    <w:rsid w:val="00BF2CDB"/>
    <w:rsid w:val="00BF3270"/>
    <w:rsid w:val="00BF3C6D"/>
    <w:rsid w:val="00BF62BD"/>
    <w:rsid w:val="00BF65B4"/>
    <w:rsid w:val="00BF6D51"/>
    <w:rsid w:val="00BF73B3"/>
    <w:rsid w:val="00BF7504"/>
    <w:rsid w:val="00C00753"/>
    <w:rsid w:val="00C00D2A"/>
    <w:rsid w:val="00C0108F"/>
    <w:rsid w:val="00C0229C"/>
    <w:rsid w:val="00C0234C"/>
    <w:rsid w:val="00C02E4E"/>
    <w:rsid w:val="00C03485"/>
    <w:rsid w:val="00C04095"/>
    <w:rsid w:val="00C0458A"/>
    <w:rsid w:val="00C048B1"/>
    <w:rsid w:val="00C04BA2"/>
    <w:rsid w:val="00C04E96"/>
    <w:rsid w:val="00C05377"/>
    <w:rsid w:val="00C05653"/>
    <w:rsid w:val="00C06252"/>
    <w:rsid w:val="00C06387"/>
    <w:rsid w:val="00C06E1F"/>
    <w:rsid w:val="00C0727D"/>
    <w:rsid w:val="00C07849"/>
    <w:rsid w:val="00C07AFC"/>
    <w:rsid w:val="00C10477"/>
    <w:rsid w:val="00C10FC1"/>
    <w:rsid w:val="00C11909"/>
    <w:rsid w:val="00C121C3"/>
    <w:rsid w:val="00C127C7"/>
    <w:rsid w:val="00C13BA9"/>
    <w:rsid w:val="00C146C1"/>
    <w:rsid w:val="00C1513E"/>
    <w:rsid w:val="00C158E9"/>
    <w:rsid w:val="00C1697E"/>
    <w:rsid w:val="00C16B0A"/>
    <w:rsid w:val="00C201FE"/>
    <w:rsid w:val="00C20521"/>
    <w:rsid w:val="00C213C0"/>
    <w:rsid w:val="00C21B49"/>
    <w:rsid w:val="00C21CF4"/>
    <w:rsid w:val="00C22215"/>
    <w:rsid w:val="00C2223D"/>
    <w:rsid w:val="00C2273C"/>
    <w:rsid w:val="00C2287D"/>
    <w:rsid w:val="00C22888"/>
    <w:rsid w:val="00C22D80"/>
    <w:rsid w:val="00C22F96"/>
    <w:rsid w:val="00C236EF"/>
    <w:rsid w:val="00C25B5D"/>
    <w:rsid w:val="00C25DE8"/>
    <w:rsid w:val="00C2606C"/>
    <w:rsid w:val="00C26561"/>
    <w:rsid w:val="00C268DE"/>
    <w:rsid w:val="00C2704C"/>
    <w:rsid w:val="00C27388"/>
    <w:rsid w:val="00C27806"/>
    <w:rsid w:val="00C27D35"/>
    <w:rsid w:val="00C27E95"/>
    <w:rsid w:val="00C313AB"/>
    <w:rsid w:val="00C314E5"/>
    <w:rsid w:val="00C319B8"/>
    <w:rsid w:val="00C31CE1"/>
    <w:rsid w:val="00C3211A"/>
    <w:rsid w:val="00C32BC8"/>
    <w:rsid w:val="00C3419A"/>
    <w:rsid w:val="00C341F6"/>
    <w:rsid w:val="00C3436B"/>
    <w:rsid w:val="00C3464F"/>
    <w:rsid w:val="00C346F3"/>
    <w:rsid w:val="00C34C69"/>
    <w:rsid w:val="00C34DDE"/>
    <w:rsid w:val="00C35172"/>
    <w:rsid w:val="00C351AF"/>
    <w:rsid w:val="00C35351"/>
    <w:rsid w:val="00C35840"/>
    <w:rsid w:val="00C35A84"/>
    <w:rsid w:val="00C35C70"/>
    <w:rsid w:val="00C36169"/>
    <w:rsid w:val="00C361EA"/>
    <w:rsid w:val="00C3749E"/>
    <w:rsid w:val="00C378A7"/>
    <w:rsid w:val="00C37C8D"/>
    <w:rsid w:val="00C40339"/>
    <w:rsid w:val="00C41B1E"/>
    <w:rsid w:val="00C41BBB"/>
    <w:rsid w:val="00C4244D"/>
    <w:rsid w:val="00C429D4"/>
    <w:rsid w:val="00C42BAF"/>
    <w:rsid w:val="00C433D9"/>
    <w:rsid w:val="00C436CA"/>
    <w:rsid w:val="00C43F8B"/>
    <w:rsid w:val="00C44947"/>
    <w:rsid w:val="00C4551C"/>
    <w:rsid w:val="00C45949"/>
    <w:rsid w:val="00C45984"/>
    <w:rsid w:val="00C45EB2"/>
    <w:rsid w:val="00C45FB0"/>
    <w:rsid w:val="00C46602"/>
    <w:rsid w:val="00C46DBE"/>
    <w:rsid w:val="00C46E57"/>
    <w:rsid w:val="00C46EED"/>
    <w:rsid w:val="00C47D4D"/>
    <w:rsid w:val="00C501AE"/>
    <w:rsid w:val="00C5099A"/>
    <w:rsid w:val="00C50BC5"/>
    <w:rsid w:val="00C50C68"/>
    <w:rsid w:val="00C52BEA"/>
    <w:rsid w:val="00C53B45"/>
    <w:rsid w:val="00C54593"/>
    <w:rsid w:val="00C54A1C"/>
    <w:rsid w:val="00C5572B"/>
    <w:rsid w:val="00C55D0B"/>
    <w:rsid w:val="00C56094"/>
    <w:rsid w:val="00C562D1"/>
    <w:rsid w:val="00C5645E"/>
    <w:rsid w:val="00C5649E"/>
    <w:rsid w:val="00C57264"/>
    <w:rsid w:val="00C5756D"/>
    <w:rsid w:val="00C57D75"/>
    <w:rsid w:val="00C61D0F"/>
    <w:rsid w:val="00C62195"/>
    <w:rsid w:val="00C629D2"/>
    <w:rsid w:val="00C62E62"/>
    <w:rsid w:val="00C63670"/>
    <w:rsid w:val="00C6391E"/>
    <w:rsid w:val="00C639D9"/>
    <w:rsid w:val="00C63C69"/>
    <w:rsid w:val="00C64D9B"/>
    <w:rsid w:val="00C66019"/>
    <w:rsid w:val="00C66F87"/>
    <w:rsid w:val="00C67266"/>
    <w:rsid w:val="00C677F6"/>
    <w:rsid w:val="00C70626"/>
    <w:rsid w:val="00C70CE7"/>
    <w:rsid w:val="00C72385"/>
    <w:rsid w:val="00C73157"/>
    <w:rsid w:val="00C73330"/>
    <w:rsid w:val="00C736FD"/>
    <w:rsid w:val="00C73931"/>
    <w:rsid w:val="00C7399C"/>
    <w:rsid w:val="00C7411A"/>
    <w:rsid w:val="00C748E5"/>
    <w:rsid w:val="00C7496A"/>
    <w:rsid w:val="00C75014"/>
    <w:rsid w:val="00C754F0"/>
    <w:rsid w:val="00C75856"/>
    <w:rsid w:val="00C75B6F"/>
    <w:rsid w:val="00C75D60"/>
    <w:rsid w:val="00C772FF"/>
    <w:rsid w:val="00C77440"/>
    <w:rsid w:val="00C774CC"/>
    <w:rsid w:val="00C776D8"/>
    <w:rsid w:val="00C77D85"/>
    <w:rsid w:val="00C80426"/>
    <w:rsid w:val="00C80F7B"/>
    <w:rsid w:val="00C81B39"/>
    <w:rsid w:val="00C83CC9"/>
    <w:rsid w:val="00C83FC8"/>
    <w:rsid w:val="00C85F8A"/>
    <w:rsid w:val="00C8710F"/>
    <w:rsid w:val="00C872A6"/>
    <w:rsid w:val="00C87B98"/>
    <w:rsid w:val="00C87F18"/>
    <w:rsid w:val="00C90218"/>
    <w:rsid w:val="00C90309"/>
    <w:rsid w:val="00C9128F"/>
    <w:rsid w:val="00C9179A"/>
    <w:rsid w:val="00C91AC2"/>
    <w:rsid w:val="00C91B2D"/>
    <w:rsid w:val="00C92204"/>
    <w:rsid w:val="00C925A0"/>
    <w:rsid w:val="00C92690"/>
    <w:rsid w:val="00C92E0B"/>
    <w:rsid w:val="00C939CC"/>
    <w:rsid w:val="00C93A6E"/>
    <w:rsid w:val="00C94658"/>
    <w:rsid w:val="00C94C42"/>
    <w:rsid w:val="00C9506B"/>
    <w:rsid w:val="00C952E3"/>
    <w:rsid w:val="00C95F85"/>
    <w:rsid w:val="00C966EA"/>
    <w:rsid w:val="00C96E8D"/>
    <w:rsid w:val="00C96F73"/>
    <w:rsid w:val="00C978BA"/>
    <w:rsid w:val="00CA0277"/>
    <w:rsid w:val="00CA1109"/>
    <w:rsid w:val="00CA1281"/>
    <w:rsid w:val="00CA1C83"/>
    <w:rsid w:val="00CA3610"/>
    <w:rsid w:val="00CA3DF9"/>
    <w:rsid w:val="00CA4E8E"/>
    <w:rsid w:val="00CA53F3"/>
    <w:rsid w:val="00CA5C32"/>
    <w:rsid w:val="00CA6C99"/>
    <w:rsid w:val="00CA75B2"/>
    <w:rsid w:val="00CA789E"/>
    <w:rsid w:val="00CA7CFB"/>
    <w:rsid w:val="00CB1165"/>
    <w:rsid w:val="00CB2565"/>
    <w:rsid w:val="00CB2EF7"/>
    <w:rsid w:val="00CB31B6"/>
    <w:rsid w:val="00CB33FB"/>
    <w:rsid w:val="00CB380C"/>
    <w:rsid w:val="00CB3BDC"/>
    <w:rsid w:val="00CB3CDA"/>
    <w:rsid w:val="00CB4960"/>
    <w:rsid w:val="00CB510D"/>
    <w:rsid w:val="00CB6258"/>
    <w:rsid w:val="00CB6943"/>
    <w:rsid w:val="00CB6A81"/>
    <w:rsid w:val="00CB6F6F"/>
    <w:rsid w:val="00CB7257"/>
    <w:rsid w:val="00CB73C0"/>
    <w:rsid w:val="00CB7655"/>
    <w:rsid w:val="00CC0727"/>
    <w:rsid w:val="00CC0F79"/>
    <w:rsid w:val="00CC2F1B"/>
    <w:rsid w:val="00CC3162"/>
    <w:rsid w:val="00CC3267"/>
    <w:rsid w:val="00CC3D60"/>
    <w:rsid w:val="00CC3F21"/>
    <w:rsid w:val="00CC4272"/>
    <w:rsid w:val="00CC44C1"/>
    <w:rsid w:val="00CC5901"/>
    <w:rsid w:val="00CC5CE9"/>
    <w:rsid w:val="00CC65D3"/>
    <w:rsid w:val="00CC6971"/>
    <w:rsid w:val="00CC6B20"/>
    <w:rsid w:val="00CC7C38"/>
    <w:rsid w:val="00CD0481"/>
    <w:rsid w:val="00CD15C1"/>
    <w:rsid w:val="00CD1FB3"/>
    <w:rsid w:val="00CD2BBD"/>
    <w:rsid w:val="00CD2F54"/>
    <w:rsid w:val="00CD41B2"/>
    <w:rsid w:val="00CD4B7C"/>
    <w:rsid w:val="00CD4D55"/>
    <w:rsid w:val="00CD50EE"/>
    <w:rsid w:val="00CD51FE"/>
    <w:rsid w:val="00CD5320"/>
    <w:rsid w:val="00CD5371"/>
    <w:rsid w:val="00CD56B1"/>
    <w:rsid w:val="00CD5F14"/>
    <w:rsid w:val="00CD604C"/>
    <w:rsid w:val="00CD6517"/>
    <w:rsid w:val="00CD6A63"/>
    <w:rsid w:val="00CE00F5"/>
    <w:rsid w:val="00CE069B"/>
    <w:rsid w:val="00CE0833"/>
    <w:rsid w:val="00CE1C9D"/>
    <w:rsid w:val="00CE3232"/>
    <w:rsid w:val="00CE32DE"/>
    <w:rsid w:val="00CE3766"/>
    <w:rsid w:val="00CE4906"/>
    <w:rsid w:val="00CE4E16"/>
    <w:rsid w:val="00CE4E59"/>
    <w:rsid w:val="00CE5E87"/>
    <w:rsid w:val="00CE5F58"/>
    <w:rsid w:val="00CE6FB2"/>
    <w:rsid w:val="00CE7429"/>
    <w:rsid w:val="00CE798E"/>
    <w:rsid w:val="00CE7A7B"/>
    <w:rsid w:val="00CF024B"/>
    <w:rsid w:val="00CF02FA"/>
    <w:rsid w:val="00CF077E"/>
    <w:rsid w:val="00CF0F65"/>
    <w:rsid w:val="00CF136D"/>
    <w:rsid w:val="00CF1627"/>
    <w:rsid w:val="00CF1A55"/>
    <w:rsid w:val="00CF249C"/>
    <w:rsid w:val="00CF2B59"/>
    <w:rsid w:val="00CF3D7D"/>
    <w:rsid w:val="00CF4854"/>
    <w:rsid w:val="00CF4880"/>
    <w:rsid w:val="00CF4E55"/>
    <w:rsid w:val="00CF654E"/>
    <w:rsid w:val="00CF6BD0"/>
    <w:rsid w:val="00CF6F05"/>
    <w:rsid w:val="00D00059"/>
    <w:rsid w:val="00D00102"/>
    <w:rsid w:val="00D01132"/>
    <w:rsid w:val="00D01C4E"/>
    <w:rsid w:val="00D01E22"/>
    <w:rsid w:val="00D023EE"/>
    <w:rsid w:val="00D02584"/>
    <w:rsid w:val="00D02717"/>
    <w:rsid w:val="00D03309"/>
    <w:rsid w:val="00D03EB6"/>
    <w:rsid w:val="00D04756"/>
    <w:rsid w:val="00D04B2B"/>
    <w:rsid w:val="00D051B7"/>
    <w:rsid w:val="00D053D6"/>
    <w:rsid w:val="00D05D52"/>
    <w:rsid w:val="00D06F46"/>
    <w:rsid w:val="00D0782D"/>
    <w:rsid w:val="00D109D0"/>
    <w:rsid w:val="00D10C6D"/>
    <w:rsid w:val="00D10FD9"/>
    <w:rsid w:val="00D114E6"/>
    <w:rsid w:val="00D12251"/>
    <w:rsid w:val="00D12A40"/>
    <w:rsid w:val="00D130F4"/>
    <w:rsid w:val="00D13207"/>
    <w:rsid w:val="00D13259"/>
    <w:rsid w:val="00D139DD"/>
    <w:rsid w:val="00D13E58"/>
    <w:rsid w:val="00D14038"/>
    <w:rsid w:val="00D1482F"/>
    <w:rsid w:val="00D14AF0"/>
    <w:rsid w:val="00D156FB"/>
    <w:rsid w:val="00D163C7"/>
    <w:rsid w:val="00D1679B"/>
    <w:rsid w:val="00D17049"/>
    <w:rsid w:val="00D172FD"/>
    <w:rsid w:val="00D1762A"/>
    <w:rsid w:val="00D20964"/>
    <w:rsid w:val="00D2183F"/>
    <w:rsid w:val="00D21937"/>
    <w:rsid w:val="00D22592"/>
    <w:rsid w:val="00D22609"/>
    <w:rsid w:val="00D22823"/>
    <w:rsid w:val="00D229EE"/>
    <w:rsid w:val="00D229F1"/>
    <w:rsid w:val="00D23156"/>
    <w:rsid w:val="00D23387"/>
    <w:rsid w:val="00D238C6"/>
    <w:rsid w:val="00D23B55"/>
    <w:rsid w:val="00D23C6D"/>
    <w:rsid w:val="00D2407B"/>
    <w:rsid w:val="00D2427F"/>
    <w:rsid w:val="00D2442E"/>
    <w:rsid w:val="00D2568C"/>
    <w:rsid w:val="00D259A1"/>
    <w:rsid w:val="00D25FCA"/>
    <w:rsid w:val="00D262F0"/>
    <w:rsid w:val="00D2672D"/>
    <w:rsid w:val="00D272B6"/>
    <w:rsid w:val="00D27915"/>
    <w:rsid w:val="00D3084A"/>
    <w:rsid w:val="00D3146C"/>
    <w:rsid w:val="00D318B1"/>
    <w:rsid w:val="00D33567"/>
    <w:rsid w:val="00D3420D"/>
    <w:rsid w:val="00D34AEB"/>
    <w:rsid w:val="00D353DC"/>
    <w:rsid w:val="00D35633"/>
    <w:rsid w:val="00D35C06"/>
    <w:rsid w:val="00D36407"/>
    <w:rsid w:val="00D36A91"/>
    <w:rsid w:val="00D37591"/>
    <w:rsid w:val="00D37650"/>
    <w:rsid w:val="00D377C7"/>
    <w:rsid w:val="00D377D9"/>
    <w:rsid w:val="00D41485"/>
    <w:rsid w:val="00D4155B"/>
    <w:rsid w:val="00D41886"/>
    <w:rsid w:val="00D42058"/>
    <w:rsid w:val="00D436A1"/>
    <w:rsid w:val="00D4388E"/>
    <w:rsid w:val="00D4493E"/>
    <w:rsid w:val="00D462C0"/>
    <w:rsid w:val="00D46AB3"/>
    <w:rsid w:val="00D473E2"/>
    <w:rsid w:val="00D473F2"/>
    <w:rsid w:val="00D50F60"/>
    <w:rsid w:val="00D51123"/>
    <w:rsid w:val="00D51741"/>
    <w:rsid w:val="00D52673"/>
    <w:rsid w:val="00D53668"/>
    <w:rsid w:val="00D53B70"/>
    <w:rsid w:val="00D547C2"/>
    <w:rsid w:val="00D547C4"/>
    <w:rsid w:val="00D54A6C"/>
    <w:rsid w:val="00D551B1"/>
    <w:rsid w:val="00D55475"/>
    <w:rsid w:val="00D55913"/>
    <w:rsid w:val="00D55954"/>
    <w:rsid w:val="00D55CD7"/>
    <w:rsid w:val="00D55CE1"/>
    <w:rsid w:val="00D56205"/>
    <w:rsid w:val="00D569FB"/>
    <w:rsid w:val="00D56A97"/>
    <w:rsid w:val="00D5777C"/>
    <w:rsid w:val="00D5797E"/>
    <w:rsid w:val="00D6041D"/>
    <w:rsid w:val="00D604DE"/>
    <w:rsid w:val="00D60798"/>
    <w:rsid w:val="00D607E6"/>
    <w:rsid w:val="00D61003"/>
    <w:rsid w:val="00D61024"/>
    <w:rsid w:val="00D610EC"/>
    <w:rsid w:val="00D61194"/>
    <w:rsid w:val="00D61584"/>
    <w:rsid w:val="00D616AA"/>
    <w:rsid w:val="00D6262A"/>
    <w:rsid w:val="00D62927"/>
    <w:rsid w:val="00D62A4D"/>
    <w:rsid w:val="00D63D3A"/>
    <w:rsid w:val="00D640DC"/>
    <w:rsid w:val="00D6453C"/>
    <w:rsid w:val="00D655B3"/>
    <w:rsid w:val="00D65C77"/>
    <w:rsid w:val="00D65F3B"/>
    <w:rsid w:val="00D66113"/>
    <w:rsid w:val="00D67B5D"/>
    <w:rsid w:val="00D70725"/>
    <w:rsid w:val="00D70F6D"/>
    <w:rsid w:val="00D718FE"/>
    <w:rsid w:val="00D71FEA"/>
    <w:rsid w:val="00D722E0"/>
    <w:rsid w:val="00D73514"/>
    <w:rsid w:val="00D7405C"/>
    <w:rsid w:val="00D74A2E"/>
    <w:rsid w:val="00D74C73"/>
    <w:rsid w:val="00D74F51"/>
    <w:rsid w:val="00D75BD2"/>
    <w:rsid w:val="00D75C0A"/>
    <w:rsid w:val="00D76CCC"/>
    <w:rsid w:val="00D777EA"/>
    <w:rsid w:val="00D81A72"/>
    <w:rsid w:val="00D822B0"/>
    <w:rsid w:val="00D845C7"/>
    <w:rsid w:val="00D84C7C"/>
    <w:rsid w:val="00D85A5B"/>
    <w:rsid w:val="00D86126"/>
    <w:rsid w:val="00D90075"/>
    <w:rsid w:val="00D91443"/>
    <w:rsid w:val="00D91B02"/>
    <w:rsid w:val="00D92DB9"/>
    <w:rsid w:val="00D93B73"/>
    <w:rsid w:val="00D95AB7"/>
    <w:rsid w:val="00D96522"/>
    <w:rsid w:val="00D96568"/>
    <w:rsid w:val="00D96697"/>
    <w:rsid w:val="00D9717C"/>
    <w:rsid w:val="00D971FF"/>
    <w:rsid w:val="00D97FD4"/>
    <w:rsid w:val="00DA1044"/>
    <w:rsid w:val="00DA137C"/>
    <w:rsid w:val="00DA1BF7"/>
    <w:rsid w:val="00DA1CA8"/>
    <w:rsid w:val="00DA22F5"/>
    <w:rsid w:val="00DA2A22"/>
    <w:rsid w:val="00DA2D8C"/>
    <w:rsid w:val="00DA2E29"/>
    <w:rsid w:val="00DA4537"/>
    <w:rsid w:val="00DA4740"/>
    <w:rsid w:val="00DA4F64"/>
    <w:rsid w:val="00DA51A7"/>
    <w:rsid w:val="00DA556B"/>
    <w:rsid w:val="00DA60C5"/>
    <w:rsid w:val="00DA61DA"/>
    <w:rsid w:val="00DA7186"/>
    <w:rsid w:val="00DA7F2A"/>
    <w:rsid w:val="00DB0349"/>
    <w:rsid w:val="00DB0651"/>
    <w:rsid w:val="00DB1856"/>
    <w:rsid w:val="00DB1D05"/>
    <w:rsid w:val="00DB21B4"/>
    <w:rsid w:val="00DB29D9"/>
    <w:rsid w:val="00DB2AEC"/>
    <w:rsid w:val="00DB3305"/>
    <w:rsid w:val="00DB34A4"/>
    <w:rsid w:val="00DB36AA"/>
    <w:rsid w:val="00DB4C40"/>
    <w:rsid w:val="00DB4C6E"/>
    <w:rsid w:val="00DB5CA6"/>
    <w:rsid w:val="00DB67C3"/>
    <w:rsid w:val="00DB736B"/>
    <w:rsid w:val="00DC02C3"/>
    <w:rsid w:val="00DC0545"/>
    <w:rsid w:val="00DC2416"/>
    <w:rsid w:val="00DC2422"/>
    <w:rsid w:val="00DC3A90"/>
    <w:rsid w:val="00DC3B44"/>
    <w:rsid w:val="00DC4103"/>
    <w:rsid w:val="00DC4367"/>
    <w:rsid w:val="00DC51A7"/>
    <w:rsid w:val="00DC573A"/>
    <w:rsid w:val="00DC6FAD"/>
    <w:rsid w:val="00DC7457"/>
    <w:rsid w:val="00DC7475"/>
    <w:rsid w:val="00DC7974"/>
    <w:rsid w:val="00DC7996"/>
    <w:rsid w:val="00DD0D73"/>
    <w:rsid w:val="00DD2723"/>
    <w:rsid w:val="00DD2943"/>
    <w:rsid w:val="00DD34DE"/>
    <w:rsid w:val="00DD3A82"/>
    <w:rsid w:val="00DD3B49"/>
    <w:rsid w:val="00DD3E52"/>
    <w:rsid w:val="00DD400B"/>
    <w:rsid w:val="00DD483F"/>
    <w:rsid w:val="00DD5069"/>
    <w:rsid w:val="00DD5648"/>
    <w:rsid w:val="00DD5D48"/>
    <w:rsid w:val="00DD5DDF"/>
    <w:rsid w:val="00DD6037"/>
    <w:rsid w:val="00DD6582"/>
    <w:rsid w:val="00DD692A"/>
    <w:rsid w:val="00DD6A6E"/>
    <w:rsid w:val="00DD6CBD"/>
    <w:rsid w:val="00DD746E"/>
    <w:rsid w:val="00DD78B9"/>
    <w:rsid w:val="00DD7B25"/>
    <w:rsid w:val="00DE016B"/>
    <w:rsid w:val="00DE031C"/>
    <w:rsid w:val="00DE03B2"/>
    <w:rsid w:val="00DE06B8"/>
    <w:rsid w:val="00DE0B73"/>
    <w:rsid w:val="00DE30A9"/>
    <w:rsid w:val="00DE328D"/>
    <w:rsid w:val="00DE3438"/>
    <w:rsid w:val="00DE462D"/>
    <w:rsid w:val="00DE4BB7"/>
    <w:rsid w:val="00DE4C29"/>
    <w:rsid w:val="00DE4F4C"/>
    <w:rsid w:val="00DE50D7"/>
    <w:rsid w:val="00DE6132"/>
    <w:rsid w:val="00DE6451"/>
    <w:rsid w:val="00DE69E3"/>
    <w:rsid w:val="00DF03F9"/>
    <w:rsid w:val="00DF1096"/>
    <w:rsid w:val="00DF13A3"/>
    <w:rsid w:val="00DF16D7"/>
    <w:rsid w:val="00DF1705"/>
    <w:rsid w:val="00DF1B1D"/>
    <w:rsid w:val="00DF1FB2"/>
    <w:rsid w:val="00DF2BE3"/>
    <w:rsid w:val="00DF33F8"/>
    <w:rsid w:val="00DF350D"/>
    <w:rsid w:val="00DF4030"/>
    <w:rsid w:val="00DF5726"/>
    <w:rsid w:val="00DF5C15"/>
    <w:rsid w:val="00DF5F6D"/>
    <w:rsid w:val="00DF6592"/>
    <w:rsid w:val="00DF7F5E"/>
    <w:rsid w:val="00E000DB"/>
    <w:rsid w:val="00E0076D"/>
    <w:rsid w:val="00E00B9C"/>
    <w:rsid w:val="00E00D61"/>
    <w:rsid w:val="00E01A0F"/>
    <w:rsid w:val="00E02078"/>
    <w:rsid w:val="00E02B50"/>
    <w:rsid w:val="00E03BE6"/>
    <w:rsid w:val="00E04870"/>
    <w:rsid w:val="00E04FF8"/>
    <w:rsid w:val="00E0602D"/>
    <w:rsid w:val="00E06579"/>
    <w:rsid w:val="00E06D1F"/>
    <w:rsid w:val="00E07522"/>
    <w:rsid w:val="00E10465"/>
    <w:rsid w:val="00E107EA"/>
    <w:rsid w:val="00E10A9E"/>
    <w:rsid w:val="00E11818"/>
    <w:rsid w:val="00E125FE"/>
    <w:rsid w:val="00E12981"/>
    <w:rsid w:val="00E12D57"/>
    <w:rsid w:val="00E13469"/>
    <w:rsid w:val="00E136E2"/>
    <w:rsid w:val="00E13E8F"/>
    <w:rsid w:val="00E155B5"/>
    <w:rsid w:val="00E15B96"/>
    <w:rsid w:val="00E160BE"/>
    <w:rsid w:val="00E160D5"/>
    <w:rsid w:val="00E16B02"/>
    <w:rsid w:val="00E16C63"/>
    <w:rsid w:val="00E16E0D"/>
    <w:rsid w:val="00E17988"/>
    <w:rsid w:val="00E17C0B"/>
    <w:rsid w:val="00E2152A"/>
    <w:rsid w:val="00E22269"/>
    <w:rsid w:val="00E227B9"/>
    <w:rsid w:val="00E239C8"/>
    <w:rsid w:val="00E23D39"/>
    <w:rsid w:val="00E23F8E"/>
    <w:rsid w:val="00E242D2"/>
    <w:rsid w:val="00E2435F"/>
    <w:rsid w:val="00E2436A"/>
    <w:rsid w:val="00E24551"/>
    <w:rsid w:val="00E25B7F"/>
    <w:rsid w:val="00E25FFB"/>
    <w:rsid w:val="00E26734"/>
    <w:rsid w:val="00E26C71"/>
    <w:rsid w:val="00E27443"/>
    <w:rsid w:val="00E2769B"/>
    <w:rsid w:val="00E3104C"/>
    <w:rsid w:val="00E31ACD"/>
    <w:rsid w:val="00E32187"/>
    <w:rsid w:val="00E3324F"/>
    <w:rsid w:val="00E339B7"/>
    <w:rsid w:val="00E344BA"/>
    <w:rsid w:val="00E34C0B"/>
    <w:rsid w:val="00E34DF4"/>
    <w:rsid w:val="00E34E2E"/>
    <w:rsid w:val="00E35069"/>
    <w:rsid w:val="00E35793"/>
    <w:rsid w:val="00E3587B"/>
    <w:rsid w:val="00E35A2D"/>
    <w:rsid w:val="00E36EA5"/>
    <w:rsid w:val="00E4000A"/>
    <w:rsid w:val="00E40149"/>
    <w:rsid w:val="00E40C8E"/>
    <w:rsid w:val="00E40DC2"/>
    <w:rsid w:val="00E41EA8"/>
    <w:rsid w:val="00E42082"/>
    <w:rsid w:val="00E420EB"/>
    <w:rsid w:val="00E424B4"/>
    <w:rsid w:val="00E42E43"/>
    <w:rsid w:val="00E44AA2"/>
    <w:rsid w:val="00E45995"/>
    <w:rsid w:val="00E45C82"/>
    <w:rsid w:val="00E46559"/>
    <w:rsid w:val="00E46AE0"/>
    <w:rsid w:val="00E47605"/>
    <w:rsid w:val="00E476E6"/>
    <w:rsid w:val="00E477D2"/>
    <w:rsid w:val="00E47AAE"/>
    <w:rsid w:val="00E47BB3"/>
    <w:rsid w:val="00E47E38"/>
    <w:rsid w:val="00E51703"/>
    <w:rsid w:val="00E533FB"/>
    <w:rsid w:val="00E5370B"/>
    <w:rsid w:val="00E53B02"/>
    <w:rsid w:val="00E53CB5"/>
    <w:rsid w:val="00E562A1"/>
    <w:rsid w:val="00E56344"/>
    <w:rsid w:val="00E56512"/>
    <w:rsid w:val="00E56765"/>
    <w:rsid w:val="00E6045E"/>
    <w:rsid w:val="00E6087B"/>
    <w:rsid w:val="00E608E4"/>
    <w:rsid w:val="00E60DD2"/>
    <w:rsid w:val="00E61B5B"/>
    <w:rsid w:val="00E62844"/>
    <w:rsid w:val="00E62ED6"/>
    <w:rsid w:val="00E63174"/>
    <w:rsid w:val="00E632D5"/>
    <w:rsid w:val="00E64429"/>
    <w:rsid w:val="00E655B5"/>
    <w:rsid w:val="00E66126"/>
    <w:rsid w:val="00E666A1"/>
    <w:rsid w:val="00E676A3"/>
    <w:rsid w:val="00E67700"/>
    <w:rsid w:val="00E67EC5"/>
    <w:rsid w:val="00E710FC"/>
    <w:rsid w:val="00E73202"/>
    <w:rsid w:val="00E73A1B"/>
    <w:rsid w:val="00E73BB3"/>
    <w:rsid w:val="00E73E4A"/>
    <w:rsid w:val="00E74730"/>
    <w:rsid w:val="00E74806"/>
    <w:rsid w:val="00E75B44"/>
    <w:rsid w:val="00E76391"/>
    <w:rsid w:val="00E7667B"/>
    <w:rsid w:val="00E76AAF"/>
    <w:rsid w:val="00E76FC0"/>
    <w:rsid w:val="00E77012"/>
    <w:rsid w:val="00E772D2"/>
    <w:rsid w:val="00E7736C"/>
    <w:rsid w:val="00E775B7"/>
    <w:rsid w:val="00E80209"/>
    <w:rsid w:val="00E80405"/>
    <w:rsid w:val="00E804A5"/>
    <w:rsid w:val="00E8052B"/>
    <w:rsid w:val="00E80817"/>
    <w:rsid w:val="00E80E0D"/>
    <w:rsid w:val="00E80F47"/>
    <w:rsid w:val="00E82618"/>
    <w:rsid w:val="00E82C0D"/>
    <w:rsid w:val="00E831E3"/>
    <w:rsid w:val="00E8337E"/>
    <w:rsid w:val="00E8340A"/>
    <w:rsid w:val="00E83594"/>
    <w:rsid w:val="00E84171"/>
    <w:rsid w:val="00E84A08"/>
    <w:rsid w:val="00E84E7F"/>
    <w:rsid w:val="00E84F01"/>
    <w:rsid w:val="00E8591D"/>
    <w:rsid w:val="00E859A3"/>
    <w:rsid w:val="00E867D1"/>
    <w:rsid w:val="00E90214"/>
    <w:rsid w:val="00E90547"/>
    <w:rsid w:val="00E90D30"/>
    <w:rsid w:val="00E91F7A"/>
    <w:rsid w:val="00E92180"/>
    <w:rsid w:val="00E923DE"/>
    <w:rsid w:val="00E92DAD"/>
    <w:rsid w:val="00E93A35"/>
    <w:rsid w:val="00E94ABF"/>
    <w:rsid w:val="00E9525E"/>
    <w:rsid w:val="00E95569"/>
    <w:rsid w:val="00E9571F"/>
    <w:rsid w:val="00E96D16"/>
    <w:rsid w:val="00E970AC"/>
    <w:rsid w:val="00E97176"/>
    <w:rsid w:val="00E97315"/>
    <w:rsid w:val="00E9738D"/>
    <w:rsid w:val="00E977E6"/>
    <w:rsid w:val="00E978F4"/>
    <w:rsid w:val="00E97BB6"/>
    <w:rsid w:val="00EA03D3"/>
    <w:rsid w:val="00EA0660"/>
    <w:rsid w:val="00EA08A1"/>
    <w:rsid w:val="00EA0A89"/>
    <w:rsid w:val="00EA1947"/>
    <w:rsid w:val="00EA244C"/>
    <w:rsid w:val="00EA2D67"/>
    <w:rsid w:val="00EA2D7D"/>
    <w:rsid w:val="00EA3E6B"/>
    <w:rsid w:val="00EA46BD"/>
    <w:rsid w:val="00EA4A48"/>
    <w:rsid w:val="00EA4CC5"/>
    <w:rsid w:val="00EA5522"/>
    <w:rsid w:val="00EA560A"/>
    <w:rsid w:val="00EA5F01"/>
    <w:rsid w:val="00EA67A0"/>
    <w:rsid w:val="00EA6D45"/>
    <w:rsid w:val="00EA6D79"/>
    <w:rsid w:val="00EA6E5A"/>
    <w:rsid w:val="00EB05AA"/>
    <w:rsid w:val="00EB07C3"/>
    <w:rsid w:val="00EB094E"/>
    <w:rsid w:val="00EB10FA"/>
    <w:rsid w:val="00EB1765"/>
    <w:rsid w:val="00EB17D0"/>
    <w:rsid w:val="00EB1F49"/>
    <w:rsid w:val="00EB1FB1"/>
    <w:rsid w:val="00EB228B"/>
    <w:rsid w:val="00EB2653"/>
    <w:rsid w:val="00EB28B0"/>
    <w:rsid w:val="00EB2986"/>
    <w:rsid w:val="00EB3456"/>
    <w:rsid w:val="00EB34C9"/>
    <w:rsid w:val="00EB378B"/>
    <w:rsid w:val="00EB4042"/>
    <w:rsid w:val="00EB458B"/>
    <w:rsid w:val="00EB4C0C"/>
    <w:rsid w:val="00EB4D2B"/>
    <w:rsid w:val="00EB5F20"/>
    <w:rsid w:val="00EB62A2"/>
    <w:rsid w:val="00EB6839"/>
    <w:rsid w:val="00EB70FA"/>
    <w:rsid w:val="00EB7149"/>
    <w:rsid w:val="00EB7604"/>
    <w:rsid w:val="00EC1257"/>
    <w:rsid w:val="00EC19DE"/>
    <w:rsid w:val="00EC2564"/>
    <w:rsid w:val="00EC4389"/>
    <w:rsid w:val="00EC47FD"/>
    <w:rsid w:val="00EC508D"/>
    <w:rsid w:val="00EC5139"/>
    <w:rsid w:val="00EC5A18"/>
    <w:rsid w:val="00EC62D4"/>
    <w:rsid w:val="00EC69EF"/>
    <w:rsid w:val="00EC73A4"/>
    <w:rsid w:val="00EC7CE3"/>
    <w:rsid w:val="00ED0295"/>
    <w:rsid w:val="00ED039A"/>
    <w:rsid w:val="00ED073F"/>
    <w:rsid w:val="00ED0BBA"/>
    <w:rsid w:val="00ED0C18"/>
    <w:rsid w:val="00ED1938"/>
    <w:rsid w:val="00ED2519"/>
    <w:rsid w:val="00ED31EF"/>
    <w:rsid w:val="00ED3BCF"/>
    <w:rsid w:val="00ED3E4B"/>
    <w:rsid w:val="00ED49BA"/>
    <w:rsid w:val="00ED53DC"/>
    <w:rsid w:val="00ED62D8"/>
    <w:rsid w:val="00ED6EB2"/>
    <w:rsid w:val="00ED7485"/>
    <w:rsid w:val="00ED7EDE"/>
    <w:rsid w:val="00EE0EB9"/>
    <w:rsid w:val="00EE131F"/>
    <w:rsid w:val="00EE15EB"/>
    <w:rsid w:val="00EE1BB2"/>
    <w:rsid w:val="00EE1EAC"/>
    <w:rsid w:val="00EE2359"/>
    <w:rsid w:val="00EE235F"/>
    <w:rsid w:val="00EE2E02"/>
    <w:rsid w:val="00EE369D"/>
    <w:rsid w:val="00EE3F3E"/>
    <w:rsid w:val="00EE4073"/>
    <w:rsid w:val="00EE43E8"/>
    <w:rsid w:val="00EE4642"/>
    <w:rsid w:val="00EE4A85"/>
    <w:rsid w:val="00EE5171"/>
    <w:rsid w:val="00EE558F"/>
    <w:rsid w:val="00EE63EC"/>
    <w:rsid w:val="00EE6490"/>
    <w:rsid w:val="00EE6884"/>
    <w:rsid w:val="00EE7661"/>
    <w:rsid w:val="00EF026E"/>
    <w:rsid w:val="00EF0A16"/>
    <w:rsid w:val="00EF0F0C"/>
    <w:rsid w:val="00EF12CB"/>
    <w:rsid w:val="00EF238E"/>
    <w:rsid w:val="00EF2AB3"/>
    <w:rsid w:val="00EF2AEC"/>
    <w:rsid w:val="00EF2DC2"/>
    <w:rsid w:val="00EF37F8"/>
    <w:rsid w:val="00EF53F0"/>
    <w:rsid w:val="00EF5457"/>
    <w:rsid w:val="00EF6108"/>
    <w:rsid w:val="00EF6460"/>
    <w:rsid w:val="00EF6B79"/>
    <w:rsid w:val="00EF76DC"/>
    <w:rsid w:val="00EF7ACE"/>
    <w:rsid w:val="00F008A1"/>
    <w:rsid w:val="00F00B4B"/>
    <w:rsid w:val="00F00EF9"/>
    <w:rsid w:val="00F0161C"/>
    <w:rsid w:val="00F0263D"/>
    <w:rsid w:val="00F03C8A"/>
    <w:rsid w:val="00F04212"/>
    <w:rsid w:val="00F04783"/>
    <w:rsid w:val="00F04F35"/>
    <w:rsid w:val="00F05917"/>
    <w:rsid w:val="00F05B4D"/>
    <w:rsid w:val="00F065AB"/>
    <w:rsid w:val="00F074BB"/>
    <w:rsid w:val="00F07728"/>
    <w:rsid w:val="00F07813"/>
    <w:rsid w:val="00F1070B"/>
    <w:rsid w:val="00F11881"/>
    <w:rsid w:val="00F11C42"/>
    <w:rsid w:val="00F11D2F"/>
    <w:rsid w:val="00F1212E"/>
    <w:rsid w:val="00F12553"/>
    <w:rsid w:val="00F12571"/>
    <w:rsid w:val="00F12693"/>
    <w:rsid w:val="00F1269D"/>
    <w:rsid w:val="00F129AF"/>
    <w:rsid w:val="00F1376D"/>
    <w:rsid w:val="00F138B0"/>
    <w:rsid w:val="00F13C2D"/>
    <w:rsid w:val="00F13D61"/>
    <w:rsid w:val="00F13E6E"/>
    <w:rsid w:val="00F155B1"/>
    <w:rsid w:val="00F15E69"/>
    <w:rsid w:val="00F16202"/>
    <w:rsid w:val="00F16373"/>
    <w:rsid w:val="00F167C4"/>
    <w:rsid w:val="00F16CA6"/>
    <w:rsid w:val="00F17552"/>
    <w:rsid w:val="00F17AD4"/>
    <w:rsid w:val="00F17E4B"/>
    <w:rsid w:val="00F2111F"/>
    <w:rsid w:val="00F21194"/>
    <w:rsid w:val="00F21409"/>
    <w:rsid w:val="00F214FB"/>
    <w:rsid w:val="00F21824"/>
    <w:rsid w:val="00F21D0E"/>
    <w:rsid w:val="00F21D16"/>
    <w:rsid w:val="00F21D4F"/>
    <w:rsid w:val="00F224B1"/>
    <w:rsid w:val="00F227C9"/>
    <w:rsid w:val="00F22923"/>
    <w:rsid w:val="00F22E5B"/>
    <w:rsid w:val="00F235C8"/>
    <w:rsid w:val="00F236AB"/>
    <w:rsid w:val="00F2418C"/>
    <w:rsid w:val="00F242DF"/>
    <w:rsid w:val="00F2669A"/>
    <w:rsid w:val="00F270A4"/>
    <w:rsid w:val="00F271DE"/>
    <w:rsid w:val="00F274CF"/>
    <w:rsid w:val="00F31EC8"/>
    <w:rsid w:val="00F32609"/>
    <w:rsid w:val="00F334EF"/>
    <w:rsid w:val="00F34AE5"/>
    <w:rsid w:val="00F34D9C"/>
    <w:rsid w:val="00F36079"/>
    <w:rsid w:val="00F3668C"/>
    <w:rsid w:val="00F37B5C"/>
    <w:rsid w:val="00F40864"/>
    <w:rsid w:val="00F40B47"/>
    <w:rsid w:val="00F40B59"/>
    <w:rsid w:val="00F40DDB"/>
    <w:rsid w:val="00F41BE5"/>
    <w:rsid w:val="00F41E5C"/>
    <w:rsid w:val="00F4280F"/>
    <w:rsid w:val="00F4318A"/>
    <w:rsid w:val="00F447CE"/>
    <w:rsid w:val="00F45452"/>
    <w:rsid w:val="00F45A7F"/>
    <w:rsid w:val="00F45B0C"/>
    <w:rsid w:val="00F45E23"/>
    <w:rsid w:val="00F45E3D"/>
    <w:rsid w:val="00F46EC1"/>
    <w:rsid w:val="00F47368"/>
    <w:rsid w:val="00F47386"/>
    <w:rsid w:val="00F474DF"/>
    <w:rsid w:val="00F47605"/>
    <w:rsid w:val="00F50061"/>
    <w:rsid w:val="00F50B32"/>
    <w:rsid w:val="00F51382"/>
    <w:rsid w:val="00F5177E"/>
    <w:rsid w:val="00F522B9"/>
    <w:rsid w:val="00F52B29"/>
    <w:rsid w:val="00F531B9"/>
    <w:rsid w:val="00F5340F"/>
    <w:rsid w:val="00F5377C"/>
    <w:rsid w:val="00F542FB"/>
    <w:rsid w:val="00F54702"/>
    <w:rsid w:val="00F54B8E"/>
    <w:rsid w:val="00F54BC9"/>
    <w:rsid w:val="00F54DFB"/>
    <w:rsid w:val="00F553B3"/>
    <w:rsid w:val="00F55BB2"/>
    <w:rsid w:val="00F56694"/>
    <w:rsid w:val="00F566B8"/>
    <w:rsid w:val="00F568F1"/>
    <w:rsid w:val="00F56B86"/>
    <w:rsid w:val="00F56BD2"/>
    <w:rsid w:val="00F56E94"/>
    <w:rsid w:val="00F57C48"/>
    <w:rsid w:val="00F60B11"/>
    <w:rsid w:val="00F60CA5"/>
    <w:rsid w:val="00F62026"/>
    <w:rsid w:val="00F62697"/>
    <w:rsid w:val="00F630D6"/>
    <w:rsid w:val="00F633F6"/>
    <w:rsid w:val="00F63DF8"/>
    <w:rsid w:val="00F63E21"/>
    <w:rsid w:val="00F63FF4"/>
    <w:rsid w:val="00F642E4"/>
    <w:rsid w:val="00F64390"/>
    <w:rsid w:val="00F64792"/>
    <w:rsid w:val="00F64D9A"/>
    <w:rsid w:val="00F659B4"/>
    <w:rsid w:val="00F65B31"/>
    <w:rsid w:val="00F66445"/>
    <w:rsid w:val="00F673AD"/>
    <w:rsid w:val="00F6793E"/>
    <w:rsid w:val="00F67D9B"/>
    <w:rsid w:val="00F71707"/>
    <w:rsid w:val="00F7187C"/>
    <w:rsid w:val="00F71918"/>
    <w:rsid w:val="00F71ACE"/>
    <w:rsid w:val="00F72783"/>
    <w:rsid w:val="00F72C66"/>
    <w:rsid w:val="00F72D5A"/>
    <w:rsid w:val="00F72F02"/>
    <w:rsid w:val="00F741C2"/>
    <w:rsid w:val="00F750AF"/>
    <w:rsid w:val="00F7529E"/>
    <w:rsid w:val="00F75594"/>
    <w:rsid w:val="00F75944"/>
    <w:rsid w:val="00F7668F"/>
    <w:rsid w:val="00F77315"/>
    <w:rsid w:val="00F77725"/>
    <w:rsid w:val="00F77F3E"/>
    <w:rsid w:val="00F77FF5"/>
    <w:rsid w:val="00F80F75"/>
    <w:rsid w:val="00F8122B"/>
    <w:rsid w:val="00F8186F"/>
    <w:rsid w:val="00F81AC9"/>
    <w:rsid w:val="00F82079"/>
    <w:rsid w:val="00F823A8"/>
    <w:rsid w:val="00F823F6"/>
    <w:rsid w:val="00F82EF6"/>
    <w:rsid w:val="00F8367D"/>
    <w:rsid w:val="00F83734"/>
    <w:rsid w:val="00F853AD"/>
    <w:rsid w:val="00F853F0"/>
    <w:rsid w:val="00F867EF"/>
    <w:rsid w:val="00F86AAA"/>
    <w:rsid w:val="00F876D7"/>
    <w:rsid w:val="00F87F60"/>
    <w:rsid w:val="00F9039F"/>
    <w:rsid w:val="00F905F6"/>
    <w:rsid w:val="00F90E63"/>
    <w:rsid w:val="00F90F52"/>
    <w:rsid w:val="00F91385"/>
    <w:rsid w:val="00F92306"/>
    <w:rsid w:val="00F92B20"/>
    <w:rsid w:val="00F92BF8"/>
    <w:rsid w:val="00F9322B"/>
    <w:rsid w:val="00F937C8"/>
    <w:rsid w:val="00F93BCD"/>
    <w:rsid w:val="00F93C01"/>
    <w:rsid w:val="00F94264"/>
    <w:rsid w:val="00F9427A"/>
    <w:rsid w:val="00F94BD7"/>
    <w:rsid w:val="00F94C31"/>
    <w:rsid w:val="00F957D3"/>
    <w:rsid w:val="00F95BEB"/>
    <w:rsid w:val="00F96D1F"/>
    <w:rsid w:val="00F9734A"/>
    <w:rsid w:val="00F97529"/>
    <w:rsid w:val="00F97943"/>
    <w:rsid w:val="00FA0495"/>
    <w:rsid w:val="00FA0813"/>
    <w:rsid w:val="00FA1314"/>
    <w:rsid w:val="00FA1A42"/>
    <w:rsid w:val="00FA2F36"/>
    <w:rsid w:val="00FA2F3C"/>
    <w:rsid w:val="00FA30B7"/>
    <w:rsid w:val="00FA3577"/>
    <w:rsid w:val="00FA3F90"/>
    <w:rsid w:val="00FA4CA0"/>
    <w:rsid w:val="00FA4DE3"/>
    <w:rsid w:val="00FA6680"/>
    <w:rsid w:val="00FA6F35"/>
    <w:rsid w:val="00FA71DD"/>
    <w:rsid w:val="00FB03B8"/>
    <w:rsid w:val="00FB0C94"/>
    <w:rsid w:val="00FB1321"/>
    <w:rsid w:val="00FB1988"/>
    <w:rsid w:val="00FB2294"/>
    <w:rsid w:val="00FB3E22"/>
    <w:rsid w:val="00FB43FC"/>
    <w:rsid w:val="00FB4651"/>
    <w:rsid w:val="00FB5853"/>
    <w:rsid w:val="00FB5EF5"/>
    <w:rsid w:val="00FB608F"/>
    <w:rsid w:val="00FB6D38"/>
    <w:rsid w:val="00FB6E2A"/>
    <w:rsid w:val="00FB7673"/>
    <w:rsid w:val="00FB7F68"/>
    <w:rsid w:val="00FC10F6"/>
    <w:rsid w:val="00FC16A6"/>
    <w:rsid w:val="00FC18B0"/>
    <w:rsid w:val="00FC1D14"/>
    <w:rsid w:val="00FC3154"/>
    <w:rsid w:val="00FC342D"/>
    <w:rsid w:val="00FC362F"/>
    <w:rsid w:val="00FC3CD2"/>
    <w:rsid w:val="00FC5156"/>
    <w:rsid w:val="00FC568B"/>
    <w:rsid w:val="00FC5BA5"/>
    <w:rsid w:val="00FC613A"/>
    <w:rsid w:val="00FC6A23"/>
    <w:rsid w:val="00FC6DAC"/>
    <w:rsid w:val="00FC6F16"/>
    <w:rsid w:val="00FC7F2F"/>
    <w:rsid w:val="00FD0276"/>
    <w:rsid w:val="00FD0585"/>
    <w:rsid w:val="00FD0EF5"/>
    <w:rsid w:val="00FD14ED"/>
    <w:rsid w:val="00FD1C39"/>
    <w:rsid w:val="00FD1D70"/>
    <w:rsid w:val="00FD1FC9"/>
    <w:rsid w:val="00FD2610"/>
    <w:rsid w:val="00FD2859"/>
    <w:rsid w:val="00FD2A83"/>
    <w:rsid w:val="00FD2B22"/>
    <w:rsid w:val="00FD2D09"/>
    <w:rsid w:val="00FD320F"/>
    <w:rsid w:val="00FD32CD"/>
    <w:rsid w:val="00FD342A"/>
    <w:rsid w:val="00FD3783"/>
    <w:rsid w:val="00FD3C34"/>
    <w:rsid w:val="00FD4849"/>
    <w:rsid w:val="00FD545A"/>
    <w:rsid w:val="00FD581C"/>
    <w:rsid w:val="00FD5A17"/>
    <w:rsid w:val="00FD5F17"/>
    <w:rsid w:val="00FD69A3"/>
    <w:rsid w:val="00FD6B17"/>
    <w:rsid w:val="00FD7244"/>
    <w:rsid w:val="00FD746A"/>
    <w:rsid w:val="00FD752F"/>
    <w:rsid w:val="00FD7A10"/>
    <w:rsid w:val="00FD7AD2"/>
    <w:rsid w:val="00FD7D59"/>
    <w:rsid w:val="00FE02B7"/>
    <w:rsid w:val="00FE0A91"/>
    <w:rsid w:val="00FE1803"/>
    <w:rsid w:val="00FE1A19"/>
    <w:rsid w:val="00FE1BF6"/>
    <w:rsid w:val="00FE1E64"/>
    <w:rsid w:val="00FE2156"/>
    <w:rsid w:val="00FE399E"/>
    <w:rsid w:val="00FE3B5B"/>
    <w:rsid w:val="00FE4E7B"/>
    <w:rsid w:val="00FE4EC5"/>
    <w:rsid w:val="00FE59FE"/>
    <w:rsid w:val="00FE5B59"/>
    <w:rsid w:val="00FE6435"/>
    <w:rsid w:val="00FE66B7"/>
    <w:rsid w:val="00FE713D"/>
    <w:rsid w:val="00FF05AD"/>
    <w:rsid w:val="00FF07BD"/>
    <w:rsid w:val="00FF14A9"/>
    <w:rsid w:val="00FF15E0"/>
    <w:rsid w:val="00FF236C"/>
    <w:rsid w:val="00FF25FB"/>
    <w:rsid w:val="00FF2C22"/>
    <w:rsid w:val="00FF419F"/>
    <w:rsid w:val="00FF41B6"/>
    <w:rsid w:val="00FF46BE"/>
    <w:rsid w:val="00FF53B7"/>
    <w:rsid w:val="00FF5CF8"/>
    <w:rsid w:val="00FF6260"/>
    <w:rsid w:val="00FF6385"/>
    <w:rsid w:val="00FF6440"/>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088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91583"/>
    <w:pPr>
      <w:keepNext/>
      <w:jc w:val="center"/>
      <w:outlineLvl w:val="0"/>
    </w:pPr>
    <w:rPr>
      <w:rFonts w:ascii="Times" w:eastAsia="Times" w:hAnsi="Times"/>
      <w:sz w:val="28"/>
      <w:szCs w:val="20"/>
    </w:rPr>
  </w:style>
  <w:style w:type="paragraph" w:styleId="Heading2">
    <w:name w:val="heading 2"/>
    <w:basedOn w:val="Normal"/>
    <w:next w:val="Normal"/>
    <w:link w:val="Heading2Char"/>
    <w:uiPriority w:val="9"/>
    <w:unhideWhenUsed/>
    <w:qFormat/>
    <w:rsid w:val="00CB31B6"/>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5FCE"/>
    <w:rPr>
      <w:rFonts w:ascii="Lucida Grande" w:hAnsi="Lucida Grande"/>
      <w:sz w:val="18"/>
      <w:szCs w:val="18"/>
    </w:rPr>
  </w:style>
  <w:style w:type="paragraph" w:styleId="Header">
    <w:name w:val="header"/>
    <w:basedOn w:val="Normal"/>
    <w:link w:val="HeaderChar"/>
    <w:rsid w:val="00791583"/>
    <w:pPr>
      <w:tabs>
        <w:tab w:val="center" w:pos="4320"/>
        <w:tab w:val="right" w:pos="8640"/>
      </w:tabs>
    </w:pPr>
  </w:style>
  <w:style w:type="character" w:styleId="PageNumber">
    <w:name w:val="page number"/>
    <w:basedOn w:val="DefaultParagraphFont"/>
    <w:rsid w:val="00791583"/>
  </w:style>
  <w:style w:type="table" w:styleId="TableGrid">
    <w:name w:val="Table Grid"/>
    <w:basedOn w:val="TableNormal"/>
    <w:uiPriority w:val="59"/>
    <w:rsid w:val="00791583"/>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1583"/>
    <w:rPr>
      <w:rFonts w:ascii="Times" w:eastAsia="Times" w:hAnsi="Times"/>
      <w:szCs w:val="20"/>
    </w:rPr>
  </w:style>
  <w:style w:type="character" w:styleId="CommentReference">
    <w:name w:val="annotation reference"/>
    <w:uiPriority w:val="99"/>
    <w:rsid w:val="00791583"/>
    <w:rPr>
      <w:sz w:val="18"/>
    </w:rPr>
  </w:style>
  <w:style w:type="paragraph" w:styleId="CommentSubject">
    <w:name w:val="annotation subject"/>
    <w:basedOn w:val="CommentText"/>
    <w:next w:val="CommentText"/>
    <w:link w:val="CommentSubjectChar"/>
    <w:semiHidden/>
    <w:rsid w:val="00791583"/>
    <w:rPr>
      <w:rFonts w:ascii="Times New Roman" w:eastAsia="Times New Roman" w:hAnsi="Times New Roman"/>
      <w:szCs w:val="24"/>
    </w:rPr>
  </w:style>
  <w:style w:type="paragraph" w:styleId="Footer">
    <w:name w:val="footer"/>
    <w:basedOn w:val="Normal"/>
    <w:link w:val="FooterChar"/>
    <w:semiHidden/>
    <w:rsid w:val="00791583"/>
    <w:pPr>
      <w:tabs>
        <w:tab w:val="center" w:pos="4320"/>
        <w:tab w:val="right" w:pos="8640"/>
      </w:tabs>
    </w:pPr>
  </w:style>
  <w:style w:type="character" w:styleId="Hyperlink">
    <w:name w:val="Hyperlink"/>
    <w:rsid w:val="00791583"/>
    <w:rPr>
      <w:color w:val="0000FF"/>
      <w:u w:val="single"/>
    </w:rPr>
  </w:style>
  <w:style w:type="paragraph" w:styleId="BodyTextIndent">
    <w:name w:val="Body Text Indent"/>
    <w:aliases w:val="Times"/>
    <w:basedOn w:val="Normal"/>
    <w:link w:val="BodyTextIndentChar"/>
    <w:rsid w:val="00791583"/>
    <w:pPr>
      <w:spacing w:line="480" w:lineRule="auto"/>
      <w:ind w:firstLine="720"/>
    </w:pPr>
    <w:rPr>
      <w:rFonts w:ascii="Times" w:hAnsi="Times"/>
      <w:szCs w:val="20"/>
    </w:rPr>
  </w:style>
  <w:style w:type="character" w:styleId="FollowedHyperlink">
    <w:name w:val="FollowedHyperlink"/>
    <w:rsid w:val="00791583"/>
    <w:rPr>
      <w:color w:val="800080"/>
      <w:u w:val="single"/>
    </w:rPr>
  </w:style>
  <w:style w:type="paragraph" w:styleId="NormalWeb">
    <w:name w:val="Normal (Web)"/>
    <w:basedOn w:val="Normal"/>
    <w:uiPriority w:val="99"/>
    <w:rsid w:val="00791583"/>
    <w:pPr>
      <w:spacing w:before="100" w:beforeAutospacing="1" w:after="100" w:afterAutospacing="1"/>
    </w:pPr>
    <w:rPr>
      <w:rFonts w:ascii="Times" w:eastAsia="Times" w:hAnsi="Times"/>
      <w:sz w:val="20"/>
      <w:szCs w:val="20"/>
    </w:rPr>
  </w:style>
  <w:style w:type="character" w:customStyle="1" w:styleId="apple-converted-space">
    <w:name w:val="apple-converted-space"/>
    <w:basedOn w:val="DefaultParagraphFont"/>
    <w:rsid w:val="00791583"/>
  </w:style>
  <w:style w:type="character" w:styleId="Strong">
    <w:name w:val="Strong"/>
    <w:qFormat/>
    <w:rsid w:val="00791583"/>
    <w:rPr>
      <w:b/>
    </w:rPr>
  </w:style>
  <w:style w:type="character" w:styleId="Emphasis">
    <w:name w:val="Emphasis"/>
    <w:uiPriority w:val="20"/>
    <w:qFormat/>
    <w:rsid w:val="00791583"/>
    <w:rPr>
      <w:i/>
    </w:rPr>
  </w:style>
  <w:style w:type="paragraph" w:styleId="BodyTextIndent2">
    <w:name w:val="Body Text Indent 2"/>
    <w:basedOn w:val="Normal"/>
    <w:link w:val="BodyTextIndent2Char"/>
    <w:rsid w:val="00791583"/>
    <w:pPr>
      <w:spacing w:after="120" w:line="480" w:lineRule="auto"/>
      <w:ind w:left="360"/>
    </w:pPr>
  </w:style>
  <w:style w:type="character" w:customStyle="1" w:styleId="apple-style-span">
    <w:name w:val="apple-style-span"/>
    <w:basedOn w:val="DefaultParagraphFont"/>
    <w:rsid w:val="00791583"/>
  </w:style>
  <w:style w:type="paragraph" w:styleId="FootnoteText">
    <w:name w:val="footnote text"/>
    <w:basedOn w:val="Normal"/>
    <w:link w:val="FootnoteTextChar"/>
    <w:rsid w:val="00791583"/>
    <w:rPr>
      <w:sz w:val="20"/>
      <w:szCs w:val="20"/>
      <w:lang w:val="x-none" w:eastAsia="x-none"/>
    </w:rPr>
  </w:style>
  <w:style w:type="character" w:styleId="FootnoteReference">
    <w:name w:val="footnote reference"/>
    <w:rsid w:val="00791583"/>
    <w:rPr>
      <w:vertAlign w:val="superscript"/>
    </w:rPr>
  </w:style>
  <w:style w:type="character" w:customStyle="1" w:styleId="style1">
    <w:name w:val="style_1"/>
    <w:basedOn w:val="DefaultParagraphFont"/>
    <w:rsid w:val="00791583"/>
  </w:style>
  <w:style w:type="paragraph" w:styleId="Revision">
    <w:name w:val="Revision"/>
    <w:hidden/>
    <w:uiPriority w:val="99"/>
    <w:semiHidden/>
    <w:rsid w:val="006844C7"/>
    <w:rPr>
      <w:sz w:val="24"/>
      <w:szCs w:val="24"/>
    </w:rPr>
  </w:style>
  <w:style w:type="paragraph" w:styleId="BodyText">
    <w:name w:val="Body Text"/>
    <w:basedOn w:val="Normal"/>
    <w:link w:val="BodyTextChar"/>
    <w:uiPriority w:val="99"/>
    <w:unhideWhenUsed/>
    <w:rsid w:val="00D01078"/>
    <w:pPr>
      <w:spacing w:after="120"/>
    </w:pPr>
  </w:style>
  <w:style w:type="character" w:customStyle="1" w:styleId="BodyTextChar">
    <w:name w:val="Body Text Char"/>
    <w:link w:val="BodyText"/>
    <w:uiPriority w:val="99"/>
    <w:rsid w:val="00D01078"/>
    <w:rPr>
      <w:sz w:val="24"/>
      <w:szCs w:val="24"/>
    </w:rPr>
  </w:style>
  <w:style w:type="paragraph" w:styleId="ListParagraph">
    <w:name w:val="List Paragraph"/>
    <w:basedOn w:val="Normal"/>
    <w:uiPriority w:val="34"/>
    <w:qFormat/>
    <w:rsid w:val="00271FEF"/>
    <w:pPr>
      <w:ind w:left="720"/>
      <w:contextualSpacing/>
    </w:pPr>
  </w:style>
  <w:style w:type="table" w:styleId="LightGrid">
    <w:name w:val="Light Grid"/>
    <w:basedOn w:val="TableNormal"/>
    <w:uiPriority w:val="62"/>
    <w:rsid w:val="003058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mmentTextChar">
    <w:name w:val="Comment Text Char"/>
    <w:link w:val="CommentText"/>
    <w:uiPriority w:val="99"/>
    <w:rsid w:val="0060301D"/>
    <w:rPr>
      <w:rFonts w:ascii="Times" w:eastAsia="Times" w:hAnsi="Times"/>
      <w:szCs w:val="20"/>
    </w:rPr>
  </w:style>
  <w:style w:type="character" w:customStyle="1" w:styleId="HeaderChar">
    <w:name w:val="Header Char"/>
    <w:link w:val="Header"/>
    <w:rsid w:val="004B7CB6"/>
    <w:rPr>
      <w:sz w:val="24"/>
      <w:szCs w:val="24"/>
    </w:rPr>
  </w:style>
  <w:style w:type="character" w:customStyle="1" w:styleId="helptooltip">
    <w:name w:val="helptooltip"/>
    <w:rsid w:val="00F22923"/>
  </w:style>
  <w:style w:type="character" w:customStyle="1" w:styleId="Heading2Char">
    <w:name w:val="Heading 2 Char"/>
    <w:link w:val="Heading2"/>
    <w:uiPriority w:val="9"/>
    <w:rsid w:val="00CB31B6"/>
    <w:rPr>
      <w:rFonts w:ascii="Calibri" w:eastAsia="MS Gothic" w:hAnsi="Calibri"/>
      <w:b/>
      <w:bCs/>
      <w:color w:val="4F81BD"/>
      <w:sz w:val="26"/>
      <w:szCs w:val="26"/>
    </w:rPr>
  </w:style>
  <w:style w:type="character" w:customStyle="1" w:styleId="Heading1Char">
    <w:name w:val="Heading 1 Char"/>
    <w:link w:val="Heading1"/>
    <w:rsid w:val="00CB31B6"/>
    <w:rPr>
      <w:rFonts w:ascii="Times" w:eastAsia="Times" w:hAnsi="Times"/>
      <w:sz w:val="28"/>
    </w:rPr>
  </w:style>
  <w:style w:type="character" w:customStyle="1" w:styleId="BalloonTextChar">
    <w:name w:val="Balloon Text Char"/>
    <w:link w:val="BalloonText"/>
    <w:semiHidden/>
    <w:rsid w:val="00CB31B6"/>
    <w:rPr>
      <w:rFonts w:ascii="Lucida Grande" w:hAnsi="Lucida Grande"/>
      <w:sz w:val="18"/>
      <w:szCs w:val="18"/>
    </w:rPr>
  </w:style>
  <w:style w:type="character" w:customStyle="1" w:styleId="CommentSubjectChar">
    <w:name w:val="Comment Subject Char"/>
    <w:link w:val="CommentSubject"/>
    <w:semiHidden/>
    <w:rsid w:val="00CB31B6"/>
    <w:rPr>
      <w:sz w:val="24"/>
      <w:szCs w:val="24"/>
    </w:rPr>
  </w:style>
  <w:style w:type="character" w:customStyle="1" w:styleId="FooterChar">
    <w:name w:val="Footer Char"/>
    <w:link w:val="Footer"/>
    <w:semiHidden/>
    <w:rsid w:val="00CB31B6"/>
    <w:rPr>
      <w:sz w:val="24"/>
      <w:szCs w:val="24"/>
    </w:rPr>
  </w:style>
  <w:style w:type="character" w:customStyle="1" w:styleId="BodyTextIndentChar">
    <w:name w:val="Body Text Indent Char"/>
    <w:aliases w:val="Times Char"/>
    <w:link w:val="BodyTextIndent"/>
    <w:rsid w:val="00CB31B6"/>
    <w:rPr>
      <w:rFonts w:ascii="Times" w:hAnsi="Times"/>
      <w:sz w:val="24"/>
    </w:rPr>
  </w:style>
  <w:style w:type="character" w:customStyle="1" w:styleId="BodyTextIndent2Char">
    <w:name w:val="Body Text Indent 2 Char"/>
    <w:link w:val="BodyTextIndent2"/>
    <w:rsid w:val="00CB31B6"/>
    <w:rPr>
      <w:sz w:val="24"/>
      <w:szCs w:val="24"/>
    </w:rPr>
  </w:style>
  <w:style w:type="character" w:customStyle="1" w:styleId="FootnoteTextChar">
    <w:name w:val="Footnote Text Char"/>
    <w:link w:val="FootnoteText"/>
    <w:rsid w:val="00CB31B6"/>
    <w:rPr>
      <w:lang w:val="x-none" w:eastAsia="x-none"/>
    </w:rPr>
  </w:style>
  <w:style w:type="paragraph" w:styleId="NoSpacing">
    <w:name w:val="No Spacing"/>
    <w:uiPriority w:val="1"/>
    <w:qFormat/>
    <w:rsid w:val="00CB31B6"/>
    <w:rPr>
      <w:rFonts w:ascii="Cambria" w:eastAsia="Cambria" w:hAnsi="Cambria"/>
      <w:sz w:val="22"/>
      <w:szCs w:val="22"/>
      <w:lang w:val="en-CA"/>
    </w:rPr>
  </w:style>
  <w:style w:type="character" w:styleId="HTMLCite">
    <w:name w:val="HTML Cite"/>
    <w:uiPriority w:val="99"/>
    <w:semiHidden/>
    <w:unhideWhenUsed/>
    <w:rsid w:val="004A7A3A"/>
    <w:rPr>
      <w:i/>
      <w:iCs/>
    </w:rPr>
  </w:style>
  <w:style w:type="paragraph" w:customStyle="1" w:styleId="paragraphstyle">
    <w:name w:val="paragraph_style"/>
    <w:basedOn w:val="Normal"/>
    <w:rsid w:val="00853B0E"/>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3301A8"/>
    <w:rPr>
      <w:rFonts w:ascii="Lucida Grande" w:hAnsi="Lucida Grande" w:cs="Lucida Grande"/>
    </w:rPr>
  </w:style>
  <w:style w:type="character" w:customStyle="1" w:styleId="DocumentMapChar">
    <w:name w:val="Document Map Char"/>
    <w:link w:val="DocumentMap"/>
    <w:uiPriority w:val="99"/>
    <w:semiHidden/>
    <w:rsid w:val="003301A8"/>
    <w:rPr>
      <w:rFonts w:ascii="Lucida Grande" w:hAnsi="Lucida Grande" w:cs="Lucida Grande"/>
    </w:rPr>
  </w:style>
  <w:style w:type="character" w:customStyle="1" w:styleId="trackingno">
    <w:name w:val="trackingno"/>
    <w:basedOn w:val="DefaultParagraphFont"/>
    <w:rsid w:val="000E466B"/>
  </w:style>
  <w:style w:type="paragraph" w:customStyle="1" w:styleId="paragraphstyle1">
    <w:name w:val="paragraph_style_1"/>
    <w:basedOn w:val="Normal"/>
    <w:rsid w:val="009B0C4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91583"/>
    <w:pPr>
      <w:keepNext/>
      <w:jc w:val="center"/>
      <w:outlineLvl w:val="0"/>
    </w:pPr>
    <w:rPr>
      <w:rFonts w:ascii="Times" w:eastAsia="Times" w:hAnsi="Times"/>
      <w:sz w:val="28"/>
      <w:szCs w:val="20"/>
    </w:rPr>
  </w:style>
  <w:style w:type="paragraph" w:styleId="Heading2">
    <w:name w:val="heading 2"/>
    <w:basedOn w:val="Normal"/>
    <w:next w:val="Normal"/>
    <w:link w:val="Heading2Char"/>
    <w:uiPriority w:val="9"/>
    <w:unhideWhenUsed/>
    <w:qFormat/>
    <w:rsid w:val="00CB31B6"/>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5FCE"/>
    <w:rPr>
      <w:rFonts w:ascii="Lucida Grande" w:hAnsi="Lucida Grande"/>
      <w:sz w:val="18"/>
      <w:szCs w:val="18"/>
    </w:rPr>
  </w:style>
  <w:style w:type="paragraph" w:styleId="Header">
    <w:name w:val="header"/>
    <w:basedOn w:val="Normal"/>
    <w:link w:val="HeaderChar"/>
    <w:rsid w:val="00791583"/>
    <w:pPr>
      <w:tabs>
        <w:tab w:val="center" w:pos="4320"/>
        <w:tab w:val="right" w:pos="8640"/>
      </w:tabs>
    </w:pPr>
  </w:style>
  <w:style w:type="character" w:styleId="PageNumber">
    <w:name w:val="page number"/>
    <w:basedOn w:val="DefaultParagraphFont"/>
    <w:rsid w:val="00791583"/>
  </w:style>
  <w:style w:type="table" w:styleId="TableGrid">
    <w:name w:val="Table Grid"/>
    <w:basedOn w:val="TableNormal"/>
    <w:uiPriority w:val="59"/>
    <w:rsid w:val="00791583"/>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91583"/>
    <w:rPr>
      <w:rFonts w:ascii="Times" w:eastAsia="Times" w:hAnsi="Times"/>
      <w:szCs w:val="20"/>
    </w:rPr>
  </w:style>
  <w:style w:type="character" w:styleId="CommentReference">
    <w:name w:val="annotation reference"/>
    <w:uiPriority w:val="99"/>
    <w:rsid w:val="00791583"/>
    <w:rPr>
      <w:sz w:val="18"/>
    </w:rPr>
  </w:style>
  <w:style w:type="paragraph" w:styleId="CommentSubject">
    <w:name w:val="annotation subject"/>
    <w:basedOn w:val="CommentText"/>
    <w:next w:val="CommentText"/>
    <w:link w:val="CommentSubjectChar"/>
    <w:semiHidden/>
    <w:rsid w:val="00791583"/>
    <w:rPr>
      <w:rFonts w:ascii="Times New Roman" w:eastAsia="Times New Roman" w:hAnsi="Times New Roman"/>
      <w:szCs w:val="24"/>
    </w:rPr>
  </w:style>
  <w:style w:type="paragraph" w:styleId="Footer">
    <w:name w:val="footer"/>
    <w:basedOn w:val="Normal"/>
    <w:link w:val="FooterChar"/>
    <w:semiHidden/>
    <w:rsid w:val="00791583"/>
    <w:pPr>
      <w:tabs>
        <w:tab w:val="center" w:pos="4320"/>
        <w:tab w:val="right" w:pos="8640"/>
      </w:tabs>
    </w:pPr>
  </w:style>
  <w:style w:type="character" w:styleId="Hyperlink">
    <w:name w:val="Hyperlink"/>
    <w:rsid w:val="00791583"/>
    <w:rPr>
      <w:color w:val="0000FF"/>
      <w:u w:val="single"/>
    </w:rPr>
  </w:style>
  <w:style w:type="paragraph" w:styleId="BodyTextIndent">
    <w:name w:val="Body Text Indent"/>
    <w:aliases w:val="Times"/>
    <w:basedOn w:val="Normal"/>
    <w:link w:val="BodyTextIndentChar"/>
    <w:rsid w:val="00791583"/>
    <w:pPr>
      <w:spacing w:line="480" w:lineRule="auto"/>
      <w:ind w:firstLine="720"/>
    </w:pPr>
    <w:rPr>
      <w:rFonts w:ascii="Times" w:hAnsi="Times"/>
      <w:szCs w:val="20"/>
    </w:rPr>
  </w:style>
  <w:style w:type="character" w:styleId="FollowedHyperlink">
    <w:name w:val="FollowedHyperlink"/>
    <w:rsid w:val="00791583"/>
    <w:rPr>
      <w:color w:val="800080"/>
      <w:u w:val="single"/>
    </w:rPr>
  </w:style>
  <w:style w:type="paragraph" w:styleId="NormalWeb">
    <w:name w:val="Normal (Web)"/>
    <w:basedOn w:val="Normal"/>
    <w:uiPriority w:val="99"/>
    <w:rsid w:val="00791583"/>
    <w:pPr>
      <w:spacing w:before="100" w:beforeAutospacing="1" w:after="100" w:afterAutospacing="1"/>
    </w:pPr>
    <w:rPr>
      <w:rFonts w:ascii="Times" w:eastAsia="Times" w:hAnsi="Times"/>
      <w:sz w:val="20"/>
      <w:szCs w:val="20"/>
    </w:rPr>
  </w:style>
  <w:style w:type="character" w:customStyle="1" w:styleId="apple-converted-space">
    <w:name w:val="apple-converted-space"/>
    <w:basedOn w:val="DefaultParagraphFont"/>
    <w:rsid w:val="00791583"/>
  </w:style>
  <w:style w:type="character" w:styleId="Strong">
    <w:name w:val="Strong"/>
    <w:qFormat/>
    <w:rsid w:val="00791583"/>
    <w:rPr>
      <w:b/>
    </w:rPr>
  </w:style>
  <w:style w:type="character" w:styleId="Emphasis">
    <w:name w:val="Emphasis"/>
    <w:uiPriority w:val="20"/>
    <w:qFormat/>
    <w:rsid w:val="00791583"/>
    <w:rPr>
      <w:i/>
    </w:rPr>
  </w:style>
  <w:style w:type="paragraph" w:styleId="BodyTextIndent2">
    <w:name w:val="Body Text Indent 2"/>
    <w:basedOn w:val="Normal"/>
    <w:link w:val="BodyTextIndent2Char"/>
    <w:rsid w:val="00791583"/>
    <w:pPr>
      <w:spacing w:after="120" w:line="480" w:lineRule="auto"/>
      <w:ind w:left="360"/>
    </w:pPr>
  </w:style>
  <w:style w:type="character" w:customStyle="1" w:styleId="apple-style-span">
    <w:name w:val="apple-style-span"/>
    <w:basedOn w:val="DefaultParagraphFont"/>
    <w:rsid w:val="00791583"/>
  </w:style>
  <w:style w:type="paragraph" w:styleId="FootnoteText">
    <w:name w:val="footnote text"/>
    <w:basedOn w:val="Normal"/>
    <w:link w:val="FootnoteTextChar"/>
    <w:rsid w:val="00791583"/>
    <w:rPr>
      <w:sz w:val="20"/>
      <w:szCs w:val="20"/>
      <w:lang w:val="x-none" w:eastAsia="x-none"/>
    </w:rPr>
  </w:style>
  <w:style w:type="character" w:styleId="FootnoteReference">
    <w:name w:val="footnote reference"/>
    <w:rsid w:val="00791583"/>
    <w:rPr>
      <w:vertAlign w:val="superscript"/>
    </w:rPr>
  </w:style>
  <w:style w:type="character" w:customStyle="1" w:styleId="style1">
    <w:name w:val="style_1"/>
    <w:basedOn w:val="DefaultParagraphFont"/>
    <w:rsid w:val="00791583"/>
  </w:style>
  <w:style w:type="paragraph" w:styleId="Revision">
    <w:name w:val="Revision"/>
    <w:hidden/>
    <w:uiPriority w:val="99"/>
    <w:semiHidden/>
    <w:rsid w:val="006844C7"/>
    <w:rPr>
      <w:sz w:val="24"/>
      <w:szCs w:val="24"/>
    </w:rPr>
  </w:style>
  <w:style w:type="paragraph" w:styleId="BodyText">
    <w:name w:val="Body Text"/>
    <w:basedOn w:val="Normal"/>
    <w:link w:val="BodyTextChar"/>
    <w:uiPriority w:val="99"/>
    <w:unhideWhenUsed/>
    <w:rsid w:val="00D01078"/>
    <w:pPr>
      <w:spacing w:after="120"/>
    </w:pPr>
  </w:style>
  <w:style w:type="character" w:customStyle="1" w:styleId="BodyTextChar">
    <w:name w:val="Body Text Char"/>
    <w:link w:val="BodyText"/>
    <w:uiPriority w:val="99"/>
    <w:rsid w:val="00D01078"/>
    <w:rPr>
      <w:sz w:val="24"/>
      <w:szCs w:val="24"/>
    </w:rPr>
  </w:style>
  <w:style w:type="paragraph" w:styleId="ListParagraph">
    <w:name w:val="List Paragraph"/>
    <w:basedOn w:val="Normal"/>
    <w:uiPriority w:val="34"/>
    <w:qFormat/>
    <w:rsid w:val="00271FEF"/>
    <w:pPr>
      <w:ind w:left="720"/>
      <w:contextualSpacing/>
    </w:pPr>
  </w:style>
  <w:style w:type="table" w:styleId="LightGrid">
    <w:name w:val="Light Grid"/>
    <w:basedOn w:val="TableNormal"/>
    <w:uiPriority w:val="62"/>
    <w:rsid w:val="003058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mmentTextChar">
    <w:name w:val="Comment Text Char"/>
    <w:link w:val="CommentText"/>
    <w:uiPriority w:val="99"/>
    <w:rsid w:val="0060301D"/>
    <w:rPr>
      <w:rFonts w:ascii="Times" w:eastAsia="Times" w:hAnsi="Times"/>
      <w:szCs w:val="20"/>
    </w:rPr>
  </w:style>
  <w:style w:type="character" w:customStyle="1" w:styleId="HeaderChar">
    <w:name w:val="Header Char"/>
    <w:link w:val="Header"/>
    <w:rsid w:val="004B7CB6"/>
    <w:rPr>
      <w:sz w:val="24"/>
      <w:szCs w:val="24"/>
    </w:rPr>
  </w:style>
  <w:style w:type="character" w:customStyle="1" w:styleId="helptooltip">
    <w:name w:val="helptooltip"/>
    <w:rsid w:val="00F22923"/>
  </w:style>
  <w:style w:type="character" w:customStyle="1" w:styleId="Heading2Char">
    <w:name w:val="Heading 2 Char"/>
    <w:link w:val="Heading2"/>
    <w:uiPriority w:val="9"/>
    <w:rsid w:val="00CB31B6"/>
    <w:rPr>
      <w:rFonts w:ascii="Calibri" w:eastAsia="MS Gothic" w:hAnsi="Calibri"/>
      <w:b/>
      <w:bCs/>
      <w:color w:val="4F81BD"/>
      <w:sz w:val="26"/>
      <w:szCs w:val="26"/>
    </w:rPr>
  </w:style>
  <w:style w:type="character" w:customStyle="1" w:styleId="Heading1Char">
    <w:name w:val="Heading 1 Char"/>
    <w:link w:val="Heading1"/>
    <w:rsid w:val="00CB31B6"/>
    <w:rPr>
      <w:rFonts w:ascii="Times" w:eastAsia="Times" w:hAnsi="Times"/>
      <w:sz w:val="28"/>
    </w:rPr>
  </w:style>
  <w:style w:type="character" w:customStyle="1" w:styleId="BalloonTextChar">
    <w:name w:val="Balloon Text Char"/>
    <w:link w:val="BalloonText"/>
    <w:semiHidden/>
    <w:rsid w:val="00CB31B6"/>
    <w:rPr>
      <w:rFonts w:ascii="Lucida Grande" w:hAnsi="Lucida Grande"/>
      <w:sz w:val="18"/>
      <w:szCs w:val="18"/>
    </w:rPr>
  </w:style>
  <w:style w:type="character" w:customStyle="1" w:styleId="CommentSubjectChar">
    <w:name w:val="Comment Subject Char"/>
    <w:link w:val="CommentSubject"/>
    <w:semiHidden/>
    <w:rsid w:val="00CB31B6"/>
    <w:rPr>
      <w:sz w:val="24"/>
      <w:szCs w:val="24"/>
    </w:rPr>
  </w:style>
  <w:style w:type="character" w:customStyle="1" w:styleId="FooterChar">
    <w:name w:val="Footer Char"/>
    <w:link w:val="Footer"/>
    <w:semiHidden/>
    <w:rsid w:val="00CB31B6"/>
    <w:rPr>
      <w:sz w:val="24"/>
      <w:szCs w:val="24"/>
    </w:rPr>
  </w:style>
  <w:style w:type="character" w:customStyle="1" w:styleId="BodyTextIndentChar">
    <w:name w:val="Body Text Indent Char"/>
    <w:aliases w:val="Times Char"/>
    <w:link w:val="BodyTextIndent"/>
    <w:rsid w:val="00CB31B6"/>
    <w:rPr>
      <w:rFonts w:ascii="Times" w:hAnsi="Times"/>
      <w:sz w:val="24"/>
    </w:rPr>
  </w:style>
  <w:style w:type="character" w:customStyle="1" w:styleId="BodyTextIndent2Char">
    <w:name w:val="Body Text Indent 2 Char"/>
    <w:link w:val="BodyTextIndent2"/>
    <w:rsid w:val="00CB31B6"/>
    <w:rPr>
      <w:sz w:val="24"/>
      <w:szCs w:val="24"/>
    </w:rPr>
  </w:style>
  <w:style w:type="character" w:customStyle="1" w:styleId="FootnoteTextChar">
    <w:name w:val="Footnote Text Char"/>
    <w:link w:val="FootnoteText"/>
    <w:rsid w:val="00CB31B6"/>
    <w:rPr>
      <w:lang w:val="x-none" w:eastAsia="x-none"/>
    </w:rPr>
  </w:style>
  <w:style w:type="paragraph" w:styleId="NoSpacing">
    <w:name w:val="No Spacing"/>
    <w:uiPriority w:val="1"/>
    <w:qFormat/>
    <w:rsid w:val="00CB31B6"/>
    <w:rPr>
      <w:rFonts w:ascii="Cambria" w:eastAsia="Cambria" w:hAnsi="Cambria"/>
      <w:sz w:val="22"/>
      <w:szCs w:val="22"/>
      <w:lang w:val="en-CA"/>
    </w:rPr>
  </w:style>
  <w:style w:type="character" w:styleId="HTMLCite">
    <w:name w:val="HTML Cite"/>
    <w:uiPriority w:val="99"/>
    <w:semiHidden/>
    <w:unhideWhenUsed/>
    <w:rsid w:val="004A7A3A"/>
    <w:rPr>
      <w:i/>
      <w:iCs/>
    </w:rPr>
  </w:style>
  <w:style w:type="paragraph" w:customStyle="1" w:styleId="paragraphstyle">
    <w:name w:val="paragraph_style"/>
    <w:basedOn w:val="Normal"/>
    <w:rsid w:val="00853B0E"/>
    <w:pPr>
      <w:spacing w:before="100" w:beforeAutospacing="1" w:after="100" w:afterAutospacing="1"/>
    </w:pPr>
    <w:rPr>
      <w:rFonts w:ascii="Times" w:hAnsi="Times"/>
      <w:sz w:val="20"/>
      <w:szCs w:val="20"/>
    </w:rPr>
  </w:style>
  <w:style w:type="paragraph" w:styleId="DocumentMap">
    <w:name w:val="Document Map"/>
    <w:basedOn w:val="Normal"/>
    <w:link w:val="DocumentMapChar"/>
    <w:uiPriority w:val="99"/>
    <w:semiHidden/>
    <w:unhideWhenUsed/>
    <w:rsid w:val="003301A8"/>
    <w:rPr>
      <w:rFonts w:ascii="Lucida Grande" w:hAnsi="Lucida Grande" w:cs="Lucida Grande"/>
    </w:rPr>
  </w:style>
  <w:style w:type="character" w:customStyle="1" w:styleId="DocumentMapChar">
    <w:name w:val="Document Map Char"/>
    <w:link w:val="DocumentMap"/>
    <w:uiPriority w:val="99"/>
    <w:semiHidden/>
    <w:rsid w:val="003301A8"/>
    <w:rPr>
      <w:rFonts w:ascii="Lucida Grande" w:hAnsi="Lucida Grande" w:cs="Lucida Grande"/>
    </w:rPr>
  </w:style>
  <w:style w:type="character" w:customStyle="1" w:styleId="trackingno">
    <w:name w:val="trackingno"/>
    <w:basedOn w:val="DefaultParagraphFont"/>
    <w:rsid w:val="000E466B"/>
  </w:style>
  <w:style w:type="paragraph" w:customStyle="1" w:styleId="paragraphstyle1">
    <w:name w:val="paragraph_style_1"/>
    <w:basedOn w:val="Normal"/>
    <w:rsid w:val="009B0C4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072">
      <w:bodyDiv w:val="1"/>
      <w:marLeft w:val="0"/>
      <w:marRight w:val="0"/>
      <w:marTop w:val="0"/>
      <w:marBottom w:val="0"/>
      <w:divBdr>
        <w:top w:val="none" w:sz="0" w:space="0" w:color="auto"/>
        <w:left w:val="none" w:sz="0" w:space="0" w:color="auto"/>
        <w:bottom w:val="none" w:sz="0" w:space="0" w:color="auto"/>
        <w:right w:val="none" w:sz="0" w:space="0" w:color="auto"/>
      </w:divBdr>
    </w:div>
    <w:div w:id="66853913">
      <w:bodyDiv w:val="1"/>
      <w:marLeft w:val="0"/>
      <w:marRight w:val="0"/>
      <w:marTop w:val="0"/>
      <w:marBottom w:val="0"/>
      <w:divBdr>
        <w:top w:val="none" w:sz="0" w:space="0" w:color="auto"/>
        <w:left w:val="none" w:sz="0" w:space="0" w:color="auto"/>
        <w:bottom w:val="none" w:sz="0" w:space="0" w:color="auto"/>
        <w:right w:val="none" w:sz="0" w:space="0" w:color="auto"/>
      </w:divBdr>
    </w:div>
    <w:div w:id="122116158">
      <w:bodyDiv w:val="1"/>
      <w:marLeft w:val="0"/>
      <w:marRight w:val="0"/>
      <w:marTop w:val="0"/>
      <w:marBottom w:val="0"/>
      <w:divBdr>
        <w:top w:val="none" w:sz="0" w:space="0" w:color="auto"/>
        <w:left w:val="none" w:sz="0" w:space="0" w:color="auto"/>
        <w:bottom w:val="none" w:sz="0" w:space="0" w:color="auto"/>
        <w:right w:val="none" w:sz="0" w:space="0" w:color="auto"/>
      </w:divBdr>
    </w:div>
    <w:div w:id="590116712">
      <w:bodyDiv w:val="1"/>
      <w:marLeft w:val="0"/>
      <w:marRight w:val="0"/>
      <w:marTop w:val="0"/>
      <w:marBottom w:val="0"/>
      <w:divBdr>
        <w:top w:val="none" w:sz="0" w:space="0" w:color="auto"/>
        <w:left w:val="none" w:sz="0" w:space="0" w:color="auto"/>
        <w:bottom w:val="none" w:sz="0" w:space="0" w:color="auto"/>
        <w:right w:val="none" w:sz="0" w:space="0" w:color="auto"/>
      </w:divBdr>
    </w:div>
    <w:div w:id="825240703">
      <w:bodyDiv w:val="1"/>
      <w:marLeft w:val="0"/>
      <w:marRight w:val="0"/>
      <w:marTop w:val="0"/>
      <w:marBottom w:val="0"/>
      <w:divBdr>
        <w:top w:val="none" w:sz="0" w:space="0" w:color="auto"/>
        <w:left w:val="none" w:sz="0" w:space="0" w:color="auto"/>
        <w:bottom w:val="none" w:sz="0" w:space="0" w:color="auto"/>
        <w:right w:val="none" w:sz="0" w:space="0" w:color="auto"/>
      </w:divBdr>
    </w:div>
    <w:div w:id="919412180">
      <w:bodyDiv w:val="1"/>
      <w:marLeft w:val="0"/>
      <w:marRight w:val="0"/>
      <w:marTop w:val="0"/>
      <w:marBottom w:val="0"/>
      <w:divBdr>
        <w:top w:val="none" w:sz="0" w:space="0" w:color="auto"/>
        <w:left w:val="none" w:sz="0" w:space="0" w:color="auto"/>
        <w:bottom w:val="none" w:sz="0" w:space="0" w:color="auto"/>
        <w:right w:val="none" w:sz="0" w:space="0" w:color="auto"/>
      </w:divBdr>
    </w:div>
    <w:div w:id="922303462">
      <w:bodyDiv w:val="1"/>
      <w:marLeft w:val="0"/>
      <w:marRight w:val="0"/>
      <w:marTop w:val="0"/>
      <w:marBottom w:val="0"/>
      <w:divBdr>
        <w:top w:val="none" w:sz="0" w:space="0" w:color="auto"/>
        <w:left w:val="none" w:sz="0" w:space="0" w:color="auto"/>
        <w:bottom w:val="none" w:sz="0" w:space="0" w:color="auto"/>
        <w:right w:val="none" w:sz="0" w:space="0" w:color="auto"/>
      </w:divBdr>
    </w:div>
    <w:div w:id="961695631">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982660228">
      <w:bodyDiv w:val="1"/>
      <w:marLeft w:val="0"/>
      <w:marRight w:val="0"/>
      <w:marTop w:val="0"/>
      <w:marBottom w:val="0"/>
      <w:divBdr>
        <w:top w:val="none" w:sz="0" w:space="0" w:color="auto"/>
        <w:left w:val="none" w:sz="0" w:space="0" w:color="auto"/>
        <w:bottom w:val="none" w:sz="0" w:space="0" w:color="auto"/>
        <w:right w:val="none" w:sz="0" w:space="0" w:color="auto"/>
      </w:divBdr>
    </w:div>
    <w:div w:id="1081367106">
      <w:bodyDiv w:val="1"/>
      <w:marLeft w:val="0"/>
      <w:marRight w:val="0"/>
      <w:marTop w:val="0"/>
      <w:marBottom w:val="0"/>
      <w:divBdr>
        <w:top w:val="none" w:sz="0" w:space="0" w:color="auto"/>
        <w:left w:val="none" w:sz="0" w:space="0" w:color="auto"/>
        <w:bottom w:val="none" w:sz="0" w:space="0" w:color="auto"/>
        <w:right w:val="none" w:sz="0" w:space="0" w:color="auto"/>
      </w:divBdr>
    </w:div>
    <w:div w:id="1113094477">
      <w:bodyDiv w:val="1"/>
      <w:marLeft w:val="0"/>
      <w:marRight w:val="0"/>
      <w:marTop w:val="0"/>
      <w:marBottom w:val="0"/>
      <w:divBdr>
        <w:top w:val="none" w:sz="0" w:space="0" w:color="auto"/>
        <w:left w:val="none" w:sz="0" w:space="0" w:color="auto"/>
        <w:bottom w:val="none" w:sz="0" w:space="0" w:color="auto"/>
        <w:right w:val="none" w:sz="0" w:space="0" w:color="auto"/>
      </w:divBdr>
    </w:div>
    <w:div w:id="1405761366">
      <w:bodyDiv w:val="1"/>
      <w:marLeft w:val="0"/>
      <w:marRight w:val="0"/>
      <w:marTop w:val="0"/>
      <w:marBottom w:val="0"/>
      <w:divBdr>
        <w:top w:val="none" w:sz="0" w:space="0" w:color="auto"/>
        <w:left w:val="none" w:sz="0" w:space="0" w:color="auto"/>
        <w:bottom w:val="none" w:sz="0" w:space="0" w:color="auto"/>
        <w:right w:val="none" w:sz="0" w:space="0" w:color="auto"/>
      </w:divBdr>
    </w:div>
    <w:div w:id="1465123733">
      <w:bodyDiv w:val="1"/>
      <w:marLeft w:val="0"/>
      <w:marRight w:val="0"/>
      <w:marTop w:val="0"/>
      <w:marBottom w:val="0"/>
      <w:divBdr>
        <w:top w:val="none" w:sz="0" w:space="0" w:color="auto"/>
        <w:left w:val="none" w:sz="0" w:space="0" w:color="auto"/>
        <w:bottom w:val="none" w:sz="0" w:space="0" w:color="auto"/>
        <w:right w:val="none" w:sz="0" w:space="0" w:color="auto"/>
      </w:divBdr>
    </w:div>
    <w:div w:id="1466042167">
      <w:bodyDiv w:val="1"/>
      <w:marLeft w:val="0"/>
      <w:marRight w:val="0"/>
      <w:marTop w:val="0"/>
      <w:marBottom w:val="0"/>
      <w:divBdr>
        <w:top w:val="none" w:sz="0" w:space="0" w:color="auto"/>
        <w:left w:val="none" w:sz="0" w:space="0" w:color="auto"/>
        <w:bottom w:val="none" w:sz="0" w:space="0" w:color="auto"/>
        <w:right w:val="none" w:sz="0" w:space="0" w:color="auto"/>
      </w:divBdr>
    </w:div>
    <w:div w:id="1590193900">
      <w:bodyDiv w:val="1"/>
      <w:marLeft w:val="0"/>
      <w:marRight w:val="0"/>
      <w:marTop w:val="0"/>
      <w:marBottom w:val="0"/>
      <w:divBdr>
        <w:top w:val="none" w:sz="0" w:space="0" w:color="auto"/>
        <w:left w:val="none" w:sz="0" w:space="0" w:color="auto"/>
        <w:bottom w:val="none" w:sz="0" w:space="0" w:color="auto"/>
        <w:right w:val="none" w:sz="0" w:space="0" w:color="auto"/>
      </w:divBdr>
    </w:div>
    <w:div w:id="1681273341">
      <w:bodyDiv w:val="1"/>
      <w:marLeft w:val="0"/>
      <w:marRight w:val="0"/>
      <w:marTop w:val="0"/>
      <w:marBottom w:val="0"/>
      <w:divBdr>
        <w:top w:val="none" w:sz="0" w:space="0" w:color="auto"/>
        <w:left w:val="none" w:sz="0" w:space="0" w:color="auto"/>
        <w:bottom w:val="none" w:sz="0" w:space="0" w:color="auto"/>
        <w:right w:val="none" w:sz="0" w:space="0" w:color="auto"/>
      </w:divBdr>
    </w:div>
    <w:div w:id="1846046790">
      <w:bodyDiv w:val="1"/>
      <w:marLeft w:val="0"/>
      <w:marRight w:val="0"/>
      <w:marTop w:val="0"/>
      <w:marBottom w:val="0"/>
      <w:divBdr>
        <w:top w:val="none" w:sz="0" w:space="0" w:color="auto"/>
        <w:left w:val="none" w:sz="0" w:space="0" w:color="auto"/>
        <w:bottom w:val="none" w:sz="0" w:space="0" w:color="auto"/>
        <w:right w:val="none" w:sz="0" w:space="0" w:color="auto"/>
      </w:divBdr>
    </w:div>
    <w:div w:id="1895120226">
      <w:bodyDiv w:val="1"/>
      <w:marLeft w:val="0"/>
      <w:marRight w:val="0"/>
      <w:marTop w:val="0"/>
      <w:marBottom w:val="0"/>
      <w:divBdr>
        <w:top w:val="none" w:sz="0" w:space="0" w:color="auto"/>
        <w:left w:val="none" w:sz="0" w:space="0" w:color="auto"/>
        <w:bottom w:val="none" w:sz="0" w:space="0" w:color="auto"/>
        <w:right w:val="none" w:sz="0" w:space="0" w:color="auto"/>
      </w:divBdr>
    </w:div>
    <w:div w:id="2000040214">
      <w:bodyDiv w:val="1"/>
      <w:marLeft w:val="0"/>
      <w:marRight w:val="0"/>
      <w:marTop w:val="0"/>
      <w:marBottom w:val="0"/>
      <w:divBdr>
        <w:top w:val="none" w:sz="0" w:space="0" w:color="auto"/>
        <w:left w:val="none" w:sz="0" w:space="0" w:color="auto"/>
        <w:bottom w:val="none" w:sz="0" w:space="0" w:color="auto"/>
        <w:right w:val="none" w:sz="0" w:space="0" w:color="auto"/>
      </w:divBdr>
    </w:div>
    <w:div w:id="2061435167">
      <w:bodyDiv w:val="1"/>
      <w:marLeft w:val="0"/>
      <w:marRight w:val="0"/>
      <w:marTop w:val="0"/>
      <w:marBottom w:val="0"/>
      <w:divBdr>
        <w:top w:val="none" w:sz="0" w:space="0" w:color="auto"/>
        <w:left w:val="none" w:sz="0" w:space="0" w:color="auto"/>
        <w:bottom w:val="none" w:sz="0" w:space="0" w:color="auto"/>
        <w:right w:val="none" w:sz="0" w:space="0" w:color="auto"/>
      </w:divBdr>
    </w:div>
    <w:div w:id="2062365113">
      <w:bodyDiv w:val="1"/>
      <w:marLeft w:val="0"/>
      <w:marRight w:val="0"/>
      <w:marTop w:val="0"/>
      <w:marBottom w:val="0"/>
      <w:divBdr>
        <w:top w:val="none" w:sz="0" w:space="0" w:color="auto"/>
        <w:left w:val="none" w:sz="0" w:space="0" w:color="auto"/>
        <w:bottom w:val="none" w:sz="0" w:space="0" w:color="auto"/>
        <w:right w:val="none" w:sz="0" w:space="0" w:color="auto"/>
      </w:divBdr>
    </w:div>
    <w:div w:id="2089376552">
      <w:bodyDiv w:val="1"/>
      <w:marLeft w:val="0"/>
      <w:marRight w:val="0"/>
      <w:marTop w:val="0"/>
      <w:marBottom w:val="0"/>
      <w:divBdr>
        <w:top w:val="none" w:sz="0" w:space="0" w:color="auto"/>
        <w:left w:val="none" w:sz="0" w:space="0" w:color="auto"/>
        <w:bottom w:val="none" w:sz="0" w:space="0" w:color="auto"/>
        <w:right w:val="none" w:sz="0" w:space="0" w:color="auto"/>
      </w:divBdr>
    </w:div>
    <w:div w:id="2106881830">
      <w:bodyDiv w:val="1"/>
      <w:marLeft w:val="0"/>
      <w:marRight w:val="0"/>
      <w:marTop w:val="0"/>
      <w:marBottom w:val="0"/>
      <w:divBdr>
        <w:top w:val="none" w:sz="0" w:space="0" w:color="auto"/>
        <w:left w:val="none" w:sz="0" w:space="0" w:color="auto"/>
        <w:bottom w:val="none" w:sz="0" w:space="0" w:color="auto"/>
        <w:right w:val="none" w:sz="0" w:space="0" w:color="auto"/>
      </w:divBdr>
    </w:div>
    <w:div w:id="2133861967">
      <w:bodyDiv w:val="1"/>
      <w:marLeft w:val="0"/>
      <w:marRight w:val="0"/>
      <w:marTop w:val="0"/>
      <w:marBottom w:val="0"/>
      <w:divBdr>
        <w:top w:val="none" w:sz="0" w:space="0" w:color="auto"/>
        <w:left w:val="none" w:sz="0" w:space="0" w:color="auto"/>
        <w:bottom w:val="none" w:sz="0" w:space="0" w:color="auto"/>
        <w:right w:val="none" w:sz="0" w:space="0" w:color="auto"/>
      </w:divBdr>
    </w:div>
    <w:div w:id="2141343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557BA0-8858-403B-929F-003BF667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39</Pages>
  <Words>10733</Words>
  <Characters>56533</Characters>
  <Application>Microsoft Office Word</Application>
  <DocSecurity>0</DocSecurity>
  <Lines>471</Lines>
  <Paragraphs>134</Paragraphs>
  <ScaleCrop>false</ScaleCrop>
  <HeadingPairs>
    <vt:vector size="2" baseType="variant">
      <vt:variant>
        <vt:lpstr>Title</vt:lpstr>
      </vt:variant>
      <vt:variant>
        <vt:i4>1</vt:i4>
      </vt:variant>
    </vt:vector>
  </HeadingPairs>
  <TitlesOfParts>
    <vt:vector size="1" baseType="lpstr">
      <vt:lpstr>1</vt:lpstr>
    </vt:vector>
  </TitlesOfParts>
  <Company>Stanford University</Company>
  <LinksUpToDate>false</LinksUpToDate>
  <CharactersWithSpaces>67132</CharactersWithSpaces>
  <SharedDoc>false</SharedDoc>
  <HLinks>
    <vt:vector size="12" baseType="variant">
      <vt:variant>
        <vt:i4>7864332</vt:i4>
      </vt:variant>
      <vt:variant>
        <vt:i4>3</vt:i4>
      </vt:variant>
      <vt:variant>
        <vt:i4>0</vt:i4>
      </vt:variant>
      <vt:variant>
        <vt:i4>5</vt:i4>
      </vt:variant>
      <vt:variant>
        <vt:lpwstr>http://www.nsf.gov/statistics/wmpd/</vt:lpwstr>
      </vt:variant>
      <vt:variant>
        <vt:lpwstr/>
      </vt:variant>
      <vt:variant>
        <vt:i4>4194314</vt:i4>
      </vt:variant>
      <vt:variant>
        <vt:i4>0</vt:i4>
      </vt:variant>
      <vt:variant>
        <vt:i4>0</vt:i4>
      </vt:variant>
      <vt:variant>
        <vt:i4>5</vt:i4>
      </vt:variant>
      <vt:variant>
        <vt:lpwstr>http://www.perts.net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Greg Walton</dc:creator>
  <cp:lastModifiedBy>Leavitt, Burt</cp:lastModifiedBy>
  <cp:revision>3</cp:revision>
  <cp:lastPrinted>2013-10-25T20:43:00Z</cp:lastPrinted>
  <dcterms:created xsi:type="dcterms:W3CDTF">2014-07-10T17:25:00Z</dcterms:created>
  <dcterms:modified xsi:type="dcterms:W3CDTF">2014-07-23T14:12:00Z</dcterms:modified>
</cp:coreProperties>
</file>