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5735E" w14:textId="54805B55" w:rsidR="0087232F" w:rsidRDefault="00AA2FF2" w:rsidP="005B17C7">
      <w:pPr>
        <w:pStyle w:val="Heading1"/>
        <w:spacing w:line="480" w:lineRule="auto"/>
        <w:jc w:val="center"/>
        <w:rPr>
          <w:lang w:val="en-US"/>
        </w:rPr>
      </w:pPr>
      <w:r>
        <w:rPr>
          <w:lang w:val="en-US"/>
        </w:rPr>
        <w:t>Supplementary materials</w:t>
      </w:r>
    </w:p>
    <w:p w14:paraId="41664D3D" w14:textId="2FB0B403" w:rsidR="00AA2FF2" w:rsidRDefault="00EE5A2F" w:rsidP="005B17C7">
      <w:pPr>
        <w:pStyle w:val="Heading2"/>
        <w:spacing w:line="480" w:lineRule="auto"/>
        <w:rPr>
          <w:lang w:val="en-US"/>
        </w:rPr>
      </w:pPr>
      <w:r>
        <w:rPr>
          <w:lang w:val="en-US"/>
        </w:rPr>
        <w:t xml:space="preserve">S1 </w:t>
      </w:r>
      <w:r w:rsidR="00FA30A0">
        <w:rPr>
          <w:lang w:val="en-US"/>
        </w:rPr>
        <w:t>Stimuli</w:t>
      </w:r>
    </w:p>
    <w:p w14:paraId="72CCD5DE" w14:textId="0FAFFA14" w:rsidR="00661644" w:rsidRPr="00DA645B" w:rsidRDefault="00EF023D" w:rsidP="005B17C7">
      <w:pPr>
        <w:spacing w:line="480" w:lineRule="auto"/>
        <w:rPr>
          <w:lang w:val="en-US"/>
        </w:rPr>
      </w:pPr>
      <w:r>
        <w:rPr>
          <w:lang w:val="en-US"/>
        </w:rPr>
        <w:t>T</w:t>
      </w:r>
      <w:r w:rsidR="00DA645B">
        <w:rPr>
          <w:lang w:val="en-US"/>
        </w:rPr>
        <w:t>a</w:t>
      </w:r>
      <w:r>
        <w:rPr>
          <w:lang w:val="en-US"/>
        </w:rPr>
        <w:t>ble S1: Multiplication problems and their related and unrelated foils used in the number fact competition task</w:t>
      </w:r>
      <w:r w:rsidR="00661644">
        <w:rPr>
          <w:lang w:val="en-US"/>
        </w:rPr>
        <w:fldChar w:fldCharType="begin"/>
      </w:r>
      <w:r w:rsidR="00661644">
        <w:rPr>
          <w:lang w:val="en-US"/>
        </w:rPr>
        <w:instrText xml:space="preserve"> LINK </w:instrText>
      </w:r>
      <w:r w:rsidR="00B6012F">
        <w:rPr>
          <w:lang w:val="en-US"/>
        </w:rPr>
        <w:instrText xml:space="preserve">Excel.Sheet.12 "https://lunet-my.sharepoint.com/personal/lnjp_lunet_lboro_ac_uk/Documents/Publications_rtn/SUM2 Strand 1/For submission/NFCT stimuli.xlsx" Sheet1!R1C1:R15C10 </w:instrText>
      </w:r>
      <w:r w:rsidR="00661644">
        <w:rPr>
          <w:lang w:val="en-US"/>
        </w:rPr>
        <w:instrText xml:space="preserve">\a \f 4 \h  \* MERGEFORMAT </w:instrText>
      </w:r>
      <w:r w:rsidR="00661644">
        <w:rPr>
          <w:lang w:val="en-US"/>
        </w:rPr>
        <w:fldChar w:fldCharType="separate"/>
      </w:r>
      <w:bookmarkStart w:id="0" w:name="_1802446793"/>
      <w:bookmarkStart w:id="1" w:name="_1796027123"/>
      <w:bookmarkEnd w:id="0"/>
      <w:bookmarkEnd w:id="1"/>
    </w:p>
    <w:tbl>
      <w:tblPr>
        <w:tblW w:w="7820" w:type="dxa"/>
        <w:tblLook w:val="04A0" w:firstRow="1" w:lastRow="0" w:firstColumn="1" w:lastColumn="0" w:noHBand="0" w:noVBand="1"/>
      </w:tblPr>
      <w:tblGrid>
        <w:gridCol w:w="993"/>
        <w:gridCol w:w="1227"/>
        <w:gridCol w:w="705"/>
        <w:gridCol w:w="705"/>
        <w:gridCol w:w="705"/>
        <w:gridCol w:w="705"/>
        <w:gridCol w:w="695"/>
        <w:gridCol w:w="695"/>
        <w:gridCol w:w="695"/>
        <w:gridCol w:w="695"/>
      </w:tblGrid>
      <w:tr w:rsidR="00661644" w:rsidRPr="00661644" w14:paraId="39B23F75" w14:textId="77777777" w:rsidTr="00661644">
        <w:trPr>
          <w:trHeight w:val="300"/>
        </w:trPr>
        <w:tc>
          <w:tcPr>
            <w:tcW w:w="993" w:type="dxa"/>
            <w:tcBorders>
              <w:top w:val="nil"/>
              <w:left w:val="nil"/>
              <w:bottom w:val="single" w:sz="4" w:space="0" w:color="auto"/>
              <w:right w:val="nil"/>
            </w:tcBorders>
            <w:noWrap/>
            <w:vAlign w:val="bottom"/>
            <w:hideMark/>
          </w:tcPr>
          <w:p w14:paraId="3E41057B" w14:textId="23F7C1A6"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Fact</w:t>
            </w:r>
          </w:p>
        </w:tc>
        <w:tc>
          <w:tcPr>
            <w:tcW w:w="1227" w:type="dxa"/>
            <w:tcBorders>
              <w:top w:val="nil"/>
              <w:left w:val="nil"/>
              <w:bottom w:val="single" w:sz="4" w:space="0" w:color="auto"/>
              <w:right w:val="nil"/>
            </w:tcBorders>
            <w:noWrap/>
            <w:vAlign w:val="bottom"/>
            <w:hideMark/>
          </w:tcPr>
          <w:p w14:paraId="5F7C152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Correct answer</w:t>
            </w:r>
          </w:p>
        </w:tc>
        <w:tc>
          <w:tcPr>
            <w:tcW w:w="2820" w:type="dxa"/>
            <w:gridSpan w:val="4"/>
            <w:tcBorders>
              <w:top w:val="nil"/>
              <w:left w:val="nil"/>
              <w:bottom w:val="single" w:sz="4" w:space="0" w:color="auto"/>
              <w:right w:val="nil"/>
            </w:tcBorders>
            <w:noWrap/>
            <w:vAlign w:val="bottom"/>
            <w:hideMark/>
          </w:tcPr>
          <w:p w14:paraId="364542D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Related foils</w:t>
            </w:r>
          </w:p>
        </w:tc>
        <w:tc>
          <w:tcPr>
            <w:tcW w:w="2780" w:type="dxa"/>
            <w:gridSpan w:val="4"/>
            <w:tcBorders>
              <w:top w:val="nil"/>
              <w:left w:val="nil"/>
              <w:bottom w:val="single" w:sz="4" w:space="0" w:color="auto"/>
              <w:right w:val="nil"/>
            </w:tcBorders>
            <w:noWrap/>
            <w:vAlign w:val="bottom"/>
            <w:hideMark/>
          </w:tcPr>
          <w:p w14:paraId="1A22876E"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Unrelated foils</w:t>
            </w:r>
          </w:p>
        </w:tc>
      </w:tr>
      <w:tr w:rsidR="00661644" w:rsidRPr="00661644" w14:paraId="763F6E4E" w14:textId="77777777" w:rsidTr="00661644">
        <w:trPr>
          <w:trHeight w:val="300"/>
        </w:trPr>
        <w:tc>
          <w:tcPr>
            <w:tcW w:w="993" w:type="dxa"/>
            <w:tcBorders>
              <w:top w:val="nil"/>
              <w:left w:val="nil"/>
              <w:bottom w:val="nil"/>
              <w:right w:val="nil"/>
            </w:tcBorders>
            <w:noWrap/>
            <w:vAlign w:val="bottom"/>
            <w:hideMark/>
          </w:tcPr>
          <w:p w14:paraId="063943B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16 × 17</w:t>
            </w:r>
          </w:p>
        </w:tc>
        <w:tc>
          <w:tcPr>
            <w:tcW w:w="1227" w:type="dxa"/>
            <w:tcBorders>
              <w:top w:val="nil"/>
              <w:left w:val="nil"/>
              <w:bottom w:val="nil"/>
              <w:right w:val="nil"/>
            </w:tcBorders>
            <w:noWrap/>
            <w:vAlign w:val="bottom"/>
            <w:hideMark/>
          </w:tcPr>
          <w:p w14:paraId="5DE6D57C"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705" w:type="dxa"/>
            <w:tcBorders>
              <w:top w:val="nil"/>
              <w:left w:val="nil"/>
              <w:bottom w:val="nil"/>
              <w:right w:val="nil"/>
            </w:tcBorders>
            <w:noWrap/>
            <w:vAlign w:val="bottom"/>
            <w:hideMark/>
          </w:tcPr>
          <w:p w14:paraId="7B98DD5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289</w:t>
            </w:r>
          </w:p>
        </w:tc>
        <w:tc>
          <w:tcPr>
            <w:tcW w:w="705" w:type="dxa"/>
            <w:tcBorders>
              <w:top w:val="nil"/>
              <w:left w:val="nil"/>
              <w:bottom w:val="nil"/>
              <w:right w:val="nil"/>
            </w:tcBorders>
            <w:noWrap/>
            <w:vAlign w:val="bottom"/>
            <w:hideMark/>
          </w:tcPr>
          <w:p w14:paraId="327171DC"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256</w:t>
            </w:r>
          </w:p>
        </w:tc>
        <w:tc>
          <w:tcPr>
            <w:tcW w:w="705" w:type="dxa"/>
            <w:tcBorders>
              <w:top w:val="nil"/>
              <w:left w:val="nil"/>
              <w:bottom w:val="nil"/>
              <w:right w:val="nil"/>
            </w:tcBorders>
            <w:noWrap/>
            <w:vAlign w:val="bottom"/>
            <w:hideMark/>
          </w:tcPr>
          <w:p w14:paraId="4529D19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705" w:type="dxa"/>
            <w:tcBorders>
              <w:top w:val="nil"/>
              <w:left w:val="nil"/>
              <w:bottom w:val="nil"/>
              <w:right w:val="nil"/>
            </w:tcBorders>
            <w:noWrap/>
            <w:vAlign w:val="bottom"/>
            <w:hideMark/>
          </w:tcPr>
          <w:p w14:paraId="7059C74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256</w:t>
            </w:r>
          </w:p>
        </w:tc>
        <w:tc>
          <w:tcPr>
            <w:tcW w:w="695" w:type="dxa"/>
            <w:tcBorders>
              <w:top w:val="nil"/>
              <w:left w:val="nil"/>
              <w:bottom w:val="nil"/>
              <w:right w:val="nil"/>
            </w:tcBorders>
            <w:noWrap/>
            <w:vAlign w:val="bottom"/>
            <w:hideMark/>
          </w:tcPr>
          <w:p w14:paraId="3F3E9E3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287</w:t>
            </w:r>
          </w:p>
        </w:tc>
        <w:tc>
          <w:tcPr>
            <w:tcW w:w="695" w:type="dxa"/>
            <w:tcBorders>
              <w:top w:val="nil"/>
              <w:left w:val="nil"/>
              <w:bottom w:val="nil"/>
              <w:right w:val="nil"/>
            </w:tcBorders>
            <w:noWrap/>
            <w:vAlign w:val="bottom"/>
            <w:hideMark/>
          </w:tcPr>
          <w:p w14:paraId="6048C9CC"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252</w:t>
            </w:r>
          </w:p>
        </w:tc>
        <w:tc>
          <w:tcPr>
            <w:tcW w:w="695" w:type="dxa"/>
            <w:tcBorders>
              <w:top w:val="nil"/>
              <w:left w:val="nil"/>
              <w:bottom w:val="nil"/>
              <w:right w:val="nil"/>
            </w:tcBorders>
            <w:noWrap/>
            <w:vAlign w:val="bottom"/>
            <w:hideMark/>
          </w:tcPr>
          <w:p w14:paraId="63726FD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c>
          <w:tcPr>
            <w:tcW w:w="695" w:type="dxa"/>
            <w:tcBorders>
              <w:top w:val="nil"/>
              <w:left w:val="nil"/>
              <w:bottom w:val="nil"/>
              <w:right w:val="nil"/>
            </w:tcBorders>
            <w:noWrap/>
            <w:vAlign w:val="bottom"/>
            <w:hideMark/>
          </w:tcPr>
          <w:p w14:paraId="3838CDE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252</w:t>
            </w:r>
          </w:p>
        </w:tc>
      </w:tr>
      <w:tr w:rsidR="00661644" w:rsidRPr="00661644" w14:paraId="36D2524D" w14:textId="77777777" w:rsidTr="00661644">
        <w:trPr>
          <w:trHeight w:val="300"/>
        </w:trPr>
        <w:tc>
          <w:tcPr>
            <w:tcW w:w="993" w:type="dxa"/>
            <w:tcBorders>
              <w:top w:val="nil"/>
              <w:left w:val="nil"/>
              <w:bottom w:val="nil"/>
              <w:right w:val="nil"/>
            </w:tcBorders>
            <w:noWrap/>
            <w:vAlign w:val="bottom"/>
            <w:hideMark/>
          </w:tcPr>
          <w:p w14:paraId="7A77954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16 × 18</w:t>
            </w:r>
          </w:p>
        </w:tc>
        <w:tc>
          <w:tcPr>
            <w:tcW w:w="1227" w:type="dxa"/>
            <w:tcBorders>
              <w:top w:val="nil"/>
              <w:left w:val="nil"/>
              <w:bottom w:val="nil"/>
              <w:right w:val="nil"/>
            </w:tcBorders>
            <w:noWrap/>
            <w:vAlign w:val="bottom"/>
            <w:hideMark/>
          </w:tcPr>
          <w:p w14:paraId="58A7ABA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705" w:type="dxa"/>
            <w:tcBorders>
              <w:top w:val="nil"/>
              <w:left w:val="nil"/>
              <w:bottom w:val="nil"/>
              <w:right w:val="nil"/>
            </w:tcBorders>
            <w:noWrap/>
            <w:vAlign w:val="bottom"/>
            <w:hideMark/>
          </w:tcPr>
          <w:p w14:paraId="336FEE52"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6816876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705" w:type="dxa"/>
            <w:tcBorders>
              <w:top w:val="nil"/>
              <w:left w:val="nil"/>
              <w:bottom w:val="nil"/>
              <w:right w:val="nil"/>
            </w:tcBorders>
            <w:noWrap/>
            <w:vAlign w:val="bottom"/>
            <w:hideMark/>
          </w:tcPr>
          <w:p w14:paraId="4356069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304</w:t>
            </w:r>
          </w:p>
        </w:tc>
        <w:tc>
          <w:tcPr>
            <w:tcW w:w="705" w:type="dxa"/>
            <w:tcBorders>
              <w:top w:val="nil"/>
              <w:left w:val="nil"/>
              <w:bottom w:val="nil"/>
              <w:right w:val="nil"/>
            </w:tcBorders>
            <w:noWrap/>
            <w:vAlign w:val="bottom"/>
            <w:hideMark/>
          </w:tcPr>
          <w:p w14:paraId="564785D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695" w:type="dxa"/>
            <w:tcBorders>
              <w:top w:val="nil"/>
              <w:left w:val="nil"/>
              <w:bottom w:val="nil"/>
              <w:right w:val="nil"/>
            </w:tcBorders>
            <w:noWrap/>
            <w:vAlign w:val="bottom"/>
            <w:hideMark/>
          </w:tcPr>
          <w:p w14:paraId="10E6E27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c>
          <w:tcPr>
            <w:tcW w:w="695" w:type="dxa"/>
            <w:tcBorders>
              <w:top w:val="nil"/>
              <w:left w:val="nil"/>
              <w:bottom w:val="nil"/>
              <w:right w:val="nil"/>
            </w:tcBorders>
            <w:noWrap/>
            <w:vAlign w:val="bottom"/>
            <w:hideMark/>
          </w:tcPr>
          <w:p w14:paraId="048B137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274</w:t>
            </w:r>
          </w:p>
        </w:tc>
        <w:tc>
          <w:tcPr>
            <w:tcW w:w="695" w:type="dxa"/>
            <w:tcBorders>
              <w:top w:val="nil"/>
              <w:left w:val="nil"/>
              <w:bottom w:val="nil"/>
              <w:right w:val="nil"/>
            </w:tcBorders>
            <w:noWrap/>
            <w:vAlign w:val="bottom"/>
            <w:hideMark/>
          </w:tcPr>
          <w:p w14:paraId="6676E8C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302</w:t>
            </w:r>
          </w:p>
        </w:tc>
        <w:tc>
          <w:tcPr>
            <w:tcW w:w="695" w:type="dxa"/>
            <w:tcBorders>
              <w:top w:val="nil"/>
              <w:left w:val="nil"/>
              <w:bottom w:val="nil"/>
              <w:right w:val="nil"/>
            </w:tcBorders>
            <w:noWrap/>
            <w:vAlign w:val="bottom"/>
            <w:hideMark/>
          </w:tcPr>
          <w:p w14:paraId="7ACD736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274</w:t>
            </w:r>
          </w:p>
        </w:tc>
      </w:tr>
      <w:tr w:rsidR="00661644" w:rsidRPr="00661644" w14:paraId="3FE40984" w14:textId="77777777" w:rsidTr="00661644">
        <w:trPr>
          <w:trHeight w:val="300"/>
        </w:trPr>
        <w:tc>
          <w:tcPr>
            <w:tcW w:w="993" w:type="dxa"/>
            <w:tcBorders>
              <w:top w:val="nil"/>
              <w:left w:val="nil"/>
              <w:bottom w:val="nil"/>
              <w:right w:val="nil"/>
            </w:tcBorders>
            <w:noWrap/>
            <w:vAlign w:val="bottom"/>
            <w:hideMark/>
          </w:tcPr>
          <w:p w14:paraId="3DAC19E2"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16 × 19</w:t>
            </w:r>
          </w:p>
        </w:tc>
        <w:tc>
          <w:tcPr>
            <w:tcW w:w="1227" w:type="dxa"/>
            <w:tcBorders>
              <w:top w:val="nil"/>
              <w:left w:val="nil"/>
              <w:bottom w:val="nil"/>
              <w:right w:val="nil"/>
            </w:tcBorders>
            <w:noWrap/>
            <w:vAlign w:val="bottom"/>
            <w:hideMark/>
          </w:tcPr>
          <w:p w14:paraId="0E69B8A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304</w:t>
            </w:r>
          </w:p>
        </w:tc>
        <w:tc>
          <w:tcPr>
            <w:tcW w:w="705" w:type="dxa"/>
            <w:tcBorders>
              <w:top w:val="nil"/>
              <w:left w:val="nil"/>
              <w:bottom w:val="nil"/>
              <w:right w:val="nil"/>
            </w:tcBorders>
            <w:noWrap/>
            <w:vAlign w:val="bottom"/>
            <w:hideMark/>
          </w:tcPr>
          <w:p w14:paraId="08DD0E4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23794AB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705" w:type="dxa"/>
            <w:tcBorders>
              <w:top w:val="nil"/>
              <w:left w:val="nil"/>
              <w:bottom w:val="nil"/>
              <w:right w:val="nil"/>
            </w:tcBorders>
            <w:noWrap/>
            <w:vAlign w:val="bottom"/>
            <w:hideMark/>
          </w:tcPr>
          <w:p w14:paraId="7F349D5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2085997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695" w:type="dxa"/>
            <w:tcBorders>
              <w:top w:val="nil"/>
              <w:left w:val="nil"/>
              <w:bottom w:val="nil"/>
              <w:right w:val="nil"/>
            </w:tcBorders>
            <w:noWrap/>
            <w:vAlign w:val="bottom"/>
            <w:hideMark/>
          </w:tcPr>
          <w:p w14:paraId="405CD87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c>
          <w:tcPr>
            <w:tcW w:w="695" w:type="dxa"/>
            <w:tcBorders>
              <w:top w:val="nil"/>
              <w:left w:val="nil"/>
              <w:bottom w:val="nil"/>
              <w:right w:val="nil"/>
            </w:tcBorders>
            <w:noWrap/>
            <w:vAlign w:val="bottom"/>
            <w:hideMark/>
          </w:tcPr>
          <w:p w14:paraId="44E971EC"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c>
          <w:tcPr>
            <w:tcW w:w="695" w:type="dxa"/>
            <w:tcBorders>
              <w:top w:val="nil"/>
              <w:left w:val="nil"/>
              <w:bottom w:val="nil"/>
              <w:right w:val="nil"/>
            </w:tcBorders>
            <w:noWrap/>
            <w:vAlign w:val="bottom"/>
            <w:hideMark/>
          </w:tcPr>
          <w:p w14:paraId="4AC44E0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c>
          <w:tcPr>
            <w:tcW w:w="695" w:type="dxa"/>
            <w:tcBorders>
              <w:top w:val="nil"/>
              <w:left w:val="nil"/>
              <w:bottom w:val="nil"/>
              <w:right w:val="nil"/>
            </w:tcBorders>
            <w:noWrap/>
            <w:vAlign w:val="bottom"/>
            <w:hideMark/>
          </w:tcPr>
          <w:p w14:paraId="67F1BCC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r>
      <w:tr w:rsidR="00661644" w:rsidRPr="00661644" w14:paraId="120F11A3" w14:textId="77777777" w:rsidTr="00661644">
        <w:trPr>
          <w:trHeight w:val="300"/>
        </w:trPr>
        <w:tc>
          <w:tcPr>
            <w:tcW w:w="993" w:type="dxa"/>
            <w:tcBorders>
              <w:top w:val="nil"/>
              <w:left w:val="nil"/>
              <w:bottom w:val="nil"/>
              <w:right w:val="nil"/>
            </w:tcBorders>
            <w:noWrap/>
            <w:vAlign w:val="bottom"/>
            <w:hideMark/>
          </w:tcPr>
          <w:p w14:paraId="2A4DE40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17 × 16</w:t>
            </w:r>
          </w:p>
        </w:tc>
        <w:tc>
          <w:tcPr>
            <w:tcW w:w="1227" w:type="dxa"/>
            <w:tcBorders>
              <w:top w:val="nil"/>
              <w:left w:val="nil"/>
              <w:bottom w:val="nil"/>
              <w:right w:val="nil"/>
            </w:tcBorders>
            <w:noWrap/>
            <w:vAlign w:val="bottom"/>
            <w:hideMark/>
          </w:tcPr>
          <w:p w14:paraId="0931703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705" w:type="dxa"/>
            <w:tcBorders>
              <w:top w:val="nil"/>
              <w:left w:val="nil"/>
              <w:bottom w:val="nil"/>
              <w:right w:val="nil"/>
            </w:tcBorders>
            <w:noWrap/>
            <w:vAlign w:val="bottom"/>
            <w:hideMark/>
          </w:tcPr>
          <w:p w14:paraId="48AA534E"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705" w:type="dxa"/>
            <w:tcBorders>
              <w:top w:val="nil"/>
              <w:left w:val="nil"/>
              <w:bottom w:val="nil"/>
              <w:right w:val="nil"/>
            </w:tcBorders>
            <w:noWrap/>
            <w:vAlign w:val="bottom"/>
            <w:hideMark/>
          </w:tcPr>
          <w:p w14:paraId="494ABE1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256</w:t>
            </w:r>
          </w:p>
        </w:tc>
        <w:tc>
          <w:tcPr>
            <w:tcW w:w="705" w:type="dxa"/>
            <w:tcBorders>
              <w:top w:val="nil"/>
              <w:left w:val="nil"/>
              <w:bottom w:val="nil"/>
              <w:right w:val="nil"/>
            </w:tcBorders>
            <w:noWrap/>
            <w:vAlign w:val="bottom"/>
            <w:hideMark/>
          </w:tcPr>
          <w:p w14:paraId="536A46C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289</w:t>
            </w:r>
          </w:p>
        </w:tc>
        <w:tc>
          <w:tcPr>
            <w:tcW w:w="705" w:type="dxa"/>
            <w:tcBorders>
              <w:top w:val="nil"/>
              <w:left w:val="nil"/>
              <w:bottom w:val="nil"/>
              <w:right w:val="nil"/>
            </w:tcBorders>
            <w:noWrap/>
            <w:vAlign w:val="bottom"/>
            <w:hideMark/>
          </w:tcPr>
          <w:p w14:paraId="2F2A076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256</w:t>
            </w:r>
          </w:p>
        </w:tc>
        <w:tc>
          <w:tcPr>
            <w:tcW w:w="695" w:type="dxa"/>
            <w:tcBorders>
              <w:top w:val="nil"/>
              <w:left w:val="nil"/>
              <w:bottom w:val="nil"/>
              <w:right w:val="nil"/>
            </w:tcBorders>
            <w:noWrap/>
            <w:vAlign w:val="bottom"/>
            <w:hideMark/>
          </w:tcPr>
          <w:p w14:paraId="7A6ABC5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c>
          <w:tcPr>
            <w:tcW w:w="695" w:type="dxa"/>
            <w:tcBorders>
              <w:top w:val="nil"/>
              <w:left w:val="nil"/>
              <w:bottom w:val="nil"/>
              <w:right w:val="nil"/>
            </w:tcBorders>
            <w:noWrap/>
            <w:vAlign w:val="bottom"/>
            <w:hideMark/>
          </w:tcPr>
          <w:p w14:paraId="6BC8C2E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252</w:t>
            </w:r>
          </w:p>
        </w:tc>
        <w:tc>
          <w:tcPr>
            <w:tcW w:w="695" w:type="dxa"/>
            <w:tcBorders>
              <w:top w:val="nil"/>
              <w:left w:val="nil"/>
              <w:bottom w:val="nil"/>
              <w:right w:val="nil"/>
            </w:tcBorders>
            <w:noWrap/>
            <w:vAlign w:val="bottom"/>
            <w:hideMark/>
          </w:tcPr>
          <w:p w14:paraId="0FE9FBA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287</w:t>
            </w:r>
          </w:p>
        </w:tc>
        <w:tc>
          <w:tcPr>
            <w:tcW w:w="695" w:type="dxa"/>
            <w:tcBorders>
              <w:top w:val="nil"/>
              <w:left w:val="nil"/>
              <w:bottom w:val="nil"/>
              <w:right w:val="nil"/>
            </w:tcBorders>
            <w:noWrap/>
            <w:vAlign w:val="bottom"/>
            <w:hideMark/>
          </w:tcPr>
          <w:p w14:paraId="1E67E028"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252</w:t>
            </w:r>
          </w:p>
        </w:tc>
      </w:tr>
      <w:tr w:rsidR="00661644" w:rsidRPr="00661644" w14:paraId="1B9F2159" w14:textId="77777777" w:rsidTr="00661644">
        <w:trPr>
          <w:trHeight w:val="300"/>
        </w:trPr>
        <w:tc>
          <w:tcPr>
            <w:tcW w:w="993" w:type="dxa"/>
            <w:tcBorders>
              <w:top w:val="nil"/>
              <w:left w:val="nil"/>
              <w:bottom w:val="nil"/>
              <w:right w:val="nil"/>
            </w:tcBorders>
            <w:noWrap/>
            <w:vAlign w:val="bottom"/>
            <w:hideMark/>
          </w:tcPr>
          <w:p w14:paraId="6724490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17 × 17</w:t>
            </w:r>
          </w:p>
        </w:tc>
        <w:tc>
          <w:tcPr>
            <w:tcW w:w="1227" w:type="dxa"/>
            <w:tcBorders>
              <w:top w:val="nil"/>
              <w:left w:val="nil"/>
              <w:bottom w:val="nil"/>
              <w:right w:val="nil"/>
            </w:tcBorders>
            <w:noWrap/>
            <w:vAlign w:val="bottom"/>
            <w:hideMark/>
          </w:tcPr>
          <w:p w14:paraId="761318F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289</w:t>
            </w:r>
          </w:p>
        </w:tc>
        <w:tc>
          <w:tcPr>
            <w:tcW w:w="705" w:type="dxa"/>
            <w:tcBorders>
              <w:top w:val="nil"/>
              <w:left w:val="nil"/>
              <w:bottom w:val="nil"/>
              <w:right w:val="nil"/>
            </w:tcBorders>
            <w:noWrap/>
            <w:vAlign w:val="bottom"/>
            <w:hideMark/>
          </w:tcPr>
          <w:p w14:paraId="55B294A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3EFC9B9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705" w:type="dxa"/>
            <w:tcBorders>
              <w:top w:val="nil"/>
              <w:left w:val="nil"/>
              <w:bottom w:val="nil"/>
              <w:right w:val="nil"/>
            </w:tcBorders>
            <w:noWrap/>
            <w:vAlign w:val="bottom"/>
            <w:hideMark/>
          </w:tcPr>
          <w:p w14:paraId="7BE8AA3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27D6139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695" w:type="dxa"/>
            <w:tcBorders>
              <w:top w:val="nil"/>
              <w:left w:val="nil"/>
              <w:bottom w:val="nil"/>
              <w:right w:val="nil"/>
            </w:tcBorders>
            <w:noWrap/>
            <w:vAlign w:val="bottom"/>
            <w:hideMark/>
          </w:tcPr>
          <w:p w14:paraId="5AB9353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c>
          <w:tcPr>
            <w:tcW w:w="695" w:type="dxa"/>
            <w:tcBorders>
              <w:top w:val="nil"/>
              <w:left w:val="nil"/>
              <w:bottom w:val="nil"/>
              <w:right w:val="nil"/>
            </w:tcBorders>
            <w:noWrap/>
            <w:vAlign w:val="bottom"/>
            <w:hideMark/>
          </w:tcPr>
          <w:p w14:paraId="0E3C01F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274</w:t>
            </w:r>
          </w:p>
        </w:tc>
        <w:tc>
          <w:tcPr>
            <w:tcW w:w="695" w:type="dxa"/>
            <w:tcBorders>
              <w:top w:val="nil"/>
              <w:left w:val="nil"/>
              <w:bottom w:val="nil"/>
              <w:right w:val="nil"/>
            </w:tcBorders>
            <w:noWrap/>
            <w:vAlign w:val="bottom"/>
            <w:hideMark/>
          </w:tcPr>
          <w:p w14:paraId="2F22FE1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c>
          <w:tcPr>
            <w:tcW w:w="695" w:type="dxa"/>
            <w:tcBorders>
              <w:top w:val="nil"/>
              <w:left w:val="nil"/>
              <w:bottom w:val="nil"/>
              <w:right w:val="nil"/>
            </w:tcBorders>
            <w:noWrap/>
            <w:vAlign w:val="bottom"/>
            <w:hideMark/>
          </w:tcPr>
          <w:p w14:paraId="6C79E6F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274</w:t>
            </w:r>
          </w:p>
        </w:tc>
      </w:tr>
      <w:tr w:rsidR="00661644" w:rsidRPr="00661644" w14:paraId="74A04464" w14:textId="77777777" w:rsidTr="00661644">
        <w:trPr>
          <w:trHeight w:val="300"/>
        </w:trPr>
        <w:tc>
          <w:tcPr>
            <w:tcW w:w="993" w:type="dxa"/>
            <w:tcBorders>
              <w:top w:val="nil"/>
              <w:left w:val="nil"/>
              <w:bottom w:val="nil"/>
              <w:right w:val="nil"/>
            </w:tcBorders>
            <w:noWrap/>
            <w:vAlign w:val="bottom"/>
            <w:hideMark/>
          </w:tcPr>
          <w:p w14:paraId="42CF180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17 × 18</w:t>
            </w:r>
          </w:p>
        </w:tc>
        <w:tc>
          <w:tcPr>
            <w:tcW w:w="1227" w:type="dxa"/>
            <w:tcBorders>
              <w:top w:val="nil"/>
              <w:left w:val="nil"/>
              <w:bottom w:val="nil"/>
              <w:right w:val="nil"/>
            </w:tcBorders>
            <w:noWrap/>
            <w:vAlign w:val="bottom"/>
            <w:hideMark/>
          </w:tcPr>
          <w:p w14:paraId="1DDA272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551BDB4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324</w:t>
            </w:r>
          </w:p>
        </w:tc>
        <w:tc>
          <w:tcPr>
            <w:tcW w:w="705" w:type="dxa"/>
            <w:tcBorders>
              <w:top w:val="nil"/>
              <w:left w:val="nil"/>
              <w:bottom w:val="nil"/>
              <w:right w:val="nil"/>
            </w:tcBorders>
            <w:noWrap/>
            <w:vAlign w:val="bottom"/>
            <w:hideMark/>
          </w:tcPr>
          <w:p w14:paraId="28B72448"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705" w:type="dxa"/>
            <w:tcBorders>
              <w:top w:val="nil"/>
              <w:left w:val="nil"/>
              <w:bottom w:val="nil"/>
              <w:right w:val="nil"/>
            </w:tcBorders>
            <w:noWrap/>
            <w:vAlign w:val="bottom"/>
            <w:hideMark/>
          </w:tcPr>
          <w:p w14:paraId="14F7A59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7B97631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289</w:t>
            </w:r>
          </w:p>
        </w:tc>
        <w:tc>
          <w:tcPr>
            <w:tcW w:w="695" w:type="dxa"/>
            <w:tcBorders>
              <w:top w:val="nil"/>
              <w:left w:val="nil"/>
              <w:bottom w:val="nil"/>
              <w:right w:val="nil"/>
            </w:tcBorders>
            <w:noWrap/>
            <w:vAlign w:val="bottom"/>
            <w:hideMark/>
          </w:tcPr>
          <w:p w14:paraId="79C285F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326</w:t>
            </w:r>
          </w:p>
        </w:tc>
        <w:tc>
          <w:tcPr>
            <w:tcW w:w="695" w:type="dxa"/>
            <w:tcBorders>
              <w:top w:val="nil"/>
              <w:left w:val="nil"/>
              <w:bottom w:val="nil"/>
              <w:right w:val="nil"/>
            </w:tcBorders>
            <w:noWrap/>
            <w:vAlign w:val="bottom"/>
            <w:hideMark/>
          </w:tcPr>
          <w:p w14:paraId="369AF9C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c>
          <w:tcPr>
            <w:tcW w:w="695" w:type="dxa"/>
            <w:tcBorders>
              <w:top w:val="nil"/>
              <w:left w:val="nil"/>
              <w:bottom w:val="nil"/>
              <w:right w:val="nil"/>
            </w:tcBorders>
            <w:noWrap/>
            <w:vAlign w:val="bottom"/>
            <w:hideMark/>
          </w:tcPr>
          <w:p w14:paraId="726D0A0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c>
          <w:tcPr>
            <w:tcW w:w="695" w:type="dxa"/>
            <w:tcBorders>
              <w:top w:val="nil"/>
              <w:left w:val="nil"/>
              <w:bottom w:val="nil"/>
              <w:right w:val="nil"/>
            </w:tcBorders>
            <w:noWrap/>
            <w:vAlign w:val="bottom"/>
            <w:hideMark/>
          </w:tcPr>
          <w:p w14:paraId="5C278ED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287</w:t>
            </w:r>
          </w:p>
        </w:tc>
      </w:tr>
      <w:tr w:rsidR="00661644" w:rsidRPr="00661644" w14:paraId="22AAC6BD" w14:textId="77777777" w:rsidTr="00661644">
        <w:trPr>
          <w:trHeight w:val="300"/>
        </w:trPr>
        <w:tc>
          <w:tcPr>
            <w:tcW w:w="993" w:type="dxa"/>
            <w:tcBorders>
              <w:top w:val="nil"/>
              <w:left w:val="nil"/>
              <w:bottom w:val="nil"/>
              <w:right w:val="nil"/>
            </w:tcBorders>
            <w:noWrap/>
            <w:vAlign w:val="bottom"/>
            <w:hideMark/>
          </w:tcPr>
          <w:p w14:paraId="436CB28E"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17 × 19</w:t>
            </w:r>
          </w:p>
        </w:tc>
        <w:tc>
          <w:tcPr>
            <w:tcW w:w="1227" w:type="dxa"/>
            <w:tcBorders>
              <w:top w:val="nil"/>
              <w:left w:val="nil"/>
              <w:bottom w:val="nil"/>
              <w:right w:val="nil"/>
            </w:tcBorders>
            <w:noWrap/>
            <w:vAlign w:val="bottom"/>
            <w:hideMark/>
          </w:tcPr>
          <w:p w14:paraId="3C0ABFB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036A7A7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nil"/>
              <w:right w:val="nil"/>
            </w:tcBorders>
            <w:noWrap/>
            <w:vAlign w:val="bottom"/>
            <w:hideMark/>
          </w:tcPr>
          <w:p w14:paraId="26E8378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304</w:t>
            </w:r>
          </w:p>
        </w:tc>
        <w:tc>
          <w:tcPr>
            <w:tcW w:w="705" w:type="dxa"/>
            <w:tcBorders>
              <w:top w:val="nil"/>
              <w:left w:val="nil"/>
              <w:bottom w:val="nil"/>
              <w:right w:val="nil"/>
            </w:tcBorders>
            <w:noWrap/>
            <w:vAlign w:val="bottom"/>
            <w:hideMark/>
          </w:tcPr>
          <w:p w14:paraId="35A67D1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nil"/>
              <w:right w:val="nil"/>
            </w:tcBorders>
            <w:noWrap/>
            <w:vAlign w:val="bottom"/>
            <w:hideMark/>
          </w:tcPr>
          <w:p w14:paraId="4F1A001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695" w:type="dxa"/>
            <w:tcBorders>
              <w:top w:val="nil"/>
              <w:left w:val="nil"/>
              <w:bottom w:val="nil"/>
              <w:right w:val="nil"/>
            </w:tcBorders>
            <w:noWrap/>
            <w:vAlign w:val="bottom"/>
            <w:hideMark/>
          </w:tcPr>
          <w:p w14:paraId="33838F8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344</w:t>
            </w:r>
          </w:p>
        </w:tc>
        <w:tc>
          <w:tcPr>
            <w:tcW w:w="695" w:type="dxa"/>
            <w:tcBorders>
              <w:top w:val="nil"/>
              <w:left w:val="nil"/>
              <w:bottom w:val="nil"/>
              <w:right w:val="nil"/>
            </w:tcBorders>
            <w:noWrap/>
            <w:vAlign w:val="bottom"/>
            <w:hideMark/>
          </w:tcPr>
          <w:p w14:paraId="59255DC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302</w:t>
            </w:r>
          </w:p>
        </w:tc>
        <w:tc>
          <w:tcPr>
            <w:tcW w:w="695" w:type="dxa"/>
            <w:tcBorders>
              <w:top w:val="nil"/>
              <w:left w:val="nil"/>
              <w:bottom w:val="nil"/>
              <w:right w:val="nil"/>
            </w:tcBorders>
            <w:noWrap/>
            <w:vAlign w:val="bottom"/>
            <w:hideMark/>
          </w:tcPr>
          <w:p w14:paraId="098C205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344</w:t>
            </w:r>
          </w:p>
        </w:tc>
        <w:tc>
          <w:tcPr>
            <w:tcW w:w="695" w:type="dxa"/>
            <w:tcBorders>
              <w:top w:val="nil"/>
              <w:left w:val="nil"/>
              <w:bottom w:val="nil"/>
              <w:right w:val="nil"/>
            </w:tcBorders>
            <w:noWrap/>
            <w:vAlign w:val="bottom"/>
            <w:hideMark/>
          </w:tcPr>
          <w:p w14:paraId="5FC1A38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r>
      <w:tr w:rsidR="00661644" w:rsidRPr="00661644" w14:paraId="7DACFF22" w14:textId="77777777" w:rsidTr="00661644">
        <w:trPr>
          <w:trHeight w:val="300"/>
        </w:trPr>
        <w:tc>
          <w:tcPr>
            <w:tcW w:w="993" w:type="dxa"/>
            <w:tcBorders>
              <w:top w:val="nil"/>
              <w:left w:val="nil"/>
              <w:bottom w:val="nil"/>
              <w:right w:val="nil"/>
            </w:tcBorders>
            <w:noWrap/>
            <w:vAlign w:val="bottom"/>
            <w:hideMark/>
          </w:tcPr>
          <w:p w14:paraId="0C96F49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18 × 16</w:t>
            </w:r>
          </w:p>
        </w:tc>
        <w:tc>
          <w:tcPr>
            <w:tcW w:w="1227" w:type="dxa"/>
            <w:tcBorders>
              <w:top w:val="nil"/>
              <w:left w:val="nil"/>
              <w:bottom w:val="nil"/>
              <w:right w:val="nil"/>
            </w:tcBorders>
            <w:noWrap/>
            <w:vAlign w:val="bottom"/>
            <w:hideMark/>
          </w:tcPr>
          <w:p w14:paraId="1631F39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705" w:type="dxa"/>
            <w:tcBorders>
              <w:top w:val="nil"/>
              <w:left w:val="nil"/>
              <w:bottom w:val="nil"/>
              <w:right w:val="nil"/>
            </w:tcBorders>
            <w:noWrap/>
            <w:vAlign w:val="bottom"/>
            <w:hideMark/>
          </w:tcPr>
          <w:p w14:paraId="155B8EB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304</w:t>
            </w:r>
          </w:p>
        </w:tc>
        <w:tc>
          <w:tcPr>
            <w:tcW w:w="705" w:type="dxa"/>
            <w:tcBorders>
              <w:top w:val="nil"/>
              <w:left w:val="nil"/>
              <w:bottom w:val="nil"/>
              <w:right w:val="nil"/>
            </w:tcBorders>
            <w:noWrap/>
            <w:vAlign w:val="bottom"/>
            <w:hideMark/>
          </w:tcPr>
          <w:p w14:paraId="747E397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705" w:type="dxa"/>
            <w:tcBorders>
              <w:top w:val="nil"/>
              <w:left w:val="nil"/>
              <w:bottom w:val="nil"/>
              <w:right w:val="nil"/>
            </w:tcBorders>
            <w:noWrap/>
            <w:vAlign w:val="bottom"/>
            <w:hideMark/>
          </w:tcPr>
          <w:p w14:paraId="2970C07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65953EE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272</w:t>
            </w:r>
          </w:p>
        </w:tc>
        <w:tc>
          <w:tcPr>
            <w:tcW w:w="695" w:type="dxa"/>
            <w:tcBorders>
              <w:top w:val="nil"/>
              <w:left w:val="nil"/>
              <w:bottom w:val="nil"/>
              <w:right w:val="nil"/>
            </w:tcBorders>
            <w:noWrap/>
            <w:vAlign w:val="bottom"/>
            <w:hideMark/>
          </w:tcPr>
          <w:p w14:paraId="299BB07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302</w:t>
            </w:r>
          </w:p>
        </w:tc>
        <w:tc>
          <w:tcPr>
            <w:tcW w:w="695" w:type="dxa"/>
            <w:tcBorders>
              <w:top w:val="nil"/>
              <w:left w:val="nil"/>
              <w:bottom w:val="nil"/>
              <w:right w:val="nil"/>
            </w:tcBorders>
            <w:noWrap/>
            <w:vAlign w:val="bottom"/>
            <w:hideMark/>
          </w:tcPr>
          <w:p w14:paraId="54CD78B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274</w:t>
            </w:r>
          </w:p>
        </w:tc>
        <w:tc>
          <w:tcPr>
            <w:tcW w:w="695" w:type="dxa"/>
            <w:tcBorders>
              <w:top w:val="nil"/>
              <w:left w:val="nil"/>
              <w:bottom w:val="nil"/>
              <w:right w:val="nil"/>
            </w:tcBorders>
            <w:noWrap/>
            <w:vAlign w:val="bottom"/>
            <w:hideMark/>
          </w:tcPr>
          <w:p w14:paraId="699C896C"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c>
          <w:tcPr>
            <w:tcW w:w="695" w:type="dxa"/>
            <w:tcBorders>
              <w:top w:val="nil"/>
              <w:left w:val="nil"/>
              <w:bottom w:val="nil"/>
              <w:right w:val="nil"/>
            </w:tcBorders>
            <w:noWrap/>
            <w:vAlign w:val="bottom"/>
            <w:hideMark/>
          </w:tcPr>
          <w:p w14:paraId="3550F3F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274</w:t>
            </w:r>
          </w:p>
        </w:tc>
      </w:tr>
      <w:tr w:rsidR="00661644" w:rsidRPr="00661644" w14:paraId="7B367178" w14:textId="77777777" w:rsidTr="00661644">
        <w:trPr>
          <w:trHeight w:val="300"/>
        </w:trPr>
        <w:tc>
          <w:tcPr>
            <w:tcW w:w="993" w:type="dxa"/>
            <w:tcBorders>
              <w:top w:val="nil"/>
              <w:left w:val="nil"/>
              <w:bottom w:val="nil"/>
              <w:right w:val="nil"/>
            </w:tcBorders>
            <w:noWrap/>
            <w:vAlign w:val="bottom"/>
            <w:hideMark/>
          </w:tcPr>
          <w:p w14:paraId="70C4AD7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18 × 17</w:t>
            </w:r>
          </w:p>
        </w:tc>
        <w:tc>
          <w:tcPr>
            <w:tcW w:w="1227" w:type="dxa"/>
            <w:tcBorders>
              <w:top w:val="nil"/>
              <w:left w:val="nil"/>
              <w:bottom w:val="nil"/>
              <w:right w:val="nil"/>
            </w:tcBorders>
            <w:noWrap/>
            <w:vAlign w:val="bottom"/>
            <w:hideMark/>
          </w:tcPr>
          <w:p w14:paraId="443FA0A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5802C1DE"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7CD4390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289</w:t>
            </w:r>
          </w:p>
        </w:tc>
        <w:tc>
          <w:tcPr>
            <w:tcW w:w="705" w:type="dxa"/>
            <w:tcBorders>
              <w:top w:val="nil"/>
              <w:left w:val="nil"/>
              <w:bottom w:val="nil"/>
              <w:right w:val="nil"/>
            </w:tcBorders>
            <w:noWrap/>
            <w:vAlign w:val="bottom"/>
            <w:hideMark/>
          </w:tcPr>
          <w:p w14:paraId="749C205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324</w:t>
            </w:r>
          </w:p>
        </w:tc>
        <w:tc>
          <w:tcPr>
            <w:tcW w:w="705" w:type="dxa"/>
            <w:tcBorders>
              <w:top w:val="nil"/>
              <w:left w:val="nil"/>
              <w:bottom w:val="nil"/>
              <w:right w:val="nil"/>
            </w:tcBorders>
            <w:noWrap/>
            <w:vAlign w:val="bottom"/>
            <w:hideMark/>
          </w:tcPr>
          <w:p w14:paraId="2491E4B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695" w:type="dxa"/>
            <w:tcBorders>
              <w:top w:val="nil"/>
              <w:left w:val="nil"/>
              <w:bottom w:val="nil"/>
              <w:right w:val="nil"/>
            </w:tcBorders>
            <w:noWrap/>
            <w:vAlign w:val="bottom"/>
            <w:hideMark/>
          </w:tcPr>
          <w:p w14:paraId="0BFF964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c>
          <w:tcPr>
            <w:tcW w:w="695" w:type="dxa"/>
            <w:tcBorders>
              <w:top w:val="nil"/>
              <w:left w:val="nil"/>
              <w:bottom w:val="nil"/>
              <w:right w:val="nil"/>
            </w:tcBorders>
            <w:noWrap/>
            <w:vAlign w:val="bottom"/>
            <w:hideMark/>
          </w:tcPr>
          <w:p w14:paraId="6735B15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287</w:t>
            </w:r>
          </w:p>
        </w:tc>
        <w:tc>
          <w:tcPr>
            <w:tcW w:w="695" w:type="dxa"/>
            <w:tcBorders>
              <w:top w:val="nil"/>
              <w:left w:val="nil"/>
              <w:bottom w:val="nil"/>
              <w:right w:val="nil"/>
            </w:tcBorders>
            <w:noWrap/>
            <w:vAlign w:val="bottom"/>
            <w:hideMark/>
          </w:tcPr>
          <w:p w14:paraId="11E0EDE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326</w:t>
            </w:r>
          </w:p>
        </w:tc>
        <w:tc>
          <w:tcPr>
            <w:tcW w:w="695" w:type="dxa"/>
            <w:tcBorders>
              <w:top w:val="nil"/>
              <w:left w:val="nil"/>
              <w:bottom w:val="nil"/>
              <w:right w:val="nil"/>
            </w:tcBorders>
            <w:noWrap/>
            <w:vAlign w:val="bottom"/>
            <w:hideMark/>
          </w:tcPr>
          <w:p w14:paraId="7D13C9ED"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r>
      <w:tr w:rsidR="00661644" w:rsidRPr="00661644" w14:paraId="1FB41ADF" w14:textId="77777777" w:rsidTr="00661644">
        <w:trPr>
          <w:trHeight w:val="300"/>
        </w:trPr>
        <w:tc>
          <w:tcPr>
            <w:tcW w:w="993" w:type="dxa"/>
            <w:tcBorders>
              <w:top w:val="nil"/>
              <w:left w:val="nil"/>
              <w:bottom w:val="nil"/>
              <w:right w:val="nil"/>
            </w:tcBorders>
            <w:noWrap/>
            <w:vAlign w:val="bottom"/>
            <w:hideMark/>
          </w:tcPr>
          <w:p w14:paraId="72AC09D8"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18 × 18</w:t>
            </w:r>
          </w:p>
        </w:tc>
        <w:tc>
          <w:tcPr>
            <w:tcW w:w="1227" w:type="dxa"/>
            <w:tcBorders>
              <w:top w:val="nil"/>
              <w:left w:val="nil"/>
              <w:bottom w:val="nil"/>
              <w:right w:val="nil"/>
            </w:tcBorders>
            <w:noWrap/>
            <w:vAlign w:val="bottom"/>
            <w:hideMark/>
          </w:tcPr>
          <w:p w14:paraId="4D028A0C"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324</w:t>
            </w:r>
          </w:p>
        </w:tc>
        <w:tc>
          <w:tcPr>
            <w:tcW w:w="705" w:type="dxa"/>
            <w:tcBorders>
              <w:top w:val="nil"/>
              <w:left w:val="nil"/>
              <w:bottom w:val="nil"/>
              <w:right w:val="nil"/>
            </w:tcBorders>
            <w:noWrap/>
            <w:vAlign w:val="bottom"/>
            <w:hideMark/>
          </w:tcPr>
          <w:p w14:paraId="7576BB7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nil"/>
              <w:right w:val="nil"/>
            </w:tcBorders>
            <w:noWrap/>
            <w:vAlign w:val="bottom"/>
            <w:hideMark/>
          </w:tcPr>
          <w:p w14:paraId="6702742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6430128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nil"/>
              <w:right w:val="nil"/>
            </w:tcBorders>
            <w:noWrap/>
            <w:vAlign w:val="bottom"/>
            <w:hideMark/>
          </w:tcPr>
          <w:p w14:paraId="2342BA2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695" w:type="dxa"/>
            <w:tcBorders>
              <w:top w:val="nil"/>
              <w:left w:val="nil"/>
              <w:bottom w:val="nil"/>
              <w:right w:val="nil"/>
            </w:tcBorders>
            <w:noWrap/>
            <w:vAlign w:val="bottom"/>
            <w:hideMark/>
          </w:tcPr>
          <w:p w14:paraId="51EB409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344</w:t>
            </w:r>
          </w:p>
        </w:tc>
        <w:tc>
          <w:tcPr>
            <w:tcW w:w="695" w:type="dxa"/>
            <w:tcBorders>
              <w:top w:val="nil"/>
              <w:left w:val="nil"/>
              <w:bottom w:val="nil"/>
              <w:right w:val="nil"/>
            </w:tcBorders>
            <w:noWrap/>
            <w:vAlign w:val="bottom"/>
            <w:hideMark/>
          </w:tcPr>
          <w:p w14:paraId="491A522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c>
          <w:tcPr>
            <w:tcW w:w="695" w:type="dxa"/>
            <w:tcBorders>
              <w:top w:val="nil"/>
              <w:left w:val="nil"/>
              <w:bottom w:val="nil"/>
              <w:right w:val="nil"/>
            </w:tcBorders>
            <w:noWrap/>
            <w:vAlign w:val="bottom"/>
            <w:hideMark/>
          </w:tcPr>
          <w:p w14:paraId="11CD6AF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344</w:t>
            </w:r>
          </w:p>
        </w:tc>
        <w:tc>
          <w:tcPr>
            <w:tcW w:w="695" w:type="dxa"/>
            <w:tcBorders>
              <w:top w:val="nil"/>
              <w:left w:val="nil"/>
              <w:bottom w:val="nil"/>
              <w:right w:val="nil"/>
            </w:tcBorders>
            <w:noWrap/>
            <w:vAlign w:val="bottom"/>
            <w:hideMark/>
          </w:tcPr>
          <w:p w14:paraId="108D81A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r>
      <w:tr w:rsidR="00661644" w:rsidRPr="00661644" w14:paraId="3E7B0675" w14:textId="77777777" w:rsidTr="00661644">
        <w:trPr>
          <w:trHeight w:val="300"/>
        </w:trPr>
        <w:tc>
          <w:tcPr>
            <w:tcW w:w="993" w:type="dxa"/>
            <w:tcBorders>
              <w:top w:val="nil"/>
              <w:left w:val="nil"/>
              <w:bottom w:val="nil"/>
              <w:right w:val="nil"/>
            </w:tcBorders>
            <w:noWrap/>
            <w:vAlign w:val="bottom"/>
            <w:hideMark/>
          </w:tcPr>
          <w:p w14:paraId="5B7794C2"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18 × 19</w:t>
            </w:r>
          </w:p>
        </w:tc>
        <w:tc>
          <w:tcPr>
            <w:tcW w:w="1227" w:type="dxa"/>
            <w:tcBorders>
              <w:top w:val="nil"/>
              <w:left w:val="nil"/>
              <w:bottom w:val="nil"/>
              <w:right w:val="nil"/>
            </w:tcBorders>
            <w:noWrap/>
            <w:vAlign w:val="bottom"/>
            <w:hideMark/>
          </w:tcPr>
          <w:p w14:paraId="1592B5B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nil"/>
              <w:right w:val="nil"/>
            </w:tcBorders>
            <w:noWrap/>
            <w:vAlign w:val="bottom"/>
            <w:hideMark/>
          </w:tcPr>
          <w:p w14:paraId="3851DBC9"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361</w:t>
            </w:r>
          </w:p>
        </w:tc>
        <w:tc>
          <w:tcPr>
            <w:tcW w:w="705" w:type="dxa"/>
            <w:tcBorders>
              <w:top w:val="nil"/>
              <w:left w:val="nil"/>
              <w:bottom w:val="nil"/>
              <w:right w:val="nil"/>
            </w:tcBorders>
            <w:noWrap/>
            <w:vAlign w:val="bottom"/>
            <w:hideMark/>
          </w:tcPr>
          <w:p w14:paraId="3769919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680383C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361</w:t>
            </w:r>
          </w:p>
        </w:tc>
        <w:tc>
          <w:tcPr>
            <w:tcW w:w="705" w:type="dxa"/>
            <w:tcBorders>
              <w:top w:val="nil"/>
              <w:left w:val="nil"/>
              <w:bottom w:val="nil"/>
              <w:right w:val="nil"/>
            </w:tcBorders>
            <w:noWrap/>
            <w:vAlign w:val="bottom"/>
            <w:hideMark/>
          </w:tcPr>
          <w:p w14:paraId="69E36A6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324</w:t>
            </w:r>
          </w:p>
        </w:tc>
        <w:tc>
          <w:tcPr>
            <w:tcW w:w="695" w:type="dxa"/>
            <w:tcBorders>
              <w:top w:val="nil"/>
              <w:left w:val="nil"/>
              <w:bottom w:val="nil"/>
              <w:right w:val="nil"/>
            </w:tcBorders>
            <w:noWrap/>
            <w:vAlign w:val="bottom"/>
            <w:hideMark/>
          </w:tcPr>
          <w:p w14:paraId="54757D4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363</w:t>
            </w:r>
          </w:p>
        </w:tc>
        <w:tc>
          <w:tcPr>
            <w:tcW w:w="695" w:type="dxa"/>
            <w:tcBorders>
              <w:top w:val="nil"/>
              <w:left w:val="nil"/>
              <w:bottom w:val="nil"/>
              <w:right w:val="nil"/>
            </w:tcBorders>
            <w:noWrap/>
            <w:vAlign w:val="bottom"/>
            <w:hideMark/>
          </w:tcPr>
          <w:p w14:paraId="3A531B4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c>
          <w:tcPr>
            <w:tcW w:w="695" w:type="dxa"/>
            <w:tcBorders>
              <w:top w:val="nil"/>
              <w:left w:val="nil"/>
              <w:bottom w:val="nil"/>
              <w:right w:val="nil"/>
            </w:tcBorders>
            <w:noWrap/>
            <w:vAlign w:val="bottom"/>
            <w:hideMark/>
          </w:tcPr>
          <w:p w14:paraId="214A458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363</w:t>
            </w:r>
          </w:p>
        </w:tc>
        <w:tc>
          <w:tcPr>
            <w:tcW w:w="695" w:type="dxa"/>
            <w:tcBorders>
              <w:top w:val="nil"/>
              <w:left w:val="nil"/>
              <w:bottom w:val="nil"/>
              <w:right w:val="nil"/>
            </w:tcBorders>
            <w:noWrap/>
            <w:vAlign w:val="bottom"/>
            <w:hideMark/>
          </w:tcPr>
          <w:p w14:paraId="3959A0C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326</w:t>
            </w:r>
          </w:p>
        </w:tc>
      </w:tr>
      <w:tr w:rsidR="00661644" w:rsidRPr="00661644" w14:paraId="32E20035" w14:textId="77777777" w:rsidTr="00661644">
        <w:trPr>
          <w:trHeight w:val="300"/>
        </w:trPr>
        <w:tc>
          <w:tcPr>
            <w:tcW w:w="993" w:type="dxa"/>
            <w:tcBorders>
              <w:top w:val="nil"/>
              <w:left w:val="nil"/>
              <w:bottom w:val="nil"/>
              <w:right w:val="nil"/>
            </w:tcBorders>
            <w:noWrap/>
            <w:vAlign w:val="bottom"/>
            <w:hideMark/>
          </w:tcPr>
          <w:p w14:paraId="10B3878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19 × 16</w:t>
            </w:r>
          </w:p>
        </w:tc>
        <w:tc>
          <w:tcPr>
            <w:tcW w:w="1227" w:type="dxa"/>
            <w:tcBorders>
              <w:top w:val="nil"/>
              <w:left w:val="nil"/>
              <w:bottom w:val="nil"/>
              <w:right w:val="nil"/>
            </w:tcBorders>
            <w:noWrap/>
            <w:vAlign w:val="bottom"/>
            <w:hideMark/>
          </w:tcPr>
          <w:p w14:paraId="526220E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304</w:t>
            </w:r>
          </w:p>
        </w:tc>
        <w:tc>
          <w:tcPr>
            <w:tcW w:w="705" w:type="dxa"/>
            <w:tcBorders>
              <w:top w:val="nil"/>
              <w:left w:val="nil"/>
              <w:bottom w:val="nil"/>
              <w:right w:val="nil"/>
            </w:tcBorders>
            <w:noWrap/>
            <w:vAlign w:val="bottom"/>
            <w:hideMark/>
          </w:tcPr>
          <w:p w14:paraId="19950AD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05CED56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705" w:type="dxa"/>
            <w:tcBorders>
              <w:top w:val="nil"/>
              <w:left w:val="nil"/>
              <w:bottom w:val="nil"/>
              <w:right w:val="nil"/>
            </w:tcBorders>
            <w:noWrap/>
            <w:vAlign w:val="bottom"/>
            <w:hideMark/>
          </w:tcPr>
          <w:p w14:paraId="6ADD48FF"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46465F8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288</w:t>
            </w:r>
          </w:p>
        </w:tc>
        <w:tc>
          <w:tcPr>
            <w:tcW w:w="695" w:type="dxa"/>
            <w:tcBorders>
              <w:top w:val="nil"/>
              <w:left w:val="nil"/>
              <w:bottom w:val="nil"/>
              <w:right w:val="nil"/>
            </w:tcBorders>
            <w:noWrap/>
            <w:vAlign w:val="bottom"/>
            <w:hideMark/>
          </w:tcPr>
          <w:p w14:paraId="14CB0E9E"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c>
          <w:tcPr>
            <w:tcW w:w="695" w:type="dxa"/>
            <w:tcBorders>
              <w:top w:val="nil"/>
              <w:left w:val="nil"/>
              <w:bottom w:val="nil"/>
              <w:right w:val="nil"/>
            </w:tcBorders>
            <w:noWrap/>
            <w:vAlign w:val="bottom"/>
            <w:hideMark/>
          </w:tcPr>
          <w:p w14:paraId="4CFC77B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c>
          <w:tcPr>
            <w:tcW w:w="695" w:type="dxa"/>
            <w:tcBorders>
              <w:top w:val="nil"/>
              <w:left w:val="nil"/>
              <w:bottom w:val="nil"/>
              <w:right w:val="nil"/>
            </w:tcBorders>
            <w:noWrap/>
            <w:vAlign w:val="bottom"/>
            <w:hideMark/>
          </w:tcPr>
          <w:p w14:paraId="0C88DFA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c>
          <w:tcPr>
            <w:tcW w:w="695" w:type="dxa"/>
            <w:tcBorders>
              <w:top w:val="nil"/>
              <w:left w:val="nil"/>
              <w:bottom w:val="nil"/>
              <w:right w:val="nil"/>
            </w:tcBorders>
            <w:noWrap/>
            <w:vAlign w:val="bottom"/>
            <w:hideMark/>
          </w:tcPr>
          <w:p w14:paraId="79F7CF8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286</w:t>
            </w:r>
          </w:p>
        </w:tc>
      </w:tr>
      <w:tr w:rsidR="00661644" w:rsidRPr="00661644" w14:paraId="0D599E81" w14:textId="77777777" w:rsidTr="00661644">
        <w:trPr>
          <w:trHeight w:val="300"/>
        </w:trPr>
        <w:tc>
          <w:tcPr>
            <w:tcW w:w="993" w:type="dxa"/>
            <w:tcBorders>
              <w:top w:val="nil"/>
              <w:left w:val="nil"/>
              <w:bottom w:val="nil"/>
              <w:right w:val="nil"/>
            </w:tcBorders>
            <w:noWrap/>
            <w:vAlign w:val="bottom"/>
            <w:hideMark/>
          </w:tcPr>
          <w:p w14:paraId="232EBCB5"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19 × 17</w:t>
            </w:r>
          </w:p>
        </w:tc>
        <w:tc>
          <w:tcPr>
            <w:tcW w:w="1227" w:type="dxa"/>
            <w:tcBorders>
              <w:top w:val="nil"/>
              <w:left w:val="nil"/>
              <w:bottom w:val="nil"/>
              <w:right w:val="nil"/>
            </w:tcBorders>
            <w:noWrap/>
            <w:vAlign w:val="bottom"/>
            <w:hideMark/>
          </w:tcPr>
          <w:p w14:paraId="530A4238"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705" w:type="dxa"/>
            <w:tcBorders>
              <w:top w:val="nil"/>
              <w:left w:val="nil"/>
              <w:bottom w:val="nil"/>
              <w:right w:val="nil"/>
            </w:tcBorders>
            <w:noWrap/>
            <w:vAlign w:val="bottom"/>
            <w:hideMark/>
          </w:tcPr>
          <w:p w14:paraId="4B9B4FB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nil"/>
              <w:right w:val="nil"/>
            </w:tcBorders>
            <w:noWrap/>
            <w:vAlign w:val="bottom"/>
            <w:hideMark/>
          </w:tcPr>
          <w:p w14:paraId="204DCC2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306</w:t>
            </w:r>
          </w:p>
        </w:tc>
        <w:tc>
          <w:tcPr>
            <w:tcW w:w="705" w:type="dxa"/>
            <w:tcBorders>
              <w:top w:val="nil"/>
              <w:left w:val="nil"/>
              <w:bottom w:val="nil"/>
              <w:right w:val="nil"/>
            </w:tcBorders>
            <w:noWrap/>
            <w:vAlign w:val="bottom"/>
            <w:hideMark/>
          </w:tcPr>
          <w:p w14:paraId="639D3E71"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nil"/>
              <w:right w:val="nil"/>
            </w:tcBorders>
            <w:noWrap/>
            <w:vAlign w:val="bottom"/>
            <w:hideMark/>
          </w:tcPr>
          <w:p w14:paraId="22716C30"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304</w:t>
            </w:r>
          </w:p>
        </w:tc>
        <w:tc>
          <w:tcPr>
            <w:tcW w:w="695" w:type="dxa"/>
            <w:tcBorders>
              <w:top w:val="nil"/>
              <w:left w:val="nil"/>
              <w:bottom w:val="nil"/>
              <w:right w:val="nil"/>
            </w:tcBorders>
            <w:noWrap/>
            <w:vAlign w:val="bottom"/>
            <w:hideMark/>
          </w:tcPr>
          <w:p w14:paraId="74503FEE"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344</w:t>
            </w:r>
          </w:p>
        </w:tc>
        <w:tc>
          <w:tcPr>
            <w:tcW w:w="695" w:type="dxa"/>
            <w:tcBorders>
              <w:top w:val="nil"/>
              <w:left w:val="nil"/>
              <w:bottom w:val="nil"/>
              <w:right w:val="nil"/>
            </w:tcBorders>
            <w:noWrap/>
            <w:vAlign w:val="bottom"/>
            <w:hideMark/>
          </w:tcPr>
          <w:p w14:paraId="45B18D2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308</w:t>
            </w:r>
          </w:p>
        </w:tc>
        <w:tc>
          <w:tcPr>
            <w:tcW w:w="695" w:type="dxa"/>
            <w:tcBorders>
              <w:top w:val="nil"/>
              <w:left w:val="nil"/>
              <w:bottom w:val="nil"/>
              <w:right w:val="nil"/>
            </w:tcBorders>
            <w:noWrap/>
            <w:vAlign w:val="bottom"/>
            <w:hideMark/>
          </w:tcPr>
          <w:p w14:paraId="4780655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344</w:t>
            </w:r>
          </w:p>
        </w:tc>
        <w:tc>
          <w:tcPr>
            <w:tcW w:w="695" w:type="dxa"/>
            <w:tcBorders>
              <w:top w:val="nil"/>
              <w:left w:val="nil"/>
              <w:bottom w:val="nil"/>
              <w:right w:val="nil"/>
            </w:tcBorders>
            <w:noWrap/>
            <w:vAlign w:val="bottom"/>
            <w:hideMark/>
          </w:tcPr>
          <w:p w14:paraId="23BC641E"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302</w:t>
            </w:r>
          </w:p>
        </w:tc>
      </w:tr>
      <w:tr w:rsidR="00661644" w:rsidRPr="00661644" w14:paraId="4F10BB52" w14:textId="77777777" w:rsidTr="00661644">
        <w:trPr>
          <w:trHeight w:val="300"/>
        </w:trPr>
        <w:tc>
          <w:tcPr>
            <w:tcW w:w="993" w:type="dxa"/>
            <w:tcBorders>
              <w:top w:val="nil"/>
              <w:left w:val="nil"/>
              <w:bottom w:val="single" w:sz="4" w:space="0" w:color="auto"/>
              <w:right w:val="nil"/>
            </w:tcBorders>
            <w:noWrap/>
            <w:vAlign w:val="bottom"/>
            <w:hideMark/>
          </w:tcPr>
          <w:p w14:paraId="422278E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19 × 18</w:t>
            </w:r>
          </w:p>
        </w:tc>
        <w:tc>
          <w:tcPr>
            <w:tcW w:w="1227" w:type="dxa"/>
            <w:tcBorders>
              <w:top w:val="nil"/>
              <w:left w:val="nil"/>
              <w:bottom w:val="single" w:sz="4" w:space="0" w:color="auto"/>
              <w:right w:val="nil"/>
            </w:tcBorders>
            <w:noWrap/>
            <w:vAlign w:val="bottom"/>
            <w:hideMark/>
          </w:tcPr>
          <w:p w14:paraId="3F851F0B"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342</w:t>
            </w:r>
          </w:p>
        </w:tc>
        <w:tc>
          <w:tcPr>
            <w:tcW w:w="705" w:type="dxa"/>
            <w:tcBorders>
              <w:top w:val="nil"/>
              <w:left w:val="nil"/>
              <w:bottom w:val="single" w:sz="4" w:space="0" w:color="auto"/>
              <w:right w:val="nil"/>
            </w:tcBorders>
            <w:noWrap/>
            <w:vAlign w:val="bottom"/>
            <w:hideMark/>
          </w:tcPr>
          <w:p w14:paraId="7104BCC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361</w:t>
            </w:r>
          </w:p>
        </w:tc>
        <w:tc>
          <w:tcPr>
            <w:tcW w:w="705" w:type="dxa"/>
            <w:tcBorders>
              <w:top w:val="nil"/>
              <w:left w:val="nil"/>
              <w:bottom w:val="single" w:sz="4" w:space="0" w:color="auto"/>
              <w:right w:val="nil"/>
            </w:tcBorders>
            <w:noWrap/>
            <w:vAlign w:val="bottom"/>
            <w:hideMark/>
          </w:tcPr>
          <w:p w14:paraId="5DCA87E3"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324</w:t>
            </w:r>
          </w:p>
        </w:tc>
        <w:tc>
          <w:tcPr>
            <w:tcW w:w="705" w:type="dxa"/>
            <w:tcBorders>
              <w:top w:val="nil"/>
              <w:left w:val="nil"/>
              <w:bottom w:val="single" w:sz="4" w:space="0" w:color="auto"/>
              <w:right w:val="nil"/>
            </w:tcBorders>
            <w:noWrap/>
            <w:vAlign w:val="bottom"/>
            <w:hideMark/>
          </w:tcPr>
          <w:p w14:paraId="3DCC03D4"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361</w:t>
            </w:r>
          </w:p>
        </w:tc>
        <w:tc>
          <w:tcPr>
            <w:tcW w:w="705" w:type="dxa"/>
            <w:tcBorders>
              <w:top w:val="nil"/>
              <w:left w:val="nil"/>
              <w:bottom w:val="single" w:sz="4" w:space="0" w:color="auto"/>
              <w:right w:val="nil"/>
            </w:tcBorders>
            <w:noWrap/>
            <w:vAlign w:val="bottom"/>
            <w:hideMark/>
          </w:tcPr>
          <w:p w14:paraId="56BBB93A"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323</w:t>
            </w:r>
          </w:p>
        </w:tc>
        <w:tc>
          <w:tcPr>
            <w:tcW w:w="695" w:type="dxa"/>
            <w:tcBorders>
              <w:top w:val="nil"/>
              <w:left w:val="nil"/>
              <w:bottom w:val="single" w:sz="4" w:space="0" w:color="auto"/>
              <w:right w:val="nil"/>
            </w:tcBorders>
            <w:noWrap/>
            <w:vAlign w:val="bottom"/>
            <w:hideMark/>
          </w:tcPr>
          <w:p w14:paraId="7ABDBE68"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363</w:t>
            </w:r>
          </w:p>
        </w:tc>
        <w:tc>
          <w:tcPr>
            <w:tcW w:w="695" w:type="dxa"/>
            <w:tcBorders>
              <w:top w:val="nil"/>
              <w:left w:val="nil"/>
              <w:bottom w:val="single" w:sz="4" w:space="0" w:color="auto"/>
              <w:right w:val="nil"/>
            </w:tcBorders>
            <w:noWrap/>
            <w:vAlign w:val="bottom"/>
            <w:hideMark/>
          </w:tcPr>
          <w:p w14:paraId="5C3EA1E7"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326</w:t>
            </w:r>
          </w:p>
        </w:tc>
        <w:tc>
          <w:tcPr>
            <w:tcW w:w="695" w:type="dxa"/>
            <w:tcBorders>
              <w:top w:val="nil"/>
              <w:left w:val="nil"/>
              <w:bottom w:val="single" w:sz="4" w:space="0" w:color="auto"/>
              <w:right w:val="nil"/>
            </w:tcBorders>
            <w:noWrap/>
            <w:vAlign w:val="bottom"/>
            <w:hideMark/>
          </w:tcPr>
          <w:p w14:paraId="69D5FA2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363</w:t>
            </w:r>
          </w:p>
        </w:tc>
        <w:tc>
          <w:tcPr>
            <w:tcW w:w="695" w:type="dxa"/>
            <w:tcBorders>
              <w:top w:val="nil"/>
              <w:left w:val="nil"/>
              <w:bottom w:val="single" w:sz="4" w:space="0" w:color="auto"/>
              <w:right w:val="nil"/>
            </w:tcBorders>
            <w:noWrap/>
            <w:vAlign w:val="bottom"/>
            <w:hideMark/>
          </w:tcPr>
          <w:p w14:paraId="50EA7ED6" w14:textId="77777777" w:rsidR="00661644" w:rsidRPr="00661644" w:rsidRDefault="00661644" w:rsidP="005B17C7">
            <w:pPr>
              <w:spacing w:after="0" w:line="480" w:lineRule="auto"/>
              <w:jc w:val="center"/>
              <w:rPr>
                <w:rFonts w:ascii="Aptos Narrow" w:eastAsia="Times New Roman" w:hAnsi="Aptos Narrow" w:cs="Times New Roman"/>
                <w:color w:val="000000"/>
                <w:kern w:val="0"/>
                <w:lang w:eastAsia="en-GB"/>
                <w14:ligatures w14:val="none"/>
              </w:rPr>
            </w:pPr>
            <w:r w:rsidRPr="00661644">
              <w:rPr>
                <w:rFonts w:ascii="Aptos Narrow" w:eastAsia="Times New Roman" w:hAnsi="Aptos Narrow" w:cs="Times New Roman"/>
                <w:color w:val="000000"/>
                <w:kern w:val="0"/>
                <w:lang w:eastAsia="en-GB"/>
                <w14:ligatures w14:val="none"/>
              </w:rPr>
              <w:t>321</w:t>
            </w:r>
          </w:p>
        </w:tc>
      </w:tr>
    </w:tbl>
    <w:p w14:paraId="18489642" w14:textId="4FEF21FD" w:rsidR="00EF023D" w:rsidRDefault="00661644" w:rsidP="005B17C7">
      <w:pPr>
        <w:spacing w:line="480" w:lineRule="auto"/>
        <w:rPr>
          <w:lang w:val="en-US"/>
        </w:rPr>
      </w:pPr>
      <w:r>
        <w:rPr>
          <w:lang w:val="en-US"/>
        </w:rPr>
        <w:fldChar w:fldCharType="end"/>
      </w:r>
    </w:p>
    <w:p w14:paraId="6A6E135D" w14:textId="77777777" w:rsidR="00EF023D" w:rsidRDefault="00EF023D" w:rsidP="005B17C7">
      <w:pPr>
        <w:spacing w:line="480" w:lineRule="auto"/>
        <w:rPr>
          <w:lang w:val="en-US"/>
        </w:rPr>
      </w:pPr>
    </w:p>
    <w:p w14:paraId="0990452D" w14:textId="6D409F0A" w:rsidR="00AA2FF2" w:rsidRDefault="00D9444C" w:rsidP="005B17C7">
      <w:pPr>
        <w:pStyle w:val="Heading2"/>
        <w:spacing w:line="480" w:lineRule="auto"/>
        <w:rPr>
          <w:lang w:val="en-US"/>
        </w:rPr>
      </w:pPr>
      <w:r>
        <w:rPr>
          <w:lang w:val="en-US"/>
        </w:rPr>
        <w:lastRenderedPageBreak/>
        <w:t xml:space="preserve">S2 </w:t>
      </w:r>
      <w:proofErr w:type="gramStart"/>
      <w:r w:rsidR="00AA2FF2">
        <w:rPr>
          <w:lang w:val="en-US"/>
        </w:rPr>
        <w:t>Pre-registered</w:t>
      </w:r>
      <w:proofErr w:type="gramEnd"/>
      <w:r w:rsidR="00AA2FF2">
        <w:rPr>
          <w:lang w:val="en-US"/>
        </w:rPr>
        <w:t xml:space="preserve"> analysis of accuracy on the test set (learning task) predicting interference (NFCT task) </w:t>
      </w:r>
    </w:p>
    <w:p w14:paraId="08ABC61C" w14:textId="4EA9D92B" w:rsidR="00AA2FF2" w:rsidRDefault="00AA2FF2" w:rsidP="005B17C7">
      <w:pPr>
        <w:spacing w:line="480" w:lineRule="auto"/>
      </w:pPr>
      <w:r>
        <w:t xml:space="preserve">We created an interference score for each participant in sessions 2, 3, 4 and 5 of the NFCT. Interference scores were calculated by subtracting participants’ mean accuracy on interfering trials from their mean accuracy on non-interfering trials. We then fitted multilevel linear models to the data using the </w:t>
      </w:r>
      <w:proofErr w:type="spellStart"/>
      <w:r>
        <w:t>lmer</w:t>
      </w:r>
      <w:proofErr w:type="spellEnd"/>
      <w:r>
        <w:t xml:space="preserve"> command. First</w:t>
      </w:r>
      <w:r w:rsidR="00283B2F">
        <w:t>,</w:t>
      </w:r>
      <w:r>
        <w:t xml:space="preserve"> we built a null model with a random intercept of participant as a factor, which had an intraclass correlation coefficient of 0.2</w:t>
      </w:r>
      <w:r w:rsidR="000A7EF0">
        <w:t>58</w:t>
      </w:r>
      <w:r>
        <w:t xml:space="preserve">. We then built Model 1 which included a fixed effect of test set accuracy, and a random effect (slope and intercept) of test set accuracy. An ANOVA comparing Model 1 with the null model was significant, </w:t>
      </w:r>
      <w:r>
        <w:rPr>
          <w:rFonts w:cstheme="minorHAnsi"/>
        </w:rPr>
        <w:t>χ</w:t>
      </w:r>
      <w:r w:rsidRPr="0001053D">
        <w:rPr>
          <w:vertAlign w:val="superscript"/>
        </w:rPr>
        <w:t>2</w:t>
      </w:r>
      <w:r>
        <w:t xml:space="preserve"> (3) = 21.965, </w:t>
      </w:r>
      <w:r w:rsidRPr="00C66F13">
        <w:rPr>
          <w:i/>
          <w:iCs/>
        </w:rPr>
        <w:t>p</w:t>
      </w:r>
      <w:r>
        <w:t xml:space="preserve"> &lt;0.001, however accuracy scores were not a significant predictor, </w:t>
      </w:r>
      <w:r w:rsidRPr="004F331B">
        <w:rPr>
          <w:i/>
          <w:iCs/>
        </w:rPr>
        <w:t>t</w:t>
      </w:r>
      <w:r>
        <w:t xml:space="preserve"> (47.707) = 1.88</w:t>
      </w:r>
      <w:r w:rsidR="00FC7519">
        <w:t>8</w:t>
      </w:r>
      <w:r>
        <w:t xml:space="preserve">, </w:t>
      </w:r>
      <w:r w:rsidRPr="00C66F13">
        <w:rPr>
          <w:i/>
          <w:iCs/>
        </w:rPr>
        <w:t>p</w:t>
      </w:r>
      <w:r>
        <w:t xml:space="preserve"> = 0.065.</w:t>
      </w:r>
    </w:p>
    <w:p w14:paraId="014329EB" w14:textId="6322234A" w:rsidR="00AA2FF2" w:rsidRDefault="00B8742A" w:rsidP="005B17C7">
      <w:pPr>
        <w:pStyle w:val="Heading2"/>
        <w:spacing w:line="480" w:lineRule="auto"/>
        <w:rPr>
          <w:lang w:val="en-US"/>
        </w:rPr>
      </w:pPr>
      <w:r>
        <w:rPr>
          <w:lang w:val="en-US"/>
        </w:rPr>
        <w:t xml:space="preserve">S3 </w:t>
      </w:r>
      <w:r w:rsidR="00EA76CA">
        <w:rPr>
          <w:lang w:val="en-US"/>
        </w:rPr>
        <w:t>Analysis with outliers removed</w:t>
      </w:r>
    </w:p>
    <w:p w14:paraId="08996A31" w14:textId="5902A457" w:rsidR="00EA76CA" w:rsidRDefault="00EA76CA" w:rsidP="005B17C7">
      <w:pPr>
        <w:pStyle w:val="Heading3"/>
        <w:spacing w:line="480" w:lineRule="auto"/>
        <w:rPr>
          <w:lang w:val="en-US"/>
        </w:rPr>
      </w:pPr>
      <w:r>
        <w:rPr>
          <w:lang w:val="en-US"/>
        </w:rPr>
        <w:t>Learning task</w:t>
      </w:r>
    </w:p>
    <w:p w14:paraId="7CD25B8F" w14:textId="77777777" w:rsidR="00E11E31" w:rsidRDefault="00E61AF9" w:rsidP="005B17C7">
      <w:pPr>
        <w:spacing w:line="480" w:lineRule="auto"/>
      </w:pPr>
      <w:r>
        <w:t xml:space="preserve">The null model included a random intercept of participant only and had an intraclass correlation coefficient of 0.179. In Model 1, we included a fixed effect of time and a random effect (slope and intercept) of time. An ANOVA comparing Model 1 with the null model was significant, </w:t>
      </w:r>
      <w:r>
        <w:rPr>
          <w:rFonts w:cstheme="minorHAnsi"/>
        </w:rPr>
        <w:t>χ</w:t>
      </w:r>
      <w:r>
        <w:t>2 (3) = 10</w:t>
      </w:r>
      <w:r w:rsidR="000D2B3F">
        <w:t>81</w:t>
      </w:r>
      <w:r>
        <w:t>.</w:t>
      </w:r>
      <w:r w:rsidR="000D2B3F">
        <w:t>3</w:t>
      </w:r>
      <w:r>
        <w:t xml:space="preserve">, </w:t>
      </w:r>
      <w:r w:rsidRPr="00A14015">
        <w:rPr>
          <w:i/>
          <w:iCs/>
        </w:rPr>
        <w:t>p</w:t>
      </w:r>
      <w:r>
        <w:t xml:space="preserve"> &lt;0.001, and the fixed effect of time in Model 1 was significant, OR = 3.2</w:t>
      </w:r>
      <w:r w:rsidR="00E11E31">
        <w:t>66</w:t>
      </w:r>
      <w:r>
        <w:t xml:space="preserve"> (95% CI = 2.8</w:t>
      </w:r>
      <w:r w:rsidR="00E11E31">
        <w:t>19</w:t>
      </w:r>
      <w:r>
        <w:t xml:space="preserve"> - 3.</w:t>
      </w:r>
      <w:r w:rsidR="00E11E31">
        <w:t>784</w:t>
      </w:r>
      <w:r>
        <w:t xml:space="preserve">), </w:t>
      </w:r>
      <w:r w:rsidRPr="002543ED">
        <w:rPr>
          <w:i/>
          <w:iCs/>
        </w:rPr>
        <w:t>p</w:t>
      </w:r>
      <w:r>
        <w:t xml:space="preserve"> &lt;0.001.</w:t>
      </w:r>
    </w:p>
    <w:p w14:paraId="3236955A" w14:textId="77777777" w:rsidR="00C7226D" w:rsidRDefault="00E11E31" w:rsidP="005B17C7">
      <w:pPr>
        <w:pStyle w:val="Heading3"/>
        <w:spacing w:line="480" w:lineRule="auto"/>
      </w:pPr>
      <w:r>
        <w:t>Number fact competition task and time</w:t>
      </w:r>
    </w:p>
    <w:p w14:paraId="56ABABB2" w14:textId="49C7081F" w:rsidR="00981AC0" w:rsidRDefault="00C7226D" w:rsidP="005B17C7">
      <w:pPr>
        <w:spacing w:line="480" w:lineRule="auto"/>
      </w:pPr>
      <w:r>
        <w:t>The null model with a random intercept of participant had an intraclass correlation coefficient of 0.11</w:t>
      </w:r>
      <w:r w:rsidR="00981AC0">
        <w:t>1</w:t>
      </w:r>
      <w:r>
        <w:t xml:space="preserve">. </w:t>
      </w:r>
      <w:r w:rsidR="00EC6228">
        <w:t xml:space="preserve">In Model 1 we </w:t>
      </w:r>
      <w:r w:rsidR="001B563A">
        <w:t>included a fixed effect of learning timepoint, foil type and the interaction between learning timepoint and foil type; the random effects structure</w:t>
      </w:r>
      <w:r w:rsidR="000A020C">
        <w:t xml:space="preserve"> (slopes and intercepts)</w:t>
      </w:r>
      <w:r w:rsidR="001B563A">
        <w:t xml:space="preserve"> included </w:t>
      </w:r>
      <w:r w:rsidR="00906967">
        <w:t xml:space="preserve">learning timepoint and foil type but not their interaction. </w:t>
      </w:r>
      <w:r w:rsidR="00330EFC">
        <w:t>Model 2 (</w:t>
      </w:r>
      <w:r w:rsidR="006C32DE">
        <w:t xml:space="preserve">the same as Model 1 </w:t>
      </w:r>
      <w:r w:rsidR="006C32DE">
        <w:lastRenderedPageBreak/>
        <w:t xml:space="preserve">but also including the random effect of the interaction between learning timepoint and foil type) failed to converge. We therefore chose Model 1 as our final model. </w:t>
      </w:r>
      <w:r w:rsidR="00981AC0">
        <w:t xml:space="preserve">An ANOVA comparing Model 1 with the null model was significant, </w:t>
      </w:r>
      <w:r w:rsidR="00981AC0">
        <w:rPr>
          <w:rFonts w:cstheme="minorHAnsi"/>
        </w:rPr>
        <w:t>χ</w:t>
      </w:r>
      <w:r w:rsidR="00981AC0">
        <w:t>2 (</w:t>
      </w:r>
      <w:r w:rsidR="00A31729">
        <w:t>8</w:t>
      </w:r>
      <w:r w:rsidR="00981AC0">
        <w:t xml:space="preserve">) = </w:t>
      </w:r>
      <w:r w:rsidR="00882A17">
        <w:t>2185.6</w:t>
      </w:r>
      <w:r w:rsidR="00981AC0">
        <w:t xml:space="preserve">, </w:t>
      </w:r>
      <w:r w:rsidR="00981AC0" w:rsidRPr="00202675">
        <w:rPr>
          <w:i/>
          <w:iCs/>
        </w:rPr>
        <w:t>p</w:t>
      </w:r>
      <w:r w:rsidR="00981AC0">
        <w:t xml:space="preserve"> &lt;0.001</w:t>
      </w:r>
      <w:r w:rsidR="00882A17">
        <w:t xml:space="preserve"> </w:t>
      </w:r>
      <w:r w:rsidR="00981AC0">
        <w:t xml:space="preserve">(AIC </w:t>
      </w:r>
      <w:r w:rsidR="00E47DA4">
        <w:t>21905.714</w:t>
      </w:r>
      <w:r w:rsidR="00981AC0">
        <w:t xml:space="preserve">, BIC = </w:t>
      </w:r>
      <w:r w:rsidR="00E47DA4">
        <w:t>21987.279</w:t>
      </w:r>
      <w:r w:rsidR="00981AC0">
        <w:t>, pseudo-R</w:t>
      </w:r>
      <w:r w:rsidR="00981AC0" w:rsidRPr="00CF1F98">
        <w:rPr>
          <w:vertAlign w:val="superscript"/>
        </w:rPr>
        <w:t>2</w:t>
      </w:r>
      <w:r w:rsidR="00981AC0">
        <w:t xml:space="preserve"> (total) = 0.3</w:t>
      </w:r>
      <w:r w:rsidR="00E47DA4">
        <w:t>25</w:t>
      </w:r>
      <w:r w:rsidR="00981AC0">
        <w:t xml:space="preserve">). The fixed effects of learning timepoint, foil type and the interaction between learning timepoint and foil type were all significant (Table </w:t>
      </w:r>
      <w:r w:rsidR="0099100B">
        <w:t>S2</w:t>
      </w:r>
      <w:r w:rsidR="00981AC0">
        <w:t xml:space="preserve">). </w:t>
      </w:r>
    </w:p>
    <w:p w14:paraId="14B206AA" w14:textId="0D57F0D0" w:rsidR="00520B3B" w:rsidRDefault="00520B3B" w:rsidP="005B17C7">
      <w:pPr>
        <w:spacing w:line="480" w:lineRule="auto"/>
      </w:pPr>
      <w:r>
        <w:t xml:space="preserve">Table </w:t>
      </w:r>
      <w:r w:rsidR="007C4385">
        <w:t>S</w:t>
      </w:r>
      <w:r w:rsidR="0099100B">
        <w:t>2</w:t>
      </w:r>
      <w:r>
        <w:t>: Multilevel linear model on trial-by-trial accuracy in the number fact competition task, after removing four outliers</w:t>
      </w:r>
      <w:r w:rsidR="00DF09A0">
        <w:t>, with learning time and foil type as predictors</w:t>
      </w:r>
      <w:r>
        <w:t>.</w:t>
      </w:r>
    </w:p>
    <w:tbl>
      <w:tblPr>
        <w:tblStyle w:val="TableGrid"/>
        <w:tblpPr w:leftFromText="180" w:rightFromText="180" w:vertAnchor="text" w:horzAnchor="page" w:tblpX="1948" w:tblpY="2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559"/>
        <w:gridCol w:w="1843"/>
        <w:gridCol w:w="1134"/>
      </w:tblGrid>
      <w:tr w:rsidR="00520B3B" w14:paraId="50F7F427" w14:textId="77777777" w:rsidTr="00DF03C8">
        <w:tc>
          <w:tcPr>
            <w:tcW w:w="2977" w:type="dxa"/>
            <w:tcBorders>
              <w:bottom w:val="single" w:sz="4" w:space="0" w:color="auto"/>
            </w:tcBorders>
          </w:tcPr>
          <w:p w14:paraId="0CB67623" w14:textId="77777777" w:rsidR="00520B3B" w:rsidRDefault="00520B3B" w:rsidP="005B17C7">
            <w:pPr>
              <w:spacing w:line="480" w:lineRule="auto"/>
              <w:jc w:val="center"/>
            </w:pPr>
            <w:r>
              <w:t>Fixed effects</w:t>
            </w:r>
          </w:p>
        </w:tc>
        <w:tc>
          <w:tcPr>
            <w:tcW w:w="1559" w:type="dxa"/>
            <w:tcBorders>
              <w:bottom w:val="single" w:sz="4" w:space="0" w:color="auto"/>
            </w:tcBorders>
          </w:tcPr>
          <w:p w14:paraId="4EDED00A" w14:textId="77777777" w:rsidR="00520B3B" w:rsidRDefault="00520B3B" w:rsidP="005B17C7">
            <w:pPr>
              <w:spacing w:line="480" w:lineRule="auto"/>
              <w:jc w:val="center"/>
            </w:pPr>
            <w:r>
              <w:t>Odds ratio</w:t>
            </w:r>
          </w:p>
        </w:tc>
        <w:tc>
          <w:tcPr>
            <w:tcW w:w="1843" w:type="dxa"/>
            <w:tcBorders>
              <w:bottom w:val="single" w:sz="4" w:space="0" w:color="auto"/>
            </w:tcBorders>
          </w:tcPr>
          <w:p w14:paraId="54DFF9BB" w14:textId="77777777" w:rsidR="00520B3B" w:rsidRDefault="00520B3B" w:rsidP="005B17C7">
            <w:pPr>
              <w:spacing w:line="480" w:lineRule="auto"/>
              <w:jc w:val="center"/>
            </w:pPr>
            <w:r>
              <w:t>95% CI</w:t>
            </w:r>
          </w:p>
        </w:tc>
        <w:tc>
          <w:tcPr>
            <w:tcW w:w="1134" w:type="dxa"/>
            <w:tcBorders>
              <w:bottom w:val="single" w:sz="4" w:space="0" w:color="auto"/>
            </w:tcBorders>
          </w:tcPr>
          <w:p w14:paraId="2F7C5C91" w14:textId="77777777" w:rsidR="00520B3B" w:rsidRDefault="00520B3B" w:rsidP="005B17C7">
            <w:pPr>
              <w:spacing w:line="480" w:lineRule="auto"/>
              <w:jc w:val="center"/>
            </w:pPr>
            <w:r>
              <w:t>p</w:t>
            </w:r>
          </w:p>
        </w:tc>
      </w:tr>
      <w:tr w:rsidR="00520B3B" w14:paraId="27243FA6" w14:textId="77777777" w:rsidTr="00DF03C8">
        <w:tc>
          <w:tcPr>
            <w:tcW w:w="2977" w:type="dxa"/>
            <w:tcBorders>
              <w:top w:val="single" w:sz="4" w:space="0" w:color="auto"/>
            </w:tcBorders>
          </w:tcPr>
          <w:p w14:paraId="535E4EF6" w14:textId="77777777" w:rsidR="00520B3B" w:rsidRDefault="00520B3B" w:rsidP="005B17C7">
            <w:pPr>
              <w:spacing w:line="480" w:lineRule="auto"/>
              <w:jc w:val="center"/>
            </w:pPr>
            <w:r>
              <w:t>Learning timepoint</w:t>
            </w:r>
          </w:p>
        </w:tc>
        <w:tc>
          <w:tcPr>
            <w:tcW w:w="1559" w:type="dxa"/>
            <w:tcBorders>
              <w:top w:val="single" w:sz="4" w:space="0" w:color="auto"/>
            </w:tcBorders>
          </w:tcPr>
          <w:p w14:paraId="6408288E" w14:textId="2481F114" w:rsidR="00520B3B" w:rsidRDefault="00520B3B" w:rsidP="005B17C7">
            <w:pPr>
              <w:spacing w:line="480" w:lineRule="auto"/>
              <w:jc w:val="center"/>
            </w:pPr>
            <w:r>
              <w:t>2.085</w:t>
            </w:r>
          </w:p>
        </w:tc>
        <w:tc>
          <w:tcPr>
            <w:tcW w:w="1843" w:type="dxa"/>
            <w:tcBorders>
              <w:top w:val="single" w:sz="4" w:space="0" w:color="auto"/>
            </w:tcBorders>
          </w:tcPr>
          <w:p w14:paraId="2808ACB9" w14:textId="70C7EBC9" w:rsidR="00520B3B" w:rsidRDefault="007C4385" w:rsidP="005B17C7">
            <w:pPr>
              <w:spacing w:line="480" w:lineRule="auto"/>
              <w:jc w:val="center"/>
            </w:pPr>
            <w:r>
              <w:t>1.908, 2.279</w:t>
            </w:r>
          </w:p>
        </w:tc>
        <w:tc>
          <w:tcPr>
            <w:tcW w:w="1134" w:type="dxa"/>
            <w:tcBorders>
              <w:top w:val="single" w:sz="4" w:space="0" w:color="auto"/>
            </w:tcBorders>
          </w:tcPr>
          <w:p w14:paraId="6FD70694" w14:textId="77777777" w:rsidR="00520B3B" w:rsidRDefault="00520B3B" w:rsidP="005B17C7">
            <w:pPr>
              <w:spacing w:line="480" w:lineRule="auto"/>
              <w:jc w:val="center"/>
            </w:pPr>
            <w:r>
              <w:t>&lt;0.001</w:t>
            </w:r>
          </w:p>
        </w:tc>
      </w:tr>
      <w:tr w:rsidR="00520B3B" w14:paraId="67C1467B" w14:textId="77777777" w:rsidTr="00DF03C8">
        <w:tc>
          <w:tcPr>
            <w:tcW w:w="2977" w:type="dxa"/>
          </w:tcPr>
          <w:p w14:paraId="34AA7BBA" w14:textId="77777777" w:rsidR="00520B3B" w:rsidRDefault="00520B3B" w:rsidP="005B17C7">
            <w:pPr>
              <w:spacing w:line="480" w:lineRule="auto"/>
              <w:jc w:val="center"/>
            </w:pPr>
            <w:r>
              <w:t>Foil type</w:t>
            </w:r>
          </w:p>
        </w:tc>
        <w:tc>
          <w:tcPr>
            <w:tcW w:w="1559" w:type="dxa"/>
          </w:tcPr>
          <w:p w14:paraId="0B595FCC" w14:textId="6AF72494" w:rsidR="00520B3B" w:rsidRDefault="00520B3B" w:rsidP="005B17C7">
            <w:pPr>
              <w:spacing w:line="480" w:lineRule="auto"/>
              <w:jc w:val="center"/>
            </w:pPr>
            <w:r>
              <w:t>0.609</w:t>
            </w:r>
          </w:p>
        </w:tc>
        <w:tc>
          <w:tcPr>
            <w:tcW w:w="1843" w:type="dxa"/>
          </w:tcPr>
          <w:p w14:paraId="7EBCC4AF" w14:textId="07A303C3" w:rsidR="00520B3B" w:rsidRDefault="007C4385" w:rsidP="005B17C7">
            <w:pPr>
              <w:spacing w:line="480" w:lineRule="auto"/>
              <w:jc w:val="center"/>
            </w:pPr>
            <w:r>
              <w:t>0.548, 0.678</w:t>
            </w:r>
          </w:p>
        </w:tc>
        <w:tc>
          <w:tcPr>
            <w:tcW w:w="1134" w:type="dxa"/>
          </w:tcPr>
          <w:p w14:paraId="2AD27AE4" w14:textId="77777777" w:rsidR="00520B3B" w:rsidRDefault="00520B3B" w:rsidP="005B17C7">
            <w:pPr>
              <w:spacing w:line="480" w:lineRule="auto"/>
              <w:jc w:val="center"/>
            </w:pPr>
            <w:r>
              <w:t>&lt;0.001</w:t>
            </w:r>
          </w:p>
        </w:tc>
      </w:tr>
      <w:tr w:rsidR="00520B3B" w14:paraId="12399B49" w14:textId="77777777" w:rsidTr="00DF03C8">
        <w:tc>
          <w:tcPr>
            <w:tcW w:w="2977" w:type="dxa"/>
            <w:tcBorders>
              <w:bottom w:val="single" w:sz="4" w:space="0" w:color="auto"/>
            </w:tcBorders>
          </w:tcPr>
          <w:p w14:paraId="7CB9CBB9" w14:textId="77777777" w:rsidR="00520B3B" w:rsidRDefault="00520B3B" w:rsidP="005B17C7">
            <w:pPr>
              <w:spacing w:line="480" w:lineRule="auto"/>
              <w:jc w:val="center"/>
            </w:pPr>
            <w:r>
              <w:t>Learning timepoint * foil type</w:t>
            </w:r>
          </w:p>
        </w:tc>
        <w:tc>
          <w:tcPr>
            <w:tcW w:w="1559" w:type="dxa"/>
            <w:tcBorders>
              <w:bottom w:val="single" w:sz="4" w:space="0" w:color="auto"/>
            </w:tcBorders>
          </w:tcPr>
          <w:p w14:paraId="7EC97FC0" w14:textId="322E4D11" w:rsidR="00520B3B" w:rsidRDefault="00520B3B" w:rsidP="005B17C7">
            <w:pPr>
              <w:spacing w:line="480" w:lineRule="auto"/>
              <w:jc w:val="center"/>
            </w:pPr>
            <w:r>
              <w:t>0.766</w:t>
            </w:r>
          </w:p>
        </w:tc>
        <w:tc>
          <w:tcPr>
            <w:tcW w:w="1843" w:type="dxa"/>
            <w:tcBorders>
              <w:bottom w:val="single" w:sz="4" w:space="0" w:color="auto"/>
            </w:tcBorders>
          </w:tcPr>
          <w:p w14:paraId="1336D938" w14:textId="758478AF" w:rsidR="00520B3B" w:rsidRDefault="007C4385" w:rsidP="005B17C7">
            <w:pPr>
              <w:spacing w:line="480" w:lineRule="auto"/>
              <w:jc w:val="center"/>
            </w:pPr>
            <w:r>
              <w:t>0.726</w:t>
            </w:r>
            <w:r w:rsidR="00520B3B">
              <w:t xml:space="preserve">, </w:t>
            </w:r>
            <w:r>
              <w:t>0.808</w:t>
            </w:r>
          </w:p>
        </w:tc>
        <w:tc>
          <w:tcPr>
            <w:tcW w:w="1134" w:type="dxa"/>
            <w:tcBorders>
              <w:bottom w:val="single" w:sz="4" w:space="0" w:color="auto"/>
            </w:tcBorders>
          </w:tcPr>
          <w:p w14:paraId="3A38058C" w14:textId="77777777" w:rsidR="00520B3B" w:rsidRDefault="00520B3B" w:rsidP="005B17C7">
            <w:pPr>
              <w:spacing w:line="480" w:lineRule="auto"/>
              <w:jc w:val="center"/>
            </w:pPr>
            <w:r>
              <w:t>&lt;0.001</w:t>
            </w:r>
          </w:p>
        </w:tc>
      </w:tr>
      <w:tr w:rsidR="00520B3B" w14:paraId="55905B98" w14:textId="77777777" w:rsidTr="00DF03C8">
        <w:tc>
          <w:tcPr>
            <w:tcW w:w="2977" w:type="dxa"/>
            <w:tcBorders>
              <w:top w:val="single" w:sz="4" w:space="0" w:color="auto"/>
            </w:tcBorders>
          </w:tcPr>
          <w:p w14:paraId="470707AD" w14:textId="77777777" w:rsidR="00520B3B" w:rsidRDefault="00520B3B" w:rsidP="005B17C7">
            <w:pPr>
              <w:spacing w:line="480" w:lineRule="auto"/>
            </w:pPr>
          </w:p>
        </w:tc>
        <w:tc>
          <w:tcPr>
            <w:tcW w:w="1559" w:type="dxa"/>
            <w:tcBorders>
              <w:top w:val="single" w:sz="4" w:space="0" w:color="auto"/>
            </w:tcBorders>
          </w:tcPr>
          <w:p w14:paraId="73BE4E9D" w14:textId="77777777" w:rsidR="00520B3B" w:rsidRDefault="00520B3B" w:rsidP="005B17C7">
            <w:pPr>
              <w:spacing w:line="480" w:lineRule="auto"/>
            </w:pPr>
          </w:p>
        </w:tc>
        <w:tc>
          <w:tcPr>
            <w:tcW w:w="1843" w:type="dxa"/>
            <w:tcBorders>
              <w:top w:val="single" w:sz="4" w:space="0" w:color="auto"/>
            </w:tcBorders>
          </w:tcPr>
          <w:p w14:paraId="66DAC3E9" w14:textId="77777777" w:rsidR="00520B3B" w:rsidRDefault="00520B3B" w:rsidP="005B17C7">
            <w:pPr>
              <w:spacing w:line="480" w:lineRule="auto"/>
            </w:pPr>
          </w:p>
        </w:tc>
        <w:tc>
          <w:tcPr>
            <w:tcW w:w="1134" w:type="dxa"/>
            <w:tcBorders>
              <w:top w:val="single" w:sz="4" w:space="0" w:color="auto"/>
            </w:tcBorders>
          </w:tcPr>
          <w:p w14:paraId="719AAA9E" w14:textId="77777777" w:rsidR="00520B3B" w:rsidRDefault="00520B3B" w:rsidP="005B17C7">
            <w:pPr>
              <w:spacing w:line="480" w:lineRule="auto"/>
            </w:pPr>
          </w:p>
        </w:tc>
      </w:tr>
    </w:tbl>
    <w:p w14:paraId="00D0DF33" w14:textId="3F98648C" w:rsidR="00E61AF9" w:rsidRDefault="00E61AF9" w:rsidP="005B17C7">
      <w:pPr>
        <w:spacing w:line="480" w:lineRule="auto"/>
      </w:pPr>
    </w:p>
    <w:p w14:paraId="112B909F" w14:textId="77777777" w:rsidR="00EA76CA" w:rsidRDefault="00EA76CA" w:rsidP="005B17C7">
      <w:pPr>
        <w:spacing w:line="480" w:lineRule="auto"/>
        <w:rPr>
          <w:lang w:val="en-US"/>
        </w:rPr>
      </w:pPr>
    </w:p>
    <w:p w14:paraId="460EE6EB" w14:textId="1CA58959" w:rsidR="007C4385" w:rsidRDefault="007C4385" w:rsidP="005B17C7">
      <w:pPr>
        <w:pStyle w:val="Heading3"/>
        <w:spacing w:line="480" w:lineRule="auto"/>
        <w:rPr>
          <w:lang w:val="en-US"/>
        </w:rPr>
      </w:pPr>
      <w:r>
        <w:rPr>
          <w:lang w:val="en-US"/>
        </w:rPr>
        <w:t>Number fact competition task and accuracy</w:t>
      </w:r>
    </w:p>
    <w:p w14:paraId="4AACB288" w14:textId="2C8D5FEA" w:rsidR="005E1EF2" w:rsidRDefault="005E1EF2" w:rsidP="005B17C7">
      <w:pPr>
        <w:spacing w:line="480" w:lineRule="auto"/>
      </w:pPr>
      <w:r>
        <w:t xml:space="preserve">The null model with a random intercept of participant had an intraclass correlation coefficient of 0.173. In Model 1 we added the fixed effect of accuracy of the previous test set, foil type and the interaction between test set accuracy and foil type, and the random effects (slopes and intercepts) of test set accuracy and foil type. An ANOVA comparing Model 1 with the null model was significant, </w:t>
      </w:r>
      <w:r>
        <w:rPr>
          <w:rFonts w:cstheme="minorHAnsi"/>
        </w:rPr>
        <w:t>χ</w:t>
      </w:r>
      <w:r>
        <w:t xml:space="preserve">2 (8) = </w:t>
      </w:r>
      <w:r w:rsidR="000B2D70">
        <w:t>607.08</w:t>
      </w:r>
      <w:r>
        <w:t xml:space="preserve">, </w:t>
      </w:r>
      <w:r w:rsidRPr="00307699">
        <w:rPr>
          <w:i/>
          <w:iCs/>
        </w:rPr>
        <w:t>p</w:t>
      </w:r>
      <w:r>
        <w:t xml:space="preserve"> &lt;0.001 and we accepted this as our final model (AIC </w:t>
      </w:r>
      <w:r w:rsidR="00440C0A">
        <w:t>14985.213</w:t>
      </w:r>
      <w:r>
        <w:t xml:space="preserve">, BIC = </w:t>
      </w:r>
      <w:r w:rsidR="00440C0A">
        <w:t>15064</w:t>
      </w:r>
      <w:r w:rsidR="005D6AEC">
        <w:t>.547</w:t>
      </w:r>
      <w:r>
        <w:t>, pseudo-R</w:t>
      </w:r>
      <w:r w:rsidRPr="00CF1F98">
        <w:rPr>
          <w:vertAlign w:val="superscript"/>
        </w:rPr>
        <w:t>2</w:t>
      </w:r>
      <w:r>
        <w:t xml:space="preserve"> (total) = 0.</w:t>
      </w:r>
      <w:r w:rsidR="005D6AEC">
        <w:t>102</w:t>
      </w:r>
      <w:r>
        <w:t>)</w:t>
      </w:r>
      <w:r w:rsidR="00DE5F49">
        <w:rPr>
          <w:rStyle w:val="FootnoteReference"/>
        </w:rPr>
        <w:footnoteReference w:id="2"/>
      </w:r>
      <w:r>
        <w:t xml:space="preserve">. The fixed effects of test set accuracy, foil type and their interaction were all significant (Table </w:t>
      </w:r>
      <w:r w:rsidR="0099100B">
        <w:t>S3</w:t>
      </w:r>
      <w:r>
        <w:t xml:space="preserve">). </w:t>
      </w:r>
    </w:p>
    <w:p w14:paraId="5E49ED1C" w14:textId="26C5267C" w:rsidR="005E1EF2" w:rsidRDefault="005E1EF2" w:rsidP="005B17C7">
      <w:pPr>
        <w:spacing w:line="480" w:lineRule="auto"/>
      </w:pPr>
      <w:r>
        <w:lastRenderedPageBreak/>
        <w:t xml:space="preserve">Table </w:t>
      </w:r>
      <w:r w:rsidR="0099100B">
        <w:t>S3</w:t>
      </w:r>
      <w:r>
        <w:t xml:space="preserve">: Multilevel linear model on trial-by-trial accuracy scores of the number-fact competition task </w:t>
      </w:r>
      <w:r w:rsidR="00DF09A0">
        <w:t xml:space="preserve">(sessions 2,3, 4 and 5) after removing four outliers, with </w:t>
      </w:r>
      <w:r>
        <w:t>test set accuracy and foil type as predictors.</w:t>
      </w:r>
    </w:p>
    <w:tbl>
      <w:tblPr>
        <w:tblStyle w:val="TableGrid"/>
        <w:tblpPr w:leftFromText="180" w:rightFromText="180" w:vertAnchor="text" w:horzAnchor="page" w:tblpX="1948" w:tblpY="2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559"/>
        <w:gridCol w:w="1843"/>
        <w:gridCol w:w="1134"/>
      </w:tblGrid>
      <w:tr w:rsidR="005E1EF2" w14:paraId="6DE5C560" w14:textId="77777777" w:rsidTr="00DF03C8">
        <w:tc>
          <w:tcPr>
            <w:tcW w:w="2977" w:type="dxa"/>
            <w:tcBorders>
              <w:bottom w:val="single" w:sz="4" w:space="0" w:color="auto"/>
            </w:tcBorders>
          </w:tcPr>
          <w:p w14:paraId="551A45FA" w14:textId="77777777" w:rsidR="005E1EF2" w:rsidRDefault="005E1EF2" w:rsidP="005B17C7">
            <w:pPr>
              <w:spacing w:line="480" w:lineRule="auto"/>
              <w:jc w:val="center"/>
            </w:pPr>
            <w:r>
              <w:t>Predictor fixed effects</w:t>
            </w:r>
          </w:p>
        </w:tc>
        <w:tc>
          <w:tcPr>
            <w:tcW w:w="1559" w:type="dxa"/>
            <w:tcBorders>
              <w:bottom w:val="single" w:sz="4" w:space="0" w:color="auto"/>
            </w:tcBorders>
          </w:tcPr>
          <w:p w14:paraId="6BFB7CDB" w14:textId="77777777" w:rsidR="005E1EF2" w:rsidRDefault="005E1EF2" w:rsidP="005B17C7">
            <w:pPr>
              <w:spacing w:line="480" w:lineRule="auto"/>
              <w:jc w:val="center"/>
            </w:pPr>
            <w:r>
              <w:t>Odds ratio</w:t>
            </w:r>
          </w:p>
        </w:tc>
        <w:tc>
          <w:tcPr>
            <w:tcW w:w="1843" w:type="dxa"/>
            <w:tcBorders>
              <w:bottom w:val="single" w:sz="4" w:space="0" w:color="auto"/>
            </w:tcBorders>
          </w:tcPr>
          <w:p w14:paraId="29F1D31F" w14:textId="77777777" w:rsidR="005E1EF2" w:rsidRPr="00845C0F" w:rsidRDefault="005E1EF2" w:rsidP="005B17C7">
            <w:pPr>
              <w:spacing w:line="480" w:lineRule="auto"/>
              <w:jc w:val="center"/>
            </w:pPr>
            <w:r w:rsidRPr="00845C0F">
              <w:t>95% CI</w:t>
            </w:r>
          </w:p>
        </w:tc>
        <w:tc>
          <w:tcPr>
            <w:tcW w:w="1134" w:type="dxa"/>
            <w:tcBorders>
              <w:bottom w:val="single" w:sz="4" w:space="0" w:color="auto"/>
            </w:tcBorders>
          </w:tcPr>
          <w:p w14:paraId="3D3D25F4" w14:textId="77777777" w:rsidR="005E1EF2" w:rsidRDefault="005E1EF2" w:rsidP="005B17C7">
            <w:pPr>
              <w:spacing w:line="480" w:lineRule="auto"/>
              <w:jc w:val="center"/>
            </w:pPr>
            <w:r>
              <w:t>p</w:t>
            </w:r>
          </w:p>
        </w:tc>
      </w:tr>
      <w:tr w:rsidR="005E1EF2" w14:paraId="6665B0C0" w14:textId="77777777" w:rsidTr="00DF03C8">
        <w:tc>
          <w:tcPr>
            <w:tcW w:w="2977" w:type="dxa"/>
            <w:tcBorders>
              <w:top w:val="single" w:sz="4" w:space="0" w:color="auto"/>
            </w:tcBorders>
          </w:tcPr>
          <w:p w14:paraId="22D1D582" w14:textId="77777777" w:rsidR="005E1EF2" w:rsidRDefault="005E1EF2" w:rsidP="005B17C7">
            <w:pPr>
              <w:spacing w:line="480" w:lineRule="auto"/>
              <w:jc w:val="center"/>
            </w:pPr>
            <w:r>
              <w:t>Test set accuracy</w:t>
            </w:r>
          </w:p>
        </w:tc>
        <w:tc>
          <w:tcPr>
            <w:tcW w:w="1559" w:type="dxa"/>
            <w:tcBorders>
              <w:top w:val="single" w:sz="4" w:space="0" w:color="auto"/>
            </w:tcBorders>
          </w:tcPr>
          <w:p w14:paraId="66F8A9C6" w14:textId="77777777" w:rsidR="005E1EF2" w:rsidRDefault="005E1EF2" w:rsidP="005B17C7">
            <w:pPr>
              <w:spacing w:line="480" w:lineRule="auto"/>
              <w:jc w:val="center"/>
            </w:pPr>
            <w:r>
              <w:t>1.029</w:t>
            </w:r>
          </w:p>
        </w:tc>
        <w:tc>
          <w:tcPr>
            <w:tcW w:w="1843" w:type="dxa"/>
            <w:tcBorders>
              <w:top w:val="single" w:sz="4" w:space="0" w:color="auto"/>
            </w:tcBorders>
          </w:tcPr>
          <w:p w14:paraId="6C96110E" w14:textId="77777777" w:rsidR="005E1EF2" w:rsidRPr="00845C0F" w:rsidRDefault="005E1EF2" w:rsidP="005B17C7">
            <w:pPr>
              <w:spacing w:line="480" w:lineRule="auto"/>
              <w:jc w:val="center"/>
            </w:pPr>
            <w:r w:rsidRPr="00845C0F">
              <w:t>1.025, 1.033</w:t>
            </w:r>
          </w:p>
        </w:tc>
        <w:tc>
          <w:tcPr>
            <w:tcW w:w="1134" w:type="dxa"/>
            <w:tcBorders>
              <w:top w:val="single" w:sz="4" w:space="0" w:color="auto"/>
            </w:tcBorders>
          </w:tcPr>
          <w:p w14:paraId="54193727" w14:textId="77777777" w:rsidR="005E1EF2" w:rsidRDefault="005E1EF2" w:rsidP="005B17C7">
            <w:pPr>
              <w:spacing w:line="480" w:lineRule="auto"/>
              <w:jc w:val="center"/>
            </w:pPr>
            <w:r>
              <w:t>&lt;0.001</w:t>
            </w:r>
          </w:p>
        </w:tc>
      </w:tr>
      <w:tr w:rsidR="005E1EF2" w14:paraId="11E568EC" w14:textId="77777777" w:rsidTr="00DF03C8">
        <w:tc>
          <w:tcPr>
            <w:tcW w:w="2977" w:type="dxa"/>
          </w:tcPr>
          <w:p w14:paraId="663AB0EE" w14:textId="77777777" w:rsidR="005E1EF2" w:rsidRDefault="005E1EF2" w:rsidP="005B17C7">
            <w:pPr>
              <w:spacing w:line="480" w:lineRule="auto"/>
              <w:jc w:val="center"/>
            </w:pPr>
            <w:r>
              <w:t>Foil type</w:t>
            </w:r>
          </w:p>
        </w:tc>
        <w:tc>
          <w:tcPr>
            <w:tcW w:w="1559" w:type="dxa"/>
          </w:tcPr>
          <w:p w14:paraId="74A28BF9" w14:textId="15CF9505" w:rsidR="005E1EF2" w:rsidRDefault="005E1EF2" w:rsidP="005B17C7">
            <w:pPr>
              <w:spacing w:line="480" w:lineRule="auto"/>
              <w:jc w:val="center"/>
            </w:pPr>
            <w:r>
              <w:t>0.</w:t>
            </w:r>
            <w:r w:rsidR="00197539">
              <w:t>503</w:t>
            </w:r>
          </w:p>
        </w:tc>
        <w:tc>
          <w:tcPr>
            <w:tcW w:w="1843" w:type="dxa"/>
          </w:tcPr>
          <w:p w14:paraId="1AE0D6C8" w14:textId="58F63CC8" w:rsidR="005E1EF2" w:rsidRPr="00845C0F" w:rsidRDefault="005E1EF2" w:rsidP="005B17C7">
            <w:pPr>
              <w:spacing w:line="480" w:lineRule="auto"/>
            </w:pPr>
            <w:r w:rsidRPr="00845C0F">
              <w:t xml:space="preserve">     0.4</w:t>
            </w:r>
            <w:r w:rsidR="00197539">
              <w:t>46</w:t>
            </w:r>
            <w:r w:rsidRPr="00845C0F">
              <w:t>, 0.</w:t>
            </w:r>
            <w:r w:rsidR="00197539">
              <w:t>569</w:t>
            </w:r>
          </w:p>
        </w:tc>
        <w:tc>
          <w:tcPr>
            <w:tcW w:w="1134" w:type="dxa"/>
          </w:tcPr>
          <w:p w14:paraId="3E9C6BEE" w14:textId="77777777" w:rsidR="005E1EF2" w:rsidRDefault="005E1EF2" w:rsidP="005B17C7">
            <w:pPr>
              <w:spacing w:line="480" w:lineRule="auto"/>
              <w:jc w:val="center"/>
            </w:pPr>
            <w:r>
              <w:t>&lt;0.001</w:t>
            </w:r>
          </w:p>
        </w:tc>
      </w:tr>
      <w:tr w:rsidR="005E1EF2" w14:paraId="24F10946" w14:textId="77777777" w:rsidTr="00DF03C8">
        <w:tc>
          <w:tcPr>
            <w:tcW w:w="2977" w:type="dxa"/>
            <w:tcBorders>
              <w:bottom w:val="single" w:sz="4" w:space="0" w:color="auto"/>
            </w:tcBorders>
          </w:tcPr>
          <w:p w14:paraId="28F6E8F2" w14:textId="77777777" w:rsidR="005E1EF2" w:rsidRDefault="005E1EF2" w:rsidP="005B17C7">
            <w:pPr>
              <w:spacing w:line="480" w:lineRule="auto"/>
              <w:jc w:val="center"/>
            </w:pPr>
            <w:r>
              <w:t>Test set accuracy * Foil type</w:t>
            </w:r>
          </w:p>
        </w:tc>
        <w:tc>
          <w:tcPr>
            <w:tcW w:w="1559" w:type="dxa"/>
            <w:tcBorders>
              <w:bottom w:val="single" w:sz="4" w:space="0" w:color="auto"/>
            </w:tcBorders>
          </w:tcPr>
          <w:p w14:paraId="23536322" w14:textId="77777777" w:rsidR="005E1EF2" w:rsidRDefault="005E1EF2" w:rsidP="005B17C7">
            <w:pPr>
              <w:spacing w:line="480" w:lineRule="auto"/>
              <w:jc w:val="center"/>
            </w:pPr>
            <w:r>
              <w:t>0.988</w:t>
            </w:r>
          </w:p>
        </w:tc>
        <w:tc>
          <w:tcPr>
            <w:tcW w:w="1843" w:type="dxa"/>
            <w:tcBorders>
              <w:bottom w:val="single" w:sz="4" w:space="0" w:color="auto"/>
            </w:tcBorders>
          </w:tcPr>
          <w:p w14:paraId="510ED350" w14:textId="3E586A57" w:rsidR="005E1EF2" w:rsidRPr="00845C0F" w:rsidRDefault="005E1EF2" w:rsidP="005B17C7">
            <w:pPr>
              <w:spacing w:line="480" w:lineRule="auto"/>
              <w:jc w:val="center"/>
            </w:pPr>
            <w:r w:rsidRPr="00845C0F">
              <w:t>0.98</w:t>
            </w:r>
            <w:r w:rsidR="00197539">
              <w:t>5</w:t>
            </w:r>
            <w:r w:rsidRPr="00845C0F">
              <w:t>, 0.991</w:t>
            </w:r>
          </w:p>
        </w:tc>
        <w:tc>
          <w:tcPr>
            <w:tcW w:w="1134" w:type="dxa"/>
            <w:tcBorders>
              <w:bottom w:val="single" w:sz="4" w:space="0" w:color="auto"/>
            </w:tcBorders>
          </w:tcPr>
          <w:p w14:paraId="40CD743C" w14:textId="77777777" w:rsidR="005E1EF2" w:rsidRDefault="005E1EF2" w:rsidP="005B17C7">
            <w:pPr>
              <w:spacing w:line="480" w:lineRule="auto"/>
              <w:jc w:val="center"/>
            </w:pPr>
            <w:r>
              <w:t>&lt;0.001</w:t>
            </w:r>
          </w:p>
        </w:tc>
      </w:tr>
    </w:tbl>
    <w:p w14:paraId="3E8D106B" w14:textId="77777777" w:rsidR="007C4385" w:rsidRDefault="007C4385" w:rsidP="005B17C7">
      <w:pPr>
        <w:spacing w:line="480" w:lineRule="auto"/>
        <w:rPr>
          <w:lang w:val="en-US"/>
        </w:rPr>
      </w:pPr>
    </w:p>
    <w:p w14:paraId="01F94826" w14:textId="77777777" w:rsidR="007B2FC9" w:rsidRDefault="007B2FC9" w:rsidP="005B17C7">
      <w:pPr>
        <w:spacing w:line="480" w:lineRule="auto"/>
        <w:rPr>
          <w:lang w:val="en-US"/>
        </w:rPr>
      </w:pPr>
    </w:p>
    <w:p w14:paraId="777E192B" w14:textId="77777777" w:rsidR="007B2FC9" w:rsidRDefault="007B2FC9" w:rsidP="005B17C7">
      <w:pPr>
        <w:spacing w:line="480" w:lineRule="auto"/>
        <w:rPr>
          <w:lang w:val="en-US"/>
        </w:rPr>
      </w:pPr>
    </w:p>
    <w:p w14:paraId="642BAD66" w14:textId="77777777" w:rsidR="007B2FC9" w:rsidRDefault="007B2FC9" w:rsidP="005B17C7">
      <w:pPr>
        <w:spacing w:line="480" w:lineRule="auto"/>
        <w:rPr>
          <w:lang w:val="en-US"/>
        </w:rPr>
      </w:pPr>
    </w:p>
    <w:p w14:paraId="1D17C818" w14:textId="6F855B6D" w:rsidR="0070418D" w:rsidRDefault="0070418D" w:rsidP="005B17C7">
      <w:pPr>
        <w:spacing w:line="480" w:lineRule="auto"/>
        <w:rPr>
          <w:lang w:val="en-US"/>
        </w:rPr>
      </w:pPr>
      <w:r>
        <w:rPr>
          <w:lang w:val="en-US"/>
        </w:rPr>
        <w:br w:type="page"/>
      </w:r>
    </w:p>
    <w:p w14:paraId="7B4B206F" w14:textId="305FFB83" w:rsidR="007B2FC9" w:rsidRDefault="007B2FC9" w:rsidP="005B17C7">
      <w:pPr>
        <w:pStyle w:val="Heading2"/>
        <w:spacing w:line="480" w:lineRule="auto"/>
        <w:rPr>
          <w:lang w:val="en-US"/>
        </w:rPr>
      </w:pPr>
      <w:r>
        <w:rPr>
          <w:lang w:val="en-US"/>
        </w:rPr>
        <w:lastRenderedPageBreak/>
        <w:t xml:space="preserve">S4. Reaction time </w:t>
      </w:r>
      <w:proofErr w:type="gramStart"/>
      <w:r>
        <w:rPr>
          <w:lang w:val="en-US"/>
        </w:rPr>
        <w:t>analyses</w:t>
      </w:r>
      <w:proofErr w:type="gramEnd"/>
    </w:p>
    <w:p w14:paraId="4FAD7FDB" w14:textId="77777777" w:rsidR="00343136" w:rsidRPr="008F518D" w:rsidRDefault="00343136" w:rsidP="005B17C7">
      <w:pPr>
        <w:pStyle w:val="Heading4"/>
        <w:spacing w:line="480" w:lineRule="auto"/>
      </w:pPr>
      <w:r w:rsidRPr="008F518D">
        <w:t>Reaction time</w:t>
      </w:r>
    </w:p>
    <w:p w14:paraId="4E0EDCA2" w14:textId="0A81C1C2" w:rsidR="00343136" w:rsidRPr="008F518D" w:rsidRDefault="00343136" w:rsidP="005B17C7">
      <w:pPr>
        <w:spacing w:line="480" w:lineRule="auto"/>
        <w:rPr>
          <w:b/>
          <w:bCs/>
          <w:i/>
          <w:iCs/>
        </w:rPr>
      </w:pPr>
      <w:r w:rsidRPr="00FC3F06">
        <w:t>To see if there were more subtle changes in interference that could</w:t>
      </w:r>
      <w:r>
        <w:t xml:space="preserve"> not</w:t>
      </w:r>
      <w:r w:rsidRPr="00FC3F06">
        <w:t xml:space="preserve"> be identified in the accuracy data, we </w:t>
      </w:r>
      <w:r w:rsidR="005B40E7">
        <w:t>analysed the</w:t>
      </w:r>
      <w:r w:rsidRPr="003F29C3">
        <w:t xml:space="preserve"> </w:t>
      </w:r>
      <w:r>
        <w:t>N</w:t>
      </w:r>
      <w:r w:rsidRPr="003F29C3">
        <w:t xml:space="preserve">umber </w:t>
      </w:r>
      <w:r>
        <w:t>F</w:t>
      </w:r>
      <w:r w:rsidRPr="003F29C3">
        <w:t xml:space="preserve">act </w:t>
      </w:r>
      <w:r>
        <w:t>C</w:t>
      </w:r>
      <w:r w:rsidRPr="003F29C3">
        <w:t>ompetition</w:t>
      </w:r>
      <w:r>
        <w:t xml:space="preserve"> Task</w:t>
      </w:r>
      <w:r w:rsidRPr="003F29C3">
        <w:t xml:space="preserve"> data </w:t>
      </w:r>
      <w:r w:rsidR="00507463">
        <w:t xml:space="preserve">using linear mixed models on the </w:t>
      </w:r>
      <w:r w:rsidR="009F5EFD">
        <w:t>trial-by-trial reaction time scores</w:t>
      </w:r>
      <w:r w:rsidR="0085267F">
        <w:t xml:space="preserve">. </w:t>
      </w:r>
      <w:r w:rsidRPr="008F518D">
        <w:t xml:space="preserve">Trials that were answered incorrectly were excluded from </w:t>
      </w:r>
      <w:r w:rsidR="00C43718">
        <w:t>these analyses.</w:t>
      </w:r>
      <w:r w:rsidRPr="008F518D">
        <w:rPr>
          <w:b/>
          <w:bCs/>
          <w:i/>
          <w:iCs/>
        </w:rPr>
        <w:t xml:space="preserve"> </w:t>
      </w:r>
    </w:p>
    <w:p w14:paraId="2B331828" w14:textId="4CB5AB0A" w:rsidR="00343136" w:rsidRPr="008F518D" w:rsidRDefault="0047528E" w:rsidP="005B17C7">
      <w:pPr>
        <w:spacing w:line="480" w:lineRule="auto"/>
      </w:pPr>
      <w:r>
        <w:t xml:space="preserve">First, we </w:t>
      </w:r>
      <w:r w:rsidR="00534A48">
        <w:t xml:space="preserve">performed the analysis with timepoint, foil type and </w:t>
      </w:r>
      <w:r w:rsidR="00CC7762">
        <w:t>the interaction between timepoint and foil type as predictors</w:t>
      </w:r>
      <w:r w:rsidR="008D02EB">
        <w:t xml:space="preserve">, using the data from all five timepoints of the NFCT (timepoints 1, 2, 3, 4 and 5). </w:t>
      </w:r>
      <w:r w:rsidR="00343136" w:rsidRPr="008F518D">
        <w:t>The null model with a random intercept of participant had an intraclass correlation coefficient of 0.073</w:t>
      </w:r>
      <w:r w:rsidR="00343136" w:rsidRPr="008F518D">
        <w:rPr>
          <w:rStyle w:val="FootnoteReference"/>
        </w:rPr>
        <w:footnoteReference w:id="3"/>
      </w:r>
      <w:r w:rsidR="00343136" w:rsidRPr="008F518D">
        <w:t>. Model 1 included th</w:t>
      </w:r>
      <w:r w:rsidR="6DE7BD69" w:rsidRPr="008F518D">
        <w:t>e</w:t>
      </w:r>
      <w:r w:rsidR="00343136" w:rsidRPr="008F518D">
        <w:t xml:space="preserve"> fixed effects of timepoint, foil type and the interaction between timepoint</w:t>
      </w:r>
      <w:r w:rsidR="00343136" w:rsidRPr="008F518D">
        <w:rPr>
          <w:rStyle w:val="FootnoteReference"/>
        </w:rPr>
        <w:footnoteReference w:id="4"/>
      </w:r>
      <w:r w:rsidR="00343136" w:rsidRPr="008F518D">
        <w:t xml:space="preserve"> and foil type, and the random intercept of participant</w:t>
      </w:r>
      <w:r w:rsidR="00343136">
        <w:t xml:space="preserve"> only</w:t>
      </w:r>
      <w:r w:rsidR="00343136" w:rsidRPr="008F518D">
        <w:rPr>
          <w:rStyle w:val="FootnoteReference"/>
        </w:rPr>
        <w:footnoteReference w:id="5"/>
      </w:r>
      <w:r w:rsidR="00343136" w:rsidRPr="008F518D">
        <w:t xml:space="preserve">. An ANOVA comparing Model 1 with the null model was significant, </w:t>
      </w:r>
      <w:r w:rsidR="00343136" w:rsidRPr="398C575B">
        <w:rPr>
          <w:i/>
        </w:rPr>
        <w:t>χ</w:t>
      </w:r>
      <w:r w:rsidR="00343136" w:rsidRPr="008F518D">
        <w:rPr>
          <w:i/>
          <w:iCs/>
        </w:rPr>
        <w:t>2</w:t>
      </w:r>
      <w:r w:rsidR="00343136" w:rsidRPr="008F518D">
        <w:t xml:space="preserve"> (3) = 1313.7, </w:t>
      </w:r>
      <w:r w:rsidR="00343136" w:rsidRPr="008F518D">
        <w:rPr>
          <w:i/>
          <w:iCs/>
        </w:rPr>
        <w:t>p</w:t>
      </w:r>
      <w:r w:rsidR="00343136" w:rsidRPr="008F518D">
        <w:t xml:space="preserve"> &lt;0.001, so we accepted this as our final model (AIC </w:t>
      </w:r>
      <w:r w:rsidR="00343136">
        <w:t xml:space="preserve">= </w:t>
      </w:r>
      <w:r w:rsidR="00343136" w:rsidRPr="008F518D">
        <w:t>82375.470, BIC = 82423.662, pseudo-R</w:t>
      </w:r>
      <w:r w:rsidR="00343136" w:rsidRPr="008F518D">
        <w:rPr>
          <w:vertAlign w:val="superscript"/>
        </w:rPr>
        <w:t>2</w:t>
      </w:r>
      <w:r w:rsidR="00343136" w:rsidRPr="008F518D">
        <w:t xml:space="preserve"> (total) = 0.125). The only significant fixed effect was timepoint; foil type and the interaction between timepoint and foil type were not significant (Table </w:t>
      </w:r>
      <w:r w:rsidR="003F376D">
        <w:t>S</w:t>
      </w:r>
      <w:r w:rsidR="004D6AD2">
        <w:t>4</w:t>
      </w:r>
      <w:r w:rsidR="00343136" w:rsidRPr="008F518D">
        <w:t xml:space="preserve">). </w:t>
      </w:r>
      <w:r w:rsidR="00343136">
        <w:t>In other words, individuals got quicker with more practice on the number fact competition task, but there was no overall interference</w:t>
      </w:r>
      <w:r w:rsidR="0041615E">
        <w:t xml:space="preserve"> </w:t>
      </w:r>
      <w:r w:rsidR="000A74DA">
        <w:t>effect</w:t>
      </w:r>
      <w:r w:rsidR="00343136">
        <w:t xml:space="preserve"> in RT nor was interference in RT larger at some timepoints than at others.</w:t>
      </w:r>
    </w:p>
    <w:p w14:paraId="6232802F" w14:textId="04346829" w:rsidR="00343136" w:rsidRPr="008F518D" w:rsidRDefault="00343136" w:rsidP="005B17C7">
      <w:pPr>
        <w:spacing w:line="480" w:lineRule="auto"/>
      </w:pPr>
      <w:r w:rsidRPr="008F518D">
        <w:t xml:space="preserve">Table </w:t>
      </w:r>
      <w:r w:rsidR="003F376D">
        <w:t>S</w:t>
      </w:r>
      <w:r w:rsidR="004D6AD2">
        <w:t>4</w:t>
      </w:r>
      <w:r w:rsidRPr="008F518D">
        <w:t xml:space="preserve">: Summary of a linear mixed-effects model on RT </w:t>
      </w:r>
      <w:r>
        <w:t>at all timepoints</w:t>
      </w:r>
      <w:r w:rsidRPr="008F518D">
        <w:t xml:space="preserve"> of the </w:t>
      </w:r>
      <w:r>
        <w:t>Number Fact Competition Task</w:t>
      </w:r>
      <w:r w:rsidRPr="008F518D">
        <w:t>, with learning timepoint and foil type as predictors.</w:t>
      </w:r>
    </w:p>
    <w:tbl>
      <w:tblPr>
        <w:tblStyle w:val="TableGrid"/>
        <w:tblpPr w:leftFromText="180" w:rightFromText="180" w:vertAnchor="text" w:horzAnchor="page" w:tblpX="1948" w:tblpY="2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559"/>
        <w:gridCol w:w="1843"/>
        <w:gridCol w:w="1134"/>
      </w:tblGrid>
      <w:tr w:rsidR="00343136" w:rsidRPr="008F518D" w14:paraId="117AED3E" w14:textId="77777777" w:rsidTr="00065544">
        <w:tc>
          <w:tcPr>
            <w:tcW w:w="2977" w:type="dxa"/>
            <w:tcBorders>
              <w:bottom w:val="single" w:sz="4" w:space="0" w:color="auto"/>
            </w:tcBorders>
          </w:tcPr>
          <w:p w14:paraId="466C7A1E" w14:textId="77777777" w:rsidR="00343136" w:rsidRPr="008F518D" w:rsidRDefault="00343136" w:rsidP="005B17C7">
            <w:pPr>
              <w:spacing w:line="480" w:lineRule="auto"/>
              <w:jc w:val="center"/>
            </w:pPr>
            <w:r w:rsidRPr="008F518D">
              <w:t>Fixed effects</w:t>
            </w:r>
          </w:p>
        </w:tc>
        <w:tc>
          <w:tcPr>
            <w:tcW w:w="1559" w:type="dxa"/>
            <w:tcBorders>
              <w:bottom w:val="single" w:sz="4" w:space="0" w:color="auto"/>
            </w:tcBorders>
          </w:tcPr>
          <w:p w14:paraId="4A95B215" w14:textId="77777777" w:rsidR="00343136" w:rsidRPr="008F518D" w:rsidRDefault="00343136" w:rsidP="005B17C7">
            <w:pPr>
              <w:spacing w:line="480" w:lineRule="auto"/>
              <w:jc w:val="center"/>
            </w:pPr>
            <w:r w:rsidRPr="008F518D">
              <w:t>Odds ratio</w:t>
            </w:r>
          </w:p>
        </w:tc>
        <w:tc>
          <w:tcPr>
            <w:tcW w:w="1843" w:type="dxa"/>
            <w:tcBorders>
              <w:bottom w:val="single" w:sz="4" w:space="0" w:color="auto"/>
            </w:tcBorders>
          </w:tcPr>
          <w:p w14:paraId="6BDD99A8" w14:textId="77777777" w:rsidR="00343136" w:rsidRPr="008F518D" w:rsidRDefault="00343136" w:rsidP="005B17C7">
            <w:pPr>
              <w:spacing w:line="480" w:lineRule="auto"/>
              <w:jc w:val="center"/>
            </w:pPr>
            <w:r w:rsidRPr="008F518D">
              <w:t>95% CI</w:t>
            </w:r>
          </w:p>
        </w:tc>
        <w:tc>
          <w:tcPr>
            <w:tcW w:w="1134" w:type="dxa"/>
            <w:tcBorders>
              <w:bottom w:val="single" w:sz="4" w:space="0" w:color="auto"/>
            </w:tcBorders>
          </w:tcPr>
          <w:p w14:paraId="2F5CAD8E" w14:textId="77777777" w:rsidR="00343136" w:rsidRPr="008F518D" w:rsidRDefault="00343136" w:rsidP="005B17C7">
            <w:pPr>
              <w:spacing w:line="480" w:lineRule="auto"/>
              <w:jc w:val="center"/>
            </w:pPr>
            <w:r w:rsidRPr="008F518D">
              <w:t>p</w:t>
            </w:r>
          </w:p>
        </w:tc>
      </w:tr>
      <w:tr w:rsidR="00343136" w:rsidRPr="008F518D" w14:paraId="78E5EF60" w14:textId="77777777" w:rsidTr="00065544">
        <w:tc>
          <w:tcPr>
            <w:tcW w:w="2977" w:type="dxa"/>
            <w:tcBorders>
              <w:top w:val="single" w:sz="4" w:space="0" w:color="auto"/>
            </w:tcBorders>
          </w:tcPr>
          <w:p w14:paraId="33EC1008" w14:textId="28B19613" w:rsidR="00343136" w:rsidRPr="008F518D" w:rsidRDefault="00343136" w:rsidP="005B17C7">
            <w:pPr>
              <w:spacing w:line="480" w:lineRule="auto"/>
              <w:jc w:val="center"/>
            </w:pPr>
            <w:r w:rsidRPr="008F518D">
              <w:t xml:space="preserve"> </w:t>
            </w:r>
            <w:r>
              <w:t>T</w:t>
            </w:r>
            <w:r w:rsidRPr="008F518D">
              <w:t>imepoint</w:t>
            </w:r>
          </w:p>
        </w:tc>
        <w:tc>
          <w:tcPr>
            <w:tcW w:w="1559" w:type="dxa"/>
            <w:tcBorders>
              <w:top w:val="single" w:sz="4" w:space="0" w:color="auto"/>
            </w:tcBorders>
          </w:tcPr>
          <w:p w14:paraId="022FD8B4" w14:textId="77777777" w:rsidR="00343136" w:rsidRPr="008F518D" w:rsidRDefault="00343136" w:rsidP="005B17C7">
            <w:pPr>
              <w:spacing w:line="480" w:lineRule="auto"/>
              <w:jc w:val="center"/>
            </w:pPr>
            <w:r w:rsidRPr="008F518D">
              <w:t>0.768</w:t>
            </w:r>
          </w:p>
        </w:tc>
        <w:tc>
          <w:tcPr>
            <w:tcW w:w="1843" w:type="dxa"/>
            <w:tcBorders>
              <w:top w:val="single" w:sz="4" w:space="0" w:color="auto"/>
            </w:tcBorders>
          </w:tcPr>
          <w:p w14:paraId="0099240C" w14:textId="77777777" w:rsidR="00343136" w:rsidRPr="008F518D" w:rsidRDefault="00343136" w:rsidP="005B17C7">
            <w:pPr>
              <w:spacing w:line="480" w:lineRule="auto"/>
              <w:jc w:val="center"/>
            </w:pPr>
            <w:r w:rsidRPr="008F518D">
              <w:t>0.753, 0.783</w:t>
            </w:r>
          </w:p>
        </w:tc>
        <w:tc>
          <w:tcPr>
            <w:tcW w:w="1134" w:type="dxa"/>
            <w:tcBorders>
              <w:top w:val="single" w:sz="4" w:space="0" w:color="auto"/>
            </w:tcBorders>
          </w:tcPr>
          <w:p w14:paraId="0E088BC0" w14:textId="77777777" w:rsidR="00343136" w:rsidRPr="008F518D" w:rsidRDefault="00343136" w:rsidP="005B17C7">
            <w:pPr>
              <w:spacing w:line="480" w:lineRule="auto"/>
              <w:jc w:val="center"/>
            </w:pPr>
            <w:r w:rsidRPr="008F518D">
              <w:t>&lt;0.001</w:t>
            </w:r>
          </w:p>
        </w:tc>
      </w:tr>
      <w:tr w:rsidR="00343136" w:rsidRPr="008F518D" w14:paraId="421C34EF" w14:textId="77777777" w:rsidTr="00065544">
        <w:tc>
          <w:tcPr>
            <w:tcW w:w="2977" w:type="dxa"/>
          </w:tcPr>
          <w:p w14:paraId="281D3084" w14:textId="77777777" w:rsidR="00343136" w:rsidRPr="008F518D" w:rsidRDefault="00343136" w:rsidP="005B17C7">
            <w:pPr>
              <w:spacing w:line="480" w:lineRule="auto"/>
              <w:jc w:val="center"/>
            </w:pPr>
            <w:r w:rsidRPr="008F518D">
              <w:lastRenderedPageBreak/>
              <w:t>Foil type</w:t>
            </w:r>
          </w:p>
        </w:tc>
        <w:tc>
          <w:tcPr>
            <w:tcW w:w="1559" w:type="dxa"/>
          </w:tcPr>
          <w:p w14:paraId="02DB0090" w14:textId="77777777" w:rsidR="00343136" w:rsidRPr="008F518D" w:rsidRDefault="00343136" w:rsidP="005B17C7">
            <w:pPr>
              <w:spacing w:line="480" w:lineRule="auto"/>
              <w:jc w:val="center"/>
            </w:pPr>
            <w:r w:rsidRPr="008F518D">
              <w:t>1.011</w:t>
            </w:r>
          </w:p>
        </w:tc>
        <w:tc>
          <w:tcPr>
            <w:tcW w:w="1843" w:type="dxa"/>
          </w:tcPr>
          <w:p w14:paraId="26B1482A" w14:textId="77777777" w:rsidR="00343136" w:rsidRPr="008F518D" w:rsidRDefault="00343136" w:rsidP="005B17C7">
            <w:pPr>
              <w:spacing w:line="480" w:lineRule="auto"/>
            </w:pPr>
            <w:r w:rsidRPr="008F518D">
              <w:t xml:space="preserve">     0.972, 1.050</w:t>
            </w:r>
          </w:p>
        </w:tc>
        <w:tc>
          <w:tcPr>
            <w:tcW w:w="1134" w:type="dxa"/>
          </w:tcPr>
          <w:p w14:paraId="7A2A4168" w14:textId="77777777" w:rsidR="00343136" w:rsidRPr="008F518D" w:rsidRDefault="00343136" w:rsidP="005B17C7">
            <w:pPr>
              <w:spacing w:line="480" w:lineRule="auto"/>
              <w:jc w:val="center"/>
            </w:pPr>
            <w:r w:rsidRPr="008F518D">
              <w:t>0.591</w:t>
            </w:r>
          </w:p>
        </w:tc>
      </w:tr>
      <w:tr w:rsidR="00343136" w:rsidRPr="008F518D" w14:paraId="4B33DB3D" w14:textId="77777777" w:rsidTr="00065544">
        <w:tc>
          <w:tcPr>
            <w:tcW w:w="2977" w:type="dxa"/>
            <w:tcBorders>
              <w:bottom w:val="single" w:sz="4" w:space="0" w:color="auto"/>
            </w:tcBorders>
          </w:tcPr>
          <w:p w14:paraId="4F277BEE" w14:textId="38489651" w:rsidR="00343136" w:rsidRPr="008F518D" w:rsidRDefault="00343136" w:rsidP="005B17C7">
            <w:pPr>
              <w:spacing w:line="480" w:lineRule="auto"/>
              <w:jc w:val="center"/>
            </w:pPr>
            <w:r>
              <w:t>Ti</w:t>
            </w:r>
            <w:r w:rsidRPr="008F518D">
              <w:t>mepoint * foil type</w:t>
            </w:r>
          </w:p>
        </w:tc>
        <w:tc>
          <w:tcPr>
            <w:tcW w:w="1559" w:type="dxa"/>
            <w:tcBorders>
              <w:bottom w:val="single" w:sz="4" w:space="0" w:color="auto"/>
            </w:tcBorders>
          </w:tcPr>
          <w:p w14:paraId="38CA41C3" w14:textId="77777777" w:rsidR="00343136" w:rsidRPr="008F518D" w:rsidRDefault="00343136" w:rsidP="005B17C7">
            <w:pPr>
              <w:spacing w:line="480" w:lineRule="auto"/>
              <w:jc w:val="center"/>
            </w:pPr>
            <w:r w:rsidRPr="008F518D">
              <w:t>1.004</w:t>
            </w:r>
          </w:p>
        </w:tc>
        <w:tc>
          <w:tcPr>
            <w:tcW w:w="1843" w:type="dxa"/>
            <w:tcBorders>
              <w:bottom w:val="single" w:sz="4" w:space="0" w:color="auto"/>
            </w:tcBorders>
          </w:tcPr>
          <w:p w14:paraId="4249A9AF" w14:textId="77777777" w:rsidR="00343136" w:rsidRPr="008F518D" w:rsidRDefault="00343136" w:rsidP="005B17C7">
            <w:pPr>
              <w:spacing w:line="480" w:lineRule="auto"/>
              <w:jc w:val="center"/>
            </w:pPr>
            <w:r w:rsidRPr="008F518D">
              <w:t>0.976, 1.032</w:t>
            </w:r>
          </w:p>
        </w:tc>
        <w:tc>
          <w:tcPr>
            <w:tcW w:w="1134" w:type="dxa"/>
            <w:tcBorders>
              <w:bottom w:val="single" w:sz="4" w:space="0" w:color="auto"/>
            </w:tcBorders>
          </w:tcPr>
          <w:p w14:paraId="1EFF823B" w14:textId="77777777" w:rsidR="00343136" w:rsidRPr="008F518D" w:rsidRDefault="00343136" w:rsidP="005B17C7">
            <w:pPr>
              <w:spacing w:line="480" w:lineRule="auto"/>
              <w:jc w:val="center"/>
            </w:pPr>
            <w:r w:rsidRPr="008F518D">
              <w:t>0.793</w:t>
            </w:r>
          </w:p>
        </w:tc>
      </w:tr>
    </w:tbl>
    <w:p w14:paraId="2FA014F6" w14:textId="77777777" w:rsidR="00343136" w:rsidRPr="008F518D" w:rsidRDefault="00343136" w:rsidP="005B17C7">
      <w:pPr>
        <w:spacing w:line="480" w:lineRule="auto"/>
      </w:pPr>
    </w:p>
    <w:p w14:paraId="2B50E6C1" w14:textId="77777777" w:rsidR="00343136" w:rsidRPr="008F518D" w:rsidRDefault="00343136" w:rsidP="005B17C7">
      <w:pPr>
        <w:spacing w:line="480" w:lineRule="auto"/>
      </w:pPr>
    </w:p>
    <w:p w14:paraId="631DC301" w14:textId="77777777" w:rsidR="00EB68F5" w:rsidRDefault="00EB68F5" w:rsidP="005B17C7">
      <w:pPr>
        <w:spacing w:line="480" w:lineRule="auto"/>
        <w:rPr>
          <w:highlight w:val="yellow"/>
        </w:rPr>
      </w:pPr>
    </w:p>
    <w:p w14:paraId="27EE775D" w14:textId="77777777" w:rsidR="00EB68F5" w:rsidRDefault="00EB68F5" w:rsidP="005B17C7">
      <w:pPr>
        <w:spacing w:line="480" w:lineRule="auto"/>
        <w:rPr>
          <w:highlight w:val="yellow"/>
        </w:rPr>
      </w:pPr>
    </w:p>
    <w:p w14:paraId="7A1E0C4E" w14:textId="3AA382D2" w:rsidR="00343136" w:rsidRPr="008F518D" w:rsidRDefault="00343136" w:rsidP="005B17C7">
      <w:pPr>
        <w:spacing w:line="480" w:lineRule="auto"/>
      </w:pPr>
      <w:r w:rsidRPr="000A16FF">
        <w:t>We also repeated the analysis of the NFCT reaction time data with learning test set accuracy, foil type and the interaction between test set accuracy and foil type, as predictors</w:t>
      </w:r>
      <w:r w:rsidR="00B107D3" w:rsidRPr="000A16FF">
        <w:t>.</w:t>
      </w:r>
      <w:r w:rsidR="00B107D3">
        <w:t xml:space="preserve"> </w:t>
      </w:r>
      <w:r w:rsidRPr="008F518D">
        <w:t>The null model with a random intercept of participant had an intraclass correlation coefficient of 0.116. Model 1 included the fixed effect of test set</w:t>
      </w:r>
      <w:r w:rsidR="00BE2231">
        <w:t xml:space="preserve"> accuracy</w:t>
      </w:r>
      <w:r w:rsidRPr="008F518D">
        <w:t>, foil type and the interaction between test set accuracy and foil type, and the random intercept of participant</w:t>
      </w:r>
      <w:r w:rsidRPr="008F518D">
        <w:rPr>
          <w:vertAlign w:val="superscript"/>
        </w:rPr>
        <w:t>9</w:t>
      </w:r>
      <w:r w:rsidRPr="008F518D">
        <w:t xml:space="preserve">. An ANOVA comparing Model 1 with the null model was significant, </w:t>
      </w:r>
      <w:r w:rsidRPr="008F518D">
        <w:rPr>
          <w:rFonts w:cstheme="minorHAnsi"/>
          <w:i/>
          <w:iCs/>
        </w:rPr>
        <w:t>χ</w:t>
      </w:r>
      <w:r w:rsidRPr="008F518D">
        <w:rPr>
          <w:i/>
          <w:iCs/>
        </w:rPr>
        <w:t>2</w:t>
      </w:r>
      <w:r w:rsidRPr="008F518D">
        <w:t xml:space="preserve"> (3) = 540.48, </w:t>
      </w:r>
      <w:r w:rsidRPr="008F518D">
        <w:rPr>
          <w:i/>
          <w:iCs/>
        </w:rPr>
        <w:t>p</w:t>
      </w:r>
      <w:r w:rsidRPr="008F518D">
        <w:t xml:space="preserve"> &lt;0.001, so we accepted this as our final model (AIC = 42614.304, BIC = 42661.518, pseudo-R</w:t>
      </w:r>
      <w:r w:rsidRPr="008F518D">
        <w:rPr>
          <w:vertAlign w:val="superscript"/>
        </w:rPr>
        <w:t>2</w:t>
      </w:r>
      <w:r w:rsidRPr="008F518D">
        <w:t xml:space="preserve"> (total) = 0.155). The only significant fixed effect was </w:t>
      </w:r>
      <w:proofErr w:type="gramStart"/>
      <w:r w:rsidRPr="008F518D">
        <w:t>test</w:t>
      </w:r>
      <w:proofErr w:type="gramEnd"/>
      <w:r w:rsidRPr="008F518D">
        <w:t xml:space="preserve"> set accuracy. Foil type and the interaction between test set accuracy and foil type were not significant (Table </w:t>
      </w:r>
      <w:r w:rsidR="003F376D">
        <w:t>S</w:t>
      </w:r>
      <w:r w:rsidR="004D6AD2">
        <w:t>5</w:t>
      </w:r>
      <w:r w:rsidRPr="008F518D">
        <w:t xml:space="preserve">). </w:t>
      </w:r>
      <w:r w:rsidRPr="00144199">
        <w:t xml:space="preserve"> </w:t>
      </w:r>
      <w:r>
        <w:t>In other words, individuals got quicker on the Number Fact Competition Task as their accuracy improved on the learning task, but there was no overall interference effect in RT nor was interference in RT larger at some learning accuracies than at others.</w:t>
      </w:r>
    </w:p>
    <w:p w14:paraId="6DCAF78E" w14:textId="52CBCFDD" w:rsidR="00343136" w:rsidRPr="008F518D" w:rsidRDefault="00343136" w:rsidP="005B17C7">
      <w:pPr>
        <w:spacing w:line="480" w:lineRule="auto"/>
      </w:pPr>
      <w:r w:rsidRPr="008F518D">
        <w:t xml:space="preserve">Table </w:t>
      </w:r>
      <w:r w:rsidR="003F376D">
        <w:t>S</w:t>
      </w:r>
      <w:r w:rsidR="004D6AD2">
        <w:t>5</w:t>
      </w:r>
      <w:r w:rsidRPr="008F518D">
        <w:t xml:space="preserve">: Summary of a linear mixed-effects model on RT </w:t>
      </w:r>
      <w:r>
        <w:t>at timepoints</w:t>
      </w:r>
      <w:r w:rsidRPr="008F518D">
        <w:t xml:space="preserve"> 2, 3, 4, and 5 of the number fact competition </w:t>
      </w:r>
      <w:proofErr w:type="gramStart"/>
      <w:r w:rsidRPr="008F518D">
        <w:t>task</w:t>
      </w:r>
      <w:proofErr w:type="gramEnd"/>
      <w:r w:rsidRPr="008F518D">
        <w:t>, with test set accuracy and foil type as predictors.</w:t>
      </w:r>
    </w:p>
    <w:tbl>
      <w:tblPr>
        <w:tblStyle w:val="TableGrid"/>
        <w:tblpPr w:leftFromText="180" w:rightFromText="180" w:vertAnchor="text" w:horzAnchor="page" w:tblpX="1948" w:tblpY="2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559"/>
        <w:gridCol w:w="1843"/>
        <w:gridCol w:w="1134"/>
      </w:tblGrid>
      <w:tr w:rsidR="00343136" w:rsidRPr="008F518D" w14:paraId="096BE289" w14:textId="77777777" w:rsidTr="00065544">
        <w:tc>
          <w:tcPr>
            <w:tcW w:w="2977" w:type="dxa"/>
            <w:tcBorders>
              <w:bottom w:val="single" w:sz="4" w:space="0" w:color="auto"/>
            </w:tcBorders>
          </w:tcPr>
          <w:p w14:paraId="1E880018" w14:textId="77777777" w:rsidR="00343136" w:rsidRPr="008F518D" w:rsidRDefault="00343136" w:rsidP="005B17C7">
            <w:pPr>
              <w:spacing w:line="480" w:lineRule="auto"/>
              <w:jc w:val="center"/>
            </w:pPr>
            <w:r w:rsidRPr="008F518D">
              <w:t>Fixed effects</w:t>
            </w:r>
          </w:p>
        </w:tc>
        <w:tc>
          <w:tcPr>
            <w:tcW w:w="1559" w:type="dxa"/>
            <w:tcBorders>
              <w:bottom w:val="single" w:sz="4" w:space="0" w:color="auto"/>
            </w:tcBorders>
          </w:tcPr>
          <w:p w14:paraId="627855C9" w14:textId="77777777" w:rsidR="00343136" w:rsidRPr="008F518D" w:rsidRDefault="00343136" w:rsidP="005B17C7">
            <w:pPr>
              <w:spacing w:line="480" w:lineRule="auto"/>
              <w:jc w:val="center"/>
            </w:pPr>
            <w:r w:rsidRPr="008F518D">
              <w:t>Odds ratio</w:t>
            </w:r>
          </w:p>
        </w:tc>
        <w:tc>
          <w:tcPr>
            <w:tcW w:w="1843" w:type="dxa"/>
            <w:tcBorders>
              <w:bottom w:val="single" w:sz="4" w:space="0" w:color="auto"/>
            </w:tcBorders>
          </w:tcPr>
          <w:p w14:paraId="3D7FDB48" w14:textId="77777777" w:rsidR="00343136" w:rsidRPr="008F518D" w:rsidRDefault="00343136" w:rsidP="005B17C7">
            <w:pPr>
              <w:spacing w:line="480" w:lineRule="auto"/>
              <w:jc w:val="center"/>
            </w:pPr>
            <w:r w:rsidRPr="008F518D">
              <w:t>95% CI</w:t>
            </w:r>
          </w:p>
        </w:tc>
        <w:tc>
          <w:tcPr>
            <w:tcW w:w="1134" w:type="dxa"/>
            <w:tcBorders>
              <w:bottom w:val="single" w:sz="4" w:space="0" w:color="auto"/>
            </w:tcBorders>
          </w:tcPr>
          <w:p w14:paraId="6D0C3C22" w14:textId="77777777" w:rsidR="00343136" w:rsidRPr="008F518D" w:rsidRDefault="00343136" w:rsidP="005B17C7">
            <w:pPr>
              <w:spacing w:line="480" w:lineRule="auto"/>
              <w:jc w:val="center"/>
            </w:pPr>
            <w:r w:rsidRPr="008F518D">
              <w:t>p</w:t>
            </w:r>
          </w:p>
        </w:tc>
      </w:tr>
      <w:tr w:rsidR="00343136" w:rsidRPr="008F518D" w14:paraId="15D1C5FF" w14:textId="77777777" w:rsidTr="00065544">
        <w:tc>
          <w:tcPr>
            <w:tcW w:w="2977" w:type="dxa"/>
            <w:tcBorders>
              <w:top w:val="single" w:sz="4" w:space="0" w:color="auto"/>
            </w:tcBorders>
          </w:tcPr>
          <w:p w14:paraId="0ADE50C1" w14:textId="77777777" w:rsidR="00343136" w:rsidRPr="008F518D" w:rsidRDefault="00343136" w:rsidP="005B17C7">
            <w:pPr>
              <w:spacing w:line="480" w:lineRule="auto"/>
              <w:jc w:val="center"/>
            </w:pPr>
            <w:r w:rsidRPr="008F518D">
              <w:t>Test set accuracy</w:t>
            </w:r>
          </w:p>
        </w:tc>
        <w:tc>
          <w:tcPr>
            <w:tcW w:w="1559" w:type="dxa"/>
            <w:tcBorders>
              <w:top w:val="single" w:sz="4" w:space="0" w:color="auto"/>
            </w:tcBorders>
          </w:tcPr>
          <w:p w14:paraId="0DCCAB52" w14:textId="77777777" w:rsidR="00343136" w:rsidRPr="008F518D" w:rsidRDefault="00343136" w:rsidP="005B17C7">
            <w:pPr>
              <w:spacing w:line="480" w:lineRule="auto"/>
              <w:jc w:val="center"/>
            </w:pPr>
            <w:r w:rsidRPr="008F518D">
              <w:t>0.993</w:t>
            </w:r>
          </w:p>
        </w:tc>
        <w:tc>
          <w:tcPr>
            <w:tcW w:w="1843" w:type="dxa"/>
            <w:tcBorders>
              <w:top w:val="single" w:sz="4" w:space="0" w:color="auto"/>
            </w:tcBorders>
          </w:tcPr>
          <w:p w14:paraId="7FD52CE5" w14:textId="77777777" w:rsidR="00343136" w:rsidRPr="008F518D" w:rsidRDefault="00343136" w:rsidP="005B17C7">
            <w:pPr>
              <w:spacing w:line="480" w:lineRule="auto"/>
              <w:jc w:val="center"/>
            </w:pPr>
            <w:r w:rsidRPr="008F518D">
              <w:t>0.993, 0.994</w:t>
            </w:r>
          </w:p>
        </w:tc>
        <w:tc>
          <w:tcPr>
            <w:tcW w:w="1134" w:type="dxa"/>
            <w:tcBorders>
              <w:top w:val="single" w:sz="4" w:space="0" w:color="auto"/>
            </w:tcBorders>
          </w:tcPr>
          <w:p w14:paraId="302851AA" w14:textId="77777777" w:rsidR="00343136" w:rsidRPr="008F518D" w:rsidRDefault="00343136" w:rsidP="005B17C7">
            <w:pPr>
              <w:spacing w:line="480" w:lineRule="auto"/>
              <w:jc w:val="center"/>
            </w:pPr>
            <w:r w:rsidRPr="008F518D">
              <w:t>&lt;0.001</w:t>
            </w:r>
          </w:p>
        </w:tc>
      </w:tr>
      <w:tr w:rsidR="00343136" w:rsidRPr="008F518D" w14:paraId="37BC6FFD" w14:textId="77777777" w:rsidTr="00065544">
        <w:tc>
          <w:tcPr>
            <w:tcW w:w="2977" w:type="dxa"/>
          </w:tcPr>
          <w:p w14:paraId="2BA575F2" w14:textId="77777777" w:rsidR="00343136" w:rsidRPr="008F518D" w:rsidRDefault="00343136" w:rsidP="005B17C7">
            <w:pPr>
              <w:spacing w:line="480" w:lineRule="auto"/>
              <w:jc w:val="center"/>
            </w:pPr>
            <w:r w:rsidRPr="008F518D">
              <w:t>Foil type</w:t>
            </w:r>
          </w:p>
        </w:tc>
        <w:tc>
          <w:tcPr>
            <w:tcW w:w="1559" w:type="dxa"/>
          </w:tcPr>
          <w:p w14:paraId="05AA8222" w14:textId="77777777" w:rsidR="00343136" w:rsidRPr="008F518D" w:rsidRDefault="00343136" w:rsidP="005B17C7">
            <w:pPr>
              <w:spacing w:line="480" w:lineRule="auto"/>
              <w:jc w:val="center"/>
            </w:pPr>
            <w:r w:rsidRPr="008F518D">
              <w:t>1.018</w:t>
            </w:r>
          </w:p>
        </w:tc>
        <w:tc>
          <w:tcPr>
            <w:tcW w:w="1843" w:type="dxa"/>
          </w:tcPr>
          <w:p w14:paraId="794F152F" w14:textId="77777777" w:rsidR="00343136" w:rsidRPr="008F518D" w:rsidRDefault="00343136" w:rsidP="005B17C7">
            <w:pPr>
              <w:spacing w:line="480" w:lineRule="auto"/>
            </w:pPr>
            <w:r w:rsidRPr="008F518D">
              <w:t xml:space="preserve">     0.997, 1.039</w:t>
            </w:r>
          </w:p>
        </w:tc>
        <w:tc>
          <w:tcPr>
            <w:tcW w:w="1134" w:type="dxa"/>
          </w:tcPr>
          <w:p w14:paraId="69ECAD2C" w14:textId="77777777" w:rsidR="00343136" w:rsidRPr="008F518D" w:rsidRDefault="00343136" w:rsidP="005B17C7">
            <w:pPr>
              <w:spacing w:line="480" w:lineRule="auto"/>
              <w:jc w:val="center"/>
            </w:pPr>
            <w:r w:rsidRPr="008F518D">
              <w:t>0.091</w:t>
            </w:r>
          </w:p>
        </w:tc>
      </w:tr>
      <w:tr w:rsidR="00343136" w:rsidRPr="008F518D" w14:paraId="722BD003" w14:textId="77777777" w:rsidTr="00065544">
        <w:tc>
          <w:tcPr>
            <w:tcW w:w="2977" w:type="dxa"/>
            <w:tcBorders>
              <w:bottom w:val="single" w:sz="4" w:space="0" w:color="auto"/>
            </w:tcBorders>
          </w:tcPr>
          <w:p w14:paraId="5321122D" w14:textId="77777777" w:rsidR="00343136" w:rsidRPr="008F518D" w:rsidRDefault="00343136" w:rsidP="005B17C7">
            <w:pPr>
              <w:spacing w:line="480" w:lineRule="auto"/>
              <w:jc w:val="center"/>
            </w:pPr>
            <w:r w:rsidRPr="008F518D">
              <w:t>Test set accuracy * foil type</w:t>
            </w:r>
          </w:p>
        </w:tc>
        <w:tc>
          <w:tcPr>
            <w:tcW w:w="1559" w:type="dxa"/>
            <w:tcBorders>
              <w:bottom w:val="single" w:sz="4" w:space="0" w:color="auto"/>
            </w:tcBorders>
          </w:tcPr>
          <w:p w14:paraId="36C33D50" w14:textId="77777777" w:rsidR="00343136" w:rsidRPr="008F518D" w:rsidRDefault="00343136" w:rsidP="005B17C7">
            <w:pPr>
              <w:spacing w:line="480" w:lineRule="auto"/>
              <w:jc w:val="center"/>
            </w:pPr>
            <w:r w:rsidRPr="008F518D">
              <w:t>1.000</w:t>
            </w:r>
          </w:p>
        </w:tc>
        <w:tc>
          <w:tcPr>
            <w:tcW w:w="1843" w:type="dxa"/>
            <w:tcBorders>
              <w:bottom w:val="single" w:sz="4" w:space="0" w:color="auto"/>
            </w:tcBorders>
          </w:tcPr>
          <w:p w14:paraId="7B13EE4A" w14:textId="77777777" w:rsidR="00343136" w:rsidRPr="008F518D" w:rsidRDefault="00343136" w:rsidP="005B17C7">
            <w:pPr>
              <w:spacing w:line="480" w:lineRule="auto"/>
              <w:jc w:val="center"/>
            </w:pPr>
            <w:r w:rsidRPr="008F518D">
              <w:t>0.999, 1.001</w:t>
            </w:r>
          </w:p>
        </w:tc>
        <w:tc>
          <w:tcPr>
            <w:tcW w:w="1134" w:type="dxa"/>
            <w:tcBorders>
              <w:bottom w:val="single" w:sz="4" w:space="0" w:color="auto"/>
            </w:tcBorders>
          </w:tcPr>
          <w:p w14:paraId="46A990FB" w14:textId="77777777" w:rsidR="00343136" w:rsidRPr="008F518D" w:rsidRDefault="00343136" w:rsidP="005B17C7">
            <w:pPr>
              <w:spacing w:line="480" w:lineRule="auto"/>
              <w:jc w:val="center"/>
            </w:pPr>
            <w:r w:rsidRPr="008F518D">
              <w:t>0.619</w:t>
            </w:r>
          </w:p>
        </w:tc>
      </w:tr>
      <w:tr w:rsidR="00343136" w:rsidRPr="008F518D" w14:paraId="78A79ABC" w14:textId="77777777" w:rsidTr="00065544">
        <w:tc>
          <w:tcPr>
            <w:tcW w:w="2977" w:type="dxa"/>
            <w:tcBorders>
              <w:top w:val="single" w:sz="4" w:space="0" w:color="auto"/>
            </w:tcBorders>
          </w:tcPr>
          <w:p w14:paraId="15D7F356" w14:textId="77777777" w:rsidR="00343136" w:rsidRPr="008F518D" w:rsidRDefault="00343136" w:rsidP="005B17C7">
            <w:pPr>
              <w:spacing w:line="480" w:lineRule="auto"/>
            </w:pPr>
          </w:p>
        </w:tc>
        <w:tc>
          <w:tcPr>
            <w:tcW w:w="1559" w:type="dxa"/>
            <w:tcBorders>
              <w:top w:val="single" w:sz="4" w:space="0" w:color="auto"/>
            </w:tcBorders>
          </w:tcPr>
          <w:p w14:paraId="189EE19E" w14:textId="77777777" w:rsidR="00343136" w:rsidRPr="008F518D" w:rsidRDefault="00343136" w:rsidP="005B17C7">
            <w:pPr>
              <w:spacing w:line="480" w:lineRule="auto"/>
            </w:pPr>
          </w:p>
        </w:tc>
        <w:tc>
          <w:tcPr>
            <w:tcW w:w="1843" w:type="dxa"/>
            <w:tcBorders>
              <w:top w:val="single" w:sz="4" w:space="0" w:color="auto"/>
            </w:tcBorders>
          </w:tcPr>
          <w:p w14:paraId="224226CB" w14:textId="77777777" w:rsidR="00343136" w:rsidRPr="008F518D" w:rsidRDefault="00343136" w:rsidP="005B17C7">
            <w:pPr>
              <w:spacing w:line="480" w:lineRule="auto"/>
            </w:pPr>
          </w:p>
        </w:tc>
        <w:tc>
          <w:tcPr>
            <w:tcW w:w="1134" w:type="dxa"/>
            <w:tcBorders>
              <w:top w:val="single" w:sz="4" w:space="0" w:color="auto"/>
            </w:tcBorders>
          </w:tcPr>
          <w:p w14:paraId="5ED6FCA8" w14:textId="77777777" w:rsidR="00343136" w:rsidRPr="008F518D" w:rsidRDefault="00343136" w:rsidP="005B17C7">
            <w:pPr>
              <w:spacing w:line="480" w:lineRule="auto"/>
            </w:pPr>
          </w:p>
        </w:tc>
      </w:tr>
    </w:tbl>
    <w:p w14:paraId="50E8191B" w14:textId="77777777" w:rsidR="00343136" w:rsidRPr="008F518D" w:rsidRDefault="00343136" w:rsidP="005B17C7">
      <w:pPr>
        <w:spacing w:line="480" w:lineRule="auto"/>
      </w:pPr>
    </w:p>
    <w:p w14:paraId="4031E0FA" w14:textId="77777777" w:rsidR="00343136" w:rsidRDefault="00343136" w:rsidP="005B17C7">
      <w:pPr>
        <w:spacing w:line="480" w:lineRule="auto"/>
        <w:rPr>
          <w:lang w:val="en-US"/>
        </w:rPr>
      </w:pPr>
    </w:p>
    <w:p w14:paraId="05EDE500" w14:textId="77777777" w:rsidR="00AE2587" w:rsidRDefault="00AE2587" w:rsidP="005B17C7">
      <w:pPr>
        <w:spacing w:line="480" w:lineRule="auto"/>
        <w:rPr>
          <w:lang w:val="en-US"/>
        </w:rPr>
      </w:pPr>
    </w:p>
    <w:p w14:paraId="74A6BF52" w14:textId="77777777" w:rsidR="00AE2587" w:rsidRDefault="00AE2587" w:rsidP="005B17C7">
      <w:pPr>
        <w:spacing w:line="480" w:lineRule="auto"/>
        <w:rPr>
          <w:lang w:val="en-US"/>
        </w:rPr>
      </w:pPr>
    </w:p>
    <w:p w14:paraId="639B06E3" w14:textId="77777777" w:rsidR="00AE2587" w:rsidRDefault="00AE2587" w:rsidP="005B17C7">
      <w:pPr>
        <w:spacing w:line="480" w:lineRule="auto"/>
        <w:rPr>
          <w:lang w:val="en-US"/>
        </w:rPr>
      </w:pPr>
    </w:p>
    <w:p w14:paraId="12E27661" w14:textId="77777777" w:rsidR="00AE2587" w:rsidRDefault="00AE2587" w:rsidP="005B17C7">
      <w:pPr>
        <w:spacing w:line="480" w:lineRule="auto"/>
        <w:rPr>
          <w:lang w:val="en-US"/>
        </w:rPr>
      </w:pPr>
    </w:p>
    <w:p w14:paraId="33620F3E" w14:textId="679BB9FF" w:rsidR="00B875E8" w:rsidRPr="00B875E8" w:rsidRDefault="00BF08D6" w:rsidP="005B17C7">
      <w:pPr>
        <w:pStyle w:val="Heading2"/>
        <w:spacing w:line="480" w:lineRule="auto"/>
        <w:rPr>
          <w:lang w:val="en-US"/>
        </w:rPr>
      </w:pPr>
      <w:r>
        <w:rPr>
          <w:lang w:val="en-US"/>
        </w:rPr>
        <w:t xml:space="preserve">S5. </w:t>
      </w:r>
      <w:r w:rsidR="00766AAB">
        <w:rPr>
          <w:lang w:val="en-US"/>
        </w:rPr>
        <w:t>Number of trials in the learning task</w:t>
      </w:r>
    </w:p>
    <w:tbl>
      <w:tblPr>
        <w:tblStyle w:val="TableGrid"/>
        <w:tblW w:w="9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992"/>
        <w:gridCol w:w="992"/>
        <w:gridCol w:w="992"/>
        <w:gridCol w:w="993"/>
        <w:gridCol w:w="992"/>
        <w:gridCol w:w="992"/>
        <w:gridCol w:w="992"/>
        <w:gridCol w:w="1007"/>
      </w:tblGrid>
      <w:tr w:rsidR="00705211" w:rsidRPr="00705211" w14:paraId="1A3FFF0B" w14:textId="77777777" w:rsidTr="0097083B">
        <w:trPr>
          <w:trHeight w:val="300"/>
        </w:trPr>
        <w:tc>
          <w:tcPr>
            <w:tcW w:w="1555" w:type="dxa"/>
            <w:noWrap/>
            <w:vAlign w:val="center"/>
            <w:hideMark/>
          </w:tcPr>
          <w:p w14:paraId="4E5AF96E" w14:textId="15728603" w:rsidR="00705211" w:rsidRPr="00705211" w:rsidRDefault="00705211" w:rsidP="005B17C7">
            <w:pPr>
              <w:spacing w:after="160" w:line="480" w:lineRule="auto"/>
            </w:pPr>
            <w:r>
              <w:t xml:space="preserve">The table below summarises the mean number of trials participants took to reach the criteria for passing the learning task and moving onto the NFCT. In Learning Session 1 (Day 1), this was 13/16 facts correct at least once (81%) and in the Learning Session 2 </w:t>
            </w:r>
            <w:r>
              <w:lastRenderedPageBreak/>
              <w:t xml:space="preserve">(Day 1) it was 15/16 correct at least once (91%). For Learning Sessions 3 and 4 (Day 2), participants needed to answer </w:t>
            </w:r>
            <w:proofErr w:type="gramStart"/>
            <w:r>
              <w:t>all of</w:t>
            </w:r>
            <w:proofErr w:type="gramEnd"/>
            <w:r>
              <w:t xml:space="preserve"> the facts correctly (100% accuracy) at least once for the blocks to end. </w:t>
            </w:r>
          </w:p>
        </w:tc>
        <w:tc>
          <w:tcPr>
            <w:tcW w:w="3969" w:type="dxa"/>
            <w:gridSpan w:val="4"/>
            <w:noWrap/>
            <w:vAlign w:val="center"/>
            <w:hideMark/>
          </w:tcPr>
          <w:p w14:paraId="131FD85D" w14:textId="77777777" w:rsidR="00705211" w:rsidRPr="00705211" w:rsidRDefault="00705211" w:rsidP="005B17C7">
            <w:pPr>
              <w:spacing w:after="160" w:line="480" w:lineRule="auto"/>
            </w:pPr>
            <w:r w:rsidRPr="00705211">
              <w:lastRenderedPageBreak/>
              <w:t>Day 1</w:t>
            </w:r>
          </w:p>
        </w:tc>
        <w:tc>
          <w:tcPr>
            <w:tcW w:w="3983" w:type="dxa"/>
            <w:gridSpan w:val="4"/>
            <w:noWrap/>
            <w:vAlign w:val="center"/>
            <w:hideMark/>
          </w:tcPr>
          <w:p w14:paraId="47BC34BD" w14:textId="77777777" w:rsidR="00705211" w:rsidRPr="00705211" w:rsidRDefault="00705211" w:rsidP="005B17C7">
            <w:pPr>
              <w:spacing w:after="160" w:line="480" w:lineRule="auto"/>
            </w:pPr>
            <w:r w:rsidRPr="00705211">
              <w:t>Day 2</w:t>
            </w:r>
          </w:p>
        </w:tc>
      </w:tr>
      <w:tr w:rsidR="00705211" w:rsidRPr="00705211" w14:paraId="561F807F" w14:textId="77777777" w:rsidTr="0097083B">
        <w:trPr>
          <w:trHeight w:val="300"/>
        </w:trPr>
        <w:tc>
          <w:tcPr>
            <w:tcW w:w="1555" w:type="dxa"/>
            <w:noWrap/>
            <w:vAlign w:val="center"/>
            <w:hideMark/>
          </w:tcPr>
          <w:p w14:paraId="24280E4F" w14:textId="77777777" w:rsidR="00705211" w:rsidRPr="00705211" w:rsidRDefault="00705211" w:rsidP="005B17C7">
            <w:pPr>
              <w:spacing w:after="160" w:line="480" w:lineRule="auto"/>
            </w:pPr>
          </w:p>
        </w:tc>
        <w:tc>
          <w:tcPr>
            <w:tcW w:w="1984" w:type="dxa"/>
            <w:gridSpan w:val="2"/>
            <w:noWrap/>
            <w:vAlign w:val="center"/>
            <w:hideMark/>
          </w:tcPr>
          <w:p w14:paraId="2FB9A0DA" w14:textId="77777777" w:rsidR="00705211" w:rsidRPr="00705211" w:rsidRDefault="00705211" w:rsidP="005B17C7">
            <w:pPr>
              <w:spacing w:after="160" w:line="480" w:lineRule="auto"/>
            </w:pPr>
            <w:r w:rsidRPr="00705211">
              <w:t>Session 1</w:t>
            </w:r>
          </w:p>
        </w:tc>
        <w:tc>
          <w:tcPr>
            <w:tcW w:w="1985" w:type="dxa"/>
            <w:gridSpan w:val="2"/>
            <w:noWrap/>
            <w:vAlign w:val="center"/>
            <w:hideMark/>
          </w:tcPr>
          <w:p w14:paraId="7F5C8EDA" w14:textId="77777777" w:rsidR="00705211" w:rsidRPr="00705211" w:rsidRDefault="00705211" w:rsidP="005B17C7">
            <w:pPr>
              <w:spacing w:after="160" w:line="480" w:lineRule="auto"/>
            </w:pPr>
            <w:r w:rsidRPr="00705211">
              <w:t>Session 2</w:t>
            </w:r>
          </w:p>
        </w:tc>
        <w:tc>
          <w:tcPr>
            <w:tcW w:w="1984" w:type="dxa"/>
            <w:gridSpan w:val="2"/>
            <w:noWrap/>
            <w:vAlign w:val="center"/>
            <w:hideMark/>
          </w:tcPr>
          <w:p w14:paraId="1CE14239" w14:textId="77777777" w:rsidR="00705211" w:rsidRPr="00705211" w:rsidRDefault="00705211" w:rsidP="005B17C7">
            <w:pPr>
              <w:spacing w:after="160" w:line="480" w:lineRule="auto"/>
            </w:pPr>
            <w:r w:rsidRPr="00705211">
              <w:t>Session 3</w:t>
            </w:r>
          </w:p>
        </w:tc>
        <w:tc>
          <w:tcPr>
            <w:tcW w:w="1999" w:type="dxa"/>
            <w:gridSpan w:val="2"/>
            <w:noWrap/>
            <w:vAlign w:val="center"/>
            <w:hideMark/>
          </w:tcPr>
          <w:p w14:paraId="08B65675" w14:textId="77777777" w:rsidR="00705211" w:rsidRPr="00705211" w:rsidRDefault="00705211" w:rsidP="005B17C7">
            <w:pPr>
              <w:spacing w:after="160" w:line="480" w:lineRule="auto"/>
            </w:pPr>
            <w:r w:rsidRPr="00705211">
              <w:t>Session 4</w:t>
            </w:r>
          </w:p>
        </w:tc>
      </w:tr>
      <w:tr w:rsidR="00705211" w:rsidRPr="00705211" w14:paraId="3CD0D352" w14:textId="77777777" w:rsidTr="0097083B">
        <w:trPr>
          <w:trHeight w:val="300"/>
        </w:trPr>
        <w:tc>
          <w:tcPr>
            <w:tcW w:w="1555" w:type="dxa"/>
            <w:tcBorders>
              <w:bottom w:val="single" w:sz="4" w:space="0" w:color="auto"/>
            </w:tcBorders>
            <w:noWrap/>
            <w:vAlign w:val="center"/>
            <w:hideMark/>
          </w:tcPr>
          <w:p w14:paraId="1191789B" w14:textId="77777777" w:rsidR="00705211" w:rsidRPr="00705211" w:rsidRDefault="00705211" w:rsidP="005B17C7">
            <w:pPr>
              <w:spacing w:after="160" w:line="480" w:lineRule="auto"/>
            </w:pPr>
          </w:p>
        </w:tc>
        <w:tc>
          <w:tcPr>
            <w:tcW w:w="992" w:type="dxa"/>
            <w:tcBorders>
              <w:bottom w:val="single" w:sz="4" w:space="0" w:color="auto"/>
            </w:tcBorders>
            <w:noWrap/>
            <w:vAlign w:val="center"/>
            <w:hideMark/>
          </w:tcPr>
          <w:p w14:paraId="14CC9E70" w14:textId="77777777" w:rsidR="00705211" w:rsidRPr="00705211" w:rsidRDefault="00705211" w:rsidP="005B17C7">
            <w:pPr>
              <w:spacing w:after="160" w:line="480" w:lineRule="auto"/>
            </w:pPr>
            <w:r w:rsidRPr="00705211">
              <w:t>Timed 2</w:t>
            </w:r>
          </w:p>
        </w:tc>
        <w:tc>
          <w:tcPr>
            <w:tcW w:w="992" w:type="dxa"/>
            <w:tcBorders>
              <w:bottom w:val="single" w:sz="4" w:space="0" w:color="auto"/>
            </w:tcBorders>
            <w:noWrap/>
            <w:vAlign w:val="center"/>
            <w:hideMark/>
          </w:tcPr>
          <w:p w14:paraId="08E6F726" w14:textId="77777777" w:rsidR="00705211" w:rsidRPr="00705211" w:rsidRDefault="00705211" w:rsidP="005B17C7">
            <w:pPr>
              <w:spacing w:after="160" w:line="480" w:lineRule="auto"/>
            </w:pPr>
            <w:r w:rsidRPr="00705211">
              <w:t>Timed 3</w:t>
            </w:r>
          </w:p>
        </w:tc>
        <w:tc>
          <w:tcPr>
            <w:tcW w:w="992" w:type="dxa"/>
            <w:tcBorders>
              <w:bottom w:val="single" w:sz="4" w:space="0" w:color="auto"/>
            </w:tcBorders>
            <w:noWrap/>
            <w:vAlign w:val="center"/>
            <w:hideMark/>
          </w:tcPr>
          <w:p w14:paraId="1FA412B9" w14:textId="77777777" w:rsidR="00705211" w:rsidRPr="00705211" w:rsidRDefault="00705211" w:rsidP="005B17C7">
            <w:pPr>
              <w:spacing w:after="160" w:line="480" w:lineRule="auto"/>
            </w:pPr>
            <w:r w:rsidRPr="00705211">
              <w:t>Timed 1</w:t>
            </w:r>
          </w:p>
        </w:tc>
        <w:tc>
          <w:tcPr>
            <w:tcW w:w="993" w:type="dxa"/>
            <w:tcBorders>
              <w:bottom w:val="single" w:sz="4" w:space="0" w:color="auto"/>
            </w:tcBorders>
            <w:noWrap/>
            <w:vAlign w:val="center"/>
            <w:hideMark/>
          </w:tcPr>
          <w:p w14:paraId="746EF33C" w14:textId="77777777" w:rsidR="00705211" w:rsidRPr="00705211" w:rsidRDefault="00705211" w:rsidP="005B17C7">
            <w:pPr>
              <w:spacing w:after="160" w:line="480" w:lineRule="auto"/>
            </w:pPr>
            <w:r w:rsidRPr="00705211">
              <w:t>Timed 2</w:t>
            </w:r>
          </w:p>
        </w:tc>
        <w:tc>
          <w:tcPr>
            <w:tcW w:w="992" w:type="dxa"/>
            <w:tcBorders>
              <w:bottom w:val="single" w:sz="4" w:space="0" w:color="auto"/>
            </w:tcBorders>
            <w:noWrap/>
            <w:vAlign w:val="center"/>
            <w:hideMark/>
          </w:tcPr>
          <w:p w14:paraId="5F762F32" w14:textId="77777777" w:rsidR="00705211" w:rsidRPr="00705211" w:rsidRDefault="00705211" w:rsidP="005B17C7">
            <w:pPr>
              <w:spacing w:after="160" w:line="480" w:lineRule="auto"/>
            </w:pPr>
            <w:r w:rsidRPr="00705211">
              <w:t>Timed 1</w:t>
            </w:r>
          </w:p>
        </w:tc>
        <w:tc>
          <w:tcPr>
            <w:tcW w:w="992" w:type="dxa"/>
            <w:tcBorders>
              <w:bottom w:val="single" w:sz="4" w:space="0" w:color="auto"/>
            </w:tcBorders>
            <w:noWrap/>
            <w:vAlign w:val="center"/>
            <w:hideMark/>
          </w:tcPr>
          <w:p w14:paraId="53FD684E" w14:textId="77777777" w:rsidR="00705211" w:rsidRPr="00705211" w:rsidRDefault="00705211" w:rsidP="005B17C7">
            <w:pPr>
              <w:spacing w:after="160" w:line="480" w:lineRule="auto"/>
            </w:pPr>
            <w:r w:rsidRPr="00705211">
              <w:t>Timed 2</w:t>
            </w:r>
          </w:p>
        </w:tc>
        <w:tc>
          <w:tcPr>
            <w:tcW w:w="992" w:type="dxa"/>
            <w:tcBorders>
              <w:bottom w:val="single" w:sz="4" w:space="0" w:color="auto"/>
            </w:tcBorders>
            <w:noWrap/>
            <w:vAlign w:val="center"/>
            <w:hideMark/>
          </w:tcPr>
          <w:p w14:paraId="3B975BB1" w14:textId="77777777" w:rsidR="00705211" w:rsidRPr="00705211" w:rsidRDefault="00705211" w:rsidP="005B17C7">
            <w:pPr>
              <w:spacing w:after="160" w:line="480" w:lineRule="auto"/>
            </w:pPr>
            <w:r w:rsidRPr="00705211">
              <w:t>Timed 1</w:t>
            </w:r>
          </w:p>
        </w:tc>
        <w:tc>
          <w:tcPr>
            <w:tcW w:w="1007" w:type="dxa"/>
            <w:tcBorders>
              <w:bottom w:val="single" w:sz="4" w:space="0" w:color="auto"/>
            </w:tcBorders>
            <w:noWrap/>
            <w:vAlign w:val="center"/>
            <w:hideMark/>
          </w:tcPr>
          <w:p w14:paraId="38A56999" w14:textId="77777777" w:rsidR="00705211" w:rsidRPr="00705211" w:rsidRDefault="00705211" w:rsidP="005B17C7">
            <w:pPr>
              <w:spacing w:after="160" w:line="480" w:lineRule="auto"/>
            </w:pPr>
            <w:r w:rsidRPr="00705211">
              <w:t>Timed 2</w:t>
            </w:r>
          </w:p>
        </w:tc>
      </w:tr>
      <w:tr w:rsidR="00705211" w:rsidRPr="00705211" w14:paraId="6D45EE7B" w14:textId="77777777" w:rsidTr="0097083B">
        <w:trPr>
          <w:trHeight w:val="300"/>
        </w:trPr>
        <w:tc>
          <w:tcPr>
            <w:tcW w:w="1555" w:type="dxa"/>
            <w:tcBorders>
              <w:top w:val="single" w:sz="4" w:space="0" w:color="auto"/>
            </w:tcBorders>
            <w:noWrap/>
            <w:vAlign w:val="center"/>
            <w:hideMark/>
          </w:tcPr>
          <w:p w14:paraId="3247C83B" w14:textId="77777777" w:rsidR="00705211" w:rsidRPr="00705211" w:rsidRDefault="00705211" w:rsidP="005B17C7">
            <w:pPr>
              <w:spacing w:after="160" w:line="480" w:lineRule="auto"/>
            </w:pPr>
            <w:r w:rsidRPr="00705211">
              <w:t>Mean</w:t>
            </w:r>
          </w:p>
        </w:tc>
        <w:tc>
          <w:tcPr>
            <w:tcW w:w="992" w:type="dxa"/>
            <w:tcBorders>
              <w:top w:val="single" w:sz="4" w:space="0" w:color="auto"/>
            </w:tcBorders>
            <w:noWrap/>
            <w:vAlign w:val="center"/>
            <w:hideMark/>
          </w:tcPr>
          <w:p w14:paraId="06D9584D" w14:textId="77777777" w:rsidR="00705211" w:rsidRPr="00705211" w:rsidRDefault="00705211" w:rsidP="005B17C7">
            <w:pPr>
              <w:spacing w:after="160" w:line="480" w:lineRule="auto"/>
            </w:pPr>
            <w:r w:rsidRPr="00705211">
              <w:t>62.52</w:t>
            </w:r>
          </w:p>
        </w:tc>
        <w:tc>
          <w:tcPr>
            <w:tcW w:w="992" w:type="dxa"/>
            <w:tcBorders>
              <w:top w:val="single" w:sz="4" w:space="0" w:color="auto"/>
            </w:tcBorders>
            <w:noWrap/>
            <w:vAlign w:val="center"/>
            <w:hideMark/>
          </w:tcPr>
          <w:p w14:paraId="5B1D45C8" w14:textId="77777777" w:rsidR="00705211" w:rsidRPr="00705211" w:rsidRDefault="00705211" w:rsidP="005B17C7">
            <w:pPr>
              <w:spacing w:after="160" w:line="480" w:lineRule="auto"/>
            </w:pPr>
            <w:r w:rsidRPr="00705211">
              <w:t>49.06</w:t>
            </w:r>
          </w:p>
        </w:tc>
        <w:tc>
          <w:tcPr>
            <w:tcW w:w="992" w:type="dxa"/>
            <w:tcBorders>
              <w:top w:val="single" w:sz="4" w:space="0" w:color="auto"/>
            </w:tcBorders>
            <w:noWrap/>
            <w:vAlign w:val="center"/>
            <w:hideMark/>
          </w:tcPr>
          <w:p w14:paraId="0D0AF242" w14:textId="77777777" w:rsidR="00705211" w:rsidRPr="00705211" w:rsidRDefault="00705211" w:rsidP="005B17C7">
            <w:pPr>
              <w:spacing w:after="160" w:line="480" w:lineRule="auto"/>
            </w:pPr>
            <w:r w:rsidRPr="00705211">
              <w:t>28.26</w:t>
            </w:r>
          </w:p>
        </w:tc>
        <w:tc>
          <w:tcPr>
            <w:tcW w:w="993" w:type="dxa"/>
            <w:tcBorders>
              <w:top w:val="single" w:sz="4" w:space="0" w:color="auto"/>
            </w:tcBorders>
            <w:noWrap/>
            <w:vAlign w:val="center"/>
            <w:hideMark/>
          </w:tcPr>
          <w:p w14:paraId="77FC9754" w14:textId="77777777" w:rsidR="00705211" w:rsidRPr="00705211" w:rsidRDefault="00705211" w:rsidP="005B17C7">
            <w:pPr>
              <w:spacing w:after="160" w:line="480" w:lineRule="auto"/>
            </w:pPr>
            <w:r w:rsidRPr="00705211">
              <w:t>24.08</w:t>
            </w:r>
          </w:p>
        </w:tc>
        <w:tc>
          <w:tcPr>
            <w:tcW w:w="992" w:type="dxa"/>
            <w:tcBorders>
              <w:top w:val="single" w:sz="4" w:space="0" w:color="auto"/>
            </w:tcBorders>
            <w:noWrap/>
            <w:vAlign w:val="center"/>
            <w:hideMark/>
          </w:tcPr>
          <w:p w14:paraId="30466B0D" w14:textId="77777777" w:rsidR="00705211" w:rsidRPr="00705211" w:rsidRDefault="00705211" w:rsidP="005B17C7">
            <w:pPr>
              <w:spacing w:after="160" w:line="480" w:lineRule="auto"/>
            </w:pPr>
            <w:r w:rsidRPr="00705211">
              <w:t>24.74</w:t>
            </w:r>
          </w:p>
        </w:tc>
        <w:tc>
          <w:tcPr>
            <w:tcW w:w="992" w:type="dxa"/>
            <w:tcBorders>
              <w:top w:val="single" w:sz="4" w:space="0" w:color="auto"/>
            </w:tcBorders>
            <w:noWrap/>
            <w:vAlign w:val="center"/>
            <w:hideMark/>
          </w:tcPr>
          <w:p w14:paraId="18859D2E" w14:textId="77777777" w:rsidR="00705211" w:rsidRPr="00705211" w:rsidRDefault="00705211" w:rsidP="005B17C7">
            <w:pPr>
              <w:spacing w:after="160" w:line="480" w:lineRule="auto"/>
            </w:pPr>
            <w:r w:rsidRPr="00705211">
              <w:t>19.82</w:t>
            </w:r>
          </w:p>
        </w:tc>
        <w:tc>
          <w:tcPr>
            <w:tcW w:w="992" w:type="dxa"/>
            <w:tcBorders>
              <w:top w:val="single" w:sz="4" w:space="0" w:color="auto"/>
            </w:tcBorders>
            <w:noWrap/>
            <w:vAlign w:val="center"/>
            <w:hideMark/>
          </w:tcPr>
          <w:p w14:paraId="58EB9DD0" w14:textId="77777777" w:rsidR="00705211" w:rsidRPr="00705211" w:rsidRDefault="00705211" w:rsidP="005B17C7">
            <w:pPr>
              <w:spacing w:after="160" w:line="480" w:lineRule="auto"/>
            </w:pPr>
            <w:r w:rsidRPr="00705211">
              <w:t>18.18</w:t>
            </w:r>
          </w:p>
        </w:tc>
        <w:tc>
          <w:tcPr>
            <w:tcW w:w="1007" w:type="dxa"/>
            <w:tcBorders>
              <w:top w:val="single" w:sz="4" w:space="0" w:color="auto"/>
            </w:tcBorders>
            <w:noWrap/>
            <w:vAlign w:val="center"/>
            <w:hideMark/>
          </w:tcPr>
          <w:p w14:paraId="621225ED" w14:textId="77777777" w:rsidR="00705211" w:rsidRPr="00705211" w:rsidRDefault="00705211" w:rsidP="005B17C7">
            <w:pPr>
              <w:spacing w:after="160" w:line="480" w:lineRule="auto"/>
            </w:pPr>
            <w:r w:rsidRPr="00705211">
              <w:t>17.56</w:t>
            </w:r>
          </w:p>
        </w:tc>
      </w:tr>
      <w:tr w:rsidR="00705211" w:rsidRPr="00705211" w14:paraId="73535099" w14:textId="77777777" w:rsidTr="0097083B">
        <w:trPr>
          <w:trHeight w:val="600"/>
        </w:trPr>
        <w:tc>
          <w:tcPr>
            <w:tcW w:w="1555" w:type="dxa"/>
            <w:tcBorders>
              <w:bottom w:val="single" w:sz="4" w:space="0" w:color="auto"/>
            </w:tcBorders>
            <w:vAlign w:val="center"/>
            <w:hideMark/>
          </w:tcPr>
          <w:p w14:paraId="2EDAC86A" w14:textId="77777777" w:rsidR="00705211" w:rsidRPr="00705211" w:rsidRDefault="00705211" w:rsidP="005B17C7">
            <w:pPr>
              <w:spacing w:after="160" w:line="480" w:lineRule="auto"/>
            </w:pPr>
            <w:r w:rsidRPr="00705211">
              <w:t>Standard Deviation</w:t>
            </w:r>
          </w:p>
        </w:tc>
        <w:tc>
          <w:tcPr>
            <w:tcW w:w="992" w:type="dxa"/>
            <w:tcBorders>
              <w:bottom w:val="single" w:sz="4" w:space="0" w:color="auto"/>
            </w:tcBorders>
            <w:noWrap/>
            <w:vAlign w:val="center"/>
            <w:hideMark/>
          </w:tcPr>
          <w:p w14:paraId="1A475B5C" w14:textId="77777777" w:rsidR="00705211" w:rsidRPr="00705211" w:rsidRDefault="00705211" w:rsidP="005B17C7">
            <w:pPr>
              <w:spacing w:after="160" w:line="480" w:lineRule="auto"/>
            </w:pPr>
            <w:r w:rsidRPr="00705211">
              <w:t>33.54</w:t>
            </w:r>
          </w:p>
        </w:tc>
        <w:tc>
          <w:tcPr>
            <w:tcW w:w="992" w:type="dxa"/>
            <w:tcBorders>
              <w:bottom w:val="single" w:sz="4" w:space="0" w:color="auto"/>
            </w:tcBorders>
            <w:noWrap/>
            <w:vAlign w:val="center"/>
            <w:hideMark/>
          </w:tcPr>
          <w:p w14:paraId="3E888B86" w14:textId="77777777" w:rsidR="00705211" w:rsidRPr="00705211" w:rsidRDefault="00705211" w:rsidP="005B17C7">
            <w:pPr>
              <w:spacing w:after="160" w:line="480" w:lineRule="auto"/>
            </w:pPr>
            <w:r w:rsidRPr="00705211">
              <w:t>47.84</w:t>
            </w:r>
          </w:p>
        </w:tc>
        <w:tc>
          <w:tcPr>
            <w:tcW w:w="992" w:type="dxa"/>
            <w:tcBorders>
              <w:bottom w:val="single" w:sz="4" w:space="0" w:color="auto"/>
            </w:tcBorders>
            <w:noWrap/>
            <w:vAlign w:val="center"/>
            <w:hideMark/>
          </w:tcPr>
          <w:p w14:paraId="175D68E0" w14:textId="77777777" w:rsidR="00705211" w:rsidRPr="00705211" w:rsidRDefault="00705211" w:rsidP="005B17C7">
            <w:pPr>
              <w:spacing w:after="160" w:line="480" w:lineRule="auto"/>
            </w:pPr>
            <w:r w:rsidRPr="00705211">
              <w:t>14.28</w:t>
            </w:r>
          </w:p>
        </w:tc>
        <w:tc>
          <w:tcPr>
            <w:tcW w:w="993" w:type="dxa"/>
            <w:tcBorders>
              <w:bottom w:val="single" w:sz="4" w:space="0" w:color="auto"/>
            </w:tcBorders>
            <w:noWrap/>
            <w:vAlign w:val="center"/>
            <w:hideMark/>
          </w:tcPr>
          <w:p w14:paraId="758D2101" w14:textId="77777777" w:rsidR="00705211" w:rsidRPr="00705211" w:rsidRDefault="00705211" w:rsidP="005B17C7">
            <w:pPr>
              <w:spacing w:after="160" w:line="480" w:lineRule="auto"/>
            </w:pPr>
            <w:r w:rsidRPr="00705211">
              <w:t>9.99</w:t>
            </w:r>
          </w:p>
        </w:tc>
        <w:tc>
          <w:tcPr>
            <w:tcW w:w="992" w:type="dxa"/>
            <w:tcBorders>
              <w:bottom w:val="single" w:sz="4" w:space="0" w:color="auto"/>
            </w:tcBorders>
            <w:noWrap/>
            <w:vAlign w:val="center"/>
            <w:hideMark/>
          </w:tcPr>
          <w:p w14:paraId="42381614" w14:textId="77777777" w:rsidR="00705211" w:rsidRPr="00705211" w:rsidRDefault="00705211" w:rsidP="005B17C7">
            <w:pPr>
              <w:spacing w:after="160" w:line="480" w:lineRule="auto"/>
            </w:pPr>
            <w:r w:rsidRPr="00705211">
              <w:t>9.77</w:t>
            </w:r>
          </w:p>
        </w:tc>
        <w:tc>
          <w:tcPr>
            <w:tcW w:w="992" w:type="dxa"/>
            <w:tcBorders>
              <w:bottom w:val="single" w:sz="4" w:space="0" w:color="auto"/>
            </w:tcBorders>
            <w:noWrap/>
            <w:vAlign w:val="center"/>
            <w:hideMark/>
          </w:tcPr>
          <w:p w14:paraId="7CB3DAB3" w14:textId="77777777" w:rsidR="00705211" w:rsidRPr="00705211" w:rsidRDefault="00705211" w:rsidP="005B17C7">
            <w:pPr>
              <w:spacing w:after="160" w:line="480" w:lineRule="auto"/>
            </w:pPr>
            <w:r w:rsidRPr="00705211">
              <w:t>4.74</w:t>
            </w:r>
          </w:p>
        </w:tc>
        <w:tc>
          <w:tcPr>
            <w:tcW w:w="992" w:type="dxa"/>
            <w:tcBorders>
              <w:bottom w:val="single" w:sz="4" w:space="0" w:color="auto"/>
            </w:tcBorders>
            <w:noWrap/>
            <w:vAlign w:val="center"/>
            <w:hideMark/>
          </w:tcPr>
          <w:p w14:paraId="1AD9F247" w14:textId="77777777" w:rsidR="00705211" w:rsidRPr="00705211" w:rsidRDefault="00705211" w:rsidP="005B17C7">
            <w:pPr>
              <w:spacing w:after="160" w:line="480" w:lineRule="auto"/>
            </w:pPr>
            <w:r w:rsidRPr="00705211">
              <w:t>3.44</w:t>
            </w:r>
          </w:p>
        </w:tc>
        <w:tc>
          <w:tcPr>
            <w:tcW w:w="1007" w:type="dxa"/>
            <w:tcBorders>
              <w:bottom w:val="single" w:sz="4" w:space="0" w:color="auto"/>
            </w:tcBorders>
            <w:noWrap/>
            <w:vAlign w:val="center"/>
            <w:hideMark/>
          </w:tcPr>
          <w:p w14:paraId="36303AFA" w14:textId="77777777" w:rsidR="00705211" w:rsidRPr="00705211" w:rsidRDefault="00705211" w:rsidP="005B17C7">
            <w:pPr>
              <w:spacing w:after="160" w:line="480" w:lineRule="auto"/>
            </w:pPr>
            <w:r w:rsidRPr="00705211">
              <w:t>2.60</w:t>
            </w:r>
          </w:p>
        </w:tc>
      </w:tr>
    </w:tbl>
    <w:p w14:paraId="5E47FE3B" w14:textId="77777777" w:rsidR="00705211" w:rsidRPr="00705211" w:rsidRDefault="00705211" w:rsidP="005B17C7">
      <w:pPr>
        <w:spacing w:line="480" w:lineRule="auto"/>
      </w:pPr>
    </w:p>
    <w:p w14:paraId="5396A224" w14:textId="77777777" w:rsidR="00DA478A" w:rsidRDefault="00DA478A" w:rsidP="005B17C7">
      <w:pPr>
        <w:spacing w:line="480" w:lineRule="auto"/>
        <w:rPr>
          <w:lang w:val="en-US"/>
        </w:rPr>
      </w:pPr>
    </w:p>
    <w:p w14:paraId="119EE517" w14:textId="036EFAC2" w:rsidR="00AE2587" w:rsidRDefault="00AE2587" w:rsidP="005B17C7">
      <w:pPr>
        <w:pStyle w:val="Heading2"/>
        <w:spacing w:line="480" w:lineRule="auto"/>
        <w:rPr>
          <w:lang w:val="en-US"/>
        </w:rPr>
      </w:pPr>
      <w:r>
        <w:rPr>
          <w:lang w:val="en-US"/>
        </w:rPr>
        <w:lastRenderedPageBreak/>
        <w:t>S</w:t>
      </w:r>
      <w:r w:rsidR="00DA478A">
        <w:rPr>
          <w:lang w:val="en-US"/>
        </w:rPr>
        <w:t>6</w:t>
      </w:r>
      <w:r>
        <w:rPr>
          <w:lang w:val="en-US"/>
        </w:rPr>
        <w:t>. Nonlinear models</w:t>
      </w:r>
    </w:p>
    <w:p w14:paraId="5CEBE14A" w14:textId="7376D252" w:rsidR="00AE2587" w:rsidRDefault="00AE2587" w:rsidP="005B17C7">
      <w:pPr>
        <w:spacing w:line="480" w:lineRule="auto"/>
        <w:rPr>
          <w:lang w:val="en-US"/>
        </w:rPr>
      </w:pPr>
      <w:r>
        <w:rPr>
          <w:lang w:val="en-US"/>
        </w:rPr>
        <w:t xml:space="preserve">We built non-linear </w:t>
      </w:r>
      <w:r w:rsidR="00642823">
        <w:rPr>
          <w:lang w:val="en-US"/>
        </w:rPr>
        <w:t xml:space="preserve">models </w:t>
      </w:r>
      <w:r w:rsidR="00224931">
        <w:rPr>
          <w:lang w:val="en-US"/>
        </w:rPr>
        <w:t>of those reported in</w:t>
      </w:r>
      <w:r w:rsidR="00642823">
        <w:rPr>
          <w:lang w:val="en-US"/>
        </w:rPr>
        <w:t xml:space="preserve"> our pre-registered analysis of the Number Fact Competition Task data. </w:t>
      </w:r>
      <w:r w:rsidR="00224931">
        <w:rPr>
          <w:lang w:val="en-US"/>
        </w:rPr>
        <w:t>In the non-linear models we mode</w:t>
      </w:r>
      <w:r w:rsidR="00113C05">
        <w:rPr>
          <w:lang w:val="en-US"/>
        </w:rPr>
        <w:t xml:space="preserve">lled the trial-by-trial accuracy scores on the task with </w:t>
      </w:r>
      <w:r w:rsidR="002D1D1A">
        <w:rPr>
          <w:lang w:val="en-US"/>
        </w:rPr>
        <w:t xml:space="preserve">the </w:t>
      </w:r>
      <w:r w:rsidR="00C553F9">
        <w:rPr>
          <w:lang w:val="en-US"/>
        </w:rPr>
        <w:t>fixed effects of timepoint (nonlinear), foil type (categorical), and the interaction</w:t>
      </w:r>
      <w:r w:rsidR="00A00A52">
        <w:rPr>
          <w:lang w:val="en-US"/>
        </w:rPr>
        <w:t xml:space="preserve"> </w:t>
      </w:r>
      <w:r w:rsidR="00C553F9">
        <w:rPr>
          <w:lang w:val="en-US"/>
        </w:rPr>
        <w:t>between timepoint</w:t>
      </w:r>
      <w:r w:rsidR="00273A0B">
        <w:rPr>
          <w:lang w:val="en-US"/>
        </w:rPr>
        <w:t xml:space="preserve"> (nonlinear)</w:t>
      </w:r>
      <w:r w:rsidR="00C553F9">
        <w:rPr>
          <w:lang w:val="en-US"/>
        </w:rPr>
        <w:t xml:space="preserve"> and foil type</w:t>
      </w:r>
      <w:r w:rsidR="00273A0B">
        <w:rPr>
          <w:lang w:val="en-US"/>
        </w:rPr>
        <w:t xml:space="preserve"> (categorical)</w:t>
      </w:r>
      <w:r w:rsidR="00C553F9">
        <w:rPr>
          <w:lang w:val="en-US"/>
        </w:rPr>
        <w:t xml:space="preserve">. Our random effects </w:t>
      </w:r>
      <w:r w:rsidR="00C3371F">
        <w:rPr>
          <w:lang w:val="en-US"/>
        </w:rPr>
        <w:t xml:space="preserve">of timepoint, foil type and their interaction </w:t>
      </w:r>
      <w:r w:rsidR="00A00A52">
        <w:rPr>
          <w:lang w:val="en-US"/>
        </w:rPr>
        <w:t xml:space="preserve">were linear. </w:t>
      </w:r>
      <w:r w:rsidR="00E312BB">
        <w:rPr>
          <w:lang w:val="en-US"/>
        </w:rPr>
        <w:t xml:space="preserve">We used </w:t>
      </w:r>
      <w:r w:rsidR="00464EED">
        <w:rPr>
          <w:lang w:val="en-US"/>
        </w:rPr>
        <w:t>natural splines</w:t>
      </w:r>
      <w:r w:rsidR="00E312BB">
        <w:rPr>
          <w:lang w:val="en-US"/>
        </w:rPr>
        <w:t xml:space="preserve"> with 3 degrees of fr</w:t>
      </w:r>
      <w:r w:rsidR="00936E6D">
        <w:rPr>
          <w:lang w:val="en-US"/>
        </w:rPr>
        <w:t>eedom</w:t>
      </w:r>
      <w:r w:rsidR="000E3B1B">
        <w:rPr>
          <w:lang w:val="en-US"/>
        </w:rPr>
        <w:t xml:space="preserve">, and the </w:t>
      </w:r>
      <w:proofErr w:type="spellStart"/>
      <w:r w:rsidR="000E3B1B">
        <w:rPr>
          <w:lang w:val="en-US"/>
        </w:rPr>
        <w:t>bobyqa</w:t>
      </w:r>
      <w:proofErr w:type="spellEnd"/>
      <w:r w:rsidR="000E3B1B">
        <w:rPr>
          <w:lang w:val="en-US"/>
        </w:rPr>
        <w:t xml:space="preserve"> optimizer. </w:t>
      </w:r>
    </w:p>
    <w:p w14:paraId="311A1631" w14:textId="1E50021D" w:rsidR="0043625F" w:rsidRDefault="00EC3C40" w:rsidP="005B17C7">
      <w:pPr>
        <w:spacing w:line="480" w:lineRule="auto"/>
        <w:rPr>
          <w:lang w:val="en-US"/>
        </w:rPr>
      </w:pPr>
      <w:r>
        <w:rPr>
          <w:lang w:val="en-US"/>
        </w:rPr>
        <w:t xml:space="preserve">In this model, all </w:t>
      </w:r>
      <w:r w:rsidR="004F2946">
        <w:rPr>
          <w:lang w:val="en-US"/>
        </w:rPr>
        <w:t xml:space="preserve">three components of time were significant (p&lt;0.001), indicating a nonlinear effect on the outcome. </w:t>
      </w:r>
      <w:r w:rsidR="002D521D">
        <w:rPr>
          <w:lang w:val="en-US"/>
        </w:rPr>
        <w:t>The effect of congruence was not significant (p = 0.258), and the interaction</w:t>
      </w:r>
      <w:r w:rsidR="001149F8">
        <w:rPr>
          <w:lang w:val="en-US"/>
        </w:rPr>
        <w:t>s</w:t>
      </w:r>
      <w:r w:rsidR="002D521D">
        <w:rPr>
          <w:lang w:val="en-US"/>
        </w:rPr>
        <w:t xml:space="preserve"> between time (nonlinear) and congruence was significant (p</w:t>
      </w:r>
      <w:r w:rsidR="000A6BE2">
        <w:rPr>
          <w:lang w:val="en-US"/>
        </w:rPr>
        <w:t xml:space="preserve"> &lt;0.001). </w:t>
      </w:r>
      <w:r w:rsidR="0070371D">
        <w:rPr>
          <w:lang w:val="en-US"/>
        </w:rPr>
        <w:t>We compared th</w:t>
      </w:r>
      <w:r w:rsidR="00EA79E6">
        <w:rPr>
          <w:lang w:val="en-US"/>
        </w:rPr>
        <w:t>is</w:t>
      </w:r>
      <w:r w:rsidR="0070371D">
        <w:rPr>
          <w:lang w:val="en-US"/>
        </w:rPr>
        <w:t xml:space="preserve"> nonlinear model to the linear model reported in our pre-registered analysis; the non-linear model </w:t>
      </w:r>
      <w:r w:rsidR="00E67131">
        <w:rPr>
          <w:lang w:val="en-US"/>
        </w:rPr>
        <w:t xml:space="preserve">significantly improved the model fit, AIC = 23071, BIC = 23220, </w:t>
      </w:r>
      <w:r w:rsidR="00AF3C39">
        <w:rPr>
          <w:lang w:val="en-US"/>
        </w:rPr>
        <w:t>χ</w:t>
      </w:r>
      <w:r w:rsidR="00E67131" w:rsidRPr="00E67131">
        <w:rPr>
          <w:vertAlign w:val="superscript"/>
          <w:lang w:val="en-US"/>
        </w:rPr>
        <w:t>2</w:t>
      </w:r>
      <w:r w:rsidR="00E67131">
        <w:rPr>
          <w:lang w:val="en-US"/>
        </w:rPr>
        <w:t xml:space="preserve"> = 101.59, </w:t>
      </w:r>
      <w:r w:rsidR="00E67131" w:rsidRPr="00E67131">
        <w:rPr>
          <w:i/>
          <w:iCs/>
          <w:lang w:val="en-US"/>
        </w:rPr>
        <w:t>p</w:t>
      </w:r>
      <w:r w:rsidR="00E67131">
        <w:rPr>
          <w:lang w:val="en-US"/>
        </w:rPr>
        <w:t xml:space="preserve"> &lt; 0.001. </w:t>
      </w:r>
      <w:r w:rsidR="0043625F">
        <w:rPr>
          <w:lang w:val="en-US"/>
        </w:rPr>
        <w:t xml:space="preserve"> </w:t>
      </w:r>
    </w:p>
    <w:p w14:paraId="4D452CE1" w14:textId="404CC0DE" w:rsidR="00936E6D" w:rsidRPr="00343136" w:rsidRDefault="00936E6D" w:rsidP="005B17C7">
      <w:pPr>
        <w:spacing w:line="480" w:lineRule="auto"/>
        <w:rPr>
          <w:lang w:val="en-US"/>
        </w:rPr>
      </w:pPr>
      <w:r>
        <w:rPr>
          <w:lang w:val="en-US"/>
        </w:rPr>
        <w:t xml:space="preserve">We repeated this analysis with timepoint 1 </w:t>
      </w:r>
      <w:r w:rsidR="00985504">
        <w:rPr>
          <w:lang w:val="en-US"/>
        </w:rPr>
        <w:t>data from the</w:t>
      </w:r>
      <w:r>
        <w:rPr>
          <w:lang w:val="en-US"/>
        </w:rPr>
        <w:t xml:space="preserve"> </w:t>
      </w:r>
      <w:r w:rsidR="00985504">
        <w:rPr>
          <w:lang w:val="en-US"/>
        </w:rPr>
        <w:t>N</w:t>
      </w:r>
      <w:r>
        <w:rPr>
          <w:lang w:val="en-US"/>
        </w:rPr>
        <w:t xml:space="preserve">umber </w:t>
      </w:r>
      <w:r w:rsidR="00985504">
        <w:rPr>
          <w:lang w:val="en-US"/>
        </w:rPr>
        <w:t>F</w:t>
      </w:r>
      <w:r>
        <w:rPr>
          <w:lang w:val="en-US"/>
        </w:rPr>
        <w:t xml:space="preserve">act </w:t>
      </w:r>
      <w:r w:rsidR="00985504">
        <w:rPr>
          <w:lang w:val="en-US"/>
        </w:rPr>
        <w:t>C</w:t>
      </w:r>
      <w:r>
        <w:rPr>
          <w:lang w:val="en-US"/>
        </w:rPr>
        <w:t xml:space="preserve">ompetition </w:t>
      </w:r>
      <w:r w:rsidR="00985504">
        <w:rPr>
          <w:lang w:val="en-US"/>
        </w:rPr>
        <w:t>T</w:t>
      </w:r>
      <w:r>
        <w:rPr>
          <w:lang w:val="en-US"/>
        </w:rPr>
        <w:t xml:space="preserve">ask removed. </w:t>
      </w:r>
      <w:r w:rsidR="00263D13">
        <w:rPr>
          <w:lang w:val="en-US"/>
        </w:rPr>
        <w:t>This nonlinear model</w:t>
      </w:r>
      <w:r w:rsidR="00A33CFF">
        <w:rPr>
          <w:lang w:val="en-US"/>
        </w:rPr>
        <w:t xml:space="preserve"> </w:t>
      </w:r>
      <w:r w:rsidR="00482297">
        <w:rPr>
          <w:lang w:val="en-US"/>
        </w:rPr>
        <w:t>did not fit the data significantly better than a linear model</w:t>
      </w:r>
      <w:r w:rsidR="00A33CFF">
        <w:rPr>
          <w:lang w:val="en-US"/>
        </w:rPr>
        <w:t xml:space="preserve">, </w:t>
      </w:r>
      <w:r w:rsidR="00AF3C39">
        <w:rPr>
          <w:lang w:val="en-US"/>
        </w:rPr>
        <w:t>χ</w:t>
      </w:r>
      <w:r w:rsidR="00BC1499" w:rsidRPr="00BC1499">
        <w:rPr>
          <w:vertAlign w:val="superscript"/>
          <w:lang w:val="en-US"/>
        </w:rPr>
        <w:t>2</w:t>
      </w:r>
      <w:r w:rsidR="00BC1499">
        <w:rPr>
          <w:lang w:val="en-US"/>
        </w:rPr>
        <w:t xml:space="preserve"> = 6.777, </w:t>
      </w:r>
      <w:r w:rsidR="00BC1499" w:rsidRPr="00AF3C39">
        <w:rPr>
          <w:i/>
          <w:iCs/>
          <w:lang w:val="en-US"/>
        </w:rPr>
        <w:t>p</w:t>
      </w:r>
      <w:r w:rsidR="00BC1499">
        <w:rPr>
          <w:lang w:val="en-US"/>
        </w:rPr>
        <w:t xml:space="preserve"> = 0.148</w:t>
      </w:r>
      <w:r w:rsidR="00AF3C39">
        <w:rPr>
          <w:lang w:val="en-US"/>
        </w:rPr>
        <w:t>.</w:t>
      </w:r>
    </w:p>
    <w:sectPr w:rsidR="00936E6D" w:rsidRPr="003431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2DFF4" w14:textId="77777777" w:rsidR="00A9625C" w:rsidRDefault="00A9625C" w:rsidP="00C7226D">
      <w:pPr>
        <w:spacing w:after="0" w:line="240" w:lineRule="auto"/>
      </w:pPr>
      <w:r>
        <w:separator/>
      </w:r>
    </w:p>
  </w:endnote>
  <w:endnote w:type="continuationSeparator" w:id="0">
    <w:p w14:paraId="2DAE8EC1" w14:textId="77777777" w:rsidR="00A9625C" w:rsidRDefault="00A9625C" w:rsidP="00C7226D">
      <w:pPr>
        <w:spacing w:after="0" w:line="240" w:lineRule="auto"/>
      </w:pPr>
      <w:r>
        <w:continuationSeparator/>
      </w:r>
    </w:p>
  </w:endnote>
  <w:endnote w:type="continuationNotice" w:id="1">
    <w:p w14:paraId="56C827A1" w14:textId="77777777" w:rsidR="00A9625C" w:rsidRDefault="00A962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A1FD5" w14:textId="77777777" w:rsidR="00A9625C" w:rsidRDefault="00A9625C" w:rsidP="00C7226D">
      <w:pPr>
        <w:spacing w:after="0" w:line="240" w:lineRule="auto"/>
      </w:pPr>
      <w:r>
        <w:separator/>
      </w:r>
    </w:p>
  </w:footnote>
  <w:footnote w:type="continuationSeparator" w:id="0">
    <w:p w14:paraId="7BE535C0" w14:textId="77777777" w:rsidR="00A9625C" w:rsidRDefault="00A9625C" w:rsidP="00C7226D">
      <w:pPr>
        <w:spacing w:after="0" w:line="240" w:lineRule="auto"/>
      </w:pPr>
      <w:r>
        <w:continuationSeparator/>
      </w:r>
    </w:p>
  </w:footnote>
  <w:footnote w:type="continuationNotice" w:id="1">
    <w:p w14:paraId="385A1D74" w14:textId="77777777" w:rsidR="00A9625C" w:rsidRDefault="00A9625C">
      <w:pPr>
        <w:spacing w:after="0" w:line="240" w:lineRule="auto"/>
      </w:pPr>
    </w:p>
  </w:footnote>
  <w:footnote w:id="2">
    <w:p w14:paraId="46A553C6" w14:textId="1184DDA5" w:rsidR="00DE5F49" w:rsidRPr="00DE5F49" w:rsidRDefault="00DE5F49">
      <w:pPr>
        <w:pStyle w:val="FootnoteText"/>
        <w:rPr>
          <w:lang w:val="en-US"/>
        </w:rPr>
      </w:pPr>
      <w:r>
        <w:rPr>
          <w:rStyle w:val="FootnoteReference"/>
        </w:rPr>
        <w:footnoteRef/>
      </w:r>
      <w:r w:rsidR="0070418D">
        <w:t>Note that this m</w:t>
      </w:r>
      <w:proofErr w:type="spellStart"/>
      <w:r>
        <w:rPr>
          <w:lang w:val="en-US"/>
        </w:rPr>
        <w:t>odel</w:t>
      </w:r>
      <w:proofErr w:type="spellEnd"/>
      <w:r>
        <w:rPr>
          <w:lang w:val="en-US"/>
        </w:rPr>
        <w:t xml:space="preserve"> had a large eigen value</w:t>
      </w:r>
    </w:p>
  </w:footnote>
  <w:footnote w:id="3">
    <w:p w14:paraId="4D9E4A9D" w14:textId="77777777" w:rsidR="00343136" w:rsidRPr="002E449D" w:rsidRDefault="00343136" w:rsidP="00343136">
      <w:pPr>
        <w:pStyle w:val="FootnoteText"/>
        <w:rPr>
          <w:lang w:val="en-US"/>
        </w:rPr>
      </w:pPr>
      <w:r>
        <w:rPr>
          <w:rStyle w:val="FootnoteReference"/>
        </w:rPr>
        <w:footnoteRef/>
      </w:r>
      <w:r>
        <w:t xml:space="preserve"> </w:t>
      </w:r>
      <w:r>
        <w:rPr>
          <w:lang w:val="en-US"/>
        </w:rPr>
        <w:t>ICCs below 0.1 suggest that random effects add little value to the model.</w:t>
      </w:r>
    </w:p>
  </w:footnote>
  <w:footnote w:id="4">
    <w:p w14:paraId="4CA13B75" w14:textId="77777777" w:rsidR="00343136" w:rsidRPr="00A5338E" w:rsidRDefault="00343136" w:rsidP="00343136">
      <w:pPr>
        <w:pStyle w:val="FootnoteText"/>
        <w:rPr>
          <w:lang w:val="en-US"/>
        </w:rPr>
      </w:pPr>
      <w:r>
        <w:rPr>
          <w:rStyle w:val="FootnoteReference"/>
        </w:rPr>
        <w:footnoteRef/>
      </w:r>
      <w:r>
        <w:t xml:space="preserve"> We centred our time variable</w:t>
      </w:r>
      <w:r>
        <w:rPr>
          <w:lang w:val="en-US"/>
        </w:rPr>
        <w:t xml:space="preserve"> by changing the values for the different levels of time (1, 2, 3, 4 and 5) in the raw data to -2, -1, 0, 1 and 2 respectively. This allowed us to evaluate the effect of foil type at the mean of all the timepoints. </w:t>
      </w:r>
    </w:p>
  </w:footnote>
  <w:footnote w:id="5">
    <w:p w14:paraId="6072C9D9" w14:textId="77777777" w:rsidR="00343136" w:rsidRPr="008E7817" w:rsidRDefault="00343136" w:rsidP="00343136">
      <w:pPr>
        <w:pStyle w:val="FootnoteText"/>
        <w:rPr>
          <w:lang w:val="en-US"/>
        </w:rPr>
      </w:pPr>
      <w:r>
        <w:rPr>
          <w:rStyle w:val="FootnoteReference"/>
        </w:rPr>
        <w:footnoteRef/>
      </w:r>
      <w:r>
        <w:t xml:space="preserve"> </w:t>
      </w:r>
      <w:r>
        <w:rPr>
          <w:lang w:val="en-US"/>
        </w:rPr>
        <w:t>Models with more complex random effects structures failed to converge or resulted in singular fit.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FF2"/>
    <w:rsid w:val="0001053D"/>
    <w:rsid w:val="000A020C"/>
    <w:rsid w:val="000A16FF"/>
    <w:rsid w:val="000A6BE2"/>
    <w:rsid w:val="000A74DA"/>
    <w:rsid w:val="000A7EF0"/>
    <w:rsid w:val="000B2D70"/>
    <w:rsid w:val="000D2B3F"/>
    <w:rsid w:val="000E3B1B"/>
    <w:rsid w:val="00111C24"/>
    <w:rsid w:val="00113C05"/>
    <w:rsid w:val="001149F8"/>
    <w:rsid w:val="00176DBF"/>
    <w:rsid w:val="00197539"/>
    <w:rsid w:val="001A7C7E"/>
    <w:rsid w:val="001B563A"/>
    <w:rsid w:val="001E1B47"/>
    <w:rsid w:val="002158AA"/>
    <w:rsid w:val="00224931"/>
    <w:rsid w:val="0024174F"/>
    <w:rsid w:val="002636FD"/>
    <w:rsid w:val="00263D13"/>
    <w:rsid w:val="00270B58"/>
    <w:rsid w:val="00273A0B"/>
    <w:rsid w:val="00283B2F"/>
    <w:rsid w:val="002C68B3"/>
    <w:rsid w:val="002D1D1A"/>
    <w:rsid w:val="002D521D"/>
    <w:rsid w:val="002E049C"/>
    <w:rsid w:val="00307F74"/>
    <w:rsid w:val="003217E9"/>
    <w:rsid w:val="00326A62"/>
    <w:rsid w:val="00330EFC"/>
    <w:rsid w:val="00343136"/>
    <w:rsid w:val="0034441E"/>
    <w:rsid w:val="00386453"/>
    <w:rsid w:val="00391D65"/>
    <w:rsid w:val="00394098"/>
    <w:rsid w:val="003C002C"/>
    <w:rsid w:val="003D6A13"/>
    <w:rsid w:val="003E0821"/>
    <w:rsid w:val="003F376D"/>
    <w:rsid w:val="004143AE"/>
    <w:rsid w:val="0041615E"/>
    <w:rsid w:val="0043625F"/>
    <w:rsid w:val="00440C0A"/>
    <w:rsid w:val="00453FA8"/>
    <w:rsid w:val="00464EED"/>
    <w:rsid w:val="0047528E"/>
    <w:rsid w:val="00482297"/>
    <w:rsid w:val="00491F0B"/>
    <w:rsid w:val="004B6640"/>
    <w:rsid w:val="004D6AD2"/>
    <w:rsid w:val="004F2946"/>
    <w:rsid w:val="00507463"/>
    <w:rsid w:val="005165B0"/>
    <w:rsid w:val="00520B3B"/>
    <w:rsid w:val="00534A48"/>
    <w:rsid w:val="00566804"/>
    <w:rsid w:val="005719DE"/>
    <w:rsid w:val="005B17C7"/>
    <w:rsid w:val="005B40E7"/>
    <w:rsid w:val="005D6AEC"/>
    <w:rsid w:val="005E1EF2"/>
    <w:rsid w:val="005F3C76"/>
    <w:rsid w:val="00642823"/>
    <w:rsid w:val="00651171"/>
    <w:rsid w:val="00661644"/>
    <w:rsid w:val="00685639"/>
    <w:rsid w:val="006A7DE1"/>
    <w:rsid w:val="006C32DE"/>
    <w:rsid w:val="006D7F8D"/>
    <w:rsid w:val="006F4579"/>
    <w:rsid w:val="0070371D"/>
    <w:rsid w:val="0070418D"/>
    <w:rsid w:val="00705211"/>
    <w:rsid w:val="0075301A"/>
    <w:rsid w:val="00766AAB"/>
    <w:rsid w:val="007A7F80"/>
    <w:rsid w:val="007B2FC9"/>
    <w:rsid w:val="007C4385"/>
    <w:rsid w:val="007E4E2C"/>
    <w:rsid w:val="0085267F"/>
    <w:rsid w:val="0087232F"/>
    <w:rsid w:val="00882A17"/>
    <w:rsid w:val="0089559C"/>
    <w:rsid w:val="008D02EB"/>
    <w:rsid w:val="008D5020"/>
    <w:rsid w:val="00900C6F"/>
    <w:rsid w:val="00906967"/>
    <w:rsid w:val="0093056A"/>
    <w:rsid w:val="00936E6D"/>
    <w:rsid w:val="0094397B"/>
    <w:rsid w:val="00956E4A"/>
    <w:rsid w:val="00957BEE"/>
    <w:rsid w:val="0097692E"/>
    <w:rsid w:val="00981AC0"/>
    <w:rsid w:val="00985504"/>
    <w:rsid w:val="0099100B"/>
    <w:rsid w:val="009B1B4C"/>
    <w:rsid w:val="009D2475"/>
    <w:rsid w:val="009F5EFD"/>
    <w:rsid w:val="00A00A52"/>
    <w:rsid w:val="00A31729"/>
    <w:rsid w:val="00A33CFF"/>
    <w:rsid w:val="00A76E08"/>
    <w:rsid w:val="00A8593B"/>
    <w:rsid w:val="00A87575"/>
    <w:rsid w:val="00A9625C"/>
    <w:rsid w:val="00AA2FF2"/>
    <w:rsid w:val="00AE2587"/>
    <w:rsid w:val="00AF3C39"/>
    <w:rsid w:val="00B051CE"/>
    <w:rsid w:val="00B107D3"/>
    <w:rsid w:val="00B1701F"/>
    <w:rsid w:val="00B6012F"/>
    <w:rsid w:val="00B8742A"/>
    <w:rsid w:val="00B875E8"/>
    <w:rsid w:val="00BA3D4D"/>
    <w:rsid w:val="00BC138F"/>
    <w:rsid w:val="00BC1499"/>
    <w:rsid w:val="00BE2231"/>
    <w:rsid w:val="00BF08D6"/>
    <w:rsid w:val="00C02EBA"/>
    <w:rsid w:val="00C033CB"/>
    <w:rsid w:val="00C3371F"/>
    <w:rsid w:val="00C43718"/>
    <w:rsid w:val="00C511AC"/>
    <w:rsid w:val="00C553F9"/>
    <w:rsid w:val="00C7226D"/>
    <w:rsid w:val="00C9136A"/>
    <w:rsid w:val="00CA1CB8"/>
    <w:rsid w:val="00CC7762"/>
    <w:rsid w:val="00CF6648"/>
    <w:rsid w:val="00D51046"/>
    <w:rsid w:val="00D67CEA"/>
    <w:rsid w:val="00D93D90"/>
    <w:rsid w:val="00D9444C"/>
    <w:rsid w:val="00D97C49"/>
    <w:rsid w:val="00DA478A"/>
    <w:rsid w:val="00DA645B"/>
    <w:rsid w:val="00DE5F49"/>
    <w:rsid w:val="00DF09A0"/>
    <w:rsid w:val="00E11E31"/>
    <w:rsid w:val="00E312BB"/>
    <w:rsid w:val="00E47DA4"/>
    <w:rsid w:val="00E61AF9"/>
    <w:rsid w:val="00E67131"/>
    <w:rsid w:val="00EA76CA"/>
    <w:rsid w:val="00EA79E6"/>
    <w:rsid w:val="00EB68F5"/>
    <w:rsid w:val="00EC30B1"/>
    <w:rsid w:val="00EC3C40"/>
    <w:rsid w:val="00EC6228"/>
    <w:rsid w:val="00ED0035"/>
    <w:rsid w:val="00EE5A2F"/>
    <w:rsid w:val="00EF023D"/>
    <w:rsid w:val="00F2488E"/>
    <w:rsid w:val="00F84CDB"/>
    <w:rsid w:val="00FA30A0"/>
    <w:rsid w:val="00FC7519"/>
    <w:rsid w:val="04B6FD31"/>
    <w:rsid w:val="05F7A6A0"/>
    <w:rsid w:val="2536837D"/>
    <w:rsid w:val="30E54BE5"/>
    <w:rsid w:val="38B02144"/>
    <w:rsid w:val="398C575B"/>
    <w:rsid w:val="6DE7BD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C48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A2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A2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F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A2F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A2F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F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F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FF2"/>
    <w:rPr>
      <w:rFonts w:eastAsiaTheme="majorEastAsia" w:cstheme="majorBidi"/>
      <w:color w:val="272727" w:themeColor="text1" w:themeTint="D8"/>
    </w:rPr>
  </w:style>
  <w:style w:type="paragraph" w:styleId="Title">
    <w:name w:val="Title"/>
    <w:basedOn w:val="Normal"/>
    <w:next w:val="Normal"/>
    <w:link w:val="TitleChar"/>
    <w:uiPriority w:val="10"/>
    <w:qFormat/>
    <w:rsid w:val="00AA2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FF2"/>
    <w:pPr>
      <w:spacing w:before="160"/>
      <w:jc w:val="center"/>
    </w:pPr>
    <w:rPr>
      <w:i/>
      <w:iCs/>
      <w:color w:val="404040" w:themeColor="text1" w:themeTint="BF"/>
    </w:rPr>
  </w:style>
  <w:style w:type="character" w:customStyle="1" w:styleId="QuoteChar">
    <w:name w:val="Quote Char"/>
    <w:basedOn w:val="DefaultParagraphFont"/>
    <w:link w:val="Quote"/>
    <w:uiPriority w:val="29"/>
    <w:rsid w:val="00AA2FF2"/>
    <w:rPr>
      <w:i/>
      <w:iCs/>
      <w:color w:val="404040" w:themeColor="text1" w:themeTint="BF"/>
    </w:rPr>
  </w:style>
  <w:style w:type="paragraph" w:styleId="ListParagraph">
    <w:name w:val="List Paragraph"/>
    <w:basedOn w:val="Normal"/>
    <w:uiPriority w:val="34"/>
    <w:qFormat/>
    <w:rsid w:val="00AA2FF2"/>
    <w:pPr>
      <w:ind w:left="720"/>
      <w:contextualSpacing/>
    </w:pPr>
  </w:style>
  <w:style w:type="character" w:styleId="IntenseEmphasis">
    <w:name w:val="Intense Emphasis"/>
    <w:basedOn w:val="DefaultParagraphFont"/>
    <w:uiPriority w:val="21"/>
    <w:qFormat/>
    <w:rsid w:val="00AA2FF2"/>
    <w:rPr>
      <w:i/>
      <w:iCs/>
      <w:color w:val="0F4761" w:themeColor="accent1" w:themeShade="BF"/>
    </w:rPr>
  </w:style>
  <w:style w:type="paragraph" w:styleId="IntenseQuote">
    <w:name w:val="Intense Quote"/>
    <w:basedOn w:val="Normal"/>
    <w:next w:val="Normal"/>
    <w:link w:val="IntenseQuoteChar"/>
    <w:uiPriority w:val="30"/>
    <w:qFormat/>
    <w:rsid w:val="00AA2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FF2"/>
    <w:rPr>
      <w:i/>
      <w:iCs/>
      <w:color w:val="0F4761" w:themeColor="accent1" w:themeShade="BF"/>
    </w:rPr>
  </w:style>
  <w:style w:type="character" w:styleId="IntenseReference">
    <w:name w:val="Intense Reference"/>
    <w:basedOn w:val="DefaultParagraphFont"/>
    <w:uiPriority w:val="32"/>
    <w:qFormat/>
    <w:rsid w:val="00AA2FF2"/>
    <w:rPr>
      <w:b/>
      <w:bCs/>
      <w:smallCaps/>
      <w:color w:val="0F4761" w:themeColor="accent1" w:themeShade="BF"/>
      <w:spacing w:val="5"/>
    </w:rPr>
  </w:style>
  <w:style w:type="paragraph" w:styleId="FootnoteText">
    <w:name w:val="footnote text"/>
    <w:basedOn w:val="Normal"/>
    <w:link w:val="FootnoteTextChar"/>
    <w:uiPriority w:val="99"/>
    <w:semiHidden/>
    <w:unhideWhenUsed/>
    <w:rsid w:val="00C722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226D"/>
    <w:rPr>
      <w:sz w:val="20"/>
      <w:szCs w:val="20"/>
    </w:rPr>
  </w:style>
  <w:style w:type="character" w:styleId="FootnoteReference">
    <w:name w:val="footnote reference"/>
    <w:basedOn w:val="DefaultParagraphFont"/>
    <w:uiPriority w:val="99"/>
    <w:semiHidden/>
    <w:unhideWhenUsed/>
    <w:rsid w:val="00C7226D"/>
    <w:rPr>
      <w:vertAlign w:val="superscript"/>
    </w:rPr>
  </w:style>
  <w:style w:type="table" w:styleId="TableGrid">
    <w:name w:val="Table Grid"/>
    <w:basedOn w:val="TableNormal"/>
    <w:uiPriority w:val="39"/>
    <w:rsid w:val="00520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43136"/>
    <w:rPr>
      <w:sz w:val="16"/>
      <w:szCs w:val="16"/>
    </w:rPr>
  </w:style>
  <w:style w:type="paragraph" w:styleId="CommentText">
    <w:name w:val="annotation text"/>
    <w:basedOn w:val="Normal"/>
    <w:link w:val="CommentTextChar"/>
    <w:uiPriority w:val="99"/>
    <w:unhideWhenUsed/>
    <w:rsid w:val="00343136"/>
    <w:pPr>
      <w:spacing w:line="240" w:lineRule="auto"/>
    </w:pPr>
    <w:rPr>
      <w:sz w:val="20"/>
      <w:szCs w:val="20"/>
    </w:rPr>
  </w:style>
  <w:style w:type="character" w:customStyle="1" w:styleId="CommentTextChar">
    <w:name w:val="Comment Text Char"/>
    <w:basedOn w:val="DefaultParagraphFont"/>
    <w:link w:val="CommentText"/>
    <w:uiPriority w:val="99"/>
    <w:rsid w:val="00343136"/>
    <w:rPr>
      <w:sz w:val="20"/>
      <w:szCs w:val="20"/>
    </w:rPr>
  </w:style>
  <w:style w:type="paragraph" w:styleId="Header">
    <w:name w:val="header"/>
    <w:basedOn w:val="Normal"/>
    <w:link w:val="HeaderChar"/>
    <w:uiPriority w:val="99"/>
    <w:unhideWhenUsed/>
    <w:rsid w:val="006D7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F8D"/>
  </w:style>
  <w:style w:type="paragraph" w:styleId="Footer">
    <w:name w:val="footer"/>
    <w:basedOn w:val="Normal"/>
    <w:link w:val="FooterChar"/>
    <w:uiPriority w:val="99"/>
    <w:unhideWhenUsed/>
    <w:rsid w:val="006D7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F8D"/>
  </w:style>
  <w:style w:type="paragraph" w:styleId="CommentSubject">
    <w:name w:val="annotation subject"/>
    <w:basedOn w:val="CommentText"/>
    <w:next w:val="CommentText"/>
    <w:link w:val="CommentSubjectChar"/>
    <w:uiPriority w:val="99"/>
    <w:semiHidden/>
    <w:unhideWhenUsed/>
    <w:rsid w:val="00A8593B"/>
    <w:rPr>
      <w:b/>
      <w:bCs/>
    </w:rPr>
  </w:style>
  <w:style w:type="character" w:customStyle="1" w:styleId="CommentSubjectChar">
    <w:name w:val="Comment Subject Char"/>
    <w:basedOn w:val="CommentTextChar"/>
    <w:link w:val="CommentSubject"/>
    <w:uiPriority w:val="99"/>
    <w:semiHidden/>
    <w:rsid w:val="00A8593B"/>
    <w:rPr>
      <w:b/>
      <w:bCs/>
      <w:sz w:val="20"/>
      <w:szCs w:val="20"/>
    </w:rPr>
  </w:style>
  <w:style w:type="paragraph" w:styleId="Revision">
    <w:name w:val="Revision"/>
    <w:hidden/>
    <w:uiPriority w:val="99"/>
    <w:semiHidden/>
    <w:rsid w:val="00BF08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573209">
      <w:bodyDiv w:val="1"/>
      <w:marLeft w:val="0"/>
      <w:marRight w:val="0"/>
      <w:marTop w:val="0"/>
      <w:marBottom w:val="0"/>
      <w:divBdr>
        <w:top w:val="none" w:sz="0" w:space="0" w:color="auto"/>
        <w:left w:val="none" w:sz="0" w:space="0" w:color="auto"/>
        <w:bottom w:val="none" w:sz="0" w:space="0" w:color="auto"/>
        <w:right w:val="none" w:sz="0" w:space="0" w:color="auto"/>
      </w:divBdr>
    </w:div>
    <w:div w:id="178815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5146DA06CA2D44B19D748909643132" ma:contentTypeVersion="18" ma:contentTypeDescription="Create a new document." ma:contentTypeScope="" ma:versionID="584e023036d45ce57ebc0c9ab68280d9">
  <xsd:schema xmlns:xsd="http://www.w3.org/2001/XMLSchema" xmlns:xs="http://www.w3.org/2001/XMLSchema" xmlns:p="http://schemas.microsoft.com/office/2006/metadata/properties" xmlns:ns2="2e7a1fd5-173c-4471-977c-3c6373604639" xmlns:ns3="7402f7c4-d17a-429c-b395-4b3872488435" targetNamespace="http://schemas.microsoft.com/office/2006/metadata/properties" ma:root="true" ma:fieldsID="3ad1024aeaf8443df53d9c661cb85ad7" ns2:_="" ns3:_="">
    <xsd:import namespace="2e7a1fd5-173c-4471-977c-3c6373604639"/>
    <xsd:import namespace="7402f7c4-d17a-429c-b395-4b38724884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a1fd5-173c-4471-977c-3c6373604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2f7c4-d17a-429c-b395-4b387248843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2a1454-f760-4096-b187-b532b01c5569}" ma:internalName="TaxCatchAll" ma:showField="CatchAllData" ma:web="7402f7c4-d17a-429c-b395-4b38724884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7a1fd5-173c-4471-977c-3c6373604639">
      <Terms xmlns="http://schemas.microsoft.com/office/infopath/2007/PartnerControls"/>
    </lcf76f155ced4ddcb4097134ff3c332f>
    <TaxCatchAll xmlns="7402f7c4-d17a-429c-b395-4b3872488435" xsi:nil="true"/>
  </documentManagement>
</p:properties>
</file>

<file path=customXml/itemProps1.xml><?xml version="1.0" encoding="utf-8"?>
<ds:datastoreItem xmlns:ds="http://schemas.openxmlformats.org/officeDocument/2006/customXml" ds:itemID="{2C669694-CAC1-4650-ACEF-C9B12F462038}">
  <ds:schemaRefs>
    <ds:schemaRef ds:uri="http://schemas.openxmlformats.org/officeDocument/2006/bibliography"/>
  </ds:schemaRefs>
</ds:datastoreItem>
</file>

<file path=customXml/itemProps2.xml><?xml version="1.0" encoding="utf-8"?>
<ds:datastoreItem xmlns:ds="http://schemas.openxmlformats.org/officeDocument/2006/customXml" ds:itemID="{35F7D411-24E7-43E6-BB44-0DE56A58B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a1fd5-173c-4471-977c-3c6373604639"/>
    <ds:schemaRef ds:uri="7402f7c4-d17a-429c-b395-4b38724884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7809A-B338-4CDF-8A93-577AC374EA9A}">
  <ds:schemaRefs>
    <ds:schemaRef ds:uri="http://schemas.microsoft.com/sharepoint/v3/contenttype/forms"/>
  </ds:schemaRefs>
</ds:datastoreItem>
</file>

<file path=customXml/itemProps4.xml><?xml version="1.0" encoding="utf-8"?>
<ds:datastoreItem xmlns:ds="http://schemas.openxmlformats.org/officeDocument/2006/customXml" ds:itemID="{91D83C5C-508F-4EF6-90DA-E074D4EE97F1}">
  <ds:schemaRefs>
    <ds:schemaRef ds:uri="http://schemas.microsoft.com/office/2006/metadata/properties"/>
    <ds:schemaRef ds:uri="http://schemas.microsoft.com/office/infopath/2007/PartnerControls"/>
    <ds:schemaRef ds:uri="2e7a1fd5-173c-4471-977c-3c6373604639"/>
    <ds:schemaRef ds:uri="7402f7c4-d17a-429c-b395-4b387248843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1696</Words>
  <Characters>8093</Characters>
  <Application>Microsoft Office Word</Application>
  <DocSecurity>0</DocSecurity>
  <Lines>385</Lines>
  <Paragraphs>326</Paragraphs>
  <ScaleCrop>false</ScaleCrop>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2025-03-02T23:00:00Z</dcterms:created>
  <dcterms:modified xsi:type="dcterms:W3CDTF">2025-12-11T21:29:00Z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0x010100F65146DA06CA2D44B19D748909643132</vt:lpwstr>
  </property>
  <property fmtid="{D5CDD505-2E9C-101B-9397-08002B2CF9AE}" pid="3" name="MediaServiceImageTags">
    <vt:lpwstr/>
  </property>
</Properties>
</file>