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3E5334" w14:textId="0FDC81A9" w:rsidR="00244190" w:rsidRDefault="00244190" w:rsidP="00244190">
      <w:pPr>
        <w:spacing w:line="240" w:lineRule="auto"/>
        <w:ind w:firstLine="0"/>
        <w:rPr>
          <w:b/>
          <w:bCs/>
          <w:sz w:val="36"/>
          <w:szCs w:val="36"/>
        </w:rPr>
      </w:pPr>
      <w:r w:rsidRPr="00244190">
        <w:rPr>
          <w:b/>
          <w:bCs/>
          <w:sz w:val="36"/>
          <w:szCs w:val="36"/>
        </w:rPr>
        <w:t>Supplementary Materials</w:t>
      </w:r>
    </w:p>
    <w:p w14:paraId="22563993" w14:textId="77777777" w:rsidR="00244190" w:rsidRPr="00244190" w:rsidRDefault="00244190" w:rsidP="00244190">
      <w:pPr>
        <w:spacing w:line="240" w:lineRule="auto"/>
        <w:ind w:firstLine="0"/>
        <w:rPr>
          <w:b/>
          <w:bCs/>
          <w:sz w:val="28"/>
          <w:szCs w:val="28"/>
        </w:rPr>
      </w:pPr>
    </w:p>
    <w:p w14:paraId="47296EA1" w14:textId="217926D5" w:rsidR="00244190" w:rsidRPr="00244190" w:rsidRDefault="00244190" w:rsidP="00244190">
      <w:pPr>
        <w:spacing w:line="240" w:lineRule="auto"/>
        <w:ind w:firstLine="0"/>
        <w:rPr>
          <w:b/>
          <w:bCs/>
          <w:sz w:val="28"/>
          <w:szCs w:val="28"/>
        </w:rPr>
      </w:pPr>
      <w:r w:rsidRPr="00244190">
        <w:rPr>
          <w:b/>
          <w:bCs/>
          <w:sz w:val="28"/>
          <w:szCs w:val="28"/>
        </w:rPr>
        <w:t>Models including SES</w:t>
      </w:r>
    </w:p>
    <w:p w14:paraId="1A82FC39" w14:textId="77777777" w:rsidR="00244190" w:rsidRDefault="00244190" w:rsidP="00244190">
      <w:pPr>
        <w:spacing w:line="240" w:lineRule="auto"/>
        <w:ind w:firstLine="0"/>
      </w:pPr>
    </w:p>
    <w:p w14:paraId="06D88F0B" w14:textId="0332D5BD" w:rsidR="00244190" w:rsidRDefault="00244190" w:rsidP="00244190">
      <w:pPr>
        <w:spacing w:line="240" w:lineRule="auto"/>
        <w:ind w:firstLine="0"/>
      </w:pPr>
      <w:r>
        <w:tab/>
        <w:t>SES was not a significant predictor of reading outcomes, did not impact the significance of other predictors, and did not significantly improve model fit (as measured by chi-square comparisons of model fit all p values &gt; , and thus was not included in the models reported in the paper. We attach here the models including SES.</w:t>
      </w:r>
    </w:p>
    <w:p w14:paraId="3CF44667" w14:textId="77777777" w:rsidR="00244190" w:rsidRDefault="00244190" w:rsidP="00244190">
      <w:pPr>
        <w:spacing w:after="200"/>
        <w:ind w:right="-90" w:firstLine="0"/>
      </w:pPr>
      <w:r>
        <w:t xml:space="preserve">Table 2: Regression results for letter reading, word reading, and nonword reading. </w:t>
      </w:r>
    </w:p>
    <w:tbl>
      <w:tblPr>
        <w:tblW w:w="11535" w:type="dxa"/>
        <w:tblBorders>
          <w:top w:val="nil"/>
          <w:left w:val="nil"/>
          <w:bottom w:val="nil"/>
          <w:right w:val="nil"/>
          <w:insideH w:val="nil"/>
          <w:insideV w:val="nil"/>
        </w:tblBorders>
        <w:tblLayout w:type="fixed"/>
        <w:tblLook w:val="0600" w:firstRow="0" w:lastRow="0" w:firstColumn="0" w:lastColumn="0" w:noHBand="1" w:noVBand="1"/>
      </w:tblPr>
      <w:tblGrid>
        <w:gridCol w:w="2550"/>
        <w:gridCol w:w="780"/>
        <w:gridCol w:w="780"/>
        <w:gridCol w:w="1125"/>
        <w:gridCol w:w="795"/>
        <w:gridCol w:w="1065"/>
        <w:gridCol w:w="990"/>
        <w:gridCol w:w="705"/>
        <w:gridCol w:w="855"/>
        <w:gridCol w:w="1890"/>
      </w:tblGrid>
      <w:tr w:rsidR="00244190" w14:paraId="0204E9E7" w14:textId="77777777" w:rsidTr="00AB5FDD">
        <w:trPr>
          <w:trHeight w:val="330"/>
        </w:trPr>
        <w:tc>
          <w:tcPr>
            <w:tcW w:w="2550" w:type="dxa"/>
            <w:tcBorders>
              <w:top w:val="single" w:sz="7" w:space="0" w:color="000000"/>
              <w:left w:val="nil"/>
              <w:bottom w:val="single" w:sz="7" w:space="0" w:color="000000"/>
              <w:right w:val="nil"/>
            </w:tcBorders>
            <w:tcMar>
              <w:top w:w="20" w:type="dxa"/>
              <w:left w:w="20" w:type="dxa"/>
              <w:bottom w:w="20" w:type="dxa"/>
              <w:right w:w="20" w:type="dxa"/>
            </w:tcMar>
          </w:tcPr>
          <w:p w14:paraId="023DBA1C" w14:textId="77777777" w:rsidR="00244190" w:rsidRDefault="00244190" w:rsidP="00AB5FDD">
            <w:pPr>
              <w:spacing w:before="80" w:line="240" w:lineRule="auto"/>
              <w:ind w:right="-80" w:firstLine="0"/>
              <w:rPr>
                <w:sz w:val="22"/>
                <w:szCs w:val="22"/>
              </w:rPr>
            </w:pPr>
            <w:r>
              <w:rPr>
                <w:sz w:val="22"/>
                <w:szCs w:val="22"/>
              </w:rPr>
              <w:t>Predictor</w:t>
            </w:r>
          </w:p>
        </w:tc>
        <w:tc>
          <w:tcPr>
            <w:tcW w:w="2685" w:type="dxa"/>
            <w:gridSpan w:val="3"/>
            <w:tcBorders>
              <w:top w:val="single" w:sz="7" w:space="0" w:color="000000"/>
              <w:left w:val="nil"/>
              <w:bottom w:val="single" w:sz="7" w:space="0" w:color="000000"/>
              <w:right w:val="dotted" w:sz="7" w:space="0" w:color="000000"/>
            </w:tcBorders>
            <w:tcMar>
              <w:top w:w="20" w:type="dxa"/>
              <w:left w:w="20" w:type="dxa"/>
              <w:bottom w:w="20" w:type="dxa"/>
              <w:right w:w="20" w:type="dxa"/>
            </w:tcMar>
          </w:tcPr>
          <w:p w14:paraId="15196BBD" w14:textId="77777777" w:rsidR="00244190" w:rsidRDefault="00244190" w:rsidP="00AB5FDD">
            <w:pPr>
              <w:spacing w:before="80" w:line="240" w:lineRule="auto"/>
              <w:ind w:right="-80" w:firstLine="0"/>
              <w:rPr>
                <w:sz w:val="22"/>
                <w:szCs w:val="22"/>
              </w:rPr>
            </w:pPr>
            <w:r>
              <w:rPr>
                <w:sz w:val="22"/>
                <w:szCs w:val="22"/>
              </w:rPr>
              <w:t>Letter Reading</w:t>
            </w:r>
          </w:p>
        </w:tc>
        <w:tc>
          <w:tcPr>
            <w:tcW w:w="2850" w:type="dxa"/>
            <w:gridSpan w:val="3"/>
            <w:tcBorders>
              <w:top w:val="single" w:sz="7" w:space="0" w:color="000000"/>
              <w:left w:val="nil"/>
              <w:bottom w:val="single" w:sz="7" w:space="0" w:color="000000"/>
              <w:right w:val="dotted" w:sz="7" w:space="0" w:color="000000"/>
            </w:tcBorders>
            <w:shd w:val="clear" w:color="auto" w:fill="auto"/>
            <w:tcMar>
              <w:top w:w="20" w:type="dxa"/>
              <w:left w:w="20" w:type="dxa"/>
              <w:bottom w:w="20" w:type="dxa"/>
              <w:right w:w="20" w:type="dxa"/>
            </w:tcMar>
          </w:tcPr>
          <w:p w14:paraId="0B46E18C" w14:textId="77777777" w:rsidR="00244190" w:rsidRDefault="00244190" w:rsidP="00AB5FDD">
            <w:pPr>
              <w:spacing w:before="80" w:line="240" w:lineRule="auto"/>
              <w:ind w:right="-80" w:firstLine="0"/>
              <w:rPr>
                <w:sz w:val="22"/>
                <w:szCs w:val="22"/>
              </w:rPr>
            </w:pPr>
            <w:r>
              <w:rPr>
                <w:sz w:val="22"/>
                <w:szCs w:val="22"/>
              </w:rPr>
              <w:t>Word Reading</w:t>
            </w:r>
          </w:p>
        </w:tc>
        <w:tc>
          <w:tcPr>
            <w:tcW w:w="3450" w:type="dxa"/>
            <w:gridSpan w:val="3"/>
            <w:tcBorders>
              <w:top w:val="single" w:sz="7" w:space="0" w:color="000000"/>
              <w:left w:val="nil"/>
              <w:bottom w:val="single" w:sz="7" w:space="0" w:color="000000"/>
              <w:right w:val="nil"/>
            </w:tcBorders>
            <w:shd w:val="clear" w:color="auto" w:fill="auto"/>
            <w:tcMar>
              <w:top w:w="20" w:type="dxa"/>
              <w:left w:w="20" w:type="dxa"/>
              <w:bottom w:w="20" w:type="dxa"/>
              <w:right w:w="20" w:type="dxa"/>
            </w:tcMar>
          </w:tcPr>
          <w:p w14:paraId="39475E99" w14:textId="77777777" w:rsidR="00244190" w:rsidRDefault="00244190" w:rsidP="00AB5FDD">
            <w:pPr>
              <w:spacing w:before="80" w:line="240" w:lineRule="auto"/>
              <w:ind w:right="-80" w:firstLine="0"/>
              <w:rPr>
                <w:sz w:val="22"/>
                <w:szCs w:val="22"/>
              </w:rPr>
            </w:pPr>
            <w:r>
              <w:rPr>
                <w:sz w:val="22"/>
                <w:szCs w:val="22"/>
              </w:rPr>
              <w:t>Nonword Reading</w:t>
            </w:r>
          </w:p>
        </w:tc>
      </w:tr>
      <w:tr w:rsidR="00244190" w14:paraId="20CB4E0F" w14:textId="77777777" w:rsidTr="00AB5FDD">
        <w:trPr>
          <w:trHeight w:val="345"/>
        </w:trPr>
        <w:tc>
          <w:tcPr>
            <w:tcW w:w="2550" w:type="dxa"/>
            <w:tcBorders>
              <w:top w:val="nil"/>
              <w:left w:val="nil"/>
              <w:bottom w:val="single" w:sz="7" w:space="0" w:color="000000"/>
              <w:right w:val="nil"/>
            </w:tcBorders>
            <w:shd w:val="clear" w:color="auto" w:fill="auto"/>
            <w:tcMar>
              <w:top w:w="20" w:type="dxa"/>
              <w:left w:w="20" w:type="dxa"/>
              <w:bottom w:w="20" w:type="dxa"/>
              <w:right w:w="20" w:type="dxa"/>
            </w:tcMar>
          </w:tcPr>
          <w:p w14:paraId="118DFFFD" w14:textId="77777777" w:rsidR="00244190" w:rsidRDefault="00244190" w:rsidP="00AB5FDD">
            <w:pPr>
              <w:spacing w:before="80" w:line="240" w:lineRule="auto"/>
              <w:ind w:right="-80" w:firstLine="0"/>
              <w:rPr>
                <w:sz w:val="22"/>
                <w:szCs w:val="22"/>
              </w:rPr>
            </w:pPr>
            <w:r>
              <w:rPr>
                <w:sz w:val="22"/>
                <w:szCs w:val="22"/>
              </w:rPr>
              <w:t xml:space="preserve"> </w:t>
            </w:r>
          </w:p>
        </w:tc>
        <w:tc>
          <w:tcPr>
            <w:tcW w:w="780" w:type="dxa"/>
            <w:tcBorders>
              <w:top w:val="nil"/>
              <w:left w:val="nil"/>
              <w:bottom w:val="single" w:sz="7" w:space="0" w:color="000000"/>
              <w:right w:val="nil"/>
            </w:tcBorders>
            <w:shd w:val="clear" w:color="auto" w:fill="auto"/>
            <w:tcMar>
              <w:top w:w="20" w:type="dxa"/>
              <w:left w:w="20" w:type="dxa"/>
              <w:bottom w:w="20" w:type="dxa"/>
              <w:right w:w="20" w:type="dxa"/>
            </w:tcMar>
          </w:tcPr>
          <w:p w14:paraId="0FA241D1" w14:textId="77777777" w:rsidR="00244190" w:rsidRDefault="00244190" w:rsidP="00AB5FDD">
            <w:pPr>
              <w:spacing w:before="80" w:line="240" w:lineRule="auto"/>
              <w:ind w:right="-80" w:firstLine="0"/>
              <w:rPr>
                <w:sz w:val="22"/>
                <w:szCs w:val="22"/>
              </w:rPr>
            </w:pPr>
            <w:r>
              <w:rPr>
                <w:sz w:val="22"/>
                <w:szCs w:val="22"/>
              </w:rPr>
              <w:t>β</w:t>
            </w:r>
          </w:p>
        </w:tc>
        <w:tc>
          <w:tcPr>
            <w:tcW w:w="780" w:type="dxa"/>
            <w:tcBorders>
              <w:top w:val="nil"/>
              <w:left w:val="nil"/>
              <w:bottom w:val="single" w:sz="7" w:space="0" w:color="000000"/>
              <w:right w:val="nil"/>
            </w:tcBorders>
            <w:shd w:val="clear" w:color="auto" w:fill="auto"/>
            <w:tcMar>
              <w:top w:w="20" w:type="dxa"/>
              <w:left w:w="20" w:type="dxa"/>
              <w:bottom w:w="20" w:type="dxa"/>
              <w:right w:w="20" w:type="dxa"/>
            </w:tcMar>
          </w:tcPr>
          <w:p w14:paraId="5EC39C2E" w14:textId="77777777" w:rsidR="00244190" w:rsidRDefault="00244190" w:rsidP="00AB5FDD">
            <w:pPr>
              <w:spacing w:before="80" w:line="240" w:lineRule="auto"/>
              <w:ind w:right="-80" w:firstLine="0"/>
              <w:rPr>
                <w:sz w:val="22"/>
                <w:szCs w:val="22"/>
              </w:rPr>
            </w:pPr>
            <w:r>
              <w:rPr>
                <w:sz w:val="22"/>
                <w:szCs w:val="22"/>
              </w:rPr>
              <w:t>SE</w:t>
            </w:r>
          </w:p>
        </w:tc>
        <w:tc>
          <w:tcPr>
            <w:tcW w:w="1125" w:type="dxa"/>
            <w:tcBorders>
              <w:top w:val="nil"/>
              <w:left w:val="nil"/>
              <w:bottom w:val="single" w:sz="7" w:space="0" w:color="000000"/>
              <w:right w:val="dotted" w:sz="7" w:space="0" w:color="000000"/>
            </w:tcBorders>
            <w:shd w:val="clear" w:color="auto" w:fill="auto"/>
            <w:tcMar>
              <w:top w:w="20" w:type="dxa"/>
              <w:left w:w="20" w:type="dxa"/>
              <w:bottom w:w="20" w:type="dxa"/>
              <w:right w:w="20" w:type="dxa"/>
            </w:tcMar>
          </w:tcPr>
          <w:p w14:paraId="114B85D4" w14:textId="77777777" w:rsidR="00244190" w:rsidRDefault="00244190" w:rsidP="00AB5FDD">
            <w:pPr>
              <w:spacing w:before="80" w:line="240" w:lineRule="auto"/>
              <w:ind w:right="-80" w:firstLine="0"/>
              <w:rPr>
                <w:sz w:val="22"/>
                <w:szCs w:val="22"/>
              </w:rPr>
            </w:pPr>
            <w:r>
              <w:rPr>
                <w:sz w:val="22"/>
                <w:szCs w:val="22"/>
              </w:rPr>
              <w:t>p</w:t>
            </w:r>
          </w:p>
        </w:tc>
        <w:tc>
          <w:tcPr>
            <w:tcW w:w="795" w:type="dxa"/>
            <w:tcBorders>
              <w:top w:val="nil"/>
              <w:left w:val="nil"/>
              <w:bottom w:val="single" w:sz="7" w:space="0" w:color="000000"/>
              <w:right w:val="nil"/>
            </w:tcBorders>
            <w:shd w:val="clear" w:color="auto" w:fill="auto"/>
            <w:tcMar>
              <w:top w:w="20" w:type="dxa"/>
              <w:left w:w="20" w:type="dxa"/>
              <w:bottom w:w="20" w:type="dxa"/>
              <w:right w:w="20" w:type="dxa"/>
            </w:tcMar>
          </w:tcPr>
          <w:p w14:paraId="1959C5D3" w14:textId="77777777" w:rsidR="00244190" w:rsidRDefault="00244190" w:rsidP="00AB5FDD">
            <w:pPr>
              <w:spacing w:before="80" w:line="240" w:lineRule="auto"/>
              <w:ind w:right="-80" w:firstLine="0"/>
              <w:rPr>
                <w:sz w:val="22"/>
                <w:szCs w:val="22"/>
              </w:rPr>
            </w:pPr>
            <w:r>
              <w:rPr>
                <w:sz w:val="22"/>
                <w:szCs w:val="22"/>
              </w:rPr>
              <w:t>β</w:t>
            </w:r>
          </w:p>
        </w:tc>
        <w:tc>
          <w:tcPr>
            <w:tcW w:w="1065" w:type="dxa"/>
            <w:tcBorders>
              <w:top w:val="nil"/>
              <w:left w:val="nil"/>
              <w:bottom w:val="single" w:sz="7" w:space="0" w:color="000000"/>
              <w:right w:val="nil"/>
            </w:tcBorders>
            <w:shd w:val="clear" w:color="auto" w:fill="auto"/>
            <w:tcMar>
              <w:top w:w="20" w:type="dxa"/>
              <w:left w:w="20" w:type="dxa"/>
              <w:bottom w:w="20" w:type="dxa"/>
              <w:right w:w="20" w:type="dxa"/>
            </w:tcMar>
          </w:tcPr>
          <w:p w14:paraId="2406DEC9" w14:textId="77777777" w:rsidR="00244190" w:rsidRDefault="00244190" w:rsidP="00AB5FDD">
            <w:pPr>
              <w:spacing w:before="80" w:line="240" w:lineRule="auto"/>
              <w:ind w:right="-80" w:firstLine="0"/>
              <w:rPr>
                <w:sz w:val="22"/>
                <w:szCs w:val="22"/>
              </w:rPr>
            </w:pPr>
            <w:r>
              <w:rPr>
                <w:sz w:val="22"/>
                <w:szCs w:val="22"/>
              </w:rPr>
              <w:t>SE</w:t>
            </w:r>
          </w:p>
        </w:tc>
        <w:tc>
          <w:tcPr>
            <w:tcW w:w="990" w:type="dxa"/>
            <w:tcBorders>
              <w:top w:val="nil"/>
              <w:left w:val="nil"/>
              <w:bottom w:val="single" w:sz="7" w:space="0" w:color="000000"/>
              <w:right w:val="dotted" w:sz="7" w:space="0" w:color="000000"/>
            </w:tcBorders>
            <w:shd w:val="clear" w:color="auto" w:fill="auto"/>
            <w:tcMar>
              <w:top w:w="20" w:type="dxa"/>
              <w:left w:w="20" w:type="dxa"/>
              <w:bottom w:w="20" w:type="dxa"/>
              <w:right w:w="20" w:type="dxa"/>
            </w:tcMar>
          </w:tcPr>
          <w:p w14:paraId="369D8229" w14:textId="77777777" w:rsidR="00244190" w:rsidRDefault="00244190" w:rsidP="00AB5FDD">
            <w:pPr>
              <w:spacing w:before="80" w:line="240" w:lineRule="auto"/>
              <w:ind w:right="-80" w:firstLine="0"/>
              <w:rPr>
                <w:sz w:val="22"/>
                <w:szCs w:val="22"/>
              </w:rPr>
            </w:pPr>
            <w:r>
              <w:rPr>
                <w:sz w:val="22"/>
                <w:szCs w:val="22"/>
              </w:rPr>
              <w:t>p</w:t>
            </w:r>
          </w:p>
        </w:tc>
        <w:tc>
          <w:tcPr>
            <w:tcW w:w="705" w:type="dxa"/>
            <w:tcBorders>
              <w:top w:val="nil"/>
              <w:left w:val="nil"/>
              <w:bottom w:val="single" w:sz="7" w:space="0" w:color="000000"/>
              <w:right w:val="nil"/>
            </w:tcBorders>
            <w:shd w:val="clear" w:color="auto" w:fill="auto"/>
            <w:tcMar>
              <w:top w:w="20" w:type="dxa"/>
              <w:left w:w="20" w:type="dxa"/>
              <w:bottom w:w="20" w:type="dxa"/>
              <w:right w:w="20" w:type="dxa"/>
            </w:tcMar>
          </w:tcPr>
          <w:p w14:paraId="53974120" w14:textId="77777777" w:rsidR="00244190" w:rsidRDefault="00244190" w:rsidP="00AB5FDD">
            <w:pPr>
              <w:spacing w:before="80" w:line="240" w:lineRule="auto"/>
              <w:ind w:right="-80" w:firstLine="0"/>
              <w:rPr>
                <w:sz w:val="22"/>
                <w:szCs w:val="22"/>
              </w:rPr>
            </w:pPr>
            <w:r>
              <w:rPr>
                <w:sz w:val="22"/>
                <w:szCs w:val="22"/>
              </w:rPr>
              <w:t>β</w:t>
            </w:r>
          </w:p>
        </w:tc>
        <w:tc>
          <w:tcPr>
            <w:tcW w:w="855" w:type="dxa"/>
            <w:tcBorders>
              <w:top w:val="nil"/>
              <w:left w:val="nil"/>
              <w:bottom w:val="single" w:sz="7" w:space="0" w:color="000000"/>
              <w:right w:val="nil"/>
            </w:tcBorders>
            <w:shd w:val="clear" w:color="auto" w:fill="auto"/>
            <w:tcMar>
              <w:top w:w="20" w:type="dxa"/>
              <w:left w:w="20" w:type="dxa"/>
              <w:bottom w:w="20" w:type="dxa"/>
              <w:right w:w="20" w:type="dxa"/>
            </w:tcMar>
          </w:tcPr>
          <w:p w14:paraId="6CAA477B" w14:textId="77777777" w:rsidR="00244190" w:rsidRDefault="00244190" w:rsidP="00AB5FDD">
            <w:pPr>
              <w:spacing w:before="80" w:line="240" w:lineRule="auto"/>
              <w:ind w:right="-80" w:firstLine="0"/>
              <w:rPr>
                <w:sz w:val="22"/>
                <w:szCs w:val="22"/>
              </w:rPr>
            </w:pPr>
            <w:r>
              <w:rPr>
                <w:sz w:val="22"/>
                <w:szCs w:val="22"/>
              </w:rPr>
              <w:t>SE</w:t>
            </w:r>
          </w:p>
        </w:tc>
        <w:tc>
          <w:tcPr>
            <w:tcW w:w="1890" w:type="dxa"/>
            <w:tcBorders>
              <w:top w:val="nil"/>
              <w:left w:val="nil"/>
              <w:bottom w:val="single" w:sz="7" w:space="0" w:color="000000"/>
              <w:right w:val="nil"/>
            </w:tcBorders>
            <w:shd w:val="clear" w:color="auto" w:fill="auto"/>
            <w:tcMar>
              <w:top w:w="20" w:type="dxa"/>
              <w:left w:w="20" w:type="dxa"/>
              <w:bottom w:w="20" w:type="dxa"/>
              <w:right w:w="20" w:type="dxa"/>
            </w:tcMar>
          </w:tcPr>
          <w:p w14:paraId="5B85383C" w14:textId="77777777" w:rsidR="00244190" w:rsidRDefault="00244190" w:rsidP="00AB5FDD">
            <w:pPr>
              <w:spacing w:before="80" w:line="240" w:lineRule="auto"/>
              <w:ind w:right="-80" w:firstLine="0"/>
              <w:rPr>
                <w:sz w:val="22"/>
                <w:szCs w:val="22"/>
              </w:rPr>
            </w:pPr>
            <w:r>
              <w:rPr>
                <w:sz w:val="22"/>
                <w:szCs w:val="22"/>
              </w:rPr>
              <w:t>p</w:t>
            </w:r>
          </w:p>
        </w:tc>
      </w:tr>
      <w:tr w:rsidR="00244190" w14:paraId="772215B8" w14:textId="77777777" w:rsidTr="00AB5FDD">
        <w:tc>
          <w:tcPr>
            <w:tcW w:w="2550" w:type="dxa"/>
            <w:tcBorders>
              <w:top w:val="nil"/>
              <w:left w:val="nil"/>
              <w:bottom w:val="nil"/>
              <w:right w:val="nil"/>
            </w:tcBorders>
            <w:shd w:val="clear" w:color="auto" w:fill="auto"/>
            <w:tcMar>
              <w:top w:w="20" w:type="dxa"/>
              <w:left w:w="20" w:type="dxa"/>
              <w:bottom w:w="20" w:type="dxa"/>
              <w:right w:w="20" w:type="dxa"/>
            </w:tcMar>
          </w:tcPr>
          <w:p w14:paraId="327E5D62" w14:textId="77777777" w:rsidR="00244190" w:rsidRDefault="00244190" w:rsidP="00AB5FDD">
            <w:pPr>
              <w:spacing w:line="240" w:lineRule="auto"/>
              <w:ind w:right="-80" w:firstLine="0"/>
              <w:rPr>
                <w:sz w:val="22"/>
                <w:szCs w:val="22"/>
              </w:rPr>
            </w:pPr>
            <w:r>
              <w:rPr>
                <w:sz w:val="22"/>
                <w:szCs w:val="22"/>
              </w:rPr>
              <w:t>Intercept</w:t>
            </w:r>
          </w:p>
        </w:tc>
        <w:tc>
          <w:tcPr>
            <w:tcW w:w="780" w:type="dxa"/>
            <w:tcBorders>
              <w:top w:val="nil"/>
              <w:left w:val="nil"/>
              <w:bottom w:val="nil"/>
              <w:right w:val="nil"/>
            </w:tcBorders>
            <w:shd w:val="clear" w:color="auto" w:fill="auto"/>
            <w:tcMar>
              <w:top w:w="100" w:type="dxa"/>
              <w:left w:w="100" w:type="dxa"/>
              <w:bottom w:w="100" w:type="dxa"/>
              <w:right w:w="100" w:type="dxa"/>
            </w:tcMar>
          </w:tcPr>
          <w:p w14:paraId="34D13A77" w14:textId="77777777" w:rsidR="00244190" w:rsidRDefault="00244190" w:rsidP="00AB5FDD">
            <w:pPr>
              <w:spacing w:line="240" w:lineRule="auto"/>
              <w:ind w:right="-80" w:firstLine="0"/>
              <w:rPr>
                <w:sz w:val="22"/>
                <w:szCs w:val="22"/>
              </w:rPr>
            </w:pPr>
            <w:r>
              <w:rPr>
                <w:sz w:val="22"/>
                <w:szCs w:val="22"/>
              </w:rPr>
              <w:t>-.002</w:t>
            </w:r>
          </w:p>
        </w:tc>
        <w:tc>
          <w:tcPr>
            <w:tcW w:w="780" w:type="dxa"/>
            <w:tcBorders>
              <w:top w:val="nil"/>
              <w:left w:val="nil"/>
              <w:bottom w:val="nil"/>
              <w:right w:val="nil"/>
            </w:tcBorders>
            <w:shd w:val="clear" w:color="auto" w:fill="auto"/>
            <w:tcMar>
              <w:top w:w="100" w:type="dxa"/>
              <w:left w:w="100" w:type="dxa"/>
              <w:bottom w:w="100" w:type="dxa"/>
              <w:right w:w="100" w:type="dxa"/>
            </w:tcMar>
          </w:tcPr>
          <w:p w14:paraId="59BCB41B" w14:textId="77777777" w:rsidR="00244190" w:rsidRDefault="00244190" w:rsidP="00AB5FDD">
            <w:pPr>
              <w:spacing w:line="240" w:lineRule="auto"/>
              <w:ind w:right="-80" w:firstLine="0"/>
              <w:rPr>
                <w:sz w:val="22"/>
                <w:szCs w:val="22"/>
              </w:rPr>
            </w:pPr>
            <w:r>
              <w:rPr>
                <w:sz w:val="22"/>
                <w:szCs w:val="22"/>
              </w:rPr>
              <w:t>.077</w:t>
            </w:r>
          </w:p>
        </w:tc>
        <w:tc>
          <w:tcPr>
            <w:tcW w:w="1125" w:type="dxa"/>
            <w:tcBorders>
              <w:top w:val="nil"/>
              <w:left w:val="nil"/>
              <w:bottom w:val="nil"/>
              <w:right w:val="dotted" w:sz="7" w:space="0" w:color="000000"/>
            </w:tcBorders>
            <w:shd w:val="clear" w:color="auto" w:fill="auto"/>
            <w:tcMar>
              <w:top w:w="20" w:type="dxa"/>
              <w:left w:w="20" w:type="dxa"/>
              <w:bottom w:w="20" w:type="dxa"/>
              <w:right w:w="20" w:type="dxa"/>
            </w:tcMar>
          </w:tcPr>
          <w:p w14:paraId="37565796" w14:textId="77777777" w:rsidR="00244190" w:rsidRDefault="00244190" w:rsidP="00AB5FDD">
            <w:pPr>
              <w:spacing w:line="240" w:lineRule="auto"/>
              <w:ind w:right="60" w:firstLine="0"/>
              <w:rPr>
                <w:sz w:val="22"/>
                <w:szCs w:val="22"/>
              </w:rPr>
            </w:pPr>
            <w:r>
              <w:rPr>
                <w:sz w:val="22"/>
                <w:szCs w:val="22"/>
              </w:rPr>
              <w:t>.983</w:t>
            </w:r>
          </w:p>
        </w:tc>
        <w:tc>
          <w:tcPr>
            <w:tcW w:w="795" w:type="dxa"/>
            <w:tcBorders>
              <w:top w:val="nil"/>
              <w:left w:val="nil"/>
              <w:bottom w:val="nil"/>
              <w:right w:val="nil"/>
            </w:tcBorders>
            <w:shd w:val="clear" w:color="auto" w:fill="auto"/>
            <w:tcMar>
              <w:top w:w="100" w:type="dxa"/>
              <w:left w:w="100" w:type="dxa"/>
              <w:bottom w:w="100" w:type="dxa"/>
              <w:right w:w="100" w:type="dxa"/>
            </w:tcMar>
          </w:tcPr>
          <w:p w14:paraId="066ADEED" w14:textId="77777777" w:rsidR="00244190" w:rsidRDefault="00244190" w:rsidP="00AB5FDD">
            <w:pPr>
              <w:spacing w:line="240" w:lineRule="auto"/>
              <w:ind w:right="-80" w:firstLine="0"/>
              <w:rPr>
                <w:sz w:val="22"/>
                <w:szCs w:val="22"/>
              </w:rPr>
            </w:pPr>
            <w:r>
              <w:rPr>
                <w:sz w:val="22"/>
                <w:szCs w:val="22"/>
              </w:rPr>
              <w:t>-.006</w:t>
            </w:r>
          </w:p>
        </w:tc>
        <w:tc>
          <w:tcPr>
            <w:tcW w:w="1065" w:type="dxa"/>
            <w:tcBorders>
              <w:top w:val="nil"/>
              <w:left w:val="nil"/>
              <w:bottom w:val="nil"/>
              <w:right w:val="nil"/>
            </w:tcBorders>
            <w:shd w:val="clear" w:color="auto" w:fill="auto"/>
            <w:tcMar>
              <w:top w:w="100" w:type="dxa"/>
              <w:left w:w="100" w:type="dxa"/>
              <w:bottom w:w="100" w:type="dxa"/>
              <w:right w:w="100" w:type="dxa"/>
            </w:tcMar>
          </w:tcPr>
          <w:p w14:paraId="4CF6DDDF" w14:textId="77777777" w:rsidR="00244190" w:rsidRDefault="00244190" w:rsidP="00AB5FDD">
            <w:pPr>
              <w:spacing w:line="240" w:lineRule="auto"/>
              <w:ind w:right="-80" w:firstLine="0"/>
              <w:rPr>
                <w:sz w:val="22"/>
                <w:szCs w:val="22"/>
              </w:rPr>
            </w:pPr>
            <w:r>
              <w:rPr>
                <w:sz w:val="22"/>
                <w:szCs w:val="22"/>
              </w:rPr>
              <w:t>.079</w:t>
            </w:r>
          </w:p>
        </w:tc>
        <w:tc>
          <w:tcPr>
            <w:tcW w:w="990" w:type="dxa"/>
            <w:tcBorders>
              <w:top w:val="nil"/>
              <w:left w:val="nil"/>
              <w:bottom w:val="nil"/>
              <w:right w:val="dotted" w:sz="7" w:space="0" w:color="000000"/>
            </w:tcBorders>
            <w:shd w:val="clear" w:color="auto" w:fill="auto"/>
            <w:tcMar>
              <w:top w:w="20" w:type="dxa"/>
              <w:left w:w="20" w:type="dxa"/>
              <w:bottom w:w="20" w:type="dxa"/>
              <w:right w:w="20" w:type="dxa"/>
            </w:tcMar>
          </w:tcPr>
          <w:p w14:paraId="35AAA18F" w14:textId="77777777" w:rsidR="00244190" w:rsidRDefault="00244190" w:rsidP="00AB5FDD">
            <w:pPr>
              <w:spacing w:line="240" w:lineRule="auto"/>
              <w:ind w:right="-80" w:firstLine="0"/>
              <w:rPr>
                <w:sz w:val="22"/>
                <w:szCs w:val="22"/>
              </w:rPr>
            </w:pPr>
            <w:r>
              <w:rPr>
                <w:sz w:val="22"/>
                <w:szCs w:val="22"/>
              </w:rPr>
              <w:t>.942</w:t>
            </w:r>
          </w:p>
        </w:tc>
        <w:tc>
          <w:tcPr>
            <w:tcW w:w="705" w:type="dxa"/>
            <w:tcBorders>
              <w:top w:val="nil"/>
              <w:left w:val="nil"/>
              <w:bottom w:val="nil"/>
              <w:right w:val="nil"/>
            </w:tcBorders>
            <w:shd w:val="clear" w:color="auto" w:fill="auto"/>
            <w:tcMar>
              <w:top w:w="100" w:type="dxa"/>
              <w:left w:w="100" w:type="dxa"/>
              <w:bottom w:w="100" w:type="dxa"/>
              <w:right w:w="100" w:type="dxa"/>
            </w:tcMar>
          </w:tcPr>
          <w:p w14:paraId="6E04B3DA" w14:textId="77777777" w:rsidR="00244190" w:rsidRDefault="00244190" w:rsidP="00AB5FDD">
            <w:pPr>
              <w:spacing w:line="240" w:lineRule="auto"/>
              <w:ind w:right="-80" w:firstLine="0"/>
              <w:rPr>
                <w:sz w:val="22"/>
                <w:szCs w:val="22"/>
              </w:rPr>
            </w:pPr>
            <w:r>
              <w:rPr>
                <w:sz w:val="22"/>
                <w:szCs w:val="22"/>
              </w:rPr>
              <w:t>-.008</w:t>
            </w:r>
          </w:p>
        </w:tc>
        <w:tc>
          <w:tcPr>
            <w:tcW w:w="855" w:type="dxa"/>
            <w:tcBorders>
              <w:top w:val="nil"/>
              <w:left w:val="nil"/>
              <w:bottom w:val="nil"/>
              <w:right w:val="nil"/>
            </w:tcBorders>
            <w:shd w:val="clear" w:color="auto" w:fill="auto"/>
            <w:tcMar>
              <w:top w:w="100" w:type="dxa"/>
              <w:left w:w="100" w:type="dxa"/>
              <w:bottom w:w="100" w:type="dxa"/>
              <w:right w:w="100" w:type="dxa"/>
            </w:tcMar>
          </w:tcPr>
          <w:p w14:paraId="4574A848" w14:textId="77777777" w:rsidR="00244190" w:rsidRDefault="00244190" w:rsidP="00AB5FDD">
            <w:pPr>
              <w:spacing w:line="240" w:lineRule="auto"/>
              <w:ind w:right="-80" w:firstLine="0"/>
              <w:rPr>
                <w:sz w:val="22"/>
                <w:szCs w:val="22"/>
              </w:rPr>
            </w:pPr>
            <w:r>
              <w:rPr>
                <w:sz w:val="22"/>
                <w:szCs w:val="22"/>
              </w:rPr>
              <w:t>.082</w:t>
            </w:r>
          </w:p>
        </w:tc>
        <w:tc>
          <w:tcPr>
            <w:tcW w:w="1890" w:type="dxa"/>
            <w:tcBorders>
              <w:top w:val="nil"/>
              <w:left w:val="nil"/>
              <w:bottom w:val="nil"/>
              <w:right w:val="nil"/>
            </w:tcBorders>
            <w:shd w:val="clear" w:color="auto" w:fill="auto"/>
            <w:tcMar>
              <w:top w:w="20" w:type="dxa"/>
              <w:left w:w="20" w:type="dxa"/>
              <w:bottom w:w="20" w:type="dxa"/>
              <w:right w:w="20" w:type="dxa"/>
            </w:tcMar>
          </w:tcPr>
          <w:p w14:paraId="2768B630" w14:textId="77777777" w:rsidR="00244190" w:rsidRDefault="00244190" w:rsidP="00AB5FDD">
            <w:pPr>
              <w:spacing w:line="240" w:lineRule="auto"/>
              <w:ind w:right="315" w:firstLine="0"/>
              <w:rPr>
                <w:sz w:val="22"/>
                <w:szCs w:val="22"/>
              </w:rPr>
            </w:pPr>
            <w:r>
              <w:rPr>
                <w:sz w:val="22"/>
                <w:szCs w:val="22"/>
              </w:rPr>
              <w:t>.928</w:t>
            </w:r>
          </w:p>
        </w:tc>
      </w:tr>
      <w:tr w:rsidR="00244190" w14:paraId="1366AC9A" w14:textId="77777777" w:rsidTr="00AB5FDD">
        <w:tc>
          <w:tcPr>
            <w:tcW w:w="2550" w:type="dxa"/>
            <w:tcBorders>
              <w:top w:val="nil"/>
              <w:left w:val="nil"/>
              <w:bottom w:val="nil"/>
              <w:right w:val="nil"/>
            </w:tcBorders>
            <w:shd w:val="clear" w:color="auto" w:fill="auto"/>
            <w:tcMar>
              <w:top w:w="20" w:type="dxa"/>
              <w:left w:w="20" w:type="dxa"/>
              <w:bottom w:w="20" w:type="dxa"/>
              <w:right w:w="20" w:type="dxa"/>
            </w:tcMar>
          </w:tcPr>
          <w:p w14:paraId="71A81C37" w14:textId="77777777" w:rsidR="00244190" w:rsidRDefault="00244190" w:rsidP="00AB5FDD">
            <w:pPr>
              <w:spacing w:line="240" w:lineRule="auto"/>
              <w:ind w:right="-80" w:firstLine="0"/>
              <w:rPr>
                <w:sz w:val="22"/>
                <w:szCs w:val="22"/>
              </w:rPr>
            </w:pPr>
            <w:r>
              <w:rPr>
                <w:sz w:val="22"/>
                <w:szCs w:val="22"/>
              </w:rPr>
              <w:t>SES</w:t>
            </w:r>
          </w:p>
        </w:tc>
        <w:tc>
          <w:tcPr>
            <w:tcW w:w="780" w:type="dxa"/>
            <w:tcBorders>
              <w:top w:val="nil"/>
              <w:left w:val="nil"/>
              <w:bottom w:val="nil"/>
              <w:right w:val="nil"/>
            </w:tcBorders>
            <w:shd w:val="clear" w:color="auto" w:fill="auto"/>
            <w:tcMar>
              <w:top w:w="100" w:type="dxa"/>
              <w:left w:w="100" w:type="dxa"/>
              <w:bottom w:w="100" w:type="dxa"/>
              <w:right w:w="100" w:type="dxa"/>
            </w:tcMar>
          </w:tcPr>
          <w:p w14:paraId="594F6B3B" w14:textId="77777777" w:rsidR="00244190" w:rsidRDefault="00244190" w:rsidP="00AB5FDD">
            <w:pPr>
              <w:spacing w:line="240" w:lineRule="auto"/>
              <w:ind w:right="-80" w:firstLine="0"/>
              <w:rPr>
                <w:sz w:val="22"/>
                <w:szCs w:val="22"/>
              </w:rPr>
            </w:pPr>
            <w:r>
              <w:rPr>
                <w:sz w:val="22"/>
                <w:szCs w:val="22"/>
              </w:rPr>
              <w:t>-.062</w:t>
            </w:r>
          </w:p>
        </w:tc>
        <w:tc>
          <w:tcPr>
            <w:tcW w:w="780" w:type="dxa"/>
            <w:tcBorders>
              <w:top w:val="nil"/>
              <w:left w:val="nil"/>
              <w:bottom w:val="nil"/>
              <w:right w:val="nil"/>
            </w:tcBorders>
            <w:shd w:val="clear" w:color="auto" w:fill="auto"/>
            <w:tcMar>
              <w:top w:w="100" w:type="dxa"/>
              <w:left w:w="100" w:type="dxa"/>
              <w:bottom w:w="100" w:type="dxa"/>
              <w:right w:w="100" w:type="dxa"/>
            </w:tcMar>
          </w:tcPr>
          <w:p w14:paraId="56D19D02" w14:textId="77777777" w:rsidR="00244190" w:rsidRDefault="00244190" w:rsidP="00AB5FDD">
            <w:pPr>
              <w:spacing w:line="240" w:lineRule="auto"/>
              <w:ind w:right="-80" w:firstLine="0"/>
              <w:rPr>
                <w:sz w:val="22"/>
                <w:szCs w:val="22"/>
              </w:rPr>
            </w:pPr>
            <w:r>
              <w:rPr>
                <w:sz w:val="22"/>
                <w:szCs w:val="22"/>
              </w:rPr>
              <w:t>.083</w:t>
            </w:r>
          </w:p>
        </w:tc>
        <w:tc>
          <w:tcPr>
            <w:tcW w:w="1125" w:type="dxa"/>
            <w:tcBorders>
              <w:top w:val="nil"/>
              <w:left w:val="nil"/>
              <w:bottom w:val="nil"/>
              <w:right w:val="dotted" w:sz="7" w:space="0" w:color="000000"/>
            </w:tcBorders>
            <w:shd w:val="clear" w:color="auto" w:fill="auto"/>
            <w:tcMar>
              <w:top w:w="20" w:type="dxa"/>
              <w:left w:w="20" w:type="dxa"/>
              <w:bottom w:w="20" w:type="dxa"/>
              <w:right w:w="20" w:type="dxa"/>
            </w:tcMar>
          </w:tcPr>
          <w:p w14:paraId="4281491E" w14:textId="77777777" w:rsidR="00244190" w:rsidRDefault="00244190" w:rsidP="00AB5FDD">
            <w:pPr>
              <w:spacing w:line="240" w:lineRule="auto"/>
              <w:ind w:right="60" w:firstLine="0"/>
              <w:rPr>
                <w:sz w:val="22"/>
                <w:szCs w:val="22"/>
              </w:rPr>
            </w:pPr>
            <w:r>
              <w:rPr>
                <w:sz w:val="22"/>
                <w:szCs w:val="22"/>
              </w:rPr>
              <w:t>.460</w:t>
            </w:r>
          </w:p>
        </w:tc>
        <w:tc>
          <w:tcPr>
            <w:tcW w:w="795" w:type="dxa"/>
            <w:tcBorders>
              <w:top w:val="nil"/>
              <w:left w:val="nil"/>
              <w:bottom w:val="nil"/>
              <w:right w:val="nil"/>
            </w:tcBorders>
            <w:shd w:val="clear" w:color="auto" w:fill="auto"/>
            <w:tcMar>
              <w:top w:w="100" w:type="dxa"/>
              <w:left w:w="100" w:type="dxa"/>
              <w:bottom w:w="100" w:type="dxa"/>
              <w:right w:w="100" w:type="dxa"/>
            </w:tcMar>
          </w:tcPr>
          <w:p w14:paraId="74DED33F" w14:textId="77777777" w:rsidR="00244190" w:rsidRDefault="00244190" w:rsidP="00AB5FDD">
            <w:pPr>
              <w:spacing w:line="240" w:lineRule="auto"/>
              <w:ind w:right="-80" w:firstLine="0"/>
              <w:rPr>
                <w:sz w:val="22"/>
                <w:szCs w:val="22"/>
              </w:rPr>
            </w:pPr>
            <w:r>
              <w:rPr>
                <w:sz w:val="22"/>
                <w:szCs w:val="22"/>
              </w:rPr>
              <w:t>-.047</w:t>
            </w:r>
          </w:p>
        </w:tc>
        <w:tc>
          <w:tcPr>
            <w:tcW w:w="1065" w:type="dxa"/>
            <w:tcBorders>
              <w:top w:val="nil"/>
              <w:left w:val="nil"/>
              <w:bottom w:val="nil"/>
              <w:right w:val="nil"/>
            </w:tcBorders>
            <w:shd w:val="clear" w:color="auto" w:fill="auto"/>
            <w:tcMar>
              <w:top w:w="100" w:type="dxa"/>
              <w:left w:w="100" w:type="dxa"/>
              <w:bottom w:w="100" w:type="dxa"/>
              <w:right w:w="100" w:type="dxa"/>
            </w:tcMar>
          </w:tcPr>
          <w:p w14:paraId="235AFF71" w14:textId="77777777" w:rsidR="00244190" w:rsidRDefault="00244190" w:rsidP="00AB5FDD">
            <w:pPr>
              <w:spacing w:line="240" w:lineRule="auto"/>
              <w:ind w:right="-80" w:firstLine="0"/>
              <w:rPr>
                <w:sz w:val="22"/>
                <w:szCs w:val="22"/>
              </w:rPr>
            </w:pPr>
            <w:r>
              <w:rPr>
                <w:sz w:val="22"/>
                <w:szCs w:val="22"/>
              </w:rPr>
              <w:t>.085</w:t>
            </w:r>
          </w:p>
        </w:tc>
        <w:tc>
          <w:tcPr>
            <w:tcW w:w="990" w:type="dxa"/>
            <w:tcBorders>
              <w:top w:val="nil"/>
              <w:left w:val="nil"/>
              <w:bottom w:val="nil"/>
              <w:right w:val="dotted" w:sz="7" w:space="0" w:color="000000"/>
            </w:tcBorders>
            <w:shd w:val="clear" w:color="auto" w:fill="auto"/>
            <w:tcMar>
              <w:top w:w="20" w:type="dxa"/>
              <w:left w:w="20" w:type="dxa"/>
              <w:bottom w:w="20" w:type="dxa"/>
              <w:right w:w="20" w:type="dxa"/>
            </w:tcMar>
          </w:tcPr>
          <w:p w14:paraId="750646B9" w14:textId="77777777" w:rsidR="00244190" w:rsidRDefault="00244190" w:rsidP="00AB5FDD">
            <w:pPr>
              <w:spacing w:line="240" w:lineRule="auto"/>
              <w:ind w:right="-80" w:firstLine="0"/>
              <w:rPr>
                <w:sz w:val="22"/>
                <w:szCs w:val="22"/>
              </w:rPr>
            </w:pPr>
            <w:r>
              <w:rPr>
                <w:sz w:val="22"/>
                <w:szCs w:val="22"/>
              </w:rPr>
              <w:t>.588</w:t>
            </w:r>
          </w:p>
        </w:tc>
        <w:tc>
          <w:tcPr>
            <w:tcW w:w="705" w:type="dxa"/>
            <w:tcBorders>
              <w:top w:val="nil"/>
              <w:left w:val="nil"/>
              <w:bottom w:val="nil"/>
              <w:right w:val="nil"/>
            </w:tcBorders>
            <w:shd w:val="clear" w:color="auto" w:fill="auto"/>
            <w:tcMar>
              <w:top w:w="100" w:type="dxa"/>
              <w:left w:w="100" w:type="dxa"/>
              <w:bottom w:w="100" w:type="dxa"/>
              <w:right w:w="100" w:type="dxa"/>
            </w:tcMar>
          </w:tcPr>
          <w:p w14:paraId="0CD41BA6" w14:textId="77777777" w:rsidR="00244190" w:rsidRDefault="00244190" w:rsidP="00AB5FDD">
            <w:pPr>
              <w:spacing w:line="240" w:lineRule="auto"/>
              <w:ind w:right="-80" w:firstLine="0"/>
              <w:rPr>
                <w:sz w:val="22"/>
                <w:szCs w:val="22"/>
              </w:rPr>
            </w:pPr>
            <w:r>
              <w:rPr>
                <w:sz w:val="22"/>
                <w:szCs w:val="22"/>
              </w:rPr>
              <w:t>-.026</w:t>
            </w:r>
          </w:p>
        </w:tc>
        <w:tc>
          <w:tcPr>
            <w:tcW w:w="855" w:type="dxa"/>
            <w:tcBorders>
              <w:top w:val="nil"/>
              <w:left w:val="nil"/>
              <w:bottom w:val="nil"/>
              <w:right w:val="nil"/>
            </w:tcBorders>
            <w:shd w:val="clear" w:color="auto" w:fill="auto"/>
            <w:tcMar>
              <w:top w:w="100" w:type="dxa"/>
              <w:left w:w="100" w:type="dxa"/>
              <w:bottom w:w="100" w:type="dxa"/>
              <w:right w:w="100" w:type="dxa"/>
            </w:tcMar>
          </w:tcPr>
          <w:p w14:paraId="40356D45" w14:textId="77777777" w:rsidR="00244190" w:rsidRDefault="00244190" w:rsidP="00AB5FDD">
            <w:pPr>
              <w:spacing w:line="240" w:lineRule="auto"/>
              <w:ind w:right="-80" w:firstLine="0"/>
              <w:rPr>
                <w:sz w:val="22"/>
                <w:szCs w:val="22"/>
              </w:rPr>
            </w:pPr>
            <w:r>
              <w:rPr>
                <w:sz w:val="22"/>
                <w:szCs w:val="22"/>
              </w:rPr>
              <w:t>.088</w:t>
            </w:r>
          </w:p>
        </w:tc>
        <w:tc>
          <w:tcPr>
            <w:tcW w:w="1890" w:type="dxa"/>
            <w:tcBorders>
              <w:top w:val="nil"/>
              <w:left w:val="nil"/>
              <w:bottom w:val="nil"/>
              <w:right w:val="nil"/>
            </w:tcBorders>
            <w:shd w:val="clear" w:color="auto" w:fill="auto"/>
            <w:tcMar>
              <w:top w:w="20" w:type="dxa"/>
              <w:left w:w="20" w:type="dxa"/>
              <w:bottom w:w="20" w:type="dxa"/>
              <w:right w:w="20" w:type="dxa"/>
            </w:tcMar>
          </w:tcPr>
          <w:p w14:paraId="5CADD239" w14:textId="77777777" w:rsidR="00244190" w:rsidRDefault="00244190" w:rsidP="00AB5FDD">
            <w:pPr>
              <w:spacing w:line="240" w:lineRule="auto"/>
              <w:ind w:right="315" w:firstLine="0"/>
              <w:rPr>
                <w:sz w:val="22"/>
                <w:szCs w:val="22"/>
              </w:rPr>
            </w:pPr>
            <w:r>
              <w:rPr>
                <w:sz w:val="22"/>
                <w:szCs w:val="22"/>
              </w:rPr>
              <w:t>.772</w:t>
            </w:r>
          </w:p>
        </w:tc>
      </w:tr>
      <w:tr w:rsidR="00244190" w14:paraId="3834EF56" w14:textId="77777777" w:rsidTr="00AB5FDD">
        <w:tc>
          <w:tcPr>
            <w:tcW w:w="2550" w:type="dxa"/>
            <w:tcBorders>
              <w:top w:val="nil"/>
              <w:left w:val="nil"/>
              <w:bottom w:val="nil"/>
              <w:right w:val="nil"/>
            </w:tcBorders>
            <w:shd w:val="clear" w:color="auto" w:fill="auto"/>
            <w:tcMar>
              <w:top w:w="20" w:type="dxa"/>
              <w:left w:w="20" w:type="dxa"/>
              <w:bottom w:w="20" w:type="dxa"/>
              <w:right w:w="20" w:type="dxa"/>
            </w:tcMar>
          </w:tcPr>
          <w:p w14:paraId="64F845E4" w14:textId="77777777" w:rsidR="00244190" w:rsidRDefault="00244190" w:rsidP="00AB5FDD">
            <w:pPr>
              <w:spacing w:line="240" w:lineRule="auto"/>
              <w:ind w:right="-80" w:firstLine="0"/>
              <w:rPr>
                <w:sz w:val="22"/>
                <w:szCs w:val="22"/>
              </w:rPr>
            </w:pPr>
            <w:r>
              <w:rPr>
                <w:sz w:val="22"/>
                <w:szCs w:val="22"/>
              </w:rPr>
              <w:t>Grade Repetition</w:t>
            </w:r>
          </w:p>
        </w:tc>
        <w:tc>
          <w:tcPr>
            <w:tcW w:w="780" w:type="dxa"/>
            <w:tcBorders>
              <w:top w:val="nil"/>
              <w:left w:val="nil"/>
              <w:bottom w:val="nil"/>
              <w:right w:val="nil"/>
            </w:tcBorders>
            <w:shd w:val="clear" w:color="auto" w:fill="auto"/>
            <w:tcMar>
              <w:top w:w="100" w:type="dxa"/>
              <w:left w:w="100" w:type="dxa"/>
              <w:bottom w:w="100" w:type="dxa"/>
              <w:right w:w="100" w:type="dxa"/>
            </w:tcMar>
          </w:tcPr>
          <w:p w14:paraId="239E33A4" w14:textId="77777777" w:rsidR="00244190" w:rsidRDefault="00244190" w:rsidP="00AB5FDD">
            <w:pPr>
              <w:spacing w:line="240" w:lineRule="auto"/>
              <w:ind w:right="-80" w:firstLine="0"/>
              <w:rPr>
                <w:b/>
                <w:sz w:val="22"/>
                <w:szCs w:val="22"/>
              </w:rPr>
            </w:pPr>
            <w:r>
              <w:rPr>
                <w:b/>
                <w:sz w:val="22"/>
                <w:szCs w:val="22"/>
              </w:rPr>
              <w:t>-.279</w:t>
            </w:r>
          </w:p>
        </w:tc>
        <w:tc>
          <w:tcPr>
            <w:tcW w:w="780" w:type="dxa"/>
            <w:tcBorders>
              <w:top w:val="nil"/>
              <w:left w:val="nil"/>
              <w:bottom w:val="nil"/>
              <w:right w:val="nil"/>
            </w:tcBorders>
            <w:shd w:val="clear" w:color="auto" w:fill="auto"/>
            <w:tcMar>
              <w:top w:w="100" w:type="dxa"/>
              <w:left w:w="100" w:type="dxa"/>
              <w:bottom w:w="100" w:type="dxa"/>
              <w:right w:w="100" w:type="dxa"/>
            </w:tcMar>
          </w:tcPr>
          <w:p w14:paraId="072FDF11" w14:textId="77777777" w:rsidR="00244190" w:rsidRDefault="00244190" w:rsidP="00AB5FDD">
            <w:pPr>
              <w:spacing w:line="240" w:lineRule="auto"/>
              <w:ind w:right="-80" w:firstLine="0"/>
              <w:rPr>
                <w:b/>
                <w:sz w:val="22"/>
                <w:szCs w:val="22"/>
              </w:rPr>
            </w:pPr>
            <w:r>
              <w:rPr>
                <w:b/>
                <w:sz w:val="22"/>
                <w:szCs w:val="22"/>
              </w:rPr>
              <w:t>.088</w:t>
            </w:r>
          </w:p>
        </w:tc>
        <w:tc>
          <w:tcPr>
            <w:tcW w:w="1125" w:type="dxa"/>
            <w:tcBorders>
              <w:top w:val="nil"/>
              <w:left w:val="nil"/>
              <w:bottom w:val="nil"/>
              <w:right w:val="dotted" w:sz="7" w:space="0" w:color="000000"/>
            </w:tcBorders>
            <w:shd w:val="clear" w:color="auto" w:fill="auto"/>
            <w:tcMar>
              <w:top w:w="20" w:type="dxa"/>
              <w:left w:w="20" w:type="dxa"/>
              <w:bottom w:w="20" w:type="dxa"/>
              <w:right w:w="20" w:type="dxa"/>
            </w:tcMar>
          </w:tcPr>
          <w:p w14:paraId="528D4366" w14:textId="77777777" w:rsidR="00244190" w:rsidRDefault="00244190" w:rsidP="00AB5FDD">
            <w:pPr>
              <w:spacing w:line="240" w:lineRule="auto"/>
              <w:ind w:right="60" w:firstLine="0"/>
              <w:rPr>
                <w:b/>
                <w:sz w:val="22"/>
                <w:szCs w:val="22"/>
              </w:rPr>
            </w:pPr>
            <w:r>
              <w:rPr>
                <w:b/>
                <w:sz w:val="22"/>
                <w:szCs w:val="22"/>
              </w:rPr>
              <w:t>.002**</w:t>
            </w:r>
          </w:p>
        </w:tc>
        <w:tc>
          <w:tcPr>
            <w:tcW w:w="795" w:type="dxa"/>
            <w:tcBorders>
              <w:top w:val="nil"/>
              <w:left w:val="nil"/>
              <w:bottom w:val="nil"/>
              <w:right w:val="nil"/>
            </w:tcBorders>
            <w:shd w:val="clear" w:color="auto" w:fill="auto"/>
            <w:tcMar>
              <w:top w:w="100" w:type="dxa"/>
              <w:left w:w="100" w:type="dxa"/>
              <w:bottom w:w="100" w:type="dxa"/>
              <w:right w:w="100" w:type="dxa"/>
            </w:tcMar>
          </w:tcPr>
          <w:p w14:paraId="105F910D" w14:textId="77777777" w:rsidR="00244190" w:rsidRDefault="00244190" w:rsidP="00AB5FDD">
            <w:pPr>
              <w:spacing w:line="240" w:lineRule="auto"/>
              <w:ind w:right="-80" w:firstLine="0"/>
              <w:rPr>
                <w:i/>
                <w:sz w:val="22"/>
                <w:szCs w:val="22"/>
              </w:rPr>
            </w:pPr>
            <w:r>
              <w:rPr>
                <w:i/>
                <w:sz w:val="22"/>
                <w:szCs w:val="22"/>
              </w:rPr>
              <w:t>-.177</w:t>
            </w:r>
          </w:p>
        </w:tc>
        <w:tc>
          <w:tcPr>
            <w:tcW w:w="1065" w:type="dxa"/>
            <w:tcBorders>
              <w:top w:val="nil"/>
              <w:left w:val="nil"/>
              <w:bottom w:val="nil"/>
              <w:right w:val="nil"/>
            </w:tcBorders>
            <w:shd w:val="clear" w:color="auto" w:fill="auto"/>
            <w:tcMar>
              <w:top w:w="100" w:type="dxa"/>
              <w:left w:w="100" w:type="dxa"/>
              <w:bottom w:w="100" w:type="dxa"/>
              <w:right w:w="100" w:type="dxa"/>
            </w:tcMar>
          </w:tcPr>
          <w:p w14:paraId="3D4C4FE7" w14:textId="77777777" w:rsidR="00244190" w:rsidRDefault="00244190" w:rsidP="00AB5FDD">
            <w:pPr>
              <w:spacing w:line="240" w:lineRule="auto"/>
              <w:ind w:right="-80" w:firstLine="0"/>
              <w:rPr>
                <w:i/>
                <w:sz w:val="22"/>
                <w:szCs w:val="22"/>
              </w:rPr>
            </w:pPr>
            <w:r>
              <w:rPr>
                <w:i/>
                <w:sz w:val="22"/>
                <w:szCs w:val="22"/>
              </w:rPr>
              <w:t>.090</w:t>
            </w:r>
          </w:p>
        </w:tc>
        <w:tc>
          <w:tcPr>
            <w:tcW w:w="990" w:type="dxa"/>
            <w:tcBorders>
              <w:top w:val="nil"/>
              <w:left w:val="nil"/>
              <w:bottom w:val="nil"/>
              <w:right w:val="dotted" w:sz="7" w:space="0" w:color="000000"/>
            </w:tcBorders>
            <w:shd w:val="clear" w:color="auto" w:fill="auto"/>
            <w:tcMar>
              <w:top w:w="20" w:type="dxa"/>
              <w:left w:w="20" w:type="dxa"/>
              <w:bottom w:w="20" w:type="dxa"/>
              <w:right w:w="20" w:type="dxa"/>
            </w:tcMar>
          </w:tcPr>
          <w:p w14:paraId="33A222E4" w14:textId="77777777" w:rsidR="00244190" w:rsidRDefault="00244190" w:rsidP="00AB5FDD">
            <w:pPr>
              <w:spacing w:line="240" w:lineRule="auto"/>
              <w:ind w:right="-80" w:firstLine="0"/>
              <w:rPr>
                <w:i/>
                <w:sz w:val="22"/>
                <w:szCs w:val="22"/>
              </w:rPr>
            </w:pPr>
            <w:r>
              <w:rPr>
                <w:i/>
                <w:sz w:val="22"/>
                <w:szCs w:val="22"/>
              </w:rPr>
              <w:t>.054 .</w:t>
            </w:r>
          </w:p>
        </w:tc>
        <w:tc>
          <w:tcPr>
            <w:tcW w:w="705" w:type="dxa"/>
            <w:tcBorders>
              <w:top w:val="nil"/>
              <w:left w:val="nil"/>
              <w:bottom w:val="nil"/>
              <w:right w:val="nil"/>
            </w:tcBorders>
            <w:shd w:val="clear" w:color="auto" w:fill="auto"/>
            <w:tcMar>
              <w:top w:w="100" w:type="dxa"/>
              <w:left w:w="100" w:type="dxa"/>
              <w:bottom w:w="100" w:type="dxa"/>
              <w:right w:w="100" w:type="dxa"/>
            </w:tcMar>
          </w:tcPr>
          <w:p w14:paraId="6E2153BA" w14:textId="77777777" w:rsidR="00244190" w:rsidRDefault="00244190" w:rsidP="00AB5FDD">
            <w:pPr>
              <w:spacing w:line="240" w:lineRule="auto"/>
              <w:ind w:right="-80" w:firstLine="0"/>
              <w:rPr>
                <w:b/>
                <w:sz w:val="22"/>
                <w:szCs w:val="22"/>
              </w:rPr>
            </w:pPr>
            <w:r>
              <w:rPr>
                <w:b/>
                <w:sz w:val="22"/>
                <w:szCs w:val="22"/>
              </w:rPr>
              <w:t>-.251</w:t>
            </w:r>
          </w:p>
        </w:tc>
        <w:tc>
          <w:tcPr>
            <w:tcW w:w="855" w:type="dxa"/>
            <w:tcBorders>
              <w:top w:val="nil"/>
              <w:left w:val="nil"/>
              <w:bottom w:val="nil"/>
              <w:right w:val="nil"/>
            </w:tcBorders>
            <w:shd w:val="clear" w:color="auto" w:fill="auto"/>
            <w:tcMar>
              <w:top w:w="100" w:type="dxa"/>
              <w:left w:w="100" w:type="dxa"/>
              <w:bottom w:w="100" w:type="dxa"/>
              <w:right w:w="100" w:type="dxa"/>
            </w:tcMar>
          </w:tcPr>
          <w:p w14:paraId="0F95EAAE" w14:textId="77777777" w:rsidR="00244190" w:rsidRDefault="00244190" w:rsidP="00AB5FDD">
            <w:pPr>
              <w:spacing w:line="240" w:lineRule="auto"/>
              <w:ind w:right="-80" w:firstLine="0"/>
              <w:rPr>
                <w:b/>
                <w:sz w:val="22"/>
                <w:szCs w:val="22"/>
              </w:rPr>
            </w:pPr>
            <w:r>
              <w:rPr>
                <w:b/>
                <w:sz w:val="22"/>
                <w:szCs w:val="22"/>
              </w:rPr>
              <w:t>.094</w:t>
            </w:r>
          </w:p>
        </w:tc>
        <w:tc>
          <w:tcPr>
            <w:tcW w:w="1890" w:type="dxa"/>
            <w:tcBorders>
              <w:top w:val="nil"/>
              <w:left w:val="nil"/>
              <w:bottom w:val="nil"/>
              <w:right w:val="nil"/>
            </w:tcBorders>
            <w:shd w:val="clear" w:color="auto" w:fill="auto"/>
            <w:tcMar>
              <w:top w:w="20" w:type="dxa"/>
              <w:left w:w="20" w:type="dxa"/>
              <w:bottom w:w="20" w:type="dxa"/>
              <w:right w:w="20" w:type="dxa"/>
            </w:tcMar>
          </w:tcPr>
          <w:p w14:paraId="0558BC1A" w14:textId="77777777" w:rsidR="00244190" w:rsidRDefault="00244190" w:rsidP="00AB5FDD">
            <w:pPr>
              <w:spacing w:line="240" w:lineRule="auto"/>
              <w:ind w:right="-80" w:firstLine="0"/>
              <w:rPr>
                <w:b/>
                <w:sz w:val="22"/>
                <w:szCs w:val="22"/>
              </w:rPr>
            </w:pPr>
            <w:r>
              <w:rPr>
                <w:b/>
                <w:sz w:val="22"/>
                <w:szCs w:val="22"/>
              </w:rPr>
              <w:t>.010**</w:t>
            </w:r>
          </w:p>
        </w:tc>
      </w:tr>
      <w:tr w:rsidR="00244190" w14:paraId="6180E4C3" w14:textId="77777777" w:rsidTr="00AB5FDD">
        <w:tc>
          <w:tcPr>
            <w:tcW w:w="2550" w:type="dxa"/>
            <w:tcBorders>
              <w:top w:val="nil"/>
              <w:left w:val="nil"/>
              <w:bottom w:val="nil"/>
              <w:right w:val="nil"/>
            </w:tcBorders>
            <w:shd w:val="clear" w:color="auto" w:fill="auto"/>
            <w:tcMar>
              <w:top w:w="20" w:type="dxa"/>
              <w:left w:w="20" w:type="dxa"/>
              <w:bottom w:w="20" w:type="dxa"/>
              <w:right w:w="20" w:type="dxa"/>
            </w:tcMar>
          </w:tcPr>
          <w:p w14:paraId="61CE916E" w14:textId="77777777" w:rsidR="00244190" w:rsidRDefault="00244190" w:rsidP="00AB5FDD">
            <w:pPr>
              <w:spacing w:line="240" w:lineRule="auto"/>
              <w:ind w:right="-80" w:firstLine="0"/>
              <w:rPr>
                <w:sz w:val="22"/>
                <w:szCs w:val="22"/>
              </w:rPr>
            </w:pPr>
            <w:r>
              <w:rPr>
                <w:sz w:val="22"/>
                <w:szCs w:val="22"/>
              </w:rPr>
              <w:t>Age at School Start</w:t>
            </w:r>
          </w:p>
        </w:tc>
        <w:tc>
          <w:tcPr>
            <w:tcW w:w="780" w:type="dxa"/>
            <w:tcBorders>
              <w:top w:val="nil"/>
              <w:left w:val="nil"/>
              <w:bottom w:val="nil"/>
              <w:right w:val="nil"/>
            </w:tcBorders>
            <w:shd w:val="clear" w:color="auto" w:fill="auto"/>
            <w:tcMar>
              <w:top w:w="100" w:type="dxa"/>
              <w:left w:w="100" w:type="dxa"/>
              <w:bottom w:w="100" w:type="dxa"/>
              <w:right w:w="100" w:type="dxa"/>
            </w:tcMar>
          </w:tcPr>
          <w:p w14:paraId="4CAE04F9" w14:textId="77777777" w:rsidR="00244190" w:rsidRDefault="00244190" w:rsidP="00AB5FDD">
            <w:pPr>
              <w:spacing w:line="240" w:lineRule="auto"/>
              <w:ind w:right="-80" w:firstLine="0"/>
              <w:rPr>
                <w:b/>
                <w:sz w:val="22"/>
                <w:szCs w:val="22"/>
              </w:rPr>
            </w:pPr>
            <w:r>
              <w:rPr>
                <w:b/>
                <w:sz w:val="22"/>
                <w:szCs w:val="22"/>
              </w:rPr>
              <w:t>-.305</w:t>
            </w:r>
          </w:p>
        </w:tc>
        <w:tc>
          <w:tcPr>
            <w:tcW w:w="780" w:type="dxa"/>
            <w:tcBorders>
              <w:top w:val="nil"/>
              <w:left w:val="nil"/>
              <w:bottom w:val="nil"/>
              <w:right w:val="nil"/>
            </w:tcBorders>
            <w:shd w:val="clear" w:color="auto" w:fill="auto"/>
            <w:tcMar>
              <w:top w:w="100" w:type="dxa"/>
              <w:left w:w="100" w:type="dxa"/>
              <w:bottom w:w="100" w:type="dxa"/>
              <w:right w:w="100" w:type="dxa"/>
            </w:tcMar>
          </w:tcPr>
          <w:p w14:paraId="4B01A065" w14:textId="77777777" w:rsidR="00244190" w:rsidRDefault="00244190" w:rsidP="00AB5FDD">
            <w:pPr>
              <w:spacing w:line="240" w:lineRule="auto"/>
              <w:ind w:right="-80" w:firstLine="0"/>
              <w:rPr>
                <w:b/>
                <w:sz w:val="22"/>
                <w:szCs w:val="22"/>
              </w:rPr>
            </w:pPr>
            <w:r>
              <w:rPr>
                <w:b/>
                <w:sz w:val="22"/>
                <w:szCs w:val="22"/>
              </w:rPr>
              <w:t>.087</w:t>
            </w:r>
          </w:p>
        </w:tc>
        <w:tc>
          <w:tcPr>
            <w:tcW w:w="1125" w:type="dxa"/>
            <w:tcBorders>
              <w:top w:val="nil"/>
              <w:left w:val="nil"/>
              <w:bottom w:val="nil"/>
              <w:right w:val="dotted" w:sz="7" w:space="0" w:color="000000"/>
            </w:tcBorders>
            <w:shd w:val="clear" w:color="auto" w:fill="auto"/>
            <w:tcMar>
              <w:top w:w="20" w:type="dxa"/>
              <w:left w:w="20" w:type="dxa"/>
              <w:bottom w:w="20" w:type="dxa"/>
              <w:right w:w="20" w:type="dxa"/>
            </w:tcMar>
          </w:tcPr>
          <w:p w14:paraId="187317AA" w14:textId="77777777" w:rsidR="00244190" w:rsidRDefault="00244190" w:rsidP="00AB5FDD">
            <w:pPr>
              <w:spacing w:line="240" w:lineRule="auto"/>
              <w:ind w:right="60" w:firstLine="0"/>
              <w:rPr>
                <w:b/>
                <w:sz w:val="22"/>
                <w:szCs w:val="22"/>
              </w:rPr>
            </w:pPr>
            <w:r>
              <w:rPr>
                <w:b/>
                <w:sz w:val="22"/>
                <w:szCs w:val="22"/>
              </w:rPr>
              <w:t>&lt;.001***</w:t>
            </w:r>
          </w:p>
        </w:tc>
        <w:tc>
          <w:tcPr>
            <w:tcW w:w="795" w:type="dxa"/>
            <w:tcBorders>
              <w:top w:val="nil"/>
              <w:left w:val="nil"/>
              <w:bottom w:val="nil"/>
              <w:right w:val="nil"/>
            </w:tcBorders>
            <w:shd w:val="clear" w:color="auto" w:fill="auto"/>
            <w:tcMar>
              <w:top w:w="100" w:type="dxa"/>
              <w:left w:w="100" w:type="dxa"/>
              <w:bottom w:w="100" w:type="dxa"/>
              <w:right w:w="100" w:type="dxa"/>
            </w:tcMar>
          </w:tcPr>
          <w:p w14:paraId="125F877D" w14:textId="77777777" w:rsidR="00244190" w:rsidRDefault="00244190" w:rsidP="00AB5FDD">
            <w:pPr>
              <w:spacing w:line="240" w:lineRule="auto"/>
              <w:ind w:right="-80" w:firstLine="0"/>
              <w:rPr>
                <w:b/>
                <w:sz w:val="22"/>
                <w:szCs w:val="22"/>
              </w:rPr>
            </w:pPr>
            <w:r>
              <w:rPr>
                <w:b/>
                <w:sz w:val="22"/>
                <w:szCs w:val="22"/>
              </w:rPr>
              <w:t>-.194</w:t>
            </w:r>
          </w:p>
        </w:tc>
        <w:tc>
          <w:tcPr>
            <w:tcW w:w="1065" w:type="dxa"/>
            <w:tcBorders>
              <w:top w:val="nil"/>
              <w:left w:val="nil"/>
              <w:bottom w:val="nil"/>
              <w:right w:val="nil"/>
            </w:tcBorders>
            <w:shd w:val="clear" w:color="auto" w:fill="auto"/>
            <w:tcMar>
              <w:top w:w="100" w:type="dxa"/>
              <w:left w:w="100" w:type="dxa"/>
              <w:bottom w:w="100" w:type="dxa"/>
              <w:right w:w="100" w:type="dxa"/>
            </w:tcMar>
          </w:tcPr>
          <w:p w14:paraId="75DD78C2" w14:textId="77777777" w:rsidR="00244190" w:rsidRDefault="00244190" w:rsidP="00AB5FDD">
            <w:pPr>
              <w:spacing w:line="240" w:lineRule="auto"/>
              <w:ind w:right="-80" w:firstLine="0"/>
              <w:rPr>
                <w:b/>
                <w:sz w:val="22"/>
                <w:szCs w:val="22"/>
              </w:rPr>
            </w:pPr>
            <w:r>
              <w:rPr>
                <w:b/>
                <w:sz w:val="22"/>
                <w:szCs w:val="22"/>
              </w:rPr>
              <w:t>.089</w:t>
            </w:r>
          </w:p>
        </w:tc>
        <w:tc>
          <w:tcPr>
            <w:tcW w:w="990" w:type="dxa"/>
            <w:tcBorders>
              <w:top w:val="nil"/>
              <w:left w:val="nil"/>
              <w:bottom w:val="nil"/>
              <w:right w:val="dotted" w:sz="7" w:space="0" w:color="000000"/>
            </w:tcBorders>
            <w:shd w:val="clear" w:color="auto" w:fill="auto"/>
            <w:tcMar>
              <w:top w:w="20" w:type="dxa"/>
              <w:left w:w="20" w:type="dxa"/>
              <w:bottom w:w="20" w:type="dxa"/>
              <w:right w:w="20" w:type="dxa"/>
            </w:tcMar>
          </w:tcPr>
          <w:p w14:paraId="4C6EAD13" w14:textId="77777777" w:rsidR="00244190" w:rsidRDefault="00244190" w:rsidP="00AB5FDD">
            <w:pPr>
              <w:spacing w:line="240" w:lineRule="auto"/>
              <w:ind w:right="-80" w:firstLine="0"/>
              <w:rPr>
                <w:b/>
                <w:sz w:val="22"/>
                <w:szCs w:val="22"/>
              </w:rPr>
            </w:pPr>
            <w:r>
              <w:rPr>
                <w:b/>
                <w:sz w:val="22"/>
                <w:szCs w:val="22"/>
              </w:rPr>
              <w:t>.033*</w:t>
            </w:r>
          </w:p>
        </w:tc>
        <w:tc>
          <w:tcPr>
            <w:tcW w:w="705" w:type="dxa"/>
            <w:tcBorders>
              <w:top w:val="nil"/>
              <w:left w:val="nil"/>
              <w:bottom w:val="nil"/>
              <w:right w:val="nil"/>
            </w:tcBorders>
            <w:shd w:val="clear" w:color="auto" w:fill="auto"/>
            <w:tcMar>
              <w:top w:w="100" w:type="dxa"/>
              <w:left w:w="100" w:type="dxa"/>
              <w:bottom w:w="100" w:type="dxa"/>
              <w:right w:w="100" w:type="dxa"/>
            </w:tcMar>
          </w:tcPr>
          <w:p w14:paraId="4CF2A2D2" w14:textId="77777777" w:rsidR="00244190" w:rsidRDefault="00244190" w:rsidP="00AB5FDD">
            <w:pPr>
              <w:spacing w:line="240" w:lineRule="auto"/>
              <w:ind w:right="-80" w:firstLine="0"/>
              <w:rPr>
                <w:i/>
                <w:sz w:val="22"/>
                <w:szCs w:val="22"/>
              </w:rPr>
            </w:pPr>
            <w:r>
              <w:rPr>
                <w:i/>
                <w:sz w:val="22"/>
                <w:szCs w:val="22"/>
              </w:rPr>
              <w:t>-.168</w:t>
            </w:r>
          </w:p>
        </w:tc>
        <w:tc>
          <w:tcPr>
            <w:tcW w:w="855" w:type="dxa"/>
            <w:tcBorders>
              <w:top w:val="nil"/>
              <w:left w:val="nil"/>
              <w:bottom w:val="nil"/>
              <w:right w:val="nil"/>
            </w:tcBorders>
            <w:shd w:val="clear" w:color="auto" w:fill="auto"/>
            <w:tcMar>
              <w:top w:w="100" w:type="dxa"/>
              <w:left w:w="100" w:type="dxa"/>
              <w:bottom w:w="100" w:type="dxa"/>
              <w:right w:w="100" w:type="dxa"/>
            </w:tcMar>
          </w:tcPr>
          <w:p w14:paraId="135D21DE" w14:textId="77777777" w:rsidR="00244190" w:rsidRDefault="00244190" w:rsidP="00AB5FDD">
            <w:pPr>
              <w:spacing w:line="240" w:lineRule="auto"/>
              <w:ind w:right="-80" w:firstLine="0"/>
              <w:rPr>
                <w:i/>
                <w:sz w:val="22"/>
                <w:szCs w:val="22"/>
              </w:rPr>
            </w:pPr>
            <w:r>
              <w:rPr>
                <w:i/>
                <w:sz w:val="22"/>
                <w:szCs w:val="22"/>
              </w:rPr>
              <w:t>.092</w:t>
            </w:r>
          </w:p>
        </w:tc>
        <w:tc>
          <w:tcPr>
            <w:tcW w:w="1890" w:type="dxa"/>
            <w:tcBorders>
              <w:top w:val="nil"/>
              <w:left w:val="nil"/>
              <w:bottom w:val="nil"/>
              <w:right w:val="nil"/>
            </w:tcBorders>
            <w:shd w:val="clear" w:color="auto" w:fill="auto"/>
            <w:tcMar>
              <w:top w:w="20" w:type="dxa"/>
              <w:left w:w="20" w:type="dxa"/>
              <w:bottom w:w="20" w:type="dxa"/>
              <w:right w:w="20" w:type="dxa"/>
            </w:tcMar>
          </w:tcPr>
          <w:p w14:paraId="76E8F160" w14:textId="77777777" w:rsidR="00244190" w:rsidRDefault="00244190" w:rsidP="00AB5FDD">
            <w:pPr>
              <w:spacing w:line="240" w:lineRule="auto"/>
              <w:ind w:right="-80" w:firstLine="0"/>
              <w:rPr>
                <w:i/>
                <w:sz w:val="22"/>
                <w:szCs w:val="22"/>
              </w:rPr>
            </w:pPr>
            <w:r>
              <w:rPr>
                <w:i/>
                <w:sz w:val="22"/>
                <w:szCs w:val="22"/>
              </w:rPr>
              <w:t>.072 .</w:t>
            </w:r>
          </w:p>
        </w:tc>
      </w:tr>
      <w:tr w:rsidR="00244190" w14:paraId="39250B56" w14:textId="77777777" w:rsidTr="00AB5FDD">
        <w:tc>
          <w:tcPr>
            <w:tcW w:w="2550" w:type="dxa"/>
            <w:tcBorders>
              <w:top w:val="nil"/>
              <w:left w:val="nil"/>
              <w:bottom w:val="nil"/>
              <w:right w:val="nil"/>
            </w:tcBorders>
            <w:shd w:val="clear" w:color="auto" w:fill="auto"/>
            <w:tcMar>
              <w:top w:w="20" w:type="dxa"/>
              <w:left w:w="20" w:type="dxa"/>
              <w:bottom w:w="20" w:type="dxa"/>
              <w:right w:w="20" w:type="dxa"/>
            </w:tcMar>
          </w:tcPr>
          <w:p w14:paraId="28D4F478" w14:textId="77777777" w:rsidR="00244190" w:rsidRDefault="00244190" w:rsidP="00AB5FDD">
            <w:pPr>
              <w:spacing w:line="240" w:lineRule="auto"/>
              <w:ind w:right="-80" w:firstLine="0"/>
              <w:rPr>
                <w:sz w:val="22"/>
                <w:szCs w:val="22"/>
              </w:rPr>
            </w:pPr>
            <w:r>
              <w:rPr>
                <w:sz w:val="22"/>
                <w:szCs w:val="22"/>
              </w:rPr>
              <w:t>Phonological Awareness</w:t>
            </w:r>
          </w:p>
        </w:tc>
        <w:tc>
          <w:tcPr>
            <w:tcW w:w="780" w:type="dxa"/>
            <w:tcBorders>
              <w:top w:val="nil"/>
              <w:left w:val="nil"/>
              <w:bottom w:val="nil"/>
              <w:right w:val="nil"/>
            </w:tcBorders>
            <w:shd w:val="clear" w:color="auto" w:fill="auto"/>
            <w:tcMar>
              <w:top w:w="100" w:type="dxa"/>
              <w:left w:w="100" w:type="dxa"/>
              <w:bottom w:w="100" w:type="dxa"/>
              <w:right w:w="100" w:type="dxa"/>
            </w:tcMar>
          </w:tcPr>
          <w:p w14:paraId="0CB35B17" w14:textId="77777777" w:rsidR="00244190" w:rsidRDefault="00244190" w:rsidP="00AB5FDD">
            <w:pPr>
              <w:spacing w:line="240" w:lineRule="auto"/>
              <w:ind w:right="-80" w:firstLine="0"/>
              <w:rPr>
                <w:b/>
                <w:sz w:val="22"/>
                <w:szCs w:val="22"/>
              </w:rPr>
            </w:pPr>
            <w:r>
              <w:rPr>
                <w:b/>
                <w:sz w:val="22"/>
                <w:szCs w:val="22"/>
              </w:rPr>
              <w:t>.484</w:t>
            </w:r>
          </w:p>
        </w:tc>
        <w:tc>
          <w:tcPr>
            <w:tcW w:w="780" w:type="dxa"/>
            <w:tcBorders>
              <w:top w:val="nil"/>
              <w:left w:val="nil"/>
              <w:bottom w:val="nil"/>
              <w:right w:val="nil"/>
            </w:tcBorders>
            <w:shd w:val="clear" w:color="auto" w:fill="auto"/>
            <w:tcMar>
              <w:top w:w="100" w:type="dxa"/>
              <w:left w:w="100" w:type="dxa"/>
              <w:bottom w:w="100" w:type="dxa"/>
              <w:right w:w="100" w:type="dxa"/>
            </w:tcMar>
          </w:tcPr>
          <w:p w14:paraId="57BA3D5F" w14:textId="77777777" w:rsidR="00244190" w:rsidRDefault="00244190" w:rsidP="00AB5FDD">
            <w:pPr>
              <w:spacing w:line="240" w:lineRule="auto"/>
              <w:ind w:right="-80" w:firstLine="0"/>
              <w:rPr>
                <w:b/>
                <w:sz w:val="22"/>
                <w:szCs w:val="22"/>
              </w:rPr>
            </w:pPr>
            <w:r>
              <w:rPr>
                <w:b/>
                <w:sz w:val="22"/>
                <w:szCs w:val="22"/>
              </w:rPr>
              <w:t>.106</w:t>
            </w:r>
          </w:p>
        </w:tc>
        <w:tc>
          <w:tcPr>
            <w:tcW w:w="1125" w:type="dxa"/>
            <w:tcBorders>
              <w:top w:val="nil"/>
              <w:left w:val="nil"/>
              <w:bottom w:val="nil"/>
              <w:right w:val="dotted" w:sz="7" w:space="0" w:color="000000"/>
            </w:tcBorders>
            <w:shd w:val="clear" w:color="auto" w:fill="auto"/>
            <w:tcMar>
              <w:top w:w="20" w:type="dxa"/>
              <w:left w:w="20" w:type="dxa"/>
              <w:bottom w:w="20" w:type="dxa"/>
              <w:right w:w="20" w:type="dxa"/>
            </w:tcMar>
          </w:tcPr>
          <w:p w14:paraId="1ED1524F" w14:textId="77777777" w:rsidR="00244190" w:rsidRDefault="00244190" w:rsidP="00AB5FDD">
            <w:pPr>
              <w:spacing w:line="240" w:lineRule="auto"/>
              <w:ind w:right="60" w:firstLine="0"/>
              <w:rPr>
                <w:b/>
                <w:sz w:val="22"/>
                <w:szCs w:val="22"/>
              </w:rPr>
            </w:pPr>
            <w:r>
              <w:rPr>
                <w:b/>
                <w:sz w:val="22"/>
                <w:szCs w:val="22"/>
              </w:rPr>
              <w:t>&lt;.001***</w:t>
            </w:r>
          </w:p>
        </w:tc>
        <w:tc>
          <w:tcPr>
            <w:tcW w:w="795" w:type="dxa"/>
            <w:tcBorders>
              <w:top w:val="nil"/>
              <w:left w:val="nil"/>
              <w:bottom w:val="nil"/>
              <w:right w:val="nil"/>
            </w:tcBorders>
            <w:shd w:val="clear" w:color="auto" w:fill="auto"/>
            <w:tcMar>
              <w:top w:w="100" w:type="dxa"/>
              <w:left w:w="100" w:type="dxa"/>
              <w:bottom w:w="100" w:type="dxa"/>
              <w:right w:w="100" w:type="dxa"/>
            </w:tcMar>
          </w:tcPr>
          <w:p w14:paraId="5F4F70A5" w14:textId="77777777" w:rsidR="00244190" w:rsidRDefault="00244190" w:rsidP="00AB5FDD">
            <w:pPr>
              <w:spacing w:line="240" w:lineRule="auto"/>
              <w:ind w:right="-80" w:firstLine="0"/>
              <w:rPr>
                <w:b/>
                <w:sz w:val="22"/>
                <w:szCs w:val="22"/>
              </w:rPr>
            </w:pPr>
            <w:r>
              <w:rPr>
                <w:b/>
                <w:sz w:val="22"/>
                <w:szCs w:val="22"/>
              </w:rPr>
              <w:t>.663</w:t>
            </w:r>
          </w:p>
        </w:tc>
        <w:tc>
          <w:tcPr>
            <w:tcW w:w="1065" w:type="dxa"/>
            <w:tcBorders>
              <w:top w:val="nil"/>
              <w:left w:val="nil"/>
              <w:bottom w:val="nil"/>
              <w:right w:val="nil"/>
            </w:tcBorders>
            <w:shd w:val="clear" w:color="auto" w:fill="auto"/>
            <w:tcMar>
              <w:top w:w="100" w:type="dxa"/>
              <w:left w:w="100" w:type="dxa"/>
              <w:bottom w:w="100" w:type="dxa"/>
              <w:right w:w="100" w:type="dxa"/>
            </w:tcMar>
          </w:tcPr>
          <w:p w14:paraId="05A162E1" w14:textId="77777777" w:rsidR="00244190" w:rsidRDefault="00244190" w:rsidP="00AB5FDD">
            <w:pPr>
              <w:spacing w:line="240" w:lineRule="auto"/>
              <w:ind w:right="-80" w:firstLine="0"/>
              <w:rPr>
                <w:b/>
                <w:sz w:val="22"/>
                <w:szCs w:val="22"/>
              </w:rPr>
            </w:pPr>
            <w:r>
              <w:rPr>
                <w:b/>
                <w:sz w:val="22"/>
                <w:szCs w:val="22"/>
              </w:rPr>
              <w:t>.110</w:t>
            </w:r>
          </w:p>
        </w:tc>
        <w:tc>
          <w:tcPr>
            <w:tcW w:w="990" w:type="dxa"/>
            <w:tcBorders>
              <w:top w:val="nil"/>
              <w:left w:val="nil"/>
              <w:bottom w:val="nil"/>
              <w:right w:val="dotted" w:sz="7" w:space="0" w:color="000000"/>
            </w:tcBorders>
            <w:shd w:val="clear" w:color="auto" w:fill="auto"/>
            <w:tcMar>
              <w:top w:w="20" w:type="dxa"/>
              <w:left w:w="20" w:type="dxa"/>
              <w:bottom w:w="20" w:type="dxa"/>
              <w:right w:w="20" w:type="dxa"/>
            </w:tcMar>
          </w:tcPr>
          <w:p w14:paraId="1B5B0BA9" w14:textId="77777777" w:rsidR="00244190" w:rsidRDefault="00244190" w:rsidP="00AB5FDD">
            <w:pPr>
              <w:spacing w:line="240" w:lineRule="auto"/>
              <w:ind w:right="-80" w:firstLine="0"/>
              <w:rPr>
                <w:b/>
                <w:sz w:val="22"/>
                <w:szCs w:val="22"/>
              </w:rPr>
            </w:pPr>
            <w:r>
              <w:rPr>
                <w:b/>
                <w:sz w:val="22"/>
                <w:szCs w:val="22"/>
              </w:rPr>
              <w:t>&lt;.001***</w:t>
            </w:r>
          </w:p>
        </w:tc>
        <w:tc>
          <w:tcPr>
            <w:tcW w:w="705" w:type="dxa"/>
            <w:tcBorders>
              <w:top w:val="nil"/>
              <w:left w:val="nil"/>
              <w:bottom w:val="nil"/>
              <w:right w:val="nil"/>
            </w:tcBorders>
            <w:shd w:val="clear" w:color="auto" w:fill="auto"/>
            <w:tcMar>
              <w:top w:w="100" w:type="dxa"/>
              <w:left w:w="100" w:type="dxa"/>
              <w:bottom w:w="100" w:type="dxa"/>
              <w:right w:w="100" w:type="dxa"/>
            </w:tcMar>
          </w:tcPr>
          <w:p w14:paraId="0EDB1589" w14:textId="77777777" w:rsidR="00244190" w:rsidRDefault="00244190" w:rsidP="00AB5FDD">
            <w:pPr>
              <w:spacing w:line="240" w:lineRule="auto"/>
              <w:ind w:right="-80" w:firstLine="0"/>
              <w:rPr>
                <w:b/>
                <w:sz w:val="22"/>
                <w:szCs w:val="22"/>
              </w:rPr>
            </w:pPr>
            <w:r>
              <w:rPr>
                <w:b/>
                <w:sz w:val="22"/>
                <w:szCs w:val="22"/>
              </w:rPr>
              <w:t>.611</w:t>
            </w:r>
          </w:p>
        </w:tc>
        <w:tc>
          <w:tcPr>
            <w:tcW w:w="855" w:type="dxa"/>
            <w:tcBorders>
              <w:top w:val="nil"/>
              <w:left w:val="nil"/>
              <w:bottom w:val="nil"/>
              <w:right w:val="nil"/>
            </w:tcBorders>
            <w:shd w:val="clear" w:color="auto" w:fill="auto"/>
            <w:tcMar>
              <w:top w:w="100" w:type="dxa"/>
              <w:left w:w="100" w:type="dxa"/>
              <w:bottom w:w="100" w:type="dxa"/>
              <w:right w:w="100" w:type="dxa"/>
            </w:tcMar>
          </w:tcPr>
          <w:p w14:paraId="05D5D2A9" w14:textId="77777777" w:rsidR="00244190" w:rsidRDefault="00244190" w:rsidP="00AB5FDD">
            <w:pPr>
              <w:spacing w:line="240" w:lineRule="auto"/>
              <w:ind w:right="-80" w:firstLine="0"/>
              <w:rPr>
                <w:b/>
                <w:sz w:val="22"/>
                <w:szCs w:val="22"/>
              </w:rPr>
            </w:pPr>
            <w:r>
              <w:rPr>
                <w:b/>
                <w:sz w:val="22"/>
                <w:szCs w:val="22"/>
              </w:rPr>
              <w:t>.114</w:t>
            </w:r>
          </w:p>
        </w:tc>
        <w:tc>
          <w:tcPr>
            <w:tcW w:w="1890" w:type="dxa"/>
            <w:tcBorders>
              <w:top w:val="nil"/>
              <w:left w:val="nil"/>
              <w:bottom w:val="nil"/>
              <w:right w:val="nil"/>
            </w:tcBorders>
            <w:shd w:val="clear" w:color="auto" w:fill="auto"/>
            <w:tcMar>
              <w:top w:w="20" w:type="dxa"/>
              <w:left w:w="20" w:type="dxa"/>
              <w:bottom w:w="20" w:type="dxa"/>
              <w:right w:w="20" w:type="dxa"/>
            </w:tcMar>
          </w:tcPr>
          <w:p w14:paraId="76FF3F1C" w14:textId="77777777" w:rsidR="00244190" w:rsidRDefault="00244190" w:rsidP="00AB5FDD">
            <w:pPr>
              <w:spacing w:line="240" w:lineRule="auto"/>
              <w:ind w:right="-80" w:firstLine="0"/>
              <w:rPr>
                <w:b/>
                <w:sz w:val="22"/>
                <w:szCs w:val="22"/>
              </w:rPr>
            </w:pPr>
            <w:r>
              <w:rPr>
                <w:b/>
                <w:sz w:val="22"/>
                <w:szCs w:val="22"/>
              </w:rPr>
              <w:t>&lt;.001***</w:t>
            </w:r>
          </w:p>
        </w:tc>
      </w:tr>
      <w:tr w:rsidR="00244190" w14:paraId="591052B7" w14:textId="77777777" w:rsidTr="00AB5FDD">
        <w:tc>
          <w:tcPr>
            <w:tcW w:w="2550" w:type="dxa"/>
            <w:tcBorders>
              <w:top w:val="nil"/>
              <w:left w:val="nil"/>
              <w:bottom w:val="nil"/>
              <w:right w:val="nil"/>
            </w:tcBorders>
            <w:shd w:val="clear" w:color="auto" w:fill="auto"/>
            <w:tcMar>
              <w:top w:w="20" w:type="dxa"/>
              <w:left w:w="20" w:type="dxa"/>
              <w:bottom w:w="20" w:type="dxa"/>
              <w:right w:w="20" w:type="dxa"/>
            </w:tcMar>
          </w:tcPr>
          <w:p w14:paraId="5D30A6F3" w14:textId="77777777" w:rsidR="00244190" w:rsidRDefault="00244190" w:rsidP="00AB5FDD">
            <w:pPr>
              <w:spacing w:line="240" w:lineRule="auto"/>
              <w:ind w:right="-80" w:firstLine="0"/>
              <w:rPr>
                <w:sz w:val="22"/>
                <w:szCs w:val="22"/>
              </w:rPr>
            </w:pPr>
            <w:r>
              <w:rPr>
                <w:sz w:val="22"/>
                <w:szCs w:val="22"/>
              </w:rPr>
              <w:t>Vocabulary</w:t>
            </w:r>
          </w:p>
        </w:tc>
        <w:tc>
          <w:tcPr>
            <w:tcW w:w="780" w:type="dxa"/>
            <w:tcBorders>
              <w:top w:val="nil"/>
              <w:left w:val="nil"/>
              <w:bottom w:val="nil"/>
              <w:right w:val="nil"/>
            </w:tcBorders>
            <w:shd w:val="clear" w:color="auto" w:fill="auto"/>
            <w:tcMar>
              <w:top w:w="100" w:type="dxa"/>
              <w:left w:w="100" w:type="dxa"/>
              <w:bottom w:w="100" w:type="dxa"/>
              <w:right w:w="100" w:type="dxa"/>
            </w:tcMar>
          </w:tcPr>
          <w:p w14:paraId="2E81A7C6" w14:textId="77777777" w:rsidR="00244190" w:rsidRDefault="00244190" w:rsidP="00AB5FDD">
            <w:pPr>
              <w:spacing w:line="240" w:lineRule="auto"/>
              <w:ind w:right="-80" w:firstLine="0"/>
              <w:rPr>
                <w:sz w:val="22"/>
                <w:szCs w:val="22"/>
              </w:rPr>
            </w:pPr>
            <w:r>
              <w:rPr>
                <w:sz w:val="22"/>
                <w:szCs w:val="22"/>
              </w:rPr>
              <w:t>.065</w:t>
            </w:r>
          </w:p>
        </w:tc>
        <w:tc>
          <w:tcPr>
            <w:tcW w:w="780" w:type="dxa"/>
            <w:tcBorders>
              <w:top w:val="nil"/>
              <w:left w:val="nil"/>
              <w:bottom w:val="nil"/>
              <w:right w:val="nil"/>
            </w:tcBorders>
            <w:shd w:val="clear" w:color="auto" w:fill="auto"/>
            <w:tcMar>
              <w:top w:w="100" w:type="dxa"/>
              <w:left w:w="100" w:type="dxa"/>
              <w:bottom w:w="100" w:type="dxa"/>
              <w:right w:w="100" w:type="dxa"/>
            </w:tcMar>
          </w:tcPr>
          <w:p w14:paraId="3F0E1532" w14:textId="77777777" w:rsidR="00244190" w:rsidRDefault="00244190" w:rsidP="00AB5FDD">
            <w:pPr>
              <w:spacing w:line="240" w:lineRule="auto"/>
              <w:ind w:right="-80" w:firstLine="0"/>
              <w:rPr>
                <w:sz w:val="22"/>
                <w:szCs w:val="22"/>
              </w:rPr>
            </w:pPr>
            <w:r>
              <w:rPr>
                <w:sz w:val="22"/>
                <w:szCs w:val="22"/>
              </w:rPr>
              <w:t>.101</w:t>
            </w:r>
          </w:p>
        </w:tc>
        <w:tc>
          <w:tcPr>
            <w:tcW w:w="1125" w:type="dxa"/>
            <w:tcBorders>
              <w:top w:val="nil"/>
              <w:left w:val="nil"/>
              <w:bottom w:val="nil"/>
              <w:right w:val="dotted" w:sz="7" w:space="0" w:color="000000"/>
            </w:tcBorders>
            <w:shd w:val="clear" w:color="auto" w:fill="auto"/>
            <w:tcMar>
              <w:top w:w="20" w:type="dxa"/>
              <w:left w:w="20" w:type="dxa"/>
              <w:bottom w:w="20" w:type="dxa"/>
              <w:right w:w="20" w:type="dxa"/>
            </w:tcMar>
          </w:tcPr>
          <w:p w14:paraId="1A4FF6D5" w14:textId="77777777" w:rsidR="00244190" w:rsidRDefault="00244190" w:rsidP="00AB5FDD">
            <w:pPr>
              <w:spacing w:line="240" w:lineRule="auto"/>
              <w:ind w:right="60" w:firstLine="0"/>
              <w:rPr>
                <w:sz w:val="22"/>
                <w:szCs w:val="22"/>
              </w:rPr>
            </w:pPr>
            <w:r>
              <w:rPr>
                <w:sz w:val="22"/>
                <w:szCs w:val="22"/>
              </w:rPr>
              <w:t>.523</w:t>
            </w:r>
          </w:p>
        </w:tc>
        <w:tc>
          <w:tcPr>
            <w:tcW w:w="795" w:type="dxa"/>
            <w:tcBorders>
              <w:top w:val="nil"/>
              <w:left w:val="nil"/>
              <w:bottom w:val="nil"/>
              <w:right w:val="nil"/>
            </w:tcBorders>
            <w:shd w:val="clear" w:color="auto" w:fill="auto"/>
            <w:tcMar>
              <w:top w:w="100" w:type="dxa"/>
              <w:left w:w="100" w:type="dxa"/>
              <w:bottom w:w="100" w:type="dxa"/>
              <w:right w:w="100" w:type="dxa"/>
            </w:tcMar>
          </w:tcPr>
          <w:p w14:paraId="08BD10CA" w14:textId="77777777" w:rsidR="00244190" w:rsidRDefault="00244190" w:rsidP="00AB5FDD">
            <w:pPr>
              <w:spacing w:line="240" w:lineRule="auto"/>
              <w:ind w:right="-80" w:firstLine="0"/>
              <w:rPr>
                <w:sz w:val="22"/>
                <w:szCs w:val="22"/>
              </w:rPr>
            </w:pPr>
            <w:r>
              <w:rPr>
                <w:sz w:val="22"/>
                <w:szCs w:val="22"/>
              </w:rPr>
              <w:t>-.083</w:t>
            </w:r>
          </w:p>
        </w:tc>
        <w:tc>
          <w:tcPr>
            <w:tcW w:w="1065" w:type="dxa"/>
            <w:tcBorders>
              <w:top w:val="nil"/>
              <w:left w:val="nil"/>
              <w:bottom w:val="nil"/>
              <w:right w:val="nil"/>
            </w:tcBorders>
            <w:shd w:val="clear" w:color="auto" w:fill="auto"/>
            <w:tcMar>
              <w:top w:w="100" w:type="dxa"/>
              <w:left w:w="100" w:type="dxa"/>
              <w:bottom w:w="100" w:type="dxa"/>
              <w:right w:w="100" w:type="dxa"/>
            </w:tcMar>
          </w:tcPr>
          <w:p w14:paraId="5839CCD4" w14:textId="77777777" w:rsidR="00244190" w:rsidRDefault="00244190" w:rsidP="00AB5FDD">
            <w:pPr>
              <w:spacing w:line="240" w:lineRule="auto"/>
              <w:ind w:right="-80" w:firstLine="0"/>
              <w:rPr>
                <w:sz w:val="22"/>
                <w:szCs w:val="22"/>
              </w:rPr>
            </w:pPr>
            <w:r>
              <w:rPr>
                <w:sz w:val="22"/>
                <w:szCs w:val="22"/>
              </w:rPr>
              <w:t>.104</w:t>
            </w:r>
          </w:p>
        </w:tc>
        <w:tc>
          <w:tcPr>
            <w:tcW w:w="990" w:type="dxa"/>
            <w:tcBorders>
              <w:top w:val="nil"/>
              <w:left w:val="nil"/>
              <w:bottom w:val="nil"/>
              <w:right w:val="dotted" w:sz="7" w:space="0" w:color="000000"/>
            </w:tcBorders>
            <w:shd w:val="clear" w:color="auto" w:fill="auto"/>
            <w:tcMar>
              <w:top w:w="20" w:type="dxa"/>
              <w:left w:w="20" w:type="dxa"/>
              <w:bottom w:w="20" w:type="dxa"/>
              <w:right w:w="20" w:type="dxa"/>
            </w:tcMar>
          </w:tcPr>
          <w:p w14:paraId="3C73CABD" w14:textId="77777777" w:rsidR="00244190" w:rsidRDefault="00244190" w:rsidP="00AB5FDD">
            <w:pPr>
              <w:spacing w:line="240" w:lineRule="auto"/>
              <w:ind w:right="-80" w:firstLine="0"/>
              <w:rPr>
                <w:sz w:val="22"/>
                <w:szCs w:val="22"/>
              </w:rPr>
            </w:pPr>
            <w:r>
              <w:rPr>
                <w:sz w:val="22"/>
                <w:szCs w:val="22"/>
              </w:rPr>
              <w:t>.429</w:t>
            </w:r>
          </w:p>
        </w:tc>
        <w:tc>
          <w:tcPr>
            <w:tcW w:w="705" w:type="dxa"/>
            <w:tcBorders>
              <w:top w:val="nil"/>
              <w:left w:val="nil"/>
              <w:bottom w:val="nil"/>
              <w:right w:val="nil"/>
            </w:tcBorders>
            <w:shd w:val="clear" w:color="auto" w:fill="auto"/>
            <w:tcMar>
              <w:top w:w="100" w:type="dxa"/>
              <w:left w:w="100" w:type="dxa"/>
              <w:bottom w:w="100" w:type="dxa"/>
              <w:right w:w="100" w:type="dxa"/>
            </w:tcMar>
          </w:tcPr>
          <w:p w14:paraId="413599D0" w14:textId="77777777" w:rsidR="00244190" w:rsidRDefault="00244190" w:rsidP="00AB5FDD">
            <w:pPr>
              <w:spacing w:line="240" w:lineRule="auto"/>
              <w:ind w:right="-80" w:firstLine="0"/>
              <w:rPr>
                <w:sz w:val="22"/>
                <w:szCs w:val="22"/>
              </w:rPr>
            </w:pPr>
            <w:r>
              <w:rPr>
                <w:sz w:val="22"/>
                <w:szCs w:val="22"/>
              </w:rPr>
              <w:t>-.041</w:t>
            </w:r>
          </w:p>
        </w:tc>
        <w:tc>
          <w:tcPr>
            <w:tcW w:w="855" w:type="dxa"/>
            <w:tcBorders>
              <w:top w:val="nil"/>
              <w:left w:val="nil"/>
              <w:bottom w:val="nil"/>
              <w:right w:val="nil"/>
            </w:tcBorders>
            <w:shd w:val="clear" w:color="auto" w:fill="auto"/>
            <w:tcMar>
              <w:top w:w="100" w:type="dxa"/>
              <w:left w:w="100" w:type="dxa"/>
              <w:bottom w:w="100" w:type="dxa"/>
              <w:right w:w="100" w:type="dxa"/>
            </w:tcMar>
          </w:tcPr>
          <w:p w14:paraId="405AA2A5" w14:textId="77777777" w:rsidR="00244190" w:rsidRDefault="00244190" w:rsidP="00AB5FDD">
            <w:pPr>
              <w:spacing w:line="240" w:lineRule="auto"/>
              <w:ind w:right="-80" w:firstLine="0"/>
              <w:rPr>
                <w:sz w:val="22"/>
                <w:szCs w:val="22"/>
              </w:rPr>
            </w:pPr>
            <w:r>
              <w:rPr>
                <w:sz w:val="22"/>
                <w:szCs w:val="22"/>
              </w:rPr>
              <w:t>.107</w:t>
            </w:r>
          </w:p>
        </w:tc>
        <w:tc>
          <w:tcPr>
            <w:tcW w:w="1890" w:type="dxa"/>
            <w:tcBorders>
              <w:top w:val="nil"/>
              <w:left w:val="nil"/>
              <w:bottom w:val="nil"/>
              <w:right w:val="nil"/>
            </w:tcBorders>
            <w:shd w:val="clear" w:color="auto" w:fill="auto"/>
            <w:tcMar>
              <w:top w:w="20" w:type="dxa"/>
              <w:left w:w="20" w:type="dxa"/>
              <w:bottom w:w="20" w:type="dxa"/>
              <w:right w:w="20" w:type="dxa"/>
            </w:tcMar>
          </w:tcPr>
          <w:p w14:paraId="701E64DD" w14:textId="77777777" w:rsidR="00244190" w:rsidRDefault="00244190" w:rsidP="00AB5FDD">
            <w:pPr>
              <w:spacing w:line="240" w:lineRule="auto"/>
              <w:ind w:right="-80" w:firstLine="0"/>
              <w:rPr>
                <w:sz w:val="22"/>
                <w:szCs w:val="22"/>
              </w:rPr>
            </w:pPr>
            <w:r>
              <w:rPr>
                <w:sz w:val="22"/>
                <w:szCs w:val="22"/>
              </w:rPr>
              <w:t>.701</w:t>
            </w:r>
          </w:p>
        </w:tc>
      </w:tr>
      <w:tr w:rsidR="00244190" w14:paraId="515780E7" w14:textId="77777777" w:rsidTr="00AB5FDD">
        <w:tc>
          <w:tcPr>
            <w:tcW w:w="2550" w:type="dxa"/>
            <w:tcBorders>
              <w:top w:val="nil"/>
              <w:left w:val="nil"/>
              <w:bottom w:val="nil"/>
              <w:right w:val="nil"/>
            </w:tcBorders>
            <w:shd w:val="clear" w:color="auto" w:fill="auto"/>
            <w:tcMar>
              <w:top w:w="20" w:type="dxa"/>
              <w:left w:w="20" w:type="dxa"/>
              <w:bottom w:w="20" w:type="dxa"/>
              <w:right w:w="20" w:type="dxa"/>
            </w:tcMar>
          </w:tcPr>
          <w:p w14:paraId="62422DFD" w14:textId="77777777" w:rsidR="00244190" w:rsidRDefault="00244190" w:rsidP="00AB5FDD">
            <w:pPr>
              <w:spacing w:line="240" w:lineRule="auto"/>
              <w:ind w:right="-80" w:firstLine="0"/>
              <w:rPr>
                <w:sz w:val="22"/>
                <w:szCs w:val="22"/>
              </w:rPr>
            </w:pPr>
            <w:r>
              <w:rPr>
                <w:sz w:val="22"/>
                <w:szCs w:val="22"/>
              </w:rPr>
              <w:t>Procedural Learning</w:t>
            </w:r>
          </w:p>
        </w:tc>
        <w:tc>
          <w:tcPr>
            <w:tcW w:w="780" w:type="dxa"/>
            <w:tcBorders>
              <w:top w:val="nil"/>
              <w:left w:val="nil"/>
              <w:bottom w:val="nil"/>
              <w:right w:val="nil"/>
            </w:tcBorders>
            <w:shd w:val="clear" w:color="auto" w:fill="auto"/>
            <w:tcMar>
              <w:top w:w="100" w:type="dxa"/>
              <w:left w:w="100" w:type="dxa"/>
              <w:bottom w:w="100" w:type="dxa"/>
              <w:right w:w="100" w:type="dxa"/>
            </w:tcMar>
          </w:tcPr>
          <w:p w14:paraId="1FEB3840" w14:textId="77777777" w:rsidR="00244190" w:rsidRDefault="00244190" w:rsidP="00AB5FDD">
            <w:pPr>
              <w:spacing w:line="240" w:lineRule="auto"/>
              <w:ind w:right="-80" w:firstLine="0"/>
              <w:rPr>
                <w:sz w:val="22"/>
                <w:szCs w:val="22"/>
              </w:rPr>
            </w:pPr>
            <w:r>
              <w:rPr>
                <w:sz w:val="22"/>
                <w:szCs w:val="22"/>
              </w:rPr>
              <w:t>-.039</w:t>
            </w:r>
          </w:p>
        </w:tc>
        <w:tc>
          <w:tcPr>
            <w:tcW w:w="780" w:type="dxa"/>
            <w:tcBorders>
              <w:top w:val="nil"/>
              <w:left w:val="nil"/>
              <w:bottom w:val="nil"/>
              <w:right w:val="nil"/>
            </w:tcBorders>
            <w:shd w:val="clear" w:color="auto" w:fill="auto"/>
            <w:tcMar>
              <w:top w:w="100" w:type="dxa"/>
              <w:left w:w="100" w:type="dxa"/>
              <w:bottom w:w="100" w:type="dxa"/>
              <w:right w:w="100" w:type="dxa"/>
            </w:tcMar>
          </w:tcPr>
          <w:p w14:paraId="1DD9B3F6" w14:textId="77777777" w:rsidR="00244190" w:rsidRDefault="00244190" w:rsidP="00AB5FDD">
            <w:pPr>
              <w:spacing w:line="240" w:lineRule="auto"/>
              <w:ind w:right="-80" w:firstLine="0"/>
              <w:rPr>
                <w:sz w:val="22"/>
                <w:szCs w:val="22"/>
              </w:rPr>
            </w:pPr>
            <w:r>
              <w:rPr>
                <w:sz w:val="22"/>
                <w:szCs w:val="22"/>
              </w:rPr>
              <w:t>.097</w:t>
            </w:r>
          </w:p>
        </w:tc>
        <w:tc>
          <w:tcPr>
            <w:tcW w:w="1125" w:type="dxa"/>
            <w:tcBorders>
              <w:top w:val="nil"/>
              <w:left w:val="nil"/>
              <w:bottom w:val="nil"/>
              <w:right w:val="dotted" w:sz="7" w:space="0" w:color="000000"/>
            </w:tcBorders>
            <w:shd w:val="clear" w:color="auto" w:fill="auto"/>
            <w:tcMar>
              <w:top w:w="20" w:type="dxa"/>
              <w:left w:w="20" w:type="dxa"/>
              <w:bottom w:w="20" w:type="dxa"/>
              <w:right w:w="20" w:type="dxa"/>
            </w:tcMar>
          </w:tcPr>
          <w:p w14:paraId="43D9AD7F" w14:textId="77777777" w:rsidR="00244190" w:rsidRDefault="00244190" w:rsidP="00AB5FDD">
            <w:pPr>
              <w:spacing w:line="240" w:lineRule="auto"/>
              <w:ind w:right="60" w:firstLine="0"/>
              <w:rPr>
                <w:sz w:val="22"/>
                <w:szCs w:val="22"/>
              </w:rPr>
            </w:pPr>
            <w:r>
              <w:rPr>
                <w:sz w:val="22"/>
                <w:szCs w:val="22"/>
              </w:rPr>
              <w:t>.689</w:t>
            </w:r>
          </w:p>
        </w:tc>
        <w:tc>
          <w:tcPr>
            <w:tcW w:w="795" w:type="dxa"/>
            <w:tcBorders>
              <w:top w:val="nil"/>
              <w:left w:val="nil"/>
              <w:bottom w:val="nil"/>
              <w:right w:val="nil"/>
            </w:tcBorders>
            <w:shd w:val="clear" w:color="auto" w:fill="auto"/>
            <w:tcMar>
              <w:top w:w="100" w:type="dxa"/>
              <w:left w:w="100" w:type="dxa"/>
              <w:bottom w:w="100" w:type="dxa"/>
              <w:right w:w="100" w:type="dxa"/>
            </w:tcMar>
          </w:tcPr>
          <w:p w14:paraId="10E1C5C5" w14:textId="77777777" w:rsidR="00244190" w:rsidRDefault="00244190" w:rsidP="00AB5FDD">
            <w:pPr>
              <w:spacing w:line="240" w:lineRule="auto"/>
              <w:ind w:right="-80" w:firstLine="0"/>
              <w:rPr>
                <w:sz w:val="22"/>
                <w:szCs w:val="22"/>
              </w:rPr>
            </w:pPr>
            <w:r>
              <w:rPr>
                <w:sz w:val="22"/>
                <w:szCs w:val="22"/>
              </w:rPr>
              <w:t>.094</w:t>
            </w:r>
          </w:p>
        </w:tc>
        <w:tc>
          <w:tcPr>
            <w:tcW w:w="1065" w:type="dxa"/>
            <w:tcBorders>
              <w:top w:val="nil"/>
              <w:left w:val="nil"/>
              <w:bottom w:val="nil"/>
              <w:right w:val="nil"/>
            </w:tcBorders>
            <w:shd w:val="clear" w:color="auto" w:fill="auto"/>
            <w:tcMar>
              <w:top w:w="100" w:type="dxa"/>
              <w:left w:w="100" w:type="dxa"/>
              <w:bottom w:w="100" w:type="dxa"/>
              <w:right w:w="100" w:type="dxa"/>
            </w:tcMar>
          </w:tcPr>
          <w:p w14:paraId="406CC7DF" w14:textId="77777777" w:rsidR="00244190" w:rsidRDefault="00244190" w:rsidP="00AB5FDD">
            <w:pPr>
              <w:spacing w:line="240" w:lineRule="auto"/>
              <w:ind w:right="-80" w:firstLine="0"/>
              <w:rPr>
                <w:sz w:val="22"/>
                <w:szCs w:val="22"/>
              </w:rPr>
            </w:pPr>
            <w:r>
              <w:rPr>
                <w:sz w:val="22"/>
                <w:szCs w:val="22"/>
              </w:rPr>
              <w:t>.101</w:t>
            </w:r>
          </w:p>
        </w:tc>
        <w:tc>
          <w:tcPr>
            <w:tcW w:w="990" w:type="dxa"/>
            <w:tcBorders>
              <w:top w:val="nil"/>
              <w:left w:val="nil"/>
              <w:bottom w:val="nil"/>
              <w:right w:val="dotted" w:sz="7" w:space="0" w:color="000000"/>
            </w:tcBorders>
            <w:shd w:val="clear" w:color="auto" w:fill="auto"/>
            <w:tcMar>
              <w:top w:w="20" w:type="dxa"/>
              <w:left w:w="20" w:type="dxa"/>
              <w:bottom w:w="20" w:type="dxa"/>
              <w:right w:w="20" w:type="dxa"/>
            </w:tcMar>
          </w:tcPr>
          <w:p w14:paraId="283C7D6C" w14:textId="77777777" w:rsidR="00244190" w:rsidRDefault="00244190" w:rsidP="00AB5FDD">
            <w:pPr>
              <w:spacing w:line="240" w:lineRule="auto"/>
              <w:ind w:right="-80" w:firstLine="0"/>
              <w:rPr>
                <w:sz w:val="22"/>
                <w:szCs w:val="22"/>
              </w:rPr>
            </w:pPr>
            <w:r>
              <w:rPr>
                <w:sz w:val="22"/>
                <w:szCs w:val="22"/>
              </w:rPr>
              <w:t>.350</w:t>
            </w:r>
          </w:p>
        </w:tc>
        <w:tc>
          <w:tcPr>
            <w:tcW w:w="705" w:type="dxa"/>
            <w:tcBorders>
              <w:top w:val="nil"/>
              <w:left w:val="nil"/>
              <w:bottom w:val="nil"/>
              <w:right w:val="nil"/>
            </w:tcBorders>
            <w:shd w:val="clear" w:color="auto" w:fill="auto"/>
            <w:tcMar>
              <w:top w:w="100" w:type="dxa"/>
              <w:left w:w="100" w:type="dxa"/>
              <w:bottom w:w="100" w:type="dxa"/>
              <w:right w:w="100" w:type="dxa"/>
            </w:tcMar>
          </w:tcPr>
          <w:p w14:paraId="33A44FAF" w14:textId="77777777" w:rsidR="00244190" w:rsidRDefault="00244190" w:rsidP="00AB5FDD">
            <w:pPr>
              <w:spacing w:line="240" w:lineRule="auto"/>
              <w:ind w:right="-80" w:firstLine="0"/>
              <w:rPr>
                <w:sz w:val="22"/>
                <w:szCs w:val="22"/>
              </w:rPr>
            </w:pPr>
            <w:r>
              <w:rPr>
                <w:sz w:val="22"/>
                <w:szCs w:val="22"/>
              </w:rPr>
              <w:t>.046</w:t>
            </w:r>
          </w:p>
        </w:tc>
        <w:tc>
          <w:tcPr>
            <w:tcW w:w="855" w:type="dxa"/>
            <w:tcBorders>
              <w:top w:val="nil"/>
              <w:left w:val="nil"/>
              <w:bottom w:val="nil"/>
              <w:right w:val="nil"/>
            </w:tcBorders>
            <w:shd w:val="clear" w:color="auto" w:fill="auto"/>
            <w:tcMar>
              <w:top w:w="100" w:type="dxa"/>
              <w:left w:w="100" w:type="dxa"/>
              <w:bottom w:w="100" w:type="dxa"/>
              <w:right w:w="100" w:type="dxa"/>
            </w:tcMar>
          </w:tcPr>
          <w:p w14:paraId="4191AFEF" w14:textId="77777777" w:rsidR="00244190" w:rsidRDefault="00244190" w:rsidP="00AB5FDD">
            <w:pPr>
              <w:spacing w:line="240" w:lineRule="auto"/>
              <w:ind w:right="-80" w:firstLine="0"/>
              <w:rPr>
                <w:sz w:val="22"/>
                <w:szCs w:val="22"/>
              </w:rPr>
            </w:pPr>
            <w:r>
              <w:rPr>
                <w:sz w:val="22"/>
                <w:szCs w:val="22"/>
              </w:rPr>
              <w:t>.104</w:t>
            </w:r>
          </w:p>
        </w:tc>
        <w:tc>
          <w:tcPr>
            <w:tcW w:w="1890" w:type="dxa"/>
            <w:tcBorders>
              <w:top w:val="nil"/>
              <w:left w:val="nil"/>
              <w:bottom w:val="nil"/>
              <w:right w:val="nil"/>
            </w:tcBorders>
            <w:shd w:val="clear" w:color="auto" w:fill="auto"/>
            <w:tcMar>
              <w:top w:w="20" w:type="dxa"/>
              <w:left w:w="20" w:type="dxa"/>
              <w:bottom w:w="20" w:type="dxa"/>
              <w:right w:w="20" w:type="dxa"/>
            </w:tcMar>
          </w:tcPr>
          <w:p w14:paraId="0D1748FB" w14:textId="77777777" w:rsidR="00244190" w:rsidRDefault="00244190" w:rsidP="00AB5FDD">
            <w:pPr>
              <w:spacing w:line="240" w:lineRule="auto"/>
              <w:ind w:right="-80" w:firstLine="0"/>
              <w:rPr>
                <w:sz w:val="22"/>
                <w:szCs w:val="22"/>
              </w:rPr>
            </w:pPr>
            <w:r>
              <w:rPr>
                <w:sz w:val="22"/>
                <w:szCs w:val="22"/>
              </w:rPr>
              <w:t>.662</w:t>
            </w:r>
          </w:p>
        </w:tc>
      </w:tr>
      <w:tr w:rsidR="00244190" w14:paraId="06FFE0E5" w14:textId="77777777" w:rsidTr="00AB5FDD">
        <w:tc>
          <w:tcPr>
            <w:tcW w:w="2550" w:type="dxa"/>
            <w:tcBorders>
              <w:top w:val="nil"/>
              <w:left w:val="nil"/>
              <w:bottom w:val="nil"/>
              <w:right w:val="nil"/>
            </w:tcBorders>
            <w:shd w:val="clear" w:color="auto" w:fill="auto"/>
            <w:tcMar>
              <w:top w:w="20" w:type="dxa"/>
              <w:left w:w="20" w:type="dxa"/>
              <w:bottom w:w="20" w:type="dxa"/>
              <w:right w:w="20" w:type="dxa"/>
            </w:tcMar>
          </w:tcPr>
          <w:p w14:paraId="24F8EED8" w14:textId="77777777" w:rsidR="00244190" w:rsidRDefault="00244190" w:rsidP="00AB5FDD">
            <w:pPr>
              <w:spacing w:line="240" w:lineRule="auto"/>
              <w:ind w:right="-80" w:firstLine="0"/>
              <w:rPr>
                <w:sz w:val="22"/>
                <w:szCs w:val="22"/>
              </w:rPr>
            </w:pPr>
            <w:r>
              <w:rPr>
                <w:sz w:val="22"/>
                <w:szCs w:val="22"/>
              </w:rPr>
              <w:t>Declarative Learning</w:t>
            </w:r>
          </w:p>
        </w:tc>
        <w:tc>
          <w:tcPr>
            <w:tcW w:w="780" w:type="dxa"/>
            <w:tcBorders>
              <w:top w:val="nil"/>
              <w:left w:val="nil"/>
              <w:bottom w:val="nil"/>
              <w:right w:val="nil"/>
            </w:tcBorders>
            <w:shd w:val="clear" w:color="auto" w:fill="auto"/>
            <w:tcMar>
              <w:top w:w="100" w:type="dxa"/>
              <w:left w:w="100" w:type="dxa"/>
              <w:bottom w:w="100" w:type="dxa"/>
              <w:right w:w="100" w:type="dxa"/>
            </w:tcMar>
          </w:tcPr>
          <w:p w14:paraId="7CEF8E89" w14:textId="77777777" w:rsidR="00244190" w:rsidRDefault="00244190" w:rsidP="00AB5FDD">
            <w:pPr>
              <w:spacing w:line="240" w:lineRule="auto"/>
              <w:ind w:right="-80" w:firstLine="0"/>
              <w:rPr>
                <w:b/>
                <w:sz w:val="22"/>
                <w:szCs w:val="22"/>
              </w:rPr>
            </w:pPr>
            <w:r>
              <w:rPr>
                <w:b/>
                <w:sz w:val="22"/>
                <w:szCs w:val="22"/>
              </w:rPr>
              <w:t>-.250</w:t>
            </w:r>
          </w:p>
        </w:tc>
        <w:tc>
          <w:tcPr>
            <w:tcW w:w="780" w:type="dxa"/>
            <w:tcBorders>
              <w:top w:val="nil"/>
              <w:left w:val="nil"/>
              <w:bottom w:val="nil"/>
              <w:right w:val="nil"/>
            </w:tcBorders>
            <w:shd w:val="clear" w:color="auto" w:fill="auto"/>
            <w:tcMar>
              <w:top w:w="100" w:type="dxa"/>
              <w:left w:w="100" w:type="dxa"/>
              <w:bottom w:w="100" w:type="dxa"/>
              <w:right w:w="100" w:type="dxa"/>
            </w:tcMar>
          </w:tcPr>
          <w:p w14:paraId="0D3C1535" w14:textId="77777777" w:rsidR="00244190" w:rsidRDefault="00244190" w:rsidP="00AB5FDD">
            <w:pPr>
              <w:spacing w:line="240" w:lineRule="auto"/>
              <w:ind w:right="-80" w:firstLine="0"/>
              <w:rPr>
                <w:b/>
                <w:sz w:val="22"/>
                <w:szCs w:val="22"/>
              </w:rPr>
            </w:pPr>
            <w:r>
              <w:rPr>
                <w:b/>
                <w:sz w:val="22"/>
                <w:szCs w:val="22"/>
              </w:rPr>
              <w:t>.081</w:t>
            </w:r>
          </w:p>
        </w:tc>
        <w:tc>
          <w:tcPr>
            <w:tcW w:w="1125" w:type="dxa"/>
            <w:tcBorders>
              <w:top w:val="nil"/>
              <w:left w:val="nil"/>
              <w:bottom w:val="nil"/>
              <w:right w:val="dotted" w:sz="7" w:space="0" w:color="000000"/>
            </w:tcBorders>
            <w:shd w:val="clear" w:color="auto" w:fill="auto"/>
            <w:tcMar>
              <w:top w:w="20" w:type="dxa"/>
              <w:left w:w="20" w:type="dxa"/>
              <w:bottom w:w="20" w:type="dxa"/>
              <w:right w:w="20" w:type="dxa"/>
            </w:tcMar>
          </w:tcPr>
          <w:p w14:paraId="55065A69" w14:textId="77777777" w:rsidR="00244190" w:rsidRDefault="00244190" w:rsidP="00AB5FDD">
            <w:pPr>
              <w:spacing w:line="240" w:lineRule="auto"/>
              <w:ind w:right="60" w:firstLine="0"/>
              <w:rPr>
                <w:b/>
                <w:sz w:val="22"/>
                <w:szCs w:val="22"/>
              </w:rPr>
            </w:pPr>
            <w:r>
              <w:rPr>
                <w:b/>
                <w:sz w:val="22"/>
                <w:szCs w:val="22"/>
              </w:rPr>
              <w:t>.003**</w:t>
            </w:r>
          </w:p>
        </w:tc>
        <w:tc>
          <w:tcPr>
            <w:tcW w:w="795" w:type="dxa"/>
            <w:tcBorders>
              <w:top w:val="nil"/>
              <w:left w:val="nil"/>
              <w:bottom w:val="nil"/>
              <w:right w:val="nil"/>
            </w:tcBorders>
            <w:shd w:val="clear" w:color="auto" w:fill="auto"/>
            <w:tcMar>
              <w:top w:w="100" w:type="dxa"/>
              <w:left w:w="100" w:type="dxa"/>
              <w:bottom w:w="100" w:type="dxa"/>
              <w:right w:w="100" w:type="dxa"/>
            </w:tcMar>
          </w:tcPr>
          <w:p w14:paraId="6FC744E9" w14:textId="77777777" w:rsidR="00244190" w:rsidRDefault="00244190" w:rsidP="00AB5FDD">
            <w:pPr>
              <w:spacing w:line="240" w:lineRule="auto"/>
              <w:ind w:right="-80" w:firstLine="0"/>
              <w:rPr>
                <w:sz w:val="22"/>
                <w:szCs w:val="22"/>
              </w:rPr>
            </w:pPr>
            <w:r>
              <w:rPr>
                <w:sz w:val="22"/>
                <w:szCs w:val="22"/>
              </w:rPr>
              <w:t>-.082</w:t>
            </w:r>
          </w:p>
        </w:tc>
        <w:tc>
          <w:tcPr>
            <w:tcW w:w="1065" w:type="dxa"/>
            <w:tcBorders>
              <w:top w:val="nil"/>
              <w:left w:val="nil"/>
              <w:bottom w:val="nil"/>
              <w:right w:val="nil"/>
            </w:tcBorders>
            <w:shd w:val="clear" w:color="auto" w:fill="auto"/>
            <w:tcMar>
              <w:top w:w="100" w:type="dxa"/>
              <w:left w:w="100" w:type="dxa"/>
              <w:bottom w:w="100" w:type="dxa"/>
              <w:right w:w="100" w:type="dxa"/>
            </w:tcMar>
          </w:tcPr>
          <w:p w14:paraId="4AAB8585" w14:textId="77777777" w:rsidR="00244190" w:rsidRDefault="00244190" w:rsidP="00AB5FDD">
            <w:pPr>
              <w:spacing w:line="240" w:lineRule="auto"/>
              <w:ind w:right="-80" w:firstLine="0"/>
              <w:rPr>
                <w:sz w:val="22"/>
                <w:szCs w:val="22"/>
              </w:rPr>
            </w:pPr>
            <w:r>
              <w:rPr>
                <w:sz w:val="22"/>
                <w:szCs w:val="22"/>
              </w:rPr>
              <w:t>.084</w:t>
            </w:r>
          </w:p>
        </w:tc>
        <w:tc>
          <w:tcPr>
            <w:tcW w:w="990" w:type="dxa"/>
            <w:tcBorders>
              <w:top w:val="nil"/>
              <w:left w:val="nil"/>
              <w:bottom w:val="nil"/>
              <w:right w:val="dotted" w:sz="7" w:space="0" w:color="000000"/>
            </w:tcBorders>
            <w:shd w:val="clear" w:color="auto" w:fill="auto"/>
            <w:tcMar>
              <w:top w:w="20" w:type="dxa"/>
              <w:left w:w="20" w:type="dxa"/>
              <w:bottom w:w="20" w:type="dxa"/>
              <w:right w:w="20" w:type="dxa"/>
            </w:tcMar>
          </w:tcPr>
          <w:p w14:paraId="312E284B" w14:textId="77777777" w:rsidR="00244190" w:rsidRDefault="00244190" w:rsidP="00AB5FDD">
            <w:pPr>
              <w:spacing w:line="240" w:lineRule="auto"/>
              <w:ind w:right="-80" w:firstLine="0"/>
              <w:rPr>
                <w:sz w:val="22"/>
                <w:szCs w:val="22"/>
              </w:rPr>
            </w:pPr>
            <w:r>
              <w:rPr>
                <w:sz w:val="22"/>
                <w:szCs w:val="22"/>
              </w:rPr>
              <w:t>.332</w:t>
            </w:r>
          </w:p>
        </w:tc>
        <w:tc>
          <w:tcPr>
            <w:tcW w:w="705" w:type="dxa"/>
            <w:tcBorders>
              <w:top w:val="nil"/>
              <w:left w:val="nil"/>
              <w:bottom w:val="nil"/>
              <w:right w:val="nil"/>
            </w:tcBorders>
            <w:shd w:val="clear" w:color="auto" w:fill="auto"/>
            <w:tcMar>
              <w:top w:w="100" w:type="dxa"/>
              <w:left w:w="100" w:type="dxa"/>
              <w:bottom w:w="100" w:type="dxa"/>
              <w:right w:w="100" w:type="dxa"/>
            </w:tcMar>
          </w:tcPr>
          <w:p w14:paraId="52CC8B14" w14:textId="77777777" w:rsidR="00244190" w:rsidRDefault="00244190" w:rsidP="00AB5FDD">
            <w:pPr>
              <w:spacing w:line="240" w:lineRule="auto"/>
              <w:ind w:right="-80" w:firstLine="0"/>
              <w:rPr>
                <w:sz w:val="22"/>
                <w:szCs w:val="22"/>
              </w:rPr>
            </w:pPr>
            <w:r>
              <w:rPr>
                <w:sz w:val="22"/>
                <w:szCs w:val="22"/>
              </w:rPr>
              <w:t>-.045</w:t>
            </w:r>
          </w:p>
        </w:tc>
        <w:tc>
          <w:tcPr>
            <w:tcW w:w="855" w:type="dxa"/>
            <w:tcBorders>
              <w:top w:val="nil"/>
              <w:left w:val="nil"/>
              <w:bottom w:val="nil"/>
              <w:right w:val="nil"/>
            </w:tcBorders>
            <w:shd w:val="clear" w:color="auto" w:fill="auto"/>
            <w:tcMar>
              <w:top w:w="100" w:type="dxa"/>
              <w:left w:w="100" w:type="dxa"/>
              <w:bottom w:w="100" w:type="dxa"/>
              <w:right w:w="100" w:type="dxa"/>
            </w:tcMar>
          </w:tcPr>
          <w:p w14:paraId="0C006333" w14:textId="77777777" w:rsidR="00244190" w:rsidRDefault="00244190" w:rsidP="00AB5FDD">
            <w:pPr>
              <w:spacing w:line="240" w:lineRule="auto"/>
              <w:ind w:right="-80" w:firstLine="0"/>
              <w:rPr>
                <w:sz w:val="22"/>
                <w:szCs w:val="22"/>
              </w:rPr>
            </w:pPr>
            <w:r>
              <w:rPr>
                <w:sz w:val="22"/>
                <w:szCs w:val="22"/>
              </w:rPr>
              <w:t>.086</w:t>
            </w:r>
          </w:p>
        </w:tc>
        <w:tc>
          <w:tcPr>
            <w:tcW w:w="1890" w:type="dxa"/>
            <w:tcBorders>
              <w:top w:val="nil"/>
              <w:left w:val="nil"/>
              <w:bottom w:val="nil"/>
              <w:right w:val="nil"/>
            </w:tcBorders>
            <w:shd w:val="clear" w:color="auto" w:fill="auto"/>
            <w:tcMar>
              <w:top w:w="20" w:type="dxa"/>
              <w:left w:w="20" w:type="dxa"/>
              <w:bottom w:w="20" w:type="dxa"/>
              <w:right w:w="20" w:type="dxa"/>
            </w:tcMar>
          </w:tcPr>
          <w:p w14:paraId="05EA4258" w14:textId="77777777" w:rsidR="00244190" w:rsidRDefault="00244190" w:rsidP="00AB5FDD">
            <w:pPr>
              <w:spacing w:line="240" w:lineRule="auto"/>
              <w:ind w:right="-80" w:firstLine="0"/>
              <w:rPr>
                <w:sz w:val="22"/>
                <w:szCs w:val="22"/>
              </w:rPr>
            </w:pPr>
            <w:r>
              <w:rPr>
                <w:sz w:val="22"/>
                <w:szCs w:val="22"/>
              </w:rPr>
              <w:t>.604</w:t>
            </w:r>
          </w:p>
        </w:tc>
      </w:tr>
      <w:tr w:rsidR="00244190" w14:paraId="2D476103" w14:textId="77777777" w:rsidTr="00AB5FDD">
        <w:tc>
          <w:tcPr>
            <w:tcW w:w="2550" w:type="dxa"/>
            <w:tcBorders>
              <w:top w:val="nil"/>
              <w:left w:val="nil"/>
              <w:bottom w:val="nil"/>
              <w:right w:val="nil"/>
            </w:tcBorders>
            <w:shd w:val="clear" w:color="auto" w:fill="auto"/>
            <w:tcMar>
              <w:top w:w="100" w:type="dxa"/>
              <w:left w:w="100" w:type="dxa"/>
              <w:bottom w:w="100" w:type="dxa"/>
              <w:right w:w="100" w:type="dxa"/>
            </w:tcMar>
          </w:tcPr>
          <w:p w14:paraId="21636A24" w14:textId="77777777" w:rsidR="00244190" w:rsidRDefault="00244190" w:rsidP="00AB5FDD">
            <w:pPr>
              <w:spacing w:line="240" w:lineRule="auto"/>
              <w:ind w:right="-80" w:firstLine="0"/>
              <w:rPr>
                <w:sz w:val="22"/>
                <w:szCs w:val="22"/>
              </w:rPr>
            </w:pPr>
            <w:r>
              <w:rPr>
                <w:sz w:val="22"/>
                <w:szCs w:val="22"/>
              </w:rPr>
              <w:t>Age at School Start*PL</w:t>
            </w:r>
          </w:p>
        </w:tc>
        <w:tc>
          <w:tcPr>
            <w:tcW w:w="780" w:type="dxa"/>
            <w:tcBorders>
              <w:top w:val="nil"/>
              <w:left w:val="nil"/>
              <w:bottom w:val="nil"/>
              <w:right w:val="nil"/>
            </w:tcBorders>
            <w:shd w:val="clear" w:color="auto" w:fill="auto"/>
            <w:tcMar>
              <w:top w:w="100" w:type="dxa"/>
              <w:left w:w="100" w:type="dxa"/>
              <w:bottom w:w="100" w:type="dxa"/>
              <w:right w:w="100" w:type="dxa"/>
            </w:tcMar>
          </w:tcPr>
          <w:p w14:paraId="7DEB9C59" w14:textId="77777777" w:rsidR="00244190" w:rsidRDefault="00244190" w:rsidP="00AB5FDD">
            <w:pPr>
              <w:spacing w:line="240" w:lineRule="auto"/>
              <w:ind w:right="-80" w:firstLine="0"/>
              <w:rPr>
                <w:sz w:val="22"/>
                <w:szCs w:val="22"/>
              </w:rPr>
            </w:pPr>
            <w:r>
              <w:rPr>
                <w:sz w:val="22"/>
                <w:szCs w:val="22"/>
              </w:rPr>
              <w:t>-.098</w:t>
            </w:r>
          </w:p>
        </w:tc>
        <w:tc>
          <w:tcPr>
            <w:tcW w:w="780" w:type="dxa"/>
            <w:tcBorders>
              <w:top w:val="nil"/>
              <w:left w:val="nil"/>
              <w:bottom w:val="nil"/>
              <w:right w:val="nil"/>
            </w:tcBorders>
            <w:shd w:val="clear" w:color="auto" w:fill="auto"/>
            <w:tcMar>
              <w:top w:w="100" w:type="dxa"/>
              <w:left w:w="100" w:type="dxa"/>
              <w:bottom w:w="100" w:type="dxa"/>
              <w:right w:w="100" w:type="dxa"/>
            </w:tcMar>
          </w:tcPr>
          <w:p w14:paraId="52DA0827" w14:textId="77777777" w:rsidR="00244190" w:rsidRDefault="00244190" w:rsidP="00AB5FDD">
            <w:pPr>
              <w:spacing w:line="240" w:lineRule="auto"/>
              <w:ind w:right="-80" w:firstLine="0"/>
              <w:rPr>
                <w:sz w:val="22"/>
                <w:szCs w:val="22"/>
              </w:rPr>
            </w:pPr>
            <w:r>
              <w:rPr>
                <w:sz w:val="22"/>
                <w:szCs w:val="22"/>
              </w:rPr>
              <w:t>.102</w:t>
            </w:r>
          </w:p>
        </w:tc>
        <w:tc>
          <w:tcPr>
            <w:tcW w:w="1125" w:type="dxa"/>
            <w:tcBorders>
              <w:top w:val="nil"/>
              <w:left w:val="nil"/>
              <w:bottom w:val="nil"/>
              <w:right w:val="dotted" w:sz="7" w:space="0" w:color="000000"/>
            </w:tcBorders>
            <w:shd w:val="clear" w:color="auto" w:fill="auto"/>
            <w:tcMar>
              <w:top w:w="20" w:type="dxa"/>
              <w:left w:w="20" w:type="dxa"/>
              <w:bottom w:w="20" w:type="dxa"/>
              <w:right w:w="20" w:type="dxa"/>
            </w:tcMar>
          </w:tcPr>
          <w:p w14:paraId="1177A9E5" w14:textId="77777777" w:rsidR="00244190" w:rsidRDefault="00244190" w:rsidP="00AB5FDD">
            <w:pPr>
              <w:spacing w:line="240" w:lineRule="auto"/>
              <w:ind w:right="60" w:firstLine="0"/>
              <w:rPr>
                <w:sz w:val="22"/>
                <w:szCs w:val="22"/>
              </w:rPr>
            </w:pPr>
            <w:r>
              <w:rPr>
                <w:sz w:val="22"/>
                <w:szCs w:val="22"/>
              </w:rPr>
              <w:t>.341</w:t>
            </w:r>
          </w:p>
        </w:tc>
        <w:tc>
          <w:tcPr>
            <w:tcW w:w="795" w:type="dxa"/>
            <w:tcBorders>
              <w:top w:val="nil"/>
              <w:left w:val="nil"/>
              <w:bottom w:val="nil"/>
              <w:right w:val="nil"/>
            </w:tcBorders>
            <w:shd w:val="clear" w:color="auto" w:fill="auto"/>
            <w:tcMar>
              <w:top w:w="100" w:type="dxa"/>
              <w:left w:w="100" w:type="dxa"/>
              <w:bottom w:w="100" w:type="dxa"/>
              <w:right w:w="100" w:type="dxa"/>
            </w:tcMar>
          </w:tcPr>
          <w:p w14:paraId="36BD74FB" w14:textId="77777777" w:rsidR="00244190" w:rsidRDefault="00244190" w:rsidP="00AB5FDD">
            <w:pPr>
              <w:spacing w:line="240" w:lineRule="auto"/>
              <w:ind w:right="-80" w:firstLine="0"/>
              <w:rPr>
                <w:sz w:val="22"/>
                <w:szCs w:val="22"/>
              </w:rPr>
            </w:pPr>
            <w:r>
              <w:rPr>
                <w:sz w:val="22"/>
                <w:szCs w:val="22"/>
              </w:rPr>
              <w:t>.155</w:t>
            </w:r>
          </w:p>
        </w:tc>
        <w:tc>
          <w:tcPr>
            <w:tcW w:w="1065" w:type="dxa"/>
            <w:tcBorders>
              <w:top w:val="nil"/>
              <w:left w:val="nil"/>
              <w:bottom w:val="nil"/>
              <w:right w:val="nil"/>
            </w:tcBorders>
            <w:shd w:val="clear" w:color="auto" w:fill="auto"/>
            <w:tcMar>
              <w:top w:w="100" w:type="dxa"/>
              <w:left w:w="100" w:type="dxa"/>
              <w:bottom w:w="100" w:type="dxa"/>
              <w:right w:w="100" w:type="dxa"/>
            </w:tcMar>
          </w:tcPr>
          <w:p w14:paraId="1D3DA344" w14:textId="77777777" w:rsidR="00244190" w:rsidRDefault="00244190" w:rsidP="00AB5FDD">
            <w:pPr>
              <w:spacing w:line="240" w:lineRule="auto"/>
              <w:ind w:right="-80" w:firstLine="0"/>
              <w:rPr>
                <w:sz w:val="22"/>
                <w:szCs w:val="22"/>
              </w:rPr>
            </w:pPr>
            <w:r>
              <w:rPr>
                <w:sz w:val="22"/>
                <w:szCs w:val="22"/>
              </w:rPr>
              <w:t>.106</w:t>
            </w:r>
          </w:p>
        </w:tc>
        <w:tc>
          <w:tcPr>
            <w:tcW w:w="990" w:type="dxa"/>
            <w:tcBorders>
              <w:top w:val="nil"/>
              <w:left w:val="nil"/>
              <w:bottom w:val="nil"/>
              <w:right w:val="dotted" w:sz="7" w:space="0" w:color="000000"/>
            </w:tcBorders>
            <w:shd w:val="clear" w:color="auto" w:fill="auto"/>
            <w:tcMar>
              <w:top w:w="20" w:type="dxa"/>
              <w:left w:w="20" w:type="dxa"/>
              <w:bottom w:w="20" w:type="dxa"/>
              <w:right w:w="20" w:type="dxa"/>
            </w:tcMar>
          </w:tcPr>
          <w:p w14:paraId="60AD38A0" w14:textId="77777777" w:rsidR="00244190" w:rsidRDefault="00244190" w:rsidP="00AB5FDD">
            <w:pPr>
              <w:spacing w:line="240" w:lineRule="auto"/>
              <w:ind w:right="-80" w:firstLine="0"/>
              <w:rPr>
                <w:sz w:val="22"/>
                <w:szCs w:val="22"/>
              </w:rPr>
            </w:pPr>
            <w:r>
              <w:rPr>
                <w:sz w:val="22"/>
                <w:szCs w:val="22"/>
              </w:rPr>
              <w:t>.147</w:t>
            </w:r>
          </w:p>
        </w:tc>
        <w:tc>
          <w:tcPr>
            <w:tcW w:w="705" w:type="dxa"/>
            <w:tcBorders>
              <w:top w:val="nil"/>
              <w:left w:val="nil"/>
              <w:bottom w:val="nil"/>
              <w:right w:val="nil"/>
            </w:tcBorders>
            <w:shd w:val="clear" w:color="auto" w:fill="auto"/>
            <w:tcMar>
              <w:top w:w="100" w:type="dxa"/>
              <w:left w:w="100" w:type="dxa"/>
              <w:bottom w:w="100" w:type="dxa"/>
              <w:right w:w="100" w:type="dxa"/>
            </w:tcMar>
          </w:tcPr>
          <w:p w14:paraId="7062328E" w14:textId="77777777" w:rsidR="00244190" w:rsidRDefault="00244190" w:rsidP="00AB5FDD">
            <w:pPr>
              <w:spacing w:line="240" w:lineRule="auto"/>
              <w:ind w:right="-80" w:firstLine="0"/>
              <w:rPr>
                <w:sz w:val="22"/>
                <w:szCs w:val="22"/>
              </w:rPr>
            </w:pPr>
            <w:r>
              <w:rPr>
                <w:sz w:val="22"/>
                <w:szCs w:val="22"/>
              </w:rPr>
              <w:t>.024</w:t>
            </w:r>
          </w:p>
        </w:tc>
        <w:tc>
          <w:tcPr>
            <w:tcW w:w="855" w:type="dxa"/>
            <w:tcBorders>
              <w:top w:val="nil"/>
              <w:left w:val="nil"/>
              <w:bottom w:val="nil"/>
              <w:right w:val="nil"/>
            </w:tcBorders>
            <w:shd w:val="clear" w:color="auto" w:fill="auto"/>
            <w:tcMar>
              <w:top w:w="100" w:type="dxa"/>
              <w:left w:w="100" w:type="dxa"/>
              <w:bottom w:w="100" w:type="dxa"/>
              <w:right w:w="100" w:type="dxa"/>
            </w:tcMar>
          </w:tcPr>
          <w:p w14:paraId="023A6907" w14:textId="77777777" w:rsidR="00244190" w:rsidRDefault="00244190" w:rsidP="00AB5FDD">
            <w:pPr>
              <w:spacing w:line="240" w:lineRule="auto"/>
              <w:ind w:right="-80" w:firstLine="0"/>
              <w:rPr>
                <w:sz w:val="22"/>
                <w:szCs w:val="22"/>
              </w:rPr>
            </w:pPr>
            <w:r>
              <w:rPr>
                <w:sz w:val="22"/>
                <w:szCs w:val="22"/>
              </w:rPr>
              <w:t>.109</w:t>
            </w:r>
          </w:p>
        </w:tc>
        <w:tc>
          <w:tcPr>
            <w:tcW w:w="1890" w:type="dxa"/>
            <w:tcBorders>
              <w:top w:val="nil"/>
              <w:left w:val="nil"/>
              <w:bottom w:val="nil"/>
              <w:right w:val="nil"/>
            </w:tcBorders>
            <w:shd w:val="clear" w:color="auto" w:fill="auto"/>
            <w:tcMar>
              <w:top w:w="20" w:type="dxa"/>
              <w:left w:w="20" w:type="dxa"/>
              <w:bottom w:w="20" w:type="dxa"/>
              <w:right w:w="20" w:type="dxa"/>
            </w:tcMar>
          </w:tcPr>
          <w:p w14:paraId="15DBD357" w14:textId="77777777" w:rsidR="00244190" w:rsidRDefault="00244190" w:rsidP="00AB5FDD">
            <w:pPr>
              <w:spacing w:line="240" w:lineRule="auto"/>
              <w:ind w:right="-80" w:firstLine="0"/>
              <w:rPr>
                <w:sz w:val="22"/>
                <w:szCs w:val="22"/>
              </w:rPr>
            </w:pPr>
            <w:r>
              <w:rPr>
                <w:sz w:val="22"/>
                <w:szCs w:val="22"/>
              </w:rPr>
              <w:t>.826</w:t>
            </w:r>
          </w:p>
        </w:tc>
      </w:tr>
      <w:tr w:rsidR="00244190" w14:paraId="029727D7" w14:textId="77777777" w:rsidTr="00AB5FDD">
        <w:tc>
          <w:tcPr>
            <w:tcW w:w="2550" w:type="dxa"/>
            <w:tcBorders>
              <w:top w:val="nil"/>
              <w:left w:val="nil"/>
              <w:bottom w:val="single" w:sz="7" w:space="0" w:color="000000"/>
              <w:right w:val="nil"/>
            </w:tcBorders>
            <w:shd w:val="clear" w:color="auto" w:fill="auto"/>
            <w:tcMar>
              <w:top w:w="100" w:type="dxa"/>
              <w:left w:w="100" w:type="dxa"/>
              <w:bottom w:w="100" w:type="dxa"/>
              <w:right w:w="100" w:type="dxa"/>
            </w:tcMar>
          </w:tcPr>
          <w:p w14:paraId="2661879C" w14:textId="77777777" w:rsidR="00244190" w:rsidRDefault="00244190" w:rsidP="00AB5FDD">
            <w:pPr>
              <w:spacing w:line="240" w:lineRule="auto"/>
              <w:ind w:right="-80" w:firstLine="0"/>
              <w:rPr>
                <w:sz w:val="22"/>
                <w:szCs w:val="22"/>
              </w:rPr>
            </w:pPr>
            <w:r>
              <w:rPr>
                <w:sz w:val="22"/>
                <w:szCs w:val="22"/>
              </w:rPr>
              <w:t>Age at School Start*DL</w:t>
            </w:r>
          </w:p>
        </w:tc>
        <w:tc>
          <w:tcPr>
            <w:tcW w:w="780" w:type="dxa"/>
            <w:tcBorders>
              <w:top w:val="nil"/>
              <w:left w:val="nil"/>
              <w:bottom w:val="single" w:sz="7" w:space="0" w:color="000000"/>
              <w:right w:val="nil"/>
            </w:tcBorders>
            <w:shd w:val="clear" w:color="auto" w:fill="auto"/>
            <w:tcMar>
              <w:top w:w="100" w:type="dxa"/>
              <w:left w:w="100" w:type="dxa"/>
              <w:bottom w:w="100" w:type="dxa"/>
              <w:right w:w="100" w:type="dxa"/>
            </w:tcMar>
          </w:tcPr>
          <w:p w14:paraId="069C2525" w14:textId="77777777" w:rsidR="00244190" w:rsidRDefault="00244190" w:rsidP="00AB5FDD">
            <w:pPr>
              <w:spacing w:line="240" w:lineRule="auto"/>
              <w:ind w:right="-80" w:firstLine="0"/>
              <w:rPr>
                <w:b/>
                <w:sz w:val="22"/>
                <w:szCs w:val="22"/>
              </w:rPr>
            </w:pPr>
            <w:r>
              <w:rPr>
                <w:b/>
                <w:sz w:val="22"/>
                <w:szCs w:val="22"/>
              </w:rPr>
              <w:t>.172</w:t>
            </w:r>
          </w:p>
        </w:tc>
        <w:tc>
          <w:tcPr>
            <w:tcW w:w="780" w:type="dxa"/>
            <w:tcBorders>
              <w:top w:val="nil"/>
              <w:left w:val="nil"/>
              <w:bottom w:val="single" w:sz="7" w:space="0" w:color="000000"/>
              <w:right w:val="nil"/>
            </w:tcBorders>
            <w:shd w:val="clear" w:color="auto" w:fill="auto"/>
            <w:tcMar>
              <w:top w:w="100" w:type="dxa"/>
              <w:left w:w="100" w:type="dxa"/>
              <w:bottom w:w="100" w:type="dxa"/>
              <w:right w:w="100" w:type="dxa"/>
            </w:tcMar>
          </w:tcPr>
          <w:p w14:paraId="2F49BC22" w14:textId="77777777" w:rsidR="00244190" w:rsidRDefault="00244190" w:rsidP="00AB5FDD">
            <w:pPr>
              <w:spacing w:line="240" w:lineRule="auto"/>
              <w:ind w:right="-80" w:firstLine="0"/>
              <w:rPr>
                <w:b/>
                <w:sz w:val="22"/>
                <w:szCs w:val="22"/>
              </w:rPr>
            </w:pPr>
            <w:r>
              <w:rPr>
                <w:b/>
                <w:sz w:val="22"/>
                <w:szCs w:val="22"/>
              </w:rPr>
              <w:t>.083</w:t>
            </w:r>
          </w:p>
        </w:tc>
        <w:tc>
          <w:tcPr>
            <w:tcW w:w="1125" w:type="dxa"/>
            <w:tcBorders>
              <w:top w:val="nil"/>
              <w:left w:val="nil"/>
              <w:bottom w:val="single" w:sz="7" w:space="0" w:color="000000"/>
              <w:right w:val="dotted" w:sz="7" w:space="0" w:color="000000"/>
            </w:tcBorders>
            <w:shd w:val="clear" w:color="auto" w:fill="auto"/>
            <w:tcMar>
              <w:top w:w="20" w:type="dxa"/>
              <w:left w:w="20" w:type="dxa"/>
              <w:bottom w:w="20" w:type="dxa"/>
              <w:right w:w="20" w:type="dxa"/>
            </w:tcMar>
          </w:tcPr>
          <w:p w14:paraId="3AC326F7" w14:textId="77777777" w:rsidR="00244190" w:rsidRDefault="00244190" w:rsidP="00AB5FDD">
            <w:pPr>
              <w:spacing w:line="240" w:lineRule="auto"/>
              <w:ind w:right="60" w:firstLine="0"/>
              <w:rPr>
                <w:b/>
                <w:sz w:val="22"/>
                <w:szCs w:val="22"/>
              </w:rPr>
            </w:pPr>
            <w:r>
              <w:rPr>
                <w:b/>
                <w:sz w:val="22"/>
                <w:szCs w:val="22"/>
              </w:rPr>
              <w:t>.041*</w:t>
            </w:r>
          </w:p>
        </w:tc>
        <w:tc>
          <w:tcPr>
            <w:tcW w:w="795" w:type="dxa"/>
            <w:tcBorders>
              <w:top w:val="nil"/>
              <w:left w:val="nil"/>
              <w:bottom w:val="single" w:sz="7" w:space="0" w:color="000000"/>
              <w:right w:val="nil"/>
            </w:tcBorders>
            <w:shd w:val="clear" w:color="auto" w:fill="auto"/>
            <w:tcMar>
              <w:top w:w="100" w:type="dxa"/>
              <w:left w:w="100" w:type="dxa"/>
              <w:bottom w:w="100" w:type="dxa"/>
              <w:right w:w="100" w:type="dxa"/>
            </w:tcMar>
          </w:tcPr>
          <w:p w14:paraId="6BBA9790" w14:textId="77777777" w:rsidR="00244190" w:rsidRDefault="00244190" w:rsidP="00AB5FDD">
            <w:pPr>
              <w:spacing w:line="240" w:lineRule="auto"/>
              <w:ind w:right="-80" w:firstLine="0"/>
              <w:rPr>
                <w:sz w:val="22"/>
                <w:szCs w:val="22"/>
              </w:rPr>
            </w:pPr>
            <w:r>
              <w:rPr>
                <w:sz w:val="22"/>
                <w:szCs w:val="22"/>
              </w:rPr>
              <w:t>.093</w:t>
            </w:r>
          </w:p>
        </w:tc>
        <w:tc>
          <w:tcPr>
            <w:tcW w:w="1065" w:type="dxa"/>
            <w:tcBorders>
              <w:top w:val="nil"/>
              <w:left w:val="nil"/>
              <w:bottom w:val="single" w:sz="7" w:space="0" w:color="000000"/>
              <w:right w:val="nil"/>
            </w:tcBorders>
            <w:shd w:val="clear" w:color="auto" w:fill="auto"/>
            <w:tcMar>
              <w:top w:w="100" w:type="dxa"/>
              <w:left w:w="100" w:type="dxa"/>
              <w:bottom w:w="100" w:type="dxa"/>
              <w:right w:w="100" w:type="dxa"/>
            </w:tcMar>
          </w:tcPr>
          <w:p w14:paraId="7055543D" w14:textId="77777777" w:rsidR="00244190" w:rsidRDefault="00244190" w:rsidP="00AB5FDD">
            <w:pPr>
              <w:spacing w:line="240" w:lineRule="auto"/>
              <w:ind w:right="-80" w:firstLine="0"/>
              <w:rPr>
                <w:sz w:val="22"/>
                <w:szCs w:val="22"/>
              </w:rPr>
            </w:pPr>
            <w:r>
              <w:rPr>
                <w:sz w:val="22"/>
                <w:szCs w:val="22"/>
              </w:rPr>
              <w:t>.085</w:t>
            </w:r>
          </w:p>
        </w:tc>
        <w:tc>
          <w:tcPr>
            <w:tcW w:w="990" w:type="dxa"/>
            <w:tcBorders>
              <w:top w:val="nil"/>
              <w:left w:val="nil"/>
              <w:bottom w:val="single" w:sz="7" w:space="0" w:color="000000"/>
              <w:right w:val="dotted" w:sz="7" w:space="0" w:color="000000"/>
            </w:tcBorders>
            <w:shd w:val="clear" w:color="auto" w:fill="auto"/>
            <w:tcMar>
              <w:top w:w="20" w:type="dxa"/>
              <w:left w:w="20" w:type="dxa"/>
              <w:bottom w:w="20" w:type="dxa"/>
              <w:right w:w="20" w:type="dxa"/>
            </w:tcMar>
          </w:tcPr>
          <w:p w14:paraId="148D9BC7" w14:textId="77777777" w:rsidR="00244190" w:rsidRDefault="00244190" w:rsidP="00AB5FDD">
            <w:pPr>
              <w:spacing w:line="240" w:lineRule="auto"/>
              <w:ind w:right="-80" w:firstLine="0"/>
              <w:rPr>
                <w:sz w:val="22"/>
                <w:szCs w:val="22"/>
              </w:rPr>
            </w:pPr>
            <w:r>
              <w:rPr>
                <w:sz w:val="22"/>
                <w:szCs w:val="22"/>
              </w:rPr>
              <w:t>.281</w:t>
            </w:r>
          </w:p>
        </w:tc>
        <w:tc>
          <w:tcPr>
            <w:tcW w:w="705" w:type="dxa"/>
            <w:tcBorders>
              <w:top w:val="nil"/>
              <w:left w:val="nil"/>
              <w:bottom w:val="single" w:sz="7" w:space="0" w:color="000000"/>
              <w:right w:val="nil"/>
            </w:tcBorders>
            <w:shd w:val="clear" w:color="auto" w:fill="auto"/>
            <w:tcMar>
              <w:top w:w="100" w:type="dxa"/>
              <w:left w:w="100" w:type="dxa"/>
              <w:bottom w:w="100" w:type="dxa"/>
              <w:right w:w="100" w:type="dxa"/>
            </w:tcMar>
          </w:tcPr>
          <w:p w14:paraId="179DDF43" w14:textId="77777777" w:rsidR="00244190" w:rsidRDefault="00244190" w:rsidP="00AB5FDD">
            <w:pPr>
              <w:spacing w:line="240" w:lineRule="auto"/>
              <w:ind w:right="-80" w:firstLine="0"/>
              <w:rPr>
                <w:sz w:val="22"/>
                <w:szCs w:val="22"/>
              </w:rPr>
            </w:pPr>
            <w:r>
              <w:rPr>
                <w:sz w:val="22"/>
                <w:szCs w:val="22"/>
              </w:rPr>
              <w:t>.077</w:t>
            </w:r>
          </w:p>
        </w:tc>
        <w:tc>
          <w:tcPr>
            <w:tcW w:w="855" w:type="dxa"/>
            <w:tcBorders>
              <w:top w:val="nil"/>
              <w:left w:val="nil"/>
              <w:bottom w:val="single" w:sz="7" w:space="0" w:color="000000"/>
              <w:right w:val="nil"/>
            </w:tcBorders>
            <w:shd w:val="clear" w:color="auto" w:fill="auto"/>
            <w:tcMar>
              <w:top w:w="100" w:type="dxa"/>
              <w:left w:w="100" w:type="dxa"/>
              <w:bottom w:w="100" w:type="dxa"/>
              <w:right w:w="100" w:type="dxa"/>
            </w:tcMar>
          </w:tcPr>
          <w:p w14:paraId="1E8AC923" w14:textId="77777777" w:rsidR="00244190" w:rsidRDefault="00244190" w:rsidP="00AB5FDD">
            <w:pPr>
              <w:spacing w:line="240" w:lineRule="auto"/>
              <w:ind w:right="-80" w:firstLine="0"/>
              <w:rPr>
                <w:sz w:val="22"/>
                <w:szCs w:val="22"/>
              </w:rPr>
            </w:pPr>
            <w:r>
              <w:rPr>
                <w:sz w:val="22"/>
                <w:szCs w:val="22"/>
              </w:rPr>
              <w:t>.088</w:t>
            </w:r>
          </w:p>
        </w:tc>
        <w:tc>
          <w:tcPr>
            <w:tcW w:w="1890" w:type="dxa"/>
            <w:tcBorders>
              <w:top w:val="nil"/>
              <w:left w:val="nil"/>
              <w:bottom w:val="single" w:sz="7" w:space="0" w:color="000000"/>
              <w:right w:val="nil"/>
            </w:tcBorders>
            <w:shd w:val="clear" w:color="auto" w:fill="auto"/>
            <w:tcMar>
              <w:top w:w="20" w:type="dxa"/>
              <w:left w:w="20" w:type="dxa"/>
              <w:bottom w:w="20" w:type="dxa"/>
              <w:right w:w="20" w:type="dxa"/>
            </w:tcMar>
          </w:tcPr>
          <w:p w14:paraId="4D52F53E" w14:textId="77777777" w:rsidR="00244190" w:rsidRDefault="00244190" w:rsidP="00AB5FDD">
            <w:pPr>
              <w:spacing w:line="240" w:lineRule="auto"/>
              <w:ind w:right="-80" w:firstLine="0"/>
              <w:rPr>
                <w:sz w:val="22"/>
                <w:szCs w:val="22"/>
              </w:rPr>
            </w:pPr>
            <w:r>
              <w:rPr>
                <w:sz w:val="22"/>
                <w:szCs w:val="22"/>
              </w:rPr>
              <w:t>.377</w:t>
            </w:r>
          </w:p>
        </w:tc>
      </w:tr>
      <w:tr w:rsidR="00244190" w14:paraId="46D5DE57" w14:textId="77777777" w:rsidTr="00AB5FDD">
        <w:trPr>
          <w:trHeight w:hRule="exact" w:val="15"/>
        </w:trPr>
        <w:tc>
          <w:tcPr>
            <w:tcW w:w="2550" w:type="dxa"/>
            <w:tcBorders>
              <w:top w:val="nil"/>
              <w:left w:val="nil"/>
              <w:bottom w:val="nil"/>
              <w:right w:val="nil"/>
            </w:tcBorders>
            <w:shd w:val="clear" w:color="auto" w:fill="auto"/>
            <w:tcMar>
              <w:top w:w="100" w:type="dxa"/>
              <w:left w:w="100" w:type="dxa"/>
              <w:bottom w:w="100" w:type="dxa"/>
              <w:right w:w="100" w:type="dxa"/>
            </w:tcMar>
          </w:tcPr>
          <w:p w14:paraId="7BE00E30" w14:textId="77777777" w:rsidR="00244190" w:rsidRDefault="00244190" w:rsidP="00AB5FDD">
            <w:pPr>
              <w:spacing w:line="240" w:lineRule="auto"/>
              <w:ind w:right="-80" w:firstLine="0"/>
              <w:rPr>
                <w:sz w:val="22"/>
                <w:szCs w:val="22"/>
              </w:rPr>
            </w:pPr>
            <w:r>
              <w:rPr>
                <w:sz w:val="22"/>
                <w:szCs w:val="22"/>
              </w:rPr>
              <w:t>F</w:t>
            </w:r>
          </w:p>
        </w:tc>
        <w:tc>
          <w:tcPr>
            <w:tcW w:w="2685" w:type="dxa"/>
            <w:gridSpan w:val="3"/>
            <w:tcBorders>
              <w:top w:val="nil"/>
              <w:left w:val="nil"/>
              <w:bottom w:val="nil"/>
              <w:right w:val="dotted" w:sz="7" w:space="0" w:color="000000"/>
            </w:tcBorders>
            <w:shd w:val="clear" w:color="auto" w:fill="auto"/>
            <w:tcMar>
              <w:top w:w="100" w:type="dxa"/>
              <w:left w:w="100" w:type="dxa"/>
              <w:bottom w:w="100" w:type="dxa"/>
              <w:right w:w="100" w:type="dxa"/>
            </w:tcMar>
          </w:tcPr>
          <w:p w14:paraId="5D8D3249" w14:textId="77777777" w:rsidR="00244190" w:rsidRDefault="00244190" w:rsidP="00AB5FDD">
            <w:pPr>
              <w:spacing w:line="240" w:lineRule="auto"/>
              <w:ind w:right="60" w:firstLine="0"/>
              <w:jc w:val="center"/>
              <w:rPr>
                <w:sz w:val="22"/>
                <w:szCs w:val="22"/>
              </w:rPr>
            </w:pPr>
            <w:r>
              <w:rPr>
                <w:sz w:val="22"/>
                <w:szCs w:val="22"/>
              </w:rPr>
              <w:t>11.38 ***</w:t>
            </w:r>
          </w:p>
        </w:tc>
        <w:tc>
          <w:tcPr>
            <w:tcW w:w="2850" w:type="dxa"/>
            <w:gridSpan w:val="3"/>
            <w:tcBorders>
              <w:top w:val="nil"/>
              <w:left w:val="nil"/>
              <w:bottom w:val="nil"/>
              <w:right w:val="dotted" w:sz="7" w:space="0" w:color="000000"/>
            </w:tcBorders>
            <w:shd w:val="clear" w:color="auto" w:fill="auto"/>
            <w:tcMar>
              <w:top w:w="100" w:type="dxa"/>
              <w:left w:w="100" w:type="dxa"/>
              <w:bottom w:w="100" w:type="dxa"/>
              <w:right w:w="100" w:type="dxa"/>
            </w:tcMar>
          </w:tcPr>
          <w:p w14:paraId="0CCF0C30" w14:textId="77777777" w:rsidR="00244190" w:rsidRDefault="00244190" w:rsidP="00AB5FDD">
            <w:pPr>
              <w:spacing w:line="240" w:lineRule="auto"/>
              <w:ind w:right="-80" w:firstLine="0"/>
              <w:jc w:val="center"/>
              <w:rPr>
                <w:sz w:val="22"/>
                <w:szCs w:val="22"/>
              </w:rPr>
            </w:pPr>
            <w:r>
              <w:rPr>
                <w:sz w:val="22"/>
                <w:szCs w:val="22"/>
              </w:rPr>
              <w:t>10.33 ***</w:t>
            </w:r>
          </w:p>
        </w:tc>
        <w:tc>
          <w:tcPr>
            <w:tcW w:w="3450" w:type="dxa"/>
            <w:gridSpan w:val="3"/>
            <w:tcBorders>
              <w:top w:val="nil"/>
              <w:left w:val="nil"/>
              <w:bottom w:val="nil"/>
              <w:right w:val="nil"/>
            </w:tcBorders>
            <w:shd w:val="clear" w:color="auto" w:fill="auto"/>
            <w:tcMar>
              <w:top w:w="100" w:type="dxa"/>
              <w:left w:w="100" w:type="dxa"/>
              <w:bottom w:w="100" w:type="dxa"/>
              <w:right w:w="100" w:type="dxa"/>
            </w:tcMar>
          </w:tcPr>
          <w:p w14:paraId="7E1355F7" w14:textId="77777777" w:rsidR="00244190" w:rsidRDefault="00244190" w:rsidP="00AB5FDD">
            <w:pPr>
              <w:spacing w:line="240" w:lineRule="auto"/>
              <w:ind w:right="-80" w:firstLine="0"/>
              <w:jc w:val="center"/>
              <w:rPr>
                <w:sz w:val="22"/>
                <w:szCs w:val="22"/>
              </w:rPr>
            </w:pPr>
            <w:r>
              <w:rPr>
                <w:sz w:val="22"/>
                <w:szCs w:val="22"/>
              </w:rPr>
              <w:t>9.573 ***</w:t>
            </w:r>
          </w:p>
        </w:tc>
      </w:tr>
      <w:tr w:rsidR="00244190" w14:paraId="726F21BD" w14:textId="77777777" w:rsidTr="00AB5FDD">
        <w:trPr>
          <w:trHeight w:hRule="exact" w:val="15"/>
        </w:trPr>
        <w:tc>
          <w:tcPr>
            <w:tcW w:w="2550" w:type="dxa"/>
            <w:tcBorders>
              <w:top w:val="nil"/>
              <w:left w:val="nil"/>
              <w:bottom w:val="nil"/>
              <w:right w:val="nil"/>
            </w:tcBorders>
            <w:shd w:val="clear" w:color="auto" w:fill="auto"/>
            <w:tcMar>
              <w:top w:w="100" w:type="dxa"/>
              <w:left w:w="100" w:type="dxa"/>
              <w:bottom w:w="100" w:type="dxa"/>
              <w:right w:w="100" w:type="dxa"/>
            </w:tcMar>
          </w:tcPr>
          <w:p w14:paraId="15BF81F4" w14:textId="77777777" w:rsidR="00244190" w:rsidRDefault="00244190" w:rsidP="00AB5FDD">
            <w:pPr>
              <w:spacing w:line="240" w:lineRule="auto"/>
              <w:ind w:right="-80" w:firstLine="0"/>
              <w:rPr>
                <w:sz w:val="22"/>
                <w:szCs w:val="22"/>
                <w:vertAlign w:val="superscript"/>
              </w:rPr>
            </w:pPr>
            <w:r>
              <w:rPr>
                <w:sz w:val="22"/>
                <w:szCs w:val="22"/>
              </w:rPr>
              <w:t>R</w:t>
            </w:r>
            <w:r>
              <w:rPr>
                <w:sz w:val="22"/>
                <w:szCs w:val="22"/>
                <w:vertAlign w:val="superscript"/>
              </w:rPr>
              <w:t>2</w:t>
            </w:r>
          </w:p>
        </w:tc>
        <w:tc>
          <w:tcPr>
            <w:tcW w:w="2685" w:type="dxa"/>
            <w:gridSpan w:val="3"/>
            <w:tcBorders>
              <w:top w:val="nil"/>
              <w:left w:val="nil"/>
              <w:bottom w:val="nil"/>
              <w:right w:val="dotted" w:sz="7" w:space="0" w:color="000000"/>
            </w:tcBorders>
            <w:shd w:val="clear" w:color="auto" w:fill="auto"/>
            <w:tcMar>
              <w:top w:w="100" w:type="dxa"/>
              <w:left w:w="100" w:type="dxa"/>
              <w:bottom w:w="100" w:type="dxa"/>
              <w:right w:w="100" w:type="dxa"/>
            </w:tcMar>
          </w:tcPr>
          <w:p w14:paraId="6EE93904" w14:textId="77777777" w:rsidR="00244190" w:rsidRDefault="00244190" w:rsidP="00AB5FDD">
            <w:pPr>
              <w:spacing w:line="240" w:lineRule="auto"/>
              <w:ind w:right="60" w:firstLine="0"/>
              <w:jc w:val="center"/>
              <w:rPr>
                <w:sz w:val="22"/>
                <w:szCs w:val="22"/>
              </w:rPr>
            </w:pPr>
            <w:r>
              <w:rPr>
                <w:sz w:val="22"/>
                <w:szCs w:val="22"/>
              </w:rPr>
              <w:t>.59 ***</w:t>
            </w:r>
          </w:p>
        </w:tc>
        <w:tc>
          <w:tcPr>
            <w:tcW w:w="2850" w:type="dxa"/>
            <w:gridSpan w:val="3"/>
            <w:tcBorders>
              <w:top w:val="nil"/>
              <w:left w:val="nil"/>
              <w:bottom w:val="nil"/>
              <w:right w:val="dotted" w:sz="7" w:space="0" w:color="000000"/>
            </w:tcBorders>
            <w:shd w:val="clear" w:color="auto" w:fill="auto"/>
            <w:tcMar>
              <w:top w:w="100" w:type="dxa"/>
              <w:left w:w="100" w:type="dxa"/>
              <w:bottom w:w="100" w:type="dxa"/>
              <w:right w:w="100" w:type="dxa"/>
            </w:tcMar>
          </w:tcPr>
          <w:p w14:paraId="043D4452" w14:textId="77777777" w:rsidR="00244190" w:rsidRDefault="00244190" w:rsidP="00AB5FDD">
            <w:pPr>
              <w:spacing w:line="240" w:lineRule="auto"/>
              <w:ind w:right="-80" w:firstLine="0"/>
              <w:jc w:val="center"/>
              <w:rPr>
                <w:sz w:val="22"/>
                <w:szCs w:val="22"/>
              </w:rPr>
            </w:pPr>
            <w:r>
              <w:rPr>
                <w:sz w:val="22"/>
                <w:szCs w:val="22"/>
              </w:rPr>
              <w:t>.57 ***</w:t>
            </w:r>
          </w:p>
        </w:tc>
        <w:tc>
          <w:tcPr>
            <w:tcW w:w="3450" w:type="dxa"/>
            <w:gridSpan w:val="3"/>
            <w:tcBorders>
              <w:top w:val="nil"/>
              <w:left w:val="nil"/>
              <w:bottom w:val="nil"/>
              <w:right w:val="nil"/>
            </w:tcBorders>
            <w:shd w:val="clear" w:color="auto" w:fill="auto"/>
            <w:tcMar>
              <w:top w:w="100" w:type="dxa"/>
              <w:left w:w="100" w:type="dxa"/>
              <w:bottom w:w="100" w:type="dxa"/>
              <w:right w:w="100" w:type="dxa"/>
            </w:tcMar>
          </w:tcPr>
          <w:p w14:paraId="3D72A6A0" w14:textId="77777777" w:rsidR="00244190" w:rsidRDefault="00244190" w:rsidP="00AB5FDD">
            <w:pPr>
              <w:spacing w:line="240" w:lineRule="auto"/>
              <w:ind w:right="-80" w:firstLine="0"/>
              <w:jc w:val="center"/>
              <w:rPr>
                <w:sz w:val="22"/>
                <w:szCs w:val="22"/>
              </w:rPr>
            </w:pPr>
            <w:r>
              <w:rPr>
                <w:sz w:val="22"/>
                <w:szCs w:val="22"/>
              </w:rPr>
              <w:t>.56 ***</w:t>
            </w:r>
          </w:p>
        </w:tc>
      </w:tr>
      <w:tr w:rsidR="00244190" w14:paraId="622B523B" w14:textId="77777777" w:rsidTr="00AB5FDD">
        <w:trPr>
          <w:trHeight w:hRule="exact" w:val="15"/>
        </w:trPr>
        <w:tc>
          <w:tcPr>
            <w:tcW w:w="2550" w:type="dxa"/>
            <w:tcBorders>
              <w:top w:val="nil"/>
              <w:left w:val="nil"/>
              <w:bottom w:val="single" w:sz="7" w:space="0" w:color="000000"/>
              <w:right w:val="nil"/>
            </w:tcBorders>
            <w:shd w:val="clear" w:color="auto" w:fill="auto"/>
            <w:tcMar>
              <w:top w:w="100" w:type="dxa"/>
              <w:left w:w="100" w:type="dxa"/>
              <w:bottom w:w="100" w:type="dxa"/>
              <w:right w:w="100" w:type="dxa"/>
            </w:tcMar>
          </w:tcPr>
          <w:p w14:paraId="2C6E32CB" w14:textId="77777777" w:rsidR="00244190" w:rsidRDefault="00244190" w:rsidP="00AB5FDD">
            <w:pPr>
              <w:spacing w:line="240" w:lineRule="auto"/>
              <w:ind w:right="-80" w:firstLine="0"/>
              <w:rPr>
                <w:sz w:val="22"/>
                <w:szCs w:val="22"/>
                <w:vertAlign w:val="superscript"/>
              </w:rPr>
            </w:pPr>
            <w:r>
              <w:rPr>
                <w:sz w:val="22"/>
                <w:szCs w:val="22"/>
              </w:rPr>
              <w:t>Adjusted R</w:t>
            </w:r>
            <w:r>
              <w:rPr>
                <w:sz w:val="22"/>
                <w:szCs w:val="22"/>
                <w:vertAlign w:val="superscript"/>
              </w:rPr>
              <w:t>2</w:t>
            </w:r>
          </w:p>
        </w:tc>
        <w:tc>
          <w:tcPr>
            <w:tcW w:w="2685" w:type="dxa"/>
            <w:gridSpan w:val="3"/>
            <w:tcBorders>
              <w:top w:val="nil"/>
              <w:left w:val="nil"/>
              <w:bottom w:val="single" w:sz="7" w:space="0" w:color="000000"/>
              <w:right w:val="dotted" w:sz="7" w:space="0" w:color="000000"/>
            </w:tcBorders>
            <w:shd w:val="clear" w:color="auto" w:fill="auto"/>
            <w:tcMar>
              <w:top w:w="100" w:type="dxa"/>
              <w:left w:w="100" w:type="dxa"/>
              <w:bottom w:w="100" w:type="dxa"/>
              <w:right w:w="100" w:type="dxa"/>
            </w:tcMar>
          </w:tcPr>
          <w:p w14:paraId="1A9F5537" w14:textId="77777777" w:rsidR="00244190" w:rsidRDefault="00244190" w:rsidP="00AB5FDD">
            <w:pPr>
              <w:spacing w:line="240" w:lineRule="auto"/>
              <w:ind w:right="60" w:firstLine="0"/>
              <w:jc w:val="center"/>
              <w:rPr>
                <w:sz w:val="22"/>
                <w:szCs w:val="22"/>
              </w:rPr>
            </w:pPr>
            <w:r>
              <w:rPr>
                <w:sz w:val="22"/>
                <w:szCs w:val="22"/>
              </w:rPr>
              <w:t>.54</w:t>
            </w:r>
          </w:p>
        </w:tc>
        <w:tc>
          <w:tcPr>
            <w:tcW w:w="2850" w:type="dxa"/>
            <w:gridSpan w:val="3"/>
            <w:tcBorders>
              <w:top w:val="nil"/>
              <w:left w:val="nil"/>
              <w:bottom w:val="single" w:sz="7" w:space="0" w:color="000000"/>
              <w:right w:val="dotted" w:sz="7" w:space="0" w:color="000000"/>
            </w:tcBorders>
            <w:shd w:val="clear" w:color="auto" w:fill="auto"/>
            <w:tcMar>
              <w:top w:w="100" w:type="dxa"/>
              <w:left w:w="100" w:type="dxa"/>
              <w:bottom w:w="100" w:type="dxa"/>
              <w:right w:w="100" w:type="dxa"/>
            </w:tcMar>
          </w:tcPr>
          <w:p w14:paraId="6D94CCAF" w14:textId="77777777" w:rsidR="00244190" w:rsidRDefault="00244190" w:rsidP="00AB5FDD">
            <w:pPr>
              <w:spacing w:line="240" w:lineRule="auto"/>
              <w:ind w:right="-80" w:firstLine="0"/>
              <w:jc w:val="center"/>
              <w:rPr>
                <w:sz w:val="22"/>
                <w:szCs w:val="22"/>
              </w:rPr>
            </w:pPr>
            <w:r>
              <w:rPr>
                <w:sz w:val="22"/>
                <w:szCs w:val="22"/>
              </w:rPr>
              <w:t>.52</w:t>
            </w:r>
          </w:p>
        </w:tc>
        <w:tc>
          <w:tcPr>
            <w:tcW w:w="3450" w:type="dxa"/>
            <w:gridSpan w:val="3"/>
            <w:tcBorders>
              <w:top w:val="nil"/>
              <w:left w:val="nil"/>
              <w:bottom w:val="single" w:sz="7" w:space="0" w:color="000000"/>
              <w:right w:val="nil"/>
            </w:tcBorders>
            <w:shd w:val="clear" w:color="auto" w:fill="auto"/>
            <w:tcMar>
              <w:top w:w="100" w:type="dxa"/>
              <w:left w:w="100" w:type="dxa"/>
              <w:bottom w:w="100" w:type="dxa"/>
              <w:right w:w="100" w:type="dxa"/>
            </w:tcMar>
          </w:tcPr>
          <w:p w14:paraId="007D4E23" w14:textId="77777777" w:rsidR="00244190" w:rsidRDefault="00244190" w:rsidP="00AB5FDD">
            <w:pPr>
              <w:spacing w:line="240" w:lineRule="auto"/>
              <w:ind w:right="-80" w:firstLine="0"/>
              <w:jc w:val="center"/>
              <w:rPr>
                <w:sz w:val="22"/>
                <w:szCs w:val="22"/>
              </w:rPr>
            </w:pPr>
            <w:r>
              <w:rPr>
                <w:sz w:val="22"/>
                <w:szCs w:val="22"/>
              </w:rPr>
              <w:t>.50</w:t>
            </w:r>
          </w:p>
        </w:tc>
      </w:tr>
    </w:tbl>
    <w:p w14:paraId="32FE8025" w14:textId="77777777" w:rsidR="00244190" w:rsidRDefault="00244190" w:rsidP="00244190">
      <w:pPr>
        <w:spacing w:line="240" w:lineRule="auto"/>
        <w:ind w:right="-80" w:firstLine="0"/>
        <w:sectPr w:rsidR="00244190" w:rsidSect="00244190">
          <w:pgSz w:w="15840" w:h="12240" w:orient="landscape"/>
          <w:pgMar w:top="1440" w:right="1440" w:bottom="1440" w:left="1440" w:header="720" w:footer="720" w:gutter="0"/>
          <w:cols w:space="720"/>
        </w:sectPr>
      </w:pPr>
      <w:r>
        <w:rPr>
          <w:b/>
          <w:i/>
          <w:sz w:val="22"/>
          <w:szCs w:val="22"/>
        </w:rPr>
        <w:t xml:space="preserve">. </w:t>
      </w:r>
      <w:r>
        <w:rPr>
          <w:i/>
          <w:sz w:val="22"/>
          <w:szCs w:val="22"/>
        </w:rPr>
        <w:t xml:space="preserve">indicates p&lt;.1 * indicates p &lt; .05. ** indicates p &lt; .01. *** </w:t>
      </w:r>
      <w:r>
        <w:rPr>
          <w:sz w:val="22"/>
          <w:szCs w:val="22"/>
        </w:rPr>
        <w:t>indicates p&lt;.001</w:t>
      </w:r>
    </w:p>
    <w:p w14:paraId="6886E128" w14:textId="77777777" w:rsidR="00244190" w:rsidRDefault="00244190" w:rsidP="00244190">
      <w:pPr>
        <w:pStyle w:val="Heading2"/>
        <w:keepNext w:val="0"/>
        <w:keepLines w:val="0"/>
        <w:ind w:right="-90"/>
        <w:rPr>
          <w:sz w:val="14"/>
          <w:szCs w:val="14"/>
        </w:rPr>
      </w:pPr>
      <w:bookmarkStart w:id="0" w:name="_szsoj5hp8ums" w:colFirst="0" w:colLast="0"/>
      <w:bookmarkEnd w:id="0"/>
      <w:r>
        <w:rPr>
          <w:rFonts w:ascii="Times New Roman" w:eastAsia="Times New Roman" w:hAnsi="Times New Roman" w:cs="Times New Roman"/>
        </w:rPr>
        <w:lastRenderedPageBreak/>
        <w:t>Cultural Validity in Measure of Declarative Learning</w:t>
      </w:r>
    </w:p>
    <w:p w14:paraId="1978B3F2" w14:textId="77777777" w:rsidR="00244190" w:rsidRDefault="00244190" w:rsidP="00244190">
      <w:pPr>
        <w:ind w:right="-90"/>
      </w:pPr>
      <w:r>
        <w:t>Assessments of declarative learning can be vulnerable to cultural biases (Kolling et al., 2015; Less, 2012; Vaisey &amp; Lizardo, 2010). We adapted and used a well-established assessment of declarative learning (Children’s Memory Scale; Cohen, 1997) to ascertain if more real-world measures which reduce the reliance on abstract reasoning and more scaffolding from experimenters can provide a context-appropriate means of data collection in contexts like rural Côte d’Ivoire.  The Child’s Memory Scale (CMS; Cohen, 1997) evaluates, among other subtests, four tasks tapping verbal and visual declarative learning (Bremner et al., 2004). The original CMS was written in English. We adapted these tasks, including instructions and stimuli, into Ivorian French. For the Faces measure of visual declarative learning (see description below), which originally contained images of primarily white individuals, we created a new set of test items with Black faces from other databases; Face Research Lab (DeBruine &amp; Jones, 2017), Chicago Face Database (Ma et al., 2015), FEI Face Database (do Amaral et al., 2016), American Multiracial Faces Database (Chen et al., 2021), Developmental Emotional Faces Stimulus Set (Meuwissen et al., 2017), Face Database (Minear &amp; Park, 2004), NIMH Child Emotional Faces Picture Set (Egger et al., 2011), and the Face Place Database (Righi et al., 2012; see Supplementary Figure 1 A and B). Each image was selected to match each individual test item from the original stimulus set as closely as possible in terms of age and gender.</w:t>
      </w:r>
    </w:p>
    <w:p w14:paraId="469BFA6B" w14:textId="77777777" w:rsidR="00244190" w:rsidRDefault="00244190" w:rsidP="00244190">
      <w:pPr>
        <w:ind w:right="-90" w:firstLine="0"/>
      </w:pPr>
    </w:p>
    <w:p w14:paraId="68E2BADA" w14:textId="77777777" w:rsidR="00244190" w:rsidRDefault="00244190" w:rsidP="00244190">
      <w:pPr>
        <w:ind w:right="-90" w:firstLine="0"/>
      </w:pPr>
      <w:r>
        <w:t>Supplementary Figure 1: A) Example of a face from the original Child’s Memory Scale (Cohen, 1997). B) Example of a face from Face Database (Minear &amp; Park, 2004). Used with permission.</w:t>
      </w:r>
    </w:p>
    <w:p w14:paraId="5D27312F" w14:textId="77777777" w:rsidR="00244190" w:rsidRDefault="00244190" w:rsidP="00244190">
      <w:pPr>
        <w:ind w:right="-90"/>
      </w:pPr>
    </w:p>
    <w:p w14:paraId="4396B8CF" w14:textId="77777777" w:rsidR="00244190" w:rsidRDefault="00244190" w:rsidP="00244190">
      <w:pPr>
        <w:numPr>
          <w:ilvl w:val="0"/>
          <w:numId w:val="1"/>
        </w:numPr>
        <w:ind w:right="-90"/>
      </w:pPr>
      <w:r>
        <w:t xml:space="preserve">                                                     B.</w:t>
      </w:r>
    </w:p>
    <w:p w14:paraId="083CA3C9" w14:textId="77777777" w:rsidR="00244190" w:rsidRDefault="00244190" w:rsidP="00244190">
      <w:pPr>
        <w:ind w:left="1440" w:right="-90" w:firstLine="0"/>
        <w:rPr>
          <w:b/>
        </w:rPr>
      </w:pPr>
      <w:r>
        <w:rPr>
          <w:noProof/>
        </w:rPr>
        <w:drawing>
          <wp:inline distT="114300" distB="114300" distL="114300" distR="114300" wp14:anchorId="7061996B" wp14:editId="13BBBA75">
            <wp:extent cx="1928813" cy="1202014"/>
            <wp:effectExtent l="0" t="0" r="0" b="0"/>
            <wp:docPr id="2" name="image2.png" descr="A person's face in a oval shape&#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2.png" descr="A person's face in a oval shape&#10;&#10;Description automatically generated"/>
                    <pic:cNvPicPr preferRelativeResize="0"/>
                  </pic:nvPicPr>
                  <pic:blipFill>
                    <a:blip r:embed="rId6"/>
                    <a:srcRect/>
                    <a:stretch>
                      <a:fillRect/>
                    </a:stretch>
                  </pic:blipFill>
                  <pic:spPr>
                    <a:xfrm>
                      <a:off x="0" y="0"/>
                      <a:ext cx="1928813" cy="1202014"/>
                    </a:xfrm>
                    <a:prstGeom prst="rect">
                      <a:avLst/>
                    </a:prstGeom>
                    <a:ln/>
                  </pic:spPr>
                </pic:pic>
              </a:graphicData>
            </a:graphic>
          </wp:inline>
        </w:drawing>
      </w:r>
      <w:r>
        <w:t xml:space="preserve">     </w:t>
      </w:r>
      <w:r>
        <w:rPr>
          <w:noProof/>
        </w:rPr>
        <w:drawing>
          <wp:inline distT="114300" distB="114300" distL="114300" distR="114300" wp14:anchorId="31CDBB96" wp14:editId="23ECDACB">
            <wp:extent cx="1904397" cy="1157288"/>
            <wp:effectExtent l="0" t="0" r="0" b="0"/>
            <wp:docPr id="5" name="image4.png" descr="A close-up of a person's face&#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4.png" descr="A close-up of a person's face&#10;&#10;Description automatically generated"/>
                    <pic:cNvPicPr preferRelativeResize="0"/>
                  </pic:nvPicPr>
                  <pic:blipFill>
                    <a:blip r:embed="rId7"/>
                    <a:srcRect/>
                    <a:stretch>
                      <a:fillRect/>
                    </a:stretch>
                  </pic:blipFill>
                  <pic:spPr>
                    <a:xfrm>
                      <a:off x="0" y="0"/>
                      <a:ext cx="1904397" cy="1157288"/>
                    </a:xfrm>
                    <a:prstGeom prst="rect">
                      <a:avLst/>
                    </a:prstGeom>
                    <a:ln/>
                  </pic:spPr>
                </pic:pic>
              </a:graphicData>
            </a:graphic>
          </wp:inline>
        </w:drawing>
      </w:r>
    </w:p>
    <w:p w14:paraId="19640D8B" w14:textId="77777777" w:rsidR="00244190" w:rsidRDefault="00244190" w:rsidP="00244190">
      <w:pPr>
        <w:pStyle w:val="Heading3"/>
        <w:ind w:right="-90"/>
      </w:pPr>
      <w:bookmarkStart w:id="1" w:name="_lefmdk4c9sy5" w:colFirst="0" w:colLast="0"/>
      <w:bookmarkEnd w:id="1"/>
      <w:r>
        <w:lastRenderedPageBreak/>
        <w:t>Children’s Memory Scale</w:t>
      </w:r>
    </w:p>
    <w:p w14:paraId="2E6857D4" w14:textId="77777777" w:rsidR="00244190" w:rsidRDefault="00244190" w:rsidP="00244190">
      <w:pPr>
        <w:ind w:right="-90"/>
      </w:pPr>
      <w:r>
        <w:rPr>
          <w:b/>
        </w:rPr>
        <w:t>Dot Location</w:t>
      </w:r>
      <w:r>
        <w:t xml:space="preserve"> is a measure of declarative, non-verbal spatial memory. Children are shown a picture of a 4X4 grid with a pattern of 8 dots located in the squares for 5 seconds. The picture is removed and the child is asked to recreate the pattern they just saw on an empty grid, using plastic tokens. The experimenter provides feedback on the correct location of misplaced tokens. Then the experimenter clears the board and asks the child to recreate the pattern again. The child is then shown a distractor pattern of different color dots in different locations on the grid. The child is asked to recreate this distractor pattern. The experimenter provides feedback on misplaced tokens, then clears the board and asks the child to recreate the distractor pattern again. After the second time producing the distractor pattern, without representing the picture of the first pattern, children were then asked to reproduce the initial pattern once again; initial recall. After a delay of about 20 minutes the children are again asked to reproduce the initial pattern; delayed recall. A point is awarded for each dot in the correct location for the initial recall score and the delayed recall score.</w:t>
      </w:r>
    </w:p>
    <w:p w14:paraId="73FE1AAE" w14:textId="77777777" w:rsidR="00244190" w:rsidRDefault="00244190" w:rsidP="00244190">
      <w:pPr>
        <w:ind w:right="-90"/>
      </w:pPr>
      <w:r>
        <w:rPr>
          <w:b/>
        </w:rPr>
        <w:t xml:space="preserve">Word Pairs. </w:t>
      </w:r>
      <w:r>
        <w:t>Children passively listen to a list of 14-word pairs such as ‘rice/chair’. After a pause of 5 seconds children are asked to recall half of the list by being prompted by the target word’s pair: “which word goes with rice?” This is repeated twice with the pairs remaining the same but their order in the list changing randomly. Children were given feedback in every trial and, when necessary, provided with the correct answer. The three total repetitions of the list of word pairs was followed by immediate recall during which children were then asked to recall the word pair for each word but were given no feedback.</w:t>
      </w:r>
    </w:p>
    <w:p w14:paraId="76528E07" w14:textId="77777777" w:rsidR="00244190" w:rsidRDefault="00244190" w:rsidP="00244190">
      <w:pPr>
        <w:ind w:right="-90"/>
      </w:pPr>
      <w:r>
        <w:rPr>
          <w:b/>
        </w:rPr>
        <w:t>Faces.</w:t>
      </w:r>
      <w:r>
        <w:t xml:space="preserve"> Children watched an 8 second video in which they saw 16 young and old faces of individuals. Each face was on the screen for only two seconds. Children were then given an immediate recall task in which they looked at 48 faces in a slide show, including 50% new faces and 50% from the video. The children were asked if they remember seeing each face before.</w:t>
      </w:r>
    </w:p>
    <w:p w14:paraId="581F9675" w14:textId="77777777" w:rsidR="00244190" w:rsidRDefault="00244190" w:rsidP="00244190">
      <w:pPr>
        <w:ind w:right="-90"/>
      </w:pPr>
      <w:r>
        <w:rPr>
          <w:b/>
        </w:rPr>
        <w:t>Word List.</w:t>
      </w:r>
      <w:r>
        <w:t xml:space="preserve"> Children learn a list of 14 unrelated words over four learning trials. The child’s goal during this task is to recall as many words as possible in any order from a list of 14 unrelated words read out by the experimenter. The experimenter reads the list slowly to the child then asks the child to repeat back all of the words. If the child misses a word the experimenter reminds the child of the missed words. This process repeats four times. The experimenter reads the child a new list of ten unrelated words and has the child repeat that list back. The child hears and then repeats the second list a total of four times. The child is then asked to recall the original </w:t>
      </w:r>
      <w:r>
        <w:lastRenderedPageBreak/>
        <w:t>list; immediate recall. After a delay of about 20 minutes the child is again asked to remember the first list of words; delayed recall. The number of words remembered across the first five trials are added to the child's learning Score. Additionally, the number of words recalled at the immediate recall and delayed recall provide the child’s immediate and delayed memory scores.</w:t>
      </w:r>
    </w:p>
    <w:p w14:paraId="4EDBE058" w14:textId="77777777" w:rsidR="00244190" w:rsidRDefault="00244190" w:rsidP="00244190">
      <w:pPr>
        <w:ind w:right="-90"/>
      </w:pPr>
      <w:r>
        <w:t>After children completed all of their initial recall tasks they completed the SRTT which meant that the child remained with the experimenter during this delay. Additionally, because the task consistently takes around 20 minutes to complete, it allowed the experimenter to easily ensure that each child had roughly the same delay between the initial and delayed measures of the CMS. Once the SRTT was complete, children completed a delayed recall task for Dot Location, Word Pairs, and Word List. There were also delayed recognition tasks for Word Pairs and Faces during which the children answered whether or not they remember seeing or hearing certain items before (see Supplementary Figure 2).</w:t>
      </w:r>
    </w:p>
    <w:p w14:paraId="643A61A4" w14:textId="77777777" w:rsidR="00244190" w:rsidRDefault="00244190" w:rsidP="00244190">
      <w:pPr>
        <w:ind w:right="-90"/>
      </w:pPr>
    </w:p>
    <w:p w14:paraId="2EC0A9F8" w14:textId="77777777" w:rsidR="00244190" w:rsidRDefault="00244190" w:rsidP="00244190">
      <w:pPr>
        <w:ind w:right="-90"/>
      </w:pPr>
      <w:r>
        <w:t>Supplementary Figure 2: Timeline of CMS subtests</w:t>
      </w:r>
    </w:p>
    <w:p w14:paraId="30455D52" w14:textId="77777777" w:rsidR="00244190" w:rsidRDefault="00244190" w:rsidP="00244190">
      <w:pPr>
        <w:ind w:right="-90" w:firstLine="0"/>
      </w:pPr>
      <w:r>
        <w:rPr>
          <w:noProof/>
        </w:rPr>
        <w:drawing>
          <wp:inline distT="114300" distB="114300" distL="114300" distR="114300" wp14:anchorId="370C706A" wp14:editId="36DAFF65">
            <wp:extent cx="6329363" cy="1045721"/>
            <wp:effectExtent l="0" t="0" r="0" b="0"/>
            <wp:docPr id="9" name="image3.png" descr="A diagram of a word list&#10;&#10;Description automatically generated"/>
            <wp:cNvGraphicFramePr/>
            <a:graphic xmlns:a="http://schemas.openxmlformats.org/drawingml/2006/main">
              <a:graphicData uri="http://schemas.openxmlformats.org/drawingml/2006/picture">
                <pic:pic xmlns:pic="http://schemas.openxmlformats.org/drawingml/2006/picture">
                  <pic:nvPicPr>
                    <pic:cNvPr id="9" name="image3.png" descr="A diagram of a word list&#10;&#10;Description automatically generated"/>
                    <pic:cNvPicPr preferRelativeResize="0"/>
                  </pic:nvPicPr>
                  <pic:blipFill>
                    <a:blip r:embed="rId8"/>
                    <a:srcRect/>
                    <a:stretch>
                      <a:fillRect/>
                    </a:stretch>
                  </pic:blipFill>
                  <pic:spPr>
                    <a:xfrm>
                      <a:off x="0" y="0"/>
                      <a:ext cx="6329363" cy="1045721"/>
                    </a:xfrm>
                    <a:prstGeom prst="rect">
                      <a:avLst/>
                    </a:prstGeom>
                    <a:ln/>
                  </pic:spPr>
                </pic:pic>
              </a:graphicData>
            </a:graphic>
          </wp:inline>
        </w:drawing>
      </w:r>
    </w:p>
    <w:p w14:paraId="7019DE8A" w14:textId="77777777" w:rsidR="00244190" w:rsidRDefault="00244190" w:rsidP="00244190">
      <w:pPr>
        <w:pStyle w:val="Heading2"/>
        <w:ind w:right="-90"/>
      </w:pPr>
      <w:bookmarkStart w:id="2" w:name="_q2jrdziwxei2" w:colFirst="0" w:colLast="0"/>
      <w:bookmarkEnd w:id="2"/>
      <w:r>
        <w:t>Reliability Results</w:t>
      </w:r>
    </w:p>
    <w:p w14:paraId="2B7B467A" w14:textId="77777777" w:rsidR="00244190" w:rsidRDefault="00244190" w:rsidP="00244190">
      <w:pPr>
        <w:ind w:right="-90"/>
      </w:pPr>
      <w:r>
        <w:t>The means and standard deviations for the testing conditions of each subtest are reported below in Supplementary Table 1. For the Dot Location task, the average child’s accuracy across both training and testing was 58.38% (SD=7.46, range=6.25%-73.44%). For the Word Pair task, the average child’s accuracy across both training and testing was 25.49% (SD=11.03% range=1.45%- 62.32%). For the Faces task the average child’s accuracy across both initial recall and delayed recall was 67.81% (SD=10.51% range=44.79%-91.67%). Finally, For the Word List task the average child’s accuracy across both training and testing was 35.19% (SD=9.67%) the accuracy of this task varied widely (range=15.31%-60.20%). A t-test demonstrated that the combined verbal accuracy scores were significantly different from the combined visual accuracy scores (t(233.8) = -33.07, p &lt; .001).</w:t>
      </w:r>
    </w:p>
    <w:p w14:paraId="334B70FE" w14:textId="77777777" w:rsidR="00244190" w:rsidRDefault="00244190" w:rsidP="00244190">
      <w:pPr>
        <w:ind w:right="-90"/>
      </w:pPr>
    </w:p>
    <w:p w14:paraId="703A7C5D" w14:textId="77777777" w:rsidR="00244190" w:rsidRDefault="00244190" w:rsidP="00244190">
      <w:pPr>
        <w:ind w:right="-90" w:firstLine="0"/>
      </w:pPr>
      <w:r>
        <w:lastRenderedPageBreak/>
        <w:t>Supplementary Table 1: Adapted CMS Raw Scores</w:t>
      </w:r>
    </w:p>
    <w:tbl>
      <w:tblPr>
        <w:tblW w:w="9645" w:type="dxa"/>
        <w:tblBorders>
          <w:top w:val="nil"/>
          <w:left w:val="nil"/>
          <w:bottom w:val="nil"/>
          <w:right w:val="nil"/>
          <w:insideH w:val="nil"/>
          <w:insideV w:val="nil"/>
        </w:tblBorders>
        <w:tblLayout w:type="fixed"/>
        <w:tblLook w:val="0600" w:firstRow="0" w:lastRow="0" w:firstColumn="0" w:lastColumn="0" w:noHBand="1" w:noVBand="1"/>
      </w:tblPr>
      <w:tblGrid>
        <w:gridCol w:w="2565"/>
        <w:gridCol w:w="1920"/>
        <w:gridCol w:w="1695"/>
        <w:gridCol w:w="1410"/>
        <w:gridCol w:w="2055"/>
      </w:tblGrid>
      <w:tr w:rsidR="00244190" w14:paraId="13477F21" w14:textId="77777777" w:rsidTr="00AB5FDD">
        <w:trPr>
          <w:trHeight w:val="510"/>
        </w:trPr>
        <w:tc>
          <w:tcPr>
            <w:tcW w:w="2565" w:type="dxa"/>
            <w:tcBorders>
              <w:top w:val="nil"/>
              <w:left w:val="nil"/>
              <w:bottom w:val="single" w:sz="5" w:space="0" w:color="000000"/>
              <w:right w:val="nil"/>
            </w:tcBorders>
            <w:tcMar>
              <w:top w:w="0" w:type="dxa"/>
              <w:left w:w="0" w:type="dxa"/>
              <w:bottom w:w="0" w:type="dxa"/>
              <w:right w:w="0" w:type="dxa"/>
            </w:tcMar>
          </w:tcPr>
          <w:p w14:paraId="0EC1EF8D" w14:textId="77777777" w:rsidR="00244190" w:rsidRDefault="00244190" w:rsidP="00AB5FDD">
            <w:pPr>
              <w:spacing w:line="240" w:lineRule="auto"/>
              <w:ind w:right="-90" w:firstLine="0"/>
            </w:pPr>
            <w:r>
              <w:t>Task</w:t>
            </w:r>
          </w:p>
        </w:tc>
        <w:tc>
          <w:tcPr>
            <w:tcW w:w="1920" w:type="dxa"/>
            <w:tcBorders>
              <w:top w:val="nil"/>
              <w:left w:val="nil"/>
              <w:bottom w:val="single" w:sz="5" w:space="0" w:color="000000"/>
              <w:right w:val="nil"/>
            </w:tcBorders>
            <w:tcMar>
              <w:top w:w="0" w:type="dxa"/>
              <w:left w:w="0" w:type="dxa"/>
              <w:bottom w:w="0" w:type="dxa"/>
              <w:right w:w="0" w:type="dxa"/>
            </w:tcMar>
          </w:tcPr>
          <w:p w14:paraId="410FC020" w14:textId="77777777" w:rsidR="00244190" w:rsidRDefault="00244190" w:rsidP="00AB5FDD">
            <w:pPr>
              <w:spacing w:line="240" w:lineRule="auto"/>
              <w:ind w:right="-90"/>
              <w:jc w:val="center"/>
            </w:pPr>
            <w:r>
              <w:t xml:space="preserve"> </w:t>
            </w:r>
          </w:p>
        </w:tc>
        <w:tc>
          <w:tcPr>
            <w:tcW w:w="1695" w:type="dxa"/>
            <w:tcBorders>
              <w:top w:val="nil"/>
              <w:left w:val="nil"/>
              <w:bottom w:val="single" w:sz="5" w:space="0" w:color="000000"/>
              <w:right w:val="nil"/>
            </w:tcBorders>
            <w:tcMar>
              <w:top w:w="0" w:type="dxa"/>
              <w:left w:w="0" w:type="dxa"/>
              <w:bottom w:w="0" w:type="dxa"/>
              <w:right w:w="0" w:type="dxa"/>
            </w:tcMar>
          </w:tcPr>
          <w:p w14:paraId="144A658B" w14:textId="77777777" w:rsidR="00244190" w:rsidRDefault="00244190" w:rsidP="00AB5FDD">
            <w:pPr>
              <w:spacing w:line="240" w:lineRule="auto"/>
              <w:ind w:right="-90" w:firstLine="0"/>
            </w:pPr>
            <w:r>
              <w:t>M</w:t>
            </w:r>
          </w:p>
        </w:tc>
        <w:tc>
          <w:tcPr>
            <w:tcW w:w="1410" w:type="dxa"/>
            <w:tcBorders>
              <w:top w:val="nil"/>
              <w:left w:val="nil"/>
              <w:bottom w:val="single" w:sz="5" w:space="0" w:color="000000"/>
              <w:right w:val="nil"/>
            </w:tcBorders>
            <w:tcMar>
              <w:top w:w="0" w:type="dxa"/>
              <w:left w:w="0" w:type="dxa"/>
              <w:bottom w:w="0" w:type="dxa"/>
              <w:right w:w="0" w:type="dxa"/>
            </w:tcMar>
          </w:tcPr>
          <w:p w14:paraId="052637C7" w14:textId="77777777" w:rsidR="00244190" w:rsidRDefault="00244190" w:rsidP="00AB5FDD">
            <w:pPr>
              <w:spacing w:line="240" w:lineRule="auto"/>
              <w:ind w:right="-90" w:firstLine="0"/>
            </w:pPr>
            <w:r>
              <w:t>SD</w:t>
            </w:r>
          </w:p>
        </w:tc>
        <w:tc>
          <w:tcPr>
            <w:tcW w:w="2055" w:type="dxa"/>
            <w:tcBorders>
              <w:top w:val="nil"/>
              <w:left w:val="nil"/>
              <w:bottom w:val="single" w:sz="5" w:space="0" w:color="000000"/>
              <w:right w:val="nil"/>
            </w:tcBorders>
            <w:tcMar>
              <w:top w:w="0" w:type="dxa"/>
              <w:left w:w="0" w:type="dxa"/>
              <w:bottom w:w="0" w:type="dxa"/>
              <w:right w:w="0" w:type="dxa"/>
            </w:tcMar>
          </w:tcPr>
          <w:p w14:paraId="26367C33" w14:textId="77777777" w:rsidR="00244190" w:rsidRDefault="00244190" w:rsidP="00AB5FDD">
            <w:pPr>
              <w:spacing w:line="240" w:lineRule="auto"/>
              <w:ind w:right="-90" w:firstLine="0"/>
            </w:pPr>
            <w:r>
              <w:t>Range</w:t>
            </w:r>
          </w:p>
        </w:tc>
      </w:tr>
      <w:tr w:rsidR="00244190" w14:paraId="5AE95441" w14:textId="77777777" w:rsidTr="00AB5FDD">
        <w:trPr>
          <w:trHeight w:val="270"/>
        </w:trPr>
        <w:tc>
          <w:tcPr>
            <w:tcW w:w="2565" w:type="dxa"/>
            <w:tcBorders>
              <w:top w:val="nil"/>
              <w:left w:val="nil"/>
              <w:bottom w:val="nil"/>
              <w:right w:val="nil"/>
            </w:tcBorders>
            <w:tcMar>
              <w:top w:w="0" w:type="dxa"/>
              <w:left w:w="0" w:type="dxa"/>
              <w:bottom w:w="0" w:type="dxa"/>
              <w:right w:w="0" w:type="dxa"/>
            </w:tcMar>
          </w:tcPr>
          <w:p w14:paraId="38E4DD38" w14:textId="77777777" w:rsidR="00244190" w:rsidRDefault="00244190" w:rsidP="00AB5FDD">
            <w:pPr>
              <w:spacing w:line="240" w:lineRule="auto"/>
              <w:ind w:right="-90" w:firstLine="0"/>
            </w:pPr>
            <w:r>
              <w:t>Dot Location (0-8)</w:t>
            </w:r>
          </w:p>
        </w:tc>
        <w:tc>
          <w:tcPr>
            <w:tcW w:w="1920" w:type="dxa"/>
            <w:tcBorders>
              <w:top w:val="nil"/>
              <w:left w:val="nil"/>
              <w:bottom w:val="nil"/>
              <w:right w:val="nil"/>
            </w:tcBorders>
            <w:tcMar>
              <w:top w:w="0" w:type="dxa"/>
              <w:left w:w="0" w:type="dxa"/>
              <w:bottom w:w="0" w:type="dxa"/>
              <w:right w:w="0" w:type="dxa"/>
            </w:tcMar>
          </w:tcPr>
          <w:p w14:paraId="3F078B14" w14:textId="77777777" w:rsidR="00244190" w:rsidRDefault="00244190" w:rsidP="00AB5FDD">
            <w:pPr>
              <w:spacing w:line="240" w:lineRule="auto"/>
              <w:ind w:right="-90" w:firstLine="0"/>
            </w:pPr>
            <w:r>
              <w:t>Initial</w:t>
            </w:r>
          </w:p>
        </w:tc>
        <w:tc>
          <w:tcPr>
            <w:tcW w:w="1695" w:type="dxa"/>
            <w:tcBorders>
              <w:top w:val="nil"/>
              <w:left w:val="nil"/>
              <w:bottom w:val="nil"/>
              <w:right w:val="nil"/>
            </w:tcBorders>
            <w:tcMar>
              <w:top w:w="0" w:type="dxa"/>
              <w:left w:w="0" w:type="dxa"/>
              <w:bottom w:w="0" w:type="dxa"/>
              <w:right w:w="0" w:type="dxa"/>
            </w:tcMar>
          </w:tcPr>
          <w:p w14:paraId="1F6F6106" w14:textId="77777777" w:rsidR="00244190" w:rsidRDefault="00244190" w:rsidP="00AB5FDD">
            <w:pPr>
              <w:spacing w:line="240" w:lineRule="auto"/>
              <w:ind w:right="-90" w:firstLine="0"/>
            </w:pPr>
            <w:r>
              <w:t>5.06</w:t>
            </w:r>
          </w:p>
        </w:tc>
        <w:tc>
          <w:tcPr>
            <w:tcW w:w="1410" w:type="dxa"/>
            <w:tcBorders>
              <w:top w:val="nil"/>
              <w:left w:val="nil"/>
              <w:bottom w:val="nil"/>
              <w:right w:val="nil"/>
            </w:tcBorders>
            <w:tcMar>
              <w:top w:w="0" w:type="dxa"/>
              <w:left w:w="0" w:type="dxa"/>
              <w:bottom w:w="0" w:type="dxa"/>
              <w:right w:w="0" w:type="dxa"/>
            </w:tcMar>
          </w:tcPr>
          <w:p w14:paraId="0EE9E618" w14:textId="77777777" w:rsidR="00244190" w:rsidRDefault="00244190" w:rsidP="00AB5FDD">
            <w:pPr>
              <w:spacing w:line="240" w:lineRule="auto"/>
              <w:ind w:right="-90" w:firstLine="0"/>
            </w:pPr>
            <w:r>
              <w:t>1.12</w:t>
            </w:r>
          </w:p>
        </w:tc>
        <w:tc>
          <w:tcPr>
            <w:tcW w:w="2055" w:type="dxa"/>
            <w:tcBorders>
              <w:top w:val="nil"/>
              <w:left w:val="nil"/>
              <w:bottom w:val="nil"/>
              <w:right w:val="nil"/>
            </w:tcBorders>
            <w:tcMar>
              <w:top w:w="0" w:type="dxa"/>
              <w:left w:w="0" w:type="dxa"/>
              <w:bottom w:w="0" w:type="dxa"/>
              <w:right w:w="0" w:type="dxa"/>
            </w:tcMar>
          </w:tcPr>
          <w:p w14:paraId="3E2CE210" w14:textId="77777777" w:rsidR="00244190" w:rsidRDefault="00244190" w:rsidP="00AB5FDD">
            <w:pPr>
              <w:spacing w:line="240" w:lineRule="auto"/>
              <w:ind w:right="-90" w:firstLine="0"/>
            </w:pPr>
            <w:r>
              <w:t>2-7</w:t>
            </w:r>
          </w:p>
        </w:tc>
      </w:tr>
      <w:tr w:rsidR="00244190" w14:paraId="2F616E6F" w14:textId="77777777" w:rsidTr="00AB5FDD">
        <w:trPr>
          <w:trHeight w:val="390"/>
        </w:trPr>
        <w:tc>
          <w:tcPr>
            <w:tcW w:w="2565" w:type="dxa"/>
            <w:tcBorders>
              <w:top w:val="nil"/>
              <w:left w:val="nil"/>
              <w:bottom w:val="nil"/>
              <w:right w:val="nil"/>
            </w:tcBorders>
            <w:tcMar>
              <w:top w:w="0" w:type="dxa"/>
              <w:left w:w="0" w:type="dxa"/>
              <w:bottom w:w="0" w:type="dxa"/>
              <w:right w:w="0" w:type="dxa"/>
            </w:tcMar>
          </w:tcPr>
          <w:p w14:paraId="445236A7" w14:textId="77777777" w:rsidR="00244190" w:rsidRDefault="00244190" w:rsidP="00AB5FDD">
            <w:pPr>
              <w:spacing w:line="240" w:lineRule="auto"/>
              <w:ind w:right="-90" w:firstLine="0"/>
            </w:pPr>
          </w:p>
        </w:tc>
        <w:tc>
          <w:tcPr>
            <w:tcW w:w="1920" w:type="dxa"/>
            <w:tcBorders>
              <w:top w:val="nil"/>
              <w:left w:val="nil"/>
              <w:bottom w:val="nil"/>
              <w:right w:val="nil"/>
            </w:tcBorders>
            <w:tcMar>
              <w:top w:w="0" w:type="dxa"/>
              <w:left w:w="0" w:type="dxa"/>
              <w:bottom w:w="0" w:type="dxa"/>
              <w:right w:w="0" w:type="dxa"/>
            </w:tcMar>
          </w:tcPr>
          <w:p w14:paraId="210773DF" w14:textId="77777777" w:rsidR="00244190" w:rsidRDefault="00244190" w:rsidP="00AB5FDD">
            <w:pPr>
              <w:spacing w:line="240" w:lineRule="auto"/>
              <w:ind w:right="-90" w:firstLine="0"/>
            </w:pPr>
            <w:r>
              <w:t>Delayed</w:t>
            </w:r>
          </w:p>
        </w:tc>
        <w:tc>
          <w:tcPr>
            <w:tcW w:w="1695" w:type="dxa"/>
            <w:tcBorders>
              <w:top w:val="nil"/>
              <w:left w:val="nil"/>
              <w:bottom w:val="nil"/>
              <w:right w:val="nil"/>
            </w:tcBorders>
            <w:tcMar>
              <w:top w:w="0" w:type="dxa"/>
              <w:left w:w="0" w:type="dxa"/>
              <w:bottom w:w="0" w:type="dxa"/>
              <w:right w:w="0" w:type="dxa"/>
            </w:tcMar>
          </w:tcPr>
          <w:p w14:paraId="35F4E543" w14:textId="77777777" w:rsidR="00244190" w:rsidRDefault="00244190" w:rsidP="00AB5FDD">
            <w:pPr>
              <w:spacing w:line="240" w:lineRule="auto"/>
              <w:ind w:right="-90" w:firstLine="0"/>
            </w:pPr>
            <w:r>
              <w:t>5.39</w:t>
            </w:r>
          </w:p>
        </w:tc>
        <w:tc>
          <w:tcPr>
            <w:tcW w:w="1410" w:type="dxa"/>
            <w:tcBorders>
              <w:top w:val="nil"/>
              <w:left w:val="nil"/>
              <w:bottom w:val="nil"/>
              <w:right w:val="nil"/>
            </w:tcBorders>
            <w:tcMar>
              <w:top w:w="0" w:type="dxa"/>
              <w:left w:w="0" w:type="dxa"/>
              <w:bottom w:w="0" w:type="dxa"/>
              <w:right w:w="0" w:type="dxa"/>
            </w:tcMar>
          </w:tcPr>
          <w:p w14:paraId="0F0C1E79" w14:textId="77777777" w:rsidR="00244190" w:rsidRDefault="00244190" w:rsidP="00AB5FDD">
            <w:pPr>
              <w:spacing w:line="240" w:lineRule="auto"/>
              <w:ind w:right="-90" w:firstLine="0"/>
            </w:pPr>
            <w:r>
              <w:t>1.42</w:t>
            </w:r>
          </w:p>
        </w:tc>
        <w:tc>
          <w:tcPr>
            <w:tcW w:w="2055" w:type="dxa"/>
            <w:tcBorders>
              <w:top w:val="nil"/>
              <w:left w:val="nil"/>
              <w:bottom w:val="nil"/>
              <w:right w:val="nil"/>
            </w:tcBorders>
            <w:tcMar>
              <w:top w:w="0" w:type="dxa"/>
              <w:left w:w="0" w:type="dxa"/>
              <w:bottom w:w="0" w:type="dxa"/>
              <w:right w:w="0" w:type="dxa"/>
            </w:tcMar>
          </w:tcPr>
          <w:p w14:paraId="5EF9C758" w14:textId="77777777" w:rsidR="00244190" w:rsidRDefault="00244190" w:rsidP="00AB5FDD">
            <w:pPr>
              <w:spacing w:line="240" w:lineRule="auto"/>
              <w:ind w:right="-90" w:firstLine="0"/>
            </w:pPr>
            <w:r>
              <w:t>0-8</w:t>
            </w:r>
          </w:p>
        </w:tc>
      </w:tr>
      <w:tr w:rsidR="00244190" w14:paraId="52803549" w14:textId="77777777" w:rsidTr="00AB5FDD">
        <w:trPr>
          <w:trHeight w:val="285"/>
        </w:trPr>
        <w:tc>
          <w:tcPr>
            <w:tcW w:w="2565" w:type="dxa"/>
            <w:tcBorders>
              <w:top w:val="nil"/>
              <w:left w:val="nil"/>
              <w:bottom w:val="nil"/>
              <w:right w:val="nil"/>
            </w:tcBorders>
            <w:tcMar>
              <w:top w:w="0" w:type="dxa"/>
              <w:left w:w="0" w:type="dxa"/>
              <w:bottom w:w="0" w:type="dxa"/>
              <w:right w:w="0" w:type="dxa"/>
            </w:tcMar>
          </w:tcPr>
          <w:p w14:paraId="47D66EA4" w14:textId="77777777" w:rsidR="00244190" w:rsidRDefault="00244190" w:rsidP="00AB5FDD">
            <w:pPr>
              <w:spacing w:line="240" w:lineRule="auto"/>
              <w:ind w:right="-90" w:firstLine="0"/>
            </w:pPr>
            <w:r>
              <w:t>Word Pair (0-14)</w:t>
            </w:r>
          </w:p>
        </w:tc>
        <w:tc>
          <w:tcPr>
            <w:tcW w:w="1920" w:type="dxa"/>
            <w:tcBorders>
              <w:top w:val="nil"/>
              <w:left w:val="nil"/>
              <w:bottom w:val="nil"/>
              <w:right w:val="nil"/>
            </w:tcBorders>
            <w:tcMar>
              <w:top w:w="0" w:type="dxa"/>
              <w:left w:w="0" w:type="dxa"/>
              <w:bottom w:w="0" w:type="dxa"/>
              <w:right w:w="0" w:type="dxa"/>
            </w:tcMar>
          </w:tcPr>
          <w:p w14:paraId="085F6D03" w14:textId="77777777" w:rsidR="00244190" w:rsidRDefault="00244190" w:rsidP="00AB5FDD">
            <w:pPr>
              <w:spacing w:line="240" w:lineRule="auto"/>
              <w:ind w:right="-90" w:firstLine="0"/>
            </w:pPr>
            <w:r>
              <w:t>Initial</w:t>
            </w:r>
          </w:p>
        </w:tc>
        <w:tc>
          <w:tcPr>
            <w:tcW w:w="1695" w:type="dxa"/>
            <w:tcBorders>
              <w:top w:val="nil"/>
              <w:left w:val="nil"/>
              <w:bottom w:val="nil"/>
              <w:right w:val="nil"/>
            </w:tcBorders>
            <w:tcMar>
              <w:top w:w="0" w:type="dxa"/>
              <w:left w:w="0" w:type="dxa"/>
              <w:bottom w:w="0" w:type="dxa"/>
              <w:right w:w="0" w:type="dxa"/>
            </w:tcMar>
          </w:tcPr>
          <w:p w14:paraId="4FE5C0FD" w14:textId="77777777" w:rsidR="00244190" w:rsidRDefault="00244190" w:rsidP="00AB5FDD">
            <w:pPr>
              <w:spacing w:line="240" w:lineRule="auto"/>
              <w:ind w:right="-90" w:firstLine="0"/>
            </w:pPr>
            <w:r>
              <w:t>3.73</w:t>
            </w:r>
          </w:p>
        </w:tc>
        <w:tc>
          <w:tcPr>
            <w:tcW w:w="1410" w:type="dxa"/>
            <w:tcBorders>
              <w:top w:val="nil"/>
              <w:left w:val="nil"/>
              <w:bottom w:val="nil"/>
              <w:right w:val="nil"/>
            </w:tcBorders>
            <w:tcMar>
              <w:top w:w="0" w:type="dxa"/>
              <w:left w:w="0" w:type="dxa"/>
              <w:bottom w:w="0" w:type="dxa"/>
              <w:right w:w="0" w:type="dxa"/>
            </w:tcMar>
          </w:tcPr>
          <w:p w14:paraId="3C298CE4" w14:textId="77777777" w:rsidR="00244190" w:rsidRDefault="00244190" w:rsidP="00AB5FDD">
            <w:pPr>
              <w:spacing w:line="240" w:lineRule="auto"/>
              <w:ind w:right="-90" w:firstLine="0"/>
            </w:pPr>
            <w:r>
              <w:t>1.94</w:t>
            </w:r>
          </w:p>
        </w:tc>
        <w:tc>
          <w:tcPr>
            <w:tcW w:w="2055" w:type="dxa"/>
            <w:tcBorders>
              <w:top w:val="nil"/>
              <w:left w:val="nil"/>
              <w:bottom w:val="nil"/>
              <w:right w:val="nil"/>
            </w:tcBorders>
            <w:tcMar>
              <w:top w:w="0" w:type="dxa"/>
              <w:left w:w="0" w:type="dxa"/>
              <w:bottom w:w="0" w:type="dxa"/>
              <w:right w:w="0" w:type="dxa"/>
            </w:tcMar>
          </w:tcPr>
          <w:p w14:paraId="210EDEA5" w14:textId="77777777" w:rsidR="00244190" w:rsidRDefault="00244190" w:rsidP="00AB5FDD">
            <w:pPr>
              <w:spacing w:line="240" w:lineRule="auto"/>
              <w:ind w:right="-90" w:firstLine="0"/>
            </w:pPr>
            <w:r>
              <w:t>0-10</w:t>
            </w:r>
          </w:p>
        </w:tc>
      </w:tr>
      <w:tr w:rsidR="00244190" w14:paraId="75562382" w14:textId="77777777" w:rsidTr="00AB5FDD">
        <w:trPr>
          <w:trHeight w:val="390"/>
        </w:trPr>
        <w:tc>
          <w:tcPr>
            <w:tcW w:w="2565" w:type="dxa"/>
            <w:tcBorders>
              <w:top w:val="nil"/>
              <w:left w:val="nil"/>
              <w:bottom w:val="nil"/>
              <w:right w:val="nil"/>
            </w:tcBorders>
            <w:tcMar>
              <w:top w:w="0" w:type="dxa"/>
              <w:left w:w="0" w:type="dxa"/>
              <w:bottom w:w="0" w:type="dxa"/>
              <w:right w:w="0" w:type="dxa"/>
            </w:tcMar>
          </w:tcPr>
          <w:p w14:paraId="1B890717" w14:textId="77777777" w:rsidR="00244190" w:rsidRDefault="00244190" w:rsidP="00AB5FDD">
            <w:pPr>
              <w:spacing w:line="240" w:lineRule="auto"/>
              <w:ind w:right="-90" w:firstLine="0"/>
            </w:pPr>
          </w:p>
        </w:tc>
        <w:tc>
          <w:tcPr>
            <w:tcW w:w="1920" w:type="dxa"/>
            <w:tcBorders>
              <w:top w:val="nil"/>
              <w:left w:val="nil"/>
              <w:bottom w:val="nil"/>
              <w:right w:val="nil"/>
            </w:tcBorders>
            <w:tcMar>
              <w:top w:w="0" w:type="dxa"/>
              <w:left w:w="0" w:type="dxa"/>
              <w:bottom w:w="0" w:type="dxa"/>
              <w:right w:w="0" w:type="dxa"/>
            </w:tcMar>
          </w:tcPr>
          <w:p w14:paraId="72E1C176" w14:textId="77777777" w:rsidR="00244190" w:rsidRDefault="00244190" w:rsidP="00AB5FDD">
            <w:pPr>
              <w:spacing w:line="240" w:lineRule="auto"/>
              <w:ind w:right="-90" w:firstLine="0"/>
            </w:pPr>
            <w:r>
              <w:t>Delayed</w:t>
            </w:r>
          </w:p>
        </w:tc>
        <w:tc>
          <w:tcPr>
            <w:tcW w:w="1695" w:type="dxa"/>
            <w:tcBorders>
              <w:top w:val="nil"/>
              <w:left w:val="nil"/>
              <w:bottom w:val="nil"/>
              <w:right w:val="nil"/>
            </w:tcBorders>
            <w:tcMar>
              <w:top w:w="0" w:type="dxa"/>
              <w:left w:w="0" w:type="dxa"/>
              <w:bottom w:w="0" w:type="dxa"/>
              <w:right w:w="0" w:type="dxa"/>
            </w:tcMar>
          </w:tcPr>
          <w:p w14:paraId="59C7D057" w14:textId="77777777" w:rsidR="00244190" w:rsidRDefault="00244190" w:rsidP="00AB5FDD">
            <w:pPr>
              <w:spacing w:line="240" w:lineRule="auto"/>
              <w:ind w:right="-90" w:firstLine="0"/>
            </w:pPr>
            <w:r>
              <w:t>2.86</w:t>
            </w:r>
          </w:p>
        </w:tc>
        <w:tc>
          <w:tcPr>
            <w:tcW w:w="1410" w:type="dxa"/>
            <w:tcBorders>
              <w:top w:val="nil"/>
              <w:left w:val="nil"/>
              <w:bottom w:val="nil"/>
              <w:right w:val="nil"/>
            </w:tcBorders>
            <w:tcMar>
              <w:top w:w="0" w:type="dxa"/>
              <w:left w:w="0" w:type="dxa"/>
              <w:bottom w:w="0" w:type="dxa"/>
              <w:right w:w="0" w:type="dxa"/>
            </w:tcMar>
          </w:tcPr>
          <w:p w14:paraId="619078D6" w14:textId="77777777" w:rsidR="00244190" w:rsidRDefault="00244190" w:rsidP="00AB5FDD">
            <w:pPr>
              <w:spacing w:line="240" w:lineRule="auto"/>
              <w:ind w:right="-90" w:firstLine="0"/>
            </w:pPr>
            <w:r>
              <w:t>1.85</w:t>
            </w:r>
          </w:p>
        </w:tc>
        <w:tc>
          <w:tcPr>
            <w:tcW w:w="2055" w:type="dxa"/>
            <w:tcBorders>
              <w:top w:val="nil"/>
              <w:left w:val="nil"/>
              <w:bottom w:val="nil"/>
              <w:right w:val="nil"/>
            </w:tcBorders>
            <w:tcMar>
              <w:top w:w="0" w:type="dxa"/>
              <w:left w:w="0" w:type="dxa"/>
              <w:bottom w:w="0" w:type="dxa"/>
              <w:right w:w="0" w:type="dxa"/>
            </w:tcMar>
          </w:tcPr>
          <w:p w14:paraId="7E78A4C5" w14:textId="77777777" w:rsidR="00244190" w:rsidRDefault="00244190" w:rsidP="00AB5FDD">
            <w:pPr>
              <w:spacing w:line="240" w:lineRule="auto"/>
              <w:ind w:right="-90" w:firstLine="0"/>
            </w:pPr>
            <w:r>
              <w:t>0-11</w:t>
            </w:r>
          </w:p>
        </w:tc>
      </w:tr>
      <w:tr w:rsidR="00244190" w14:paraId="45182AC9" w14:textId="77777777" w:rsidTr="00AB5FDD">
        <w:trPr>
          <w:trHeight w:val="285"/>
        </w:trPr>
        <w:tc>
          <w:tcPr>
            <w:tcW w:w="2565" w:type="dxa"/>
            <w:tcBorders>
              <w:top w:val="nil"/>
              <w:left w:val="nil"/>
              <w:bottom w:val="nil"/>
              <w:right w:val="nil"/>
            </w:tcBorders>
            <w:tcMar>
              <w:top w:w="0" w:type="dxa"/>
              <w:left w:w="0" w:type="dxa"/>
              <w:bottom w:w="0" w:type="dxa"/>
              <w:right w:w="0" w:type="dxa"/>
            </w:tcMar>
          </w:tcPr>
          <w:p w14:paraId="049D1B81" w14:textId="77777777" w:rsidR="00244190" w:rsidRDefault="00244190" w:rsidP="00AB5FDD">
            <w:pPr>
              <w:spacing w:line="240" w:lineRule="auto"/>
              <w:ind w:right="-90" w:firstLine="0"/>
            </w:pPr>
            <w:r>
              <w:t>Faces (0-48)</w:t>
            </w:r>
          </w:p>
        </w:tc>
        <w:tc>
          <w:tcPr>
            <w:tcW w:w="1920" w:type="dxa"/>
            <w:tcBorders>
              <w:top w:val="nil"/>
              <w:left w:val="nil"/>
              <w:bottom w:val="nil"/>
              <w:right w:val="nil"/>
            </w:tcBorders>
            <w:tcMar>
              <w:top w:w="0" w:type="dxa"/>
              <w:left w:w="0" w:type="dxa"/>
              <w:bottom w:w="0" w:type="dxa"/>
              <w:right w:w="0" w:type="dxa"/>
            </w:tcMar>
          </w:tcPr>
          <w:p w14:paraId="1A34DF49" w14:textId="77777777" w:rsidR="00244190" w:rsidRDefault="00244190" w:rsidP="00AB5FDD">
            <w:pPr>
              <w:spacing w:line="240" w:lineRule="auto"/>
              <w:ind w:right="-90" w:firstLine="0"/>
            </w:pPr>
            <w:r>
              <w:t>Initial</w:t>
            </w:r>
          </w:p>
        </w:tc>
        <w:tc>
          <w:tcPr>
            <w:tcW w:w="1695" w:type="dxa"/>
            <w:tcBorders>
              <w:top w:val="nil"/>
              <w:left w:val="nil"/>
              <w:bottom w:val="nil"/>
              <w:right w:val="nil"/>
            </w:tcBorders>
            <w:tcMar>
              <w:top w:w="0" w:type="dxa"/>
              <w:left w:w="0" w:type="dxa"/>
              <w:bottom w:w="0" w:type="dxa"/>
              <w:right w:w="0" w:type="dxa"/>
            </w:tcMar>
          </w:tcPr>
          <w:p w14:paraId="7966A891" w14:textId="77777777" w:rsidR="00244190" w:rsidRDefault="00244190" w:rsidP="00AB5FDD">
            <w:pPr>
              <w:spacing w:line="240" w:lineRule="auto"/>
              <w:ind w:right="-90" w:firstLine="0"/>
            </w:pPr>
            <w:r>
              <w:t>32.59</w:t>
            </w:r>
          </w:p>
        </w:tc>
        <w:tc>
          <w:tcPr>
            <w:tcW w:w="1410" w:type="dxa"/>
            <w:tcBorders>
              <w:top w:val="nil"/>
              <w:left w:val="nil"/>
              <w:bottom w:val="nil"/>
              <w:right w:val="nil"/>
            </w:tcBorders>
            <w:tcMar>
              <w:top w:w="0" w:type="dxa"/>
              <w:left w:w="0" w:type="dxa"/>
              <w:bottom w:w="0" w:type="dxa"/>
              <w:right w:w="0" w:type="dxa"/>
            </w:tcMar>
          </w:tcPr>
          <w:p w14:paraId="725DB397" w14:textId="77777777" w:rsidR="00244190" w:rsidRDefault="00244190" w:rsidP="00AB5FDD">
            <w:pPr>
              <w:spacing w:line="240" w:lineRule="auto"/>
              <w:ind w:right="-90" w:firstLine="0"/>
            </w:pPr>
            <w:r>
              <w:t>5.61</w:t>
            </w:r>
          </w:p>
        </w:tc>
        <w:tc>
          <w:tcPr>
            <w:tcW w:w="2055" w:type="dxa"/>
            <w:tcBorders>
              <w:top w:val="nil"/>
              <w:left w:val="nil"/>
              <w:bottom w:val="nil"/>
              <w:right w:val="nil"/>
            </w:tcBorders>
            <w:tcMar>
              <w:top w:w="0" w:type="dxa"/>
              <w:left w:w="0" w:type="dxa"/>
              <w:bottom w:w="0" w:type="dxa"/>
              <w:right w:w="0" w:type="dxa"/>
            </w:tcMar>
          </w:tcPr>
          <w:p w14:paraId="0FBF9DDF" w14:textId="77777777" w:rsidR="00244190" w:rsidRDefault="00244190" w:rsidP="00AB5FDD">
            <w:pPr>
              <w:spacing w:line="240" w:lineRule="auto"/>
              <w:ind w:right="-90" w:firstLine="0"/>
            </w:pPr>
            <w:r>
              <w:t>1-45</w:t>
            </w:r>
          </w:p>
        </w:tc>
      </w:tr>
      <w:tr w:rsidR="00244190" w14:paraId="52C67A3F" w14:textId="77777777" w:rsidTr="00AB5FDD">
        <w:trPr>
          <w:trHeight w:val="405"/>
        </w:trPr>
        <w:tc>
          <w:tcPr>
            <w:tcW w:w="2565" w:type="dxa"/>
            <w:tcBorders>
              <w:top w:val="nil"/>
              <w:left w:val="nil"/>
              <w:bottom w:val="nil"/>
              <w:right w:val="nil"/>
            </w:tcBorders>
            <w:tcMar>
              <w:top w:w="0" w:type="dxa"/>
              <w:left w:w="0" w:type="dxa"/>
              <w:bottom w:w="0" w:type="dxa"/>
              <w:right w:w="0" w:type="dxa"/>
            </w:tcMar>
          </w:tcPr>
          <w:p w14:paraId="4B2E3264" w14:textId="77777777" w:rsidR="00244190" w:rsidRDefault="00244190" w:rsidP="00AB5FDD">
            <w:pPr>
              <w:spacing w:line="240" w:lineRule="auto"/>
              <w:ind w:right="-90" w:firstLine="0"/>
            </w:pPr>
          </w:p>
        </w:tc>
        <w:tc>
          <w:tcPr>
            <w:tcW w:w="1920" w:type="dxa"/>
            <w:tcBorders>
              <w:top w:val="nil"/>
              <w:left w:val="nil"/>
              <w:bottom w:val="nil"/>
              <w:right w:val="nil"/>
            </w:tcBorders>
            <w:tcMar>
              <w:top w:w="0" w:type="dxa"/>
              <w:left w:w="0" w:type="dxa"/>
              <w:bottom w:w="0" w:type="dxa"/>
              <w:right w:w="0" w:type="dxa"/>
            </w:tcMar>
          </w:tcPr>
          <w:p w14:paraId="46500A35" w14:textId="77777777" w:rsidR="00244190" w:rsidRDefault="00244190" w:rsidP="00AB5FDD">
            <w:pPr>
              <w:spacing w:line="240" w:lineRule="auto"/>
              <w:ind w:right="-90" w:firstLine="0"/>
            </w:pPr>
            <w:r>
              <w:t>Delayed</w:t>
            </w:r>
          </w:p>
        </w:tc>
        <w:tc>
          <w:tcPr>
            <w:tcW w:w="1695" w:type="dxa"/>
            <w:tcBorders>
              <w:top w:val="nil"/>
              <w:left w:val="nil"/>
              <w:bottom w:val="nil"/>
              <w:right w:val="nil"/>
            </w:tcBorders>
            <w:tcMar>
              <w:top w:w="0" w:type="dxa"/>
              <w:left w:w="0" w:type="dxa"/>
              <w:bottom w:w="0" w:type="dxa"/>
              <w:right w:w="0" w:type="dxa"/>
            </w:tcMar>
          </w:tcPr>
          <w:p w14:paraId="07A471F8" w14:textId="77777777" w:rsidR="00244190" w:rsidRDefault="00244190" w:rsidP="00AB5FDD">
            <w:pPr>
              <w:spacing w:line="240" w:lineRule="auto"/>
              <w:ind w:right="-90" w:firstLine="0"/>
            </w:pPr>
            <w:r>
              <w:t>32.51</w:t>
            </w:r>
          </w:p>
        </w:tc>
        <w:tc>
          <w:tcPr>
            <w:tcW w:w="1410" w:type="dxa"/>
            <w:tcBorders>
              <w:top w:val="nil"/>
              <w:left w:val="nil"/>
              <w:bottom w:val="nil"/>
              <w:right w:val="nil"/>
            </w:tcBorders>
            <w:tcMar>
              <w:top w:w="0" w:type="dxa"/>
              <w:left w:w="0" w:type="dxa"/>
              <w:bottom w:w="0" w:type="dxa"/>
              <w:right w:w="0" w:type="dxa"/>
            </w:tcMar>
          </w:tcPr>
          <w:p w14:paraId="4AB4DAFC" w14:textId="77777777" w:rsidR="00244190" w:rsidRDefault="00244190" w:rsidP="00AB5FDD">
            <w:pPr>
              <w:spacing w:line="240" w:lineRule="auto"/>
              <w:ind w:right="-90" w:firstLine="0"/>
            </w:pPr>
            <w:r>
              <w:t>5.93</w:t>
            </w:r>
          </w:p>
        </w:tc>
        <w:tc>
          <w:tcPr>
            <w:tcW w:w="2055" w:type="dxa"/>
            <w:tcBorders>
              <w:top w:val="nil"/>
              <w:left w:val="nil"/>
              <w:bottom w:val="nil"/>
              <w:right w:val="nil"/>
            </w:tcBorders>
            <w:tcMar>
              <w:top w:w="0" w:type="dxa"/>
              <w:left w:w="0" w:type="dxa"/>
              <w:bottom w:w="0" w:type="dxa"/>
              <w:right w:w="0" w:type="dxa"/>
            </w:tcMar>
          </w:tcPr>
          <w:p w14:paraId="1741CF9D" w14:textId="77777777" w:rsidR="00244190" w:rsidRDefault="00244190" w:rsidP="00AB5FDD">
            <w:pPr>
              <w:spacing w:line="240" w:lineRule="auto"/>
              <w:ind w:right="-90" w:firstLine="0"/>
            </w:pPr>
            <w:r>
              <w:t>18-46</w:t>
            </w:r>
          </w:p>
        </w:tc>
      </w:tr>
      <w:tr w:rsidR="00244190" w14:paraId="7F04C44B" w14:textId="77777777" w:rsidTr="00AB5FDD">
        <w:trPr>
          <w:trHeight w:val="315"/>
        </w:trPr>
        <w:tc>
          <w:tcPr>
            <w:tcW w:w="2565" w:type="dxa"/>
            <w:tcBorders>
              <w:top w:val="nil"/>
              <w:left w:val="nil"/>
              <w:bottom w:val="nil"/>
              <w:right w:val="nil"/>
            </w:tcBorders>
            <w:tcMar>
              <w:top w:w="0" w:type="dxa"/>
              <w:left w:w="0" w:type="dxa"/>
              <w:bottom w:w="0" w:type="dxa"/>
              <w:right w:w="0" w:type="dxa"/>
            </w:tcMar>
          </w:tcPr>
          <w:p w14:paraId="234CB647" w14:textId="77777777" w:rsidR="00244190" w:rsidRDefault="00244190" w:rsidP="00AB5FDD">
            <w:pPr>
              <w:spacing w:line="240" w:lineRule="auto"/>
              <w:ind w:right="-90" w:firstLine="0"/>
            </w:pPr>
            <w:r>
              <w:t>Word List (0-14)</w:t>
            </w:r>
          </w:p>
        </w:tc>
        <w:tc>
          <w:tcPr>
            <w:tcW w:w="1920" w:type="dxa"/>
            <w:tcBorders>
              <w:top w:val="nil"/>
              <w:left w:val="nil"/>
              <w:bottom w:val="nil"/>
              <w:right w:val="nil"/>
            </w:tcBorders>
            <w:tcMar>
              <w:top w:w="0" w:type="dxa"/>
              <w:left w:w="0" w:type="dxa"/>
              <w:bottom w:w="0" w:type="dxa"/>
              <w:right w:w="0" w:type="dxa"/>
            </w:tcMar>
          </w:tcPr>
          <w:p w14:paraId="50F99124" w14:textId="77777777" w:rsidR="00244190" w:rsidRDefault="00244190" w:rsidP="00AB5FDD">
            <w:pPr>
              <w:spacing w:line="240" w:lineRule="auto"/>
              <w:ind w:right="-90" w:firstLine="0"/>
            </w:pPr>
            <w:r>
              <w:t>Initial</w:t>
            </w:r>
          </w:p>
        </w:tc>
        <w:tc>
          <w:tcPr>
            <w:tcW w:w="1695" w:type="dxa"/>
            <w:tcBorders>
              <w:top w:val="nil"/>
              <w:left w:val="nil"/>
              <w:bottom w:val="nil"/>
              <w:right w:val="nil"/>
            </w:tcBorders>
            <w:tcMar>
              <w:top w:w="0" w:type="dxa"/>
              <w:left w:w="0" w:type="dxa"/>
              <w:bottom w:w="0" w:type="dxa"/>
              <w:right w:w="0" w:type="dxa"/>
            </w:tcMar>
          </w:tcPr>
          <w:p w14:paraId="1141F9A2" w14:textId="77777777" w:rsidR="00244190" w:rsidRDefault="00244190" w:rsidP="00AB5FDD">
            <w:pPr>
              <w:spacing w:line="240" w:lineRule="auto"/>
              <w:ind w:right="-90" w:firstLine="0"/>
            </w:pPr>
            <w:r>
              <w:t>5.30</w:t>
            </w:r>
          </w:p>
        </w:tc>
        <w:tc>
          <w:tcPr>
            <w:tcW w:w="1410" w:type="dxa"/>
            <w:tcBorders>
              <w:top w:val="nil"/>
              <w:left w:val="nil"/>
              <w:bottom w:val="nil"/>
              <w:right w:val="nil"/>
            </w:tcBorders>
            <w:tcMar>
              <w:top w:w="0" w:type="dxa"/>
              <w:left w:w="0" w:type="dxa"/>
              <w:bottom w:w="0" w:type="dxa"/>
              <w:right w:w="0" w:type="dxa"/>
            </w:tcMar>
          </w:tcPr>
          <w:p w14:paraId="2B127061" w14:textId="77777777" w:rsidR="00244190" w:rsidRDefault="00244190" w:rsidP="00AB5FDD">
            <w:pPr>
              <w:spacing w:line="240" w:lineRule="auto"/>
              <w:ind w:right="-90" w:firstLine="0"/>
            </w:pPr>
            <w:r>
              <w:t>2.13</w:t>
            </w:r>
          </w:p>
        </w:tc>
        <w:tc>
          <w:tcPr>
            <w:tcW w:w="2055" w:type="dxa"/>
            <w:tcBorders>
              <w:top w:val="nil"/>
              <w:left w:val="nil"/>
              <w:bottom w:val="nil"/>
              <w:right w:val="nil"/>
            </w:tcBorders>
            <w:tcMar>
              <w:top w:w="0" w:type="dxa"/>
              <w:left w:w="0" w:type="dxa"/>
              <w:bottom w:w="0" w:type="dxa"/>
              <w:right w:w="0" w:type="dxa"/>
            </w:tcMar>
          </w:tcPr>
          <w:p w14:paraId="7D6DF960" w14:textId="77777777" w:rsidR="00244190" w:rsidRDefault="00244190" w:rsidP="00AB5FDD">
            <w:pPr>
              <w:spacing w:line="240" w:lineRule="auto"/>
              <w:ind w:right="-90" w:firstLine="0"/>
            </w:pPr>
            <w:r>
              <w:t>0-10</w:t>
            </w:r>
          </w:p>
        </w:tc>
      </w:tr>
      <w:tr w:rsidR="00244190" w14:paraId="1A2DA3E7" w14:textId="77777777" w:rsidTr="00AB5FDD">
        <w:trPr>
          <w:trHeight w:val="360"/>
        </w:trPr>
        <w:tc>
          <w:tcPr>
            <w:tcW w:w="2565" w:type="dxa"/>
            <w:tcBorders>
              <w:top w:val="nil"/>
              <w:left w:val="nil"/>
              <w:bottom w:val="single" w:sz="5" w:space="0" w:color="000000"/>
              <w:right w:val="nil"/>
            </w:tcBorders>
            <w:tcMar>
              <w:top w:w="0" w:type="dxa"/>
              <w:left w:w="0" w:type="dxa"/>
              <w:bottom w:w="0" w:type="dxa"/>
              <w:right w:w="0" w:type="dxa"/>
            </w:tcMar>
          </w:tcPr>
          <w:p w14:paraId="74EB6B27" w14:textId="77777777" w:rsidR="00244190" w:rsidRDefault="00244190" w:rsidP="00AB5FDD">
            <w:pPr>
              <w:spacing w:line="240" w:lineRule="auto"/>
              <w:ind w:right="-90"/>
              <w:jc w:val="center"/>
            </w:pPr>
            <w:r>
              <w:t xml:space="preserve"> </w:t>
            </w:r>
          </w:p>
        </w:tc>
        <w:tc>
          <w:tcPr>
            <w:tcW w:w="1920" w:type="dxa"/>
            <w:tcBorders>
              <w:top w:val="nil"/>
              <w:left w:val="nil"/>
              <w:bottom w:val="single" w:sz="5" w:space="0" w:color="000000"/>
              <w:right w:val="nil"/>
            </w:tcBorders>
            <w:tcMar>
              <w:top w:w="0" w:type="dxa"/>
              <w:left w:w="0" w:type="dxa"/>
              <w:bottom w:w="0" w:type="dxa"/>
              <w:right w:w="0" w:type="dxa"/>
            </w:tcMar>
          </w:tcPr>
          <w:p w14:paraId="067AA564" w14:textId="77777777" w:rsidR="00244190" w:rsidRDefault="00244190" w:rsidP="00AB5FDD">
            <w:pPr>
              <w:spacing w:line="240" w:lineRule="auto"/>
              <w:ind w:right="-90" w:firstLine="0"/>
            </w:pPr>
            <w:r>
              <w:t>Delayed</w:t>
            </w:r>
          </w:p>
        </w:tc>
        <w:tc>
          <w:tcPr>
            <w:tcW w:w="1695" w:type="dxa"/>
            <w:tcBorders>
              <w:top w:val="nil"/>
              <w:left w:val="nil"/>
              <w:bottom w:val="single" w:sz="5" w:space="0" w:color="000000"/>
              <w:right w:val="nil"/>
            </w:tcBorders>
            <w:tcMar>
              <w:top w:w="0" w:type="dxa"/>
              <w:left w:w="0" w:type="dxa"/>
              <w:bottom w:w="0" w:type="dxa"/>
              <w:right w:w="0" w:type="dxa"/>
            </w:tcMar>
          </w:tcPr>
          <w:p w14:paraId="2A27A84C" w14:textId="77777777" w:rsidR="00244190" w:rsidRDefault="00244190" w:rsidP="00AB5FDD">
            <w:pPr>
              <w:spacing w:line="240" w:lineRule="auto"/>
              <w:ind w:right="-90" w:firstLine="0"/>
            </w:pPr>
            <w:r>
              <w:t>4.70</w:t>
            </w:r>
          </w:p>
        </w:tc>
        <w:tc>
          <w:tcPr>
            <w:tcW w:w="1410" w:type="dxa"/>
            <w:tcBorders>
              <w:top w:val="nil"/>
              <w:left w:val="nil"/>
              <w:bottom w:val="single" w:sz="5" w:space="0" w:color="000000"/>
              <w:right w:val="nil"/>
            </w:tcBorders>
            <w:tcMar>
              <w:top w:w="0" w:type="dxa"/>
              <w:left w:w="0" w:type="dxa"/>
              <w:bottom w:w="0" w:type="dxa"/>
              <w:right w:w="0" w:type="dxa"/>
            </w:tcMar>
          </w:tcPr>
          <w:p w14:paraId="4E704393" w14:textId="77777777" w:rsidR="00244190" w:rsidRDefault="00244190" w:rsidP="00AB5FDD">
            <w:pPr>
              <w:spacing w:line="240" w:lineRule="auto"/>
              <w:ind w:right="-90" w:firstLine="0"/>
            </w:pPr>
            <w:r>
              <w:t>.24</w:t>
            </w:r>
          </w:p>
        </w:tc>
        <w:tc>
          <w:tcPr>
            <w:tcW w:w="2055" w:type="dxa"/>
            <w:tcBorders>
              <w:top w:val="nil"/>
              <w:left w:val="nil"/>
              <w:bottom w:val="single" w:sz="5" w:space="0" w:color="000000"/>
              <w:right w:val="nil"/>
            </w:tcBorders>
            <w:tcMar>
              <w:top w:w="0" w:type="dxa"/>
              <w:left w:w="0" w:type="dxa"/>
              <w:bottom w:w="0" w:type="dxa"/>
              <w:right w:w="0" w:type="dxa"/>
            </w:tcMar>
          </w:tcPr>
          <w:p w14:paraId="43DD41AF" w14:textId="77777777" w:rsidR="00244190" w:rsidRDefault="00244190" w:rsidP="00AB5FDD">
            <w:pPr>
              <w:spacing w:line="240" w:lineRule="auto"/>
              <w:ind w:right="-90" w:firstLine="0"/>
            </w:pPr>
            <w:r>
              <w:t>0-11</w:t>
            </w:r>
          </w:p>
        </w:tc>
      </w:tr>
    </w:tbl>
    <w:p w14:paraId="63F599C6" w14:textId="77777777" w:rsidR="00244190" w:rsidRDefault="00244190" w:rsidP="00244190">
      <w:pPr>
        <w:ind w:right="-90" w:firstLine="0"/>
      </w:pPr>
    </w:p>
    <w:p w14:paraId="60193E5C" w14:textId="77777777" w:rsidR="00244190" w:rsidRDefault="00244190" w:rsidP="00244190">
      <w:pPr>
        <w:pStyle w:val="Heading2"/>
        <w:ind w:right="-90"/>
      </w:pPr>
      <w:bookmarkStart w:id="3" w:name="_p6o5w8lx11c2" w:colFirst="0" w:colLast="0"/>
      <w:bookmarkEnd w:id="3"/>
      <w:r>
        <w:t>Comparing Subtests</w:t>
      </w:r>
    </w:p>
    <w:p w14:paraId="437A2BCF" w14:textId="77777777" w:rsidR="00244190" w:rsidRDefault="00244190" w:rsidP="00244190">
      <w:pPr>
        <w:pStyle w:val="Heading3"/>
        <w:ind w:right="-90"/>
      </w:pPr>
      <w:bookmarkStart w:id="4" w:name="_s1lj9pmn4vii" w:colFirst="0" w:colLast="0"/>
      <w:bookmarkEnd w:id="4"/>
      <w:r>
        <w:t>Construct validity</w:t>
      </w:r>
    </w:p>
    <w:p w14:paraId="40EF7C9D" w14:textId="77777777" w:rsidR="00244190" w:rsidRDefault="00244190" w:rsidP="00244190">
      <w:pPr>
        <w:ind w:right="-90"/>
      </w:pPr>
      <w:r>
        <w:t xml:space="preserve">In the initial phase, the subtests for the two visual measures (Dot Location and Faces) were correlated as were the subtests for the two verbal measures (Word List and Word Pairs; see Supplementary Table 2). In the delayed phase, the subtests for the two verbal measures were correlated but the subtests for the two visual measures were no longer correlated (see Supplementary Table 3). Instead the Dot Location task was correlated with the Word List task. Potentially, as both the Dot Location and Word List were particularly difficult tasks, they are correlated because children with higher scores were more generally skilled in cognitive abilities which support testing and task compliance such as attention, working memory, or task switching. </w:t>
      </w:r>
    </w:p>
    <w:p w14:paraId="3E8C79C3" w14:textId="77777777" w:rsidR="00244190" w:rsidRDefault="00244190" w:rsidP="00244190">
      <w:pPr>
        <w:ind w:right="-90" w:firstLine="0"/>
      </w:pPr>
    </w:p>
    <w:p w14:paraId="2E2808CE" w14:textId="77777777" w:rsidR="00244190" w:rsidRDefault="00244190" w:rsidP="00244190">
      <w:pPr>
        <w:ind w:right="-90" w:firstLine="0"/>
      </w:pPr>
      <w:r>
        <w:t>Supplementary Table 2: Initial Correlations</w:t>
      </w:r>
    </w:p>
    <w:p w14:paraId="50E68DF1" w14:textId="77777777" w:rsidR="00244190" w:rsidRDefault="00244190" w:rsidP="00244190">
      <w:pPr>
        <w:ind w:right="-90" w:firstLine="0"/>
        <w:rPr>
          <w:u w:val="single"/>
        </w:rPr>
      </w:pPr>
      <w:r>
        <w:rPr>
          <w:u w:val="single"/>
        </w:rPr>
        <w:tab/>
      </w:r>
      <w:r>
        <w:rPr>
          <w:u w:val="single"/>
        </w:rPr>
        <w:tab/>
        <w:t>1</w:t>
      </w:r>
      <w:r>
        <w:rPr>
          <w:u w:val="single"/>
        </w:rPr>
        <w:tab/>
        <w:t>2</w:t>
      </w:r>
      <w:r>
        <w:rPr>
          <w:u w:val="single"/>
        </w:rPr>
        <w:tab/>
        <w:t>3</w:t>
      </w:r>
      <w:r>
        <w:rPr>
          <w:sz w:val="22"/>
          <w:szCs w:val="22"/>
          <w:u w:val="single"/>
        </w:rPr>
        <w:t xml:space="preserve">_______     </w:t>
      </w:r>
    </w:p>
    <w:p w14:paraId="37E03EDA" w14:textId="77777777" w:rsidR="00244190" w:rsidRDefault="00244190" w:rsidP="00244190">
      <w:pPr>
        <w:ind w:right="-90" w:firstLine="0"/>
      </w:pPr>
      <w:r>
        <w:t>1.Dot Location</w:t>
      </w:r>
      <w:r>
        <w:tab/>
      </w:r>
      <w:r>
        <w:tab/>
      </w:r>
      <w:r>
        <w:tab/>
      </w:r>
    </w:p>
    <w:p w14:paraId="30D8050B" w14:textId="77777777" w:rsidR="00244190" w:rsidRDefault="00244190" w:rsidP="00244190">
      <w:pPr>
        <w:ind w:right="-90" w:firstLine="0"/>
      </w:pPr>
      <w:r>
        <w:t>2.Word List</w:t>
      </w:r>
      <w:r>
        <w:tab/>
        <w:t>0.09</w:t>
      </w:r>
      <w:r>
        <w:tab/>
      </w:r>
      <w:r>
        <w:tab/>
      </w:r>
    </w:p>
    <w:p w14:paraId="6A463449" w14:textId="77777777" w:rsidR="00244190" w:rsidRDefault="00244190" w:rsidP="00244190">
      <w:pPr>
        <w:ind w:right="-90" w:firstLine="0"/>
      </w:pPr>
      <w:r>
        <w:t>3.Faces</w:t>
      </w:r>
      <w:r>
        <w:tab/>
        <w:t>.24**</w:t>
      </w:r>
      <w:r>
        <w:tab/>
        <w:t>0.13</w:t>
      </w:r>
      <w:r>
        <w:tab/>
      </w:r>
    </w:p>
    <w:p w14:paraId="2250C4B0" w14:textId="77777777" w:rsidR="00244190" w:rsidRDefault="00244190" w:rsidP="00244190">
      <w:pPr>
        <w:ind w:right="-90" w:firstLine="0"/>
        <w:rPr>
          <w:u w:val="single"/>
        </w:rPr>
      </w:pPr>
      <w:r>
        <w:rPr>
          <w:u w:val="single"/>
        </w:rPr>
        <w:t>4.Word Pairs</w:t>
      </w:r>
      <w:r>
        <w:rPr>
          <w:u w:val="single"/>
        </w:rPr>
        <w:tab/>
        <w:t>0.09</w:t>
      </w:r>
      <w:r>
        <w:rPr>
          <w:u w:val="single"/>
        </w:rPr>
        <w:tab/>
        <w:t>.39***</w:t>
      </w:r>
      <w:r>
        <w:rPr>
          <w:u w:val="single"/>
        </w:rPr>
        <w:tab/>
        <w:t>0.11</w:t>
      </w:r>
    </w:p>
    <w:p w14:paraId="0F966A8F" w14:textId="77777777" w:rsidR="00244190" w:rsidRDefault="00244190" w:rsidP="00244190">
      <w:pPr>
        <w:ind w:right="-90" w:firstLine="0"/>
      </w:pPr>
      <w:r>
        <w:t>Pearson correlations without corrections</w:t>
      </w:r>
    </w:p>
    <w:p w14:paraId="1882A287" w14:textId="77777777" w:rsidR="00244190" w:rsidRDefault="00244190" w:rsidP="00244190">
      <w:pPr>
        <w:ind w:right="-90"/>
      </w:pPr>
    </w:p>
    <w:p w14:paraId="66A1DFD2" w14:textId="77777777" w:rsidR="00244190" w:rsidRDefault="00244190" w:rsidP="00244190">
      <w:pPr>
        <w:ind w:right="-90" w:firstLine="0"/>
      </w:pPr>
      <w:r>
        <w:t>Supplementary Table 3: Delayed Correlations</w:t>
      </w:r>
    </w:p>
    <w:p w14:paraId="6B145FC4" w14:textId="77777777" w:rsidR="00244190" w:rsidRDefault="00244190" w:rsidP="00244190">
      <w:pPr>
        <w:ind w:right="-90" w:firstLine="0"/>
      </w:pPr>
      <w:r>
        <w:rPr>
          <w:u w:val="single"/>
        </w:rPr>
        <w:lastRenderedPageBreak/>
        <w:tab/>
      </w:r>
      <w:r>
        <w:rPr>
          <w:u w:val="single"/>
        </w:rPr>
        <w:tab/>
        <w:t>1</w:t>
      </w:r>
      <w:r>
        <w:rPr>
          <w:u w:val="single"/>
        </w:rPr>
        <w:tab/>
        <w:t>2</w:t>
      </w:r>
      <w:r>
        <w:rPr>
          <w:u w:val="single"/>
        </w:rPr>
        <w:tab/>
        <w:t>3</w:t>
      </w:r>
      <w:r>
        <w:rPr>
          <w:sz w:val="22"/>
          <w:szCs w:val="22"/>
          <w:u w:val="single"/>
        </w:rPr>
        <w:t xml:space="preserve">_______     </w:t>
      </w:r>
      <w:r>
        <w:rPr>
          <w:u w:val="single"/>
        </w:rPr>
        <w:t xml:space="preserve">           </w:t>
      </w:r>
    </w:p>
    <w:p w14:paraId="07AAD24D" w14:textId="77777777" w:rsidR="00244190" w:rsidRDefault="00244190" w:rsidP="00244190">
      <w:pPr>
        <w:ind w:right="-90" w:firstLine="0"/>
      </w:pPr>
      <w:r>
        <w:t>1.Dot Location</w:t>
      </w:r>
      <w:r>
        <w:tab/>
      </w:r>
      <w:r>
        <w:tab/>
      </w:r>
      <w:r>
        <w:tab/>
      </w:r>
    </w:p>
    <w:p w14:paraId="3F527D42" w14:textId="77777777" w:rsidR="00244190" w:rsidRDefault="00244190" w:rsidP="00244190">
      <w:pPr>
        <w:ind w:right="-90" w:firstLine="0"/>
      </w:pPr>
      <w:r>
        <w:t>2.Word List</w:t>
      </w:r>
      <w:r>
        <w:tab/>
        <w:t>.26**</w:t>
      </w:r>
      <w:r>
        <w:tab/>
      </w:r>
      <w:r>
        <w:tab/>
      </w:r>
    </w:p>
    <w:p w14:paraId="5A9C2A09" w14:textId="77777777" w:rsidR="00244190" w:rsidRDefault="00244190" w:rsidP="00244190">
      <w:pPr>
        <w:ind w:right="-90" w:firstLine="0"/>
      </w:pPr>
      <w:r>
        <w:t>3.Faces</w:t>
      </w:r>
      <w:r>
        <w:tab/>
        <w:t>.014</w:t>
      </w:r>
      <w:r>
        <w:tab/>
        <w:t>.06</w:t>
      </w:r>
      <w:r>
        <w:tab/>
      </w:r>
    </w:p>
    <w:p w14:paraId="34058C0A" w14:textId="77777777" w:rsidR="00244190" w:rsidRDefault="00244190" w:rsidP="00244190">
      <w:pPr>
        <w:ind w:right="-90" w:firstLine="0"/>
        <w:rPr>
          <w:u w:val="single"/>
        </w:rPr>
      </w:pPr>
      <w:r>
        <w:rPr>
          <w:u w:val="single"/>
        </w:rPr>
        <w:t>4.Word Pairs</w:t>
      </w:r>
      <w:r>
        <w:rPr>
          <w:u w:val="single"/>
        </w:rPr>
        <w:tab/>
        <w:t>0.10</w:t>
      </w:r>
      <w:r>
        <w:rPr>
          <w:u w:val="single"/>
        </w:rPr>
        <w:tab/>
        <w:t>.31***</w:t>
      </w:r>
      <w:r>
        <w:rPr>
          <w:u w:val="single"/>
        </w:rPr>
        <w:tab/>
        <w:t>0.17</w:t>
      </w:r>
    </w:p>
    <w:p w14:paraId="53DA1D45" w14:textId="77777777" w:rsidR="00244190" w:rsidRDefault="00244190" w:rsidP="00244190">
      <w:pPr>
        <w:ind w:right="-90" w:firstLine="0"/>
      </w:pPr>
      <w:r>
        <w:t>Pearson correlations without corrections</w:t>
      </w:r>
    </w:p>
    <w:p w14:paraId="71A1BE66" w14:textId="77777777" w:rsidR="00244190" w:rsidRDefault="00244190" w:rsidP="00244190">
      <w:pPr>
        <w:ind w:right="-90"/>
      </w:pPr>
    </w:p>
    <w:p w14:paraId="65124331" w14:textId="77777777" w:rsidR="00244190" w:rsidRDefault="00244190" w:rsidP="00244190">
      <w:pPr>
        <w:pStyle w:val="Heading3"/>
        <w:ind w:right="-90"/>
      </w:pPr>
      <w:bookmarkStart w:id="5" w:name="_6jexl04ht3jn" w:colFirst="0" w:colLast="0"/>
      <w:bookmarkEnd w:id="5"/>
      <w:r>
        <w:t>Subject Sensitivity</w:t>
      </w:r>
    </w:p>
    <w:p w14:paraId="08A89DA0" w14:textId="77777777" w:rsidR="00244190" w:rsidRDefault="00244190" w:rsidP="00244190">
      <w:pPr>
        <w:ind w:right="-90"/>
      </w:pPr>
      <w:r>
        <w:t>D' scores were calculated for each subject to examine their sensitivity in the Faces. For the Faces task the average d' was 1.1 (SD=0.68) above chance sensitivity, the range of d' scores ranged from -0.27 - 2.80. Many children, therefore, were at chance or above chance in their discrimination, reliably indicating that they recognized faces they had seen before and rejected faces they had not seen before (see Supplementary Figure 3A). For the initial recall of the Faces task the average d' was 1.06 (SD=0.72) indicating above chance sensitivity the range of d' scores ranged from -0.44 - 2.84 (see Supplementary Figure 3B). For the delayed recall of the Faces task the average d' was 1.07 (SD=0.67) indicating above chance sensitivity, the range of d' scores ranged from -0.27 - 2.80.</w:t>
      </w:r>
    </w:p>
    <w:p w14:paraId="47B3A90A" w14:textId="77777777" w:rsidR="00244190" w:rsidRDefault="00244190" w:rsidP="00244190">
      <w:pPr>
        <w:ind w:right="-90"/>
      </w:pPr>
    </w:p>
    <w:p w14:paraId="5268BB06" w14:textId="77777777" w:rsidR="00244190" w:rsidRDefault="00244190" w:rsidP="00244190">
      <w:pPr>
        <w:ind w:right="-90" w:firstLine="0"/>
      </w:pPr>
      <w:r>
        <w:t>Supplementary Figure 3: A. Histogram of total Faces d'; B. Histogram of initial faces d'; C. Histogram of delayed Faces d'</w:t>
      </w:r>
    </w:p>
    <w:p w14:paraId="16DBBF95" w14:textId="77777777" w:rsidR="00244190" w:rsidRDefault="00244190" w:rsidP="00244190">
      <w:pPr>
        <w:ind w:right="-90" w:firstLine="0"/>
      </w:pPr>
      <w:r>
        <w:rPr>
          <w:noProof/>
        </w:rPr>
        <w:drawing>
          <wp:inline distT="114300" distB="114300" distL="114300" distR="114300" wp14:anchorId="2FF7A33B" wp14:editId="0A849A10">
            <wp:extent cx="2643188" cy="1867641"/>
            <wp:effectExtent l="0" t="0" r="0" b="0"/>
            <wp:docPr id="7" name="image5.png" descr="A graph of a number of ba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7" name="image5.png" descr="A graph of a number of bars&#10;&#10;Description automatically generated with medium confidence"/>
                    <pic:cNvPicPr preferRelativeResize="0"/>
                  </pic:nvPicPr>
                  <pic:blipFill>
                    <a:blip r:embed="rId9"/>
                    <a:srcRect/>
                    <a:stretch>
                      <a:fillRect/>
                    </a:stretch>
                  </pic:blipFill>
                  <pic:spPr>
                    <a:xfrm>
                      <a:off x="0" y="0"/>
                      <a:ext cx="2643188" cy="1867641"/>
                    </a:xfrm>
                    <a:prstGeom prst="rect">
                      <a:avLst/>
                    </a:prstGeom>
                    <a:ln/>
                  </pic:spPr>
                </pic:pic>
              </a:graphicData>
            </a:graphic>
          </wp:inline>
        </w:drawing>
      </w:r>
      <w:r>
        <w:rPr>
          <w:noProof/>
        </w:rPr>
        <w:drawing>
          <wp:inline distT="114300" distB="114300" distL="114300" distR="114300" wp14:anchorId="403EC28E" wp14:editId="1C171F85">
            <wp:extent cx="2814638" cy="2002249"/>
            <wp:effectExtent l="0" t="0" r="0" b="0"/>
            <wp:docPr id="3" name="image8.png" descr="A graph of a number of different size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 name="image8.png" descr="A graph of a number of different sizes&#10;&#10;Description automatically generated with medium confidence"/>
                    <pic:cNvPicPr preferRelativeResize="0"/>
                  </pic:nvPicPr>
                  <pic:blipFill>
                    <a:blip r:embed="rId10"/>
                    <a:srcRect/>
                    <a:stretch>
                      <a:fillRect/>
                    </a:stretch>
                  </pic:blipFill>
                  <pic:spPr>
                    <a:xfrm>
                      <a:off x="0" y="0"/>
                      <a:ext cx="2814638" cy="2002249"/>
                    </a:xfrm>
                    <a:prstGeom prst="rect">
                      <a:avLst/>
                    </a:prstGeom>
                    <a:ln/>
                  </pic:spPr>
                </pic:pic>
              </a:graphicData>
            </a:graphic>
          </wp:inline>
        </w:drawing>
      </w:r>
    </w:p>
    <w:p w14:paraId="075167E9" w14:textId="77777777" w:rsidR="00244190" w:rsidRDefault="00244190" w:rsidP="00244190">
      <w:pPr>
        <w:ind w:right="-90" w:firstLine="0"/>
      </w:pPr>
      <w:r>
        <w:rPr>
          <w:noProof/>
        </w:rPr>
        <w:lastRenderedPageBreak/>
        <w:drawing>
          <wp:inline distT="114300" distB="114300" distL="114300" distR="114300" wp14:anchorId="0C6230D7" wp14:editId="3E2104A3">
            <wp:extent cx="2795588" cy="2025788"/>
            <wp:effectExtent l="0" t="0" r="0" b="0"/>
            <wp:docPr id="6" name="image1.png" descr="A graph of a number of ba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6" name="image1.png" descr="A graph of a number of bars&#10;&#10;Description automatically generated with medium confidence"/>
                    <pic:cNvPicPr preferRelativeResize="0"/>
                  </pic:nvPicPr>
                  <pic:blipFill>
                    <a:blip r:embed="rId11"/>
                    <a:srcRect/>
                    <a:stretch>
                      <a:fillRect/>
                    </a:stretch>
                  </pic:blipFill>
                  <pic:spPr>
                    <a:xfrm>
                      <a:off x="0" y="0"/>
                      <a:ext cx="2795588" cy="2025788"/>
                    </a:xfrm>
                    <a:prstGeom prst="rect">
                      <a:avLst/>
                    </a:prstGeom>
                    <a:ln/>
                  </pic:spPr>
                </pic:pic>
              </a:graphicData>
            </a:graphic>
          </wp:inline>
        </w:drawing>
      </w:r>
    </w:p>
    <w:p w14:paraId="590C12A3" w14:textId="77777777" w:rsidR="00244190" w:rsidRDefault="00244190" w:rsidP="00244190">
      <w:pPr>
        <w:pStyle w:val="Heading3"/>
        <w:ind w:right="-90"/>
      </w:pPr>
      <w:bookmarkStart w:id="6" w:name="_9iof1dfainha" w:colFirst="0" w:colLast="0"/>
      <w:bookmarkEnd w:id="6"/>
      <w:r>
        <w:t>Reliability</w:t>
      </w:r>
    </w:p>
    <w:p w14:paraId="3F33CB82" w14:textId="77777777" w:rsidR="00244190" w:rsidRDefault="00244190" w:rsidP="00244190">
      <w:pPr>
        <w:ind w:right="-90"/>
      </w:pPr>
      <w:r>
        <w:t>One hundred and twenty-seven children took a 327-item adaptation of the Children’s Memory Scale including the four subtests of dot location, word pairs, faces, and word list. Eight children were removed for the internal consistency analysis due to missing data. All of the subtasks together had a Cronbach’s Alpha of α = 0.91 which is considered to be good. The adaptation of the Children’s Memory Scale, therefore, had a good internal consistency. Of the four subtests, Word Pairs (items=69, α = 0.86) and Word List (items=98, α = 0.81) had good internal consistency; Faces had excellent internal consistency (items=96, α = 0.82); and dot location had unacceptable internal consistency (items=64, α =0.40).</w:t>
      </w:r>
    </w:p>
    <w:p w14:paraId="41132154" w14:textId="77777777" w:rsidR="00244190" w:rsidRDefault="00244190" w:rsidP="00244190">
      <w:pPr>
        <w:pStyle w:val="Heading2"/>
        <w:ind w:right="-90"/>
      </w:pPr>
      <w:bookmarkStart w:id="7" w:name="_5qe53jxuqhjh" w:colFirst="0" w:colLast="0"/>
      <w:bookmarkEnd w:id="7"/>
      <w:r>
        <w:t>Adapted CMS compared to Original CMS</w:t>
      </w:r>
    </w:p>
    <w:p w14:paraId="15F26AF6" w14:textId="77777777" w:rsidR="00244190" w:rsidRDefault="00244190" w:rsidP="00244190">
      <w:pPr>
        <w:ind w:right="-90"/>
      </w:pPr>
      <w:r>
        <w:t>In order to test how our adaption compared to the original version of the CMS the reliability of each subtest was tested with split- half correlations with Spearman-Brown corrections, as originally reported by Cohen (1997). The reliability was measured across training trails for Dot Location, Word Pairs, and Word List, the initial recall for Faces (as this subtest had no training data). The reliability of Dot Location in the adapted CMS was again poor particularly compared to the original CMS (see Supplementary Table 4). The reliability of Word Pairs, Word List, and Faces was good and comparable to the original CMS (see Supplementary Table 4). The reliability of the Faces task was higher than the original CMS.</w:t>
      </w:r>
    </w:p>
    <w:p w14:paraId="0FFE11DF" w14:textId="77777777" w:rsidR="00244190" w:rsidRDefault="00244190" w:rsidP="00244190">
      <w:pPr>
        <w:ind w:right="-90"/>
      </w:pPr>
    </w:p>
    <w:p w14:paraId="21005BD3" w14:textId="77777777" w:rsidR="00244190" w:rsidRDefault="00244190" w:rsidP="00244190">
      <w:pPr>
        <w:pStyle w:val="Subtitle"/>
        <w:ind w:right="-90"/>
      </w:pPr>
      <w:bookmarkStart w:id="8" w:name="_5spxgnu658ih" w:colFirst="0" w:colLast="0"/>
      <w:bookmarkEnd w:id="8"/>
      <w:r>
        <w:t xml:space="preserve">Supplementary Table 4: Spearman-Brown correction of split-half correlations for training data from Dot Location, Word Pairs, and Word </w:t>
      </w:r>
      <w:r>
        <w:lastRenderedPageBreak/>
        <w:t>List, and initial recall for Faces subtask. Results from the current adaptations are compared to reported reliability in relevant age groups from Cohen (1997).</w:t>
      </w:r>
    </w:p>
    <w:p w14:paraId="25CF6FE4" w14:textId="77777777" w:rsidR="00244190" w:rsidRDefault="00244190" w:rsidP="00244190">
      <w:pPr>
        <w:ind w:right="-90"/>
      </w:pPr>
    </w:p>
    <w:tbl>
      <w:tblPr>
        <w:tblW w:w="9825" w:type="dxa"/>
        <w:tblInd w:w="-144" w:type="dxa"/>
        <w:tblBorders>
          <w:top w:val="nil"/>
          <w:left w:val="nil"/>
          <w:bottom w:val="nil"/>
          <w:right w:val="nil"/>
          <w:insideH w:val="nil"/>
          <w:insideV w:val="nil"/>
        </w:tblBorders>
        <w:tblLayout w:type="fixed"/>
        <w:tblLook w:val="0600" w:firstRow="0" w:lastRow="0" w:firstColumn="0" w:lastColumn="0" w:noHBand="1" w:noVBand="1"/>
      </w:tblPr>
      <w:tblGrid>
        <w:gridCol w:w="105"/>
        <w:gridCol w:w="1455"/>
        <w:gridCol w:w="1455"/>
        <w:gridCol w:w="825"/>
        <w:gridCol w:w="1080"/>
        <w:gridCol w:w="990"/>
        <w:gridCol w:w="1065"/>
        <w:gridCol w:w="1185"/>
        <w:gridCol w:w="180"/>
        <w:gridCol w:w="1485"/>
      </w:tblGrid>
      <w:tr w:rsidR="00244190" w14:paraId="6DB31D06" w14:textId="77777777" w:rsidTr="00AB5FDD">
        <w:trPr>
          <w:trHeight w:val="900"/>
        </w:trPr>
        <w:tc>
          <w:tcPr>
            <w:tcW w:w="105" w:type="dxa"/>
            <w:tcBorders>
              <w:top w:val="nil"/>
              <w:left w:val="nil"/>
              <w:bottom w:val="nil"/>
            </w:tcBorders>
            <w:tcMar>
              <w:top w:w="0" w:type="dxa"/>
              <w:left w:w="0" w:type="dxa"/>
              <w:bottom w:w="0" w:type="dxa"/>
              <w:right w:w="0" w:type="dxa"/>
            </w:tcMar>
          </w:tcPr>
          <w:p w14:paraId="2204472F" w14:textId="77777777" w:rsidR="00244190" w:rsidRDefault="00244190" w:rsidP="00AB5FDD">
            <w:pPr>
              <w:pStyle w:val="Subtitle"/>
              <w:ind w:right="-90"/>
            </w:pPr>
            <w:bookmarkStart w:id="9" w:name="_d7gq9cous6mi" w:colFirst="0" w:colLast="0"/>
            <w:bookmarkEnd w:id="9"/>
            <w:r>
              <w:t xml:space="preserve"> </w:t>
            </w:r>
          </w:p>
        </w:tc>
        <w:tc>
          <w:tcPr>
            <w:tcW w:w="1455" w:type="dxa"/>
            <w:tcBorders>
              <w:top w:val="single" w:sz="8" w:space="0" w:color="000000"/>
              <w:bottom w:val="single" w:sz="5" w:space="0" w:color="000000"/>
            </w:tcBorders>
            <w:tcMar>
              <w:top w:w="0" w:type="dxa"/>
              <w:left w:w="0" w:type="dxa"/>
              <w:bottom w:w="0" w:type="dxa"/>
              <w:right w:w="0" w:type="dxa"/>
            </w:tcMar>
          </w:tcPr>
          <w:p w14:paraId="192BA93F" w14:textId="77777777" w:rsidR="00244190" w:rsidRDefault="00244190" w:rsidP="00AB5FDD">
            <w:pPr>
              <w:pStyle w:val="Subtitle"/>
              <w:ind w:right="-90"/>
            </w:pPr>
            <w:bookmarkStart w:id="10" w:name="_1vtvpakb84q4" w:colFirst="0" w:colLast="0"/>
            <w:bookmarkEnd w:id="10"/>
            <w:r>
              <w:t>Subtest</w:t>
            </w:r>
          </w:p>
        </w:tc>
        <w:tc>
          <w:tcPr>
            <w:tcW w:w="1455" w:type="dxa"/>
            <w:tcBorders>
              <w:top w:val="single" w:sz="8" w:space="0" w:color="000000"/>
              <w:bottom w:val="single" w:sz="5" w:space="0" w:color="000000"/>
            </w:tcBorders>
            <w:tcMar>
              <w:top w:w="0" w:type="dxa"/>
              <w:left w:w="0" w:type="dxa"/>
              <w:bottom w:w="0" w:type="dxa"/>
              <w:right w:w="0" w:type="dxa"/>
            </w:tcMar>
          </w:tcPr>
          <w:p w14:paraId="3B08A131" w14:textId="77777777" w:rsidR="00244190" w:rsidRDefault="00244190" w:rsidP="00AB5FDD">
            <w:pPr>
              <w:pStyle w:val="Subtitle"/>
              <w:ind w:right="-90"/>
            </w:pPr>
            <w:bookmarkStart w:id="11" w:name="_aucz9qhvndss" w:colFirst="0" w:colLast="0"/>
            <w:bookmarkEnd w:id="11"/>
            <w:r>
              <w:t>Current Study</w:t>
            </w:r>
          </w:p>
          <w:p w14:paraId="551C9D55" w14:textId="77777777" w:rsidR="00244190" w:rsidRDefault="00244190" w:rsidP="00AB5FDD">
            <w:pPr>
              <w:pStyle w:val="Subtitle"/>
              <w:ind w:right="-90"/>
            </w:pPr>
            <w:bookmarkStart w:id="12" w:name="_88qtuysl3vzp" w:colFirst="0" w:colLast="0"/>
            <w:bookmarkEnd w:id="12"/>
            <w:r>
              <w:t>Age 9-15</w:t>
            </w:r>
          </w:p>
        </w:tc>
        <w:tc>
          <w:tcPr>
            <w:tcW w:w="825" w:type="dxa"/>
            <w:tcBorders>
              <w:top w:val="single" w:sz="8" w:space="0" w:color="000000"/>
              <w:bottom w:val="single" w:sz="5" w:space="0" w:color="000000"/>
            </w:tcBorders>
            <w:tcMar>
              <w:top w:w="0" w:type="dxa"/>
              <w:left w:w="0" w:type="dxa"/>
              <w:bottom w:w="0" w:type="dxa"/>
              <w:right w:w="0" w:type="dxa"/>
            </w:tcMar>
          </w:tcPr>
          <w:p w14:paraId="45CC9920" w14:textId="77777777" w:rsidR="00244190" w:rsidRDefault="00244190" w:rsidP="00AB5FDD">
            <w:pPr>
              <w:pStyle w:val="Subtitle"/>
              <w:ind w:right="-90"/>
            </w:pPr>
            <w:bookmarkStart w:id="13" w:name="_n29158olb40o" w:colFirst="0" w:colLast="0"/>
            <w:bookmarkEnd w:id="13"/>
            <w:r>
              <w:t xml:space="preserve"> CMS Age 9</w:t>
            </w:r>
          </w:p>
        </w:tc>
        <w:tc>
          <w:tcPr>
            <w:tcW w:w="1080" w:type="dxa"/>
            <w:tcBorders>
              <w:top w:val="single" w:sz="8" w:space="0" w:color="000000"/>
              <w:bottom w:val="single" w:sz="5" w:space="0" w:color="000000"/>
            </w:tcBorders>
            <w:tcMar>
              <w:top w:w="0" w:type="dxa"/>
              <w:left w:w="0" w:type="dxa"/>
              <w:bottom w:w="0" w:type="dxa"/>
              <w:right w:w="0" w:type="dxa"/>
            </w:tcMar>
          </w:tcPr>
          <w:p w14:paraId="551B32E5" w14:textId="77777777" w:rsidR="00244190" w:rsidRDefault="00244190" w:rsidP="00AB5FDD">
            <w:pPr>
              <w:pStyle w:val="Subtitle"/>
              <w:ind w:right="-90"/>
            </w:pPr>
            <w:bookmarkStart w:id="14" w:name="_2v8h5igpxytb" w:colFirst="0" w:colLast="0"/>
            <w:bookmarkEnd w:id="14"/>
            <w:r>
              <w:t>CMS</w:t>
            </w:r>
          </w:p>
          <w:p w14:paraId="0F7C65F8" w14:textId="77777777" w:rsidR="00244190" w:rsidRDefault="00244190" w:rsidP="00AB5FDD">
            <w:pPr>
              <w:pStyle w:val="Subtitle"/>
              <w:ind w:right="-90"/>
            </w:pPr>
            <w:bookmarkStart w:id="15" w:name="_hu3579br6axs" w:colFirst="0" w:colLast="0"/>
            <w:bookmarkEnd w:id="15"/>
            <w:r>
              <w:t>Age 10</w:t>
            </w:r>
          </w:p>
        </w:tc>
        <w:tc>
          <w:tcPr>
            <w:tcW w:w="990" w:type="dxa"/>
            <w:tcBorders>
              <w:top w:val="single" w:sz="8" w:space="0" w:color="000000"/>
              <w:bottom w:val="single" w:sz="5" w:space="0" w:color="000000"/>
            </w:tcBorders>
            <w:tcMar>
              <w:top w:w="0" w:type="dxa"/>
              <w:left w:w="0" w:type="dxa"/>
              <w:bottom w:w="0" w:type="dxa"/>
              <w:right w:w="0" w:type="dxa"/>
            </w:tcMar>
          </w:tcPr>
          <w:p w14:paraId="3260885A" w14:textId="77777777" w:rsidR="00244190" w:rsidRDefault="00244190" w:rsidP="00AB5FDD">
            <w:pPr>
              <w:pStyle w:val="Subtitle"/>
              <w:ind w:right="-90"/>
            </w:pPr>
            <w:bookmarkStart w:id="16" w:name="_yrfjsy6h9cpw" w:colFirst="0" w:colLast="0"/>
            <w:bookmarkEnd w:id="16"/>
            <w:r>
              <w:t>CMS</w:t>
            </w:r>
          </w:p>
          <w:p w14:paraId="3C5BB372" w14:textId="77777777" w:rsidR="00244190" w:rsidRDefault="00244190" w:rsidP="00AB5FDD">
            <w:pPr>
              <w:pStyle w:val="Subtitle"/>
              <w:ind w:right="-90"/>
            </w:pPr>
            <w:bookmarkStart w:id="17" w:name="_g7ytphdu947u" w:colFirst="0" w:colLast="0"/>
            <w:bookmarkEnd w:id="17"/>
            <w:r>
              <w:t>Age 11</w:t>
            </w:r>
          </w:p>
        </w:tc>
        <w:tc>
          <w:tcPr>
            <w:tcW w:w="1065" w:type="dxa"/>
            <w:tcBorders>
              <w:top w:val="single" w:sz="8" w:space="0" w:color="000000"/>
              <w:bottom w:val="single" w:sz="5" w:space="0" w:color="000000"/>
            </w:tcBorders>
            <w:tcMar>
              <w:top w:w="0" w:type="dxa"/>
              <w:left w:w="0" w:type="dxa"/>
              <w:bottom w:w="0" w:type="dxa"/>
              <w:right w:w="0" w:type="dxa"/>
            </w:tcMar>
          </w:tcPr>
          <w:p w14:paraId="24FFF295" w14:textId="77777777" w:rsidR="00244190" w:rsidRDefault="00244190" w:rsidP="00AB5FDD">
            <w:pPr>
              <w:pStyle w:val="Subtitle"/>
              <w:ind w:right="-90"/>
            </w:pPr>
            <w:bookmarkStart w:id="18" w:name="_bu6imnbmj1yi" w:colFirst="0" w:colLast="0"/>
            <w:bookmarkEnd w:id="18"/>
            <w:r>
              <w:t>CMS</w:t>
            </w:r>
          </w:p>
          <w:p w14:paraId="0A0A13A0" w14:textId="77777777" w:rsidR="00244190" w:rsidRDefault="00244190" w:rsidP="00AB5FDD">
            <w:pPr>
              <w:pStyle w:val="Subtitle"/>
              <w:ind w:right="-90"/>
            </w:pPr>
            <w:bookmarkStart w:id="19" w:name="_5ryy5am83zfl" w:colFirst="0" w:colLast="0"/>
            <w:bookmarkEnd w:id="19"/>
            <w:r>
              <w:t>Age 12</w:t>
            </w:r>
          </w:p>
        </w:tc>
        <w:tc>
          <w:tcPr>
            <w:tcW w:w="1365" w:type="dxa"/>
            <w:gridSpan w:val="2"/>
            <w:tcBorders>
              <w:top w:val="single" w:sz="8" w:space="0" w:color="000000"/>
              <w:bottom w:val="single" w:sz="5" w:space="0" w:color="000000"/>
            </w:tcBorders>
            <w:tcMar>
              <w:top w:w="0" w:type="dxa"/>
              <w:left w:w="0" w:type="dxa"/>
              <w:bottom w:w="0" w:type="dxa"/>
              <w:right w:w="0" w:type="dxa"/>
            </w:tcMar>
          </w:tcPr>
          <w:p w14:paraId="3F9F9E44" w14:textId="77777777" w:rsidR="00244190" w:rsidRDefault="00244190" w:rsidP="00AB5FDD">
            <w:pPr>
              <w:pStyle w:val="Subtitle"/>
              <w:ind w:right="-90"/>
            </w:pPr>
            <w:bookmarkStart w:id="20" w:name="_6zt7ilikkgq0" w:colFirst="0" w:colLast="0"/>
            <w:bookmarkEnd w:id="20"/>
            <w:r>
              <w:t>CMS</w:t>
            </w:r>
          </w:p>
          <w:p w14:paraId="698778EF" w14:textId="77777777" w:rsidR="00244190" w:rsidRDefault="00244190" w:rsidP="00AB5FDD">
            <w:pPr>
              <w:pStyle w:val="Subtitle"/>
              <w:ind w:right="-90"/>
            </w:pPr>
            <w:bookmarkStart w:id="21" w:name="_eo4q1zs2n1a6" w:colFirst="0" w:colLast="0"/>
            <w:bookmarkEnd w:id="21"/>
            <w:r>
              <w:t>Age 13-14</w:t>
            </w:r>
          </w:p>
        </w:tc>
        <w:tc>
          <w:tcPr>
            <w:tcW w:w="1485" w:type="dxa"/>
            <w:tcBorders>
              <w:top w:val="single" w:sz="8" w:space="0" w:color="000000"/>
              <w:bottom w:val="single" w:sz="5" w:space="0" w:color="000000"/>
            </w:tcBorders>
            <w:shd w:val="clear" w:color="auto" w:fill="auto"/>
            <w:tcMar>
              <w:top w:w="0" w:type="dxa"/>
              <w:left w:w="0" w:type="dxa"/>
              <w:bottom w:w="0" w:type="dxa"/>
              <w:right w:w="0" w:type="dxa"/>
            </w:tcMar>
          </w:tcPr>
          <w:p w14:paraId="0D3747B0" w14:textId="77777777" w:rsidR="00244190" w:rsidRDefault="00244190" w:rsidP="00AB5FDD">
            <w:pPr>
              <w:pStyle w:val="Subtitle"/>
              <w:ind w:right="-90"/>
            </w:pPr>
            <w:bookmarkStart w:id="22" w:name="_pnb720ic82a7" w:colFirst="0" w:colLast="0"/>
            <w:bookmarkEnd w:id="22"/>
            <w:r>
              <w:t>CMS</w:t>
            </w:r>
          </w:p>
          <w:p w14:paraId="1CC5DCC4" w14:textId="77777777" w:rsidR="00244190" w:rsidRDefault="00244190" w:rsidP="00AB5FDD">
            <w:pPr>
              <w:pStyle w:val="Subtitle"/>
              <w:ind w:right="-90"/>
            </w:pPr>
            <w:bookmarkStart w:id="23" w:name="_vwjo81eu7c4" w:colFirst="0" w:colLast="0"/>
            <w:bookmarkEnd w:id="23"/>
            <w:r>
              <w:t>Age 15-16</w:t>
            </w:r>
          </w:p>
        </w:tc>
      </w:tr>
      <w:tr w:rsidR="00244190" w14:paraId="6EDF1FCC" w14:textId="77777777" w:rsidTr="00AB5FDD">
        <w:trPr>
          <w:trHeight w:val="300"/>
        </w:trPr>
        <w:tc>
          <w:tcPr>
            <w:tcW w:w="105" w:type="dxa"/>
            <w:tcBorders>
              <w:top w:val="nil"/>
              <w:left w:val="nil"/>
              <w:bottom w:val="nil"/>
            </w:tcBorders>
            <w:shd w:val="clear" w:color="auto" w:fill="auto"/>
            <w:tcMar>
              <w:top w:w="0" w:type="dxa"/>
              <w:left w:w="0" w:type="dxa"/>
              <w:bottom w:w="0" w:type="dxa"/>
              <w:right w:w="0" w:type="dxa"/>
            </w:tcMar>
          </w:tcPr>
          <w:p w14:paraId="0B6D5682" w14:textId="77777777" w:rsidR="00244190" w:rsidRDefault="00244190" w:rsidP="00AB5FDD">
            <w:pPr>
              <w:pStyle w:val="Subtitle"/>
              <w:ind w:right="-90"/>
            </w:pPr>
            <w:bookmarkStart w:id="24" w:name="_ls3o2mtq4g1j" w:colFirst="0" w:colLast="0"/>
            <w:bookmarkEnd w:id="24"/>
            <w:r>
              <w:t xml:space="preserve"> </w:t>
            </w:r>
          </w:p>
        </w:tc>
        <w:tc>
          <w:tcPr>
            <w:tcW w:w="1455" w:type="dxa"/>
            <w:tcBorders>
              <w:top w:val="single" w:sz="5" w:space="0" w:color="000000"/>
            </w:tcBorders>
            <w:shd w:val="clear" w:color="auto" w:fill="auto"/>
            <w:tcMar>
              <w:top w:w="0" w:type="dxa"/>
              <w:left w:w="0" w:type="dxa"/>
              <w:bottom w:w="0" w:type="dxa"/>
              <w:right w:w="0" w:type="dxa"/>
            </w:tcMar>
          </w:tcPr>
          <w:p w14:paraId="7C9C7F48" w14:textId="77777777" w:rsidR="00244190" w:rsidRDefault="00244190" w:rsidP="00AB5FDD">
            <w:pPr>
              <w:pStyle w:val="Subtitle"/>
              <w:ind w:right="-90"/>
            </w:pPr>
            <w:bookmarkStart w:id="25" w:name="_1tsi6wrne5ed" w:colFirst="0" w:colLast="0"/>
            <w:bookmarkEnd w:id="25"/>
            <w:r>
              <w:t>Dot Location</w:t>
            </w:r>
          </w:p>
        </w:tc>
        <w:tc>
          <w:tcPr>
            <w:tcW w:w="1455" w:type="dxa"/>
            <w:tcBorders>
              <w:top w:val="single" w:sz="5" w:space="0" w:color="000000"/>
            </w:tcBorders>
            <w:shd w:val="clear" w:color="auto" w:fill="auto"/>
            <w:tcMar>
              <w:top w:w="0" w:type="dxa"/>
              <w:left w:w="0" w:type="dxa"/>
              <w:bottom w:w="0" w:type="dxa"/>
              <w:right w:w="0" w:type="dxa"/>
            </w:tcMar>
          </w:tcPr>
          <w:p w14:paraId="1ACBE6FE" w14:textId="77777777" w:rsidR="00244190" w:rsidRDefault="00244190" w:rsidP="00AB5FDD">
            <w:pPr>
              <w:pStyle w:val="Subtitle"/>
              <w:ind w:right="-90"/>
            </w:pPr>
            <w:bookmarkStart w:id="26" w:name="_lgri8fdqv0fo" w:colFirst="0" w:colLast="0"/>
            <w:bookmarkEnd w:id="26"/>
            <w:r>
              <w:t xml:space="preserve"> .34</w:t>
            </w:r>
          </w:p>
        </w:tc>
        <w:tc>
          <w:tcPr>
            <w:tcW w:w="825" w:type="dxa"/>
            <w:tcBorders>
              <w:top w:val="single" w:sz="5" w:space="0" w:color="000000"/>
            </w:tcBorders>
            <w:shd w:val="clear" w:color="auto" w:fill="auto"/>
            <w:tcMar>
              <w:top w:w="0" w:type="dxa"/>
              <w:left w:w="0" w:type="dxa"/>
              <w:bottom w:w="0" w:type="dxa"/>
              <w:right w:w="0" w:type="dxa"/>
            </w:tcMar>
          </w:tcPr>
          <w:p w14:paraId="1B695F3D" w14:textId="77777777" w:rsidR="00244190" w:rsidRDefault="00244190" w:rsidP="00AB5FDD">
            <w:pPr>
              <w:pStyle w:val="Subtitle"/>
              <w:ind w:right="-90"/>
            </w:pPr>
            <w:bookmarkStart w:id="27" w:name="_hol1p5wjka1r" w:colFirst="0" w:colLast="0"/>
            <w:bookmarkEnd w:id="27"/>
            <w:r>
              <w:t xml:space="preserve">.61  </w:t>
            </w:r>
          </w:p>
        </w:tc>
        <w:tc>
          <w:tcPr>
            <w:tcW w:w="1080" w:type="dxa"/>
            <w:tcBorders>
              <w:top w:val="single" w:sz="5" w:space="0" w:color="000000"/>
            </w:tcBorders>
            <w:shd w:val="clear" w:color="auto" w:fill="auto"/>
            <w:tcMar>
              <w:top w:w="0" w:type="dxa"/>
              <w:left w:w="0" w:type="dxa"/>
              <w:bottom w:w="0" w:type="dxa"/>
              <w:right w:w="0" w:type="dxa"/>
            </w:tcMar>
          </w:tcPr>
          <w:p w14:paraId="34776D25" w14:textId="77777777" w:rsidR="00244190" w:rsidRDefault="00244190" w:rsidP="00AB5FDD">
            <w:pPr>
              <w:pStyle w:val="Subtitle"/>
              <w:ind w:right="-90"/>
            </w:pPr>
            <w:bookmarkStart w:id="28" w:name="_h621cqcpu48w" w:colFirst="0" w:colLast="0"/>
            <w:bookmarkEnd w:id="28"/>
            <w:r>
              <w:t>.75</w:t>
            </w:r>
          </w:p>
        </w:tc>
        <w:tc>
          <w:tcPr>
            <w:tcW w:w="990" w:type="dxa"/>
            <w:tcBorders>
              <w:top w:val="single" w:sz="5" w:space="0" w:color="000000"/>
            </w:tcBorders>
            <w:shd w:val="clear" w:color="auto" w:fill="auto"/>
            <w:tcMar>
              <w:top w:w="0" w:type="dxa"/>
              <w:left w:w="0" w:type="dxa"/>
              <w:bottom w:w="0" w:type="dxa"/>
              <w:right w:w="0" w:type="dxa"/>
            </w:tcMar>
          </w:tcPr>
          <w:p w14:paraId="64A2F0F1" w14:textId="77777777" w:rsidR="00244190" w:rsidRDefault="00244190" w:rsidP="00AB5FDD">
            <w:pPr>
              <w:pStyle w:val="Subtitle"/>
              <w:ind w:right="-90"/>
            </w:pPr>
            <w:bookmarkStart w:id="29" w:name="_o7h8ep7kxdzd" w:colFirst="0" w:colLast="0"/>
            <w:bookmarkEnd w:id="29"/>
            <w:r>
              <w:t>.65</w:t>
            </w:r>
          </w:p>
        </w:tc>
        <w:tc>
          <w:tcPr>
            <w:tcW w:w="1065" w:type="dxa"/>
            <w:tcBorders>
              <w:top w:val="single" w:sz="5" w:space="0" w:color="000000"/>
            </w:tcBorders>
            <w:shd w:val="clear" w:color="auto" w:fill="auto"/>
            <w:tcMar>
              <w:top w:w="0" w:type="dxa"/>
              <w:left w:w="0" w:type="dxa"/>
              <w:bottom w:w="0" w:type="dxa"/>
              <w:right w:w="0" w:type="dxa"/>
            </w:tcMar>
          </w:tcPr>
          <w:p w14:paraId="5A0238D9" w14:textId="77777777" w:rsidR="00244190" w:rsidRDefault="00244190" w:rsidP="00AB5FDD">
            <w:pPr>
              <w:pStyle w:val="Subtitle"/>
              <w:ind w:right="-90"/>
            </w:pPr>
            <w:bookmarkStart w:id="30" w:name="_wrgjsbbnlqh1" w:colFirst="0" w:colLast="0"/>
            <w:bookmarkEnd w:id="30"/>
            <w:r>
              <w:t>.76</w:t>
            </w:r>
          </w:p>
        </w:tc>
        <w:tc>
          <w:tcPr>
            <w:tcW w:w="1185" w:type="dxa"/>
            <w:tcBorders>
              <w:top w:val="single" w:sz="5" w:space="0" w:color="000000"/>
            </w:tcBorders>
            <w:shd w:val="clear" w:color="auto" w:fill="auto"/>
            <w:tcMar>
              <w:top w:w="0" w:type="dxa"/>
              <w:left w:w="0" w:type="dxa"/>
              <w:bottom w:w="0" w:type="dxa"/>
              <w:right w:w="0" w:type="dxa"/>
            </w:tcMar>
          </w:tcPr>
          <w:p w14:paraId="224BBADF" w14:textId="77777777" w:rsidR="00244190" w:rsidRDefault="00244190" w:rsidP="00AB5FDD">
            <w:pPr>
              <w:pStyle w:val="Subtitle"/>
              <w:ind w:right="-90"/>
            </w:pPr>
            <w:bookmarkStart w:id="31" w:name="_igupgionyi0b" w:colFirst="0" w:colLast="0"/>
            <w:bookmarkEnd w:id="31"/>
            <w:r>
              <w:t>.81</w:t>
            </w:r>
          </w:p>
        </w:tc>
        <w:tc>
          <w:tcPr>
            <w:tcW w:w="1665" w:type="dxa"/>
            <w:gridSpan w:val="2"/>
            <w:tcBorders>
              <w:top w:val="single" w:sz="5" w:space="0" w:color="000000"/>
            </w:tcBorders>
            <w:shd w:val="clear" w:color="auto" w:fill="auto"/>
            <w:tcMar>
              <w:top w:w="0" w:type="dxa"/>
              <w:left w:w="0" w:type="dxa"/>
              <w:bottom w:w="0" w:type="dxa"/>
              <w:right w:w="0" w:type="dxa"/>
            </w:tcMar>
          </w:tcPr>
          <w:p w14:paraId="4E4CAEEA" w14:textId="77777777" w:rsidR="00244190" w:rsidRDefault="00244190" w:rsidP="00AB5FDD">
            <w:pPr>
              <w:pStyle w:val="Subtitle"/>
              <w:ind w:right="-90"/>
            </w:pPr>
            <w:bookmarkStart w:id="32" w:name="_567uj27v6grr" w:colFirst="0" w:colLast="0"/>
            <w:bookmarkEnd w:id="32"/>
            <w:r>
              <w:t xml:space="preserve"> .68</w:t>
            </w:r>
          </w:p>
        </w:tc>
      </w:tr>
      <w:tr w:rsidR="00244190" w14:paraId="33668FC2" w14:textId="77777777" w:rsidTr="00AB5FDD">
        <w:trPr>
          <w:trHeight w:val="323"/>
        </w:trPr>
        <w:tc>
          <w:tcPr>
            <w:tcW w:w="105" w:type="dxa"/>
            <w:tcBorders>
              <w:top w:val="nil"/>
              <w:left w:val="nil"/>
              <w:bottom w:val="nil"/>
            </w:tcBorders>
            <w:shd w:val="clear" w:color="auto" w:fill="auto"/>
            <w:tcMar>
              <w:top w:w="0" w:type="dxa"/>
              <w:left w:w="0" w:type="dxa"/>
              <w:bottom w:w="0" w:type="dxa"/>
              <w:right w:w="0" w:type="dxa"/>
            </w:tcMar>
          </w:tcPr>
          <w:p w14:paraId="00D3B852" w14:textId="77777777" w:rsidR="00244190" w:rsidRDefault="00244190" w:rsidP="00AB5FDD">
            <w:pPr>
              <w:pStyle w:val="Subtitle"/>
              <w:ind w:right="-90"/>
            </w:pPr>
            <w:bookmarkStart w:id="33" w:name="_meculf3upkqx" w:colFirst="0" w:colLast="0"/>
            <w:bookmarkEnd w:id="33"/>
            <w:r>
              <w:t xml:space="preserve"> </w:t>
            </w:r>
          </w:p>
        </w:tc>
        <w:tc>
          <w:tcPr>
            <w:tcW w:w="1455" w:type="dxa"/>
            <w:shd w:val="clear" w:color="auto" w:fill="auto"/>
            <w:tcMar>
              <w:top w:w="0" w:type="dxa"/>
              <w:left w:w="0" w:type="dxa"/>
              <w:bottom w:w="0" w:type="dxa"/>
              <w:right w:w="0" w:type="dxa"/>
            </w:tcMar>
          </w:tcPr>
          <w:p w14:paraId="5552C1C8" w14:textId="77777777" w:rsidR="00244190" w:rsidRDefault="00244190" w:rsidP="00AB5FDD">
            <w:pPr>
              <w:pStyle w:val="Subtitle"/>
              <w:ind w:right="-90"/>
            </w:pPr>
            <w:bookmarkStart w:id="34" w:name="_ebaete65qhzw" w:colFirst="0" w:colLast="0"/>
            <w:bookmarkEnd w:id="34"/>
            <w:r>
              <w:t xml:space="preserve">Word Pairs   </w:t>
            </w:r>
          </w:p>
        </w:tc>
        <w:tc>
          <w:tcPr>
            <w:tcW w:w="1455" w:type="dxa"/>
            <w:shd w:val="clear" w:color="auto" w:fill="auto"/>
            <w:tcMar>
              <w:top w:w="0" w:type="dxa"/>
              <w:left w:w="0" w:type="dxa"/>
              <w:bottom w:w="0" w:type="dxa"/>
              <w:right w:w="0" w:type="dxa"/>
            </w:tcMar>
          </w:tcPr>
          <w:p w14:paraId="62E10500" w14:textId="77777777" w:rsidR="00244190" w:rsidRDefault="00244190" w:rsidP="00AB5FDD">
            <w:pPr>
              <w:pStyle w:val="Subtitle"/>
              <w:ind w:right="-90"/>
            </w:pPr>
            <w:bookmarkStart w:id="35" w:name="_sb6l081tsso1" w:colFirst="0" w:colLast="0"/>
            <w:bookmarkEnd w:id="35"/>
            <w:r>
              <w:t xml:space="preserve">  .83</w:t>
            </w:r>
          </w:p>
        </w:tc>
        <w:tc>
          <w:tcPr>
            <w:tcW w:w="825" w:type="dxa"/>
            <w:shd w:val="clear" w:color="auto" w:fill="auto"/>
            <w:tcMar>
              <w:top w:w="0" w:type="dxa"/>
              <w:left w:w="0" w:type="dxa"/>
              <w:bottom w:w="0" w:type="dxa"/>
              <w:right w:w="0" w:type="dxa"/>
            </w:tcMar>
          </w:tcPr>
          <w:p w14:paraId="6D89B327" w14:textId="77777777" w:rsidR="00244190" w:rsidRDefault="00244190" w:rsidP="00AB5FDD">
            <w:pPr>
              <w:pStyle w:val="Subtitle"/>
              <w:ind w:right="-90"/>
            </w:pPr>
            <w:bookmarkStart w:id="36" w:name="_crm18iq0foyu" w:colFirst="0" w:colLast="0"/>
            <w:bookmarkEnd w:id="36"/>
            <w:r>
              <w:t>.87</w:t>
            </w:r>
          </w:p>
        </w:tc>
        <w:tc>
          <w:tcPr>
            <w:tcW w:w="1080" w:type="dxa"/>
            <w:shd w:val="clear" w:color="auto" w:fill="auto"/>
            <w:tcMar>
              <w:top w:w="0" w:type="dxa"/>
              <w:left w:w="0" w:type="dxa"/>
              <w:bottom w:w="0" w:type="dxa"/>
              <w:right w:w="0" w:type="dxa"/>
            </w:tcMar>
          </w:tcPr>
          <w:p w14:paraId="56AADD6C" w14:textId="77777777" w:rsidR="00244190" w:rsidRDefault="00244190" w:rsidP="00AB5FDD">
            <w:pPr>
              <w:pStyle w:val="Subtitle"/>
              <w:ind w:right="-90"/>
            </w:pPr>
            <w:bookmarkStart w:id="37" w:name="_e4yxulowkjoh" w:colFirst="0" w:colLast="0"/>
            <w:bookmarkEnd w:id="37"/>
            <w:r>
              <w:t xml:space="preserve"> .92</w:t>
            </w:r>
          </w:p>
        </w:tc>
        <w:tc>
          <w:tcPr>
            <w:tcW w:w="990" w:type="dxa"/>
            <w:shd w:val="clear" w:color="auto" w:fill="auto"/>
            <w:tcMar>
              <w:top w:w="0" w:type="dxa"/>
              <w:left w:w="0" w:type="dxa"/>
              <w:bottom w:w="0" w:type="dxa"/>
              <w:right w:w="0" w:type="dxa"/>
            </w:tcMar>
          </w:tcPr>
          <w:p w14:paraId="73FD549E" w14:textId="77777777" w:rsidR="00244190" w:rsidRDefault="00244190" w:rsidP="00AB5FDD">
            <w:pPr>
              <w:pStyle w:val="Subtitle"/>
              <w:ind w:right="-90"/>
            </w:pPr>
            <w:bookmarkStart w:id="38" w:name="_s01p34do889h" w:colFirst="0" w:colLast="0"/>
            <w:bookmarkEnd w:id="38"/>
            <w:r>
              <w:t>.90</w:t>
            </w:r>
          </w:p>
        </w:tc>
        <w:tc>
          <w:tcPr>
            <w:tcW w:w="1065" w:type="dxa"/>
            <w:shd w:val="clear" w:color="auto" w:fill="auto"/>
            <w:tcMar>
              <w:top w:w="0" w:type="dxa"/>
              <w:left w:w="0" w:type="dxa"/>
              <w:bottom w:w="0" w:type="dxa"/>
              <w:right w:w="0" w:type="dxa"/>
            </w:tcMar>
          </w:tcPr>
          <w:p w14:paraId="58A4302D" w14:textId="77777777" w:rsidR="00244190" w:rsidRDefault="00244190" w:rsidP="00AB5FDD">
            <w:pPr>
              <w:pStyle w:val="Subtitle"/>
              <w:ind w:right="-90"/>
            </w:pPr>
            <w:bookmarkStart w:id="39" w:name="_4agqgazhyi4u" w:colFirst="0" w:colLast="0"/>
            <w:bookmarkEnd w:id="39"/>
            <w:r>
              <w:t>.93</w:t>
            </w:r>
          </w:p>
        </w:tc>
        <w:tc>
          <w:tcPr>
            <w:tcW w:w="1365" w:type="dxa"/>
            <w:gridSpan w:val="2"/>
            <w:shd w:val="clear" w:color="auto" w:fill="auto"/>
            <w:tcMar>
              <w:top w:w="0" w:type="dxa"/>
              <w:left w:w="0" w:type="dxa"/>
              <w:bottom w:w="0" w:type="dxa"/>
              <w:right w:w="0" w:type="dxa"/>
            </w:tcMar>
          </w:tcPr>
          <w:p w14:paraId="2DD91513" w14:textId="77777777" w:rsidR="00244190" w:rsidRDefault="00244190" w:rsidP="00AB5FDD">
            <w:pPr>
              <w:pStyle w:val="Subtitle"/>
              <w:ind w:right="-90"/>
            </w:pPr>
            <w:bookmarkStart w:id="40" w:name="_jbe4vptstilr" w:colFirst="0" w:colLast="0"/>
            <w:bookmarkEnd w:id="40"/>
            <w:r>
              <w:t>.94</w:t>
            </w:r>
          </w:p>
        </w:tc>
        <w:tc>
          <w:tcPr>
            <w:tcW w:w="1485" w:type="dxa"/>
            <w:shd w:val="clear" w:color="auto" w:fill="auto"/>
            <w:tcMar>
              <w:top w:w="0" w:type="dxa"/>
              <w:left w:w="0" w:type="dxa"/>
              <w:bottom w:w="0" w:type="dxa"/>
              <w:right w:w="0" w:type="dxa"/>
            </w:tcMar>
          </w:tcPr>
          <w:p w14:paraId="7C0A54DD" w14:textId="77777777" w:rsidR="00244190" w:rsidRDefault="00244190" w:rsidP="00AB5FDD">
            <w:pPr>
              <w:pStyle w:val="Subtitle"/>
              <w:ind w:right="-90"/>
            </w:pPr>
            <w:bookmarkStart w:id="41" w:name="_4nweg3j8so8g" w:colFirst="0" w:colLast="0"/>
            <w:bookmarkEnd w:id="41"/>
            <w:r>
              <w:t>.91</w:t>
            </w:r>
          </w:p>
        </w:tc>
      </w:tr>
      <w:tr w:rsidR="00244190" w14:paraId="7104A3EA" w14:textId="77777777" w:rsidTr="00AB5FDD">
        <w:trPr>
          <w:trHeight w:val="315"/>
        </w:trPr>
        <w:tc>
          <w:tcPr>
            <w:tcW w:w="105" w:type="dxa"/>
            <w:tcBorders>
              <w:top w:val="nil"/>
              <w:left w:val="nil"/>
              <w:bottom w:val="nil"/>
            </w:tcBorders>
            <w:shd w:val="clear" w:color="auto" w:fill="auto"/>
            <w:tcMar>
              <w:top w:w="0" w:type="dxa"/>
              <w:left w:w="0" w:type="dxa"/>
              <w:bottom w:w="0" w:type="dxa"/>
              <w:right w:w="0" w:type="dxa"/>
            </w:tcMar>
          </w:tcPr>
          <w:p w14:paraId="00A5C77E" w14:textId="77777777" w:rsidR="00244190" w:rsidRDefault="00244190" w:rsidP="00AB5FDD">
            <w:pPr>
              <w:pStyle w:val="Subtitle"/>
              <w:ind w:right="-90"/>
            </w:pPr>
            <w:bookmarkStart w:id="42" w:name="_iz448sy1te7t" w:colFirst="0" w:colLast="0"/>
            <w:bookmarkEnd w:id="42"/>
            <w:r>
              <w:t xml:space="preserve"> </w:t>
            </w:r>
          </w:p>
        </w:tc>
        <w:tc>
          <w:tcPr>
            <w:tcW w:w="1455" w:type="dxa"/>
            <w:shd w:val="clear" w:color="auto" w:fill="auto"/>
            <w:tcMar>
              <w:top w:w="0" w:type="dxa"/>
              <w:left w:w="0" w:type="dxa"/>
              <w:bottom w:w="0" w:type="dxa"/>
              <w:right w:w="0" w:type="dxa"/>
            </w:tcMar>
          </w:tcPr>
          <w:p w14:paraId="72E2E138" w14:textId="77777777" w:rsidR="00244190" w:rsidRDefault="00244190" w:rsidP="00AB5FDD">
            <w:pPr>
              <w:pStyle w:val="Subtitle"/>
              <w:ind w:right="-90"/>
            </w:pPr>
            <w:bookmarkStart w:id="43" w:name="_gyv048z7la64" w:colFirst="0" w:colLast="0"/>
            <w:bookmarkEnd w:id="43"/>
            <w:r>
              <w:t>Faces</w:t>
            </w:r>
          </w:p>
        </w:tc>
        <w:tc>
          <w:tcPr>
            <w:tcW w:w="1455" w:type="dxa"/>
            <w:shd w:val="clear" w:color="auto" w:fill="auto"/>
            <w:tcMar>
              <w:top w:w="0" w:type="dxa"/>
              <w:left w:w="0" w:type="dxa"/>
              <w:bottom w:w="0" w:type="dxa"/>
              <w:right w:w="0" w:type="dxa"/>
            </w:tcMar>
          </w:tcPr>
          <w:p w14:paraId="04E7273F" w14:textId="77777777" w:rsidR="00244190" w:rsidRDefault="00244190" w:rsidP="00AB5FDD">
            <w:pPr>
              <w:pStyle w:val="Subtitle"/>
              <w:ind w:right="-90"/>
            </w:pPr>
            <w:bookmarkStart w:id="44" w:name="_2zzb9pe8tfeo" w:colFirst="0" w:colLast="0"/>
            <w:bookmarkEnd w:id="44"/>
            <w:r>
              <w:t xml:space="preserve"> .83</w:t>
            </w:r>
          </w:p>
        </w:tc>
        <w:tc>
          <w:tcPr>
            <w:tcW w:w="825" w:type="dxa"/>
            <w:shd w:val="clear" w:color="auto" w:fill="auto"/>
            <w:tcMar>
              <w:top w:w="0" w:type="dxa"/>
              <w:left w:w="0" w:type="dxa"/>
              <w:bottom w:w="0" w:type="dxa"/>
              <w:right w:w="0" w:type="dxa"/>
            </w:tcMar>
          </w:tcPr>
          <w:p w14:paraId="32D94B51" w14:textId="77777777" w:rsidR="00244190" w:rsidRDefault="00244190" w:rsidP="00AB5FDD">
            <w:pPr>
              <w:pStyle w:val="Subtitle"/>
              <w:ind w:right="-90"/>
            </w:pPr>
            <w:bookmarkStart w:id="45" w:name="_tqtwje2br1bi" w:colFirst="0" w:colLast="0"/>
            <w:bookmarkEnd w:id="45"/>
            <w:r>
              <w:t>.69</w:t>
            </w:r>
          </w:p>
        </w:tc>
        <w:tc>
          <w:tcPr>
            <w:tcW w:w="1080" w:type="dxa"/>
            <w:shd w:val="clear" w:color="auto" w:fill="auto"/>
            <w:tcMar>
              <w:top w:w="0" w:type="dxa"/>
              <w:left w:w="0" w:type="dxa"/>
              <w:bottom w:w="0" w:type="dxa"/>
              <w:right w:w="0" w:type="dxa"/>
            </w:tcMar>
          </w:tcPr>
          <w:p w14:paraId="552B3B71" w14:textId="77777777" w:rsidR="00244190" w:rsidRDefault="00244190" w:rsidP="00AB5FDD">
            <w:pPr>
              <w:pStyle w:val="Subtitle"/>
              <w:ind w:right="-90"/>
            </w:pPr>
            <w:bookmarkStart w:id="46" w:name="_ny9b1xguux3e" w:colFirst="0" w:colLast="0"/>
            <w:bookmarkEnd w:id="46"/>
            <w:r>
              <w:t xml:space="preserve"> .73</w:t>
            </w:r>
          </w:p>
        </w:tc>
        <w:tc>
          <w:tcPr>
            <w:tcW w:w="990" w:type="dxa"/>
            <w:shd w:val="clear" w:color="auto" w:fill="auto"/>
            <w:tcMar>
              <w:top w:w="0" w:type="dxa"/>
              <w:left w:w="0" w:type="dxa"/>
              <w:bottom w:w="0" w:type="dxa"/>
              <w:right w:w="0" w:type="dxa"/>
            </w:tcMar>
          </w:tcPr>
          <w:p w14:paraId="76942FCB" w14:textId="77777777" w:rsidR="00244190" w:rsidRDefault="00244190" w:rsidP="00AB5FDD">
            <w:pPr>
              <w:pStyle w:val="Subtitle"/>
              <w:ind w:right="-90"/>
            </w:pPr>
            <w:bookmarkStart w:id="47" w:name="_tsmqfwmt7fes" w:colFirst="0" w:colLast="0"/>
            <w:bookmarkEnd w:id="47"/>
            <w:r>
              <w:t xml:space="preserve"> .72</w:t>
            </w:r>
          </w:p>
        </w:tc>
        <w:tc>
          <w:tcPr>
            <w:tcW w:w="1065" w:type="dxa"/>
            <w:shd w:val="clear" w:color="auto" w:fill="auto"/>
            <w:tcMar>
              <w:top w:w="0" w:type="dxa"/>
              <w:left w:w="0" w:type="dxa"/>
              <w:bottom w:w="0" w:type="dxa"/>
              <w:right w:w="0" w:type="dxa"/>
            </w:tcMar>
          </w:tcPr>
          <w:p w14:paraId="2DFA8578" w14:textId="77777777" w:rsidR="00244190" w:rsidRDefault="00244190" w:rsidP="00AB5FDD">
            <w:pPr>
              <w:pStyle w:val="Subtitle"/>
              <w:ind w:right="-90"/>
            </w:pPr>
            <w:bookmarkStart w:id="48" w:name="_7k02sbrzbwk4" w:colFirst="0" w:colLast="0"/>
            <w:bookmarkEnd w:id="48"/>
            <w:r>
              <w:t>.68</w:t>
            </w:r>
          </w:p>
        </w:tc>
        <w:tc>
          <w:tcPr>
            <w:tcW w:w="1365" w:type="dxa"/>
            <w:gridSpan w:val="2"/>
            <w:shd w:val="clear" w:color="auto" w:fill="auto"/>
            <w:tcMar>
              <w:top w:w="0" w:type="dxa"/>
              <w:left w:w="0" w:type="dxa"/>
              <w:bottom w:w="0" w:type="dxa"/>
              <w:right w:w="0" w:type="dxa"/>
            </w:tcMar>
          </w:tcPr>
          <w:p w14:paraId="7EDF16D8" w14:textId="77777777" w:rsidR="00244190" w:rsidRDefault="00244190" w:rsidP="00AB5FDD">
            <w:pPr>
              <w:pStyle w:val="Subtitle"/>
              <w:ind w:right="-90"/>
            </w:pPr>
            <w:bookmarkStart w:id="49" w:name="_ur8i9pwkfepa" w:colFirst="0" w:colLast="0"/>
            <w:bookmarkEnd w:id="49"/>
            <w:r>
              <w:t>.64</w:t>
            </w:r>
          </w:p>
        </w:tc>
        <w:tc>
          <w:tcPr>
            <w:tcW w:w="1485" w:type="dxa"/>
            <w:shd w:val="clear" w:color="auto" w:fill="auto"/>
            <w:tcMar>
              <w:top w:w="0" w:type="dxa"/>
              <w:left w:w="0" w:type="dxa"/>
              <w:bottom w:w="0" w:type="dxa"/>
              <w:right w:w="0" w:type="dxa"/>
            </w:tcMar>
          </w:tcPr>
          <w:p w14:paraId="4F7C5CE5" w14:textId="77777777" w:rsidR="00244190" w:rsidRDefault="00244190" w:rsidP="00AB5FDD">
            <w:pPr>
              <w:pStyle w:val="Subtitle"/>
              <w:ind w:right="-90"/>
            </w:pPr>
            <w:bookmarkStart w:id="50" w:name="_yppj0yd5sqq" w:colFirst="0" w:colLast="0"/>
            <w:bookmarkEnd w:id="50"/>
            <w:r>
              <w:t>.74</w:t>
            </w:r>
          </w:p>
        </w:tc>
      </w:tr>
      <w:tr w:rsidR="00244190" w14:paraId="7EDB6DC4" w14:textId="77777777" w:rsidTr="00AB5FDD">
        <w:trPr>
          <w:trHeight w:val="525"/>
        </w:trPr>
        <w:tc>
          <w:tcPr>
            <w:tcW w:w="105" w:type="dxa"/>
            <w:tcBorders>
              <w:top w:val="nil"/>
              <w:left w:val="nil"/>
              <w:bottom w:val="nil"/>
            </w:tcBorders>
            <w:shd w:val="clear" w:color="auto" w:fill="auto"/>
            <w:tcMar>
              <w:top w:w="0" w:type="dxa"/>
              <w:left w:w="0" w:type="dxa"/>
              <w:bottom w:w="0" w:type="dxa"/>
              <w:right w:w="0" w:type="dxa"/>
            </w:tcMar>
          </w:tcPr>
          <w:p w14:paraId="5A114955" w14:textId="77777777" w:rsidR="00244190" w:rsidRDefault="00244190" w:rsidP="00AB5FDD">
            <w:pPr>
              <w:pStyle w:val="Subtitle"/>
              <w:ind w:right="-90"/>
            </w:pPr>
            <w:bookmarkStart w:id="51" w:name="_amhhbf1g55zo" w:colFirst="0" w:colLast="0"/>
            <w:bookmarkEnd w:id="51"/>
            <w:r>
              <w:t xml:space="preserve"> </w:t>
            </w:r>
          </w:p>
        </w:tc>
        <w:tc>
          <w:tcPr>
            <w:tcW w:w="1455" w:type="dxa"/>
            <w:tcBorders>
              <w:bottom w:val="single" w:sz="8" w:space="0" w:color="000000"/>
            </w:tcBorders>
            <w:shd w:val="clear" w:color="auto" w:fill="auto"/>
            <w:tcMar>
              <w:top w:w="0" w:type="dxa"/>
              <w:left w:w="0" w:type="dxa"/>
              <w:bottom w:w="0" w:type="dxa"/>
              <w:right w:w="0" w:type="dxa"/>
            </w:tcMar>
          </w:tcPr>
          <w:p w14:paraId="64372F7F" w14:textId="77777777" w:rsidR="00244190" w:rsidRDefault="00244190" w:rsidP="00AB5FDD">
            <w:pPr>
              <w:pStyle w:val="Subtitle"/>
              <w:ind w:right="-90"/>
            </w:pPr>
            <w:bookmarkStart w:id="52" w:name="_96bq6z23585z" w:colFirst="0" w:colLast="0"/>
            <w:bookmarkEnd w:id="52"/>
            <w:r>
              <w:t>Word List</w:t>
            </w:r>
          </w:p>
        </w:tc>
        <w:tc>
          <w:tcPr>
            <w:tcW w:w="1455" w:type="dxa"/>
            <w:tcBorders>
              <w:bottom w:val="single" w:sz="8" w:space="0" w:color="000000"/>
            </w:tcBorders>
            <w:shd w:val="clear" w:color="auto" w:fill="auto"/>
            <w:tcMar>
              <w:top w:w="0" w:type="dxa"/>
              <w:left w:w="0" w:type="dxa"/>
              <w:bottom w:w="0" w:type="dxa"/>
              <w:right w:w="0" w:type="dxa"/>
            </w:tcMar>
          </w:tcPr>
          <w:p w14:paraId="34261160" w14:textId="77777777" w:rsidR="00244190" w:rsidRDefault="00244190" w:rsidP="00AB5FDD">
            <w:pPr>
              <w:pStyle w:val="Subtitle"/>
              <w:ind w:right="-90"/>
            </w:pPr>
            <w:bookmarkStart w:id="53" w:name="_6ypbmoa0wuxw" w:colFirst="0" w:colLast="0"/>
            <w:bookmarkEnd w:id="53"/>
            <w:r>
              <w:t>.75</w:t>
            </w:r>
          </w:p>
        </w:tc>
        <w:tc>
          <w:tcPr>
            <w:tcW w:w="825" w:type="dxa"/>
            <w:tcBorders>
              <w:bottom w:val="single" w:sz="8" w:space="0" w:color="000000"/>
            </w:tcBorders>
            <w:shd w:val="clear" w:color="auto" w:fill="auto"/>
            <w:tcMar>
              <w:top w:w="0" w:type="dxa"/>
              <w:left w:w="0" w:type="dxa"/>
              <w:bottom w:w="0" w:type="dxa"/>
              <w:right w:w="0" w:type="dxa"/>
            </w:tcMar>
          </w:tcPr>
          <w:p w14:paraId="33755B7B" w14:textId="77777777" w:rsidR="00244190" w:rsidRDefault="00244190" w:rsidP="00AB5FDD">
            <w:pPr>
              <w:pStyle w:val="Subtitle"/>
              <w:ind w:right="-90"/>
            </w:pPr>
            <w:bookmarkStart w:id="54" w:name="_ic25r5hwl3to" w:colFirst="0" w:colLast="0"/>
            <w:bookmarkEnd w:id="54"/>
            <w:r>
              <w:t>.86</w:t>
            </w:r>
          </w:p>
        </w:tc>
        <w:tc>
          <w:tcPr>
            <w:tcW w:w="1080" w:type="dxa"/>
            <w:tcBorders>
              <w:bottom w:val="single" w:sz="8" w:space="0" w:color="000000"/>
            </w:tcBorders>
            <w:shd w:val="clear" w:color="auto" w:fill="auto"/>
            <w:tcMar>
              <w:top w:w="0" w:type="dxa"/>
              <w:left w:w="0" w:type="dxa"/>
              <w:bottom w:w="0" w:type="dxa"/>
              <w:right w:w="0" w:type="dxa"/>
            </w:tcMar>
          </w:tcPr>
          <w:p w14:paraId="38433BBA" w14:textId="77777777" w:rsidR="00244190" w:rsidRDefault="00244190" w:rsidP="00AB5FDD">
            <w:pPr>
              <w:pStyle w:val="Subtitle"/>
              <w:ind w:right="-90"/>
            </w:pPr>
            <w:bookmarkStart w:id="55" w:name="_1mqf69osgh61" w:colFirst="0" w:colLast="0"/>
            <w:bookmarkEnd w:id="55"/>
            <w:r>
              <w:t xml:space="preserve"> .89</w:t>
            </w:r>
          </w:p>
        </w:tc>
        <w:tc>
          <w:tcPr>
            <w:tcW w:w="990" w:type="dxa"/>
            <w:tcBorders>
              <w:bottom w:val="single" w:sz="8" w:space="0" w:color="000000"/>
            </w:tcBorders>
            <w:shd w:val="clear" w:color="auto" w:fill="auto"/>
            <w:tcMar>
              <w:top w:w="0" w:type="dxa"/>
              <w:left w:w="0" w:type="dxa"/>
              <w:bottom w:w="0" w:type="dxa"/>
              <w:right w:w="0" w:type="dxa"/>
            </w:tcMar>
          </w:tcPr>
          <w:p w14:paraId="06571156" w14:textId="77777777" w:rsidR="00244190" w:rsidRDefault="00244190" w:rsidP="00AB5FDD">
            <w:pPr>
              <w:pStyle w:val="Subtitle"/>
              <w:ind w:right="-90"/>
            </w:pPr>
            <w:bookmarkStart w:id="56" w:name="_g0zr11hbpze7" w:colFirst="0" w:colLast="0"/>
            <w:bookmarkEnd w:id="56"/>
            <w:r>
              <w:t xml:space="preserve"> .85</w:t>
            </w:r>
          </w:p>
        </w:tc>
        <w:tc>
          <w:tcPr>
            <w:tcW w:w="1065" w:type="dxa"/>
            <w:tcBorders>
              <w:bottom w:val="single" w:sz="8" w:space="0" w:color="000000"/>
            </w:tcBorders>
            <w:shd w:val="clear" w:color="auto" w:fill="auto"/>
            <w:tcMar>
              <w:top w:w="0" w:type="dxa"/>
              <w:left w:w="0" w:type="dxa"/>
              <w:bottom w:w="0" w:type="dxa"/>
              <w:right w:w="0" w:type="dxa"/>
            </w:tcMar>
          </w:tcPr>
          <w:p w14:paraId="5540BDA6" w14:textId="77777777" w:rsidR="00244190" w:rsidRDefault="00244190" w:rsidP="00AB5FDD">
            <w:pPr>
              <w:pStyle w:val="Subtitle"/>
              <w:ind w:right="-90"/>
            </w:pPr>
            <w:bookmarkStart w:id="57" w:name="_vy8tkmcwife" w:colFirst="0" w:colLast="0"/>
            <w:bookmarkEnd w:id="57"/>
            <w:r>
              <w:t>.82</w:t>
            </w:r>
          </w:p>
        </w:tc>
        <w:tc>
          <w:tcPr>
            <w:tcW w:w="1365" w:type="dxa"/>
            <w:gridSpan w:val="2"/>
            <w:tcBorders>
              <w:bottom w:val="single" w:sz="8" w:space="0" w:color="000000"/>
            </w:tcBorders>
            <w:shd w:val="clear" w:color="auto" w:fill="auto"/>
            <w:tcMar>
              <w:top w:w="0" w:type="dxa"/>
              <w:left w:w="0" w:type="dxa"/>
              <w:bottom w:w="0" w:type="dxa"/>
              <w:right w:w="0" w:type="dxa"/>
            </w:tcMar>
          </w:tcPr>
          <w:p w14:paraId="2FB865FE" w14:textId="77777777" w:rsidR="00244190" w:rsidRDefault="00244190" w:rsidP="00AB5FDD">
            <w:pPr>
              <w:pStyle w:val="Subtitle"/>
              <w:ind w:right="-90"/>
            </w:pPr>
            <w:bookmarkStart w:id="58" w:name="_13ya4c5e8f75" w:colFirst="0" w:colLast="0"/>
            <w:bookmarkEnd w:id="58"/>
            <w:r>
              <w:t>.82</w:t>
            </w:r>
          </w:p>
        </w:tc>
        <w:tc>
          <w:tcPr>
            <w:tcW w:w="1485" w:type="dxa"/>
            <w:tcBorders>
              <w:bottom w:val="single" w:sz="8" w:space="0" w:color="000000"/>
            </w:tcBorders>
            <w:shd w:val="clear" w:color="auto" w:fill="auto"/>
            <w:tcMar>
              <w:top w:w="0" w:type="dxa"/>
              <w:left w:w="0" w:type="dxa"/>
              <w:bottom w:w="0" w:type="dxa"/>
              <w:right w:w="0" w:type="dxa"/>
            </w:tcMar>
          </w:tcPr>
          <w:p w14:paraId="502D8F33" w14:textId="77777777" w:rsidR="00244190" w:rsidRDefault="00244190" w:rsidP="00AB5FDD">
            <w:pPr>
              <w:pStyle w:val="Subtitle"/>
              <w:ind w:right="-90"/>
            </w:pPr>
            <w:bookmarkStart w:id="59" w:name="_xzp7d7eo8bw" w:colFirst="0" w:colLast="0"/>
            <w:bookmarkEnd w:id="59"/>
            <w:r>
              <w:t>.84</w:t>
            </w:r>
          </w:p>
        </w:tc>
      </w:tr>
    </w:tbl>
    <w:p w14:paraId="430EFB07" w14:textId="77777777" w:rsidR="00244190" w:rsidRDefault="00244190" w:rsidP="00244190">
      <w:pPr>
        <w:ind w:right="-90" w:firstLine="0"/>
        <w:rPr>
          <w:b/>
        </w:rPr>
      </w:pPr>
    </w:p>
    <w:p w14:paraId="30C11B14" w14:textId="77777777" w:rsidR="00244190" w:rsidRDefault="00244190" w:rsidP="00244190">
      <w:pPr>
        <w:ind w:right="-90"/>
      </w:pPr>
      <w:r>
        <w:t>Overall, the accuracy of the visual tests were higher than the verbal tests. Of the visual tasks, the Dot Location subtest had lower accuracy and very low reliability. Comparatively, the Faces subtest had higher accuracy and high internal consistency.</w:t>
      </w:r>
      <w:r>
        <w:rPr>
          <w:color w:val="202020"/>
        </w:rPr>
        <w:t xml:space="preserve"> </w:t>
      </w:r>
      <w:r>
        <w:t>In rural Côte d’Ivoire, the best measure of declarative learning in the CMS task appears to be the recognition of culturally appropriate faces.</w:t>
      </w:r>
    </w:p>
    <w:p w14:paraId="7B389871" w14:textId="77777777" w:rsidR="00244190" w:rsidRDefault="00244190" w:rsidP="00244190">
      <w:pPr>
        <w:ind w:right="-90"/>
      </w:pPr>
    </w:p>
    <w:p w14:paraId="453D2082" w14:textId="77777777" w:rsidR="00244190" w:rsidRDefault="00244190" w:rsidP="00244190">
      <w:pPr>
        <w:ind w:right="-90"/>
        <w:rPr>
          <w:b/>
        </w:rPr>
      </w:pPr>
      <w:r>
        <w:rPr>
          <w:b/>
        </w:rPr>
        <w:t>References</w:t>
      </w:r>
    </w:p>
    <w:p w14:paraId="55150600" w14:textId="77777777" w:rsidR="00244190" w:rsidRDefault="00244190" w:rsidP="00244190">
      <w:pPr>
        <w:ind w:right="-90"/>
        <w:rPr>
          <w:b/>
        </w:rPr>
      </w:pPr>
    </w:p>
    <w:p w14:paraId="2294019F" w14:textId="77777777" w:rsidR="00244190" w:rsidRDefault="00244190" w:rsidP="00244190">
      <w:pPr>
        <w:ind w:left="720" w:right="-90" w:hanging="720"/>
      </w:pPr>
      <w:r>
        <w:t xml:space="preserve">Egger, H. L., Pine, D. S., Nelson, E., </w:t>
      </w:r>
      <w:proofErr w:type="spellStart"/>
      <w:r>
        <w:t>Leibenluft</w:t>
      </w:r>
      <w:proofErr w:type="spellEnd"/>
      <w:r>
        <w:t>, E., Ernst, M., Towbin, K. E., &amp; Angold, A. (2011). The NIMH Child Emotional Faces Picture Set (NIMH‐</w:t>
      </w:r>
      <w:proofErr w:type="spellStart"/>
      <w:r>
        <w:t>ChEFS</w:t>
      </w:r>
      <w:proofErr w:type="spellEnd"/>
      <w:r>
        <w:t xml:space="preserve">): a new set of children's facial emotion stimuli. </w:t>
      </w:r>
      <w:r>
        <w:rPr>
          <w:i/>
        </w:rPr>
        <w:t>International Journal of Methods in Psychiatric Research, 20</w:t>
      </w:r>
      <w:r>
        <w:t>(3), 145-156.</w:t>
      </w:r>
    </w:p>
    <w:p w14:paraId="230EFF83" w14:textId="77777777" w:rsidR="00244190" w:rsidRDefault="00244190" w:rsidP="00244190">
      <w:pPr>
        <w:ind w:left="720" w:right="-90" w:hanging="720"/>
      </w:pPr>
      <w:r>
        <w:t>Less, A. D. (2012). Cultural Biases in the Weschler Memory Scale iii (WMS-iii).</w:t>
      </w:r>
    </w:p>
    <w:p w14:paraId="116D1AC3" w14:textId="77777777" w:rsidR="00244190" w:rsidRDefault="00244190" w:rsidP="00244190">
      <w:pPr>
        <w:ind w:left="720" w:right="-90"/>
      </w:pPr>
      <w:r>
        <w:t>Long, J. A. (2019). interactions: Comprehensive, User-Friendly Toolkit for Probing Interactions. [R software package]. Version 1.1.0. https://cran.r-project.org/package=interactions.</w:t>
      </w:r>
    </w:p>
    <w:p w14:paraId="21A859F9" w14:textId="77777777" w:rsidR="00244190" w:rsidRDefault="00244190" w:rsidP="00244190">
      <w:pPr>
        <w:ind w:left="720" w:right="-90" w:hanging="720"/>
      </w:pPr>
      <w:r>
        <w:lastRenderedPageBreak/>
        <w:t xml:space="preserve">Ma, D. S., Correll, J., &amp; Wittenbrink, B. (2015). The Chicago face database: A free stimulus set of faces and norming data. </w:t>
      </w:r>
      <w:r>
        <w:rPr>
          <w:i/>
        </w:rPr>
        <w:t>Behavior Research Methods, 47</w:t>
      </w:r>
      <w:r>
        <w:t>(4), 1122-1135.</w:t>
      </w:r>
    </w:p>
    <w:p w14:paraId="52906299" w14:textId="77777777" w:rsidR="00244190" w:rsidRDefault="00244190" w:rsidP="00244190">
      <w:pPr>
        <w:ind w:left="720" w:right="-90" w:hanging="720"/>
      </w:pPr>
      <w:r>
        <w:t xml:space="preserve">Meuwissen, A. S., Anderson, J. E., &amp; Zelazo, P. D. (2017). The creation and validation of the developmental emotional faces stimulus set. </w:t>
      </w:r>
      <w:r>
        <w:rPr>
          <w:i/>
        </w:rPr>
        <w:t>Behavior Research Methods, 49</w:t>
      </w:r>
      <w:r>
        <w:t>(3), 960-966.</w:t>
      </w:r>
    </w:p>
    <w:p w14:paraId="082369D1" w14:textId="77777777" w:rsidR="00244190" w:rsidRDefault="00244190" w:rsidP="00244190">
      <w:pPr>
        <w:ind w:left="720" w:right="-90" w:hanging="720"/>
      </w:pPr>
      <w:r>
        <w:t xml:space="preserve">Minear, M., &amp; Park, D. C. (2004). A lifespan database of adult facial stimuli. Behavior research methods, instruments, &amp; computers. </w:t>
      </w:r>
      <w:r>
        <w:rPr>
          <w:i/>
        </w:rPr>
        <w:t>Journal of the Psychonomic Society 36</w:t>
      </w:r>
      <w:r>
        <w:t>(4), 630–633.</w:t>
      </w:r>
      <w:hyperlink r:id="rId12">
        <w:r>
          <w:t xml:space="preserve"> </w:t>
        </w:r>
      </w:hyperlink>
      <w:hyperlink r:id="rId13">
        <w:r>
          <w:rPr>
            <w:u w:val="single"/>
          </w:rPr>
          <w:t>https://doi.org/10.3758/bf03206543</w:t>
        </w:r>
      </w:hyperlink>
    </w:p>
    <w:p w14:paraId="519F2F6C" w14:textId="77777777" w:rsidR="00244190" w:rsidRDefault="00244190" w:rsidP="00244190">
      <w:pPr>
        <w:ind w:left="720" w:right="-90" w:hanging="720"/>
      </w:pPr>
      <w:r>
        <w:t xml:space="preserve">Righi, G, Peissig, JJ, &amp; Tarr, MJ (2012) Recognizing disguised faces. </w:t>
      </w:r>
      <w:r>
        <w:rPr>
          <w:i/>
        </w:rPr>
        <w:t>Visual Cognition, 20</w:t>
      </w:r>
      <w:r>
        <w:t>(2), 143-169. doi:10.1080/13506285.2012.654624</w:t>
      </w:r>
    </w:p>
    <w:p w14:paraId="62EB1A6C" w14:textId="77777777" w:rsidR="00244190" w:rsidRDefault="00244190" w:rsidP="00244190">
      <w:pPr>
        <w:ind w:left="720" w:right="-90" w:hanging="720"/>
      </w:pPr>
      <w:r>
        <w:t xml:space="preserve">Vaisey, S., &amp; Lizardo, O. (2010). Can cultural worldviews influence network composition?. </w:t>
      </w:r>
      <w:r>
        <w:rPr>
          <w:i/>
        </w:rPr>
        <w:t>Social Forces, 88</w:t>
      </w:r>
      <w:r>
        <w:t>(4), 1595-1618.</w:t>
      </w:r>
    </w:p>
    <w:p w14:paraId="11877AB6" w14:textId="77777777" w:rsidR="006619CC" w:rsidRDefault="006619CC"/>
    <w:sectPr w:rsidR="006619CC" w:rsidSect="0024419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7C7919"/>
    <w:multiLevelType w:val="multilevel"/>
    <w:tmpl w:val="041E730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665400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C9F"/>
    <w:rsid w:val="001E5C9F"/>
    <w:rsid w:val="00244190"/>
    <w:rsid w:val="006619CC"/>
    <w:rsid w:val="007A4A69"/>
    <w:rsid w:val="00BF013C"/>
    <w:rsid w:val="00E103D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F4EF3"/>
  <w15:chartTrackingRefBased/>
  <w15:docId w15:val="{6DF813C7-B381-44EE-99FC-844570F04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190"/>
    <w:pPr>
      <w:spacing w:after="0" w:line="360" w:lineRule="auto"/>
      <w:ind w:right="640" w:firstLine="720"/>
    </w:pPr>
    <w:rPr>
      <w:rFonts w:ascii="Times New Roman" w:eastAsia="Times New Roman" w:hAnsi="Times New Roman" w:cs="Times New Roman"/>
      <w:kern w:val="0"/>
      <w:sz w:val="24"/>
      <w:szCs w:val="24"/>
      <w:lang w:val="en" w:eastAsia="en-GB"/>
      <w14:ligatures w14:val="none"/>
    </w:rPr>
  </w:style>
  <w:style w:type="paragraph" w:styleId="Heading1">
    <w:name w:val="heading 1"/>
    <w:basedOn w:val="Normal"/>
    <w:next w:val="Normal"/>
    <w:link w:val="Heading1Char"/>
    <w:uiPriority w:val="9"/>
    <w:qFormat/>
    <w:rsid w:val="001E5C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E5C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E5C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C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C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C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C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C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C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C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C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C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C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C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C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C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C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C9F"/>
    <w:rPr>
      <w:rFonts w:eastAsiaTheme="majorEastAsia" w:cstheme="majorBidi"/>
      <w:color w:val="272727" w:themeColor="text1" w:themeTint="D8"/>
    </w:rPr>
  </w:style>
  <w:style w:type="paragraph" w:styleId="Title">
    <w:name w:val="Title"/>
    <w:basedOn w:val="Normal"/>
    <w:next w:val="Normal"/>
    <w:link w:val="TitleChar"/>
    <w:uiPriority w:val="10"/>
    <w:qFormat/>
    <w:rsid w:val="001E5C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C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C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C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C9F"/>
    <w:pPr>
      <w:spacing w:before="160"/>
      <w:jc w:val="center"/>
    </w:pPr>
    <w:rPr>
      <w:i/>
      <w:iCs/>
      <w:color w:val="404040" w:themeColor="text1" w:themeTint="BF"/>
    </w:rPr>
  </w:style>
  <w:style w:type="character" w:customStyle="1" w:styleId="QuoteChar">
    <w:name w:val="Quote Char"/>
    <w:basedOn w:val="DefaultParagraphFont"/>
    <w:link w:val="Quote"/>
    <w:uiPriority w:val="29"/>
    <w:rsid w:val="001E5C9F"/>
    <w:rPr>
      <w:i/>
      <w:iCs/>
      <w:color w:val="404040" w:themeColor="text1" w:themeTint="BF"/>
    </w:rPr>
  </w:style>
  <w:style w:type="paragraph" w:styleId="ListParagraph">
    <w:name w:val="List Paragraph"/>
    <w:basedOn w:val="Normal"/>
    <w:uiPriority w:val="34"/>
    <w:qFormat/>
    <w:rsid w:val="001E5C9F"/>
    <w:pPr>
      <w:ind w:left="720"/>
      <w:contextualSpacing/>
    </w:pPr>
  </w:style>
  <w:style w:type="character" w:styleId="IntenseEmphasis">
    <w:name w:val="Intense Emphasis"/>
    <w:basedOn w:val="DefaultParagraphFont"/>
    <w:uiPriority w:val="21"/>
    <w:qFormat/>
    <w:rsid w:val="001E5C9F"/>
    <w:rPr>
      <w:i/>
      <w:iCs/>
      <w:color w:val="0F4761" w:themeColor="accent1" w:themeShade="BF"/>
    </w:rPr>
  </w:style>
  <w:style w:type="paragraph" w:styleId="IntenseQuote">
    <w:name w:val="Intense Quote"/>
    <w:basedOn w:val="Normal"/>
    <w:next w:val="Normal"/>
    <w:link w:val="IntenseQuoteChar"/>
    <w:uiPriority w:val="30"/>
    <w:qFormat/>
    <w:rsid w:val="001E5C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C9F"/>
    <w:rPr>
      <w:i/>
      <w:iCs/>
      <w:color w:val="0F4761" w:themeColor="accent1" w:themeShade="BF"/>
    </w:rPr>
  </w:style>
  <w:style w:type="character" w:styleId="IntenseReference">
    <w:name w:val="Intense Reference"/>
    <w:basedOn w:val="DefaultParagraphFont"/>
    <w:uiPriority w:val="32"/>
    <w:qFormat/>
    <w:rsid w:val="001E5C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doi.org/10.3758/bf03206543"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doi.org/10.3758/bf0320654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484C3-5D3E-4E6A-8696-CC4252BA6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2169</Words>
  <Characters>12368</Characters>
  <Application>Microsoft Office Word</Application>
  <DocSecurity>0</DocSecurity>
  <Lines>103</Lines>
  <Paragraphs>29</Paragraphs>
  <ScaleCrop>false</ScaleCrop>
  <Company/>
  <LinksUpToDate>false</LinksUpToDate>
  <CharactersWithSpaces>14508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Brice</dc:creator>
  <cp:keywords/>
  <dc:description/>
  <cp:lastModifiedBy>Henry Brice</cp:lastModifiedBy>
  <cp:revision>2</cp:revision>
  <dcterms:created xsi:type="dcterms:W3CDTF">2024-12-14T01:42:00Z</dcterms:created>
  <dcterms:modified xsi:type="dcterms:W3CDTF">2024-12-14T01:48:00Z</dcterms:modified>
</cp:coreProperties>
</file>