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AA272" w14:textId="77777777" w:rsidR="00EA79CC" w:rsidRPr="00EA79CC" w:rsidRDefault="00597E58" w:rsidP="00EA79CC">
      <w:pPr>
        <w:widowControl w:val="0"/>
        <w:jc w:val="center"/>
        <w:rPr>
          <w:b/>
          <w:bCs/>
          <w:i/>
          <w:iCs/>
          <w:sz w:val="28"/>
          <w:szCs w:val="28"/>
        </w:rPr>
      </w:pPr>
      <w:r>
        <w:rPr>
          <w:b/>
          <w:bCs/>
          <w:sz w:val="28"/>
          <w:szCs w:val="28"/>
          <w:highlight w:val="white"/>
        </w:rPr>
        <w:t>Supplemental Online Materials</w:t>
      </w:r>
      <w:r w:rsidRPr="00EE437A">
        <w:rPr>
          <w:b/>
          <w:bCs/>
          <w:sz w:val="28"/>
          <w:szCs w:val="28"/>
          <w:highlight w:val="white"/>
        </w:rPr>
        <w:t xml:space="preserve"> for</w:t>
      </w:r>
      <w:r w:rsidRPr="00EE437A">
        <w:rPr>
          <w:b/>
          <w:bCs/>
          <w:i/>
          <w:iCs/>
          <w:sz w:val="28"/>
          <w:szCs w:val="28"/>
          <w:highlight w:val="white"/>
        </w:rPr>
        <w:t xml:space="preserve"> </w:t>
      </w:r>
      <w:r w:rsidR="00EA79CC" w:rsidRPr="00EA79CC">
        <w:rPr>
          <w:b/>
          <w:bCs/>
          <w:i/>
          <w:iCs/>
          <w:sz w:val="28"/>
          <w:szCs w:val="28"/>
        </w:rPr>
        <w:t>Partitioned Prosociality:</w:t>
      </w:r>
    </w:p>
    <w:p w14:paraId="51737E34" w14:textId="6EC6F3A9" w:rsidR="00597E58" w:rsidRPr="00EE437A" w:rsidRDefault="00EA79CC" w:rsidP="00EA79CC">
      <w:pPr>
        <w:widowControl w:val="0"/>
        <w:jc w:val="center"/>
        <w:rPr>
          <w:b/>
          <w:bCs/>
          <w:sz w:val="28"/>
          <w:szCs w:val="28"/>
          <w:highlight w:val="white"/>
        </w:rPr>
      </w:pPr>
      <w:r w:rsidRPr="00EA79CC">
        <w:rPr>
          <w:b/>
          <w:bCs/>
          <w:i/>
          <w:iCs/>
          <w:sz w:val="28"/>
          <w:szCs w:val="28"/>
        </w:rPr>
        <w:t>Why Giving a Large Donation Bit-by-Bit Makes People Seem More Committed to Social Causes</w:t>
      </w:r>
    </w:p>
    <w:p w14:paraId="78EFE1A0" w14:textId="77777777" w:rsidR="00C112BF" w:rsidRDefault="00C112BF" w:rsidP="00597E58">
      <w:pPr>
        <w:jc w:val="center"/>
        <w:rPr>
          <w:b/>
          <w:bCs/>
          <w:iCs/>
          <w:color w:val="1A1A1A"/>
        </w:rPr>
      </w:pPr>
    </w:p>
    <w:p w14:paraId="602A4DEB" w14:textId="77777777" w:rsidR="00C112BF" w:rsidRDefault="00C112BF" w:rsidP="00597E58">
      <w:pPr>
        <w:jc w:val="center"/>
        <w:rPr>
          <w:b/>
          <w:bCs/>
          <w:iCs/>
          <w:color w:val="1A1A1A"/>
        </w:rPr>
      </w:pPr>
    </w:p>
    <w:p w14:paraId="52536F69" w14:textId="77777777" w:rsidR="00C112BF" w:rsidRDefault="00C112BF" w:rsidP="00597E58">
      <w:pPr>
        <w:jc w:val="center"/>
        <w:rPr>
          <w:b/>
          <w:bCs/>
          <w:iCs/>
          <w:color w:val="1A1A1A"/>
        </w:rPr>
      </w:pPr>
    </w:p>
    <w:p w14:paraId="58270BE0" w14:textId="51FC2CE7" w:rsidR="00597E58" w:rsidRPr="00EE437A" w:rsidRDefault="00597E58" w:rsidP="00597E58">
      <w:pPr>
        <w:jc w:val="center"/>
        <w:rPr>
          <w:b/>
          <w:bCs/>
          <w:iCs/>
          <w:color w:val="1A1A1A"/>
        </w:rPr>
      </w:pPr>
      <w:r w:rsidRPr="00EE437A">
        <w:rPr>
          <w:b/>
          <w:bCs/>
          <w:iCs/>
          <w:color w:val="1A1A1A"/>
        </w:rPr>
        <w:t>Table of Contents</w:t>
      </w:r>
    </w:p>
    <w:p w14:paraId="6CFF6DA9" w14:textId="77777777" w:rsidR="00597E58" w:rsidRPr="00C112BF" w:rsidRDefault="00597E58" w:rsidP="00597E58">
      <w:pPr>
        <w:jc w:val="center"/>
        <w:rPr>
          <w:i/>
          <w:color w:val="1A1A1A"/>
          <w:u w:val="single"/>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200"/>
        <w:gridCol w:w="1698"/>
      </w:tblGrid>
      <w:tr w:rsidR="00597E58" w:rsidRPr="001420D9" w14:paraId="1BDCD994" w14:textId="77777777" w:rsidTr="00EE437A">
        <w:trPr>
          <w:trHeight w:val="662"/>
        </w:trPr>
        <w:tc>
          <w:tcPr>
            <w:tcW w:w="7200" w:type="dxa"/>
            <w:vAlign w:val="center"/>
          </w:tcPr>
          <w:p w14:paraId="1E799408" w14:textId="77777777" w:rsidR="00597E58" w:rsidRPr="001420D9" w:rsidRDefault="00597E58" w:rsidP="00286461">
            <w:pPr>
              <w:jc w:val="center"/>
              <w:rPr>
                <w:iCs/>
                <w:color w:val="1A1A1A"/>
              </w:rPr>
            </w:pPr>
            <w:r w:rsidRPr="001420D9">
              <w:rPr>
                <w:iCs/>
                <w:color w:val="1A1A1A"/>
              </w:rPr>
              <w:t>Description</w:t>
            </w:r>
          </w:p>
        </w:tc>
        <w:tc>
          <w:tcPr>
            <w:tcW w:w="1698" w:type="dxa"/>
            <w:vAlign w:val="center"/>
          </w:tcPr>
          <w:p w14:paraId="3930B001" w14:textId="77777777" w:rsidR="00597E58" w:rsidRPr="001420D9" w:rsidRDefault="00597E58" w:rsidP="00286461">
            <w:pPr>
              <w:jc w:val="center"/>
              <w:rPr>
                <w:iCs/>
                <w:color w:val="1A1A1A"/>
              </w:rPr>
            </w:pPr>
            <w:r w:rsidRPr="001420D9">
              <w:rPr>
                <w:iCs/>
                <w:color w:val="1A1A1A"/>
              </w:rPr>
              <w:t>Page Numbers</w:t>
            </w:r>
          </w:p>
        </w:tc>
      </w:tr>
      <w:tr w:rsidR="00597E58" w:rsidRPr="00792219" w14:paraId="731B5ACA" w14:textId="77777777" w:rsidTr="00EE437A">
        <w:trPr>
          <w:trHeight w:val="708"/>
        </w:trPr>
        <w:tc>
          <w:tcPr>
            <w:tcW w:w="7200" w:type="dxa"/>
            <w:vAlign w:val="center"/>
          </w:tcPr>
          <w:p w14:paraId="775E9EB8" w14:textId="48646C60" w:rsidR="00597E58" w:rsidRPr="00792219" w:rsidRDefault="00597E58" w:rsidP="00286461">
            <w:pPr>
              <w:rPr>
                <w:iCs/>
                <w:color w:val="1A1A1A"/>
              </w:rPr>
            </w:pPr>
            <w:r>
              <w:rPr>
                <w:iCs/>
                <w:color w:val="1A1A1A"/>
              </w:rPr>
              <w:t>Full accounting of preregistered exclusion criteria for each study</w:t>
            </w:r>
          </w:p>
        </w:tc>
        <w:tc>
          <w:tcPr>
            <w:tcW w:w="1698" w:type="dxa"/>
            <w:vAlign w:val="center"/>
          </w:tcPr>
          <w:p w14:paraId="03FBEF63" w14:textId="6DA748E8" w:rsidR="00597E58" w:rsidRPr="00792219" w:rsidRDefault="00C112BF" w:rsidP="00286461">
            <w:pPr>
              <w:jc w:val="center"/>
              <w:rPr>
                <w:iCs/>
                <w:color w:val="1A1A1A"/>
              </w:rPr>
            </w:pPr>
            <w:r>
              <w:rPr>
                <w:iCs/>
                <w:color w:val="1A1A1A"/>
              </w:rPr>
              <w:t>S</w:t>
            </w:r>
            <w:r w:rsidR="00597E58">
              <w:rPr>
                <w:iCs/>
                <w:color w:val="1A1A1A"/>
              </w:rPr>
              <w:t>2-</w:t>
            </w:r>
            <w:r>
              <w:rPr>
                <w:iCs/>
                <w:color w:val="1A1A1A"/>
              </w:rPr>
              <w:t>S3</w:t>
            </w:r>
          </w:p>
        </w:tc>
      </w:tr>
      <w:tr w:rsidR="00597E58" w:rsidRPr="00792219" w14:paraId="68AC9BB4" w14:textId="77777777" w:rsidTr="00EE437A">
        <w:trPr>
          <w:trHeight w:val="708"/>
        </w:trPr>
        <w:tc>
          <w:tcPr>
            <w:tcW w:w="7200" w:type="dxa"/>
            <w:vAlign w:val="center"/>
          </w:tcPr>
          <w:p w14:paraId="1CD17501" w14:textId="7BE652CF" w:rsidR="00597E58" w:rsidRPr="00792219" w:rsidRDefault="00597E58" w:rsidP="00286461">
            <w:pPr>
              <w:rPr>
                <w:iCs/>
                <w:color w:val="1A1A1A"/>
              </w:rPr>
            </w:pPr>
            <w:r>
              <w:rPr>
                <w:iCs/>
                <w:color w:val="1A1A1A"/>
              </w:rPr>
              <w:t>Supplemental Study (S1)</w:t>
            </w:r>
          </w:p>
        </w:tc>
        <w:tc>
          <w:tcPr>
            <w:tcW w:w="1698" w:type="dxa"/>
            <w:vAlign w:val="center"/>
          </w:tcPr>
          <w:p w14:paraId="2A826D6C" w14:textId="639DFC61" w:rsidR="00597E58" w:rsidRPr="00792219" w:rsidRDefault="00C112BF" w:rsidP="00286461">
            <w:pPr>
              <w:jc w:val="center"/>
              <w:rPr>
                <w:iCs/>
                <w:color w:val="1A1A1A"/>
              </w:rPr>
            </w:pPr>
            <w:r>
              <w:rPr>
                <w:iCs/>
                <w:color w:val="1A1A1A"/>
              </w:rPr>
              <w:t>S4</w:t>
            </w:r>
          </w:p>
        </w:tc>
      </w:tr>
      <w:tr w:rsidR="00597E58" w:rsidRPr="00792219" w14:paraId="22597F0D" w14:textId="77777777" w:rsidTr="00EE437A">
        <w:trPr>
          <w:trHeight w:val="728"/>
        </w:trPr>
        <w:tc>
          <w:tcPr>
            <w:tcW w:w="7200" w:type="dxa"/>
            <w:vAlign w:val="center"/>
          </w:tcPr>
          <w:p w14:paraId="6AF2C2D8" w14:textId="11189A11" w:rsidR="00597E58" w:rsidRPr="00EE437A" w:rsidRDefault="00597E58" w:rsidP="00EE437A">
            <w:pPr>
              <w:rPr>
                <w:iCs/>
                <w:color w:val="1A1A1A"/>
              </w:rPr>
            </w:pPr>
            <w:r>
              <w:rPr>
                <w:iCs/>
                <w:color w:val="1A1A1A"/>
              </w:rPr>
              <w:t>Stimuli for Study 3</w:t>
            </w:r>
          </w:p>
        </w:tc>
        <w:tc>
          <w:tcPr>
            <w:tcW w:w="1698" w:type="dxa"/>
            <w:vAlign w:val="center"/>
          </w:tcPr>
          <w:p w14:paraId="7E29BD8B" w14:textId="0890C239" w:rsidR="00597E58" w:rsidRPr="00792219" w:rsidRDefault="00C112BF" w:rsidP="00286461">
            <w:pPr>
              <w:jc w:val="center"/>
              <w:rPr>
                <w:iCs/>
                <w:color w:val="1A1A1A"/>
              </w:rPr>
            </w:pPr>
            <w:r>
              <w:rPr>
                <w:iCs/>
                <w:color w:val="1A1A1A"/>
              </w:rPr>
              <w:t>S5</w:t>
            </w:r>
            <w:r w:rsidR="00597E58">
              <w:rPr>
                <w:iCs/>
                <w:color w:val="1A1A1A"/>
              </w:rPr>
              <w:t>-</w:t>
            </w:r>
            <w:r>
              <w:rPr>
                <w:iCs/>
                <w:color w:val="1A1A1A"/>
              </w:rPr>
              <w:t>S6</w:t>
            </w:r>
          </w:p>
        </w:tc>
      </w:tr>
      <w:tr w:rsidR="002F5278" w:rsidRPr="00792219" w14:paraId="4CAD6CBE" w14:textId="77777777" w:rsidTr="00EE437A">
        <w:trPr>
          <w:trHeight w:val="728"/>
        </w:trPr>
        <w:tc>
          <w:tcPr>
            <w:tcW w:w="7200" w:type="dxa"/>
            <w:vAlign w:val="center"/>
          </w:tcPr>
          <w:p w14:paraId="44EE7116" w14:textId="6408ECB0" w:rsidR="002F5278" w:rsidRDefault="002F5278" w:rsidP="00EE437A">
            <w:pPr>
              <w:rPr>
                <w:iCs/>
                <w:color w:val="1A1A1A"/>
              </w:rPr>
            </w:pPr>
            <w:r>
              <w:rPr>
                <w:iCs/>
                <w:color w:val="1A1A1A"/>
              </w:rPr>
              <w:t>Results plotted by the specific donation log for Study 3</w:t>
            </w:r>
          </w:p>
        </w:tc>
        <w:tc>
          <w:tcPr>
            <w:tcW w:w="1698" w:type="dxa"/>
            <w:vAlign w:val="center"/>
          </w:tcPr>
          <w:p w14:paraId="0A752F8A" w14:textId="1EBCF71C" w:rsidR="002F5278" w:rsidRDefault="00FF2E1E" w:rsidP="00286461">
            <w:pPr>
              <w:jc w:val="center"/>
              <w:rPr>
                <w:iCs/>
                <w:color w:val="1A1A1A"/>
              </w:rPr>
            </w:pPr>
            <w:r>
              <w:rPr>
                <w:iCs/>
                <w:color w:val="1A1A1A"/>
              </w:rPr>
              <w:t>S7</w:t>
            </w:r>
          </w:p>
        </w:tc>
      </w:tr>
      <w:tr w:rsidR="002F5278" w:rsidRPr="00792219" w14:paraId="5962609E" w14:textId="77777777" w:rsidTr="00EE437A">
        <w:trPr>
          <w:trHeight w:val="728"/>
        </w:trPr>
        <w:tc>
          <w:tcPr>
            <w:tcW w:w="7200" w:type="dxa"/>
            <w:vAlign w:val="center"/>
          </w:tcPr>
          <w:p w14:paraId="11DC376A" w14:textId="553AF634" w:rsidR="002F5278" w:rsidRDefault="002F5278" w:rsidP="00EE437A">
            <w:pPr>
              <w:rPr>
                <w:iCs/>
                <w:color w:val="1A1A1A"/>
              </w:rPr>
            </w:pPr>
            <w:r>
              <w:rPr>
                <w:iCs/>
                <w:color w:val="1A1A1A"/>
              </w:rPr>
              <w:t>Supplemental Study (S2)</w:t>
            </w:r>
          </w:p>
        </w:tc>
        <w:tc>
          <w:tcPr>
            <w:tcW w:w="1698" w:type="dxa"/>
            <w:vAlign w:val="center"/>
          </w:tcPr>
          <w:p w14:paraId="4846A630" w14:textId="45F285C7" w:rsidR="002F5278" w:rsidRDefault="005C7CD9" w:rsidP="00286461">
            <w:pPr>
              <w:jc w:val="center"/>
              <w:rPr>
                <w:iCs/>
                <w:color w:val="1A1A1A"/>
              </w:rPr>
            </w:pPr>
            <w:r>
              <w:rPr>
                <w:iCs/>
                <w:color w:val="1A1A1A"/>
              </w:rPr>
              <w:t>S8-S13</w:t>
            </w:r>
          </w:p>
        </w:tc>
      </w:tr>
      <w:tr w:rsidR="005C7CD9" w:rsidRPr="00792219" w14:paraId="1E8C847D" w14:textId="77777777" w:rsidTr="00EE437A">
        <w:trPr>
          <w:trHeight w:val="710"/>
        </w:trPr>
        <w:tc>
          <w:tcPr>
            <w:tcW w:w="7200" w:type="dxa"/>
            <w:vAlign w:val="center"/>
          </w:tcPr>
          <w:p w14:paraId="7F7267AD" w14:textId="20174F7C" w:rsidR="005C7CD9" w:rsidRPr="00EE437A" w:rsidRDefault="005C7CD9" w:rsidP="005C7CD9">
            <w:pPr>
              <w:rPr>
                <w:iCs/>
                <w:color w:val="1A1A1A"/>
              </w:rPr>
            </w:pPr>
            <w:r>
              <w:rPr>
                <w:iCs/>
                <w:color w:val="1A1A1A"/>
              </w:rPr>
              <w:t>Stimuli and additional information for Study 4</w:t>
            </w:r>
          </w:p>
        </w:tc>
        <w:tc>
          <w:tcPr>
            <w:tcW w:w="1698" w:type="dxa"/>
            <w:vAlign w:val="center"/>
          </w:tcPr>
          <w:p w14:paraId="63005367" w14:textId="5CAF350B" w:rsidR="005C7CD9" w:rsidRPr="00792219" w:rsidRDefault="005C7CD9" w:rsidP="005C7CD9">
            <w:pPr>
              <w:jc w:val="center"/>
              <w:rPr>
                <w:iCs/>
                <w:color w:val="1A1A1A"/>
              </w:rPr>
            </w:pPr>
            <w:r>
              <w:rPr>
                <w:iCs/>
                <w:color w:val="1A1A1A"/>
              </w:rPr>
              <w:t>S14-S18</w:t>
            </w:r>
          </w:p>
        </w:tc>
      </w:tr>
      <w:tr w:rsidR="00597E58" w:rsidRPr="00792219" w14:paraId="6909A835" w14:textId="77777777" w:rsidTr="00EE437A">
        <w:trPr>
          <w:trHeight w:val="662"/>
        </w:trPr>
        <w:tc>
          <w:tcPr>
            <w:tcW w:w="7200" w:type="dxa"/>
            <w:vAlign w:val="center"/>
          </w:tcPr>
          <w:p w14:paraId="60963338" w14:textId="0A009753" w:rsidR="000C0193" w:rsidRPr="000C0193" w:rsidRDefault="000C0193" w:rsidP="000C0193">
            <w:pPr>
              <w:rPr>
                <w:iCs/>
                <w:color w:val="1A1A1A"/>
              </w:rPr>
            </w:pPr>
            <w:r w:rsidRPr="000C0193">
              <w:rPr>
                <w:iCs/>
                <w:color w:val="1A1A1A"/>
              </w:rPr>
              <w:t xml:space="preserve">Plotting the results by the specific stimuli used to manipulate lump sum versus partitioned giving </w:t>
            </w:r>
            <w:r>
              <w:rPr>
                <w:iCs/>
                <w:color w:val="1A1A1A"/>
              </w:rPr>
              <w:t>for Study 4</w:t>
            </w:r>
          </w:p>
          <w:p w14:paraId="5A7B192C" w14:textId="31887441" w:rsidR="00597E58" w:rsidRPr="00784C3A" w:rsidRDefault="00597E58" w:rsidP="00286461">
            <w:pPr>
              <w:rPr>
                <w:iCs/>
                <w:color w:val="1A1A1A"/>
              </w:rPr>
            </w:pPr>
          </w:p>
        </w:tc>
        <w:tc>
          <w:tcPr>
            <w:tcW w:w="1698" w:type="dxa"/>
            <w:vAlign w:val="center"/>
          </w:tcPr>
          <w:p w14:paraId="3F8193A3" w14:textId="578D427D" w:rsidR="00597E58" w:rsidRPr="00792219" w:rsidRDefault="000C0193" w:rsidP="00286461">
            <w:pPr>
              <w:jc w:val="center"/>
              <w:rPr>
                <w:iCs/>
                <w:color w:val="1A1A1A"/>
              </w:rPr>
            </w:pPr>
            <w:r>
              <w:rPr>
                <w:iCs/>
                <w:color w:val="1A1A1A"/>
              </w:rPr>
              <w:t>S19</w:t>
            </w:r>
          </w:p>
        </w:tc>
      </w:tr>
      <w:tr w:rsidR="00597E58" w:rsidRPr="00792219" w14:paraId="3CB0AF59" w14:textId="77777777" w:rsidTr="00EE437A">
        <w:trPr>
          <w:trHeight w:val="584"/>
        </w:trPr>
        <w:tc>
          <w:tcPr>
            <w:tcW w:w="7200" w:type="dxa"/>
            <w:vAlign w:val="center"/>
          </w:tcPr>
          <w:p w14:paraId="5A016B7F" w14:textId="41876C69" w:rsidR="00597E58" w:rsidRPr="00EE437A" w:rsidRDefault="000C0193" w:rsidP="00EE437A">
            <w:pPr>
              <w:rPr>
                <w:iCs/>
                <w:color w:val="1A1A1A"/>
              </w:rPr>
            </w:pPr>
            <w:r>
              <w:rPr>
                <w:iCs/>
                <w:color w:val="1A1A1A"/>
              </w:rPr>
              <w:t>Supplemental Study (S3)</w:t>
            </w:r>
          </w:p>
        </w:tc>
        <w:tc>
          <w:tcPr>
            <w:tcW w:w="1698" w:type="dxa"/>
            <w:vAlign w:val="center"/>
          </w:tcPr>
          <w:p w14:paraId="0385BD02" w14:textId="7A57AC8C" w:rsidR="00597E58" w:rsidRPr="00792219" w:rsidRDefault="000C0193" w:rsidP="00286461">
            <w:pPr>
              <w:jc w:val="center"/>
              <w:rPr>
                <w:iCs/>
                <w:color w:val="1A1A1A"/>
              </w:rPr>
            </w:pPr>
            <w:r>
              <w:rPr>
                <w:iCs/>
                <w:color w:val="1A1A1A"/>
              </w:rPr>
              <w:t>S20 – S23</w:t>
            </w:r>
          </w:p>
        </w:tc>
      </w:tr>
      <w:tr w:rsidR="008E68A8" w:rsidRPr="00792219" w14:paraId="6E3F3081" w14:textId="77777777" w:rsidTr="00C112BF">
        <w:trPr>
          <w:trHeight w:val="584"/>
        </w:trPr>
        <w:tc>
          <w:tcPr>
            <w:tcW w:w="7200" w:type="dxa"/>
            <w:vAlign w:val="center"/>
          </w:tcPr>
          <w:p w14:paraId="51601E69" w14:textId="70C0D4FA" w:rsidR="008E68A8" w:rsidRDefault="008E68A8" w:rsidP="00C112BF">
            <w:pPr>
              <w:rPr>
                <w:iCs/>
                <w:color w:val="1A1A1A"/>
              </w:rPr>
            </w:pPr>
            <w:r w:rsidRPr="008E68A8">
              <w:rPr>
                <w:iCs/>
                <w:color w:val="1A1A1A"/>
              </w:rPr>
              <w:t>Stimuli used in Studies 5a and 5b</w:t>
            </w:r>
          </w:p>
        </w:tc>
        <w:tc>
          <w:tcPr>
            <w:tcW w:w="1698" w:type="dxa"/>
            <w:vAlign w:val="center"/>
          </w:tcPr>
          <w:p w14:paraId="6F7B74DD" w14:textId="09A8C997" w:rsidR="008E68A8" w:rsidRDefault="008E68A8" w:rsidP="00286461">
            <w:pPr>
              <w:jc w:val="center"/>
              <w:rPr>
                <w:iCs/>
                <w:color w:val="1A1A1A"/>
              </w:rPr>
            </w:pPr>
            <w:r>
              <w:rPr>
                <w:iCs/>
                <w:color w:val="1A1A1A"/>
              </w:rPr>
              <w:t>S24 – S26</w:t>
            </w:r>
          </w:p>
        </w:tc>
      </w:tr>
      <w:tr w:rsidR="00C112BF" w:rsidRPr="00792219" w14:paraId="15891D6E" w14:textId="77777777" w:rsidTr="00C112BF">
        <w:trPr>
          <w:trHeight w:val="584"/>
        </w:trPr>
        <w:tc>
          <w:tcPr>
            <w:tcW w:w="7200" w:type="dxa"/>
            <w:vAlign w:val="center"/>
          </w:tcPr>
          <w:p w14:paraId="13C0E6A6" w14:textId="68742136" w:rsidR="00C112BF" w:rsidRDefault="000C0193" w:rsidP="00C112BF">
            <w:pPr>
              <w:rPr>
                <w:iCs/>
                <w:color w:val="1A1A1A"/>
              </w:rPr>
            </w:pPr>
            <w:r>
              <w:rPr>
                <w:iCs/>
                <w:color w:val="1A1A1A"/>
              </w:rPr>
              <w:t>Analyses of exploratory measures from Studies 3</w:t>
            </w:r>
            <w:r w:rsidR="00027AC0">
              <w:rPr>
                <w:iCs/>
                <w:color w:val="1A1A1A"/>
              </w:rPr>
              <w:t>, 5a, 5b</w:t>
            </w:r>
          </w:p>
        </w:tc>
        <w:tc>
          <w:tcPr>
            <w:tcW w:w="1698" w:type="dxa"/>
            <w:vAlign w:val="center"/>
          </w:tcPr>
          <w:p w14:paraId="6A5D3A0E" w14:textId="5E96E072" w:rsidR="00C112BF" w:rsidRDefault="00027AC0" w:rsidP="00286461">
            <w:pPr>
              <w:jc w:val="center"/>
              <w:rPr>
                <w:iCs/>
                <w:color w:val="1A1A1A"/>
              </w:rPr>
            </w:pPr>
            <w:r>
              <w:rPr>
                <w:iCs/>
                <w:color w:val="1A1A1A"/>
              </w:rPr>
              <w:t>S2</w:t>
            </w:r>
            <w:r w:rsidR="008E68A8">
              <w:rPr>
                <w:iCs/>
                <w:color w:val="1A1A1A"/>
              </w:rPr>
              <w:t>7</w:t>
            </w:r>
          </w:p>
        </w:tc>
      </w:tr>
      <w:tr w:rsidR="000C0193" w:rsidRPr="00792219" w14:paraId="7B5F2CAE" w14:textId="77777777" w:rsidTr="00C112BF">
        <w:trPr>
          <w:trHeight w:val="584"/>
        </w:trPr>
        <w:tc>
          <w:tcPr>
            <w:tcW w:w="7200" w:type="dxa"/>
            <w:vAlign w:val="center"/>
          </w:tcPr>
          <w:p w14:paraId="795EBB53" w14:textId="2E1ED208" w:rsidR="000C0193" w:rsidRDefault="000C0193" w:rsidP="000C0193">
            <w:pPr>
              <w:rPr>
                <w:iCs/>
                <w:color w:val="1A1A1A"/>
              </w:rPr>
            </w:pPr>
            <w:r>
              <w:rPr>
                <w:iCs/>
                <w:color w:val="1A1A1A"/>
              </w:rPr>
              <w:t>Links to stimuli for Study 6</w:t>
            </w:r>
          </w:p>
        </w:tc>
        <w:tc>
          <w:tcPr>
            <w:tcW w:w="1698" w:type="dxa"/>
            <w:vAlign w:val="center"/>
          </w:tcPr>
          <w:p w14:paraId="424565CC" w14:textId="30A1E721" w:rsidR="000C0193" w:rsidRDefault="000C0193" w:rsidP="000C0193">
            <w:pPr>
              <w:jc w:val="center"/>
              <w:rPr>
                <w:iCs/>
                <w:color w:val="1A1A1A"/>
              </w:rPr>
            </w:pPr>
            <w:r>
              <w:rPr>
                <w:iCs/>
                <w:color w:val="1A1A1A"/>
              </w:rPr>
              <w:t>S2</w:t>
            </w:r>
            <w:r w:rsidR="008E68A8">
              <w:rPr>
                <w:iCs/>
                <w:color w:val="1A1A1A"/>
              </w:rPr>
              <w:t>8</w:t>
            </w:r>
          </w:p>
        </w:tc>
      </w:tr>
    </w:tbl>
    <w:p w14:paraId="41CE7D65" w14:textId="77777777" w:rsidR="00597E58" w:rsidRDefault="00597E58">
      <w:pPr>
        <w:rPr>
          <w:rFonts w:ascii="Times" w:hAnsi="Times"/>
          <w:b/>
          <w:bCs/>
          <w:sz w:val="22"/>
          <w:szCs w:val="22"/>
          <w:lang w:eastAsia="zh-CN"/>
        </w:rPr>
      </w:pPr>
      <w:r>
        <w:rPr>
          <w:rFonts w:ascii="Times" w:hAnsi="Times"/>
          <w:b/>
          <w:bCs/>
          <w:sz w:val="22"/>
          <w:szCs w:val="22"/>
        </w:rPr>
        <w:br w:type="page"/>
      </w:r>
    </w:p>
    <w:p w14:paraId="56D39051" w14:textId="67E11AD0" w:rsidR="00BF5764" w:rsidRDefault="00BF5764" w:rsidP="006A7F9D">
      <w:pPr>
        <w:jc w:val="both"/>
        <w:rPr>
          <w:rFonts w:ascii="Times" w:hAnsi="Times"/>
          <w:b/>
          <w:bCs/>
          <w:sz w:val="22"/>
          <w:szCs w:val="22"/>
        </w:rPr>
      </w:pPr>
      <w:r w:rsidRPr="00BF5764">
        <w:rPr>
          <w:rFonts w:ascii="Times" w:hAnsi="Times"/>
          <w:b/>
          <w:bCs/>
          <w:sz w:val="22"/>
          <w:szCs w:val="22"/>
        </w:rPr>
        <w:lastRenderedPageBreak/>
        <w:t>Table S1</w:t>
      </w:r>
    </w:p>
    <w:p w14:paraId="2C679E97" w14:textId="77777777" w:rsidR="00BF5764" w:rsidRDefault="00BF5764" w:rsidP="006A7F9D">
      <w:pPr>
        <w:jc w:val="both"/>
        <w:rPr>
          <w:rFonts w:ascii="Times" w:hAnsi="Times"/>
          <w:b/>
          <w:bCs/>
          <w:sz w:val="22"/>
          <w:szCs w:val="22"/>
        </w:rPr>
      </w:pPr>
    </w:p>
    <w:p w14:paraId="78F72C0B" w14:textId="27DFE8FC" w:rsidR="00BF5764" w:rsidRDefault="00BF5764" w:rsidP="006A7F9D">
      <w:pPr>
        <w:jc w:val="both"/>
        <w:rPr>
          <w:rFonts w:ascii="Times" w:hAnsi="Times"/>
          <w:i/>
          <w:iCs/>
          <w:sz w:val="22"/>
          <w:szCs w:val="22"/>
        </w:rPr>
      </w:pPr>
      <w:r w:rsidRPr="00BF5764">
        <w:rPr>
          <w:rFonts w:ascii="Times" w:hAnsi="Times"/>
          <w:i/>
          <w:iCs/>
          <w:sz w:val="22"/>
          <w:szCs w:val="22"/>
        </w:rPr>
        <w:t>Full accounting of the preregistered participant exclusions from each study</w:t>
      </w:r>
    </w:p>
    <w:p w14:paraId="7594DD84" w14:textId="77777777" w:rsidR="00C53309" w:rsidRDefault="00C53309" w:rsidP="006A7F9D">
      <w:pPr>
        <w:jc w:val="both"/>
        <w:rPr>
          <w:rFonts w:ascii="Times" w:hAnsi="Times"/>
          <w:i/>
          <w:iCs/>
          <w:sz w:val="22"/>
          <w:szCs w:val="22"/>
        </w:rPr>
      </w:pPr>
    </w:p>
    <w:p w14:paraId="7FD0BDF3" w14:textId="75754ACA" w:rsidR="00C53309" w:rsidRPr="00C53309" w:rsidRDefault="00C53309" w:rsidP="00C53309">
      <w:pPr>
        <w:jc w:val="both"/>
        <w:rPr>
          <w:rFonts w:ascii="Times" w:hAnsi="Times"/>
          <w:sz w:val="22"/>
          <w:szCs w:val="22"/>
        </w:rPr>
      </w:pPr>
      <w:r>
        <w:rPr>
          <w:rFonts w:ascii="Times" w:hAnsi="Times"/>
          <w:i/>
          <w:iCs/>
          <w:sz w:val="22"/>
          <w:szCs w:val="22"/>
        </w:rPr>
        <w:t xml:space="preserve">Note. </w:t>
      </w:r>
      <w:r>
        <w:rPr>
          <w:rFonts w:ascii="Times" w:hAnsi="Times"/>
          <w:sz w:val="22"/>
          <w:szCs w:val="22"/>
        </w:rPr>
        <w:t xml:space="preserve">The beginning number of observations can differ from the number of participants for whom the study was posted for the following reasons: Factors associated with the platform and the beginning number of observations including partial responses and/or duplicate responses. </w:t>
      </w:r>
    </w:p>
    <w:p w14:paraId="2941D11C" w14:textId="77777777" w:rsidR="005A451D" w:rsidRDefault="005A451D" w:rsidP="006A7F9D">
      <w:pPr>
        <w:jc w:val="both"/>
        <w:rPr>
          <w:rFonts w:ascii="Times" w:hAnsi="Times"/>
          <w:i/>
          <w:iCs/>
          <w:sz w:val="22"/>
          <w:szCs w:val="22"/>
        </w:rPr>
      </w:pPr>
    </w:p>
    <w:tbl>
      <w:tblPr>
        <w:tblW w:w="6409" w:type="dxa"/>
        <w:tblInd w:w="5" w:type="dxa"/>
        <w:tblLook w:val="04A0" w:firstRow="1" w:lastRow="0" w:firstColumn="1" w:lastColumn="0" w:noHBand="0" w:noVBand="1"/>
      </w:tblPr>
      <w:tblGrid>
        <w:gridCol w:w="5349"/>
        <w:gridCol w:w="1060"/>
      </w:tblGrid>
      <w:tr w:rsidR="005A451D" w14:paraId="2AB82726" w14:textId="77777777" w:rsidTr="00B81E17">
        <w:trPr>
          <w:trHeight w:val="320"/>
        </w:trPr>
        <w:tc>
          <w:tcPr>
            <w:tcW w:w="534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D68954D" w14:textId="77777777" w:rsidR="005A451D" w:rsidRDefault="005A451D">
            <w:pPr>
              <w:rPr>
                <w:b/>
                <w:bCs/>
              </w:rPr>
            </w:pPr>
            <w:r>
              <w:rPr>
                <w:b/>
                <w:bCs/>
              </w:rPr>
              <w:t>Study 1</w:t>
            </w:r>
          </w:p>
        </w:tc>
        <w:tc>
          <w:tcPr>
            <w:tcW w:w="1060" w:type="dxa"/>
            <w:tcBorders>
              <w:top w:val="single" w:sz="4" w:space="0" w:color="auto"/>
              <w:left w:val="nil"/>
              <w:bottom w:val="single" w:sz="4" w:space="0" w:color="auto"/>
              <w:right w:val="single" w:sz="4" w:space="0" w:color="auto"/>
            </w:tcBorders>
            <w:shd w:val="clear" w:color="000000" w:fill="FFFF00"/>
            <w:noWrap/>
            <w:vAlign w:val="bottom"/>
            <w:hideMark/>
          </w:tcPr>
          <w:p w14:paraId="70348AA7" w14:textId="77777777" w:rsidR="005A451D" w:rsidRDefault="005A451D">
            <w:pPr>
              <w:jc w:val="center"/>
              <w:rPr>
                <w:b/>
                <w:bCs/>
                <w:i/>
                <w:iCs/>
              </w:rPr>
            </w:pPr>
            <w:r>
              <w:rPr>
                <w:b/>
                <w:bCs/>
                <w:i/>
                <w:iCs/>
              </w:rPr>
              <w:t>N</w:t>
            </w:r>
          </w:p>
        </w:tc>
      </w:tr>
      <w:tr w:rsidR="005A451D" w14:paraId="63A60B71"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hideMark/>
          </w:tcPr>
          <w:p w14:paraId="75C2A7A8" w14:textId="77777777" w:rsidR="005A451D" w:rsidRDefault="005A451D">
            <w:proofErr w:type="spellStart"/>
            <w:r>
              <w:t>obs</w:t>
            </w:r>
            <w:proofErr w:type="spellEnd"/>
            <w:r>
              <w:t xml:space="preserve"> begin</w:t>
            </w:r>
          </w:p>
        </w:tc>
        <w:tc>
          <w:tcPr>
            <w:tcW w:w="1060" w:type="dxa"/>
            <w:tcBorders>
              <w:top w:val="nil"/>
              <w:left w:val="nil"/>
              <w:bottom w:val="single" w:sz="4" w:space="0" w:color="auto"/>
              <w:right w:val="single" w:sz="4" w:space="0" w:color="auto"/>
            </w:tcBorders>
            <w:shd w:val="clear" w:color="auto" w:fill="auto"/>
            <w:noWrap/>
            <w:vAlign w:val="bottom"/>
            <w:hideMark/>
          </w:tcPr>
          <w:p w14:paraId="47A6C37A" w14:textId="77777777" w:rsidR="005A451D" w:rsidRDefault="005A451D">
            <w:pPr>
              <w:jc w:val="center"/>
            </w:pPr>
            <w:r>
              <w:t>258</w:t>
            </w:r>
          </w:p>
        </w:tc>
      </w:tr>
      <w:tr w:rsidR="005A451D" w14:paraId="609A92F3"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hideMark/>
          </w:tcPr>
          <w:p w14:paraId="7411CC02" w14:textId="77777777" w:rsidR="005A451D" w:rsidRDefault="005A451D">
            <w:proofErr w:type="spellStart"/>
            <w:r>
              <w:t>obs</w:t>
            </w:r>
            <w:proofErr w:type="spellEnd"/>
            <w:r>
              <w:t xml:space="preserve"> after removing duplicate ids</w:t>
            </w:r>
          </w:p>
        </w:tc>
        <w:tc>
          <w:tcPr>
            <w:tcW w:w="1060" w:type="dxa"/>
            <w:tcBorders>
              <w:top w:val="nil"/>
              <w:left w:val="nil"/>
              <w:bottom w:val="single" w:sz="4" w:space="0" w:color="auto"/>
              <w:right w:val="single" w:sz="4" w:space="0" w:color="auto"/>
            </w:tcBorders>
            <w:shd w:val="clear" w:color="auto" w:fill="auto"/>
            <w:noWrap/>
            <w:vAlign w:val="bottom"/>
            <w:hideMark/>
          </w:tcPr>
          <w:p w14:paraId="69CC6063" w14:textId="77777777" w:rsidR="005A451D" w:rsidRDefault="005A451D">
            <w:pPr>
              <w:jc w:val="center"/>
            </w:pPr>
            <w:r>
              <w:t>246</w:t>
            </w:r>
          </w:p>
        </w:tc>
      </w:tr>
      <w:tr w:rsidR="005A451D" w14:paraId="32DA2324"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hideMark/>
          </w:tcPr>
          <w:p w14:paraId="25045E14" w14:textId="77777777" w:rsidR="005A451D" w:rsidRDefault="005A451D">
            <w:proofErr w:type="spellStart"/>
            <w:r>
              <w:t>obs</w:t>
            </w:r>
            <w:proofErr w:type="spellEnd"/>
            <w:r>
              <w:t xml:space="preserve"> after removing progress &lt; 100</w:t>
            </w:r>
          </w:p>
        </w:tc>
        <w:tc>
          <w:tcPr>
            <w:tcW w:w="1060" w:type="dxa"/>
            <w:tcBorders>
              <w:top w:val="nil"/>
              <w:left w:val="nil"/>
              <w:bottom w:val="single" w:sz="4" w:space="0" w:color="auto"/>
              <w:right w:val="single" w:sz="4" w:space="0" w:color="auto"/>
            </w:tcBorders>
            <w:shd w:val="clear" w:color="auto" w:fill="auto"/>
            <w:noWrap/>
            <w:vAlign w:val="bottom"/>
            <w:hideMark/>
          </w:tcPr>
          <w:p w14:paraId="3399EB06" w14:textId="77777777" w:rsidR="005A451D" w:rsidRDefault="005A451D">
            <w:pPr>
              <w:jc w:val="center"/>
            </w:pPr>
            <w:r>
              <w:t>244</w:t>
            </w:r>
          </w:p>
        </w:tc>
      </w:tr>
      <w:tr w:rsidR="005A451D" w14:paraId="3F2FF9DA"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hideMark/>
          </w:tcPr>
          <w:p w14:paraId="7582ED5F" w14:textId="77777777" w:rsidR="005A451D" w:rsidRDefault="005A451D">
            <w:proofErr w:type="spellStart"/>
            <w:r>
              <w:t>obs</w:t>
            </w:r>
            <w:proofErr w:type="spellEnd"/>
            <w:r>
              <w:t xml:space="preserve"> after less than 30 seconds</w:t>
            </w:r>
          </w:p>
        </w:tc>
        <w:tc>
          <w:tcPr>
            <w:tcW w:w="1060" w:type="dxa"/>
            <w:tcBorders>
              <w:top w:val="nil"/>
              <w:left w:val="nil"/>
              <w:bottom w:val="single" w:sz="4" w:space="0" w:color="auto"/>
              <w:right w:val="single" w:sz="4" w:space="0" w:color="auto"/>
            </w:tcBorders>
            <w:shd w:val="clear" w:color="auto" w:fill="auto"/>
            <w:noWrap/>
            <w:vAlign w:val="bottom"/>
            <w:hideMark/>
          </w:tcPr>
          <w:p w14:paraId="3AD958C9" w14:textId="77777777" w:rsidR="005A451D" w:rsidRDefault="005A451D">
            <w:pPr>
              <w:jc w:val="center"/>
            </w:pPr>
            <w:r>
              <w:t>243</w:t>
            </w:r>
          </w:p>
        </w:tc>
      </w:tr>
      <w:tr w:rsidR="005A451D" w14:paraId="6762683A"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hideMark/>
          </w:tcPr>
          <w:p w14:paraId="2E90EA13" w14:textId="77777777" w:rsidR="005A451D" w:rsidRDefault="005A451D">
            <w:proofErr w:type="spellStart"/>
            <w:r>
              <w:t>obs</w:t>
            </w:r>
            <w:proofErr w:type="spellEnd"/>
            <w:r>
              <w:t xml:space="preserve"> after failing one or both attn checks</w:t>
            </w:r>
          </w:p>
        </w:tc>
        <w:tc>
          <w:tcPr>
            <w:tcW w:w="1060" w:type="dxa"/>
            <w:tcBorders>
              <w:top w:val="nil"/>
              <w:left w:val="nil"/>
              <w:bottom w:val="single" w:sz="4" w:space="0" w:color="auto"/>
              <w:right w:val="single" w:sz="4" w:space="0" w:color="auto"/>
            </w:tcBorders>
            <w:shd w:val="clear" w:color="auto" w:fill="auto"/>
            <w:noWrap/>
            <w:vAlign w:val="bottom"/>
            <w:hideMark/>
          </w:tcPr>
          <w:p w14:paraId="0870B87E" w14:textId="77777777" w:rsidR="005A451D" w:rsidRDefault="005A451D">
            <w:pPr>
              <w:jc w:val="center"/>
            </w:pPr>
            <w:r>
              <w:t>231</w:t>
            </w:r>
          </w:p>
        </w:tc>
      </w:tr>
      <w:tr w:rsidR="005A451D" w14:paraId="6F3A6043" w14:textId="77777777" w:rsidTr="00B81E17">
        <w:trPr>
          <w:trHeight w:val="320"/>
        </w:trPr>
        <w:tc>
          <w:tcPr>
            <w:tcW w:w="5349" w:type="dxa"/>
            <w:tcBorders>
              <w:top w:val="nil"/>
              <w:left w:val="single" w:sz="4" w:space="0" w:color="auto"/>
              <w:bottom w:val="single" w:sz="4" w:space="0" w:color="auto"/>
              <w:right w:val="single" w:sz="4" w:space="0" w:color="auto"/>
            </w:tcBorders>
            <w:shd w:val="clear" w:color="000000" w:fill="FFFF00"/>
            <w:noWrap/>
            <w:vAlign w:val="bottom"/>
            <w:hideMark/>
          </w:tcPr>
          <w:p w14:paraId="45456A96" w14:textId="77777777" w:rsidR="005A451D" w:rsidRDefault="005A451D">
            <w:pPr>
              <w:rPr>
                <w:b/>
                <w:bCs/>
              </w:rPr>
            </w:pPr>
            <w:r>
              <w:rPr>
                <w:b/>
                <w:bCs/>
              </w:rPr>
              <w:t>Study 2</w:t>
            </w:r>
          </w:p>
        </w:tc>
        <w:tc>
          <w:tcPr>
            <w:tcW w:w="1060" w:type="dxa"/>
            <w:tcBorders>
              <w:top w:val="nil"/>
              <w:left w:val="nil"/>
              <w:bottom w:val="single" w:sz="4" w:space="0" w:color="auto"/>
              <w:right w:val="single" w:sz="4" w:space="0" w:color="auto"/>
            </w:tcBorders>
            <w:shd w:val="clear" w:color="000000" w:fill="FFFF00"/>
            <w:noWrap/>
            <w:vAlign w:val="bottom"/>
            <w:hideMark/>
          </w:tcPr>
          <w:p w14:paraId="1316DD74" w14:textId="77777777" w:rsidR="005A451D" w:rsidRDefault="005A451D">
            <w:pPr>
              <w:jc w:val="center"/>
              <w:rPr>
                <w:b/>
                <w:bCs/>
                <w:i/>
                <w:iCs/>
              </w:rPr>
            </w:pPr>
            <w:r>
              <w:rPr>
                <w:b/>
                <w:bCs/>
                <w:i/>
                <w:iCs/>
              </w:rPr>
              <w:t>N</w:t>
            </w:r>
          </w:p>
        </w:tc>
      </w:tr>
      <w:tr w:rsidR="005A451D" w14:paraId="49056926"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hideMark/>
          </w:tcPr>
          <w:p w14:paraId="2D8BE23A" w14:textId="77777777" w:rsidR="005A451D" w:rsidRDefault="005A451D">
            <w:proofErr w:type="spellStart"/>
            <w:r>
              <w:t>obs</w:t>
            </w:r>
            <w:proofErr w:type="spellEnd"/>
            <w:r>
              <w:t xml:space="preserve"> begin</w:t>
            </w:r>
          </w:p>
        </w:tc>
        <w:tc>
          <w:tcPr>
            <w:tcW w:w="1060" w:type="dxa"/>
            <w:tcBorders>
              <w:top w:val="nil"/>
              <w:left w:val="nil"/>
              <w:bottom w:val="single" w:sz="4" w:space="0" w:color="auto"/>
              <w:right w:val="single" w:sz="4" w:space="0" w:color="auto"/>
            </w:tcBorders>
            <w:shd w:val="clear" w:color="auto" w:fill="auto"/>
            <w:noWrap/>
            <w:vAlign w:val="bottom"/>
            <w:hideMark/>
          </w:tcPr>
          <w:p w14:paraId="6A729685" w14:textId="77777777" w:rsidR="005A451D" w:rsidRDefault="005A451D">
            <w:pPr>
              <w:jc w:val="center"/>
            </w:pPr>
            <w:r>
              <w:t>509</w:t>
            </w:r>
          </w:p>
        </w:tc>
      </w:tr>
      <w:tr w:rsidR="005A451D" w14:paraId="19452913"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hideMark/>
          </w:tcPr>
          <w:p w14:paraId="6F9FA1CE" w14:textId="77777777" w:rsidR="005A451D" w:rsidRDefault="005A451D">
            <w:proofErr w:type="spellStart"/>
            <w:r>
              <w:t>obs</w:t>
            </w:r>
            <w:proofErr w:type="spellEnd"/>
            <w:r>
              <w:t xml:space="preserve"> after removing duplicate ids</w:t>
            </w:r>
          </w:p>
        </w:tc>
        <w:tc>
          <w:tcPr>
            <w:tcW w:w="1060" w:type="dxa"/>
            <w:tcBorders>
              <w:top w:val="nil"/>
              <w:left w:val="nil"/>
              <w:bottom w:val="single" w:sz="4" w:space="0" w:color="auto"/>
              <w:right w:val="single" w:sz="4" w:space="0" w:color="auto"/>
            </w:tcBorders>
            <w:shd w:val="clear" w:color="auto" w:fill="auto"/>
            <w:noWrap/>
            <w:vAlign w:val="bottom"/>
            <w:hideMark/>
          </w:tcPr>
          <w:p w14:paraId="5A0F5538" w14:textId="77777777" w:rsidR="005A451D" w:rsidRDefault="005A451D">
            <w:pPr>
              <w:jc w:val="center"/>
            </w:pPr>
            <w:r>
              <w:t>501</w:t>
            </w:r>
          </w:p>
        </w:tc>
      </w:tr>
      <w:tr w:rsidR="005A451D" w14:paraId="6FF9EA48"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hideMark/>
          </w:tcPr>
          <w:p w14:paraId="0D458EAE" w14:textId="77777777" w:rsidR="005A451D" w:rsidRDefault="005A451D">
            <w:proofErr w:type="spellStart"/>
            <w:r>
              <w:t>obs</w:t>
            </w:r>
            <w:proofErr w:type="spellEnd"/>
            <w:r>
              <w:t xml:space="preserve"> after removing progress &lt; 100</w:t>
            </w:r>
          </w:p>
        </w:tc>
        <w:tc>
          <w:tcPr>
            <w:tcW w:w="1060" w:type="dxa"/>
            <w:tcBorders>
              <w:top w:val="nil"/>
              <w:left w:val="nil"/>
              <w:bottom w:val="single" w:sz="4" w:space="0" w:color="auto"/>
              <w:right w:val="single" w:sz="4" w:space="0" w:color="auto"/>
            </w:tcBorders>
            <w:shd w:val="clear" w:color="auto" w:fill="auto"/>
            <w:noWrap/>
            <w:vAlign w:val="bottom"/>
            <w:hideMark/>
          </w:tcPr>
          <w:p w14:paraId="407F5558" w14:textId="77777777" w:rsidR="005A451D" w:rsidRDefault="005A451D">
            <w:pPr>
              <w:jc w:val="center"/>
            </w:pPr>
            <w:r>
              <w:t>498</w:t>
            </w:r>
          </w:p>
        </w:tc>
      </w:tr>
      <w:tr w:rsidR="005A451D" w14:paraId="6B0A3818"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hideMark/>
          </w:tcPr>
          <w:p w14:paraId="619DB9C6" w14:textId="77777777" w:rsidR="005A451D" w:rsidRDefault="005A451D">
            <w:proofErr w:type="spellStart"/>
            <w:r>
              <w:t>obs</w:t>
            </w:r>
            <w:proofErr w:type="spellEnd"/>
            <w:r>
              <w:t xml:space="preserve"> after less than 30 seconds</w:t>
            </w:r>
          </w:p>
        </w:tc>
        <w:tc>
          <w:tcPr>
            <w:tcW w:w="1060" w:type="dxa"/>
            <w:tcBorders>
              <w:top w:val="nil"/>
              <w:left w:val="nil"/>
              <w:bottom w:val="single" w:sz="4" w:space="0" w:color="auto"/>
              <w:right w:val="single" w:sz="4" w:space="0" w:color="auto"/>
            </w:tcBorders>
            <w:shd w:val="clear" w:color="auto" w:fill="auto"/>
            <w:noWrap/>
            <w:vAlign w:val="bottom"/>
            <w:hideMark/>
          </w:tcPr>
          <w:p w14:paraId="7AECD73D" w14:textId="77777777" w:rsidR="005A451D" w:rsidRDefault="005A451D">
            <w:pPr>
              <w:jc w:val="center"/>
            </w:pPr>
            <w:r>
              <w:t>489</w:t>
            </w:r>
          </w:p>
        </w:tc>
      </w:tr>
      <w:tr w:rsidR="005A451D" w14:paraId="212D7068"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hideMark/>
          </w:tcPr>
          <w:p w14:paraId="0216D128" w14:textId="77777777" w:rsidR="005A451D" w:rsidRDefault="005A451D">
            <w:proofErr w:type="spellStart"/>
            <w:r>
              <w:t>obs</w:t>
            </w:r>
            <w:proofErr w:type="spellEnd"/>
            <w:r>
              <w:t xml:space="preserve"> after failing one or both attn checks</w:t>
            </w:r>
          </w:p>
        </w:tc>
        <w:tc>
          <w:tcPr>
            <w:tcW w:w="1060" w:type="dxa"/>
            <w:tcBorders>
              <w:top w:val="nil"/>
              <w:left w:val="nil"/>
              <w:bottom w:val="single" w:sz="4" w:space="0" w:color="auto"/>
              <w:right w:val="single" w:sz="4" w:space="0" w:color="auto"/>
            </w:tcBorders>
            <w:shd w:val="clear" w:color="auto" w:fill="auto"/>
            <w:noWrap/>
            <w:vAlign w:val="bottom"/>
            <w:hideMark/>
          </w:tcPr>
          <w:p w14:paraId="40629651" w14:textId="77777777" w:rsidR="005A451D" w:rsidRDefault="005A451D">
            <w:pPr>
              <w:jc w:val="center"/>
            </w:pPr>
            <w:r>
              <w:t>472</w:t>
            </w:r>
          </w:p>
        </w:tc>
      </w:tr>
      <w:tr w:rsidR="005A451D" w14:paraId="2DA152F6" w14:textId="77777777" w:rsidTr="00B81E17">
        <w:trPr>
          <w:trHeight w:val="320"/>
        </w:trPr>
        <w:tc>
          <w:tcPr>
            <w:tcW w:w="5349" w:type="dxa"/>
            <w:tcBorders>
              <w:top w:val="nil"/>
              <w:left w:val="single" w:sz="4" w:space="0" w:color="auto"/>
              <w:bottom w:val="single" w:sz="4" w:space="0" w:color="auto"/>
              <w:right w:val="single" w:sz="4" w:space="0" w:color="auto"/>
            </w:tcBorders>
            <w:shd w:val="clear" w:color="000000" w:fill="FFFF00"/>
            <w:noWrap/>
            <w:vAlign w:val="bottom"/>
            <w:hideMark/>
          </w:tcPr>
          <w:p w14:paraId="673DFB21" w14:textId="77777777" w:rsidR="005A451D" w:rsidRDefault="005A451D">
            <w:pPr>
              <w:rPr>
                <w:b/>
                <w:bCs/>
              </w:rPr>
            </w:pPr>
            <w:r>
              <w:rPr>
                <w:b/>
                <w:bCs/>
              </w:rPr>
              <w:t>Study 3</w:t>
            </w:r>
          </w:p>
        </w:tc>
        <w:tc>
          <w:tcPr>
            <w:tcW w:w="1060" w:type="dxa"/>
            <w:tcBorders>
              <w:top w:val="nil"/>
              <w:left w:val="nil"/>
              <w:bottom w:val="single" w:sz="4" w:space="0" w:color="auto"/>
              <w:right w:val="single" w:sz="4" w:space="0" w:color="auto"/>
            </w:tcBorders>
            <w:shd w:val="clear" w:color="000000" w:fill="FFFF00"/>
            <w:noWrap/>
            <w:vAlign w:val="bottom"/>
            <w:hideMark/>
          </w:tcPr>
          <w:p w14:paraId="4FD8076A" w14:textId="77777777" w:rsidR="005A451D" w:rsidRDefault="005A451D">
            <w:pPr>
              <w:jc w:val="center"/>
              <w:rPr>
                <w:b/>
                <w:bCs/>
                <w:i/>
                <w:iCs/>
              </w:rPr>
            </w:pPr>
            <w:r>
              <w:rPr>
                <w:b/>
                <w:bCs/>
                <w:i/>
                <w:iCs/>
              </w:rPr>
              <w:t>N</w:t>
            </w:r>
          </w:p>
        </w:tc>
      </w:tr>
      <w:tr w:rsidR="005F7645" w14:paraId="33A0B7C5"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hideMark/>
          </w:tcPr>
          <w:p w14:paraId="20F87EF6" w14:textId="666CA58B" w:rsidR="005F7645" w:rsidRPr="005F7645" w:rsidRDefault="005F7645" w:rsidP="005F7645">
            <w:proofErr w:type="spellStart"/>
            <w:r w:rsidRPr="005F7645">
              <w:t>obs</w:t>
            </w:r>
            <w:proofErr w:type="spellEnd"/>
            <w:r w:rsidRPr="005F7645">
              <w:t xml:space="preserve"> begin</w:t>
            </w:r>
          </w:p>
        </w:tc>
        <w:tc>
          <w:tcPr>
            <w:tcW w:w="1060" w:type="dxa"/>
            <w:tcBorders>
              <w:top w:val="nil"/>
              <w:left w:val="nil"/>
              <w:bottom w:val="single" w:sz="4" w:space="0" w:color="auto"/>
              <w:right w:val="single" w:sz="4" w:space="0" w:color="auto"/>
            </w:tcBorders>
            <w:shd w:val="clear" w:color="auto" w:fill="auto"/>
            <w:noWrap/>
            <w:vAlign w:val="bottom"/>
            <w:hideMark/>
          </w:tcPr>
          <w:p w14:paraId="782B63CD" w14:textId="0712388C" w:rsidR="005F7645" w:rsidRPr="005F7645" w:rsidRDefault="005F7645" w:rsidP="005F7645">
            <w:pPr>
              <w:jc w:val="center"/>
            </w:pPr>
            <w:r w:rsidRPr="005F7645">
              <w:t>404</w:t>
            </w:r>
          </w:p>
        </w:tc>
      </w:tr>
      <w:tr w:rsidR="005F7645" w14:paraId="1B9F11C5"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hideMark/>
          </w:tcPr>
          <w:p w14:paraId="37B6C3A1" w14:textId="32F7D007" w:rsidR="005F7645" w:rsidRPr="005F7645" w:rsidRDefault="005F7645" w:rsidP="005F7645">
            <w:proofErr w:type="spellStart"/>
            <w:r w:rsidRPr="005F7645">
              <w:t>obs</w:t>
            </w:r>
            <w:proofErr w:type="spellEnd"/>
            <w:r w:rsidRPr="005F7645">
              <w:t xml:space="preserve"> after removing duplicate responses</w:t>
            </w:r>
          </w:p>
        </w:tc>
        <w:tc>
          <w:tcPr>
            <w:tcW w:w="1060" w:type="dxa"/>
            <w:tcBorders>
              <w:top w:val="nil"/>
              <w:left w:val="nil"/>
              <w:bottom w:val="single" w:sz="4" w:space="0" w:color="auto"/>
              <w:right w:val="single" w:sz="4" w:space="0" w:color="auto"/>
            </w:tcBorders>
            <w:shd w:val="clear" w:color="auto" w:fill="auto"/>
            <w:noWrap/>
            <w:vAlign w:val="bottom"/>
            <w:hideMark/>
          </w:tcPr>
          <w:p w14:paraId="797BC0C4" w14:textId="3C65DEB8" w:rsidR="005F7645" w:rsidRPr="005F7645" w:rsidRDefault="005F7645" w:rsidP="005F7645">
            <w:pPr>
              <w:jc w:val="center"/>
            </w:pPr>
            <w:r w:rsidRPr="005F7645">
              <w:t>401</w:t>
            </w:r>
          </w:p>
        </w:tc>
      </w:tr>
      <w:tr w:rsidR="005F7645" w14:paraId="5E0E1585"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1FDC7141" w14:textId="67F460CD" w:rsidR="005F7645" w:rsidRPr="005F7645" w:rsidRDefault="005F7645" w:rsidP="005F7645">
            <w:proofErr w:type="spellStart"/>
            <w:r w:rsidRPr="005F7645">
              <w:t>obs</w:t>
            </w:r>
            <w:proofErr w:type="spellEnd"/>
            <w:r w:rsidRPr="005F7645">
              <w:t xml:space="preserve"> after removing progress &lt; 100</w:t>
            </w:r>
          </w:p>
        </w:tc>
        <w:tc>
          <w:tcPr>
            <w:tcW w:w="1060" w:type="dxa"/>
            <w:tcBorders>
              <w:top w:val="nil"/>
              <w:left w:val="nil"/>
              <w:bottom w:val="single" w:sz="4" w:space="0" w:color="auto"/>
              <w:right w:val="single" w:sz="4" w:space="0" w:color="auto"/>
            </w:tcBorders>
            <w:shd w:val="clear" w:color="auto" w:fill="auto"/>
            <w:noWrap/>
            <w:vAlign w:val="bottom"/>
          </w:tcPr>
          <w:p w14:paraId="66F19C82" w14:textId="2B1E15E8" w:rsidR="005F7645" w:rsidRPr="005F7645" w:rsidRDefault="005F7645" w:rsidP="005F7645">
            <w:pPr>
              <w:jc w:val="center"/>
            </w:pPr>
            <w:r w:rsidRPr="005F7645">
              <w:t>399</w:t>
            </w:r>
          </w:p>
        </w:tc>
      </w:tr>
      <w:tr w:rsidR="005F7645" w14:paraId="78B6C733"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4EAD1049" w14:textId="25328485" w:rsidR="005F7645" w:rsidRPr="005F7645" w:rsidRDefault="005F7645" w:rsidP="005F7645">
            <w:proofErr w:type="spellStart"/>
            <w:r w:rsidRPr="005F7645">
              <w:t>obs</w:t>
            </w:r>
            <w:proofErr w:type="spellEnd"/>
            <w:r w:rsidRPr="005F7645">
              <w:t xml:space="preserve"> after removing failed attn checks</w:t>
            </w:r>
          </w:p>
        </w:tc>
        <w:tc>
          <w:tcPr>
            <w:tcW w:w="1060" w:type="dxa"/>
            <w:tcBorders>
              <w:top w:val="nil"/>
              <w:left w:val="nil"/>
              <w:bottom w:val="single" w:sz="4" w:space="0" w:color="auto"/>
              <w:right w:val="single" w:sz="4" w:space="0" w:color="auto"/>
            </w:tcBorders>
            <w:shd w:val="clear" w:color="auto" w:fill="auto"/>
            <w:noWrap/>
            <w:vAlign w:val="bottom"/>
          </w:tcPr>
          <w:p w14:paraId="6056B050" w14:textId="3C3B2FB0" w:rsidR="005F7645" w:rsidRPr="005F7645" w:rsidRDefault="005F7645" w:rsidP="005F7645">
            <w:pPr>
              <w:jc w:val="center"/>
            </w:pPr>
            <w:r w:rsidRPr="005F7645">
              <w:t>391</w:t>
            </w:r>
          </w:p>
        </w:tc>
      </w:tr>
      <w:tr w:rsidR="005F7645" w14:paraId="098F7D9F"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hideMark/>
          </w:tcPr>
          <w:p w14:paraId="40798211" w14:textId="4F5BE11E" w:rsidR="005F7645" w:rsidRPr="005F7645" w:rsidRDefault="005F7645" w:rsidP="005F7645">
            <w:proofErr w:type="spellStart"/>
            <w:r w:rsidRPr="005F7645">
              <w:t>obs</w:t>
            </w:r>
            <w:proofErr w:type="spellEnd"/>
            <w:r w:rsidRPr="005F7645">
              <w:t xml:space="preserve"> after dropping failed spreadsheet attn check</w:t>
            </w:r>
          </w:p>
        </w:tc>
        <w:tc>
          <w:tcPr>
            <w:tcW w:w="1060" w:type="dxa"/>
            <w:tcBorders>
              <w:top w:val="nil"/>
              <w:left w:val="nil"/>
              <w:bottom w:val="single" w:sz="4" w:space="0" w:color="auto"/>
              <w:right w:val="single" w:sz="4" w:space="0" w:color="auto"/>
            </w:tcBorders>
            <w:shd w:val="clear" w:color="auto" w:fill="auto"/>
            <w:noWrap/>
            <w:vAlign w:val="bottom"/>
            <w:hideMark/>
          </w:tcPr>
          <w:p w14:paraId="107F954E" w14:textId="546AC9BC" w:rsidR="005F7645" w:rsidRPr="005F7645" w:rsidRDefault="005F7645" w:rsidP="005F7645">
            <w:pPr>
              <w:jc w:val="center"/>
            </w:pPr>
            <w:r w:rsidRPr="005F7645">
              <w:t>389</w:t>
            </w:r>
          </w:p>
        </w:tc>
      </w:tr>
      <w:tr w:rsidR="00CB2CA3" w14:paraId="208F4033" w14:textId="77777777" w:rsidTr="00B81E17">
        <w:trPr>
          <w:trHeight w:val="320"/>
        </w:trPr>
        <w:tc>
          <w:tcPr>
            <w:tcW w:w="5349" w:type="dxa"/>
            <w:tcBorders>
              <w:top w:val="nil"/>
              <w:left w:val="single" w:sz="4" w:space="0" w:color="auto"/>
              <w:bottom w:val="single" w:sz="4" w:space="0" w:color="auto"/>
              <w:right w:val="single" w:sz="4" w:space="0" w:color="auto"/>
            </w:tcBorders>
            <w:shd w:val="clear" w:color="000000" w:fill="FFFF00"/>
            <w:noWrap/>
            <w:vAlign w:val="bottom"/>
          </w:tcPr>
          <w:p w14:paraId="60D2FDA6" w14:textId="07267556" w:rsidR="00CB2CA3" w:rsidRDefault="003E5D9B" w:rsidP="00CB2CA3">
            <w:pPr>
              <w:rPr>
                <w:b/>
                <w:bCs/>
              </w:rPr>
            </w:pPr>
            <w:r>
              <w:rPr>
                <w:b/>
                <w:bCs/>
              </w:rPr>
              <w:t>Study 4</w:t>
            </w:r>
          </w:p>
        </w:tc>
        <w:tc>
          <w:tcPr>
            <w:tcW w:w="1060" w:type="dxa"/>
            <w:tcBorders>
              <w:top w:val="nil"/>
              <w:left w:val="nil"/>
              <w:bottom w:val="single" w:sz="4" w:space="0" w:color="auto"/>
              <w:right w:val="single" w:sz="4" w:space="0" w:color="auto"/>
            </w:tcBorders>
            <w:shd w:val="clear" w:color="000000" w:fill="FFFF00"/>
            <w:noWrap/>
            <w:vAlign w:val="bottom"/>
          </w:tcPr>
          <w:p w14:paraId="1959AEAF" w14:textId="1827A1F5" w:rsidR="00CB2CA3" w:rsidRDefault="003E5D9B" w:rsidP="00CB2CA3">
            <w:pPr>
              <w:jc w:val="center"/>
              <w:rPr>
                <w:b/>
                <w:bCs/>
                <w:i/>
                <w:iCs/>
              </w:rPr>
            </w:pPr>
            <w:r>
              <w:rPr>
                <w:b/>
                <w:bCs/>
                <w:i/>
                <w:iCs/>
              </w:rPr>
              <w:t xml:space="preserve">N </w:t>
            </w:r>
          </w:p>
        </w:tc>
      </w:tr>
      <w:tr w:rsidR="003E5D9B" w14:paraId="4F07F1BB"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329EA916" w14:textId="3C44235A" w:rsidR="003E5D9B" w:rsidRPr="003E5D9B" w:rsidRDefault="003E5D9B" w:rsidP="003E5D9B">
            <w:proofErr w:type="spellStart"/>
            <w:r w:rsidRPr="003E5D9B">
              <w:t>obs</w:t>
            </w:r>
            <w:proofErr w:type="spellEnd"/>
            <w:r w:rsidRPr="003E5D9B">
              <w:t xml:space="preserve"> begin</w:t>
            </w:r>
          </w:p>
        </w:tc>
        <w:tc>
          <w:tcPr>
            <w:tcW w:w="1060" w:type="dxa"/>
            <w:tcBorders>
              <w:top w:val="nil"/>
              <w:left w:val="nil"/>
              <w:bottom w:val="single" w:sz="4" w:space="0" w:color="auto"/>
              <w:right w:val="single" w:sz="4" w:space="0" w:color="auto"/>
            </w:tcBorders>
            <w:shd w:val="clear" w:color="auto" w:fill="auto"/>
            <w:noWrap/>
            <w:vAlign w:val="bottom"/>
          </w:tcPr>
          <w:p w14:paraId="0BC9928D" w14:textId="1D0D036C" w:rsidR="003E5D9B" w:rsidRPr="003E5D9B" w:rsidRDefault="003E5D9B" w:rsidP="003E5D9B">
            <w:pPr>
              <w:jc w:val="center"/>
            </w:pPr>
            <w:r w:rsidRPr="003E5D9B">
              <w:t>509</w:t>
            </w:r>
          </w:p>
        </w:tc>
      </w:tr>
      <w:tr w:rsidR="003E5D9B" w14:paraId="3E9100AD"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7ED169D9" w14:textId="174903E7" w:rsidR="003E5D9B" w:rsidRPr="003E5D9B" w:rsidRDefault="003E5D9B" w:rsidP="003E5D9B">
            <w:proofErr w:type="spellStart"/>
            <w:r w:rsidRPr="003E5D9B">
              <w:t>obs</w:t>
            </w:r>
            <w:proofErr w:type="spellEnd"/>
            <w:r w:rsidRPr="003E5D9B">
              <w:t xml:space="preserve"> after removing duplicate responses</w:t>
            </w:r>
          </w:p>
        </w:tc>
        <w:tc>
          <w:tcPr>
            <w:tcW w:w="1060" w:type="dxa"/>
            <w:tcBorders>
              <w:top w:val="nil"/>
              <w:left w:val="nil"/>
              <w:bottom w:val="single" w:sz="4" w:space="0" w:color="auto"/>
              <w:right w:val="single" w:sz="4" w:space="0" w:color="auto"/>
            </w:tcBorders>
            <w:shd w:val="clear" w:color="auto" w:fill="auto"/>
            <w:noWrap/>
            <w:vAlign w:val="bottom"/>
          </w:tcPr>
          <w:p w14:paraId="42D69EA5" w14:textId="67277B33" w:rsidR="003E5D9B" w:rsidRPr="003E5D9B" w:rsidRDefault="003E5D9B" w:rsidP="003E5D9B">
            <w:pPr>
              <w:jc w:val="center"/>
            </w:pPr>
            <w:r w:rsidRPr="003E5D9B">
              <w:t>499</w:t>
            </w:r>
          </w:p>
        </w:tc>
      </w:tr>
      <w:tr w:rsidR="003E5D9B" w14:paraId="416B2F29"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5BD3B36E" w14:textId="70AE3BE6" w:rsidR="003E5D9B" w:rsidRPr="003E5D9B" w:rsidRDefault="003E5D9B" w:rsidP="003E5D9B">
            <w:proofErr w:type="spellStart"/>
            <w:r w:rsidRPr="003E5D9B">
              <w:t>obs</w:t>
            </w:r>
            <w:proofErr w:type="spellEnd"/>
            <w:r w:rsidRPr="003E5D9B">
              <w:t xml:space="preserve"> after removing progress &lt; 100</w:t>
            </w:r>
          </w:p>
        </w:tc>
        <w:tc>
          <w:tcPr>
            <w:tcW w:w="1060" w:type="dxa"/>
            <w:tcBorders>
              <w:top w:val="nil"/>
              <w:left w:val="nil"/>
              <w:bottom w:val="single" w:sz="4" w:space="0" w:color="auto"/>
              <w:right w:val="single" w:sz="4" w:space="0" w:color="auto"/>
            </w:tcBorders>
            <w:shd w:val="clear" w:color="auto" w:fill="auto"/>
            <w:noWrap/>
            <w:vAlign w:val="bottom"/>
          </w:tcPr>
          <w:p w14:paraId="639760D8" w14:textId="673CE7BB" w:rsidR="003E5D9B" w:rsidRPr="003E5D9B" w:rsidRDefault="003E5D9B" w:rsidP="003E5D9B">
            <w:pPr>
              <w:jc w:val="center"/>
            </w:pPr>
            <w:r w:rsidRPr="003E5D9B">
              <w:t>495</w:t>
            </w:r>
          </w:p>
        </w:tc>
      </w:tr>
      <w:tr w:rsidR="003E5D9B" w14:paraId="734AFAFC"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47FD18ED" w14:textId="2692D078" w:rsidR="003E5D9B" w:rsidRPr="003E5D9B" w:rsidRDefault="003E5D9B" w:rsidP="003E5D9B">
            <w:proofErr w:type="spellStart"/>
            <w:r w:rsidRPr="003E5D9B">
              <w:t>obs</w:t>
            </w:r>
            <w:proofErr w:type="spellEnd"/>
            <w:r w:rsidRPr="003E5D9B">
              <w:t xml:space="preserve"> after dropping failed attn checks</w:t>
            </w:r>
          </w:p>
        </w:tc>
        <w:tc>
          <w:tcPr>
            <w:tcW w:w="1060" w:type="dxa"/>
            <w:tcBorders>
              <w:top w:val="nil"/>
              <w:left w:val="nil"/>
              <w:bottom w:val="single" w:sz="4" w:space="0" w:color="auto"/>
              <w:right w:val="single" w:sz="4" w:space="0" w:color="auto"/>
            </w:tcBorders>
            <w:shd w:val="clear" w:color="auto" w:fill="auto"/>
            <w:noWrap/>
            <w:vAlign w:val="bottom"/>
          </w:tcPr>
          <w:p w14:paraId="53B21E8D" w14:textId="695455C5" w:rsidR="003E5D9B" w:rsidRPr="003E5D9B" w:rsidRDefault="003E5D9B" w:rsidP="003E5D9B">
            <w:pPr>
              <w:jc w:val="center"/>
            </w:pPr>
            <w:r w:rsidRPr="003E5D9B">
              <w:t>442</w:t>
            </w:r>
          </w:p>
        </w:tc>
      </w:tr>
      <w:tr w:rsidR="003E5D9B" w14:paraId="4BCC8712"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1E8B87BD" w14:textId="636B6006" w:rsidR="003E5D9B" w:rsidRPr="003E5D9B" w:rsidRDefault="003E5D9B" w:rsidP="003E5D9B">
            <w:proofErr w:type="spellStart"/>
            <w:r w:rsidRPr="003E5D9B">
              <w:t>obs</w:t>
            </w:r>
            <w:proofErr w:type="spellEnd"/>
            <w:r w:rsidRPr="003E5D9B">
              <w:t xml:space="preserve"> after dropping failed spreadsheet attn check</w:t>
            </w:r>
          </w:p>
        </w:tc>
        <w:tc>
          <w:tcPr>
            <w:tcW w:w="1060" w:type="dxa"/>
            <w:tcBorders>
              <w:top w:val="nil"/>
              <w:left w:val="nil"/>
              <w:bottom w:val="single" w:sz="4" w:space="0" w:color="auto"/>
              <w:right w:val="single" w:sz="4" w:space="0" w:color="auto"/>
            </w:tcBorders>
            <w:shd w:val="clear" w:color="auto" w:fill="auto"/>
            <w:noWrap/>
            <w:vAlign w:val="bottom"/>
          </w:tcPr>
          <w:p w14:paraId="69E3309B" w14:textId="294FB0E1" w:rsidR="003E5D9B" w:rsidRPr="003E5D9B" w:rsidRDefault="003E5D9B" w:rsidP="003E5D9B">
            <w:pPr>
              <w:jc w:val="center"/>
            </w:pPr>
            <w:r w:rsidRPr="003E5D9B">
              <w:t>438</w:t>
            </w:r>
          </w:p>
        </w:tc>
      </w:tr>
      <w:tr w:rsidR="003E5D9B" w14:paraId="74410A80" w14:textId="77777777" w:rsidTr="00E50548">
        <w:trPr>
          <w:trHeight w:val="320"/>
        </w:trPr>
        <w:tc>
          <w:tcPr>
            <w:tcW w:w="5349" w:type="dxa"/>
            <w:tcBorders>
              <w:top w:val="nil"/>
              <w:left w:val="single" w:sz="4" w:space="0" w:color="auto"/>
              <w:bottom w:val="single" w:sz="4" w:space="0" w:color="auto"/>
              <w:right w:val="single" w:sz="4" w:space="0" w:color="auto"/>
            </w:tcBorders>
            <w:shd w:val="clear" w:color="000000" w:fill="FFFF00"/>
            <w:noWrap/>
            <w:vAlign w:val="bottom"/>
          </w:tcPr>
          <w:p w14:paraId="422AB904" w14:textId="1A7C7B4B" w:rsidR="003E5D9B" w:rsidRDefault="003E5D9B" w:rsidP="003E5D9B">
            <w:r>
              <w:rPr>
                <w:b/>
                <w:bCs/>
              </w:rPr>
              <w:t>Study 5</w:t>
            </w:r>
            <w:r w:rsidR="009A1848">
              <w:rPr>
                <w:b/>
                <w:bCs/>
              </w:rPr>
              <w:t>a</w:t>
            </w:r>
          </w:p>
        </w:tc>
        <w:tc>
          <w:tcPr>
            <w:tcW w:w="1060" w:type="dxa"/>
            <w:tcBorders>
              <w:top w:val="nil"/>
              <w:left w:val="nil"/>
              <w:bottom w:val="single" w:sz="4" w:space="0" w:color="auto"/>
              <w:right w:val="single" w:sz="4" w:space="0" w:color="auto"/>
            </w:tcBorders>
            <w:shd w:val="clear" w:color="000000" w:fill="FFFF00"/>
            <w:noWrap/>
            <w:vAlign w:val="bottom"/>
          </w:tcPr>
          <w:p w14:paraId="7C08AF7B" w14:textId="3624640A" w:rsidR="003E5D9B" w:rsidRDefault="003E5D9B" w:rsidP="003E5D9B">
            <w:pPr>
              <w:jc w:val="center"/>
            </w:pPr>
            <w:r>
              <w:rPr>
                <w:b/>
                <w:bCs/>
                <w:i/>
                <w:iCs/>
              </w:rPr>
              <w:t>N</w:t>
            </w:r>
          </w:p>
        </w:tc>
      </w:tr>
      <w:tr w:rsidR="009A1848" w14:paraId="1DBD105D"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124F844D" w14:textId="570F9720" w:rsidR="009A1848" w:rsidRDefault="009A1848" w:rsidP="00C53309">
            <w:proofErr w:type="spellStart"/>
            <w:r w:rsidRPr="009A1848">
              <w:rPr>
                <w:sz w:val="22"/>
                <w:szCs w:val="22"/>
              </w:rPr>
              <w:t>obs</w:t>
            </w:r>
            <w:proofErr w:type="spellEnd"/>
            <w:r w:rsidRPr="009A1848">
              <w:rPr>
                <w:sz w:val="22"/>
                <w:szCs w:val="22"/>
              </w:rPr>
              <w:t xml:space="preserve"> begin</w:t>
            </w:r>
          </w:p>
        </w:tc>
        <w:tc>
          <w:tcPr>
            <w:tcW w:w="1060" w:type="dxa"/>
            <w:tcBorders>
              <w:top w:val="nil"/>
              <w:left w:val="nil"/>
              <w:bottom w:val="single" w:sz="4" w:space="0" w:color="auto"/>
              <w:right w:val="single" w:sz="4" w:space="0" w:color="auto"/>
            </w:tcBorders>
            <w:shd w:val="clear" w:color="auto" w:fill="auto"/>
            <w:noWrap/>
            <w:vAlign w:val="bottom"/>
          </w:tcPr>
          <w:p w14:paraId="0F93374C" w14:textId="1695BD35" w:rsidR="009A1848" w:rsidRDefault="009A1848" w:rsidP="00C53309">
            <w:pPr>
              <w:jc w:val="center"/>
            </w:pPr>
            <w:r w:rsidRPr="009A1848">
              <w:rPr>
                <w:sz w:val="22"/>
                <w:szCs w:val="22"/>
              </w:rPr>
              <w:t>610</w:t>
            </w:r>
          </w:p>
        </w:tc>
      </w:tr>
      <w:tr w:rsidR="009A1848" w14:paraId="4C5BB840" w14:textId="77777777" w:rsidTr="00E50548">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00669270" w14:textId="4CB63522" w:rsidR="009A1848" w:rsidRDefault="009A1848" w:rsidP="00CB2CA3">
            <w:pPr>
              <w:rPr>
                <w:b/>
                <w:bCs/>
              </w:rPr>
            </w:pPr>
            <w:proofErr w:type="spellStart"/>
            <w:r w:rsidRPr="009A1848">
              <w:rPr>
                <w:sz w:val="22"/>
                <w:szCs w:val="22"/>
              </w:rPr>
              <w:t>obs</w:t>
            </w:r>
            <w:proofErr w:type="spellEnd"/>
            <w:r w:rsidRPr="009A1848">
              <w:rPr>
                <w:sz w:val="22"/>
                <w:szCs w:val="22"/>
              </w:rPr>
              <w:t xml:space="preserve"> after removing duplicate responses</w:t>
            </w:r>
          </w:p>
        </w:tc>
        <w:tc>
          <w:tcPr>
            <w:tcW w:w="1060" w:type="dxa"/>
            <w:tcBorders>
              <w:top w:val="nil"/>
              <w:left w:val="nil"/>
              <w:bottom w:val="single" w:sz="4" w:space="0" w:color="auto"/>
              <w:right w:val="single" w:sz="4" w:space="0" w:color="auto"/>
            </w:tcBorders>
            <w:shd w:val="clear" w:color="auto" w:fill="auto"/>
            <w:noWrap/>
            <w:vAlign w:val="bottom"/>
          </w:tcPr>
          <w:p w14:paraId="7A0C7E71" w14:textId="6442E127" w:rsidR="009A1848" w:rsidRDefault="009A1848" w:rsidP="00CB2CA3">
            <w:pPr>
              <w:jc w:val="center"/>
              <w:rPr>
                <w:b/>
                <w:bCs/>
                <w:i/>
                <w:iCs/>
              </w:rPr>
            </w:pPr>
            <w:r w:rsidRPr="009A1848">
              <w:rPr>
                <w:sz w:val="22"/>
                <w:szCs w:val="22"/>
              </w:rPr>
              <w:t>596</w:t>
            </w:r>
          </w:p>
        </w:tc>
      </w:tr>
      <w:tr w:rsidR="009A1848" w14:paraId="1127EB08"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75B85992" w14:textId="33C01967" w:rsidR="009A1848" w:rsidRDefault="009A1848" w:rsidP="00C53309">
            <w:proofErr w:type="spellStart"/>
            <w:r w:rsidRPr="009A1848">
              <w:rPr>
                <w:sz w:val="22"/>
                <w:szCs w:val="22"/>
              </w:rPr>
              <w:t>obs</w:t>
            </w:r>
            <w:proofErr w:type="spellEnd"/>
            <w:r w:rsidRPr="009A1848">
              <w:rPr>
                <w:sz w:val="22"/>
                <w:szCs w:val="22"/>
              </w:rPr>
              <w:t xml:space="preserve"> after removing progress &lt; 100</w:t>
            </w:r>
          </w:p>
        </w:tc>
        <w:tc>
          <w:tcPr>
            <w:tcW w:w="1060" w:type="dxa"/>
            <w:tcBorders>
              <w:top w:val="nil"/>
              <w:left w:val="nil"/>
              <w:bottom w:val="single" w:sz="4" w:space="0" w:color="auto"/>
              <w:right w:val="single" w:sz="4" w:space="0" w:color="auto"/>
            </w:tcBorders>
            <w:shd w:val="clear" w:color="auto" w:fill="auto"/>
            <w:noWrap/>
            <w:vAlign w:val="bottom"/>
          </w:tcPr>
          <w:p w14:paraId="3C512C94" w14:textId="3F797E4F" w:rsidR="009A1848" w:rsidRDefault="009A1848" w:rsidP="00C53309">
            <w:pPr>
              <w:jc w:val="center"/>
            </w:pPr>
            <w:r w:rsidRPr="009A1848">
              <w:rPr>
                <w:sz w:val="22"/>
                <w:szCs w:val="22"/>
              </w:rPr>
              <w:t>593</w:t>
            </w:r>
          </w:p>
        </w:tc>
      </w:tr>
      <w:tr w:rsidR="009A1848" w14:paraId="71C0A31E"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43704D66" w14:textId="265BAC8D" w:rsidR="009A1848" w:rsidRDefault="009A1848" w:rsidP="00C53309">
            <w:proofErr w:type="spellStart"/>
            <w:r w:rsidRPr="009A1848">
              <w:rPr>
                <w:sz w:val="22"/>
                <w:szCs w:val="22"/>
              </w:rPr>
              <w:t>obs</w:t>
            </w:r>
            <w:proofErr w:type="spellEnd"/>
            <w:r w:rsidRPr="009A1848">
              <w:rPr>
                <w:sz w:val="22"/>
                <w:szCs w:val="22"/>
              </w:rPr>
              <w:t xml:space="preserve"> after removing failed attn checks</w:t>
            </w:r>
          </w:p>
        </w:tc>
        <w:tc>
          <w:tcPr>
            <w:tcW w:w="1060" w:type="dxa"/>
            <w:tcBorders>
              <w:top w:val="nil"/>
              <w:left w:val="nil"/>
              <w:bottom w:val="single" w:sz="4" w:space="0" w:color="auto"/>
              <w:right w:val="single" w:sz="4" w:space="0" w:color="auto"/>
            </w:tcBorders>
            <w:shd w:val="clear" w:color="auto" w:fill="auto"/>
            <w:noWrap/>
            <w:vAlign w:val="bottom"/>
          </w:tcPr>
          <w:p w14:paraId="4656246F" w14:textId="1D38A52F" w:rsidR="009A1848" w:rsidRDefault="009A1848" w:rsidP="00C53309">
            <w:pPr>
              <w:jc w:val="center"/>
            </w:pPr>
            <w:r w:rsidRPr="009A1848">
              <w:rPr>
                <w:sz w:val="22"/>
                <w:szCs w:val="22"/>
              </w:rPr>
              <w:t>543</w:t>
            </w:r>
          </w:p>
        </w:tc>
      </w:tr>
      <w:tr w:rsidR="009A1848" w14:paraId="06995335"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759EF0C5" w14:textId="2125B34C" w:rsidR="009A1848" w:rsidRDefault="009A1848" w:rsidP="00C53309">
            <w:proofErr w:type="spellStart"/>
            <w:r w:rsidRPr="009A1848">
              <w:rPr>
                <w:sz w:val="22"/>
                <w:szCs w:val="22"/>
              </w:rPr>
              <w:t>obs</w:t>
            </w:r>
            <w:proofErr w:type="spellEnd"/>
            <w:r w:rsidRPr="009A1848">
              <w:rPr>
                <w:sz w:val="22"/>
                <w:szCs w:val="22"/>
              </w:rPr>
              <w:t xml:space="preserve"> after dropping failed spreadsheet attn check</w:t>
            </w:r>
          </w:p>
        </w:tc>
        <w:tc>
          <w:tcPr>
            <w:tcW w:w="1060" w:type="dxa"/>
            <w:tcBorders>
              <w:top w:val="nil"/>
              <w:left w:val="nil"/>
              <w:bottom w:val="single" w:sz="4" w:space="0" w:color="auto"/>
              <w:right w:val="single" w:sz="4" w:space="0" w:color="auto"/>
            </w:tcBorders>
            <w:shd w:val="clear" w:color="auto" w:fill="auto"/>
            <w:noWrap/>
            <w:vAlign w:val="bottom"/>
          </w:tcPr>
          <w:p w14:paraId="6D879CDA" w14:textId="3E5C3F6E" w:rsidR="009A1848" w:rsidRDefault="009A1848" w:rsidP="00C53309">
            <w:pPr>
              <w:jc w:val="center"/>
            </w:pPr>
            <w:r w:rsidRPr="009A1848">
              <w:rPr>
                <w:sz w:val="22"/>
                <w:szCs w:val="22"/>
              </w:rPr>
              <w:t>542</w:t>
            </w:r>
          </w:p>
        </w:tc>
      </w:tr>
      <w:tr w:rsidR="00C95F7E" w14:paraId="3A08E79C" w14:textId="77777777" w:rsidTr="004C3DA0">
        <w:trPr>
          <w:trHeight w:val="320"/>
        </w:trPr>
        <w:tc>
          <w:tcPr>
            <w:tcW w:w="5349" w:type="dxa"/>
            <w:tcBorders>
              <w:top w:val="nil"/>
              <w:left w:val="single" w:sz="4" w:space="0" w:color="auto"/>
              <w:bottom w:val="single" w:sz="4" w:space="0" w:color="auto"/>
              <w:right w:val="single" w:sz="4" w:space="0" w:color="auto"/>
            </w:tcBorders>
            <w:shd w:val="clear" w:color="auto" w:fill="FFFF00"/>
            <w:noWrap/>
            <w:vAlign w:val="bottom"/>
          </w:tcPr>
          <w:p w14:paraId="6F0A8414" w14:textId="289BB713" w:rsidR="00C95F7E" w:rsidRPr="00C95F7E" w:rsidRDefault="00C95F7E" w:rsidP="00C95F7E">
            <w:r w:rsidRPr="00C95F7E">
              <w:rPr>
                <w:b/>
                <w:bCs/>
              </w:rPr>
              <w:t>Study 5b</w:t>
            </w:r>
          </w:p>
        </w:tc>
        <w:tc>
          <w:tcPr>
            <w:tcW w:w="1060" w:type="dxa"/>
            <w:tcBorders>
              <w:top w:val="nil"/>
              <w:left w:val="nil"/>
              <w:bottom w:val="single" w:sz="4" w:space="0" w:color="auto"/>
              <w:right w:val="single" w:sz="4" w:space="0" w:color="auto"/>
            </w:tcBorders>
            <w:shd w:val="clear" w:color="auto" w:fill="FFFF00"/>
            <w:noWrap/>
            <w:vAlign w:val="bottom"/>
          </w:tcPr>
          <w:p w14:paraId="0179D5BA" w14:textId="25DB5194" w:rsidR="00C95F7E" w:rsidRPr="00C95F7E" w:rsidRDefault="00C95F7E" w:rsidP="00C95F7E">
            <w:pPr>
              <w:jc w:val="center"/>
            </w:pPr>
            <w:r w:rsidRPr="00C95F7E">
              <w:rPr>
                <w:b/>
                <w:bCs/>
                <w:i/>
                <w:iCs/>
              </w:rPr>
              <w:t>N</w:t>
            </w:r>
          </w:p>
        </w:tc>
      </w:tr>
      <w:tr w:rsidR="00C95F7E" w14:paraId="0B232A65"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02AA1781" w14:textId="1A6DC3DE" w:rsidR="00C95F7E" w:rsidRPr="00C95F7E" w:rsidRDefault="00C95F7E" w:rsidP="00C95F7E">
            <w:proofErr w:type="spellStart"/>
            <w:r w:rsidRPr="00C95F7E">
              <w:t>obs</w:t>
            </w:r>
            <w:proofErr w:type="spellEnd"/>
            <w:r w:rsidRPr="00C95F7E">
              <w:t xml:space="preserve"> begin</w:t>
            </w:r>
          </w:p>
        </w:tc>
        <w:tc>
          <w:tcPr>
            <w:tcW w:w="1060" w:type="dxa"/>
            <w:tcBorders>
              <w:top w:val="nil"/>
              <w:left w:val="nil"/>
              <w:bottom w:val="single" w:sz="4" w:space="0" w:color="auto"/>
              <w:right w:val="single" w:sz="4" w:space="0" w:color="auto"/>
            </w:tcBorders>
            <w:shd w:val="clear" w:color="auto" w:fill="auto"/>
            <w:noWrap/>
            <w:vAlign w:val="bottom"/>
          </w:tcPr>
          <w:p w14:paraId="525467E9" w14:textId="7FFFD50A" w:rsidR="00C95F7E" w:rsidRPr="00C95F7E" w:rsidRDefault="00C95F7E" w:rsidP="00C95F7E">
            <w:pPr>
              <w:jc w:val="center"/>
            </w:pPr>
            <w:r w:rsidRPr="00C95F7E">
              <w:t>510</w:t>
            </w:r>
          </w:p>
        </w:tc>
      </w:tr>
      <w:tr w:rsidR="00C95F7E" w14:paraId="5C55B7AB"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5F1E1984" w14:textId="149CE615" w:rsidR="00C95F7E" w:rsidRPr="00C95F7E" w:rsidRDefault="00C95F7E" w:rsidP="00C95F7E">
            <w:proofErr w:type="spellStart"/>
            <w:r w:rsidRPr="00C95F7E">
              <w:t>obs</w:t>
            </w:r>
            <w:proofErr w:type="spellEnd"/>
            <w:r w:rsidRPr="00C95F7E">
              <w:t xml:space="preserve"> after removing duplicate responses</w:t>
            </w:r>
          </w:p>
        </w:tc>
        <w:tc>
          <w:tcPr>
            <w:tcW w:w="1060" w:type="dxa"/>
            <w:tcBorders>
              <w:top w:val="nil"/>
              <w:left w:val="nil"/>
              <w:bottom w:val="single" w:sz="4" w:space="0" w:color="auto"/>
              <w:right w:val="single" w:sz="4" w:space="0" w:color="auto"/>
            </w:tcBorders>
            <w:shd w:val="clear" w:color="auto" w:fill="auto"/>
            <w:noWrap/>
            <w:vAlign w:val="bottom"/>
          </w:tcPr>
          <w:p w14:paraId="20C5B8F8" w14:textId="62337A6F" w:rsidR="00C95F7E" w:rsidRPr="00C95F7E" w:rsidRDefault="00C95F7E" w:rsidP="00C95F7E">
            <w:pPr>
              <w:jc w:val="center"/>
            </w:pPr>
            <w:r w:rsidRPr="00C95F7E">
              <w:t>506</w:t>
            </w:r>
          </w:p>
        </w:tc>
      </w:tr>
      <w:tr w:rsidR="00C95F7E" w14:paraId="75629D20"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5F73F017" w14:textId="6BECE71D" w:rsidR="00C95F7E" w:rsidRPr="00C95F7E" w:rsidRDefault="00C95F7E" w:rsidP="00C95F7E">
            <w:proofErr w:type="spellStart"/>
            <w:r w:rsidRPr="00C95F7E">
              <w:lastRenderedPageBreak/>
              <w:t>obs</w:t>
            </w:r>
            <w:proofErr w:type="spellEnd"/>
            <w:r w:rsidRPr="00C95F7E">
              <w:t xml:space="preserve"> after removing progress &lt; 100</w:t>
            </w:r>
          </w:p>
        </w:tc>
        <w:tc>
          <w:tcPr>
            <w:tcW w:w="1060" w:type="dxa"/>
            <w:tcBorders>
              <w:top w:val="nil"/>
              <w:left w:val="nil"/>
              <w:bottom w:val="single" w:sz="4" w:space="0" w:color="auto"/>
              <w:right w:val="single" w:sz="4" w:space="0" w:color="auto"/>
            </w:tcBorders>
            <w:shd w:val="clear" w:color="auto" w:fill="auto"/>
            <w:noWrap/>
            <w:vAlign w:val="bottom"/>
          </w:tcPr>
          <w:p w14:paraId="7DCE7B71" w14:textId="7A6B27DC" w:rsidR="00C95F7E" w:rsidRPr="00C95F7E" w:rsidRDefault="00C95F7E" w:rsidP="00C95F7E">
            <w:pPr>
              <w:jc w:val="center"/>
            </w:pPr>
            <w:r w:rsidRPr="00C95F7E">
              <w:t>498</w:t>
            </w:r>
          </w:p>
        </w:tc>
      </w:tr>
      <w:tr w:rsidR="00C95F7E" w14:paraId="76DA47B2"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6332D739" w14:textId="7BE52B83" w:rsidR="00C95F7E" w:rsidRPr="00C95F7E" w:rsidRDefault="00C95F7E" w:rsidP="00C95F7E">
            <w:proofErr w:type="spellStart"/>
            <w:r w:rsidRPr="00C95F7E">
              <w:t>obs</w:t>
            </w:r>
            <w:proofErr w:type="spellEnd"/>
            <w:r w:rsidRPr="00C95F7E">
              <w:t xml:space="preserve"> after removing failed attn checks</w:t>
            </w:r>
          </w:p>
        </w:tc>
        <w:tc>
          <w:tcPr>
            <w:tcW w:w="1060" w:type="dxa"/>
            <w:tcBorders>
              <w:top w:val="nil"/>
              <w:left w:val="nil"/>
              <w:bottom w:val="single" w:sz="4" w:space="0" w:color="auto"/>
              <w:right w:val="single" w:sz="4" w:space="0" w:color="auto"/>
            </w:tcBorders>
            <w:shd w:val="clear" w:color="auto" w:fill="auto"/>
            <w:noWrap/>
            <w:vAlign w:val="bottom"/>
          </w:tcPr>
          <w:p w14:paraId="307796A0" w14:textId="21C345E4" w:rsidR="00C95F7E" w:rsidRPr="00C95F7E" w:rsidRDefault="00C95F7E" w:rsidP="00C95F7E">
            <w:pPr>
              <w:jc w:val="center"/>
            </w:pPr>
            <w:r w:rsidRPr="00C95F7E">
              <w:t>473</w:t>
            </w:r>
          </w:p>
        </w:tc>
      </w:tr>
      <w:tr w:rsidR="00C95F7E" w14:paraId="173AC185"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2EFD741F" w14:textId="5B5CF4B3" w:rsidR="00C95F7E" w:rsidRPr="00C95F7E" w:rsidRDefault="00C95F7E" w:rsidP="00C95F7E">
            <w:proofErr w:type="spellStart"/>
            <w:r w:rsidRPr="00C95F7E">
              <w:t>obs</w:t>
            </w:r>
            <w:proofErr w:type="spellEnd"/>
            <w:r w:rsidRPr="00C95F7E">
              <w:t xml:space="preserve"> after dropping failed spreadsheet attn check</w:t>
            </w:r>
          </w:p>
        </w:tc>
        <w:tc>
          <w:tcPr>
            <w:tcW w:w="1060" w:type="dxa"/>
            <w:tcBorders>
              <w:top w:val="nil"/>
              <w:left w:val="nil"/>
              <w:bottom w:val="single" w:sz="4" w:space="0" w:color="auto"/>
              <w:right w:val="single" w:sz="4" w:space="0" w:color="auto"/>
            </w:tcBorders>
            <w:shd w:val="clear" w:color="auto" w:fill="auto"/>
            <w:noWrap/>
            <w:vAlign w:val="bottom"/>
          </w:tcPr>
          <w:p w14:paraId="4C5C97DC" w14:textId="18244BB3" w:rsidR="00C95F7E" w:rsidRPr="00C95F7E" w:rsidRDefault="00C95F7E" w:rsidP="00C95F7E">
            <w:pPr>
              <w:jc w:val="center"/>
            </w:pPr>
            <w:r w:rsidRPr="00C95F7E">
              <w:t>466</w:t>
            </w:r>
          </w:p>
        </w:tc>
      </w:tr>
      <w:tr w:rsidR="009A1848" w14:paraId="1316FB0C" w14:textId="77777777" w:rsidTr="00D548D0">
        <w:trPr>
          <w:trHeight w:val="320"/>
        </w:trPr>
        <w:tc>
          <w:tcPr>
            <w:tcW w:w="5349" w:type="dxa"/>
            <w:tcBorders>
              <w:top w:val="nil"/>
              <w:left w:val="single" w:sz="4" w:space="0" w:color="auto"/>
              <w:bottom w:val="single" w:sz="4" w:space="0" w:color="auto"/>
              <w:right w:val="single" w:sz="4" w:space="0" w:color="auto"/>
            </w:tcBorders>
            <w:shd w:val="clear" w:color="000000" w:fill="FFFF00"/>
            <w:noWrap/>
            <w:vAlign w:val="bottom"/>
          </w:tcPr>
          <w:p w14:paraId="4A1A7F21" w14:textId="170AFCCA" w:rsidR="009A1848" w:rsidRPr="009A1848" w:rsidRDefault="009A1848" w:rsidP="009A1848">
            <w:r>
              <w:rPr>
                <w:b/>
                <w:bCs/>
              </w:rPr>
              <w:t>Study 6</w:t>
            </w:r>
          </w:p>
        </w:tc>
        <w:tc>
          <w:tcPr>
            <w:tcW w:w="1060" w:type="dxa"/>
            <w:tcBorders>
              <w:top w:val="nil"/>
              <w:left w:val="nil"/>
              <w:bottom w:val="single" w:sz="4" w:space="0" w:color="auto"/>
              <w:right w:val="single" w:sz="4" w:space="0" w:color="auto"/>
            </w:tcBorders>
            <w:shd w:val="clear" w:color="000000" w:fill="FFFF00"/>
            <w:noWrap/>
            <w:vAlign w:val="bottom"/>
          </w:tcPr>
          <w:p w14:paraId="758BE682" w14:textId="1B909545" w:rsidR="009A1848" w:rsidRPr="009A1848" w:rsidRDefault="009A1848" w:rsidP="009A1848">
            <w:pPr>
              <w:jc w:val="center"/>
            </w:pPr>
            <w:r>
              <w:rPr>
                <w:b/>
                <w:bCs/>
                <w:i/>
                <w:iCs/>
              </w:rPr>
              <w:t>N</w:t>
            </w:r>
          </w:p>
        </w:tc>
      </w:tr>
      <w:tr w:rsidR="009A1848" w14:paraId="054F212D" w14:textId="77777777" w:rsidTr="00D548D0">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17B29DB6" w14:textId="6EC3DFA9" w:rsidR="009A1848" w:rsidRPr="009A1848" w:rsidRDefault="009A1848" w:rsidP="009A1848">
            <w:proofErr w:type="spellStart"/>
            <w:r>
              <w:t>obs</w:t>
            </w:r>
            <w:proofErr w:type="spellEnd"/>
            <w:r>
              <w:t xml:space="preserve"> begin</w:t>
            </w:r>
          </w:p>
        </w:tc>
        <w:tc>
          <w:tcPr>
            <w:tcW w:w="1060" w:type="dxa"/>
            <w:tcBorders>
              <w:top w:val="nil"/>
              <w:left w:val="nil"/>
              <w:bottom w:val="single" w:sz="4" w:space="0" w:color="auto"/>
              <w:right w:val="single" w:sz="4" w:space="0" w:color="auto"/>
            </w:tcBorders>
            <w:shd w:val="clear" w:color="auto" w:fill="auto"/>
            <w:noWrap/>
            <w:vAlign w:val="bottom"/>
          </w:tcPr>
          <w:p w14:paraId="3A590CDC" w14:textId="1BDD8832" w:rsidR="009A1848" w:rsidRPr="009A1848" w:rsidRDefault="009A1848" w:rsidP="009A1848">
            <w:pPr>
              <w:jc w:val="center"/>
            </w:pPr>
            <w:r>
              <w:t>516</w:t>
            </w:r>
          </w:p>
        </w:tc>
      </w:tr>
      <w:tr w:rsidR="009A1848" w14:paraId="52090E31"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1F93963B" w14:textId="58386D51" w:rsidR="009A1848" w:rsidRPr="009A1848" w:rsidRDefault="009A1848" w:rsidP="009A1848">
            <w:proofErr w:type="spellStart"/>
            <w:r>
              <w:t>obs</w:t>
            </w:r>
            <w:proofErr w:type="spellEnd"/>
            <w:r>
              <w:t xml:space="preserve"> after removing duplicate responses</w:t>
            </w:r>
          </w:p>
        </w:tc>
        <w:tc>
          <w:tcPr>
            <w:tcW w:w="1060" w:type="dxa"/>
            <w:tcBorders>
              <w:top w:val="nil"/>
              <w:left w:val="nil"/>
              <w:bottom w:val="single" w:sz="4" w:space="0" w:color="auto"/>
              <w:right w:val="single" w:sz="4" w:space="0" w:color="auto"/>
            </w:tcBorders>
            <w:shd w:val="clear" w:color="auto" w:fill="auto"/>
            <w:noWrap/>
            <w:vAlign w:val="bottom"/>
          </w:tcPr>
          <w:p w14:paraId="7BF71C63" w14:textId="69E9B014" w:rsidR="009A1848" w:rsidRPr="009A1848" w:rsidRDefault="009A1848" w:rsidP="009A1848">
            <w:pPr>
              <w:jc w:val="center"/>
            </w:pPr>
            <w:r>
              <w:t>503</w:t>
            </w:r>
          </w:p>
        </w:tc>
      </w:tr>
      <w:tr w:rsidR="009A1848" w14:paraId="769FF359"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47E329D9" w14:textId="4C0EC47A" w:rsidR="009A1848" w:rsidRPr="009A1848" w:rsidRDefault="009A1848" w:rsidP="009A1848">
            <w:proofErr w:type="spellStart"/>
            <w:r>
              <w:t>obs</w:t>
            </w:r>
            <w:proofErr w:type="spellEnd"/>
            <w:r>
              <w:t xml:space="preserve"> after removing progress &lt; 100</w:t>
            </w:r>
          </w:p>
        </w:tc>
        <w:tc>
          <w:tcPr>
            <w:tcW w:w="1060" w:type="dxa"/>
            <w:tcBorders>
              <w:top w:val="nil"/>
              <w:left w:val="nil"/>
              <w:bottom w:val="single" w:sz="4" w:space="0" w:color="auto"/>
              <w:right w:val="single" w:sz="4" w:space="0" w:color="auto"/>
            </w:tcBorders>
            <w:shd w:val="clear" w:color="auto" w:fill="auto"/>
            <w:noWrap/>
            <w:vAlign w:val="bottom"/>
          </w:tcPr>
          <w:p w14:paraId="70C953C7" w14:textId="6F1BF02B" w:rsidR="009A1848" w:rsidRPr="009A1848" w:rsidRDefault="009A1848" w:rsidP="009A1848">
            <w:pPr>
              <w:jc w:val="center"/>
            </w:pPr>
            <w:r>
              <w:t>495</w:t>
            </w:r>
          </w:p>
        </w:tc>
      </w:tr>
      <w:tr w:rsidR="009A1848" w14:paraId="38F4C8DA"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4FF85BEE" w14:textId="3D50995F" w:rsidR="009A1848" w:rsidRPr="009A1848" w:rsidRDefault="009A1848" w:rsidP="009A1848">
            <w:proofErr w:type="spellStart"/>
            <w:r>
              <w:t>obs</w:t>
            </w:r>
            <w:proofErr w:type="spellEnd"/>
            <w:r>
              <w:t xml:space="preserve"> after removing failed </w:t>
            </w:r>
            <w:proofErr w:type="spellStart"/>
            <w:r>
              <w:t>rc</w:t>
            </w:r>
            <w:proofErr w:type="spellEnd"/>
            <w:r>
              <w:t xml:space="preserve"> intro</w:t>
            </w:r>
          </w:p>
        </w:tc>
        <w:tc>
          <w:tcPr>
            <w:tcW w:w="1060" w:type="dxa"/>
            <w:tcBorders>
              <w:top w:val="nil"/>
              <w:left w:val="nil"/>
              <w:bottom w:val="single" w:sz="4" w:space="0" w:color="auto"/>
              <w:right w:val="single" w:sz="4" w:space="0" w:color="auto"/>
            </w:tcBorders>
            <w:shd w:val="clear" w:color="auto" w:fill="auto"/>
            <w:noWrap/>
            <w:vAlign w:val="bottom"/>
          </w:tcPr>
          <w:p w14:paraId="05EB8FB5" w14:textId="43AF21AC" w:rsidR="009A1848" w:rsidRPr="009A1848" w:rsidRDefault="009A1848" w:rsidP="009A1848">
            <w:pPr>
              <w:jc w:val="center"/>
            </w:pPr>
            <w:r>
              <w:t>485</w:t>
            </w:r>
          </w:p>
        </w:tc>
      </w:tr>
      <w:tr w:rsidR="009A1848" w14:paraId="07B29E54"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7E1DD657" w14:textId="41E7B486" w:rsidR="009A1848" w:rsidRDefault="009A1848" w:rsidP="00C53309">
            <w:proofErr w:type="spellStart"/>
            <w:r>
              <w:t>obs</w:t>
            </w:r>
            <w:proofErr w:type="spellEnd"/>
            <w:r>
              <w:t xml:space="preserve"> after removing failed </w:t>
            </w:r>
            <w:proofErr w:type="spellStart"/>
            <w:r>
              <w:t>rc</w:t>
            </w:r>
            <w:proofErr w:type="spellEnd"/>
            <w:r>
              <w:t xml:space="preserve"> end (amount donated)</w:t>
            </w:r>
          </w:p>
        </w:tc>
        <w:tc>
          <w:tcPr>
            <w:tcW w:w="1060" w:type="dxa"/>
            <w:tcBorders>
              <w:top w:val="nil"/>
              <w:left w:val="nil"/>
              <w:bottom w:val="single" w:sz="4" w:space="0" w:color="auto"/>
              <w:right w:val="single" w:sz="4" w:space="0" w:color="auto"/>
            </w:tcBorders>
            <w:shd w:val="clear" w:color="auto" w:fill="auto"/>
            <w:noWrap/>
            <w:vAlign w:val="bottom"/>
          </w:tcPr>
          <w:p w14:paraId="59B4C9E8" w14:textId="747DA703" w:rsidR="009A1848" w:rsidRDefault="009A1848" w:rsidP="00C53309">
            <w:pPr>
              <w:jc w:val="center"/>
            </w:pPr>
            <w:r>
              <w:t>466</w:t>
            </w:r>
          </w:p>
        </w:tc>
      </w:tr>
      <w:tr w:rsidR="009A1848" w14:paraId="0C9CFF98" w14:textId="77777777" w:rsidTr="00FF364B">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063EAC37" w14:textId="3F3CD4CF" w:rsidR="009A1848" w:rsidRDefault="009A1848" w:rsidP="00C53309">
            <w:proofErr w:type="spellStart"/>
            <w:r>
              <w:t>obs</w:t>
            </w:r>
            <w:proofErr w:type="spellEnd"/>
            <w:r>
              <w:t xml:space="preserve"> after removing outliers (3 SD away mean)</w:t>
            </w:r>
          </w:p>
        </w:tc>
        <w:tc>
          <w:tcPr>
            <w:tcW w:w="1060" w:type="dxa"/>
            <w:tcBorders>
              <w:top w:val="nil"/>
              <w:left w:val="nil"/>
              <w:bottom w:val="single" w:sz="4" w:space="0" w:color="auto"/>
              <w:right w:val="single" w:sz="4" w:space="0" w:color="auto"/>
            </w:tcBorders>
            <w:shd w:val="clear" w:color="auto" w:fill="auto"/>
            <w:noWrap/>
            <w:vAlign w:val="bottom"/>
          </w:tcPr>
          <w:p w14:paraId="2D616644" w14:textId="360BC313" w:rsidR="009A1848" w:rsidRDefault="009A1848" w:rsidP="00C53309">
            <w:pPr>
              <w:jc w:val="center"/>
            </w:pPr>
            <w:r>
              <w:t>456</w:t>
            </w:r>
          </w:p>
        </w:tc>
      </w:tr>
      <w:tr w:rsidR="009A1848" w14:paraId="44B7FACB" w14:textId="77777777" w:rsidTr="00D548D0">
        <w:trPr>
          <w:trHeight w:val="320"/>
        </w:trPr>
        <w:tc>
          <w:tcPr>
            <w:tcW w:w="5349" w:type="dxa"/>
            <w:tcBorders>
              <w:top w:val="nil"/>
              <w:left w:val="single" w:sz="4" w:space="0" w:color="auto"/>
              <w:bottom w:val="single" w:sz="4" w:space="0" w:color="auto"/>
              <w:right w:val="single" w:sz="4" w:space="0" w:color="auto"/>
            </w:tcBorders>
            <w:shd w:val="clear" w:color="000000" w:fill="FFFF00"/>
            <w:noWrap/>
            <w:vAlign w:val="bottom"/>
          </w:tcPr>
          <w:p w14:paraId="7E06293B" w14:textId="60C6A0D2" w:rsidR="009A1848" w:rsidRDefault="009A1848" w:rsidP="00C53309">
            <w:r>
              <w:rPr>
                <w:b/>
                <w:bCs/>
              </w:rPr>
              <w:t>Study S1</w:t>
            </w:r>
          </w:p>
        </w:tc>
        <w:tc>
          <w:tcPr>
            <w:tcW w:w="1060" w:type="dxa"/>
            <w:tcBorders>
              <w:top w:val="nil"/>
              <w:left w:val="nil"/>
              <w:bottom w:val="single" w:sz="4" w:space="0" w:color="auto"/>
              <w:right w:val="single" w:sz="4" w:space="0" w:color="auto"/>
            </w:tcBorders>
            <w:shd w:val="clear" w:color="000000" w:fill="FFFF00"/>
            <w:noWrap/>
            <w:vAlign w:val="bottom"/>
          </w:tcPr>
          <w:p w14:paraId="4D68B36B" w14:textId="12144381" w:rsidR="009A1848" w:rsidRDefault="009A1848" w:rsidP="00C53309">
            <w:pPr>
              <w:jc w:val="center"/>
            </w:pPr>
            <w:r>
              <w:rPr>
                <w:b/>
                <w:bCs/>
                <w:i/>
                <w:iCs/>
              </w:rPr>
              <w:t>N</w:t>
            </w:r>
          </w:p>
        </w:tc>
      </w:tr>
      <w:tr w:rsidR="009A1848" w14:paraId="50F5E053" w14:textId="77777777" w:rsidTr="00D548D0">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2F695BE2" w14:textId="5B1E6058" w:rsidR="009A1848" w:rsidRDefault="009A1848" w:rsidP="00C53309">
            <w:proofErr w:type="spellStart"/>
            <w:r>
              <w:t>obs</w:t>
            </w:r>
            <w:proofErr w:type="spellEnd"/>
            <w:r>
              <w:t xml:space="preserve"> begin</w:t>
            </w:r>
          </w:p>
        </w:tc>
        <w:tc>
          <w:tcPr>
            <w:tcW w:w="1060" w:type="dxa"/>
            <w:tcBorders>
              <w:top w:val="nil"/>
              <w:left w:val="nil"/>
              <w:bottom w:val="single" w:sz="4" w:space="0" w:color="auto"/>
              <w:right w:val="single" w:sz="4" w:space="0" w:color="auto"/>
            </w:tcBorders>
            <w:shd w:val="clear" w:color="auto" w:fill="auto"/>
            <w:noWrap/>
            <w:vAlign w:val="bottom"/>
          </w:tcPr>
          <w:p w14:paraId="77F6C524" w14:textId="6CC10D0D" w:rsidR="009A1848" w:rsidRDefault="009A1848" w:rsidP="00C53309">
            <w:pPr>
              <w:jc w:val="center"/>
            </w:pPr>
            <w:r>
              <w:t>255</w:t>
            </w:r>
          </w:p>
        </w:tc>
      </w:tr>
      <w:tr w:rsidR="009A1848" w14:paraId="75FB1C80"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tcPr>
          <w:p w14:paraId="221320AD" w14:textId="454BEE1F" w:rsidR="009A1848" w:rsidRDefault="009A1848" w:rsidP="00C53309">
            <w:proofErr w:type="spellStart"/>
            <w:r>
              <w:t>obs</w:t>
            </w:r>
            <w:proofErr w:type="spellEnd"/>
            <w:r>
              <w:t xml:space="preserve"> after removing duplicate ids</w:t>
            </w:r>
          </w:p>
        </w:tc>
        <w:tc>
          <w:tcPr>
            <w:tcW w:w="1060" w:type="dxa"/>
            <w:tcBorders>
              <w:top w:val="nil"/>
              <w:left w:val="nil"/>
              <w:bottom w:val="single" w:sz="4" w:space="0" w:color="auto"/>
              <w:right w:val="single" w:sz="4" w:space="0" w:color="auto"/>
            </w:tcBorders>
            <w:shd w:val="clear" w:color="auto" w:fill="auto"/>
            <w:noWrap/>
            <w:vAlign w:val="bottom"/>
          </w:tcPr>
          <w:p w14:paraId="52D950BC" w14:textId="103573AB" w:rsidR="009A1848" w:rsidRDefault="009A1848" w:rsidP="00C53309">
            <w:pPr>
              <w:jc w:val="center"/>
            </w:pPr>
            <w:r>
              <w:t>246</w:t>
            </w:r>
          </w:p>
        </w:tc>
      </w:tr>
      <w:tr w:rsidR="009A1848" w14:paraId="75546A62"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hideMark/>
          </w:tcPr>
          <w:p w14:paraId="611D1F4D" w14:textId="247F99EC" w:rsidR="009A1848" w:rsidRDefault="009A1848" w:rsidP="00C53309">
            <w:pPr>
              <w:rPr>
                <w:b/>
                <w:bCs/>
              </w:rPr>
            </w:pPr>
            <w:proofErr w:type="spellStart"/>
            <w:r>
              <w:t>obs</w:t>
            </w:r>
            <w:proofErr w:type="spellEnd"/>
            <w:r>
              <w:t xml:space="preserve"> after removing progress &lt; 100</w:t>
            </w:r>
          </w:p>
        </w:tc>
        <w:tc>
          <w:tcPr>
            <w:tcW w:w="1060" w:type="dxa"/>
            <w:tcBorders>
              <w:top w:val="nil"/>
              <w:left w:val="nil"/>
              <w:bottom w:val="single" w:sz="4" w:space="0" w:color="auto"/>
              <w:right w:val="single" w:sz="4" w:space="0" w:color="auto"/>
            </w:tcBorders>
            <w:shd w:val="clear" w:color="auto" w:fill="auto"/>
            <w:noWrap/>
            <w:vAlign w:val="bottom"/>
            <w:hideMark/>
          </w:tcPr>
          <w:p w14:paraId="3546B9D8" w14:textId="22492AE0" w:rsidR="009A1848" w:rsidRDefault="009A1848" w:rsidP="00C53309">
            <w:pPr>
              <w:jc w:val="center"/>
              <w:rPr>
                <w:b/>
                <w:bCs/>
                <w:i/>
                <w:iCs/>
              </w:rPr>
            </w:pPr>
            <w:r>
              <w:t>246</w:t>
            </w:r>
          </w:p>
        </w:tc>
      </w:tr>
      <w:tr w:rsidR="009A1848" w14:paraId="61B8BE1B"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hideMark/>
          </w:tcPr>
          <w:p w14:paraId="4282266A" w14:textId="226ABE1F" w:rsidR="009A1848" w:rsidRDefault="009A1848" w:rsidP="00C53309">
            <w:proofErr w:type="spellStart"/>
            <w:r>
              <w:t>obs</w:t>
            </w:r>
            <w:proofErr w:type="spellEnd"/>
            <w:r>
              <w:t xml:space="preserve"> after less than 30 seconds</w:t>
            </w:r>
          </w:p>
        </w:tc>
        <w:tc>
          <w:tcPr>
            <w:tcW w:w="1060" w:type="dxa"/>
            <w:tcBorders>
              <w:top w:val="nil"/>
              <w:left w:val="nil"/>
              <w:bottom w:val="single" w:sz="4" w:space="0" w:color="auto"/>
              <w:right w:val="single" w:sz="4" w:space="0" w:color="auto"/>
            </w:tcBorders>
            <w:shd w:val="clear" w:color="auto" w:fill="auto"/>
            <w:noWrap/>
            <w:vAlign w:val="bottom"/>
            <w:hideMark/>
          </w:tcPr>
          <w:p w14:paraId="1608913E" w14:textId="1E529404" w:rsidR="009A1848" w:rsidRDefault="009A1848" w:rsidP="00C53309">
            <w:pPr>
              <w:jc w:val="center"/>
            </w:pPr>
            <w:r>
              <w:t>237</w:t>
            </w:r>
          </w:p>
        </w:tc>
      </w:tr>
      <w:tr w:rsidR="009A1848" w14:paraId="3E64764E" w14:textId="77777777" w:rsidTr="00B81E17">
        <w:trPr>
          <w:trHeight w:val="320"/>
        </w:trPr>
        <w:tc>
          <w:tcPr>
            <w:tcW w:w="5349" w:type="dxa"/>
            <w:tcBorders>
              <w:top w:val="nil"/>
              <w:left w:val="single" w:sz="4" w:space="0" w:color="auto"/>
              <w:bottom w:val="single" w:sz="4" w:space="0" w:color="auto"/>
              <w:right w:val="single" w:sz="4" w:space="0" w:color="auto"/>
            </w:tcBorders>
            <w:shd w:val="clear" w:color="auto" w:fill="auto"/>
            <w:noWrap/>
            <w:vAlign w:val="bottom"/>
            <w:hideMark/>
          </w:tcPr>
          <w:p w14:paraId="0761EFB3" w14:textId="1F695275" w:rsidR="009A1848" w:rsidRDefault="009A1848" w:rsidP="00C53309">
            <w:proofErr w:type="spellStart"/>
            <w:r>
              <w:t>obs</w:t>
            </w:r>
            <w:proofErr w:type="spellEnd"/>
            <w:r>
              <w:t xml:space="preserve"> after failing one or both attn checks</w:t>
            </w:r>
          </w:p>
        </w:tc>
        <w:tc>
          <w:tcPr>
            <w:tcW w:w="1060" w:type="dxa"/>
            <w:tcBorders>
              <w:top w:val="nil"/>
              <w:left w:val="nil"/>
              <w:bottom w:val="single" w:sz="4" w:space="0" w:color="auto"/>
              <w:right w:val="single" w:sz="4" w:space="0" w:color="auto"/>
            </w:tcBorders>
            <w:shd w:val="clear" w:color="auto" w:fill="auto"/>
            <w:noWrap/>
            <w:vAlign w:val="bottom"/>
            <w:hideMark/>
          </w:tcPr>
          <w:p w14:paraId="533549FE" w14:textId="0B9E3AB0" w:rsidR="009A1848" w:rsidRDefault="009A1848" w:rsidP="00C53309">
            <w:pPr>
              <w:jc w:val="center"/>
            </w:pPr>
            <w:r>
              <w:t>219</w:t>
            </w:r>
          </w:p>
        </w:tc>
      </w:tr>
      <w:tr w:rsidR="009A1848" w14:paraId="327722A2" w14:textId="77777777" w:rsidTr="00D548D0">
        <w:trPr>
          <w:trHeight w:val="320"/>
        </w:trPr>
        <w:tc>
          <w:tcPr>
            <w:tcW w:w="534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F1B70CB" w14:textId="7967F99C" w:rsidR="009A1848" w:rsidRDefault="009A1848" w:rsidP="00C53309">
            <w:r>
              <w:rPr>
                <w:b/>
                <w:bCs/>
              </w:rPr>
              <w:t>Study S2</w:t>
            </w:r>
          </w:p>
        </w:tc>
        <w:tc>
          <w:tcPr>
            <w:tcW w:w="1060" w:type="dxa"/>
            <w:tcBorders>
              <w:top w:val="single" w:sz="4" w:space="0" w:color="auto"/>
              <w:left w:val="nil"/>
              <w:bottom w:val="single" w:sz="4" w:space="0" w:color="auto"/>
              <w:right w:val="single" w:sz="4" w:space="0" w:color="auto"/>
            </w:tcBorders>
            <w:shd w:val="clear" w:color="auto" w:fill="FFFF00"/>
            <w:noWrap/>
            <w:vAlign w:val="bottom"/>
            <w:hideMark/>
          </w:tcPr>
          <w:p w14:paraId="4AC2E926" w14:textId="39E346B5" w:rsidR="009A1848" w:rsidRDefault="009A1848" w:rsidP="00C53309">
            <w:pPr>
              <w:jc w:val="center"/>
            </w:pPr>
            <w:r>
              <w:rPr>
                <w:b/>
                <w:bCs/>
                <w:i/>
                <w:iCs/>
              </w:rPr>
              <w:t>N</w:t>
            </w:r>
          </w:p>
        </w:tc>
      </w:tr>
      <w:tr w:rsidR="009A1848" w14:paraId="5BC280E7" w14:textId="77777777" w:rsidTr="00D548D0">
        <w:trPr>
          <w:trHeight w:val="320"/>
        </w:trPr>
        <w:tc>
          <w:tcPr>
            <w:tcW w:w="5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873CD" w14:textId="61938ECF" w:rsidR="009A1848" w:rsidRDefault="009A1848" w:rsidP="00C53309">
            <w:proofErr w:type="spellStart"/>
            <w:r>
              <w:t>obs</w:t>
            </w:r>
            <w:proofErr w:type="spellEnd"/>
            <w:r>
              <w:t xml:space="preserve"> begin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AFF35DE" w14:textId="7E89129E" w:rsidR="009A1848" w:rsidRDefault="009A1848" w:rsidP="00C53309">
            <w:pPr>
              <w:jc w:val="center"/>
            </w:pPr>
            <w:r>
              <w:t>448</w:t>
            </w:r>
          </w:p>
        </w:tc>
      </w:tr>
      <w:tr w:rsidR="009A1848" w14:paraId="38D3E55E" w14:textId="77777777" w:rsidTr="00FF364B">
        <w:trPr>
          <w:trHeight w:val="320"/>
        </w:trPr>
        <w:tc>
          <w:tcPr>
            <w:tcW w:w="5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8167A" w14:textId="612AF66B" w:rsidR="009A1848" w:rsidRDefault="009A1848" w:rsidP="00C53309">
            <w:proofErr w:type="spellStart"/>
            <w:r>
              <w:t>obs</w:t>
            </w:r>
            <w:proofErr w:type="spellEnd"/>
            <w:r>
              <w:t xml:space="preserve"> after dropping read check fail</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2FE32A20" w14:textId="4BCD494E" w:rsidR="009A1848" w:rsidRDefault="009A1848" w:rsidP="00C53309">
            <w:pPr>
              <w:jc w:val="center"/>
            </w:pPr>
            <w:r>
              <w:t>438</w:t>
            </w:r>
          </w:p>
        </w:tc>
      </w:tr>
      <w:tr w:rsidR="009A1848" w14:paraId="7DE1F33E" w14:textId="77777777" w:rsidTr="00FF364B">
        <w:trPr>
          <w:trHeight w:val="320"/>
        </w:trPr>
        <w:tc>
          <w:tcPr>
            <w:tcW w:w="5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31586" w14:textId="214DC5DE" w:rsidR="009A1848" w:rsidRDefault="009A1848" w:rsidP="00C53309">
            <w:proofErr w:type="spellStart"/>
            <w:r>
              <w:t>obs</w:t>
            </w:r>
            <w:proofErr w:type="spellEnd"/>
            <w:r>
              <w:t xml:space="preserve"> after dropping attn check fail</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B2D8F5E" w14:textId="5B1ACB04" w:rsidR="009A1848" w:rsidRDefault="009A1848" w:rsidP="00C53309">
            <w:pPr>
              <w:jc w:val="center"/>
            </w:pPr>
            <w:r>
              <w:t>420</w:t>
            </w:r>
          </w:p>
        </w:tc>
      </w:tr>
      <w:tr w:rsidR="009A1848" w14:paraId="03262E6B" w14:textId="77777777" w:rsidTr="00D548D0">
        <w:trPr>
          <w:trHeight w:val="320"/>
        </w:trPr>
        <w:tc>
          <w:tcPr>
            <w:tcW w:w="534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03D9984" w14:textId="36B54DB9" w:rsidR="009A1848" w:rsidRDefault="009A1848" w:rsidP="00C53309">
            <w:pPr>
              <w:rPr>
                <w:b/>
                <w:bCs/>
              </w:rPr>
            </w:pPr>
            <w:r w:rsidRPr="00B81E17">
              <w:rPr>
                <w:b/>
                <w:bCs/>
              </w:rPr>
              <w:t>Study S3</w:t>
            </w:r>
          </w:p>
        </w:tc>
        <w:tc>
          <w:tcPr>
            <w:tcW w:w="1060" w:type="dxa"/>
            <w:tcBorders>
              <w:top w:val="single" w:sz="4" w:space="0" w:color="auto"/>
              <w:left w:val="nil"/>
              <w:bottom w:val="single" w:sz="4" w:space="0" w:color="auto"/>
              <w:right w:val="single" w:sz="4" w:space="0" w:color="auto"/>
            </w:tcBorders>
            <w:shd w:val="clear" w:color="auto" w:fill="FFFF00"/>
            <w:noWrap/>
            <w:vAlign w:val="bottom"/>
            <w:hideMark/>
          </w:tcPr>
          <w:p w14:paraId="363750DE" w14:textId="407172CA" w:rsidR="009A1848" w:rsidRDefault="009A1848" w:rsidP="00C53309">
            <w:pPr>
              <w:jc w:val="center"/>
              <w:rPr>
                <w:b/>
                <w:bCs/>
                <w:i/>
                <w:iCs/>
              </w:rPr>
            </w:pPr>
            <w:r w:rsidRPr="00B81E17">
              <w:rPr>
                <w:b/>
                <w:bCs/>
              </w:rPr>
              <w:t>N</w:t>
            </w:r>
          </w:p>
        </w:tc>
      </w:tr>
      <w:tr w:rsidR="009A1848" w14:paraId="63F892EA" w14:textId="77777777" w:rsidTr="00D548D0">
        <w:trPr>
          <w:trHeight w:val="320"/>
        </w:trPr>
        <w:tc>
          <w:tcPr>
            <w:tcW w:w="5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F6336" w14:textId="486DE330" w:rsidR="009A1848" w:rsidRDefault="009A1848" w:rsidP="00C53309">
            <w:proofErr w:type="spellStart"/>
            <w:r>
              <w:t>obs</w:t>
            </w:r>
            <w:proofErr w:type="spellEnd"/>
            <w:r>
              <w:t xml:space="preserve"> begin</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11DEC22" w14:textId="49B40EE0" w:rsidR="009A1848" w:rsidRDefault="009A1848" w:rsidP="00C53309">
            <w:pPr>
              <w:jc w:val="center"/>
            </w:pPr>
            <w:r>
              <w:t>261</w:t>
            </w:r>
          </w:p>
        </w:tc>
      </w:tr>
      <w:tr w:rsidR="009A1848" w14:paraId="3FFFE0C0" w14:textId="77777777" w:rsidTr="00FF364B">
        <w:trPr>
          <w:trHeight w:val="320"/>
        </w:trPr>
        <w:tc>
          <w:tcPr>
            <w:tcW w:w="5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90E8C" w14:textId="1D103216" w:rsidR="009A1848" w:rsidRDefault="009A1848" w:rsidP="00C53309">
            <w:proofErr w:type="spellStart"/>
            <w:r>
              <w:t>obs</w:t>
            </w:r>
            <w:proofErr w:type="spellEnd"/>
            <w:r>
              <w:t xml:space="preserve"> after removing duplicate ids</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C1FEE26" w14:textId="67499128" w:rsidR="009A1848" w:rsidRDefault="009A1848" w:rsidP="00C53309">
            <w:pPr>
              <w:jc w:val="center"/>
            </w:pPr>
            <w:r>
              <w:t>243</w:t>
            </w:r>
          </w:p>
        </w:tc>
      </w:tr>
      <w:tr w:rsidR="009A1848" w14:paraId="0697A2D0" w14:textId="77777777" w:rsidTr="00E50548">
        <w:trPr>
          <w:trHeight w:val="320"/>
        </w:trPr>
        <w:tc>
          <w:tcPr>
            <w:tcW w:w="5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E0163" w14:textId="57A1FEDA" w:rsidR="009A1848" w:rsidRDefault="009A1848" w:rsidP="00C53309">
            <w:proofErr w:type="spellStart"/>
            <w:r>
              <w:t>obs</w:t>
            </w:r>
            <w:proofErr w:type="spellEnd"/>
            <w:r>
              <w:t xml:space="preserve"> after removing progress &lt; 100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F68126C" w14:textId="25CF6126" w:rsidR="009A1848" w:rsidRDefault="009A1848" w:rsidP="00C53309">
            <w:pPr>
              <w:jc w:val="center"/>
            </w:pPr>
            <w:r>
              <w:t>241</w:t>
            </w:r>
          </w:p>
        </w:tc>
      </w:tr>
      <w:tr w:rsidR="009A1848" w14:paraId="38A85A95" w14:textId="77777777" w:rsidTr="00E50548">
        <w:trPr>
          <w:trHeight w:val="320"/>
        </w:trPr>
        <w:tc>
          <w:tcPr>
            <w:tcW w:w="53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13F9B" w14:textId="59228890" w:rsidR="009A1848" w:rsidRDefault="009A1848" w:rsidP="00392949">
            <w:proofErr w:type="spellStart"/>
            <w:r>
              <w:t>obs</w:t>
            </w:r>
            <w:proofErr w:type="spellEnd"/>
            <w:r>
              <w:t xml:space="preserve"> after failing one or both attn checks</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18921E7D" w14:textId="07AC4DFA" w:rsidR="009A1848" w:rsidRDefault="009A1848" w:rsidP="00392949">
            <w:pPr>
              <w:jc w:val="center"/>
            </w:pPr>
            <w:r>
              <w:t>203</w:t>
            </w:r>
          </w:p>
        </w:tc>
      </w:tr>
      <w:tr w:rsidR="009A1848" w14:paraId="09890B73" w14:textId="77777777" w:rsidTr="00B81E17">
        <w:trPr>
          <w:trHeight w:val="320"/>
        </w:trPr>
        <w:tc>
          <w:tcPr>
            <w:tcW w:w="53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7D04F" w14:textId="1F948AEB" w:rsidR="009A1848" w:rsidRDefault="009A1848" w:rsidP="00392949">
            <w:proofErr w:type="spellStart"/>
            <w:r>
              <w:t>obs</w:t>
            </w:r>
            <w:proofErr w:type="spellEnd"/>
            <w:r>
              <w:t xml:space="preserve"> after failing check about logging values in calendar</w:t>
            </w:r>
          </w:p>
        </w:tc>
        <w:tc>
          <w:tcPr>
            <w:tcW w:w="1060" w:type="dxa"/>
            <w:tcBorders>
              <w:top w:val="single" w:sz="4" w:space="0" w:color="auto"/>
              <w:left w:val="nil"/>
              <w:bottom w:val="single" w:sz="4" w:space="0" w:color="auto"/>
              <w:right w:val="single" w:sz="4" w:space="0" w:color="auto"/>
            </w:tcBorders>
            <w:shd w:val="clear" w:color="auto" w:fill="auto"/>
            <w:noWrap/>
            <w:vAlign w:val="bottom"/>
          </w:tcPr>
          <w:p w14:paraId="19EF39CC" w14:textId="05662067" w:rsidR="009A1848" w:rsidRDefault="009A1848" w:rsidP="00392949">
            <w:pPr>
              <w:jc w:val="center"/>
            </w:pPr>
            <w:r>
              <w:t>183</w:t>
            </w:r>
          </w:p>
        </w:tc>
      </w:tr>
    </w:tbl>
    <w:p w14:paraId="2476E647" w14:textId="77777777" w:rsidR="005A451D" w:rsidRDefault="005A451D" w:rsidP="006A7F9D">
      <w:pPr>
        <w:jc w:val="both"/>
        <w:rPr>
          <w:rFonts w:ascii="Times" w:hAnsi="Times"/>
          <w:i/>
          <w:iCs/>
          <w:sz w:val="22"/>
          <w:szCs w:val="22"/>
        </w:rPr>
      </w:pPr>
    </w:p>
    <w:p w14:paraId="59AE5F35" w14:textId="77777777" w:rsidR="00BF5764" w:rsidRPr="00BF5764" w:rsidRDefault="00BF5764" w:rsidP="006A7F9D">
      <w:pPr>
        <w:jc w:val="both"/>
        <w:rPr>
          <w:rFonts w:ascii="Times" w:hAnsi="Times"/>
          <w:sz w:val="22"/>
          <w:szCs w:val="22"/>
        </w:rPr>
      </w:pPr>
    </w:p>
    <w:p w14:paraId="484B0D02" w14:textId="77777777" w:rsidR="00BF5764" w:rsidRDefault="00BF5764" w:rsidP="006A7F9D">
      <w:pPr>
        <w:jc w:val="both"/>
        <w:rPr>
          <w:rFonts w:ascii="Times" w:hAnsi="Times"/>
          <w:b/>
          <w:bCs/>
          <w:sz w:val="22"/>
          <w:szCs w:val="22"/>
        </w:rPr>
      </w:pPr>
    </w:p>
    <w:p w14:paraId="41332DED" w14:textId="77777777" w:rsidR="00BF5764" w:rsidRDefault="00BF5764" w:rsidP="006A7F9D">
      <w:pPr>
        <w:jc w:val="both"/>
        <w:rPr>
          <w:rFonts w:ascii="Times" w:hAnsi="Times"/>
          <w:b/>
          <w:bCs/>
          <w:sz w:val="22"/>
          <w:szCs w:val="22"/>
        </w:rPr>
      </w:pPr>
    </w:p>
    <w:p w14:paraId="26ABD1E5" w14:textId="77777777" w:rsidR="00392949" w:rsidRDefault="00CB5FC5">
      <w:pPr>
        <w:rPr>
          <w:rFonts w:ascii="Times" w:hAnsi="Times"/>
          <w:b/>
          <w:bCs/>
          <w:sz w:val="22"/>
          <w:szCs w:val="22"/>
        </w:rPr>
      </w:pPr>
      <w:r>
        <w:rPr>
          <w:rFonts w:ascii="Times" w:hAnsi="Times"/>
          <w:b/>
          <w:bCs/>
          <w:sz w:val="22"/>
          <w:szCs w:val="22"/>
        </w:rPr>
        <w:br w:type="page"/>
      </w:r>
    </w:p>
    <w:p w14:paraId="4DC8EDCA" w14:textId="656D2185" w:rsidR="00C53309" w:rsidRDefault="00C53309">
      <w:pPr>
        <w:rPr>
          <w:rFonts w:ascii="Times" w:hAnsi="Times"/>
          <w:b/>
          <w:bCs/>
          <w:sz w:val="22"/>
          <w:szCs w:val="22"/>
        </w:rPr>
      </w:pPr>
    </w:p>
    <w:p w14:paraId="4B0CA7F9" w14:textId="21131C80" w:rsidR="006A7F9D" w:rsidRDefault="009B0A38" w:rsidP="009B0A38">
      <w:pPr>
        <w:jc w:val="center"/>
        <w:rPr>
          <w:rFonts w:ascii="Times" w:hAnsi="Times"/>
          <w:b/>
          <w:bCs/>
        </w:rPr>
      </w:pPr>
      <w:r>
        <w:rPr>
          <w:rFonts w:ascii="Times" w:hAnsi="Times"/>
          <w:b/>
          <w:bCs/>
        </w:rPr>
        <w:t>Supplemental Study 1 (S1)</w:t>
      </w:r>
    </w:p>
    <w:p w14:paraId="77EB8325" w14:textId="77777777" w:rsidR="009B0A38" w:rsidRDefault="009B0A38" w:rsidP="00EE437A">
      <w:pPr>
        <w:jc w:val="both"/>
        <w:rPr>
          <w:rFonts w:ascii="Times" w:hAnsi="Times"/>
        </w:rPr>
      </w:pPr>
    </w:p>
    <w:p w14:paraId="4EC9F39F" w14:textId="5FF91DBF" w:rsidR="006A7F9D" w:rsidRPr="009B0A38" w:rsidRDefault="009B0A38" w:rsidP="009B0A38">
      <w:pPr>
        <w:ind w:firstLine="720"/>
        <w:jc w:val="both"/>
        <w:rPr>
          <w:rFonts w:ascii="Times" w:hAnsi="Times"/>
        </w:rPr>
      </w:pPr>
      <w:r>
        <w:rPr>
          <w:rFonts w:ascii="Times" w:hAnsi="Times"/>
        </w:rPr>
        <w:t xml:space="preserve">Study S1 was identical to Study 1 except that we made it explicit to participants how much the donor earned each year. </w:t>
      </w:r>
    </w:p>
    <w:p w14:paraId="658F2C2A" w14:textId="1F642556" w:rsidR="009B0A38" w:rsidRDefault="009B0A38" w:rsidP="009B0A38">
      <w:pPr>
        <w:spacing w:line="276" w:lineRule="auto"/>
        <w:jc w:val="both"/>
        <w:rPr>
          <w:rFonts w:ascii="Times" w:hAnsi="Times"/>
          <w:b/>
          <w:bCs/>
        </w:rPr>
      </w:pPr>
      <w:r>
        <w:rPr>
          <w:rFonts w:ascii="Times" w:hAnsi="Times"/>
          <w:b/>
          <w:bCs/>
        </w:rPr>
        <w:t>Method</w:t>
      </w:r>
    </w:p>
    <w:p w14:paraId="455B9A42" w14:textId="77777777" w:rsidR="006A7F9D" w:rsidRPr="009B0A38" w:rsidRDefault="006A7F9D" w:rsidP="009B0A38">
      <w:pPr>
        <w:spacing w:line="276" w:lineRule="auto"/>
        <w:jc w:val="both"/>
        <w:rPr>
          <w:rFonts w:ascii="Times" w:hAnsi="Times"/>
          <w:b/>
          <w:bCs/>
        </w:rPr>
      </w:pPr>
      <w:r w:rsidRPr="009B0A38">
        <w:rPr>
          <w:rFonts w:ascii="Times" w:hAnsi="Times"/>
          <w:b/>
          <w:bCs/>
        </w:rPr>
        <w:t>Participants</w:t>
      </w:r>
    </w:p>
    <w:p w14:paraId="6639B49C" w14:textId="12C22F03" w:rsidR="006A7F9D" w:rsidRPr="00EE437A" w:rsidRDefault="006A7F9D" w:rsidP="009B0A38">
      <w:pPr>
        <w:spacing w:line="276" w:lineRule="auto"/>
        <w:ind w:firstLine="720"/>
        <w:jc w:val="both"/>
        <w:rPr>
          <w:rFonts w:ascii="Times" w:hAnsi="Times"/>
        </w:rPr>
      </w:pPr>
      <w:r w:rsidRPr="00EE437A">
        <w:rPr>
          <w:rFonts w:ascii="Times" w:hAnsi="Times"/>
        </w:rPr>
        <w:t xml:space="preserve">We posted the study for 250 responses to Mechanical Turk for adult participants from the United States. Following our preregistered data exclusions, there were 219 participants (see Table </w:t>
      </w:r>
      <w:r w:rsidR="00BF5764" w:rsidRPr="00EE437A">
        <w:rPr>
          <w:rFonts w:ascii="Times" w:hAnsi="Times"/>
        </w:rPr>
        <w:t>S1)</w:t>
      </w:r>
    </w:p>
    <w:p w14:paraId="4ED2AE52" w14:textId="77777777" w:rsidR="006A7F9D" w:rsidRPr="009B0A38" w:rsidRDefault="006A7F9D" w:rsidP="009B0A38">
      <w:pPr>
        <w:spacing w:line="276" w:lineRule="auto"/>
        <w:jc w:val="both"/>
        <w:rPr>
          <w:rFonts w:ascii="Times" w:hAnsi="Times"/>
          <w:b/>
          <w:bCs/>
        </w:rPr>
      </w:pPr>
      <w:r w:rsidRPr="009B0A38">
        <w:rPr>
          <w:rFonts w:ascii="Times" w:hAnsi="Times"/>
          <w:b/>
          <w:bCs/>
        </w:rPr>
        <w:t>Procedure</w:t>
      </w:r>
    </w:p>
    <w:p w14:paraId="6EFFFFA8" w14:textId="558F21CD" w:rsidR="006A7F9D" w:rsidRPr="00EE437A" w:rsidRDefault="006A7F9D" w:rsidP="009B0A38">
      <w:pPr>
        <w:spacing w:line="276" w:lineRule="auto"/>
        <w:ind w:firstLine="720"/>
        <w:jc w:val="both"/>
        <w:rPr>
          <w:rFonts w:ascii="Times" w:hAnsi="Times"/>
        </w:rPr>
      </w:pPr>
      <w:r w:rsidRPr="00EE437A">
        <w:rPr>
          <w:rFonts w:ascii="Times" w:hAnsi="Times"/>
        </w:rPr>
        <w:t xml:space="preserve">Participants read the same scenario about the real estate attorneys as they did in </w:t>
      </w:r>
      <w:r w:rsidR="00E7645D" w:rsidRPr="00EE437A">
        <w:rPr>
          <w:rFonts w:ascii="Times" w:hAnsi="Times"/>
        </w:rPr>
        <w:t xml:space="preserve">the individual donor condition in </w:t>
      </w:r>
      <w:r w:rsidRPr="00EE437A">
        <w:rPr>
          <w:rFonts w:ascii="Times" w:hAnsi="Times"/>
        </w:rPr>
        <w:t>Study 1. We made the following changes to the scenario. Participants learned that both attorneys earned $150,000 in 2020 after taxes. At the end of 2020, they both independently decided to give $2,200 to the same charity in 2021.</w:t>
      </w:r>
      <w:r w:rsidR="00E7645D" w:rsidRPr="00EE437A">
        <w:rPr>
          <w:rFonts w:ascii="Times" w:hAnsi="Times"/>
        </w:rPr>
        <w:t xml:space="preserve"> </w:t>
      </w:r>
      <w:r w:rsidRPr="00EE437A">
        <w:rPr>
          <w:rFonts w:ascii="Times" w:hAnsi="Times"/>
        </w:rPr>
        <w:t xml:space="preserve">One attorney gave a single donation of $2,200. The other attorney made 52 separate donations to the charity, for a total donation amount of $2,200. </w:t>
      </w:r>
    </w:p>
    <w:p w14:paraId="087FEF95" w14:textId="43ECB666" w:rsidR="006A7F9D" w:rsidRPr="00EE437A" w:rsidRDefault="006A7F9D" w:rsidP="009B0A38">
      <w:pPr>
        <w:spacing w:line="276" w:lineRule="auto"/>
        <w:ind w:firstLine="720"/>
        <w:jc w:val="both"/>
        <w:rPr>
          <w:rFonts w:ascii="Times" w:hAnsi="Times"/>
        </w:rPr>
      </w:pPr>
      <w:r w:rsidRPr="00EE437A">
        <w:rPr>
          <w:rFonts w:ascii="Times" w:hAnsi="Times"/>
        </w:rPr>
        <w:t>Participants answered the same two questions about the</w:t>
      </w:r>
      <w:r w:rsidR="00EE437A">
        <w:rPr>
          <w:rFonts w:ascii="Times" w:hAnsi="Times"/>
        </w:rPr>
        <w:t xml:space="preserve"> individual</w:t>
      </w:r>
      <w:r w:rsidRPr="00EE437A">
        <w:rPr>
          <w:rFonts w:ascii="Times" w:hAnsi="Times"/>
        </w:rPr>
        <w:t xml:space="preserve"> donors as they did in Study 1: (1) If you had to say, which person do you think is more committed to giving back to the community? (2) If you had to say, which person do you think cares more about helping people in need?</w:t>
      </w:r>
    </w:p>
    <w:p w14:paraId="1DA19D65" w14:textId="77777777" w:rsidR="006A7F9D" w:rsidRPr="00EE437A" w:rsidRDefault="006A7F9D" w:rsidP="009B0A38">
      <w:pPr>
        <w:spacing w:line="276" w:lineRule="auto"/>
        <w:ind w:firstLine="720"/>
        <w:jc w:val="both"/>
        <w:rPr>
          <w:rFonts w:ascii="Times" w:hAnsi="Times"/>
        </w:rPr>
      </w:pPr>
      <w:r w:rsidRPr="00EE437A">
        <w:rPr>
          <w:rFonts w:ascii="Times" w:hAnsi="Times"/>
        </w:rPr>
        <w:t>For each of the two dependent variables, we ran a one-sample binomial test. This tests whether the proportion of participants selecting the company that gave in a lump sum versus the company that gave in partitions as the one that is more committed to prosocial giving differs significantly from 50%.</w:t>
      </w:r>
    </w:p>
    <w:p w14:paraId="5C1FDC05" w14:textId="031F3CA0" w:rsidR="006A7F9D" w:rsidRPr="00EE437A" w:rsidRDefault="006A7F9D" w:rsidP="009B0A38">
      <w:pPr>
        <w:spacing w:line="276" w:lineRule="auto"/>
        <w:jc w:val="both"/>
        <w:rPr>
          <w:rFonts w:ascii="Times" w:hAnsi="Times"/>
          <w:b/>
          <w:bCs/>
        </w:rPr>
      </w:pPr>
      <w:r w:rsidRPr="00EE437A">
        <w:rPr>
          <w:rFonts w:ascii="Times" w:hAnsi="Times"/>
          <w:b/>
          <w:bCs/>
        </w:rPr>
        <w:t>Results</w:t>
      </w:r>
    </w:p>
    <w:p w14:paraId="553ECB00" w14:textId="6B6E754A" w:rsidR="000D596F" w:rsidRPr="00EE437A" w:rsidRDefault="006A7F9D" w:rsidP="009B0A38">
      <w:pPr>
        <w:spacing w:line="276" w:lineRule="auto"/>
        <w:ind w:firstLine="720"/>
        <w:jc w:val="both"/>
        <w:rPr>
          <w:rFonts w:ascii="Times" w:hAnsi="Times"/>
        </w:rPr>
      </w:pPr>
      <w:r w:rsidRPr="00EE437A">
        <w:rPr>
          <w:rFonts w:ascii="Times" w:hAnsi="Times"/>
        </w:rPr>
        <w:t xml:space="preserve">For the first question, 80% of participants thought the donor </w:t>
      </w:r>
      <w:r w:rsidR="00E7645D" w:rsidRPr="00EE437A">
        <w:rPr>
          <w:rFonts w:ascii="Times" w:hAnsi="Times"/>
        </w:rPr>
        <w:t xml:space="preserve">who </w:t>
      </w:r>
      <w:r w:rsidRPr="00EE437A">
        <w:rPr>
          <w:rFonts w:ascii="Times" w:hAnsi="Times"/>
        </w:rPr>
        <w:t xml:space="preserve">gave in partitions was more committed to giving back to the community, and 78% though this donor cared more about helping people in need. One-sample binomial tests show that the proportion of participants selecting the two donors differed significantly from 50% for both dependent variables, all </w:t>
      </w:r>
      <w:r w:rsidRPr="00EE437A">
        <w:rPr>
          <w:rFonts w:ascii="Times" w:hAnsi="Times"/>
          <w:i/>
          <w:iCs/>
        </w:rPr>
        <w:t xml:space="preserve">p </w:t>
      </w:r>
      <w:r w:rsidRPr="00EE437A">
        <w:rPr>
          <w:rFonts w:ascii="Times" w:hAnsi="Times"/>
        </w:rPr>
        <w:t xml:space="preserve">values &lt; .001.   </w:t>
      </w:r>
    </w:p>
    <w:p w14:paraId="49CDF997" w14:textId="25C874F5" w:rsidR="002D1F0A" w:rsidRPr="00EE437A" w:rsidRDefault="000D596F" w:rsidP="009B0A38">
      <w:pPr>
        <w:spacing w:line="276" w:lineRule="auto"/>
        <w:ind w:firstLine="720"/>
        <w:jc w:val="both"/>
        <w:rPr>
          <w:rFonts w:ascii="Times" w:hAnsi="Times"/>
        </w:rPr>
      </w:pPr>
      <w:r w:rsidRPr="00EE437A">
        <w:rPr>
          <w:rFonts w:ascii="Times" w:hAnsi="Times"/>
          <w:b/>
          <w:bCs/>
        </w:rPr>
        <w:t xml:space="preserve">Does the effect depend on whether the partitioned or lump sum donor was presented first? </w:t>
      </w:r>
      <w:r w:rsidRPr="00EE437A">
        <w:rPr>
          <w:rFonts w:ascii="Times" w:hAnsi="Times"/>
        </w:rPr>
        <w:t xml:space="preserve">A chi-square test of independence showed that the results did not significantly depend </w:t>
      </w:r>
      <w:r w:rsidR="00E7645D" w:rsidRPr="00EE437A">
        <w:rPr>
          <w:rFonts w:ascii="Times" w:hAnsi="Times"/>
        </w:rPr>
        <w:t xml:space="preserve">on </w:t>
      </w:r>
      <w:r w:rsidRPr="00EE437A">
        <w:rPr>
          <w:rFonts w:ascii="Times" w:hAnsi="Times"/>
        </w:rPr>
        <w:t xml:space="preserve">the order in which the donors were presented, </w:t>
      </w:r>
      <w:r w:rsidR="002D1F0A" w:rsidRPr="00EE437A">
        <w:rPr>
          <w:rFonts w:ascii="Times" w:hAnsi="Times"/>
        </w:rPr>
        <w:t xml:space="preserve">(the </w:t>
      </w:r>
      <w:r w:rsidR="002D1F0A" w:rsidRPr="00EE437A">
        <w:rPr>
          <w:rFonts w:ascii="Times" w:hAnsi="Times"/>
          <w:i/>
          <w:iCs/>
        </w:rPr>
        <w:t xml:space="preserve">p </w:t>
      </w:r>
      <w:r w:rsidR="002D1F0A" w:rsidRPr="00EE437A">
        <w:rPr>
          <w:rFonts w:ascii="Times" w:hAnsi="Times"/>
        </w:rPr>
        <w:t xml:space="preserve">values for both the dependent variables were greater than </w:t>
      </w:r>
      <w:r w:rsidR="002D1F0A" w:rsidRPr="00EE437A">
        <w:rPr>
          <w:rFonts w:ascii="Times" w:hAnsi="Times"/>
          <w:i/>
          <w:iCs/>
        </w:rPr>
        <w:t>p</w:t>
      </w:r>
      <w:r w:rsidR="002D1F0A" w:rsidRPr="00EE437A">
        <w:rPr>
          <w:rFonts w:ascii="Times" w:hAnsi="Times"/>
        </w:rPr>
        <w:t xml:space="preserve"> = .304).</w:t>
      </w:r>
    </w:p>
    <w:p w14:paraId="4839E98F" w14:textId="77777777" w:rsidR="006A7F9D" w:rsidRPr="00EE437A" w:rsidRDefault="006A7F9D" w:rsidP="009B0A38">
      <w:pPr>
        <w:spacing w:line="276" w:lineRule="auto"/>
        <w:jc w:val="both"/>
        <w:rPr>
          <w:rFonts w:ascii="Times" w:hAnsi="Times"/>
          <w:b/>
          <w:bCs/>
        </w:rPr>
      </w:pPr>
      <w:r w:rsidRPr="00EE437A">
        <w:rPr>
          <w:rFonts w:ascii="Times" w:hAnsi="Times"/>
          <w:b/>
          <w:bCs/>
        </w:rPr>
        <w:t>Discussion</w:t>
      </w:r>
    </w:p>
    <w:p w14:paraId="70C1F09B" w14:textId="73FD21E8" w:rsidR="006A7F9D" w:rsidRPr="00EE437A" w:rsidRDefault="006A7F9D" w:rsidP="009B0A38">
      <w:pPr>
        <w:spacing w:line="276" w:lineRule="auto"/>
        <w:ind w:firstLine="720"/>
        <w:jc w:val="both"/>
        <w:rPr>
          <w:rFonts w:ascii="Times" w:hAnsi="Times"/>
          <w:color w:val="000000"/>
        </w:rPr>
      </w:pPr>
      <w:r w:rsidRPr="00EE437A">
        <w:rPr>
          <w:rFonts w:ascii="Times" w:hAnsi="Times"/>
        </w:rPr>
        <w:t xml:space="preserve">This study equated the resources of the donors by holding their yearly salary constant. The results replicated the findings from Study 1, suggesting that inferences about the donor’s income do not account for the differences between the donor that gives in partitions and the one that gives in lump sums. </w:t>
      </w:r>
    </w:p>
    <w:p w14:paraId="7E0105FB" w14:textId="77777777" w:rsidR="00403E28" w:rsidRDefault="00403E28" w:rsidP="00403E28">
      <w:pPr>
        <w:jc w:val="both"/>
        <w:rPr>
          <w:rFonts w:ascii="Times" w:hAnsi="Times"/>
          <w:sz w:val="22"/>
          <w:szCs w:val="22"/>
        </w:rPr>
      </w:pPr>
    </w:p>
    <w:p w14:paraId="1CF9B806" w14:textId="77777777" w:rsidR="00FF2E1E" w:rsidRDefault="00FF2E1E" w:rsidP="002F5278">
      <w:pPr>
        <w:rPr>
          <w:rFonts w:ascii="Times" w:hAnsi="Times"/>
          <w:sz w:val="22"/>
          <w:szCs w:val="22"/>
        </w:rPr>
        <w:sectPr w:rsidR="00FF2E1E" w:rsidSect="00C11E55">
          <w:headerReference w:type="even" r:id="rId7"/>
          <w:headerReference w:type="default" r:id="rId8"/>
          <w:headerReference w:type="first" r:id="rId9"/>
          <w:pgSz w:w="12240" w:h="15840"/>
          <w:pgMar w:top="1440" w:right="1440" w:bottom="1440" w:left="1440" w:header="720" w:footer="720" w:gutter="0"/>
          <w:cols w:space="720"/>
          <w:docGrid w:linePitch="360"/>
        </w:sectPr>
      </w:pPr>
    </w:p>
    <w:p w14:paraId="23D2A24B" w14:textId="58EF891E" w:rsidR="00CB5FC5" w:rsidRPr="00FF2E1E" w:rsidRDefault="00CB5FC5" w:rsidP="00FF2E1E">
      <w:pPr>
        <w:jc w:val="center"/>
        <w:rPr>
          <w:rFonts w:ascii="Times" w:hAnsi="Times"/>
          <w:sz w:val="22"/>
          <w:szCs w:val="22"/>
        </w:rPr>
      </w:pPr>
      <w:r>
        <w:rPr>
          <w:rFonts w:ascii="Times" w:hAnsi="Times"/>
          <w:b/>
          <w:bCs/>
          <w:sz w:val="22"/>
          <w:szCs w:val="22"/>
        </w:rPr>
        <w:lastRenderedPageBreak/>
        <w:t>All stimuli used in Study 3</w:t>
      </w:r>
    </w:p>
    <w:p w14:paraId="14CA9DF1" w14:textId="6E7C0663" w:rsidR="00CF0A6A" w:rsidRPr="00CF0A6A" w:rsidRDefault="00CF0A6A" w:rsidP="00403E28">
      <w:pPr>
        <w:jc w:val="both"/>
        <w:rPr>
          <w:rFonts w:ascii="Times" w:hAnsi="Times"/>
          <w:b/>
          <w:bCs/>
          <w:sz w:val="22"/>
          <w:szCs w:val="22"/>
        </w:rPr>
      </w:pPr>
      <w:r>
        <w:rPr>
          <w:rFonts w:ascii="Times" w:hAnsi="Times"/>
          <w:b/>
          <w:bCs/>
          <w:sz w:val="22"/>
          <w:szCs w:val="22"/>
        </w:rPr>
        <w:t>Lump sum condition</w:t>
      </w:r>
    </w:p>
    <w:tbl>
      <w:tblPr>
        <w:tblStyle w:val="TableGrid"/>
        <w:tblW w:w="0" w:type="auto"/>
        <w:tblLook w:val="04A0" w:firstRow="1" w:lastRow="0" w:firstColumn="1" w:lastColumn="0" w:noHBand="0" w:noVBand="1"/>
      </w:tblPr>
      <w:tblGrid>
        <w:gridCol w:w="3301"/>
        <w:gridCol w:w="3300"/>
        <w:gridCol w:w="4510"/>
      </w:tblGrid>
      <w:tr w:rsidR="00CF0A6A" w14:paraId="749BD784" w14:textId="77777777" w:rsidTr="00CF0A6A">
        <w:trPr>
          <w:trHeight w:val="207"/>
        </w:trPr>
        <w:tc>
          <w:tcPr>
            <w:tcW w:w="1813" w:type="dxa"/>
          </w:tcPr>
          <w:p w14:paraId="22A31998" w14:textId="17426DA2" w:rsidR="00CF0A6A" w:rsidRPr="00CF0A6A" w:rsidRDefault="00F4635D" w:rsidP="00403E28">
            <w:pPr>
              <w:jc w:val="both"/>
              <w:rPr>
                <w:rFonts w:ascii="Times" w:hAnsi="Times"/>
                <w:b/>
                <w:bCs/>
                <w:sz w:val="22"/>
                <w:szCs w:val="22"/>
              </w:rPr>
            </w:pPr>
            <w:r>
              <w:rPr>
                <w:rFonts w:ascii="Times" w:hAnsi="Times"/>
                <w:b/>
                <w:bCs/>
                <w:sz w:val="22"/>
                <w:szCs w:val="22"/>
              </w:rPr>
              <w:t>Donation Log 1</w:t>
            </w:r>
          </w:p>
        </w:tc>
        <w:tc>
          <w:tcPr>
            <w:tcW w:w="1813" w:type="dxa"/>
          </w:tcPr>
          <w:p w14:paraId="6619A712" w14:textId="71466524" w:rsidR="00CF0A6A" w:rsidRPr="00CF0A6A" w:rsidRDefault="00F4635D" w:rsidP="00403E28">
            <w:pPr>
              <w:jc w:val="both"/>
              <w:rPr>
                <w:rFonts w:ascii="Times" w:hAnsi="Times"/>
                <w:b/>
                <w:bCs/>
                <w:sz w:val="22"/>
                <w:szCs w:val="22"/>
              </w:rPr>
            </w:pPr>
            <w:r>
              <w:rPr>
                <w:rFonts w:ascii="Times" w:hAnsi="Times"/>
                <w:b/>
                <w:bCs/>
                <w:sz w:val="22"/>
                <w:szCs w:val="22"/>
              </w:rPr>
              <w:t>Donation Log 2</w:t>
            </w:r>
          </w:p>
        </w:tc>
        <w:tc>
          <w:tcPr>
            <w:tcW w:w="4510" w:type="dxa"/>
          </w:tcPr>
          <w:p w14:paraId="012B48FE" w14:textId="04704C02" w:rsidR="00CF0A6A" w:rsidRPr="00CF0A6A" w:rsidRDefault="00F4635D" w:rsidP="00403E28">
            <w:pPr>
              <w:jc w:val="both"/>
              <w:rPr>
                <w:rFonts w:ascii="Times" w:hAnsi="Times"/>
                <w:b/>
                <w:bCs/>
                <w:sz w:val="22"/>
                <w:szCs w:val="22"/>
              </w:rPr>
            </w:pPr>
            <w:r>
              <w:rPr>
                <w:rFonts w:ascii="Times" w:hAnsi="Times"/>
                <w:b/>
                <w:bCs/>
                <w:sz w:val="22"/>
                <w:szCs w:val="22"/>
              </w:rPr>
              <w:t>Donation Log 3</w:t>
            </w:r>
          </w:p>
        </w:tc>
      </w:tr>
      <w:tr w:rsidR="00CF0A6A" w14:paraId="403293FB" w14:textId="77777777" w:rsidTr="00CF0A6A">
        <w:trPr>
          <w:trHeight w:val="3833"/>
        </w:trPr>
        <w:tc>
          <w:tcPr>
            <w:tcW w:w="1813" w:type="dxa"/>
          </w:tcPr>
          <w:p w14:paraId="19A7D958" w14:textId="4D7C2DE7" w:rsidR="00CF0A6A" w:rsidRDefault="005F7645" w:rsidP="00403E28">
            <w:pPr>
              <w:jc w:val="both"/>
              <w:rPr>
                <w:rFonts w:ascii="Times" w:hAnsi="Times"/>
                <w:sz w:val="22"/>
                <w:szCs w:val="22"/>
              </w:rPr>
            </w:pPr>
            <w:r w:rsidRPr="005F7645">
              <w:rPr>
                <w:rFonts w:ascii="Times" w:hAnsi="Times"/>
                <w:noProof/>
                <w:sz w:val="22"/>
                <w:szCs w:val="22"/>
              </w:rPr>
              <w:drawing>
                <wp:inline distT="0" distB="0" distL="0" distR="0" wp14:anchorId="2FF9D9F9" wp14:editId="1F2C043E">
                  <wp:extent cx="1959124" cy="4928616"/>
                  <wp:effectExtent l="0" t="0" r="0" b="0"/>
                  <wp:docPr id="4" name="Picture 3">
                    <a:extLst xmlns:a="http://schemas.openxmlformats.org/drawingml/2006/main">
                      <a:ext uri="{FF2B5EF4-FFF2-40B4-BE49-F238E27FC236}">
                        <a16:creationId xmlns:a16="http://schemas.microsoft.com/office/drawing/2014/main" id="{3915E62C-4CE3-0EA8-06F4-D50D00805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915E62C-4CE3-0EA8-06F4-D50D0080550E}"/>
                              </a:ext>
                            </a:extLst>
                          </pic:cNvPr>
                          <pic:cNvPicPr>
                            <a:picLocks noChangeAspect="1"/>
                          </pic:cNvPicPr>
                        </pic:nvPicPr>
                        <pic:blipFill>
                          <a:blip r:embed="rId10"/>
                          <a:stretch>
                            <a:fillRect/>
                          </a:stretch>
                        </pic:blipFill>
                        <pic:spPr>
                          <a:xfrm>
                            <a:off x="0" y="0"/>
                            <a:ext cx="1959124" cy="4928616"/>
                          </a:xfrm>
                          <a:prstGeom prst="rect">
                            <a:avLst/>
                          </a:prstGeom>
                        </pic:spPr>
                      </pic:pic>
                    </a:graphicData>
                  </a:graphic>
                </wp:inline>
              </w:drawing>
            </w:r>
          </w:p>
        </w:tc>
        <w:tc>
          <w:tcPr>
            <w:tcW w:w="1813" w:type="dxa"/>
          </w:tcPr>
          <w:p w14:paraId="5749C3AF" w14:textId="1A516FD9" w:rsidR="00CF0A6A" w:rsidRDefault="005F7645" w:rsidP="00403E28">
            <w:pPr>
              <w:jc w:val="both"/>
              <w:rPr>
                <w:rFonts w:ascii="Times" w:hAnsi="Times"/>
                <w:sz w:val="22"/>
                <w:szCs w:val="22"/>
              </w:rPr>
            </w:pPr>
            <w:r w:rsidRPr="005F7645">
              <w:rPr>
                <w:rFonts w:ascii="Times" w:hAnsi="Times"/>
                <w:noProof/>
                <w:sz w:val="22"/>
                <w:szCs w:val="22"/>
              </w:rPr>
              <w:drawing>
                <wp:inline distT="0" distB="0" distL="0" distR="0" wp14:anchorId="413C85FD" wp14:editId="49ED108E">
                  <wp:extent cx="1958721" cy="4927601"/>
                  <wp:effectExtent l="0" t="0" r="0" b="0"/>
                  <wp:docPr id="7" name="Picture 6">
                    <a:extLst xmlns:a="http://schemas.openxmlformats.org/drawingml/2006/main">
                      <a:ext uri="{FF2B5EF4-FFF2-40B4-BE49-F238E27FC236}">
                        <a16:creationId xmlns:a16="http://schemas.microsoft.com/office/drawing/2014/main" id="{AFD9797B-B117-345A-7DBC-67BCCA72B8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FD9797B-B117-345A-7DBC-67BCCA72B875}"/>
                              </a:ext>
                            </a:extLst>
                          </pic:cNvPr>
                          <pic:cNvPicPr>
                            <a:picLocks noChangeAspect="1"/>
                          </pic:cNvPicPr>
                        </pic:nvPicPr>
                        <pic:blipFill>
                          <a:blip r:embed="rId11"/>
                          <a:stretch>
                            <a:fillRect/>
                          </a:stretch>
                        </pic:blipFill>
                        <pic:spPr>
                          <a:xfrm>
                            <a:off x="0" y="0"/>
                            <a:ext cx="1958721" cy="4927601"/>
                          </a:xfrm>
                          <a:prstGeom prst="rect">
                            <a:avLst/>
                          </a:prstGeom>
                        </pic:spPr>
                      </pic:pic>
                    </a:graphicData>
                  </a:graphic>
                </wp:inline>
              </w:drawing>
            </w:r>
          </w:p>
        </w:tc>
        <w:tc>
          <w:tcPr>
            <w:tcW w:w="4510" w:type="dxa"/>
          </w:tcPr>
          <w:p w14:paraId="43E4EBB0" w14:textId="1CC968E5" w:rsidR="00CF0A6A" w:rsidRDefault="005F7645" w:rsidP="00403E28">
            <w:pPr>
              <w:jc w:val="both"/>
              <w:rPr>
                <w:rFonts w:ascii="Times" w:hAnsi="Times"/>
                <w:sz w:val="22"/>
                <w:szCs w:val="22"/>
              </w:rPr>
            </w:pPr>
            <w:r w:rsidRPr="005F7645">
              <w:rPr>
                <w:rFonts w:ascii="Times" w:hAnsi="Times"/>
                <w:noProof/>
                <w:sz w:val="22"/>
                <w:szCs w:val="22"/>
              </w:rPr>
              <w:drawing>
                <wp:inline distT="0" distB="0" distL="0" distR="0" wp14:anchorId="75C9C7A5" wp14:editId="58FCF675">
                  <wp:extent cx="1971039" cy="4927601"/>
                  <wp:effectExtent l="0" t="0" r="0" b="0"/>
                  <wp:docPr id="6" name="Picture 5">
                    <a:extLst xmlns:a="http://schemas.openxmlformats.org/drawingml/2006/main">
                      <a:ext uri="{FF2B5EF4-FFF2-40B4-BE49-F238E27FC236}">
                        <a16:creationId xmlns:a16="http://schemas.microsoft.com/office/drawing/2014/main" id="{C23517B1-E2F1-A0ED-A8FC-DD5EE79A3D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23517B1-E2F1-A0ED-A8FC-DD5EE79A3D10}"/>
                              </a:ext>
                            </a:extLst>
                          </pic:cNvPr>
                          <pic:cNvPicPr>
                            <a:picLocks noChangeAspect="1"/>
                          </pic:cNvPicPr>
                        </pic:nvPicPr>
                        <pic:blipFill>
                          <a:blip r:embed="rId12"/>
                          <a:stretch>
                            <a:fillRect/>
                          </a:stretch>
                        </pic:blipFill>
                        <pic:spPr>
                          <a:xfrm>
                            <a:off x="0" y="0"/>
                            <a:ext cx="1971039" cy="4927601"/>
                          </a:xfrm>
                          <a:prstGeom prst="rect">
                            <a:avLst/>
                          </a:prstGeom>
                        </pic:spPr>
                      </pic:pic>
                    </a:graphicData>
                  </a:graphic>
                </wp:inline>
              </w:drawing>
            </w:r>
          </w:p>
        </w:tc>
      </w:tr>
    </w:tbl>
    <w:p w14:paraId="711D5FD8" w14:textId="77777777" w:rsidR="00F4635D" w:rsidRDefault="00F4635D" w:rsidP="00403E28">
      <w:pPr>
        <w:jc w:val="both"/>
        <w:rPr>
          <w:rFonts w:ascii="Times" w:hAnsi="Times"/>
          <w:b/>
          <w:bCs/>
          <w:sz w:val="22"/>
          <w:szCs w:val="22"/>
        </w:rPr>
      </w:pPr>
    </w:p>
    <w:p w14:paraId="15A60239" w14:textId="77777777" w:rsidR="00F4635D" w:rsidRDefault="00F4635D" w:rsidP="00403E28">
      <w:pPr>
        <w:jc w:val="both"/>
        <w:rPr>
          <w:rFonts w:ascii="Times" w:hAnsi="Times"/>
          <w:b/>
          <w:bCs/>
          <w:sz w:val="22"/>
          <w:szCs w:val="22"/>
        </w:rPr>
      </w:pPr>
    </w:p>
    <w:p w14:paraId="24E25F7B" w14:textId="77777777" w:rsidR="00F4635D" w:rsidRDefault="00F4635D" w:rsidP="00403E28">
      <w:pPr>
        <w:jc w:val="both"/>
        <w:rPr>
          <w:rFonts w:ascii="Times" w:hAnsi="Times"/>
          <w:b/>
          <w:bCs/>
          <w:sz w:val="22"/>
          <w:szCs w:val="22"/>
        </w:rPr>
      </w:pPr>
    </w:p>
    <w:p w14:paraId="084F5E6E" w14:textId="1CAFF1F7" w:rsidR="00403E28" w:rsidRDefault="00CF0A6A" w:rsidP="00403E28">
      <w:pPr>
        <w:jc w:val="both"/>
        <w:rPr>
          <w:rFonts w:ascii="Times" w:hAnsi="Times"/>
          <w:b/>
          <w:bCs/>
          <w:sz w:val="22"/>
          <w:szCs w:val="22"/>
        </w:rPr>
      </w:pPr>
      <w:r>
        <w:rPr>
          <w:rFonts w:ascii="Times" w:hAnsi="Times"/>
          <w:b/>
          <w:bCs/>
          <w:sz w:val="22"/>
          <w:szCs w:val="22"/>
        </w:rPr>
        <w:lastRenderedPageBreak/>
        <w:t>Partitioned</w:t>
      </w:r>
      <w:r w:rsidR="005F7645">
        <w:rPr>
          <w:rFonts w:ascii="Times" w:hAnsi="Times"/>
          <w:b/>
          <w:bCs/>
          <w:sz w:val="22"/>
          <w:szCs w:val="22"/>
        </w:rPr>
        <w:t xml:space="preserve"> (Logs with the same in the explicit and non-explicit pre-commitment conditions)</w:t>
      </w:r>
    </w:p>
    <w:tbl>
      <w:tblPr>
        <w:tblStyle w:val="TableGrid"/>
        <w:tblW w:w="0" w:type="auto"/>
        <w:tblLook w:val="04A0" w:firstRow="1" w:lastRow="0" w:firstColumn="1" w:lastColumn="0" w:noHBand="0" w:noVBand="1"/>
      </w:tblPr>
      <w:tblGrid>
        <w:gridCol w:w="3476"/>
        <w:gridCol w:w="3397"/>
        <w:gridCol w:w="4510"/>
      </w:tblGrid>
      <w:tr w:rsidR="00CF0A6A" w14:paraId="17AF2C45" w14:textId="77777777" w:rsidTr="000849F6">
        <w:trPr>
          <w:trHeight w:val="207"/>
        </w:trPr>
        <w:tc>
          <w:tcPr>
            <w:tcW w:w="1813" w:type="dxa"/>
          </w:tcPr>
          <w:p w14:paraId="5C220730" w14:textId="0D7BAA84" w:rsidR="00CF0A6A" w:rsidRPr="00CF0A6A" w:rsidRDefault="00F4635D" w:rsidP="000849F6">
            <w:pPr>
              <w:jc w:val="both"/>
              <w:rPr>
                <w:rFonts w:ascii="Times" w:hAnsi="Times"/>
                <w:b/>
                <w:bCs/>
                <w:sz w:val="22"/>
                <w:szCs w:val="22"/>
              </w:rPr>
            </w:pPr>
            <w:r>
              <w:rPr>
                <w:rFonts w:ascii="Times" w:hAnsi="Times"/>
                <w:b/>
                <w:bCs/>
                <w:sz w:val="22"/>
                <w:szCs w:val="22"/>
              </w:rPr>
              <w:t>Donation Log 1</w:t>
            </w:r>
          </w:p>
        </w:tc>
        <w:tc>
          <w:tcPr>
            <w:tcW w:w="1813" w:type="dxa"/>
          </w:tcPr>
          <w:p w14:paraId="207AA38B" w14:textId="21D23C17" w:rsidR="00CF0A6A" w:rsidRPr="00CF0A6A" w:rsidRDefault="00F4635D" w:rsidP="000849F6">
            <w:pPr>
              <w:jc w:val="both"/>
              <w:rPr>
                <w:rFonts w:ascii="Times" w:hAnsi="Times"/>
                <w:b/>
                <w:bCs/>
                <w:sz w:val="22"/>
                <w:szCs w:val="22"/>
              </w:rPr>
            </w:pPr>
            <w:r>
              <w:rPr>
                <w:rFonts w:ascii="Times" w:hAnsi="Times"/>
                <w:b/>
                <w:bCs/>
                <w:sz w:val="22"/>
                <w:szCs w:val="22"/>
              </w:rPr>
              <w:t>Donation Log 2</w:t>
            </w:r>
          </w:p>
        </w:tc>
        <w:tc>
          <w:tcPr>
            <w:tcW w:w="4510" w:type="dxa"/>
          </w:tcPr>
          <w:p w14:paraId="1BE0BC94" w14:textId="29331AA2" w:rsidR="00CF0A6A" w:rsidRPr="00CF0A6A" w:rsidRDefault="00F4635D" w:rsidP="000849F6">
            <w:pPr>
              <w:jc w:val="both"/>
              <w:rPr>
                <w:rFonts w:ascii="Times" w:hAnsi="Times"/>
                <w:b/>
                <w:bCs/>
                <w:sz w:val="22"/>
                <w:szCs w:val="22"/>
              </w:rPr>
            </w:pPr>
            <w:r>
              <w:rPr>
                <w:rFonts w:ascii="Times" w:hAnsi="Times"/>
                <w:b/>
                <w:bCs/>
                <w:sz w:val="22"/>
                <w:szCs w:val="22"/>
              </w:rPr>
              <w:t>Donation Log 3</w:t>
            </w:r>
          </w:p>
        </w:tc>
      </w:tr>
      <w:tr w:rsidR="00CF0A6A" w14:paraId="32214085" w14:textId="77777777" w:rsidTr="00CF0A6A">
        <w:trPr>
          <w:trHeight w:val="3797"/>
        </w:trPr>
        <w:tc>
          <w:tcPr>
            <w:tcW w:w="1813" w:type="dxa"/>
          </w:tcPr>
          <w:p w14:paraId="364216E1" w14:textId="6769DDFB" w:rsidR="00CF0A6A" w:rsidRDefault="005F7645" w:rsidP="000849F6">
            <w:pPr>
              <w:jc w:val="both"/>
              <w:rPr>
                <w:rFonts w:ascii="Times" w:hAnsi="Times"/>
                <w:sz w:val="22"/>
                <w:szCs w:val="22"/>
              </w:rPr>
            </w:pPr>
            <w:r w:rsidRPr="005F7645">
              <w:rPr>
                <w:rFonts w:ascii="Times" w:hAnsi="Times"/>
                <w:noProof/>
                <w:sz w:val="22"/>
                <w:szCs w:val="22"/>
              </w:rPr>
              <w:drawing>
                <wp:inline distT="0" distB="0" distL="0" distR="0" wp14:anchorId="6375D66D" wp14:editId="3AAFF12F">
                  <wp:extent cx="2069592" cy="4927601"/>
                  <wp:effectExtent l="0" t="0" r="635" b="0"/>
                  <wp:docPr id="39187721" name="Picture 3">
                    <a:extLst xmlns:a="http://schemas.openxmlformats.org/drawingml/2006/main">
                      <a:ext uri="{FF2B5EF4-FFF2-40B4-BE49-F238E27FC236}">
                        <a16:creationId xmlns:a16="http://schemas.microsoft.com/office/drawing/2014/main" id="{BDAA01BD-103E-C1A1-D269-DA0DF6E1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DAA01BD-103E-C1A1-D269-DA0DF6E11547}"/>
                              </a:ext>
                            </a:extLst>
                          </pic:cNvPr>
                          <pic:cNvPicPr>
                            <a:picLocks noChangeAspect="1"/>
                          </pic:cNvPicPr>
                        </pic:nvPicPr>
                        <pic:blipFill>
                          <a:blip r:embed="rId13"/>
                          <a:stretch>
                            <a:fillRect/>
                          </a:stretch>
                        </pic:blipFill>
                        <pic:spPr>
                          <a:xfrm>
                            <a:off x="0" y="0"/>
                            <a:ext cx="2069592" cy="4927601"/>
                          </a:xfrm>
                          <a:prstGeom prst="rect">
                            <a:avLst/>
                          </a:prstGeom>
                        </pic:spPr>
                      </pic:pic>
                    </a:graphicData>
                  </a:graphic>
                </wp:inline>
              </w:drawing>
            </w:r>
          </w:p>
        </w:tc>
        <w:tc>
          <w:tcPr>
            <w:tcW w:w="1813" w:type="dxa"/>
          </w:tcPr>
          <w:p w14:paraId="207477FA" w14:textId="72F58EDB" w:rsidR="00CF0A6A" w:rsidRDefault="005F7645" w:rsidP="000849F6">
            <w:pPr>
              <w:jc w:val="both"/>
              <w:rPr>
                <w:rFonts w:ascii="Times" w:hAnsi="Times"/>
                <w:sz w:val="22"/>
                <w:szCs w:val="22"/>
              </w:rPr>
            </w:pPr>
            <w:r w:rsidRPr="005F7645">
              <w:rPr>
                <w:rFonts w:ascii="Times" w:hAnsi="Times"/>
                <w:noProof/>
                <w:sz w:val="22"/>
                <w:szCs w:val="22"/>
              </w:rPr>
              <w:drawing>
                <wp:inline distT="0" distB="0" distL="0" distR="0" wp14:anchorId="51765C85" wp14:editId="44C848FC">
                  <wp:extent cx="2020316" cy="4927601"/>
                  <wp:effectExtent l="0" t="0" r="0" b="0"/>
                  <wp:docPr id="5" name="Picture 4">
                    <a:extLst xmlns:a="http://schemas.openxmlformats.org/drawingml/2006/main">
                      <a:ext uri="{FF2B5EF4-FFF2-40B4-BE49-F238E27FC236}">
                        <a16:creationId xmlns:a16="http://schemas.microsoft.com/office/drawing/2014/main" id="{9E1D9EF9-5E73-99F4-8747-CB4B06390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E1D9EF9-5E73-99F4-8747-CB4B0639003F}"/>
                              </a:ext>
                            </a:extLst>
                          </pic:cNvPr>
                          <pic:cNvPicPr>
                            <a:picLocks noChangeAspect="1"/>
                          </pic:cNvPicPr>
                        </pic:nvPicPr>
                        <pic:blipFill>
                          <a:blip r:embed="rId14"/>
                          <a:stretch>
                            <a:fillRect/>
                          </a:stretch>
                        </pic:blipFill>
                        <pic:spPr>
                          <a:xfrm>
                            <a:off x="0" y="0"/>
                            <a:ext cx="2020316" cy="4927601"/>
                          </a:xfrm>
                          <a:prstGeom prst="rect">
                            <a:avLst/>
                          </a:prstGeom>
                        </pic:spPr>
                      </pic:pic>
                    </a:graphicData>
                  </a:graphic>
                </wp:inline>
              </w:drawing>
            </w:r>
          </w:p>
        </w:tc>
        <w:tc>
          <w:tcPr>
            <w:tcW w:w="4510" w:type="dxa"/>
          </w:tcPr>
          <w:p w14:paraId="2F2B7B2D" w14:textId="0A0CFDED" w:rsidR="00CF0A6A" w:rsidRDefault="005F7645" w:rsidP="000849F6">
            <w:pPr>
              <w:jc w:val="both"/>
              <w:rPr>
                <w:rFonts w:ascii="Times" w:hAnsi="Times"/>
                <w:sz w:val="22"/>
                <w:szCs w:val="22"/>
              </w:rPr>
            </w:pPr>
            <w:r w:rsidRPr="005F7645">
              <w:rPr>
                <w:rFonts w:ascii="Times" w:hAnsi="Times"/>
                <w:noProof/>
                <w:sz w:val="22"/>
                <w:szCs w:val="22"/>
              </w:rPr>
              <w:drawing>
                <wp:inline distT="0" distB="0" distL="0" distR="0" wp14:anchorId="2F76327C" wp14:editId="647B7A2A">
                  <wp:extent cx="2033054" cy="4928616"/>
                  <wp:effectExtent l="0" t="0" r="0" b="0"/>
                  <wp:docPr id="646905480" name="Picture 5">
                    <a:extLst xmlns:a="http://schemas.openxmlformats.org/drawingml/2006/main">
                      <a:ext uri="{FF2B5EF4-FFF2-40B4-BE49-F238E27FC236}">
                        <a16:creationId xmlns:a16="http://schemas.microsoft.com/office/drawing/2014/main" id="{E653F03B-03DD-C5E8-3531-4BD5B62C5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653F03B-03DD-C5E8-3531-4BD5B62C5855}"/>
                              </a:ext>
                            </a:extLst>
                          </pic:cNvPr>
                          <pic:cNvPicPr>
                            <a:picLocks noChangeAspect="1"/>
                          </pic:cNvPicPr>
                        </pic:nvPicPr>
                        <pic:blipFill>
                          <a:blip r:embed="rId15"/>
                          <a:stretch>
                            <a:fillRect/>
                          </a:stretch>
                        </pic:blipFill>
                        <pic:spPr>
                          <a:xfrm>
                            <a:off x="0" y="0"/>
                            <a:ext cx="2033054" cy="4928616"/>
                          </a:xfrm>
                          <a:prstGeom prst="rect">
                            <a:avLst/>
                          </a:prstGeom>
                        </pic:spPr>
                      </pic:pic>
                    </a:graphicData>
                  </a:graphic>
                </wp:inline>
              </w:drawing>
            </w:r>
          </w:p>
        </w:tc>
      </w:tr>
    </w:tbl>
    <w:p w14:paraId="107E662A" w14:textId="77777777" w:rsidR="00CF0A6A" w:rsidRDefault="00CF0A6A" w:rsidP="00403E28">
      <w:pPr>
        <w:jc w:val="both"/>
        <w:rPr>
          <w:rFonts w:ascii="Times" w:hAnsi="Times"/>
          <w:b/>
          <w:bCs/>
          <w:sz w:val="22"/>
          <w:szCs w:val="22"/>
        </w:rPr>
      </w:pPr>
    </w:p>
    <w:p w14:paraId="3F7FAEFF" w14:textId="77777777" w:rsidR="00CF0A6A" w:rsidRDefault="00403E28" w:rsidP="006A7F9D">
      <w:pPr>
        <w:jc w:val="both"/>
        <w:rPr>
          <w:rFonts w:ascii="Times" w:hAnsi="Times"/>
          <w:color w:val="000000"/>
          <w:sz w:val="22"/>
          <w:szCs w:val="22"/>
        </w:rPr>
        <w:sectPr w:rsidR="00CF0A6A" w:rsidSect="00CF0A6A">
          <w:pgSz w:w="15840" w:h="12240" w:orient="landscape"/>
          <w:pgMar w:top="1440" w:right="1440" w:bottom="1440" w:left="1440" w:header="720" w:footer="720" w:gutter="0"/>
          <w:cols w:space="720"/>
          <w:docGrid w:linePitch="360"/>
        </w:sectPr>
      </w:pPr>
      <w:r w:rsidRPr="00D7399C">
        <w:rPr>
          <w:rFonts w:ascii="Times" w:hAnsi="Times"/>
          <w:color w:val="000000"/>
          <w:sz w:val="22"/>
          <w:szCs w:val="22"/>
        </w:rPr>
        <w:t xml:space="preserve"> </w:t>
      </w:r>
    </w:p>
    <w:p w14:paraId="49C1D7A9" w14:textId="77777777" w:rsidR="00FF2E1E" w:rsidRDefault="00FF2E1E">
      <w:pPr>
        <w:rPr>
          <w:b/>
          <w:bCs/>
          <w:noProof/>
        </w:rPr>
      </w:pPr>
      <w:r w:rsidRPr="00FF2E1E">
        <w:rPr>
          <w:b/>
          <w:bCs/>
          <w:iCs/>
          <w:color w:val="1A1A1A"/>
        </w:rPr>
        <w:lastRenderedPageBreak/>
        <w:t>Results plotted by the specific donation log for Study 3</w:t>
      </w:r>
    </w:p>
    <w:p w14:paraId="136BF67E" w14:textId="77777777" w:rsidR="00FF2E1E" w:rsidRDefault="00FF2E1E">
      <w:pPr>
        <w:rPr>
          <w:b/>
          <w:bCs/>
          <w:noProof/>
        </w:rPr>
      </w:pPr>
    </w:p>
    <w:p w14:paraId="25346A2E" w14:textId="2C7B5B57" w:rsidR="002F5278" w:rsidRDefault="002F5278">
      <w:pPr>
        <w:rPr>
          <w:b/>
          <w:bCs/>
        </w:rPr>
      </w:pPr>
      <w:r w:rsidRPr="002F5278">
        <w:rPr>
          <w:b/>
          <w:bCs/>
          <w:noProof/>
        </w:rPr>
        <w:drawing>
          <wp:inline distT="0" distB="0" distL="0" distR="0" wp14:anchorId="59F3D987" wp14:editId="1A2B22C4">
            <wp:extent cx="5943600" cy="3433445"/>
            <wp:effectExtent l="0" t="0" r="0" b="0"/>
            <wp:docPr id="669906847" name="Picture 1" descr="A graph of different sizes of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06847" name="Picture 1" descr="A graph of different sizes of columns&#10;&#10;Description automatically generated with medium confidence"/>
                    <pic:cNvPicPr/>
                  </pic:nvPicPr>
                  <pic:blipFill>
                    <a:blip r:embed="rId16"/>
                    <a:stretch>
                      <a:fillRect/>
                    </a:stretch>
                  </pic:blipFill>
                  <pic:spPr>
                    <a:xfrm>
                      <a:off x="0" y="0"/>
                      <a:ext cx="5943600" cy="3433445"/>
                    </a:xfrm>
                    <a:prstGeom prst="rect">
                      <a:avLst/>
                    </a:prstGeom>
                  </pic:spPr>
                </pic:pic>
              </a:graphicData>
            </a:graphic>
          </wp:inline>
        </w:drawing>
      </w:r>
    </w:p>
    <w:p w14:paraId="12209FD7" w14:textId="68FB5267" w:rsidR="002F5278" w:rsidRPr="00B071B4" w:rsidRDefault="00B071B4">
      <w:r w:rsidRPr="00B071B4">
        <w:rPr>
          <w:i/>
          <w:iCs/>
        </w:rPr>
        <w:t xml:space="preserve">Note. </w:t>
      </w:r>
      <w:r w:rsidRPr="00B071B4">
        <w:t>Error bars are +/- SEM</w:t>
      </w:r>
      <w:r w:rsidR="002F5278" w:rsidRPr="00B071B4">
        <w:br w:type="page"/>
      </w:r>
    </w:p>
    <w:p w14:paraId="505647D7" w14:textId="77777777" w:rsidR="002F5278" w:rsidRDefault="002F5278" w:rsidP="002F5278">
      <w:pPr>
        <w:jc w:val="center"/>
        <w:rPr>
          <w:b/>
          <w:bCs/>
        </w:rPr>
      </w:pPr>
      <w:r>
        <w:rPr>
          <w:b/>
          <w:bCs/>
        </w:rPr>
        <w:lastRenderedPageBreak/>
        <w:t>Supplemental Study 2</w:t>
      </w:r>
    </w:p>
    <w:p w14:paraId="31A126C4" w14:textId="77777777" w:rsidR="00392949" w:rsidRDefault="00392949" w:rsidP="002F5278">
      <w:pPr>
        <w:jc w:val="center"/>
        <w:rPr>
          <w:b/>
          <w:bCs/>
        </w:rPr>
      </w:pPr>
    </w:p>
    <w:p w14:paraId="451204BE" w14:textId="77777777" w:rsidR="00392949" w:rsidRPr="00392949" w:rsidRDefault="00392949" w:rsidP="00392949">
      <w:pPr>
        <w:spacing w:line="276" w:lineRule="auto"/>
        <w:ind w:firstLine="720"/>
        <w:contextualSpacing/>
        <w:jc w:val="both"/>
      </w:pPr>
      <w:r w:rsidRPr="00392949">
        <w:t xml:space="preserve">The design of Study S2 was </w:t>
      </w:r>
      <w:proofErr w:type="gramStart"/>
      <w:r w:rsidRPr="00392949">
        <w:t>similar to</w:t>
      </w:r>
      <w:proofErr w:type="gramEnd"/>
      <w:r w:rsidRPr="00392949">
        <w:t xml:space="preserve"> that of Study 3. We did not vary whether the partitioned-giving donor pre-committed to giving in partitions. Instead, we varied whether this donor gave in equal or unequal partitions. We did not make specific predictions about this variable but manipulated it for exploratory reasons. In this study, we also made it more explicit to the participants when the fundraising initiative began and ended, and we measured a wider range of variables. We collected these data in the earlier stages of this project, so we included a wider range of moral-praise-related variables to get a better sense of the scope of the effect. Thus, in addition to measuring judgments of the donor’s prosocial commitment, we also measured judgments of their moral character, trustworthiness, and future prosocial actions. We included these variables in accordance with Anderson et al. (2020), who suggest that moral praise involves an assessment of a person’s moral character, trustworthiness, and predictions about their future actions.</w:t>
      </w:r>
    </w:p>
    <w:p w14:paraId="5F4CBED8" w14:textId="77777777" w:rsidR="00392949" w:rsidRPr="00392949" w:rsidRDefault="00392949" w:rsidP="00392949">
      <w:pPr>
        <w:spacing w:line="276" w:lineRule="auto"/>
        <w:ind w:firstLine="720"/>
        <w:contextualSpacing/>
        <w:jc w:val="both"/>
      </w:pPr>
      <w:r w:rsidRPr="00392949">
        <w:t>We also explored whether people perceive the donation as more transactional when the donor engages in lump-sum giving versus partitioned giving. Additionally, we measured perceptions of the donor’s warmth and flakiness but did not make predictions about these variables. However, we did find that the effects on moral commitment and other moral-praise-related variables remained significant when we controlled for these other perceptions.</w:t>
      </w:r>
    </w:p>
    <w:p w14:paraId="27B5ED72" w14:textId="77777777" w:rsidR="009B0A38" w:rsidRDefault="002F5278" w:rsidP="009B0A38">
      <w:pPr>
        <w:spacing w:line="276" w:lineRule="auto"/>
        <w:contextualSpacing/>
        <w:jc w:val="both"/>
      </w:pPr>
      <w:r w:rsidRPr="00C15398">
        <w:rPr>
          <w:b/>
        </w:rPr>
        <w:t>Method</w:t>
      </w:r>
    </w:p>
    <w:p w14:paraId="0415E2E3" w14:textId="223A0A9D" w:rsidR="002F5278" w:rsidRPr="009B0A38" w:rsidRDefault="002F5278" w:rsidP="009B0A38">
      <w:pPr>
        <w:spacing w:line="276" w:lineRule="auto"/>
        <w:contextualSpacing/>
        <w:jc w:val="both"/>
      </w:pPr>
      <w:r w:rsidRPr="00C15398">
        <w:rPr>
          <w:b/>
        </w:rPr>
        <w:t>Preregistration</w:t>
      </w:r>
    </w:p>
    <w:p w14:paraId="56ADC6B3" w14:textId="77777777" w:rsidR="002F5278" w:rsidRPr="00C15398" w:rsidRDefault="002F5278" w:rsidP="009B0A38">
      <w:pPr>
        <w:spacing w:before="240" w:after="240" w:line="276" w:lineRule="auto"/>
        <w:ind w:firstLine="720"/>
        <w:contextualSpacing/>
        <w:jc w:val="both"/>
        <w:rPr>
          <w:b/>
          <w:i/>
          <w:iCs/>
        </w:rPr>
      </w:pPr>
      <w:r w:rsidRPr="00C15398">
        <w:rPr>
          <w:bCs/>
        </w:rPr>
        <w:t>We preregistered the study here: https://aspredicted.org/blind.php?x=78rz82</w:t>
      </w:r>
    </w:p>
    <w:p w14:paraId="63ACAF9F" w14:textId="77777777" w:rsidR="002F5278" w:rsidRPr="00C15398" w:rsidRDefault="002F5278" w:rsidP="009B0A38">
      <w:pPr>
        <w:spacing w:before="240" w:after="240" w:line="276" w:lineRule="auto"/>
        <w:contextualSpacing/>
        <w:jc w:val="both"/>
        <w:rPr>
          <w:b/>
        </w:rPr>
      </w:pPr>
      <w:r w:rsidRPr="00C15398">
        <w:rPr>
          <w:b/>
        </w:rPr>
        <w:t>Participants</w:t>
      </w:r>
    </w:p>
    <w:p w14:paraId="72DA447F" w14:textId="77777777" w:rsidR="002F5278" w:rsidRDefault="002F5278" w:rsidP="009B0A38">
      <w:pPr>
        <w:spacing w:before="240" w:after="240" w:line="276" w:lineRule="auto"/>
        <w:ind w:firstLine="720"/>
        <w:contextualSpacing/>
        <w:jc w:val="both"/>
      </w:pPr>
      <w:r w:rsidRPr="00C15398">
        <w:t xml:space="preserve">We opened the study to 450 </w:t>
      </w:r>
      <w:r>
        <w:t>participants</w:t>
      </w:r>
      <w:r w:rsidRPr="00C15398">
        <w:t xml:space="preserve"> on Prolific. We excluded participants according </w:t>
      </w:r>
    </w:p>
    <w:p w14:paraId="3A829EE5" w14:textId="76C21FFF" w:rsidR="002F5278" w:rsidRPr="00C15398" w:rsidRDefault="002F5278" w:rsidP="009B0A38">
      <w:pPr>
        <w:spacing w:before="240" w:after="240" w:line="276" w:lineRule="auto"/>
        <w:contextualSpacing/>
        <w:jc w:val="both"/>
      </w:pPr>
      <w:r w:rsidRPr="00C15398">
        <w:t xml:space="preserve">to preregistered criteria, resulting in a final sample size of 420 participants (see Table S1 in the for a full accounting of these exclusions). </w:t>
      </w:r>
    </w:p>
    <w:p w14:paraId="40167A1A" w14:textId="77777777" w:rsidR="002F5278" w:rsidRPr="00C15398" w:rsidRDefault="002F5278" w:rsidP="009B0A38">
      <w:pPr>
        <w:spacing w:before="240" w:after="240" w:line="276" w:lineRule="auto"/>
        <w:contextualSpacing/>
        <w:jc w:val="both"/>
      </w:pPr>
      <w:r w:rsidRPr="00C15398">
        <w:rPr>
          <w:b/>
        </w:rPr>
        <w:t>Procedure</w:t>
      </w:r>
    </w:p>
    <w:p w14:paraId="39571927" w14:textId="77777777" w:rsidR="002F5278" w:rsidRPr="00C15398" w:rsidRDefault="002F5278" w:rsidP="009B0A38">
      <w:pPr>
        <w:spacing w:before="240" w:after="240" w:line="276" w:lineRule="auto"/>
        <w:ind w:firstLine="720"/>
        <w:contextualSpacing/>
        <w:jc w:val="both"/>
      </w:pPr>
      <w:r>
        <w:t>This was a three-condition (Lump sum vs. Equal partitions vs. Unequal partitions)</w:t>
      </w:r>
      <w:r w:rsidRPr="005E311B">
        <w:t xml:space="preserve"> </w:t>
      </w:r>
      <w:r>
        <w:t>between-subjects design.</w:t>
      </w:r>
      <w:r w:rsidRPr="00C15398">
        <w:t xml:space="preserve"> We recruited participants for a study on how people perceive social and organizational practices and form impressions of people. We introduced participants to </w:t>
      </w:r>
      <w:r>
        <w:t>T</w:t>
      </w:r>
      <w:r w:rsidRPr="00C15398">
        <w:t xml:space="preserve">he Bethesda Project, a nonprofit organization </w:t>
      </w:r>
      <w:r>
        <w:t xml:space="preserve">that </w:t>
      </w:r>
      <w:r w:rsidRPr="00C15398">
        <w:t xml:space="preserve">provides shelter, housing, and supportive services to adults experiencing chronic </w:t>
      </w:r>
      <w:r>
        <w:t>homelessness.</w:t>
      </w:r>
      <w:r w:rsidRPr="00C15398">
        <w:tab/>
      </w:r>
    </w:p>
    <w:p w14:paraId="5D6CC19C" w14:textId="77777777" w:rsidR="002F5278" w:rsidRPr="00C15398" w:rsidRDefault="002F5278" w:rsidP="009B0A38">
      <w:pPr>
        <w:spacing w:before="240" w:after="240" w:line="276" w:lineRule="auto"/>
        <w:ind w:firstLine="720"/>
        <w:contextualSpacing/>
        <w:jc w:val="both"/>
      </w:pPr>
      <w:r w:rsidRPr="00C15398">
        <w:t xml:space="preserve">Participants read that </w:t>
      </w:r>
      <w:r>
        <w:t>T</w:t>
      </w:r>
      <w:r w:rsidRPr="00C15398">
        <w:t xml:space="preserve">he Bethesda Project, as part of its preparation for a new fundraising initiative, was reviewing donations to its previous fundraising initiative, which ran for five months. Participants then saw a blank spreadsheet. We explained that when it is completed, the spreadsheet shows the name of a donor, when the donor gave during the campaign, how much the donor gave each week during the campaign, and the total amount the donor donated during the campaign. The spreadsheet also showed the start of the fundraising drive and the end of it. </w:t>
      </w:r>
      <w:r w:rsidRPr="00C15398">
        <w:tab/>
      </w:r>
    </w:p>
    <w:p w14:paraId="304C72B6" w14:textId="4C9A1BC7" w:rsidR="002F5278" w:rsidRPr="00C15398" w:rsidRDefault="002F5278" w:rsidP="009B0A38">
      <w:pPr>
        <w:spacing w:before="240" w:after="240" w:line="276" w:lineRule="auto"/>
        <w:ind w:firstLine="720"/>
        <w:contextualSpacing/>
        <w:jc w:val="both"/>
      </w:pPr>
      <w:r w:rsidRPr="00C15398">
        <w:t>We clarified that donors chose how much and how often they wanted to donate during the campaign. We also specified that donations fund activities such as serving meals, providing social services, hosting activities for guests and residents, and carrying out daily site operations.</w:t>
      </w:r>
      <w:r w:rsidRPr="00C15398">
        <w:tab/>
        <w:t xml:space="preserve">Participants then saw a completed spreadsheet with information about a single donor, Mark </w:t>
      </w:r>
      <w:r w:rsidRPr="00C15398">
        <w:lastRenderedPageBreak/>
        <w:t xml:space="preserve">P. </w:t>
      </w:r>
      <w:r>
        <w:t>Participants viewed a spreadsheet that reflected lump sum, equal partitions, or unequal partitions, depending on which condition they were randomly assigned to</w:t>
      </w:r>
      <w:r w:rsidRPr="00C15398">
        <w:t xml:space="preserve"> (see Figure </w:t>
      </w:r>
      <w:r w:rsidR="009B0A38">
        <w:t>S2.1</w:t>
      </w:r>
      <w:r w:rsidRPr="00C15398">
        <w:t>).</w:t>
      </w:r>
      <w:r>
        <w:t xml:space="preserve"> </w:t>
      </w:r>
      <w:r w:rsidRPr="00C15398">
        <w:t>For the purposes of stimulus sampling, for each condition, we had three different donation logs (e.g., in the lump sum giving condition, we var</w:t>
      </w:r>
      <w:r>
        <w:t>ied</w:t>
      </w:r>
      <w:r w:rsidRPr="00C15398">
        <w:t xml:space="preserve"> </w:t>
      </w:r>
      <w:r>
        <w:t>whether the donor gave during the first week, the fifth week, or the last week of the fundraising drive</w:t>
      </w:r>
      <w:r w:rsidRPr="00C15398">
        <w:t xml:space="preserve">). We specified in our preregistration that we would collapse across these stimuli within </w:t>
      </w:r>
      <w:r>
        <w:t>the condition.</w:t>
      </w:r>
      <w:r w:rsidRPr="00C15398">
        <w:t xml:space="preserve"> </w:t>
      </w:r>
    </w:p>
    <w:p w14:paraId="7FD97F50" w14:textId="77777777" w:rsidR="002F5278" w:rsidRPr="00013AE3" w:rsidRDefault="002F5278" w:rsidP="009B0A38">
      <w:pPr>
        <w:spacing w:before="240" w:after="240" w:line="276" w:lineRule="auto"/>
        <w:ind w:firstLine="720"/>
        <w:contextualSpacing/>
        <w:jc w:val="both"/>
      </w:pPr>
      <w:r w:rsidRPr="00C15398">
        <w:t xml:space="preserve">After reviewing the donation log, participants answered several questions about their moral praise of the donor. Participants concluded the study by answering demographic </w:t>
      </w:r>
      <w:r>
        <w:t xml:space="preserve">and </w:t>
      </w:r>
      <w:r w:rsidRPr="00C15398">
        <w:t xml:space="preserve">attention check questions. </w:t>
      </w:r>
    </w:p>
    <w:p w14:paraId="55F6200A" w14:textId="46B6EAE1" w:rsidR="002F5278" w:rsidRDefault="002F5278" w:rsidP="009B0A38">
      <w:pPr>
        <w:pStyle w:val="NormalWeb"/>
        <w:shd w:val="clear" w:color="auto" w:fill="FFFFFF"/>
        <w:spacing w:line="276" w:lineRule="auto"/>
        <w:contextualSpacing/>
        <w:jc w:val="both"/>
        <w:rPr>
          <w:b/>
        </w:rPr>
      </w:pPr>
      <w:r w:rsidRPr="00C15398">
        <w:rPr>
          <w:b/>
        </w:rPr>
        <w:t xml:space="preserve">Figure </w:t>
      </w:r>
      <w:r w:rsidR="009B0A38">
        <w:rPr>
          <w:b/>
        </w:rPr>
        <w:t>S2.1</w:t>
      </w:r>
    </w:p>
    <w:p w14:paraId="5E3802C3" w14:textId="11539FCC" w:rsidR="002F5278" w:rsidRPr="00013AE3" w:rsidRDefault="002F5278" w:rsidP="009B0A38">
      <w:pPr>
        <w:pStyle w:val="NormalWeb"/>
        <w:shd w:val="clear" w:color="auto" w:fill="FFFFFF"/>
        <w:spacing w:line="276" w:lineRule="auto"/>
        <w:contextualSpacing/>
        <w:jc w:val="both"/>
        <w:rPr>
          <w:i/>
          <w:iCs/>
        </w:rPr>
      </w:pPr>
      <w:r w:rsidRPr="00D86AD7">
        <w:rPr>
          <w:i/>
          <w:iCs/>
        </w:rPr>
        <w:t>Examples of the manipulation of lump sum</w:t>
      </w:r>
      <w:r>
        <w:rPr>
          <w:i/>
          <w:iCs/>
        </w:rPr>
        <w:t xml:space="preserve"> (A) equal</w:t>
      </w:r>
      <w:r w:rsidRPr="00D86AD7">
        <w:rPr>
          <w:i/>
          <w:iCs/>
        </w:rPr>
        <w:t xml:space="preserve"> </w:t>
      </w:r>
      <w:r>
        <w:rPr>
          <w:i/>
          <w:iCs/>
        </w:rPr>
        <w:t>partitions (B) unequal partitions</w:t>
      </w:r>
      <w:r w:rsidRPr="00D86AD7">
        <w:rPr>
          <w:i/>
          <w:iCs/>
        </w:rPr>
        <w:t xml:space="preserve"> </w:t>
      </w:r>
      <w:r>
        <w:rPr>
          <w:i/>
          <w:iCs/>
        </w:rPr>
        <w:t xml:space="preserve">(C) </w:t>
      </w:r>
      <w:r w:rsidRPr="00D86AD7">
        <w:rPr>
          <w:i/>
          <w:iCs/>
        </w:rPr>
        <w:t xml:space="preserve">giving (Study </w:t>
      </w:r>
      <w:r w:rsidR="009B0A38">
        <w:rPr>
          <w:i/>
          <w:iCs/>
        </w:rPr>
        <w:t>S2</w:t>
      </w:r>
      <w:r w:rsidRPr="00D86AD7">
        <w:rPr>
          <w:i/>
          <w:iCs/>
        </w:rPr>
        <w:t>)</w:t>
      </w:r>
    </w:p>
    <w:p w14:paraId="25CED898" w14:textId="77777777" w:rsidR="002F5278" w:rsidRPr="00C15398" w:rsidRDefault="002F5278" w:rsidP="009B0A38">
      <w:pPr>
        <w:pStyle w:val="NormalWeb"/>
        <w:shd w:val="clear" w:color="auto" w:fill="FFFFFF"/>
        <w:spacing w:line="276" w:lineRule="auto"/>
        <w:contextualSpacing/>
        <w:jc w:val="both"/>
      </w:pPr>
      <w:r w:rsidRPr="00C15398">
        <w:rPr>
          <w:noProof/>
        </w:rPr>
        <w:drawing>
          <wp:inline distT="0" distB="0" distL="0" distR="0" wp14:anchorId="64F2822C" wp14:editId="4678C7D9">
            <wp:extent cx="5943600" cy="3030468"/>
            <wp:effectExtent l="0" t="0" r="0" b="5080"/>
            <wp:docPr id="1933491943"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91943" name="Picture 2" descr="A screenshot of a computer scree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30468"/>
                    </a:xfrm>
                    <a:prstGeom prst="rect">
                      <a:avLst/>
                    </a:prstGeom>
                    <a:noFill/>
                    <a:ln>
                      <a:noFill/>
                    </a:ln>
                  </pic:spPr>
                </pic:pic>
              </a:graphicData>
            </a:graphic>
          </wp:inline>
        </w:drawing>
      </w:r>
    </w:p>
    <w:p w14:paraId="0B580C53" w14:textId="50261699" w:rsidR="002F5278" w:rsidRPr="00C15398" w:rsidRDefault="002F5278" w:rsidP="009B0A38">
      <w:pPr>
        <w:pStyle w:val="NormalWeb"/>
        <w:shd w:val="clear" w:color="auto" w:fill="FFFFFF"/>
        <w:spacing w:line="276" w:lineRule="auto"/>
        <w:contextualSpacing/>
        <w:jc w:val="both"/>
      </w:pPr>
      <w:r w:rsidRPr="00C15398">
        <w:rPr>
          <w:i/>
        </w:rPr>
        <w:t xml:space="preserve">Note. </w:t>
      </w:r>
      <w:r w:rsidRPr="00C15398">
        <w:t xml:space="preserve">Examples of the stimuli used in </w:t>
      </w:r>
      <w:r>
        <w:t xml:space="preserve">the </w:t>
      </w:r>
      <w:r w:rsidRPr="00C15398">
        <w:t xml:space="preserve">lump sum </w:t>
      </w:r>
      <w:r>
        <w:t>condition</w:t>
      </w:r>
      <w:r w:rsidRPr="00C15398">
        <w:t xml:space="preserve"> (Panel A), equal partitions</w:t>
      </w:r>
      <w:r>
        <w:t xml:space="preserve"> condition</w:t>
      </w:r>
      <w:r w:rsidRPr="00C15398">
        <w:t xml:space="preserve"> (Panel B), and unequal partitions</w:t>
      </w:r>
      <w:r>
        <w:t xml:space="preserve"> condition</w:t>
      </w:r>
      <w:r w:rsidRPr="00C15398">
        <w:t xml:space="preserve"> (Panel C). There were three separate giving schedules for each condition</w:t>
      </w:r>
      <w:r>
        <w:t xml:space="preserve"> </w:t>
      </w:r>
    </w:p>
    <w:p w14:paraId="4BDD7C1B" w14:textId="77777777" w:rsidR="002F5278" w:rsidRDefault="002F5278" w:rsidP="009B0A38">
      <w:pPr>
        <w:pStyle w:val="NormalWeb"/>
        <w:shd w:val="clear" w:color="auto" w:fill="FFFFFF"/>
        <w:spacing w:line="276" w:lineRule="auto"/>
        <w:contextualSpacing/>
        <w:jc w:val="both"/>
        <w:rPr>
          <w:b/>
        </w:rPr>
      </w:pPr>
    </w:p>
    <w:p w14:paraId="0AEEFB3E" w14:textId="77777777" w:rsidR="002F5278" w:rsidRPr="00C15398" w:rsidRDefault="002F5278" w:rsidP="009B0A38">
      <w:pPr>
        <w:pStyle w:val="NormalWeb"/>
        <w:shd w:val="clear" w:color="auto" w:fill="FFFFFF"/>
        <w:spacing w:line="276" w:lineRule="auto"/>
        <w:contextualSpacing/>
        <w:jc w:val="both"/>
        <w:rPr>
          <w:b/>
        </w:rPr>
      </w:pPr>
      <w:r w:rsidRPr="00C15398">
        <w:rPr>
          <w:b/>
        </w:rPr>
        <w:t xml:space="preserve">Dependent </w:t>
      </w:r>
      <w:r>
        <w:rPr>
          <w:b/>
        </w:rPr>
        <w:t>M</w:t>
      </w:r>
      <w:r w:rsidRPr="00C15398">
        <w:rPr>
          <w:b/>
        </w:rPr>
        <w:t>easures</w:t>
      </w:r>
    </w:p>
    <w:p w14:paraId="0D292E6D" w14:textId="77777777" w:rsidR="002F5278" w:rsidRPr="00C15398" w:rsidRDefault="002F5278" w:rsidP="009B0A38">
      <w:pPr>
        <w:pStyle w:val="NormalWeb"/>
        <w:shd w:val="clear" w:color="auto" w:fill="FFFFFF"/>
        <w:spacing w:line="276" w:lineRule="auto"/>
        <w:ind w:firstLine="720"/>
        <w:contextualSpacing/>
        <w:jc w:val="both"/>
      </w:pPr>
      <w:r w:rsidRPr="00C15398">
        <w:rPr>
          <w:b/>
        </w:rPr>
        <w:t xml:space="preserve">Prosocial </w:t>
      </w:r>
      <w:r>
        <w:rPr>
          <w:b/>
        </w:rPr>
        <w:t>C</w:t>
      </w:r>
      <w:r w:rsidRPr="00C15398">
        <w:rPr>
          <w:b/>
        </w:rPr>
        <w:t>ommitment:</w:t>
      </w:r>
      <w:r w:rsidRPr="00C15398">
        <w:t xml:space="preserve"> Participants </w:t>
      </w:r>
      <w:r>
        <w:t xml:space="preserve">indicated on 5-point scales </w:t>
      </w:r>
      <w:r w:rsidRPr="00C15398">
        <w:t xml:space="preserve">the extent to which </w:t>
      </w:r>
      <w:r>
        <w:t xml:space="preserve">they agreed </w:t>
      </w:r>
      <w:r w:rsidRPr="00C15398">
        <w:t>(1=</w:t>
      </w:r>
      <w:r w:rsidRPr="00372BFC">
        <w:rPr>
          <w:i/>
          <w:iCs/>
        </w:rPr>
        <w:t>strongly</w:t>
      </w:r>
      <w:r w:rsidRPr="00C15398">
        <w:t xml:space="preserve"> disagree; 5=</w:t>
      </w:r>
      <w:r w:rsidRPr="00372BFC">
        <w:rPr>
          <w:i/>
          <w:iCs/>
        </w:rPr>
        <w:t>strongly agree</w:t>
      </w:r>
      <w:r w:rsidRPr="00C15398">
        <w:t>)</w:t>
      </w:r>
      <w:r>
        <w:t xml:space="preserve"> that </w:t>
      </w:r>
      <w:r w:rsidRPr="00C15398">
        <w:t>the donor (Mark P) is</w:t>
      </w:r>
      <w:r>
        <w:t>:</w:t>
      </w:r>
      <w:r w:rsidRPr="00C15398">
        <w:t xml:space="preserve"> 1) </w:t>
      </w:r>
      <w:r>
        <w:t xml:space="preserve">is </w:t>
      </w:r>
      <w:r w:rsidRPr="00C15398">
        <w:t xml:space="preserve">willing to put in a great deal of effort beyond what is normally expected in order to help </w:t>
      </w:r>
      <w:r>
        <w:t>T</w:t>
      </w:r>
      <w:r w:rsidRPr="00C15398">
        <w:t>he Bethesda Project be successful; 2) would acce</w:t>
      </w:r>
      <w:r>
        <w:softHyphen/>
      </w:r>
      <w:r w:rsidRPr="00C15398">
        <w:t xml:space="preserve">pt almost any assignment in order to help </w:t>
      </w:r>
      <w:r>
        <w:t>T</w:t>
      </w:r>
      <w:r w:rsidRPr="00C15398">
        <w:t xml:space="preserve">he Bethesda Project; 3) feels a great deal of loyalty to </w:t>
      </w:r>
      <w:r>
        <w:t>T</w:t>
      </w:r>
      <w:r w:rsidRPr="00C15398">
        <w:t>he Bethesda Project</w:t>
      </w:r>
      <w:r>
        <w:t>;</w:t>
      </w:r>
      <w:r w:rsidRPr="00C15398">
        <w:t xml:space="preserve"> 4) is highly committed to The Bethesda Project</w:t>
      </w:r>
      <w:r>
        <w:t xml:space="preserve">; </w:t>
      </w:r>
      <w:r w:rsidRPr="00C15398">
        <w:t xml:space="preserve"> 5) cares deeply about The Bethesda Project</w:t>
      </w:r>
      <w:r>
        <w:t xml:space="preserve">. </w:t>
      </w:r>
      <w:r w:rsidRPr="00C15398">
        <w:t xml:space="preserve">We averaged the items </w:t>
      </w:r>
      <w:r>
        <w:rPr>
          <w:rFonts w:ascii="alpha" w:hAnsi="alpha"/>
        </w:rPr>
        <w:t>(</w:t>
      </w:r>
      <w:r w:rsidRPr="00372BFC">
        <w:t>α</w:t>
      </w:r>
      <w:r>
        <w:t xml:space="preserve"> </w:t>
      </w:r>
      <w:r w:rsidRPr="00C15398">
        <w:t>= .88)</w:t>
      </w:r>
      <w:r>
        <w:t>.</w:t>
      </w:r>
    </w:p>
    <w:p w14:paraId="7FE6C836" w14:textId="77777777" w:rsidR="002F5278" w:rsidRPr="00C15398" w:rsidRDefault="002F5278" w:rsidP="009B0A38">
      <w:pPr>
        <w:pStyle w:val="NormalWeb"/>
        <w:shd w:val="clear" w:color="auto" w:fill="FFFFFF"/>
        <w:spacing w:line="276" w:lineRule="auto"/>
        <w:ind w:firstLine="720"/>
        <w:contextualSpacing/>
        <w:jc w:val="both"/>
      </w:pPr>
      <w:r w:rsidRPr="00C15398">
        <w:rPr>
          <w:b/>
        </w:rPr>
        <w:lastRenderedPageBreak/>
        <w:t xml:space="preserve">Future </w:t>
      </w:r>
      <w:r>
        <w:rPr>
          <w:b/>
        </w:rPr>
        <w:t>D</w:t>
      </w:r>
      <w:r w:rsidRPr="00C15398">
        <w:rPr>
          <w:b/>
        </w:rPr>
        <w:t xml:space="preserve">onation </w:t>
      </w:r>
      <w:r>
        <w:rPr>
          <w:b/>
        </w:rPr>
        <w:t>B</w:t>
      </w:r>
      <w:r w:rsidRPr="00C15398">
        <w:rPr>
          <w:b/>
        </w:rPr>
        <w:t>ehavior</w:t>
      </w:r>
      <w:r>
        <w:rPr>
          <w:b/>
        </w:rPr>
        <w:t xml:space="preserve"> and Future Volunteer Behavior</w:t>
      </w:r>
      <w:r w:rsidRPr="00C15398">
        <w:t xml:space="preserve">. Participants answered </w:t>
      </w:r>
      <w:r>
        <w:t>the following questions about the donor’s future donation behavior and volunteer behavior:</w:t>
      </w:r>
      <w:r w:rsidRPr="00C15398">
        <w:t xml:space="preserve"> “The Bethesda Project is starting a fundraising initiative that will begin next month. How likely or unlikely do you think it is that the donor (Mark P) will donate to this new fundraising initiative at </w:t>
      </w:r>
      <w:r>
        <w:t>T</w:t>
      </w:r>
      <w:r w:rsidRPr="00C15398">
        <w:t>he Bethesda Project?”  “The Bethesda Project is starting a new volunteer initiative that begin</w:t>
      </w:r>
      <w:r>
        <w:t>s</w:t>
      </w:r>
      <w:r w:rsidRPr="00C15398">
        <w:t xml:space="preserve"> next month. How likely do you think it is that the donor (Mark P) will volunteer for this new initiative at </w:t>
      </w:r>
      <w:r>
        <w:t>T</w:t>
      </w:r>
      <w:r w:rsidRPr="00C15398">
        <w:t>he Bethesda Project? (1=</w:t>
      </w:r>
      <w:r w:rsidRPr="00372BFC">
        <w:rPr>
          <w:i/>
          <w:iCs/>
        </w:rPr>
        <w:t>not at all</w:t>
      </w:r>
      <w:r w:rsidRPr="00C15398">
        <w:t>; 5=</w:t>
      </w:r>
      <w:r w:rsidRPr="00372BFC">
        <w:rPr>
          <w:i/>
          <w:iCs/>
        </w:rPr>
        <w:t>extremely</w:t>
      </w:r>
      <w:r w:rsidRPr="00C15398">
        <w:t>).</w:t>
      </w:r>
      <w:r>
        <w:t xml:space="preserve"> We assessed the items separately per the preregistration. </w:t>
      </w:r>
    </w:p>
    <w:p w14:paraId="539BBDCC" w14:textId="77777777" w:rsidR="002F5278" w:rsidRDefault="002F5278" w:rsidP="009B0A38">
      <w:pPr>
        <w:pStyle w:val="NormalWeb"/>
        <w:shd w:val="clear" w:color="auto" w:fill="FFFFFF"/>
        <w:spacing w:line="276" w:lineRule="auto"/>
        <w:ind w:firstLine="720"/>
        <w:contextualSpacing/>
        <w:jc w:val="both"/>
      </w:pPr>
      <w:r w:rsidRPr="00C15398">
        <w:rPr>
          <w:b/>
        </w:rPr>
        <w:t xml:space="preserve">Moral </w:t>
      </w:r>
      <w:r>
        <w:rPr>
          <w:b/>
        </w:rPr>
        <w:t>C</w:t>
      </w:r>
      <w:r w:rsidRPr="00C15398">
        <w:rPr>
          <w:b/>
        </w:rPr>
        <w:t>haracter.</w:t>
      </w:r>
      <w:r w:rsidRPr="00C15398">
        <w:t xml:space="preserve"> Participants saw a list of </w:t>
      </w:r>
      <w:r>
        <w:t>morality</w:t>
      </w:r>
      <w:r w:rsidRPr="00C15398">
        <w:t>-related traits—</w:t>
      </w:r>
      <w:r>
        <w:t>c</w:t>
      </w:r>
      <w:r w:rsidRPr="00D86AD7">
        <w:t>ourageous</w:t>
      </w:r>
      <w:r>
        <w:t>, f</w:t>
      </w:r>
      <w:r w:rsidRPr="00D86AD7">
        <w:t>air</w:t>
      </w:r>
      <w:r>
        <w:t>, p</w:t>
      </w:r>
      <w:r w:rsidRPr="00D86AD7">
        <w:t>rincipled</w:t>
      </w:r>
      <w:r>
        <w:t>, r</w:t>
      </w:r>
      <w:r w:rsidRPr="00D86AD7">
        <w:t>esponsible</w:t>
      </w:r>
      <w:r>
        <w:t>, j</w:t>
      </w:r>
      <w:r w:rsidRPr="00D86AD7">
        <w:t>ust</w:t>
      </w:r>
      <w:r>
        <w:t>, h</w:t>
      </w:r>
      <w:r w:rsidRPr="00D86AD7">
        <w:t>onest</w:t>
      </w:r>
      <w:r>
        <w:t xml:space="preserve">, and trustworthy </w:t>
      </w:r>
      <w:r>
        <w:fldChar w:fldCharType="begin"/>
      </w:r>
      <w:r>
        <w:instrText xml:space="preserve"> ADDIN ZOTERO_ITEM CSL_CITATION {"citationID":"jsqDXu1F","properties":{"formattedCitation":"(see Goodwin &amp; Darley, 2012)","plainCitation":"(see Goodwin &amp; Darley, 2012)","noteIndex":0},"citationItems":[{"id":893,"uris":["http://zotero.org/users/8614307/items/63IZ8K7I"],"itemData":{"id":893,"type":"article-journal","abstract":"Recent research has investigated whether people think of their moral beliefs as objectively true facts about the world, or as subjective preferences. The present research examines variability in the perceived objectivity of different moral beliefs, with respect both to the content of moral beliefs themselves (what they are about), and to the social representation of those moral beliefs (whether other individuals are thought to hold them). It also examines the possible consequences of perceiving a moral belief as objective. With respect to the content of moral beliefs, we find that beliefs about the moral properties of negatively valenced acts are seen as reliably more objective than beliefs about the moral properties of positively valenced acts. With respect to the social representation of moral beliefs, we find that the degree of perceived consensus regarding a moral belief positively influences its perceived objectivity. The present experiments also demonstrate that holding a moral belief to be objective is associated with a more ‘closed’ response in the face of disagreement about it, and with more morally pejorative attributions towards a disagreeing other person.","container-title":"Journal of Experimental Social Psychology","DOI":"10.1016/j.jesp.2011.08.006","ISSN":"0022-1031","issue":"1","journalAbbreviation":"Journal of Experimental Social Psychology","language":"en","page":"250-256","source":"ScienceDirect","title":"Why are some moral beliefs perceived to be more objective than others?","volume":"48","author":[{"family":"Goodwin","given":"Geoffrey P."},{"family":"Darley","given":"John M."}],"issued":{"date-parts":[["2012",1,1]]}},"label":"page","prefix":"see "}],"schema":"https://github.com/citation-style-language/schema/raw/master/csl-citation.json"} </w:instrText>
      </w:r>
      <w:r>
        <w:fldChar w:fldCharType="separate"/>
      </w:r>
      <w:r>
        <w:rPr>
          <w:noProof/>
        </w:rPr>
        <w:t>(see Goodwin &amp; Darley, 2012)</w:t>
      </w:r>
      <w:r>
        <w:fldChar w:fldCharType="end"/>
      </w:r>
      <w:r>
        <w:t xml:space="preserve">. </w:t>
      </w:r>
      <w:r w:rsidRPr="00C15398">
        <w:t>Participants then indicated the extent to which the traits described the donor (Mark P) (1</w:t>
      </w:r>
      <w:r>
        <w:t xml:space="preserve"> </w:t>
      </w:r>
      <w:r w:rsidRPr="00C15398">
        <w:t>=</w:t>
      </w:r>
      <w:r>
        <w:t xml:space="preserve"> </w:t>
      </w:r>
      <w:r w:rsidRPr="00372BFC">
        <w:rPr>
          <w:i/>
          <w:iCs/>
        </w:rPr>
        <w:t>not at all</w:t>
      </w:r>
      <w:r w:rsidRPr="00C15398">
        <w:t>; 5</w:t>
      </w:r>
      <w:r>
        <w:t xml:space="preserve"> </w:t>
      </w:r>
      <w:r w:rsidRPr="00C15398">
        <w:t>=</w:t>
      </w:r>
      <w:r>
        <w:t xml:space="preserve"> </w:t>
      </w:r>
      <w:r w:rsidRPr="00372BFC">
        <w:rPr>
          <w:i/>
          <w:iCs/>
        </w:rPr>
        <w:t>extremel</w:t>
      </w:r>
      <w:r w:rsidRPr="00C15398">
        <w:t>y).</w:t>
      </w:r>
    </w:p>
    <w:p w14:paraId="18CD1075" w14:textId="77777777" w:rsidR="002F5278" w:rsidRPr="00C15398" w:rsidRDefault="002F5278" w:rsidP="009B0A38">
      <w:pPr>
        <w:pStyle w:val="NormalWeb"/>
        <w:shd w:val="clear" w:color="auto" w:fill="FFFFFF"/>
        <w:spacing w:line="276" w:lineRule="auto"/>
        <w:ind w:firstLine="720"/>
        <w:contextualSpacing/>
        <w:jc w:val="both"/>
      </w:pPr>
      <w:r w:rsidRPr="00C15398">
        <w:rPr>
          <w:b/>
        </w:rPr>
        <w:t xml:space="preserve">Affective </w:t>
      </w:r>
      <w:r>
        <w:rPr>
          <w:b/>
        </w:rPr>
        <w:t>T</w:t>
      </w:r>
      <w:r w:rsidRPr="00C15398">
        <w:rPr>
          <w:b/>
        </w:rPr>
        <w:t>rust</w:t>
      </w:r>
      <w:r>
        <w:t xml:space="preserve"> </w:t>
      </w:r>
      <w:r>
        <w:rPr>
          <w:b/>
          <w:bCs/>
        </w:rPr>
        <w:t>and Cognitive Trust</w:t>
      </w:r>
      <w:r w:rsidRPr="00C15398">
        <w:t xml:space="preserve"> We measured affective trust </w:t>
      </w:r>
      <w:r>
        <w:t xml:space="preserve">and cognitive trust with previously established 5-item scales </w:t>
      </w:r>
      <w:r>
        <w:fldChar w:fldCharType="begin"/>
      </w:r>
      <w:r>
        <w:instrText xml:space="preserve"> ADDIN ZOTERO_ITEM CSL_CITATION {"citationID":"6RVwsdBV","properties":{"formattedCitation":"(Dunn et al., 2012)","plainCitation":"(Dunn et al., 2012)","noteIndex":0},"citationItems":[{"id":1612,"uris":["http://zotero.org/users/8614307/items/2BD2BVUT"],"itemData":{"id":1612,"type":"article-journal","container-title":"Organizational Behavior and Human Decision Processes","issue":"1","note":"publisher: Elsevier","page":"2–14","source":"Google Scholar","title":"It hurts both ways: How social comparisons harm affective and cognitive trust","title-short":"It hurts both ways","volume":"117","author":[{"family":"Dunn","given":"Jennifer"},{"family":"Ruedy","given":"Nicole E."},{"family":"Schweitzer","given":"Maurice E."}],"issued":{"date-parts":[["2012"]]}}}],"schema":"https://github.com/citation-style-language/schema/raw/master/csl-citation.json"} </w:instrText>
      </w:r>
      <w:r>
        <w:fldChar w:fldCharType="separate"/>
      </w:r>
      <w:r>
        <w:rPr>
          <w:noProof/>
        </w:rPr>
        <w:t>(Dunn et al., 2012)</w:t>
      </w:r>
      <w:r>
        <w:fldChar w:fldCharType="end"/>
      </w:r>
      <w:r w:rsidRPr="00C15398">
        <w:t xml:space="preserve">. An example item </w:t>
      </w:r>
      <w:r>
        <w:t xml:space="preserve">of affective trust </w:t>
      </w:r>
      <w:r w:rsidRPr="00C15398">
        <w:t>is</w:t>
      </w:r>
      <w:r>
        <w:t>,</w:t>
      </w:r>
      <w:r w:rsidRPr="00C15398">
        <w:t xml:space="preserve"> “I would be willing to admit my worst mistakes to the donor (Mark P).” </w:t>
      </w:r>
      <w:r>
        <w:t>An example items of cognitive trust is, “</w:t>
      </w:r>
      <w:r w:rsidRPr="00C15398">
        <w:t>I would be comfortable having the donor (Mark P) in a critical role on my team.”</w:t>
      </w:r>
      <w:r>
        <w:t xml:space="preserve">  </w:t>
      </w:r>
      <w:r w:rsidRPr="00C15398">
        <w:t xml:space="preserve">Participants </w:t>
      </w:r>
      <w:r>
        <w:t>indicated their agreement with each item on a</w:t>
      </w:r>
      <w:r w:rsidRPr="00C15398">
        <w:t xml:space="preserve"> 5-point scale (1=</w:t>
      </w:r>
      <w:r w:rsidRPr="00EE249A">
        <w:rPr>
          <w:i/>
          <w:iCs/>
        </w:rPr>
        <w:t>strongly disagree</w:t>
      </w:r>
      <w:r w:rsidRPr="00C15398">
        <w:t>; 5=</w:t>
      </w:r>
      <w:r w:rsidRPr="00EE249A">
        <w:rPr>
          <w:i/>
          <w:iCs/>
        </w:rPr>
        <w:t>strongly agree</w:t>
      </w:r>
      <w:r w:rsidRPr="00C15398">
        <w:t xml:space="preserve">). </w:t>
      </w:r>
      <w:r>
        <w:t>We averaged the items within their respective scales</w:t>
      </w:r>
      <w:r w:rsidRPr="00C15398">
        <w:t xml:space="preserve"> (</w:t>
      </w:r>
      <w:r w:rsidRPr="00372BFC">
        <w:t>α</w:t>
      </w:r>
      <w:r>
        <w:rPr>
          <w:vertAlign w:val="subscript"/>
        </w:rPr>
        <w:t>affective</w:t>
      </w:r>
      <w:r w:rsidRPr="007855EC">
        <w:rPr>
          <w:vertAlign w:val="subscript"/>
        </w:rPr>
        <w:t xml:space="preserve"> trust</w:t>
      </w:r>
      <w:r w:rsidRPr="00C15398">
        <w:t xml:space="preserve"> = .85</w:t>
      </w:r>
      <w:r>
        <w:t xml:space="preserve">; </w:t>
      </w:r>
      <w:r w:rsidRPr="00372BFC">
        <w:t>α</w:t>
      </w:r>
      <w:r>
        <w:rPr>
          <w:vertAlign w:val="subscript"/>
        </w:rPr>
        <w:t>cognitive trust</w:t>
      </w:r>
      <w:r w:rsidRPr="00C15398">
        <w:t xml:space="preserve"> = .64)</w:t>
      </w:r>
      <w:r>
        <w:t>.</w:t>
      </w:r>
      <w:r w:rsidRPr="00C15398">
        <w:tab/>
      </w:r>
    </w:p>
    <w:p w14:paraId="0DFD07B6" w14:textId="77777777" w:rsidR="002F5278" w:rsidRDefault="002F5278" w:rsidP="009B0A38">
      <w:pPr>
        <w:pStyle w:val="NormalWeb"/>
        <w:shd w:val="clear" w:color="auto" w:fill="FFFFFF"/>
        <w:spacing w:line="276" w:lineRule="auto"/>
        <w:ind w:firstLine="720"/>
        <w:contextualSpacing/>
        <w:jc w:val="both"/>
        <w:rPr>
          <w:color w:val="000000"/>
        </w:rPr>
      </w:pPr>
      <w:r w:rsidRPr="00C15398">
        <w:rPr>
          <w:b/>
          <w:color w:val="000000"/>
        </w:rPr>
        <w:t xml:space="preserve">Personal </w:t>
      </w:r>
      <w:r>
        <w:rPr>
          <w:b/>
          <w:color w:val="000000"/>
        </w:rPr>
        <w:t>R</w:t>
      </w:r>
      <w:r w:rsidRPr="00C15398">
        <w:rPr>
          <w:b/>
          <w:color w:val="000000"/>
        </w:rPr>
        <w:t xml:space="preserve">elevance of </w:t>
      </w:r>
      <w:r>
        <w:rPr>
          <w:b/>
          <w:color w:val="000000"/>
        </w:rPr>
        <w:t>the S</w:t>
      </w:r>
      <w:r w:rsidRPr="00C15398">
        <w:rPr>
          <w:b/>
          <w:color w:val="000000"/>
        </w:rPr>
        <w:t xml:space="preserve">ocial </w:t>
      </w:r>
      <w:r>
        <w:rPr>
          <w:b/>
          <w:color w:val="000000"/>
        </w:rPr>
        <w:t>C</w:t>
      </w:r>
      <w:r w:rsidRPr="00C15398">
        <w:rPr>
          <w:b/>
          <w:color w:val="000000"/>
        </w:rPr>
        <w:t xml:space="preserve">ause. </w:t>
      </w:r>
      <w:r w:rsidRPr="00C15398">
        <w:rPr>
          <w:color w:val="000000"/>
        </w:rPr>
        <w:t xml:space="preserve">Participants answered two questions about the personal relevance of the social cause to the donor. </w:t>
      </w:r>
      <w:r>
        <w:rPr>
          <w:color w:val="000000"/>
        </w:rPr>
        <w:t xml:space="preserve">First, they were reminded, </w:t>
      </w:r>
      <w:r w:rsidRPr="00C15398">
        <w:rPr>
          <w:color w:val="000000"/>
        </w:rPr>
        <w:t>“The Bethesda Project’s mission is to provide shelter, housing and supportive services to adults experiencing chronic homelessness.</w:t>
      </w:r>
      <w:r>
        <w:rPr>
          <w:color w:val="000000"/>
        </w:rPr>
        <w:t xml:space="preserve">” They then indicated on 5-point scales (1 = </w:t>
      </w:r>
      <w:r>
        <w:rPr>
          <w:i/>
          <w:iCs/>
          <w:color w:val="000000"/>
        </w:rPr>
        <w:t>not at all</w:t>
      </w:r>
      <w:r>
        <w:rPr>
          <w:color w:val="000000"/>
        </w:rPr>
        <w:t xml:space="preserve">, 5 = </w:t>
      </w:r>
      <w:r w:rsidRPr="00963A48">
        <w:rPr>
          <w:color w:val="000000"/>
        </w:rPr>
        <w:t>extremely</w:t>
      </w:r>
      <w:r>
        <w:rPr>
          <w:color w:val="000000"/>
        </w:rPr>
        <w:t xml:space="preserve">) </w:t>
      </w:r>
      <w:r w:rsidRPr="00963A48">
        <w:rPr>
          <w:color w:val="000000"/>
        </w:rPr>
        <w:t>how</w:t>
      </w:r>
      <w:r>
        <w:rPr>
          <w:color w:val="000000"/>
        </w:rPr>
        <w:t xml:space="preserve"> personally important</w:t>
      </w:r>
      <w:r w:rsidRPr="00C15398">
        <w:rPr>
          <w:color w:val="000000"/>
        </w:rPr>
        <w:t xml:space="preserve"> the cause </w:t>
      </w:r>
      <w:r>
        <w:rPr>
          <w:color w:val="000000"/>
        </w:rPr>
        <w:t xml:space="preserve">was </w:t>
      </w:r>
      <w:r w:rsidRPr="00C15398">
        <w:rPr>
          <w:color w:val="000000"/>
        </w:rPr>
        <w:t>to the donor (Mark P)</w:t>
      </w:r>
      <w:r>
        <w:rPr>
          <w:color w:val="000000"/>
        </w:rPr>
        <w:t>,</w:t>
      </w:r>
      <w:r w:rsidRPr="00C15398">
        <w:rPr>
          <w:color w:val="000000"/>
        </w:rPr>
        <w:t xml:space="preserve"> </w:t>
      </w:r>
      <w:r>
        <w:rPr>
          <w:color w:val="000000"/>
        </w:rPr>
        <w:t>and h</w:t>
      </w:r>
      <w:r w:rsidRPr="00C15398">
        <w:rPr>
          <w:color w:val="000000"/>
        </w:rPr>
        <w:t>ow much the donor (Mark P) personally care</w:t>
      </w:r>
      <w:r>
        <w:rPr>
          <w:color w:val="000000"/>
        </w:rPr>
        <w:t>d</w:t>
      </w:r>
      <w:r w:rsidRPr="00C15398">
        <w:rPr>
          <w:color w:val="000000"/>
        </w:rPr>
        <w:t xml:space="preserve"> about this cause</w:t>
      </w:r>
      <w:r>
        <w:rPr>
          <w:color w:val="000000"/>
        </w:rPr>
        <w:t>.</w:t>
      </w:r>
      <w:r w:rsidRPr="00C15398">
        <w:rPr>
          <w:color w:val="000000"/>
        </w:rPr>
        <w:t xml:space="preserve">  We averaged </w:t>
      </w:r>
      <w:r>
        <w:rPr>
          <w:color w:val="000000"/>
        </w:rPr>
        <w:t>the responses</w:t>
      </w:r>
      <w:r w:rsidRPr="00C15398">
        <w:rPr>
          <w:color w:val="000000"/>
        </w:rPr>
        <w:t xml:space="preserve"> (</w:t>
      </w:r>
      <w:r w:rsidRPr="00372BFC">
        <w:t>α</w:t>
      </w:r>
      <w:r w:rsidRPr="00C15398">
        <w:rPr>
          <w:color w:val="000000"/>
        </w:rPr>
        <w:t xml:space="preserve"> = .92)</w:t>
      </w:r>
      <w:r>
        <w:rPr>
          <w:color w:val="000000"/>
        </w:rPr>
        <w:t>.</w:t>
      </w:r>
      <w:r w:rsidRPr="00C15398">
        <w:rPr>
          <w:color w:val="000000"/>
        </w:rPr>
        <w:t xml:space="preserve"> </w:t>
      </w:r>
      <w:r w:rsidRPr="00C15398">
        <w:rPr>
          <w:color w:val="000000"/>
        </w:rPr>
        <w:tab/>
      </w:r>
    </w:p>
    <w:p w14:paraId="3F1D953A" w14:textId="77777777" w:rsidR="002F5278" w:rsidRPr="00C15398" w:rsidRDefault="002F5278" w:rsidP="009B0A38">
      <w:pPr>
        <w:pStyle w:val="NormalWeb"/>
        <w:shd w:val="clear" w:color="auto" w:fill="FFFFFF"/>
        <w:spacing w:line="276" w:lineRule="auto"/>
        <w:ind w:firstLine="720"/>
        <w:contextualSpacing/>
        <w:jc w:val="both"/>
      </w:pPr>
      <w:r w:rsidRPr="00C15398">
        <w:rPr>
          <w:b/>
        </w:rPr>
        <w:t>Warmth</w:t>
      </w:r>
      <w:r>
        <w:rPr>
          <w:b/>
        </w:rPr>
        <w:t xml:space="preserve"> and Flakiness</w:t>
      </w:r>
      <w:r w:rsidRPr="00C15398">
        <w:t xml:space="preserve">. We measured warmth </w:t>
      </w:r>
      <w:r>
        <w:t xml:space="preserve">and flakiness each </w:t>
      </w:r>
      <w:r w:rsidRPr="00C15398">
        <w:t xml:space="preserve">with a single item. Participants saw a list of warmth-related traits—warm, sociable, happy, agreeable, enthusiastic, easy-going, funny, </w:t>
      </w:r>
      <w:r>
        <w:t xml:space="preserve">and </w:t>
      </w:r>
      <w:r w:rsidRPr="00C15398">
        <w:t xml:space="preserve">playful. </w:t>
      </w:r>
      <w:r>
        <w:t xml:space="preserve">Participants also saw </w:t>
      </w:r>
      <w:r w:rsidRPr="00C15398">
        <w:t xml:space="preserve">a list of flakiness-related traits—flaky, unreliable, lazy. </w:t>
      </w:r>
      <w:r>
        <w:t>For each question, p</w:t>
      </w:r>
      <w:r w:rsidRPr="00C15398">
        <w:t xml:space="preserve">articipants </w:t>
      </w:r>
      <w:r>
        <w:t>indicated</w:t>
      </w:r>
      <w:r w:rsidRPr="00C15398">
        <w:t xml:space="preserve"> the extent to which the traits described the donor (Mark P) (1</w:t>
      </w:r>
      <w:r>
        <w:t xml:space="preserve"> </w:t>
      </w:r>
      <w:r w:rsidRPr="00C15398">
        <w:t>=</w:t>
      </w:r>
      <w:r>
        <w:t xml:space="preserve"> </w:t>
      </w:r>
      <w:r w:rsidRPr="00EE249A">
        <w:rPr>
          <w:i/>
          <w:iCs/>
        </w:rPr>
        <w:t>not at all</w:t>
      </w:r>
      <w:r w:rsidRPr="00C15398">
        <w:t>; 5</w:t>
      </w:r>
      <w:r>
        <w:t xml:space="preserve"> </w:t>
      </w:r>
      <w:r w:rsidRPr="00C15398">
        <w:t>=</w:t>
      </w:r>
      <w:r>
        <w:t xml:space="preserve"> </w:t>
      </w:r>
      <w:r w:rsidRPr="00EE249A">
        <w:rPr>
          <w:i/>
          <w:iCs/>
        </w:rPr>
        <w:t>extremely</w:t>
      </w:r>
      <w:r w:rsidRPr="00C15398">
        <w:t>).</w:t>
      </w:r>
    </w:p>
    <w:p w14:paraId="6CF2B02E" w14:textId="77777777" w:rsidR="002F5278" w:rsidRPr="00C15398" w:rsidRDefault="002F5278" w:rsidP="009B0A38">
      <w:pPr>
        <w:pStyle w:val="NormalWeb"/>
        <w:shd w:val="clear" w:color="auto" w:fill="FFFFFF"/>
        <w:spacing w:line="276" w:lineRule="auto"/>
        <w:ind w:firstLine="720"/>
        <w:contextualSpacing/>
        <w:jc w:val="both"/>
        <w:rPr>
          <w:color w:val="000000"/>
        </w:rPr>
      </w:pPr>
      <w:proofErr w:type="spellStart"/>
      <w:r w:rsidRPr="00C15398">
        <w:rPr>
          <w:b/>
          <w:color w:val="000000"/>
        </w:rPr>
        <w:t>Transactionality</w:t>
      </w:r>
      <w:proofErr w:type="spellEnd"/>
      <w:r w:rsidRPr="00C15398">
        <w:rPr>
          <w:b/>
          <w:color w:val="000000"/>
        </w:rPr>
        <w:t xml:space="preserve">. </w:t>
      </w:r>
      <w:r w:rsidRPr="00C15398">
        <w:rPr>
          <w:color w:val="000000"/>
        </w:rPr>
        <w:t xml:space="preserve">We measured </w:t>
      </w:r>
      <w:proofErr w:type="spellStart"/>
      <w:r w:rsidRPr="00C15398">
        <w:rPr>
          <w:color w:val="000000"/>
        </w:rPr>
        <w:t>transactionality</w:t>
      </w:r>
      <w:proofErr w:type="spellEnd"/>
      <w:r w:rsidRPr="00C15398">
        <w:rPr>
          <w:color w:val="000000"/>
        </w:rPr>
        <w:t xml:space="preserve"> with three items. Participants indicated </w:t>
      </w:r>
      <w:r>
        <w:rPr>
          <w:color w:val="000000"/>
        </w:rPr>
        <w:t>the extent to which they</w:t>
      </w:r>
      <w:r w:rsidRPr="00C15398">
        <w:rPr>
          <w:color w:val="000000"/>
        </w:rPr>
        <w:t xml:space="preserve"> agree</w:t>
      </w:r>
      <w:r>
        <w:rPr>
          <w:color w:val="000000"/>
        </w:rPr>
        <w:t>d</w:t>
      </w:r>
      <w:r w:rsidRPr="00C15398">
        <w:rPr>
          <w:color w:val="000000"/>
        </w:rPr>
        <w:t xml:space="preserve"> or </w:t>
      </w:r>
      <w:r>
        <w:rPr>
          <w:color w:val="000000"/>
        </w:rPr>
        <w:t>disagreed</w:t>
      </w:r>
      <w:r w:rsidRPr="00C15398">
        <w:rPr>
          <w:color w:val="000000"/>
        </w:rPr>
        <w:t xml:space="preserve"> (1</w:t>
      </w:r>
      <w:r>
        <w:rPr>
          <w:color w:val="000000"/>
        </w:rPr>
        <w:t xml:space="preserve"> </w:t>
      </w:r>
      <w:r w:rsidRPr="00C15398">
        <w:rPr>
          <w:color w:val="000000"/>
        </w:rPr>
        <w:t>=</w:t>
      </w:r>
      <w:r>
        <w:rPr>
          <w:color w:val="000000"/>
        </w:rPr>
        <w:t xml:space="preserve"> </w:t>
      </w:r>
      <w:r w:rsidRPr="00EE249A">
        <w:rPr>
          <w:i/>
          <w:iCs/>
          <w:color w:val="000000"/>
        </w:rPr>
        <w:t>strongly disagree</w:t>
      </w:r>
      <w:r w:rsidRPr="00C15398">
        <w:rPr>
          <w:color w:val="000000"/>
        </w:rPr>
        <w:t>; 5</w:t>
      </w:r>
      <w:r>
        <w:rPr>
          <w:color w:val="000000"/>
        </w:rPr>
        <w:t xml:space="preserve"> </w:t>
      </w:r>
      <w:r w:rsidRPr="00C15398">
        <w:rPr>
          <w:color w:val="000000"/>
        </w:rPr>
        <w:t>=</w:t>
      </w:r>
      <w:r>
        <w:rPr>
          <w:color w:val="000000"/>
        </w:rPr>
        <w:t xml:space="preserve"> </w:t>
      </w:r>
      <w:r>
        <w:rPr>
          <w:i/>
          <w:iCs/>
          <w:color w:val="000000"/>
        </w:rPr>
        <w:t>s</w:t>
      </w:r>
      <w:r w:rsidRPr="00EE249A">
        <w:rPr>
          <w:i/>
          <w:iCs/>
          <w:color w:val="000000"/>
        </w:rPr>
        <w:t>trongly agree</w:t>
      </w:r>
      <w:r>
        <w:rPr>
          <w:color w:val="000000"/>
        </w:rPr>
        <w:t>) that the donor’s (Mark P’s) donations felt (1) impersonal, 2) detached, and 3) calculated.</w:t>
      </w:r>
      <w:r w:rsidRPr="00C15398">
        <w:rPr>
          <w:color w:val="000000"/>
        </w:rPr>
        <w:t xml:space="preserve"> We averaged responses to the three items (</w:t>
      </w:r>
      <w:r w:rsidRPr="00372BFC">
        <w:t>α</w:t>
      </w:r>
      <w:r w:rsidRPr="00C15398">
        <w:rPr>
          <w:color w:val="000000"/>
        </w:rPr>
        <w:t xml:space="preserve"> = .72)</w:t>
      </w:r>
      <w:r>
        <w:rPr>
          <w:color w:val="000000"/>
        </w:rPr>
        <w:t>.</w:t>
      </w:r>
    </w:p>
    <w:p w14:paraId="355DB3F2" w14:textId="77777777" w:rsidR="002F5278" w:rsidRPr="00C15398" w:rsidRDefault="002F5278" w:rsidP="009B0A38">
      <w:pPr>
        <w:pStyle w:val="NormalWeb"/>
        <w:shd w:val="clear" w:color="auto" w:fill="FFFFFF"/>
        <w:spacing w:line="276" w:lineRule="auto"/>
        <w:contextualSpacing/>
        <w:jc w:val="both"/>
      </w:pPr>
      <w:r w:rsidRPr="00C15398">
        <w:rPr>
          <w:b/>
        </w:rPr>
        <w:t xml:space="preserve">Results </w:t>
      </w:r>
    </w:p>
    <w:p w14:paraId="66CD1FA8" w14:textId="39C319FC" w:rsidR="002F5278" w:rsidRDefault="002F5278" w:rsidP="009B0A38">
      <w:pPr>
        <w:pStyle w:val="NormalWeb"/>
        <w:shd w:val="clear" w:color="auto" w:fill="FFFFFF"/>
        <w:spacing w:line="276" w:lineRule="auto"/>
        <w:ind w:firstLine="720"/>
        <w:contextualSpacing/>
        <w:jc w:val="both"/>
      </w:pPr>
      <w:r w:rsidRPr="00C15398">
        <w:t xml:space="preserve">Table </w:t>
      </w:r>
      <w:r w:rsidR="009B0A38">
        <w:t>S2.</w:t>
      </w:r>
      <w:r w:rsidRPr="00C15398">
        <w:t xml:space="preserve">1 shows correlations among all measured variables. We conducted an ANOVA to assess the effect of </w:t>
      </w:r>
      <w:r>
        <w:t>the manipulation</w:t>
      </w:r>
      <w:r w:rsidRPr="00C15398">
        <w:t xml:space="preserve"> on each of the dependent variables. We followed up significant condition effects with Bonferroni corrected pairwise comparisons. Table </w:t>
      </w:r>
      <w:r w:rsidR="009B0A38">
        <w:t>S2.</w:t>
      </w:r>
      <w:r w:rsidRPr="00C15398">
        <w:t xml:space="preserve">2 shows the results of these analyses. </w:t>
      </w:r>
    </w:p>
    <w:p w14:paraId="66445A94" w14:textId="1E84A1E2" w:rsidR="002F5278" w:rsidRPr="00C15398" w:rsidRDefault="002F5278" w:rsidP="009B0A38">
      <w:pPr>
        <w:pStyle w:val="NormalWeb"/>
        <w:shd w:val="clear" w:color="auto" w:fill="FFFFFF"/>
        <w:spacing w:line="276" w:lineRule="auto"/>
        <w:ind w:firstLine="720"/>
        <w:contextualSpacing/>
        <w:jc w:val="both"/>
      </w:pPr>
      <w:r w:rsidRPr="00C15398">
        <w:lastRenderedPageBreak/>
        <w:t xml:space="preserve">As shown in Table </w:t>
      </w:r>
      <w:r w:rsidR="009B0A38">
        <w:t>S2.2</w:t>
      </w:r>
      <w:r w:rsidRPr="00C15398">
        <w:t>, participants judged the donor who gave in equal installments and the donor who gave in unequal installments to be more morally praiseworthy than the donor who gave in a lump</w:t>
      </w:r>
      <w:r>
        <w:t xml:space="preserve"> </w:t>
      </w:r>
      <w:r w:rsidRPr="00C15398">
        <w:t>sum. Moreover, for all moral praise-related dependent variables</w:t>
      </w:r>
      <w:r>
        <w:t>,</w:t>
      </w:r>
      <w:r w:rsidRPr="00C15398">
        <w:t xml:space="preserve"> no differences emerged between the equal installment or the unequal installment giving conditions.  </w:t>
      </w:r>
    </w:p>
    <w:p w14:paraId="6753C4D8" w14:textId="2389E29B" w:rsidR="002F5278" w:rsidRPr="007855EC" w:rsidRDefault="002F5278" w:rsidP="009B0A38">
      <w:pPr>
        <w:spacing w:line="276" w:lineRule="auto"/>
        <w:rPr>
          <w:b/>
        </w:rPr>
      </w:pPr>
      <w:r w:rsidRPr="00C15398">
        <w:rPr>
          <w:b/>
        </w:rPr>
        <w:t xml:space="preserve">Table </w:t>
      </w:r>
      <w:r w:rsidR="009B0A38">
        <w:rPr>
          <w:b/>
        </w:rPr>
        <w:t>S</w:t>
      </w:r>
      <w:r w:rsidR="00B81E17">
        <w:rPr>
          <w:b/>
        </w:rPr>
        <w:t>2</w:t>
      </w:r>
      <w:r w:rsidR="009B0A38">
        <w:rPr>
          <w:b/>
        </w:rPr>
        <w:t>.1</w:t>
      </w:r>
    </w:p>
    <w:p w14:paraId="13B36D96" w14:textId="7DACB994" w:rsidR="002F5278" w:rsidRPr="00D86AD7" w:rsidRDefault="002F5278" w:rsidP="009B0A38">
      <w:pPr>
        <w:pStyle w:val="NormalWeb"/>
        <w:shd w:val="clear" w:color="auto" w:fill="FFFFFF"/>
        <w:spacing w:line="276" w:lineRule="auto"/>
        <w:contextualSpacing/>
        <w:jc w:val="both"/>
        <w:rPr>
          <w:i/>
          <w:iCs/>
        </w:rPr>
      </w:pPr>
      <w:r w:rsidRPr="00D86AD7">
        <w:rPr>
          <w:i/>
          <w:iCs/>
        </w:rPr>
        <w:t xml:space="preserve">Correlations among all dependent measures (Study </w:t>
      </w:r>
      <w:r w:rsidR="009B0A38">
        <w:rPr>
          <w:i/>
          <w:iCs/>
        </w:rPr>
        <w:t>S2</w:t>
      </w:r>
      <w:r w:rsidRPr="00D86AD7">
        <w:rPr>
          <w:i/>
          <w:iCs/>
        </w:rPr>
        <w:t>)</w:t>
      </w:r>
    </w:p>
    <w:tbl>
      <w:tblPr>
        <w:tblW w:w="9747" w:type="dxa"/>
        <w:tblLayout w:type="fixed"/>
        <w:tblLook w:val="0000" w:firstRow="0" w:lastRow="0" w:firstColumn="0" w:lastColumn="0" w:noHBand="0" w:noVBand="0"/>
      </w:tblPr>
      <w:tblGrid>
        <w:gridCol w:w="2448"/>
        <w:gridCol w:w="720"/>
        <w:gridCol w:w="720"/>
        <w:gridCol w:w="720"/>
        <w:gridCol w:w="720"/>
        <w:gridCol w:w="720"/>
        <w:gridCol w:w="720"/>
        <w:gridCol w:w="720"/>
        <w:gridCol w:w="720"/>
        <w:gridCol w:w="720"/>
        <w:gridCol w:w="630"/>
        <w:gridCol w:w="189"/>
      </w:tblGrid>
      <w:tr w:rsidR="002F5278" w:rsidRPr="00D86AD7" w14:paraId="33B2EE8F" w14:textId="77777777" w:rsidTr="00A5023D">
        <w:trPr>
          <w:gridAfter w:val="1"/>
          <w:wAfter w:w="189" w:type="dxa"/>
        </w:trPr>
        <w:tc>
          <w:tcPr>
            <w:tcW w:w="2448" w:type="dxa"/>
            <w:tcBorders>
              <w:top w:val="single" w:sz="4" w:space="0" w:color="auto"/>
              <w:left w:val="nil"/>
              <w:bottom w:val="single" w:sz="6" w:space="0" w:color="auto"/>
              <w:right w:val="nil"/>
            </w:tcBorders>
          </w:tcPr>
          <w:p w14:paraId="657FC22C" w14:textId="77777777" w:rsidR="002F5278" w:rsidRPr="00D86AD7" w:rsidRDefault="002F5278" w:rsidP="009B0A38">
            <w:pPr>
              <w:widowControl w:val="0"/>
              <w:autoSpaceDE w:val="0"/>
              <w:autoSpaceDN w:val="0"/>
              <w:adjustRightInd w:val="0"/>
              <w:spacing w:line="276" w:lineRule="auto"/>
              <w:rPr>
                <w:sz w:val="20"/>
                <w:szCs w:val="20"/>
              </w:rPr>
            </w:pPr>
            <w:r w:rsidRPr="00D86AD7">
              <w:rPr>
                <w:sz w:val="20"/>
                <w:szCs w:val="20"/>
              </w:rPr>
              <w:t>Variables</w:t>
            </w:r>
          </w:p>
        </w:tc>
        <w:tc>
          <w:tcPr>
            <w:tcW w:w="720" w:type="dxa"/>
            <w:tcBorders>
              <w:top w:val="single" w:sz="4" w:space="0" w:color="auto"/>
              <w:left w:val="nil"/>
              <w:bottom w:val="single" w:sz="6" w:space="0" w:color="auto"/>
              <w:right w:val="nil"/>
            </w:tcBorders>
          </w:tcPr>
          <w:p w14:paraId="7148F20A"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(1)</w:t>
            </w:r>
          </w:p>
        </w:tc>
        <w:tc>
          <w:tcPr>
            <w:tcW w:w="720" w:type="dxa"/>
            <w:tcBorders>
              <w:top w:val="single" w:sz="4" w:space="0" w:color="auto"/>
              <w:left w:val="nil"/>
              <w:bottom w:val="single" w:sz="6" w:space="0" w:color="auto"/>
              <w:right w:val="nil"/>
            </w:tcBorders>
          </w:tcPr>
          <w:p w14:paraId="167A6498"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(2)</w:t>
            </w:r>
          </w:p>
        </w:tc>
        <w:tc>
          <w:tcPr>
            <w:tcW w:w="720" w:type="dxa"/>
            <w:tcBorders>
              <w:top w:val="single" w:sz="4" w:space="0" w:color="auto"/>
              <w:left w:val="nil"/>
              <w:bottom w:val="single" w:sz="6" w:space="0" w:color="auto"/>
              <w:right w:val="nil"/>
            </w:tcBorders>
          </w:tcPr>
          <w:p w14:paraId="7071D18A"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(3)</w:t>
            </w:r>
          </w:p>
        </w:tc>
        <w:tc>
          <w:tcPr>
            <w:tcW w:w="720" w:type="dxa"/>
            <w:tcBorders>
              <w:top w:val="single" w:sz="4" w:space="0" w:color="auto"/>
              <w:left w:val="nil"/>
              <w:bottom w:val="single" w:sz="6" w:space="0" w:color="auto"/>
              <w:right w:val="nil"/>
            </w:tcBorders>
          </w:tcPr>
          <w:p w14:paraId="59808F6C"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(4)</w:t>
            </w:r>
          </w:p>
        </w:tc>
        <w:tc>
          <w:tcPr>
            <w:tcW w:w="720" w:type="dxa"/>
            <w:tcBorders>
              <w:top w:val="single" w:sz="4" w:space="0" w:color="auto"/>
              <w:left w:val="nil"/>
              <w:bottom w:val="single" w:sz="6" w:space="0" w:color="auto"/>
              <w:right w:val="nil"/>
            </w:tcBorders>
          </w:tcPr>
          <w:p w14:paraId="340AF87A"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(5)</w:t>
            </w:r>
          </w:p>
        </w:tc>
        <w:tc>
          <w:tcPr>
            <w:tcW w:w="720" w:type="dxa"/>
            <w:tcBorders>
              <w:top w:val="single" w:sz="4" w:space="0" w:color="auto"/>
              <w:left w:val="nil"/>
              <w:bottom w:val="single" w:sz="6" w:space="0" w:color="auto"/>
              <w:right w:val="nil"/>
            </w:tcBorders>
          </w:tcPr>
          <w:p w14:paraId="23EB3CC9"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(6)</w:t>
            </w:r>
          </w:p>
        </w:tc>
        <w:tc>
          <w:tcPr>
            <w:tcW w:w="720" w:type="dxa"/>
            <w:tcBorders>
              <w:top w:val="single" w:sz="4" w:space="0" w:color="auto"/>
              <w:left w:val="nil"/>
              <w:bottom w:val="single" w:sz="6" w:space="0" w:color="auto"/>
              <w:right w:val="nil"/>
            </w:tcBorders>
          </w:tcPr>
          <w:p w14:paraId="1287A40B"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(7)</w:t>
            </w:r>
          </w:p>
        </w:tc>
        <w:tc>
          <w:tcPr>
            <w:tcW w:w="720" w:type="dxa"/>
            <w:tcBorders>
              <w:top w:val="single" w:sz="4" w:space="0" w:color="auto"/>
              <w:left w:val="nil"/>
              <w:bottom w:val="single" w:sz="6" w:space="0" w:color="auto"/>
              <w:right w:val="nil"/>
            </w:tcBorders>
          </w:tcPr>
          <w:p w14:paraId="78ACF63C"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(8)</w:t>
            </w:r>
          </w:p>
        </w:tc>
        <w:tc>
          <w:tcPr>
            <w:tcW w:w="720" w:type="dxa"/>
            <w:tcBorders>
              <w:top w:val="single" w:sz="4" w:space="0" w:color="auto"/>
              <w:left w:val="nil"/>
              <w:bottom w:val="single" w:sz="6" w:space="0" w:color="auto"/>
              <w:right w:val="nil"/>
            </w:tcBorders>
          </w:tcPr>
          <w:p w14:paraId="1E6F5D80"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(9)</w:t>
            </w:r>
          </w:p>
        </w:tc>
        <w:tc>
          <w:tcPr>
            <w:tcW w:w="630" w:type="dxa"/>
            <w:tcBorders>
              <w:top w:val="single" w:sz="4" w:space="0" w:color="auto"/>
              <w:left w:val="nil"/>
              <w:bottom w:val="single" w:sz="6" w:space="0" w:color="auto"/>
              <w:right w:val="nil"/>
            </w:tcBorders>
          </w:tcPr>
          <w:p w14:paraId="3162BB29"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(10)</w:t>
            </w:r>
          </w:p>
        </w:tc>
      </w:tr>
      <w:tr w:rsidR="002F5278" w:rsidRPr="00D86AD7" w14:paraId="388E2B15" w14:textId="77777777" w:rsidTr="00A5023D">
        <w:trPr>
          <w:gridAfter w:val="1"/>
          <w:wAfter w:w="189" w:type="dxa"/>
        </w:trPr>
        <w:tc>
          <w:tcPr>
            <w:tcW w:w="2448" w:type="dxa"/>
            <w:tcBorders>
              <w:top w:val="nil"/>
              <w:left w:val="nil"/>
              <w:bottom w:val="nil"/>
              <w:right w:val="nil"/>
            </w:tcBorders>
          </w:tcPr>
          <w:p w14:paraId="7276B58B" w14:textId="77777777" w:rsidR="002F5278" w:rsidRPr="00D86AD7" w:rsidRDefault="002F5278" w:rsidP="009B0A38">
            <w:pPr>
              <w:widowControl w:val="0"/>
              <w:autoSpaceDE w:val="0"/>
              <w:autoSpaceDN w:val="0"/>
              <w:adjustRightInd w:val="0"/>
              <w:spacing w:line="276" w:lineRule="auto"/>
              <w:rPr>
                <w:sz w:val="20"/>
                <w:szCs w:val="20"/>
              </w:rPr>
            </w:pPr>
            <w:r w:rsidRPr="00D86AD7">
              <w:rPr>
                <w:sz w:val="20"/>
                <w:szCs w:val="20"/>
              </w:rPr>
              <w:t>(1) Prosocial commitment</w:t>
            </w:r>
          </w:p>
        </w:tc>
        <w:tc>
          <w:tcPr>
            <w:tcW w:w="720" w:type="dxa"/>
            <w:tcBorders>
              <w:top w:val="nil"/>
              <w:left w:val="nil"/>
              <w:bottom w:val="nil"/>
              <w:right w:val="nil"/>
            </w:tcBorders>
          </w:tcPr>
          <w:p w14:paraId="4F1F8E48"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1.00</w:t>
            </w:r>
          </w:p>
        </w:tc>
        <w:tc>
          <w:tcPr>
            <w:tcW w:w="720" w:type="dxa"/>
            <w:tcBorders>
              <w:top w:val="nil"/>
              <w:left w:val="nil"/>
              <w:bottom w:val="nil"/>
              <w:right w:val="nil"/>
            </w:tcBorders>
          </w:tcPr>
          <w:p w14:paraId="08A23282"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51784A3E"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0EC4FC07"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3605414E"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02A71FFC"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6082C76F"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1429D2B5"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23852B05"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630" w:type="dxa"/>
            <w:tcBorders>
              <w:top w:val="nil"/>
              <w:left w:val="nil"/>
              <w:bottom w:val="nil"/>
              <w:right w:val="nil"/>
            </w:tcBorders>
          </w:tcPr>
          <w:p w14:paraId="46D01A4F" w14:textId="77777777" w:rsidR="002F5278" w:rsidRPr="00D86AD7" w:rsidRDefault="002F5278" w:rsidP="009B0A38">
            <w:pPr>
              <w:widowControl w:val="0"/>
              <w:autoSpaceDE w:val="0"/>
              <w:autoSpaceDN w:val="0"/>
              <w:adjustRightInd w:val="0"/>
              <w:spacing w:line="276" w:lineRule="auto"/>
              <w:jc w:val="center"/>
              <w:rPr>
                <w:sz w:val="20"/>
                <w:szCs w:val="20"/>
              </w:rPr>
            </w:pPr>
          </w:p>
        </w:tc>
      </w:tr>
      <w:tr w:rsidR="002F5278" w:rsidRPr="00D86AD7" w14:paraId="3A061D86" w14:textId="77777777" w:rsidTr="00A5023D">
        <w:trPr>
          <w:gridAfter w:val="1"/>
          <w:wAfter w:w="189" w:type="dxa"/>
        </w:trPr>
        <w:tc>
          <w:tcPr>
            <w:tcW w:w="2448" w:type="dxa"/>
            <w:tcBorders>
              <w:top w:val="nil"/>
              <w:left w:val="nil"/>
              <w:bottom w:val="nil"/>
              <w:right w:val="nil"/>
            </w:tcBorders>
          </w:tcPr>
          <w:p w14:paraId="41178B10" w14:textId="77777777" w:rsidR="002F5278" w:rsidRPr="00D86AD7" w:rsidRDefault="002F5278" w:rsidP="009B0A38">
            <w:pPr>
              <w:widowControl w:val="0"/>
              <w:autoSpaceDE w:val="0"/>
              <w:autoSpaceDN w:val="0"/>
              <w:adjustRightInd w:val="0"/>
              <w:spacing w:line="276" w:lineRule="auto"/>
              <w:rPr>
                <w:sz w:val="20"/>
                <w:szCs w:val="20"/>
              </w:rPr>
            </w:pPr>
            <w:r w:rsidRPr="00D86AD7">
              <w:rPr>
                <w:sz w:val="20"/>
                <w:szCs w:val="20"/>
              </w:rPr>
              <w:t>(2) Future donating</w:t>
            </w:r>
          </w:p>
        </w:tc>
        <w:tc>
          <w:tcPr>
            <w:tcW w:w="720" w:type="dxa"/>
            <w:tcBorders>
              <w:top w:val="nil"/>
              <w:left w:val="nil"/>
              <w:bottom w:val="nil"/>
              <w:right w:val="nil"/>
            </w:tcBorders>
          </w:tcPr>
          <w:p w14:paraId="3F3EB4C3"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0.64</w:t>
            </w:r>
            <w:r w:rsidRPr="00D86AD7">
              <w:rPr>
                <w:sz w:val="20"/>
                <w:szCs w:val="20"/>
                <w:vertAlign w:val="superscript"/>
              </w:rPr>
              <w:t>*</w:t>
            </w:r>
          </w:p>
        </w:tc>
        <w:tc>
          <w:tcPr>
            <w:tcW w:w="720" w:type="dxa"/>
            <w:tcBorders>
              <w:top w:val="nil"/>
              <w:left w:val="nil"/>
              <w:bottom w:val="nil"/>
              <w:right w:val="nil"/>
            </w:tcBorders>
          </w:tcPr>
          <w:p w14:paraId="63A96F69"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1.00</w:t>
            </w:r>
          </w:p>
        </w:tc>
        <w:tc>
          <w:tcPr>
            <w:tcW w:w="720" w:type="dxa"/>
            <w:tcBorders>
              <w:top w:val="nil"/>
              <w:left w:val="nil"/>
              <w:bottom w:val="nil"/>
              <w:right w:val="nil"/>
            </w:tcBorders>
          </w:tcPr>
          <w:p w14:paraId="7623EF6D"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5BA51218"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66B41954"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263C99F6"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7DEB422A"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45563041"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16861624"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630" w:type="dxa"/>
            <w:tcBorders>
              <w:top w:val="nil"/>
              <w:left w:val="nil"/>
              <w:bottom w:val="nil"/>
              <w:right w:val="nil"/>
            </w:tcBorders>
          </w:tcPr>
          <w:p w14:paraId="310C2577" w14:textId="77777777" w:rsidR="002F5278" w:rsidRPr="00D86AD7" w:rsidRDefault="002F5278" w:rsidP="009B0A38">
            <w:pPr>
              <w:widowControl w:val="0"/>
              <w:autoSpaceDE w:val="0"/>
              <w:autoSpaceDN w:val="0"/>
              <w:adjustRightInd w:val="0"/>
              <w:spacing w:line="276" w:lineRule="auto"/>
              <w:jc w:val="center"/>
              <w:rPr>
                <w:sz w:val="20"/>
                <w:szCs w:val="20"/>
              </w:rPr>
            </w:pPr>
          </w:p>
        </w:tc>
      </w:tr>
      <w:tr w:rsidR="002F5278" w:rsidRPr="00D86AD7" w14:paraId="4CA002A4" w14:textId="77777777" w:rsidTr="00A5023D">
        <w:trPr>
          <w:gridAfter w:val="1"/>
          <w:wAfter w:w="189" w:type="dxa"/>
        </w:trPr>
        <w:tc>
          <w:tcPr>
            <w:tcW w:w="2448" w:type="dxa"/>
            <w:tcBorders>
              <w:top w:val="nil"/>
              <w:left w:val="nil"/>
              <w:bottom w:val="nil"/>
              <w:right w:val="nil"/>
            </w:tcBorders>
          </w:tcPr>
          <w:p w14:paraId="17A7689C" w14:textId="77777777" w:rsidR="002F5278" w:rsidRPr="00D86AD7" w:rsidRDefault="002F5278" w:rsidP="009B0A38">
            <w:pPr>
              <w:widowControl w:val="0"/>
              <w:autoSpaceDE w:val="0"/>
              <w:autoSpaceDN w:val="0"/>
              <w:adjustRightInd w:val="0"/>
              <w:spacing w:line="276" w:lineRule="auto"/>
              <w:rPr>
                <w:sz w:val="20"/>
                <w:szCs w:val="20"/>
              </w:rPr>
            </w:pPr>
            <w:r w:rsidRPr="00D86AD7">
              <w:rPr>
                <w:sz w:val="20"/>
                <w:szCs w:val="20"/>
              </w:rPr>
              <w:t>(3) Future volunteer</w:t>
            </w:r>
          </w:p>
        </w:tc>
        <w:tc>
          <w:tcPr>
            <w:tcW w:w="720" w:type="dxa"/>
            <w:tcBorders>
              <w:top w:val="nil"/>
              <w:left w:val="nil"/>
              <w:bottom w:val="nil"/>
              <w:right w:val="nil"/>
            </w:tcBorders>
          </w:tcPr>
          <w:p w14:paraId="0C64F4BA"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0.58</w:t>
            </w:r>
            <w:r w:rsidRPr="00D86AD7">
              <w:rPr>
                <w:sz w:val="20"/>
                <w:szCs w:val="20"/>
                <w:vertAlign w:val="superscript"/>
              </w:rPr>
              <w:t>*</w:t>
            </w:r>
          </w:p>
        </w:tc>
        <w:tc>
          <w:tcPr>
            <w:tcW w:w="720" w:type="dxa"/>
            <w:tcBorders>
              <w:top w:val="nil"/>
              <w:left w:val="nil"/>
              <w:bottom w:val="nil"/>
              <w:right w:val="nil"/>
            </w:tcBorders>
          </w:tcPr>
          <w:p w14:paraId="180D450F"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0.52</w:t>
            </w:r>
            <w:r w:rsidRPr="00D86AD7">
              <w:rPr>
                <w:sz w:val="20"/>
                <w:szCs w:val="20"/>
                <w:vertAlign w:val="superscript"/>
              </w:rPr>
              <w:t>*</w:t>
            </w:r>
          </w:p>
        </w:tc>
        <w:tc>
          <w:tcPr>
            <w:tcW w:w="720" w:type="dxa"/>
            <w:tcBorders>
              <w:top w:val="nil"/>
              <w:left w:val="nil"/>
              <w:bottom w:val="nil"/>
              <w:right w:val="nil"/>
            </w:tcBorders>
          </w:tcPr>
          <w:p w14:paraId="501F20D9"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1.00</w:t>
            </w:r>
          </w:p>
        </w:tc>
        <w:tc>
          <w:tcPr>
            <w:tcW w:w="720" w:type="dxa"/>
            <w:tcBorders>
              <w:top w:val="nil"/>
              <w:left w:val="nil"/>
              <w:bottom w:val="nil"/>
              <w:right w:val="nil"/>
            </w:tcBorders>
          </w:tcPr>
          <w:p w14:paraId="553BFAD9"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791344C0"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7341657E"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2EDF9A9F"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533B8560"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2D7895E2"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630" w:type="dxa"/>
            <w:tcBorders>
              <w:top w:val="nil"/>
              <w:left w:val="nil"/>
              <w:bottom w:val="nil"/>
              <w:right w:val="nil"/>
            </w:tcBorders>
          </w:tcPr>
          <w:p w14:paraId="061AC90F" w14:textId="77777777" w:rsidR="002F5278" w:rsidRPr="00D86AD7" w:rsidRDefault="002F5278" w:rsidP="009B0A38">
            <w:pPr>
              <w:widowControl w:val="0"/>
              <w:autoSpaceDE w:val="0"/>
              <w:autoSpaceDN w:val="0"/>
              <w:adjustRightInd w:val="0"/>
              <w:spacing w:line="276" w:lineRule="auto"/>
              <w:jc w:val="center"/>
              <w:rPr>
                <w:sz w:val="20"/>
                <w:szCs w:val="20"/>
              </w:rPr>
            </w:pPr>
          </w:p>
        </w:tc>
      </w:tr>
      <w:tr w:rsidR="002F5278" w:rsidRPr="00D86AD7" w14:paraId="23F72623" w14:textId="77777777" w:rsidTr="00A5023D">
        <w:trPr>
          <w:gridAfter w:val="1"/>
          <w:wAfter w:w="189" w:type="dxa"/>
        </w:trPr>
        <w:tc>
          <w:tcPr>
            <w:tcW w:w="2448" w:type="dxa"/>
            <w:tcBorders>
              <w:top w:val="nil"/>
              <w:left w:val="nil"/>
              <w:bottom w:val="nil"/>
              <w:right w:val="nil"/>
            </w:tcBorders>
          </w:tcPr>
          <w:p w14:paraId="31921E47" w14:textId="77777777" w:rsidR="002F5278" w:rsidRPr="00D86AD7" w:rsidRDefault="002F5278" w:rsidP="009B0A38">
            <w:pPr>
              <w:widowControl w:val="0"/>
              <w:autoSpaceDE w:val="0"/>
              <w:autoSpaceDN w:val="0"/>
              <w:adjustRightInd w:val="0"/>
              <w:spacing w:line="276" w:lineRule="auto"/>
              <w:rPr>
                <w:sz w:val="20"/>
                <w:szCs w:val="20"/>
              </w:rPr>
            </w:pPr>
            <w:r w:rsidRPr="00D86AD7">
              <w:rPr>
                <w:sz w:val="20"/>
                <w:szCs w:val="20"/>
              </w:rPr>
              <w:t>(4) Moral character</w:t>
            </w:r>
          </w:p>
        </w:tc>
        <w:tc>
          <w:tcPr>
            <w:tcW w:w="720" w:type="dxa"/>
            <w:tcBorders>
              <w:top w:val="nil"/>
              <w:left w:val="nil"/>
              <w:bottom w:val="nil"/>
              <w:right w:val="nil"/>
            </w:tcBorders>
          </w:tcPr>
          <w:p w14:paraId="4DA05552"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0.58</w:t>
            </w:r>
            <w:r w:rsidRPr="00D86AD7">
              <w:rPr>
                <w:sz w:val="20"/>
                <w:szCs w:val="20"/>
                <w:vertAlign w:val="superscript"/>
              </w:rPr>
              <w:t>*</w:t>
            </w:r>
          </w:p>
        </w:tc>
        <w:tc>
          <w:tcPr>
            <w:tcW w:w="720" w:type="dxa"/>
            <w:tcBorders>
              <w:top w:val="nil"/>
              <w:left w:val="nil"/>
              <w:bottom w:val="nil"/>
              <w:right w:val="nil"/>
            </w:tcBorders>
          </w:tcPr>
          <w:p w14:paraId="1AF6083A"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0.45</w:t>
            </w:r>
            <w:r w:rsidRPr="00D86AD7">
              <w:rPr>
                <w:sz w:val="20"/>
                <w:szCs w:val="20"/>
                <w:vertAlign w:val="superscript"/>
              </w:rPr>
              <w:t>*</w:t>
            </w:r>
          </w:p>
        </w:tc>
        <w:tc>
          <w:tcPr>
            <w:tcW w:w="720" w:type="dxa"/>
            <w:tcBorders>
              <w:top w:val="nil"/>
              <w:left w:val="nil"/>
              <w:bottom w:val="nil"/>
              <w:right w:val="nil"/>
            </w:tcBorders>
          </w:tcPr>
          <w:p w14:paraId="6BA65FF3"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0.42</w:t>
            </w:r>
            <w:r w:rsidRPr="00D86AD7">
              <w:rPr>
                <w:sz w:val="20"/>
                <w:szCs w:val="20"/>
                <w:vertAlign w:val="superscript"/>
              </w:rPr>
              <w:t>*</w:t>
            </w:r>
          </w:p>
        </w:tc>
        <w:tc>
          <w:tcPr>
            <w:tcW w:w="720" w:type="dxa"/>
            <w:tcBorders>
              <w:top w:val="nil"/>
              <w:left w:val="nil"/>
              <w:bottom w:val="nil"/>
              <w:right w:val="nil"/>
            </w:tcBorders>
          </w:tcPr>
          <w:p w14:paraId="68BBE709"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1.00</w:t>
            </w:r>
          </w:p>
        </w:tc>
        <w:tc>
          <w:tcPr>
            <w:tcW w:w="720" w:type="dxa"/>
            <w:tcBorders>
              <w:top w:val="nil"/>
              <w:left w:val="nil"/>
              <w:bottom w:val="nil"/>
              <w:right w:val="nil"/>
            </w:tcBorders>
          </w:tcPr>
          <w:p w14:paraId="0B9B248E"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59D61EB8"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06656F76"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7C71A395"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2E9D814B"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630" w:type="dxa"/>
            <w:tcBorders>
              <w:top w:val="nil"/>
              <w:left w:val="nil"/>
              <w:bottom w:val="nil"/>
              <w:right w:val="nil"/>
            </w:tcBorders>
          </w:tcPr>
          <w:p w14:paraId="6B75DEF4" w14:textId="77777777" w:rsidR="002F5278" w:rsidRPr="00D86AD7" w:rsidRDefault="002F5278" w:rsidP="009B0A38">
            <w:pPr>
              <w:widowControl w:val="0"/>
              <w:autoSpaceDE w:val="0"/>
              <w:autoSpaceDN w:val="0"/>
              <w:adjustRightInd w:val="0"/>
              <w:spacing w:line="276" w:lineRule="auto"/>
              <w:jc w:val="center"/>
              <w:rPr>
                <w:sz w:val="20"/>
                <w:szCs w:val="20"/>
              </w:rPr>
            </w:pPr>
          </w:p>
        </w:tc>
      </w:tr>
      <w:tr w:rsidR="002F5278" w:rsidRPr="00D86AD7" w14:paraId="2061C27E" w14:textId="77777777" w:rsidTr="00A5023D">
        <w:trPr>
          <w:gridAfter w:val="1"/>
          <w:wAfter w:w="189" w:type="dxa"/>
        </w:trPr>
        <w:tc>
          <w:tcPr>
            <w:tcW w:w="2448" w:type="dxa"/>
            <w:tcBorders>
              <w:top w:val="nil"/>
              <w:left w:val="nil"/>
              <w:bottom w:val="nil"/>
              <w:right w:val="nil"/>
            </w:tcBorders>
          </w:tcPr>
          <w:p w14:paraId="5B7ECAFB" w14:textId="77777777" w:rsidR="002F5278" w:rsidRPr="00D86AD7" w:rsidRDefault="002F5278" w:rsidP="009B0A38">
            <w:pPr>
              <w:widowControl w:val="0"/>
              <w:autoSpaceDE w:val="0"/>
              <w:autoSpaceDN w:val="0"/>
              <w:adjustRightInd w:val="0"/>
              <w:spacing w:line="276" w:lineRule="auto"/>
              <w:rPr>
                <w:sz w:val="20"/>
                <w:szCs w:val="20"/>
              </w:rPr>
            </w:pPr>
            <w:r w:rsidRPr="00D86AD7">
              <w:rPr>
                <w:sz w:val="20"/>
                <w:szCs w:val="20"/>
              </w:rPr>
              <w:t>(5) Affective trust</w:t>
            </w:r>
          </w:p>
        </w:tc>
        <w:tc>
          <w:tcPr>
            <w:tcW w:w="720" w:type="dxa"/>
            <w:tcBorders>
              <w:top w:val="nil"/>
              <w:left w:val="nil"/>
              <w:bottom w:val="nil"/>
              <w:right w:val="nil"/>
            </w:tcBorders>
          </w:tcPr>
          <w:p w14:paraId="2A3DD6DA"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0.50</w:t>
            </w:r>
            <w:r w:rsidRPr="00D86AD7">
              <w:rPr>
                <w:sz w:val="20"/>
                <w:szCs w:val="20"/>
                <w:vertAlign w:val="superscript"/>
              </w:rPr>
              <w:t>*</w:t>
            </w:r>
          </w:p>
        </w:tc>
        <w:tc>
          <w:tcPr>
            <w:tcW w:w="720" w:type="dxa"/>
            <w:tcBorders>
              <w:top w:val="nil"/>
              <w:left w:val="nil"/>
              <w:bottom w:val="nil"/>
              <w:right w:val="nil"/>
            </w:tcBorders>
          </w:tcPr>
          <w:p w14:paraId="2168309B"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0.31</w:t>
            </w:r>
            <w:r w:rsidRPr="00D86AD7">
              <w:rPr>
                <w:sz w:val="20"/>
                <w:szCs w:val="20"/>
                <w:vertAlign w:val="superscript"/>
              </w:rPr>
              <w:t>*</w:t>
            </w:r>
          </w:p>
        </w:tc>
        <w:tc>
          <w:tcPr>
            <w:tcW w:w="720" w:type="dxa"/>
            <w:tcBorders>
              <w:top w:val="nil"/>
              <w:left w:val="nil"/>
              <w:bottom w:val="nil"/>
              <w:right w:val="nil"/>
            </w:tcBorders>
          </w:tcPr>
          <w:p w14:paraId="351D61C2"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0.43</w:t>
            </w:r>
            <w:r w:rsidRPr="00D86AD7">
              <w:rPr>
                <w:sz w:val="20"/>
                <w:szCs w:val="20"/>
                <w:vertAlign w:val="superscript"/>
              </w:rPr>
              <w:t>*</w:t>
            </w:r>
          </w:p>
        </w:tc>
        <w:tc>
          <w:tcPr>
            <w:tcW w:w="720" w:type="dxa"/>
            <w:tcBorders>
              <w:top w:val="nil"/>
              <w:left w:val="nil"/>
              <w:bottom w:val="nil"/>
              <w:right w:val="nil"/>
            </w:tcBorders>
          </w:tcPr>
          <w:p w14:paraId="433C12D6"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0.53</w:t>
            </w:r>
            <w:r w:rsidRPr="00D86AD7">
              <w:rPr>
                <w:sz w:val="20"/>
                <w:szCs w:val="20"/>
                <w:vertAlign w:val="superscript"/>
              </w:rPr>
              <w:t>*</w:t>
            </w:r>
          </w:p>
        </w:tc>
        <w:tc>
          <w:tcPr>
            <w:tcW w:w="720" w:type="dxa"/>
            <w:tcBorders>
              <w:top w:val="nil"/>
              <w:left w:val="nil"/>
              <w:bottom w:val="nil"/>
              <w:right w:val="nil"/>
            </w:tcBorders>
          </w:tcPr>
          <w:p w14:paraId="72AB80E5"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1.00</w:t>
            </w:r>
          </w:p>
        </w:tc>
        <w:tc>
          <w:tcPr>
            <w:tcW w:w="720" w:type="dxa"/>
            <w:tcBorders>
              <w:top w:val="nil"/>
              <w:left w:val="nil"/>
              <w:bottom w:val="nil"/>
              <w:right w:val="nil"/>
            </w:tcBorders>
          </w:tcPr>
          <w:p w14:paraId="387CB346"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22F6556E"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5F381DFF"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06E3B2F5"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630" w:type="dxa"/>
            <w:tcBorders>
              <w:top w:val="nil"/>
              <w:left w:val="nil"/>
              <w:bottom w:val="nil"/>
              <w:right w:val="nil"/>
            </w:tcBorders>
          </w:tcPr>
          <w:p w14:paraId="68550305" w14:textId="77777777" w:rsidR="002F5278" w:rsidRPr="00D86AD7" w:rsidRDefault="002F5278" w:rsidP="009B0A38">
            <w:pPr>
              <w:widowControl w:val="0"/>
              <w:autoSpaceDE w:val="0"/>
              <w:autoSpaceDN w:val="0"/>
              <w:adjustRightInd w:val="0"/>
              <w:spacing w:line="276" w:lineRule="auto"/>
              <w:jc w:val="center"/>
              <w:rPr>
                <w:sz w:val="20"/>
                <w:szCs w:val="20"/>
              </w:rPr>
            </w:pPr>
          </w:p>
        </w:tc>
      </w:tr>
      <w:tr w:rsidR="002F5278" w:rsidRPr="00D86AD7" w14:paraId="3FFFE375" w14:textId="77777777" w:rsidTr="00A5023D">
        <w:trPr>
          <w:gridAfter w:val="1"/>
          <w:wAfter w:w="189" w:type="dxa"/>
        </w:trPr>
        <w:tc>
          <w:tcPr>
            <w:tcW w:w="2448" w:type="dxa"/>
            <w:tcBorders>
              <w:top w:val="nil"/>
              <w:left w:val="nil"/>
              <w:bottom w:val="nil"/>
              <w:right w:val="nil"/>
            </w:tcBorders>
          </w:tcPr>
          <w:p w14:paraId="616F0FEC" w14:textId="77777777" w:rsidR="002F5278" w:rsidRPr="00D86AD7" w:rsidRDefault="002F5278" w:rsidP="009B0A38">
            <w:pPr>
              <w:widowControl w:val="0"/>
              <w:autoSpaceDE w:val="0"/>
              <w:autoSpaceDN w:val="0"/>
              <w:adjustRightInd w:val="0"/>
              <w:spacing w:line="276" w:lineRule="auto"/>
              <w:rPr>
                <w:sz w:val="20"/>
                <w:szCs w:val="20"/>
              </w:rPr>
            </w:pPr>
            <w:r w:rsidRPr="00D86AD7">
              <w:rPr>
                <w:sz w:val="20"/>
                <w:szCs w:val="20"/>
              </w:rPr>
              <w:t>(6) Cognitive trust</w:t>
            </w:r>
          </w:p>
        </w:tc>
        <w:tc>
          <w:tcPr>
            <w:tcW w:w="720" w:type="dxa"/>
            <w:tcBorders>
              <w:top w:val="nil"/>
              <w:left w:val="nil"/>
              <w:bottom w:val="nil"/>
              <w:right w:val="nil"/>
            </w:tcBorders>
          </w:tcPr>
          <w:p w14:paraId="7CC2BAC1"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0.51</w:t>
            </w:r>
            <w:r w:rsidRPr="00D86AD7">
              <w:rPr>
                <w:sz w:val="20"/>
                <w:szCs w:val="20"/>
                <w:vertAlign w:val="superscript"/>
              </w:rPr>
              <w:t>*</w:t>
            </w:r>
          </w:p>
        </w:tc>
        <w:tc>
          <w:tcPr>
            <w:tcW w:w="720" w:type="dxa"/>
            <w:tcBorders>
              <w:top w:val="nil"/>
              <w:left w:val="nil"/>
              <w:bottom w:val="nil"/>
              <w:right w:val="nil"/>
            </w:tcBorders>
          </w:tcPr>
          <w:p w14:paraId="55837F24"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0.39</w:t>
            </w:r>
            <w:r w:rsidRPr="00D86AD7">
              <w:rPr>
                <w:sz w:val="20"/>
                <w:szCs w:val="20"/>
                <w:vertAlign w:val="superscript"/>
              </w:rPr>
              <w:t>*</w:t>
            </w:r>
          </w:p>
        </w:tc>
        <w:tc>
          <w:tcPr>
            <w:tcW w:w="720" w:type="dxa"/>
            <w:tcBorders>
              <w:top w:val="nil"/>
              <w:left w:val="nil"/>
              <w:bottom w:val="nil"/>
              <w:right w:val="nil"/>
            </w:tcBorders>
          </w:tcPr>
          <w:p w14:paraId="30B159AD"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0.29</w:t>
            </w:r>
            <w:r w:rsidRPr="00D86AD7">
              <w:rPr>
                <w:sz w:val="20"/>
                <w:szCs w:val="20"/>
                <w:vertAlign w:val="superscript"/>
              </w:rPr>
              <w:t>*</w:t>
            </w:r>
          </w:p>
        </w:tc>
        <w:tc>
          <w:tcPr>
            <w:tcW w:w="720" w:type="dxa"/>
            <w:tcBorders>
              <w:top w:val="nil"/>
              <w:left w:val="nil"/>
              <w:bottom w:val="nil"/>
              <w:right w:val="nil"/>
            </w:tcBorders>
          </w:tcPr>
          <w:p w14:paraId="1ECA1445"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0.50</w:t>
            </w:r>
            <w:r w:rsidRPr="00D86AD7">
              <w:rPr>
                <w:sz w:val="20"/>
                <w:szCs w:val="20"/>
                <w:vertAlign w:val="superscript"/>
              </w:rPr>
              <w:t>*</w:t>
            </w:r>
          </w:p>
        </w:tc>
        <w:tc>
          <w:tcPr>
            <w:tcW w:w="720" w:type="dxa"/>
            <w:tcBorders>
              <w:top w:val="nil"/>
              <w:left w:val="nil"/>
              <w:bottom w:val="nil"/>
              <w:right w:val="nil"/>
            </w:tcBorders>
          </w:tcPr>
          <w:p w14:paraId="49786D6A"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0.46</w:t>
            </w:r>
            <w:r w:rsidRPr="00D86AD7">
              <w:rPr>
                <w:sz w:val="20"/>
                <w:szCs w:val="20"/>
                <w:vertAlign w:val="superscript"/>
              </w:rPr>
              <w:t>*</w:t>
            </w:r>
          </w:p>
        </w:tc>
        <w:tc>
          <w:tcPr>
            <w:tcW w:w="720" w:type="dxa"/>
            <w:tcBorders>
              <w:top w:val="nil"/>
              <w:left w:val="nil"/>
              <w:bottom w:val="nil"/>
              <w:right w:val="nil"/>
            </w:tcBorders>
          </w:tcPr>
          <w:p w14:paraId="2C0A46E3"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1.00</w:t>
            </w:r>
          </w:p>
        </w:tc>
        <w:tc>
          <w:tcPr>
            <w:tcW w:w="720" w:type="dxa"/>
            <w:tcBorders>
              <w:top w:val="nil"/>
              <w:left w:val="nil"/>
              <w:bottom w:val="nil"/>
              <w:right w:val="nil"/>
            </w:tcBorders>
          </w:tcPr>
          <w:p w14:paraId="214E41F7"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52456FDB"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4CE0F734"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630" w:type="dxa"/>
            <w:tcBorders>
              <w:top w:val="nil"/>
              <w:left w:val="nil"/>
              <w:bottom w:val="nil"/>
              <w:right w:val="nil"/>
            </w:tcBorders>
          </w:tcPr>
          <w:p w14:paraId="6D786D24" w14:textId="77777777" w:rsidR="002F5278" w:rsidRPr="00D86AD7" w:rsidRDefault="002F5278" w:rsidP="009B0A38">
            <w:pPr>
              <w:widowControl w:val="0"/>
              <w:autoSpaceDE w:val="0"/>
              <w:autoSpaceDN w:val="0"/>
              <w:adjustRightInd w:val="0"/>
              <w:spacing w:line="276" w:lineRule="auto"/>
              <w:jc w:val="center"/>
              <w:rPr>
                <w:sz w:val="20"/>
                <w:szCs w:val="20"/>
              </w:rPr>
            </w:pPr>
          </w:p>
        </w:tc>
      </w:tr>
      <w:tr w:rsidR="002F5278" w:rsidRPr="00D86AD7" w14:paraId="5E5678FC" w14:textId="77777777" w:rsidTr="00A5023D">
        <w:trPr>
          <w:gridAfter w:val="1"/>
          <w:wAfter w:w="189" w:type="dxa"/>
        </w:trPr>
        <w:tc>
          <w:tcPr>
            <w:tcW w:w="2448" w:type="dxa"/>
            <w:tcBorders>
              <w:top w:val="nil"/>
              <w:left w:val="nil"/>
              <w:bottom w:val="nil"/>
              <w:right w:val="nil"/>
            </w:tcBorders>
          </w:tcPr>
          <w:p w14:paraId="56C5D033" w14:textId="77777777" w:rsidR="002F5278" w:rsidRPr="00D86AD7" w:rsidRDefault="002F5278" w:rsidP="009B0A38">
            <w:pPr>
              <w:widowControl w:val="0"/>
              <w:autoSpaceDE w:val="0"/>
              <w:autoSpaceDN w:val="0"/>
              <w:adjustRightInd w:val="0"/>
              <w:spacing w:line="276" w:lineRule="auto"/>
              <w:rPr>
                <w:sz w:val="20"/>
                <w:szCs w:val="20"/>
              </w:rPr>
            </w:pPr>
            <w:r w:rsidRPr="00D86AD7">
              <w:rPr>
                <w:sz w:val="20"/>
                <w:szCs w:val="20"/>
              </w:rPr>
              <w:t>(7) Personal relevance</w:t>
            </w:r>
          </w:p>
        </w:tc>
        <w:tc>
          <w:tcPr>
            <w:tcW w:w="720" w:type="dxa"/>
            <w:tcBorders>
              <w:top w:val="nil"/>
              <w:left w:val="nil"/>
              <w:bottom w:val="nil"/>
              <w:right w:val="nil"/>
            </w:tcBorders>
          </w:tcPr>
          <w:p w14:paraId="7DD1266A"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0.70</w:t>
            </w:r>
            <w:r w:rsidRPr="00D86AD7">
              <w:rPr>
                <w:sz w:val="20"/>
                <w:szCs w:val="20"/>
                <w:vertAlign w:val="superscript"/>
              </w:rPr>
              <w:t>*</w:t>
            </w:r>
          </w:p>
        </w:tc>
        <w:tc>
          <w:tcPr>
            <w:tcW w:w="720" w:type="dxa"/>
            <w:tcBorders>
              <w:top w:val="nil"/>
              <w:left w:val="nil"/>
              <w:bottom w:val="nil"/>
              <w:right w:val="nil"/>
            </w:tcBorders>
          </w:tcPr>
          <w:p w14:paraId="5BBBB44E"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0.57</w:t>
            </w:r>
            <w:r w:rsidRPr="00D86AD7">
              <w:rPr>
                <w:sz w:val="20"/>
                <w:szCs w:val="20"/>
                <w:vertAlign w:val="superscript"/>
              </w:rPr>
              <w:t>*</w:t>
            </w:r>
          </w:p>
        </w:tc>
        <w:tc>
          <w:tcPr>
            <w:tcW w:w="720" w:type="dxa"/>
            <w:tcBorders>
              <w:top w:val="nil"/>
              <w:left w:val="nil"/>
              <w:bottom w:val="nil"/>
              <w:right w:val="nil"/>
            </w:tcBorders>
          </w:tcPr>
          <w:p w14:paraId="4B0101A8"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0.46</w:t>
            </w:r>
            <w:r w:rsidRPr="00D86AD7">
              <w:rPr>
                <w:sz w:val="20"/>
                <w:szCs w:val="20"/>
                <w:vertAlign w:val="superscript"/>
              </w:rPr>
              <w:t>*</w:t>
            </w:r>
          </w:p>
        </w:tc>
        <w:tc>
          <w:tcPr>
            <w:tcW w:w="720" w:type="dxa"/>
            <w:tcBorders>
              <w:top w:val="nil"/>
              <w:left w:val="nil"/>
              <w:bottom w:val="nil"/>
              <w:right w:val="nil"/>
            </w:tcBorders>
          </w:tcPr>
          <w:p w14:paraId="00A96466"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0.51</w:t>
            </w:r>
            <w:r w:rsidRPr="00D86AD7">
              <w:rPr>
                <w:sz w:val="20"/>
                <w:szCs w:val="20"/>
                <w:vertAlign w:val="superscript"/>
              </w:rPr>
              <w:t>*</w:t>
            </w:r>
          </w:p>
        </w:tc>
        <w:tc>
          <w:tcPr>
            <w:tcW w:w="720" w:type="dxa"/>
            <w:tcBorders>
              <w:top w:val="nil"/>
              <w:left w:val="nil"/>
              <w:bottom w:val="nil"/>
              <w:right w:val="nil"/>
            </w:tcBorders>
          </w:tcPr>
          <w:p w14:paraId="7D7D52C6"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0.36</w:t>
            </w:r>
            <w:r w:rsidRPr="00D86AD7">
              <w:rPr>
                <w:sz w:val="20"/>
                <w:szCs w:val="20"/>
                <w:vertAlign w:val="superscript"/>
              </w:rPr>
              <w:t>*</w:t>
            </w:r>
          </w:p>
        </w:tc>
        <w:tc>
          <w:tcPr>
            <w:tcW w:w="720" w:type="dxa"/>
            <w:tcBorders>
              <w:top w:val="nil"/>
              <w:left w:val="nil"/>
              <w:bottom w:val="nil"/>
              <w:right w:val="nil"/>
            </w:tcBorders>
          </w:tcPr>
          <w:p w14:paraId="4BDD7F33"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0.40</w:t>
            </w:r>
            <w:r w:rsidRPr="00D86AD7">
              <w:rPr>
                <w:sz w:val="20"/>
                <w:szCs w:val="20"/>
                <w:vertAlign w:val="superscript"/>
              </w:rPr>
              <w:t>*</w:t>
            </w:r>
          </w:p>
        </w:tc>
        <w:tc>
          <w:tcPr>
            <w:tcW w:w="720" w:type="dxa"/>
            <w:tcBorders>
              <w:top w:val="nil"/>
              <w:left w:val="nil"/>
              <w:bottom w:val="nil"/>
              <w:right w:val="nil"/>
            </w:tcBorders>
          </w:tcPr>
          <w:p w14:paraId="0B65A3EB"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1.00</w:t>
            </w:r>
          </w:p>
        </w:tc>
        <w:tc>
          <w:tcPr>
            <w:tcW w:w="720" w:type="dxa"/>
            <w:tcBorders>
              <w:top w:val="nil"/>
              <w:left w:val="nil"/>
              <w:bottom w:val="nil"/>
              <w:right w:val="nil"/>
            </w:tcBorders>
          </w:tcPr>
          <w:p w14:paraId="554E206C"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720" w:type="dxa"/>
            <w:tcBorders>
              <w:top w:val="nil"/>
              <w:left w:val="nil"/>
              <w:bottom w:val="nil"/>
              <w:right w:val="nil"/>
            </w:tcBorders>
          </w:tcPr>
          <w:p w14:paraId="313EB5F6"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630" w:type="dxa"/>
            <w:tcBorders>
              <w:top w:val="nil"/>
              <w:left w:val="nil"/>
              <w:bottom w:val="nil"/>
              <w:right w:val="nil"/>
            </w:tcBorders>
          </w:tcPr>
          <w:p w14:paraId="4DD77954" w14:textId="77777777" w:rsidR="002F5278" w:rsidRPr="00D86AD7" w:rsidRDefault="002F5278" w:rsidP="009B0A38">
            <w:pPr>
              <w:widowControl w:val="0"/>
              <w:autoSpaceDE w:val="0"/>
              <w:autoSpaceDN w:val="0"/>
              <w:adjustRightInd w:val="0"/>
              <w:spacing w:line="276" w:lineRule="auto"/>
              <w:jc w:val="center"/>
              <w:rPr>
                <w:sz w:val="20"/>
                <w:szCs w:val="20"/>
              </w:rPr>
            </w:pPr>
          </w:p>
        </w:tc>
      </w:tr>
      <w:tr w:rsidR="002F5278" w:rsidRPr="00D86AD7" w14:paraId="359F41E5" w14:textId="77777777" w:rsidTr="00A5023D">
        <w:trPr>
          <w:gridAfter w:val="1"/>
          <w:wAfter w:w="189" w:type="dxa"/>
        </w:trPr>
        <w:tc>
          <w:tcPr>
            <w:tcW w:w="2448" w:type="dxa"/>
            <w:tcBorders>
              <w:top w:val="nil"/>
              <w:left w:val="nil"/>
              <w:bottom w:val="nil"/>
              <w:right w:val="nil"/>
            </w:tcBorders>
          </w:tcPr>
          <w:p w14:paraId="366C43D9" w14:textId="77777777" w:rsidR="002F5278" w:rsidRPr="00D86AD7" w:rsidRDefault="002F5278" w:rsidP="009B0A38">
            <w:pPr>
              <w:widowControl w:val="0"/>
              <w:autoSpaceDE w:val="0"/>
              <w:autoSpaceDN w:val="0"/>
              <w:adjustRightInd w:val="0"/>
              <w:spacing w:line="276" w:lineRule="auto"/>
              <w:rPr>
                <w:sz w:val="20"/>
                <w:szCs w:val="20"/>
              </w:rPr>
            </w:pPr>
            <w:r w:rsidRPr="00D86AD7">
              <w:rPr>
                <w:sz w:val="20"/>
                <w:szCs w:val="20"/>
              </w:rPr>
              <w:t xml:space="preserve">(8) </w:t>
            </w:r>
            <w:proofErr w:type="spellStart"/>
            <w:r w:rsidRPr="00D86AD7">
              <w:rPr>
                <w:sz w:val="20"/>
                <w:szCs w:val="20"/>
              </w:rPr>
              <w:t>Transactionality</w:t>
            </w:r>
            <w:proofErr w:type="spellEnd"/>
          </w:p>
        </w:tc>
        <w:tc>
          <w:tcPr>
            <w:tcW w:w="720" w:type="dxa"/>
            <w:tcBorders>
              <w:top w:val="nil"/>
              <w:left w:val="nil"/>
              <w:bottom w:val="nil"/>
              <w:right w:val="nil"/>
            </w:tcBorders>
          </w:tcPr>
          <w:p w14:paraId="7273AFAD"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-0.30</w:t>
            </w:r>
            <w:r w:rsidRPr="00D86AD7">
              <w:rPr>
                <w:sz w:val="20"/>
                <w:szCs w:val="20"/>
                <w:vertAlign w:val="superscript"/>
              </w:rPr>
              <w:t>*</w:t>
            </w:r>
          </w:p>
        </w:tc>
        <w:tc>
          <w:tcPr>
            <w:tcW w:w="720" w:type="dxa"/>
            <w:tcBorders>
              <w:top w:val="nil"/>
              <w:left w:val="nil"/>
              <w:bottom w:val="nil"/>
              <w:right w:val="nil"/>
            </w:tcBorders>
          </w:tcPr>
          <w:p w14:paraId="5B276380"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-0.23</w:t>
            </w:r>
            <w:r w:rsidRPr="00D86AD7">
              <w:rPr>
                <w:sz w:val="20"/>
                <w:szCs w:val="20"/>
                <w:vertAlign w:val="superscript"/>
              </w:rPr>
              <w:t>*</w:t>
            </w:r>
          </w:p>
        </w:tc>
        <w:tc>
          <w:tcPr>
            <w:tcW w:w="720" w:type="dxa"/>
            <w:tcBorders>
              <w:top w:val="nil"/>
              <w:left w:val="nil"/>
              <w:bottom w:val="nil"/>
              <w:right w:val="nil"/>
            </w:tcBorders>
          </w:tcPr>
          <w:p w14:paraId="112115AC"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-0.14</w:t>
            </w:r>
            <w:r w:rsidRPr="00D86AD7">
              <w:rPr>
                <w:sz w:val="20"/>
                <w:szCs w:val="20"/>
                <w:vertAlign w:val="superscript"/>
              </w:rPr>
              <w:t>*</w:t>
            </w:r>
          </w:p>
        </w:tc>
        <w:tc>
          <w:tcPr>
            <w:tcW w:w="720" w:type="dxa"/>
            <w:tcBorders>
              <w:top w:val="nil"/>
              <w:left w:val="nil"/>
              <w:bottom w:val="nil"/>
              <w:right w:val="nil"/>
            </w:tcBorders>
          </w:tcPr>
          <w:p w14:paraId="3D4917BD"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-0.16</w:t>
            </w:r>
            <w:r w:rsidRPr="00D86AD7">
              <w:rPr>
                <w:sz w:val="20"/>
                <w:szCs w:val="20"/>
                <w:vertAlign w:val="superscript"/>
              </w:rPr>
              <w:t>*</w:t>
            </w:r>
          </w:p>
        </w:tc>
        <w:tc>
          <w:tcPr>
            <w:tcW w:w="720" w:type="dxa"/>
            <w:tcBorders>
              <w:top w:val="nil"/>
              <w:left w:val="nil"/>
              <w:bottom w:val="nil"/>
              <w:right w:val="nil"/>
            </w:tcBorders>
          </w:tcPr>
          <w:p w14:paraId="3820869A"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-0.08</w:t>
            </w:r>
          </w:p>
        </w:tc>
        <w:tc>
          <w:tcPr>
            <w:tcW w:w="720" w:type="dxa"/>
            <w:tcBorders>
              <w:top w:val="nil"/>
              <w:left w:val="nil"/>
              <w:bottom w:val="nil"/>
              <w:right w:val="nil"/>
            </w:tcBorders>
          </w:tcPr>
          <w:p w14:paraId="52D88CB9"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-0.39</w:t>
            </w:r>
            <w:r w:rsidRPr="00D86AD7">
              <w:rPr>
                <w:sz w:val="20"/>
                <w:szCs w:val="20"/>
                <w:vertAlign w:val="superscript"/>
              </w:rPr>
              <w:t>*</w:t>
            </w:r>
          </w:p>
        </w:tc>
        <w:tc>
          <w:tcPr>
            <w:tcW w:w="720" w:type="dxa"/>
            <w:tcBorders>
              <w:top w:val="nil"/>
              <w:left w:val="nil"/>
              <w:bottom w:val="nil"/>
              <w:right w:val="nil"/>
            </w:tcBorders>
          </w:tcPr>
          <w:p w14:paraId="589B79AF"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-0.31</w:t>
            </w:r>
            <w:r w:rsidRPr="00D86AD7">
              <w:rPr>
                <w:sz w:val="20"/>
                <w:szCs w:val="20"/>
                <w:vertAlign w:val="superscript"/>
              </w:rPr>
              <w:t>*</w:t>
            </w:r>
          </w:p>
        </w:tc>
        <w:tc>
          <w:tcPr>
            <w:tcW w:w="720" w:type="dxa"/>
            <w:tcBorders>
              <w:top w:val="nil"/>
              <w:left w:val="nil"/>
              <w:bottom w:val="nil"/>
              <w:right w:val="nil"/>
            </w:tcBorders>
          </w:tcPr>
          <w:p w14:paraId="5F981EAA"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1.00</w:t>
            </w:r>
          </w:p>
        </w:tc>
        <w:tc>
          <w:tcPr>
            <w:tcW w:w="720" w:type="dxa"/>
            <w:tcBorders>
              <w:top w:val="nil"/>
              <w:left w:val="nil"/>
              <w:bottom w:val="nil"/>
              <w:right w:val="nil"/>
            </w:tcBorders>
          </w:tcPr>
          <w:p w14:paraId="69DD55C5" w14:textId="77777777" w:rsidR="002F5278" w:rsidRPr="00D86AD7" w:rsidRDefault="002F5278" w:rsidP="009B0A38">
            <w:pPr>
              <w:widowControl w:val="0"/>
              <w:autoSpaceDE w:val="0"/>
              <w:autoSpaceDN w:val="0"/>
              <w:adjustRightInd w:val="0"/>
              <w:spacing w:line="276" w:lineRule="auto"/>
              <w:jc w:val="center"/>
              <w:rPr>
                <w:sz w:val="20"/>
                <w:szCs w:val="20"/>
              </w:rPr>
            </w:pPr>
          </w:p>
        </w:tc>
        <w:tc>
          <w:tcPr>
            <w:tcW w:w="630" w:type="dxa"/>
            <w:tcBorders>
              <w:top w:val="nil"/>
              <w:left w:val="nil"/>
              <w:bottom w:val="nil"/>
              <w:right w:val="nil"/>
            </w:tcBorders>
          </w:tcPr>
          <w:p w14:paraId="6B3043A0" w14:textId="77777777" w:rsidR="002F5278" w:rsidRPr="00D86AD7" w:rsidRDefault="002F5278" w:rsidP="009B0A38">
            <w:pPr>
              <w:widowControl w:val="0"/>
              <w:autoSpaceDE w:val="0"/>
              <w:autoSpaceDN w:val="0"/>
              <w:adjustRightInd w:val="0"/>
              <w:spacing w:line="276" w:lineRule="auto"/>
              <w:jc w:val="center"/>
              <w:rPr>
                <w:sz w:val="20"/>
                <w:szCs w:val="20"/>
              </w:rPr>
            </w:pPr>
          </w:p>
        </w:tc>
      </w:tr>
      <w:tr w:rsidR="002F5278" w:rsidRPr="00D86AD7" w14:paraId="5C1A0C58" w14:textId="77777777" w:rsidTr="00A5023D">
        <w:trPr>
          <w:gridAfter w:val="1"/>
          <w:wAfter w:w="189" w:type="dxa"/>
        </w:trPr>
        <w:tc>
          <w:tcPr>
            <w:tcW w:w="2448" w:type="dxa"/>
            <w:tcBorders>
              <w:top w:val="nil"/>
              <w:left w:val="nil"/>
              <w:bottom w:val="nil"/>
              <w:right w:val="nil"/>
            </w:tcBorders>
          </w:tcPr>
          <w:p w14:paraId="39AFAFE7" w14:textId="77777777" w:rsidR="002F5278" w:rsidRPr="00D86AD7" w:rsidRDefault="002F5278" w:rsidP="009B0A38">
            <w:pPr>
              <w:widowControl w:val="0"/>
              <w:autoSpaceDE w:val="0"/>
              <w:autoSpaceDN w:val="0"/>
              <w:adjustRightInd w:val="0"/>
              <w:spacing w:line="276" w:lineRule="auto"/>
              <w:rPr>
                <w:sz w:val="20"/>
                <w:szCs w:val="20"/>
              </w:rPr>
            </w:pPr>
            <w:r w:rsidRPr="00D86AD7">
              <w:rPr>
                <w:sz w:val="20"/>
                <w:szCs w:val="20"/>
              </w:rPr>
              <w:t>(9) Warmth</w:t>
            </w:r>
          </w:p>
        </w:tc>
        <w:tc>
          <w:tcPr>
            <w:tcW w:w="720" w:type="dxa"/>
            <w:tcBorders>
              <w:top w:val="nil"/>
              <w:left w:val="nil"/>
              <w:bottom w:val="nil"/>
              <w:right w:val="nil"/>
            </w:tcBorders>
          </w:tcPr>
          <w:p w14:paraId="23FC1639"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0.44</w:t>
            </w:r>
            <w:r w:rsidRPr="00D86AD7">
              <w:rPr>
                <w:sz w:val="20"/>
                <w:szCs w:val="20"/>
                <w:vertAlign w:val="superscript"/>
              </w:rPr>
              <w:t>*</w:t>
            </w:r>
          </w:p>
        </w:tc>
        <w:tc>
          <w:tcPr>
            <w:tcW w:w="720" w:type="dxa"/>
            <w:tcBorders>
              <w:top w:val="nil"/>
              <w:left w:val="nil"/>
              <w:bottom w:val="nil"/>
              <w:right w:val="nil"/>
            </w:tcBorders>
          </w:tcPr>
          <w:p w14:paraId="18ED525D"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0.32</w:t>
            </w:r>
            <w:r w:rsidRPr="00D86AD7">
              <w:rPr>
                <w:sz w:val="20"/>
                <w:szCs w:val="20"/>
                <w:vertAlign w:val="superscript"/>
              </w:rPr>
              <w:t>*</w:t>
            </w:r>
          </w:p>
        </w:tc>
        <w:tc>
          <w:tcPr>
            <w:tcW w:w="720" w:type="dxa"/>
            <w:tcBorders>
              <w:top w:val="nil"/>
              <w:left w:val="nil"/>
              <w:bottom w:val="nil"/>
              <w:right w:val="nil"/>
            </w:tcBorders>
          </w:tcPr>
          <w:p w14:paraId="637D8277"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0.39</w:t>
            </w:r>
            <w:r w:rsidRPr="00D86AD7">
              <w:rPr>
                <w:sz w:val="20"/>
                <w:szCs w:val="20"/>
                <w:vertAlign w:val="superscript"/>
              </w:rPr>
              <w:t>*</w:t>
            </w:r>
          </w:p>
        </w:tc>
        <w:tc>
          <w:tcPr>
            <w:tcW w:w="720" w:type="dxa"/>
            <w:tcBorders>
              <w:top w:val="nil"/>
              <w:left w:val="nil"/>
              <w:bottom w:val="nil"/>
              <w:right w:val="nil"/>
            </w:tcBorders>
          </w:tcPr>
          <w:p w14:paraId="6102F069"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0.60</w:t>
            </w:r>
            <w:r w:rsidRPr="00D86AD7">
              <w:rPr>
                <w:sz w:val="20"/>
                <w:szCs w:val="20"/>
                <w:vertAlign w:val="superscript"/>
              </w:rPr>
              <w:t>*</w:t>
            </w:r>
          </w:p>
        </w:tc>
        <w:tc>
          <w:tcPr>
            <w:tcW w:w="720" w:type="dxa"/>
            <w:tcBorders>
              <w:top w:val="nil"/>
              <w:left w:val="nil"/>
              <w:bottom w:val="nil"/>
              <w:right w:val="nil"/>
            </w:tcBorders>
          </w:tcPr>
          <w:p w14:paraId="48CDDC89"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0.48</w:t>
            </w:r>
            <w:r w:rsidRPr="00D86AD7">
              <w:rPr>
                <w:sz w:val="20"/>
                <w:szCs w:val="20"/>
                <w:vertAlign w:val="superscript"/>
              </w:rPr>
              <w:t>*</w:t>
            </w:r>
          </w:p>
        </w:tc>
        <w:tc>
          <w:tcPr>
            <w:tcW w:w="720" w:type="dxa"/>
            <w:tcBorders>
              <w:top w:val="nil"/>
              <w:left w:val="nil"/>
              <w:bottom w:val="nil"/>
              <w:right w:val="nil"/>
            </w:tcBorders>
          </w:tcPr>
          <w:p w14:paraId="1C925F4B"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0.43</w:t>
            </w:r>
            <w:r w:rsidRPr="00D86AD7">
              <w:rPr>
                <w:sz w:val="20"/>
                <w:szCs w:val="20"/>
                <w:vertAlign w:val="superscript"/>
              </w:rPr>
              <w:t>*</w:t>
            </w:r>
          </w:p>
        </w:tc>
        <w:tc>
          <w:tcPr>
            <w:tcW w:w="720" w:type="dxa"/>
            <w:tcBorders>
              <w:top w:val="nil"/>
              <w:left w:val="nil"/>
              <w:bottom w:val="nil"/>
              <w:right w:val="nil"/>
            </w:tcBorders>
          </w:tcPr>
          <w:p w14:paraId="365E8CD3"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0.39</w:t>
            </w:r>
            <w:r w:rsidRPr="00D86AD7">
              <w:rPr>
                <w:sz w:val="20"/>
                <w:szCs w:val="20"/>
                <w:vertAlign w:val="superscript"/>
              </w:rPr>
              <w:t>*</w:t>
            </w:r>
          </w:p>
        </w:tc>
        <w:tc>
          <w:tcPr>
            <w:tcW w:w="720" w:type="dxa"/>
            <w:tcBorders>
              <w:top w:val="nil"/>
              <w:left w:val="nil"/>
              <w:bottom w:val="nil"/>
              <w:right w:val="nil"/>
            </w:tcBorders>
          </w:tcPr>
          <w:p w14:paraId="644D468E"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-0.10</w:t>
            </w:r>
            <w:r w:rsidRPr="00D86AD7">
              <w:rPr>
                <w:sz w:val="20"/>
                <w:szCs w:val="20"/>
                <w:vertAlign w:val="superscript"/>
              </w:rPr>
              <w:t>*</w:t>
            </w:r>
          </w:p>
        </w:tc>
        <w:tc>
          <w:tcPr>
            <w:tcW w:w="720" w:type="dxa"/>
            <w:tcBorders>
              <w:top w:val="nil"/>
              <w:left w:val="nil"/>
              <w:bottom w:val="nil"/>
              <w:right w:val="nil"/>
            </w:tcBorders>
          </w:tcPr>
          <w:p w14:paraId="03988F81"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1.00</w:t>
            </w:r>
          </w:p>
        </w:tc>
        <w:tc>
          <w:tcPr>
            <w:tcW w:w="630" w:type="dxa"/>
            <w:tcBorders>
              <w:top w:val="nil"/>
              <w:left w:val="nil"/>
              <w:bottom w:val="nil"/>
              <w:right w:val="nil"/>
            </w:tcBorders>
          </w:tcPr>
          <w:p w14:paraId="0EC5FA25" w14:textId="77777777" w:rsidR="002F5278" w:rsidRPr="00D86AD7" w:rsidRDefault="002F5278" w:rsidP="009B0A38">
            <w:pPr>
              <w:widowControl w:val="0"/>
              <w:autoSpaceDE w:val="0"/>
              <w:autoSpaceDN w:val="0"/>
              <w:adjustRightInd w:val="0"/>
              <w:spacing w:line="276" w:lineRule="auto"/>
              <w:jc w:val="center"/>
              <w:rPr>
                <w:sz w:val="20"/>
                <w:szCs w:val="20"/>
              </w:rPr>
            </w:pPr>
          </w:p>
        </w:tc>
      </w:tr>
      <w:tr w:rsidR="002F5278" w:rsidRPr="00D86AD7" w14:paraId="10B0741F" w14:textId="77777777" w:rsidTr="00A5023D">
        <w:trPr>
          <w:gridAfter w:val="1"/>
          <w:wAfter w:w="189" w:type="dxa"/>
        </w:trPr>
        <w:tc>
          <w:tcPr>
            <w:tcW w:w="2448" w:type="dxa"/>
            <w:tcBorders>
              <w:top w:val="nil"/>
              <w:left w:val="nil"/>
              <w:bottom w:val="nil"/>
              <w:right w:val="nil"/>
            </w:tcBorders>
          </w:tcPr>
          <w:p w14:paraId="6E5880EE" w14:textId="77777777" w:rsidR="002F5278" w:rsidRPr="00D86AD7" w:rsidRDefault="002F5278" w:rsidP="009B0A38">
            <w:pPr>
              <w:widowControl w:val="0"/>
              <w:autoSpaceDE w:val="0"/>
              <w:autoSpaceDN w:val="0"/>
              <w:adjustRightInd w:val="0"/>
              <w:spacing w:line="276" w:lineRule="auto"/>
              <w:rPr>
                <w:sz w:val="20"/>
                <w:szCs w:val="20"/>
              </w:rPr>
            </w:pPr>
            <w:r w:rsidRPr="00D86AD7">
              <w:rPr>
                <w:sz w:val="20"/>
                <w:szCs w:val="20"/>
              </w:rPr>
              <w:t>(10) Flakiness</w:t>
            </w:r>
          </w:p>
        </w:tc>
        <w:tc>
          <w:tcPr>
            <w:tcW w:w="720" w:type="dxa"/>
            <w:tcBorders>
              <w:top w:val="nil"/>
              <w:left w:val="nil"/>
              <w:bottom w:val="nil"/>
              <w:right w:val="nil"/>
            </w:tcBorders>
          </w:tcPr>
          <w:p w14:paraId="5457190E"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-0.22</w:t>
            </w:r>
            <w:r w:rsidRPr="00D86AD7">
              <w:rPr>
                <w:sz w:val="20"/>
                <w:szCs w:val="20"/>
                <w:vertAlign w:val="superscript"/>
              </w:rPr>
              <w:t>*</w:t>
            </w:r>
          </w:p>
        </w:tc>
        <w:tc>
          <w:tcPr>
            <w:tcW w:w="720" w:type="dxa"/>
            <w:tcBorders>
              <w:top w:val="nil"/>
              <w:left w:val="nil"/>
              <w:bottom w:val="nil"/>
              <w:right w:val="nil"/>
            </w:tcBorders>
          </w:tcPr>
          <w:p w14:paraId="2C690BD3"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-0.22</w:t>
            </w:r>
            <w:r w:rsidRPr="00D86AD7">
              <w:rPr>
                <w:sz w:val="20"/>
                <w:szCs w:val="20"/>
                <w:vertAlign w:val="superscript"/>
              </w:rPr>
              <w:t>*</w:t>
            </w:r>
          </w:p>
        </w:tc>
        <w:tc>
          <w:tcPr>
            <w:tcW w:w="720" w:type="dxa"/>
            <w:tcBorders>
              <w:top w:val="nil"/>
              <w:left w:val="nil"/>
              <w:bottom w:val="nil"/>
              <w:right w:val="nil"/>
            </w:tcBorders>
          </w:tcPr>
          <w:p w14:paraId="54F75A0B"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-0.03</w:t>
            </w:r>
          </w:p>
        </w:tc>
        <w:tc>
          <w:tcPr>
            <w:tcW w:w="720" w:type="dxa"/>
            <w:tcBorders>
              <w:top w:val="nil"/>
              <w:left w:val="nil"/>
              <w:bottom w:val="nil"/>
              <w:right w:val="nil"/>
            </w:tcBorders>
          </w:tcPr>
          <w:p w14:paraId="30464146"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-0.13</w:t>
            </w:r>
            <w:r w:rsidRPr="00D86AD7">
              <w:rPr>
                <w:sz w:val="20"/>
                <w:szCs w:val="20"/>
                <w:vertAlign w:val="superscript"/>
              </w:rPr>
              <w:t>*</w:t>
            </w:r>
          </w:p>
        </w:tc>
        <w:tc>
          <w:tcPr>
            <w:tcW w:w="720" w:type="dxa"/>
            <w:tcBorders>
              <w:top w:val="nil"/>
              <w:left w:val="nil"/>
              <w:bottom w:val="nil"/>
              <w:right w:val="nil"/>
            </w:tcBorders>
          </w:tcPr>
          <w:p w14:paraId="1242D5C7"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0.01</w:t>
            </w:r>
          </w:p>
        </w:tc>
        <w:tc>
          <w:tcPr>
            <w:tcW w:w="720" w:type="dxa"/>
            <w:tcBorders>
              <w:top w:val="nil"/>
              <w:left w:val="nil"/>
              <w:bottom w:val="nil"/>
              <w:right w:val="nil"/>
            </w:tcBorders>
          </w:tcPr>
          <w:p w14:paraId="290FE160"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-0.33</w:t>
            </w:r>
            <w:r w:rsidRPr="00D86AD7">
              <w:rPr>
                <w:sz w:val="20"/>
                <w:szCs w:val="20"/>
                <w:vertAlign w:val="superscript"/>
              </w:rPr>
              <w:t>*</w:t>
            </w:r>
          </w:p>
        </w:tc>
        <w:tc>
          <w:tcPr>
            <w:tcW w:w="720" w:type="dxa"/>
            <w:tcBorders>
              <w:top w:val="nil"/>
              <w:left w:val="nil"/>
              <w:bottom w:val="nil"/>
              <w:right w:val="nil"/>
            </w:tcBorders>
          </w:tcPr>
          <w:p w14:paraId="6145EE8C"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-0.24</w:t>
            </w:r>
            <w:r w:rsidRPr="00D86AD7">
              <w:rPr>
                <w:sz w:val="20"/>
                <w:szCs w:val="20"/>
                <w:vertAlign w:val="superscript"/>
              </w:rPr>
              <w:t>*</w:t>
            </w:r>
          </w:p>
        </w:tc>
        <w:tc>
          <w:tcPr>
            <w:tcW w:w="720" w:type="dxa"/>
            <w:tcBorders>
              <w:top w:val="nil"/>
              <w:left w:val="nil"/>
              <w:bottom w:val="nil"/>
              <w:right w:val="nil"/>
            </w:tcBorders>
          </w:tcPr>
          <w:p w14:paraId="52DD666C"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0.41</w:t>
            </w:r>
            <w:r w:rsidRPr="00D86AD7">
              <w:rPr>
                <w:sz w:val="20"/>
                <w:szCs w:val="20"/>
                <w:vertAlign w:val="superscript"/>
              </w:rPr>
              <w:t>*</w:t>
            </w:r>
          </w:p>
        </w:tc>
        <w:tc>
          <w:tcPr>
            <w:tcW w:w="720" w:type="dxa"/>
            <w:tcBorders>
              <w:top w:val="nil"/>
              <w:left w:val="nil"/>
              <w:bottom w:val="nil"/>
              <w:right w:val="nil"/>
            </w:tcBorders>
          </w:tcPr>
          <w:p w14:paraId="12AF16DA"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-0.03</w:t>
            </w:r>
          </w:p>
        </w:tc>
        <w:tc>
          <w:tcPr>
            <w:tcW w:w="630" w:type="dxa"/>
            <w:tcBorders>
              <w:top w:val="nil"/>
              <w:left w:val="nil"/>
              <w:bottom w:val="nil"/>
              <w:right w:val="nil"/>
            </w:tcBorders>
          </w:tcPr>
          <w:p w14:paraId="620C65F6" w14:textId="77777777" w:rsidR="002F5278" w:rsidRPr="00D86AD7" w:rsidRDefault="002F5278" w:rsidP="009B0A38">
            <w:pPr>
              <w:widowControl w:val="0"/>
              <w:autoSpaceDE w:val="0"/>
              <w:autoSpaceDN w:val="0"/>
              <w:adjustRightInd w:val="0"/>
              <w:spacing w:line="276" w:lineRule="auto"/>
              <w:jc w:val="center"/>
              <w:rPr>
                <w:sz w:val="20"/>
                <w:szCs w:val="20"/>
              </w:rPr>
            </w:pPr>
            <w:r w:rsidRPr="00D86AD7">
              <w:rPr>
                <w:sz w:val="20"/>
                <w:szCs w:val="20"/>
              </w:rPr>
              <w:t>1.00</w:t>
            </w:r>
          </w:p>
        </w:tc>
      </w:tr>
      <w:tr w:rsidR="002F5278" w:rsidRPr="00D86AD7" w14:paraId="738C441A" w14:textId="77777777" w:rsidTr="00A5023D">
        <w:tc>
          <w:tcPr>
            <w:tcW w:w="9747" w:type="dxa"/>
            <w:gridSpan w:val="12"/>
            <w:tcBorders>
              <w:top w:val="single" w:sz="6" w:space="0" w:color="auto"/>
              <w:left w:val="nil"/>
              <w:bottom w:val="nil"/>
              <w:right w:val="nil"/>
            </w:tcBorders>
          </w:tcPr>
          <w:p w14:paraId="5C63965D" w14:textId="77777777" w:rsidR="002F5278" w:rsidRPr="00D86AD7" w:rsidRDefault="002F5278" w:rsidP="009B0A38">
            <w:pPr>
              <w:widowControl w:val="0"/>
              <w:autoSpaceDE w:val="0"/>
              <w:autoSpaceDN w:val="0"/>
              <w:adjustRightInd w:val="0"/>
              <w:spacing w:line="276" w:lineRule="auto"/>
              <w:rPr>
                <w:sz w:val="20"/>
                <w:szCs w:val="20"/>
              </w:rPr>
            </w:pPr>
            <w:r w:rsidRPr="00D86AD7">
              <w:rPr>
                <w:i/>
                <w:iCs/>
                <w:sz w:val="20"/>
                <w:szCs w:val="20"/>
              </w:rPr>
              <w:t>* p</w:t>
            </w:r>
            <w:r w:rsidRPr="00D86AD7">
              <w:rPr>
                <w:sz w:val="20"/>
                <w:szCs w:val="20"/>
              </w:rPr>
              <w:t>&lt;0.05</w:t>
            </w:r>
          </w:p>
        </w:tc>
      </w:tr>
    </w:tbl>
    <w:p w14:paraId="671D7CE0" w14:textId="77777777" w:rsidR="002F5278" w:rsidRPr="00C15398" w:rsidRDefault="002F5278" w:rsidP="009B0A38">
      <w:pPr>
        <w:pStyle w:val="NormalWeb"/>
        <w:shd w:val="clear" w:color="auto" w:fill="FFFFFF"/>
        <w:spacing w:line="276" w:lineRule="auto"/>
        <w:ind w:firstLine="720"/>
        <w:contextualSpacing/>
        <w:jc w:val="both"/>
      </w:pPr>
      <w:r w:rsidRPr="00C15398">
        <w:t xml:space="preserve">We observed similar effects of </w:t>
      </w:r>
      <w:r>
        <w:t xml:space="preserve">the manipulation </w:t>
      </w:r>
      <w:r w:rsidRPr="00C15398">
        <w:t xml:space="preserve">on assessments of the donor’s warmth. Participants viewed both the donor who gave in equal installments and the donor who gave in unequal installments to be warmer than the donor who gave in </w:t>
      </w:r>
      <w:r>
        <w:t>a lump sum</w:t>
      </w:r>
      <w:r w:rsidRPr="00C15398">
        <w:t xml:space="preserve">. </w:t>
      </w:r>
    </w:p>
    <w:p w14:paraId="714C78B6" w14:textId="4B01F658" w:rsidR="002F5278" w:rsidRDefault="002F5278" w:rsidP="009B0A38">
      <w:pPr>
        <w:pStyle w:val="NormalWeb"/>
        <w:shd w:val="clear" w:color="auto" w:fill="FFFFFF"/>
        <w:spacing w:line="276" w:lineRule="auto"/>
        <w:ind w:firstLine="720"/>
        <w:contextualSpacing/>
        <w:jc w:val="both"/>
        <w:sectPr w:rsidR="002F5278" w:rsidSect="002F5278">
          <w:headerReference w:type="default" r:id="rId18"/>
          <w:pgSz w:w="12240" w:h="15840"/>
          <w:pgMar w:top="1440" w:right="1440" w:bottom="1440" w:left="1440" w:header="708" w:footer="708" w:gutter="0"/>
          <w:cols w:space="720"/>
          <w:titlePg/>
          <w:docGrid w:linePitch="326"/>
        </w:sectPr>
      </w:pPr>
      <w:r w:rsidRPr="00C15398">
        <w:t xml:space="preserve">We conducted exploratory regression analyses to control for perceived warmth to assess the discriminant validity of </w:t>
      </w:r>
      <w:r>
        <w:t>partitioned</w:t>
      </w:r>
      <w:r w:rsidRPr="00C15398">
        <w:t xml:space="preserve"> </w:t>
      </w:r>
      <w:r>
        <w:t>versus</w:t>
      </w:r>
      <w:r w:rsidRPr="00C15398">
        <w:t xml:space="preserve"> lumpsum giving on moral praise. We regressed each dependent variable on condition (treated as a</w:t>
      </w:r>
      <w:r>
        <w:t>n</w:t>
      </w:r>
      <w:r w:rsidRPr="00C15398">
        <w:t xml:space="preserve"> indicator variable with the lumpsum condition as the reference category) and warmth. All effects shown in Table </w:t>
      </w:r>
      <w:r w:rsidR="009B0A38">
        <w:t>S</w:t>
      </w:r>
      <w:r w:rsidRPr="00C15398">
        <w:t>2</w:t>
      </w:r>
      <w:r w:rsidR="009B0A38">
        <w:t>.</w:t>
      </w:r>
      <w:r w:rsidR="00A26EF8">
        <w:t>3</w:t>
      </w:r>
      <w:r w:rsidRPr="00C15398">
        <w:t xml:space="preserve"> remain</w:t>
      </w:r>
      <w:r w:rsidR="009B0A38">
        <w:t>ed</w:t>
      </w:r>
      <w:r w:rsidRPr="00C15398">
        <w:t xml:space="preserve"> significant in these exploratory analyses</w:t>
      </w:r>
      <w:r>
        <w:t xml:space="preserve"> with one exception</w:t>
      </w:r>
      <w:r w:rsidRPr="00C15398">
        <w:t xml:space="preserve"> </w:t>
      </w:r>
      <w:r>
        <w:t xml:space="preserve">The comparison between “Partitioned giving: Unequal partitions” to “Lump sum giving” </w:t>
      </w:r>
      <w:r w:rsidR="00A26EF8">
        <w:t xml:space="preserve">on the perceived transactional nature of </w:t>
      </w:r>
      <w:proofErr w:type="spellStart"/>
      <w:r w:rsidR="00A26EF8">
        <w:t>of</w:t>
      </w:r>
      <w:proofErr w:type="spellEnd"/>
      <w:r w:rsidR="00A26EF8">
        <w:t xml:space="preserve"> the donation </w:t>
      </w:r>
      <w:r>
        <w:t xml:space="preserve">became non-significant. </w:t>
      </w:r>
    </w:p>
    <w:p w14:paraId="1DBFC811" w14:textId="3FD4EB67" w:rsidR="002F5278" w:rsidRDefault="002F5278" w:rsidP="009B0A38">
      <w:pPr>
        <w:pStyle w:val="NormalWeb"/>
        <w:shd w:val="clear" w:color="auto" w:fill="FFFFFF"/>
        <w:spacing w:line="276" w:lineRule="auto"/>
        <w:contextualSpacing/>
        <w:jc w:val="both"/>
        <w:rPr>
          <w:b/>
        </w:rPr>
      </w:pPr>
      <w:r w:rsidRPr="00C15398">
        <w:rPr>
          <w:b/>
        </w:rPr>
        <w:lastRenderedPageBreak/>
        <w:t xml:space="preserve">Table </w:t>
      </w:r>
      <w:r w:rsidR="009B0A38">
        <w:rPr>
          <w:b/>
        </w:rPr>
        <w:t>S2.</w:t>
      </w:r>
      <w:r w:rsidRPr="00C15398">
        <w:rPr>
          <w:b/>
        </w:rPr>
        <w:t>2</w:t>
      </w:r>
    </w:p>
    <w:p w14:paraId="616B07DE" w14:textId="76BA7FDA" w:rsidR="002F5278" w:rsidRPr="00D86AD7" w:rsidRDefault="002F5278" w:rsidP="009B0A38">
      <w:pPr>
        <w:pStyle w:val="NormalWeb"/>
        <w:shd w:val="clear" w:color="auto" w:fill="FFFFFF"/>
        <w:spacing w:line="276" w:lineRule="auto"/>
        <w:contextualSpacing/>
        <w:jc w:val="both"/>
        <w:rPr>
          <w:i/>
          <w:iCs/>
        </w:rPr>
      </w:pPr>
      <w:r w:rsidRPr="00D86AD7">
        <w:rPr>
          <w:i/>
          <w:iCs/>
        </w:rPr>
        <w:t xml:space="preserve">Descriptive statistics by condition and ANOVA results for each dependent measure (Study </w:t>
      </w:r>
      <w:r w:rsidR="009B0A38">
        <w:rPr>
          <w:i/>
          <w:iCs/>
        </w:rPr>
        <w:t>S2</w:t>
      </w:r>
      <w:r w:rsidRPr="00D86AD7">
        <w:rPr>
          <w:i/>
          <w:iCs/>
        </w:rPr>
        <w:t>)</w:t>
      </w:r>
    </w:p>
    <w:tbl>
      <w:tblPr>
        <w:tblW w:w="12870" w:type="dxa"/>
        <w:tblLayout w:type="fixed"/>
        <w:tblLook w:val="04A0" w:firstRow="1" w:lastRow="0" w:firstColumn="1" w:lastColumn="0" w:noHBand="0" w:noVBand="1"/>
      </w:tblPr>
      <w:tblGrid>
        <w:gridCol w:w="1260"/>
        <w:gridCol w:w="1080"/>
        <w:gridCol w:w="1260"/>
        <w:gridCol w:w="990"/>
        <w:gridCol w:w="990"/>
        <w:gridCol w:w="990"/>
        <w:gridCol w:w="990"/>
        <w:gridCol w:w="1080"/>
        <w:gridCol w:w="1080"/>
        <w:gridCol w:w="1170"/>
        <w:gridCol w:w="990"/>
        <w:gridCol w:w="990"/>
      </w:tblGrid>
      <w:tr w:rsidR="002F5278" w:rsidRPr="00D86AD7" w14:paraId="4524E657" w14:textId="77777777" w:rsidTr="00A5023D">
        <w:trPr>
          <w:trHeight w:val="900"/>
        </w:trPr>
        <w:tc>
          <w:tcPr>
            <w:tcW w:w="1260" w:type="dxa"/>
            <w:tcBorders>
              <w:top w:val="single" w:sz="4" w:space="0" w:color="auto"/>
              <w:left w:val="nil"/>
              <w:bottom w:val="single" w:sz="4" w:space="0" w:color="auto"/>
              <w:right w:val="nil"/>
            </w:tcBorders>
            <w:shd w:val="clear" w:color="auto" w:fill="auto"/>
            <w:noWrap/>
            <w:vAlign w:val="bottom"/>
            <w:hideMark/>
          </w:tcPr>
          <w:p w14:paraId="6219CBBA" w14:textId="77777777" w:rsidR="002F5278" w:rsidRPr="00D86AD7" w:rsidRDefault="002F5278" w:rsidP="009B0A38">
            <w:pPr>
              <w:spacing w:line="276" w:lineRule="auto"/>
              <w:rPr>
                <w:color w:val="000000"/>
                <w:sz w:val="20"/>
                <w:szCs w:val="20"/>
              </w:rPr>
            </w:pPr>
            <w:r w:rsidRPr="00D86AD7">
              <w:rPr>
                <w:color w:val="000000"/>
                <w:sz w:val="20"/>
                <w:szCs w:val="20"/>
              </w:rPr>
              <w:t>Condition</w:t>
            </w:r>
          </w:p>
        </w:tc>
        <w:tc>
          <w:tcPr>
            <w:tcW w:w="1080" w:type="dxa"/>
            <w:tcBorders>
              <w:top w:val="single" w:sz="4" w:space="0" w:color="auto"/>
              <w:left w:val="nil"/>
              <w:bottom w:val="single" w:sz="4" w:space="0" w:color="auto"/>
              <w:right w:val="nil"/>
            </w:tcBorders>
            <w:shd w:val="clear" w:color="auto" w:fill="auto"/>
            <w:noWrap/>
            <w:vAlign w:val="bottom"/>
            <w:hideMark/>
          </w:tcPr>
          <w:p w14:paraId="12A996FC" w14:textId="77777777" w:rsidR="002F5278" w:rsidRPr="00D86AD7" w:rsidRDefault="002F5278" w:rsidP="009B0A38">
            <w:pPr>
              <w:spacing w:line="276" w:lineRule="auto"/>
              <w:rPr>
                <w:color w:val="000000"/>
                <w:sz w:val="20"/>
                <w:szCs w:val="20"/>
              </w:rPr>
            </w:pPr>
            <w:r w:rsidRPr="00D86AD7">
              <w:rPr>
                <w:color w:val="000000"/>
                <w:sz w:val="20"/>
                <w:szCs w:val="20"/>
              </w:rPr>
              <w:t>Statistic</w:t>
            </w:r>
          </w:p>
        </w:tc>
        <w:tc>
          <w:tcPr>
            <w:tcW w:w="1260" w:type="dxa"/>
            <w:tcBorders>
              <w:top w:val="single" w:sz="4" w:space="0" w:color="auto"/>
              <w:left w:val="nil"/>
              <w:bottom w:val="single" w:sz="4" w:space="0" w:color="auto"/>
              <w:right w:val="nil"/>
            </w:tcBorders>
            <w:shd w:val="clear" w:color="auto" w:fill="auto"/>
            <w:vAlign w:val="bottom"/>
            <w:hideMark/>
          </w:tcPr>
          <w:p w14:paraId="0F11F10E" w14:textId="77777777" w:rsidR="002F5278" w:rsidRPr="00D86AD7" w:rsidRDefault="002F5278" w:rsidP="009B0A38">
            <w:pPr>
              <w:spacing w:line="276" w:lineRule="auto"/>
              <w:jc w:val="center"/>
              <w:rPr>
                <w:color w:val="000000"/>
                <w:sz w:val="20"/>
                <w:szCs w:val="20"/>
              </w:rPr>
            </w:pPr>
            <w:r w:rsidRPr="00D86AD7">
              <w:rPr>
                <w:color w:val="000000"/>
                <w:sz w:val="20"/>
                <w:szCs w:val="20"/>
              </w:rPr>
              <w:t>Prosocial commitment</w:t>
            </w:r>
          </w:p>
        </w:tc>
        <w:tc>
          <w:tcPr>
            <w:tcW w:w="990" w:type="dxa"/>
            <w:tcBorders>
              <w:top w:val="single" w:sz="4" w:space="0" w:color="auto"/>
              <w:left w:val="nil"/>
              <w:bottom w:val="single" w:sz="4" w:space="0" w:color="auto"/>
              <w:right w:val="nil"/>
            </w:tcBorders>
            <w:shd w:val="clear" w:color="auto" w:fill="auto"/>
            <w:vAlign w:val="bottom"/>
            <w:hideMark/>
          </w:tcPr>
          <w:p w14:paraId="3E595FB5" w14:textId="77777777" w:rsidR="002F5278" w:rsidRPr="00D86AD7" w:rsidRDefault="002F5278" w:rsidP="009B0A38">
            <w:pPr>
              <w:spacing w:line="276" w:lineRule="auto"/>
              <w:jc w:val="center"/>
              <w:rPr>
                <w:color w:val="000000"/>
                <w:sz w:val="20"/>
                <w:szCs w:val="20"/>
              </w:rPr>
            </w:pPr>
            <w:r w:rsidRPr="00D86AD7">
              <w:rPr>
                <w:color w:val="000000"/>
                <w:sz w:val="20"/>
                <w:szCs w:val="20"/>
              </w:rPr>
              <w:t>Future donation behavior</w:t>
            </w:r>
          </w:p>
        </w:tc>
        <w:tc>
          <w:tcPr>
            <w:tcW w:w="990" w:type="dxa"/>
            <w:tcBorders>
              <w:top w:val="single" w:sz="4" w:space="0" w:color="auto"/>
              <w:left w:val="nil"/>
              <w:bottom w:val="single" w:sz="4" w:space="0" w:color="auto"/>
              <w:right w:val="nil"/>
            </w:tcBorders>
            <w:shd w:val="clear" w:color="auto" w:fill="auto"/>
            <w:vAlign w:val="bottom"/>
            <w:hideMark/>
          </w:tcPr>
          <w:p w14:paraId="05B97062" w14:textId="77777777" w:rsidR="002F5278" w:rsidRPr="00D86AD7" w:rsidRDefault="002F5278" w:rsidP="009B0A38">
            <w:pPr>
              <w:spacing w:line="276" w:lineRule="auto"/>
              <w:jc w:val="center"/>
              <w:rPr>
                <w:color w:val="000000"/>
                <w:sz w:val="20"/>
                <w:szCs w:val="20"/>
              </w:rPr>
            </w:pPr>
            <w:r w:rsidRPr="00D86AD7">
              <w:rPr>
                <w:color w:val="000000"/>
                <w:sz w:val="20"/>
                <w:szCs w:val="20"/>
              </w:rPr>
              <w:t>Future volunteer behavior</w:t>
            </w:r>
          </w:p>
        </w:tc>
        <w:tc>
          <w:tcPr>
            <w:tcW w:w="990" w:type="dxa"/>
            <w:tcBorders>
              <w:top w:val="single" w:sz="4" w:space="0" w:color="auto"/>
              <w:left w:val="nil"/>
              <w:bottom w:val="single" w:sz="4" w:space="0" w:color="auto"/>
              <w:right w:val="nil"/>
            </w:tcBorders>
            <w:shd w:val="clear" w:color="auto" w:fill="auto"/>
            <w:vAlign w:val="bottom"/>
            <w:hideMark/>
          </w:tcPr>
          <w:p w14:paraId="361919F9" w14:textId="77777777" w:rsidR="002F5278" w:rsidRPr="00D86AD7" w:rsidRDefault="002F5278" w:rsidP="009B0A38">
            <w:pPr>
              <w:spacing w:line="276" w:lineRule="auto"/>
              <w:jc w:val="center"/>
              <w:rPr>
                <w:color w:val="000000"/>
                <w:sz w:val="20"/>
                <w:szCs w:val="20"/>
              </w:rPr>
            </w:pPr>
            <w:r w:rsidRPr="00D86AD7">
              <w:rPr>
                <w:color w:val="000000"/>
                <w:sz w:val="20"/>
                <w:szCs w:val="20"/>
              </w:rPr>
              <w:t>Moral character</w:t>
            </w:r>
          </w:p>
        </w:tc>
        <w:tc>
          <w:tcPr>
            <w:tcW w:w="990" w:type="dxa"/>
            <w:tcBorders>
              <w:top w:val="single" w:sz="4" w:space="0" w:color="auto"/>
              <w:left w:val="nil"/>
              <w:bottom w:val="single" w:sz="4" w:space="0" w:color="auto"/>
              <w:right w:val="nil"/>
            </w:tcBorders>
            <w:shd w:val="clear" w:color="auto" w:fill="auto"/>
            <w:vAlign w:val="bottom"/>
            <w:hideMark/>
          </w:tcPr>
          <w:p w14:paraId="7C062C09" w14:textId="77777777" w:rsidR="002F5278" w:rsidRPr="00D86AD7" w:rsidRDefault="002F5278" w:rsidP="009B0A38">
            <w:pPr>
              <w:spacing w:line="276" w:lineRule="auto"/>
              <w:jc w:val="center"/>
              <w:rPr>
                <w:color w:val="000000"/>
                <w:sz w:val="20"/>
                <w:szCs w:val="20"/>
              </w:rPr>
            </w:pPr>
            <w:r w:rsidRPr="00D86AD7">
              <w:rPr>
                <w:color w:val="000000"/>
                <w:sz w:val="20"/>
                <w:szCs w:val="20"/>
              </w:rPr>
              <w:t>Affective trust</w:t>
            </w:r>
          </w:p>
        </w:tc>
        <w:tc>
          <w:tcPr>
            <w:tcW w:w="1080" w:type="dxa"/>
            <w:tcBorders>
              <w:top w:val="single" w:sz="4" w:space="0" w:color="auto"/>
              <w:left w:val="nil"/>
              <w:bottom w:val="single" w:sz="4" w:space="0" w:color="auto"/>
              <w:right w:val="nil"/>
            </w:tcBorders>
            <w:shd w:val="clear" w:color="auto" w:fill="auto"/>
            <w:vAlign w:val="bottom"/>
            <w:hideMark/>
          </w:tcPr>
          <w:p w14:paraId="13D45985" w14:textId="77777777" w:rsidR="002F5278" w:rsidRPr="00D86AD7" w:rsidRDefault="002F5278" w:rsidP="009B0A38">
            <w:pPr>
              <w:spacing w:line="276" w:lineRule="auto"/>
              <w:jc w:val="center"/>
              <w:rPr>
                <w:color w:val="000000"/>
                <w:sz w:val="20"/>
                <w:szCs w:val="20"/>
              </w:rPr>
            </w:pPr>
            <w:r w:rsidRPr="00D86AD7">
              <w:rPr>
                <w:color w:val="000000"/>
                <w:sz w:val="20"/>
                <w:szCs w:val="20"/>
              </w:rPr>
              <w:t>Cognitive trust</w:t>
            </w:r>
          </w:p>
        </w:tc>
        <w:tc>
          <w:tcPr>
            <w:tcW w:w="1080" w:type="dxa"/>
            <w:tcBorders>
              <w:top w:val="single" w:sz="4" w:space="0" w:color="auto"/>
              <w:left w:val="nil"/>
              <w:bottom w:val="single" w:sz="4" w:space="0" w:color="auto"/>
              <w:right w:val="nil"/>
            </w:tcBorders>
            <w:shd w:val="clear" w:color="auto" w:fill="auto"/>
            <w:vAlign w:val="bottom"/>
            <w:hideMark/>
          </w:tcPr>
          <w:p w14:paraId="547B0DB8" w14:textId="77777777" w:rsidR="002F5278" w:rsidRPr="00D86AD7" w:rsidRDefault="002F5278" w:rsidP="009B0A38">
            <w:pPr>
              <w:spacing w:line="276" w:lineRule="auto"/>
              <w:jc w:val="center"/>
              <w:rPr>
                <w:color w:val="000000"/>
                <w:sz w:val="20"/>
                <w:szCs w:val="20"/>
              </w:rPr>
            </w:pPr>
            <w:r w:rsidRPr="00D86AD7">
              <w:rPr>
                <w:color w:val="000000"/>
                <w:sz w:val="20"/>
                <w:szCs w:val="20"/>
              </w:rPr>
              <w:t>Personal relevance of cause</w:t>
            </w:r>
          </w:p>
        </w:tc>
        <w:tc>
          <w:tcPr>
            <w:tcW w:w="1170" w:type="dxa"/>
            <w:tcBorders>
              <w:top w:val="single" w:sz="4" w:space="0" w:color="auto"/>
              <w:left w:val="nil"/>
              <w:bottom w:val="single" w:sz="4" w:space="0" w:color="auto"/>
              <w:right w:val="nil"/>
            </w:tcBorders>
            <w:shd w:val="clear" w:color="auto" w:fill="auto"/>
            <w:vAlign w:val="bottom"/>
            <w:hideMark/>
          </w:tcPr>
          <w:p w14:paraId="0FCA33D9" w14:textId="77777777" w:rsidR="002F5278" w:rsidRPr="00D86AD7" w:rsidRDefault="002F5278" w:rsidP="009B0A38">
            <w:pPr>
              <w:spacing w:line="276" w:lineRule="auto"/>
              <w:jc w:val="center"/>
              <w:rPr>
                <w:color w:val="000000"/>
                <w:sz w:val="20"/>
                <w:szCs w:val="20"/>
              </w:rPr>
            </w:pPr>
            <w:r w:rsidRPr="00D86AD7">
              <w:rPr>
                <w:color w:val="000000"/>
                <w:sz w:val="20"/>
                <w:szCs w:val="20"/>
              </w:rPr>
              <w:t>Transaction-</w:t>
            </w:r>
            <w:proofErr w:type="spellStart"/>
            <w:r w:rsidRPr="00D86AD7">
              <w:rPr>
                <w:color w:val="000000"/>
                <w:sz w:val="20"/>
                <w:szCs w:val="20"/>
              </w:rPr>
              <w:t>ality</w:t>
            </w:r>
            <w:proofErr w:type="spellEnd"/>
            <w:r w:rsidRPr="00D86AD7">
              <w:rPr>
                <w:color w:val="000000"/>
                <w:sz w:val="20"/>
                <w:szCs w:val="20"/>
              </w:rPr>
              <w:t xml:space="preserve"> </w:t>
            </w:r>
          </w:p>
        </w:tc>
        <w:tc>
          <w:tcPr>
            <w:tcW w:w="990" w:type="dxa"/>
            <w:tcBorders>
              <w:top w:val="single" w:sz="4" w:space="0" w:color="auto"/>
              <w:left w:val="nil"/>
              <w:bottom w:val="single" w:sz="4" w:space="0" w:color="auto"/>
              <w:right w:val="nil"/>
            </w:tcBorders>
            <w:shd w:val="clear" w:color="auto" w:fill="auto"/>
            <w:vAlign w:val="bottom"/>
            <w:hideMark/>
          </w:tcPr>
          <w:p w14:paraId="5B33C3CD" w14:textId="77777777" w:rsidR="002F5278" w:rsidRPr="00D86AD7" w:rsidRDefault="002F5278" w:rsidP="009B0A38">
            <w:pPr>
              <w:spacing w:line="276" w:lineRule="auto"/>
              <w:jc w:val="center"/>
              <w:rPr>
                <w:color w:val="000000"/>
                <w:sz w:val="20"/>
                <w:szCs w:val="20"/>
              </w:rPr>
            </w:pPr>
            <w:r w:rsidRPr="00D86AD7">
              <w:rPr>
                <w:color w:val="000000"/>
                <w:sz w:val="20"/>
                <w:szCs w:val="20"/>
              </w:rPr>
              <w:t>Warmth</w:t>
            </w:r>
          </w:p>
        </w:tc>
        <w:tc>
          <w:tcPr>
            <w:tcW w:w="990" w:type="dxa"/>
            <w:tcBorders>
              <w:top w:val="single" w:sz="4" w:space="0" w:color="auto"/>
              <w:left w:val="nil"/>
              <w:bottom w:val="single" w:sz="4" w:space="0" w:color="auto"/>
              <w:right w:val="nil"/>
            </w:tcBorders>
            <w:shd w:val="clear" w:color="auto" w:fill="auto"/>
            <w:vAlign w:val="bottom"/>
            <w:hideMark/>
          </w:tcPr>
          <w:p w14:paraId="6BEB839C" w14:textId="77777777" w:rsidR="002F5278" w:rsidRPr="00D86AD7" w:rsidRDefault="002F5278" w:rsidP="009B0A38">
            <w:pPr>
              <w:spacing w:line="276" w:lineRule="auto"/>
              <w:jc w:val="center"/>
              <w:rPr>
                <w:color w:val="000000"/>
                <w:sz w:val="20"/>
                <w:szCs w:val="20"/>
              </w:rPr>
            </w:pPr>
            <w:r w:rsidRPr="00D86AD7">
              <w:rPr>
                <w:color w:val="000000"/>
                <w:sz w:val="20"/>
                <w:szCs w:val="20"/>
              </w:rPr>
              <w:t>Flaky</w:t>
            </w:r>
          </w:p>
        </w:tc>
      </w:tr>
      <w:tr w:rsidR="002F5278" w:rsidRPr="00D86AD7" w14:paraId="562C14DC" w14:textId="77777777" w:rsidTr="00A5023D">
        <w:trPr>
          <w:trHeight w:val="300"/>
        </w:trPr>
        <w:tc>
          <w:tcPr>
            <w:tcW w:w="1260" w:type="dxa"/>
            <w:vMerge w:val="restart"/>
            <w:tcBorders>
              <w:top w:val="nil"/>
              <w:left w:val="nil"/>
              <w:bottom w:val="nil"/>
              <w:right w:val="nil"/>
            </w:tcBorders>
            <w:shd w:val="clear" w:color="auto" w:fill="auto"/>
            <w:noWrap/>
            <w:hideMark/>
          </w:tcPr>
          <w:p w14:paraId="33A57C63" w14:textId="77777777" w:rsidR="002F5278" w:rsidRPr="00D86AD7" w:rsidRDefault="002F5278" w:rsidP="009B0A38">
            <w:pPr>
              <w:spacing w:line="276" w:lineRule="auto"/>
              <w:rPr>
                <w:color w:val="000000"/>
                <w:sz w:val="20"/>
                <w:szCs w:val="20"/>
              </w:rPr>
            </w:pPr>
            <w:r w:rsidRPr="00D86AD7">
              <w:rPr>
                <w:color w:val="000000"/>
                <w:sz w:val="20"/>
                <w:szCs w:val="20"/>
              </w:rPr>
              <w:t>Lump sum</w:t>
            </w:r>
          </w:p>
        </w:tc>
        <w:tc>
          <w:tcPr>
            <w:tcW w:w="1080" w:type="dxa"/>
            <w:tcBorders>
              <w:top w:val="nil"/>
              <w:left w:val="nil"/>
              <w:bottom w:val="nil"/>
              <w:right w:val="nil"/>
            </w:tcBorders>
            <w:shd w:val="clear" w:color="auto" w:fill="auto"/>
            <w:noWrap/>
            <w:vAlign w:val="bottom"/>
            <w:hideMark/>
          </w:tcPr>
          <w:p w14:paraId="6EA1A134" w14:textId="77777777" w:rsidR="002F5278" w:rsidRPr="00D86AD7" w:rsidRDefault="002F5278" w:rsidP="009B0A38">
            <w:pPr>
              <w:spacing w:line="276" w:lineRule="auto"/>
              <w:rPr>
                <w:color w:val="000000"/>
                <w:sz w:val="20"/>
                <w:szCs w:val="20"/>
              </w:rPr>
            </w:pPr>
            <w:r w:rsidRPr="00D86AD7">
              <w:rPr>
                <w:color w:val="000000"/>
                <w:sz w:val="20"/>
                <w:szCs w:val="20"/>
              </w:rPr>
              <w:t>Mean</w:t>
            </w:r>
          </w:p>
        </w:tc>
        <w:tc>
          <w:tcPr>
            <w:tcW w:w="1260" w:type="dxa"/>
            <w:tcBorders>
              <w:top w:val="nil"/>
              <w:left w:val="nil"/>
              <w:bottom w:val="nil"/>
              <w:right w:val="nil"/>
            </w:tcBorders>
            <w:shd w:val="clear" w:color="auto" w:fill="auto"/>
            <w:noWrap/>
            <w:vAlign w:val="bottom"/>
            <w:hideMark/>
          </w:tcPr>
          <w:p w14:paraId="49B22D6B" w14:textId="77777777" w:rsidR="002F5278" w:rsidRPr="00D86AD7" w:rsidRDefault="002F5278" w:rsidP="009B0A38">
            <w:pPr>
              <w:spacing w:line="276" w:lineRule="auto"/>
              <w:jc w:val="center"/>
              <w:rPr>
                <w:sz w:val="20"/>
                <w:szCs w:val="20"/>
              </w:rPr>
            </w:pPr>
            <w:r w:rsidRPr="00D86AD7">
              <w:rPr>
                <w:sz w:val="20"/>
                <w:szCs w:val="20"/>
              </w:rPr>
              <w:t>3.36</w:t>
            </w:r>
            <w:r w:rsidRPr="00D86AD7">
              <w:rPr>
                <w:sz w:val="20"/>
                <w:szCs w:val="20"/>
                <w:vertAlign w:val="subscript"/>
              </w:rPr>
              <w:t>a</w:t>
            </w:r>
          </w:p>
        </w:tc>
        <w:tc>
          <w:tcPr>
            <w:tcW w:w="990" w:type="dxa"/>
            <w:tcBorders>
              <w:top w:val="nil"/>
              <w:left w:val="nil"/>
              <w:bottom w:val="nil"/>
              <w:right w:val="nil"/>
            </w:tcBorders>
            <w:shd w:val="clear" w:color="auto" w:fill="auto"/>
            <w:noWrap/>
            <w:vAlign w:val="bottom"/>
            <w:hideMark/>
          </w:tcPr>
          <w:p w14:paraId="53854081" w14:textId="77777777" w:rsidR="002F5278" w:rsidRPr="00D86AD7" w:rsidRDefault="002F5278" w:rsidP="009B0A38">
            <w:pPr>
              <w:spacing w:line="276" w:lineRule="auto"/>
              <w:jc w:val="center"/>
              <w:rPr>
                <w:sz w:val="20"/>
                <w:szCs w:val="20"/>
              </w:rPr>
            </w:pPr>
            <w:r w:rsidRPr="00D86AD7">
              <w:rPr>
                <w:sz w:val="20"/>
                <w:szCs w:val="20"/>
              </w:rPr>
              <w:t>3.23</w:t>
            </w:r>
            <w:r w:rsidRPr="00D86AD7">
              <w:rPr>
                <w:sz w:val="20"/>
                <w:szCs w:val="20"/>
                <w:vertAlign w:val="subscript"/>
              </w:rPr>
              <w:t>a</w:t>
            </w:r>
          </w:p>
        </w:tc>
        <w:tc>
          <w:tcPr>
            <w:tcW w:w="990" w:type="dxa"/>
            <w:tcBorders>
              <w:top w:val="nil"/>
              <w:left w:val="nil"/>
              <w:bottom w:val="nil"/>
              <w:right w:val="nil"/>
            </w:tcBorders>
            <w:shd w:val="clear" w:color="auto" w:fill="auto"/>
            <w:noWrap/>
            <w:vAlign w:val="bottom"/>
            <w:hideMark/>
          </w:tcPr>
          <w:p w14:paraId="3A087E83" w14:textId="77777777" w:rsidR="002F5278" w:rsidRPr="00D86AD7" w:rsidRDefault="002F5278" w:rsidP="009B0A38">
            <w:pPr>
              <w:spacing w:line="276" w:lineRule="auto"/>
              <w:jc w:val="center"/>
              <w:rPr>
                <w:sz w:val="20"/>
                <w:szCs w:val="20"/>
              </w:rPr>
            </w:pPr>
            <w:r w:rsidRPr="00D86AD7">
              <w:rPr>
                <w:sz w:val="20"/>
                <w:szCs w:val="20"/>
              </w:rPr>
              <w:t>2.63</w:t>
            </w:r>
            <w:r w:rsidRPr="00D86AD7">
              <w:rPr>
                <w:sz w:val="20"/>
                <w:szCs w:val="20"/>
                <w:vertAlign w:val="subscript"/>
              </w:rPr>
              <w:t>a</w:t>
            </w:r>
          </w:p>
        </w:tc>
        <w:tc>
          <w:tcPr>
            <w:tcW w:w="990" w:type="dxa"/>
            <w:tcBorders>
              <w:top w:val="nil"/>
              <w:left w:val="nil"/>
              <w:bottom w:val="nil"/>
              <w:right w:val="nil"/>
            </w:tcBorders>
            <w:shd w:val="clear" w:color="auto" w:fill="auto"/>
            <w:noWrap/>
            <w:vAlign w:val="bottom"/>
            <w:hideMark/>
          </w:tcPr>
          <w:p w14:paraId="72EA45C6" w14:textId="77777777" w:rsidR="002F5278" w:rsidRPr="00D86AD7" w:rsidRDefault="002F5278" w:rsidP="009B0A38">
            <w:pPr>
              <w:spacing w:line="276" w:lineRule="auto"/>
              <w:jc w:val="center"/>
              <w:rPr>
                <w:sz w:val="20"/>
                <w:szCs w:val="20"/>
              </w:rPr>
            </w:pPr>
            <w:r w:rsidRPr="00D86AD7">
              <w:rPr>
                <w:sz w:val="20"/>
                <w:szCs w:val="20"/>
              </w:rPr>
              <w:t>3.24</w:t>
            </w:r>
            <w:r w:rsidRPr="00D86AD7">
              <w:rPr>
                <w:sz w:val="20"/>
                <w:szCs w:val="20"/>
                <w:vertAlign w:val="subscript"/>
              </w:rPr>
              <w:t>a</w:t>
            </w:r>
          </w:p>
        </w:tc>
        <w:tc>
          <w:tcPr>
            <w:tcW w:w="990" w:type="dxa"/>
            <w:tcBorders>
              <w:top w:val="nil"/>
              <w:left w:val="nil"/>
              <w:bottom w:val="nil"/>
              <w:right w:val="nil"/>
            </w:tcBorders>
            <w:shd w:val="clear" w:color="auto" w:fill="auto"/>
            <w:noWrap/>
            <w:vAlign w:val="bottom"/>
            <w:hideMark/>
          </w:tcPr>
          <w:p w14:paraId="2083A322" w14:textId="77777777" w:rsidR="002F5278" w:rsidRPr="00D86AD7" w:rsidRDefault="002F5278" w:rsidP="009B0A38">
            <w:pPr>
              <w:spacing w:line="276" w:lineRule="auto"/>
              <w:jc w:val="center"/>
              <w:rPr>
                <w:sz w:val="20"/>
                <w:szCs w:val="20"/>
              </w:rPr>
            </w:pPr>
            <w:r w:rsidRPr="00D86AD7">
              <w:rPr>
                <w:sz w:val="20"/>
                <w:szCs w:val="20"/>
              </w:rPr>
              <w:t>2.46</w:t>
            </w:r>
            <w:r w:rsidRPr="00D86AD7">
              <w:rPr>
                <w:sz w:val="20"/>
                <w:szCs w:val="20"/>
                <w:vertAlign w:val="subscript"/>
              </w:rPr>
              <w:t>a</w:t>
            </w:r>
          </w:p>
        </w:tc>
        <w:tc>
          <w:tcPr>
            <w:tcW w:w="1080" w:type="dxa"/>
            <w:tcBorders>
              <w:top w:val="nil"/>
              <w:left w:val="nil"/>
              <w:bottom w:val="nil"/>
              <w:right w:val="nil"/>
            </w:tcBorders>
            <w:shd w:val="clear" w:color="auto" w:fill="auto"/>
            <w:noWrap/>
            <w:vAlign w:val="bottom"/>
            <w:hideMark/>
          </w:tcPr>
          <w:p w14:paraId="75161FE6" w14:textId="77777777" w:rsidR="002F5278" w:rsidRPr="00D86AD7" w:rsidRDefault="002F5278" w:rsidP="009B0A38">
            <w:pPr>
              <w:spacing w:line="276" w:lineRule="auto"/>
              <w:jc w:val="center"/>
              <w:rPr>
                <w:sz w:val="20"/>
                <w:szCs w:val="20"/>
              </w:rPr>
            </w:pPr>
            <w:r w:rsidRPr="00D86AD7">
              <w:rPr>
                <w:sz w:val="20"/>
                <w:szCs w:val="20"/>
              </w:rPr>
              <w:t>3.36</w:t>
            </w:r>
            <w:r w:rsidRPr="00D86AD7">
              <w:rPr>
                <w:sz w:val="20"/>
                <w:szCs w:val="20"/>
                <w:vertAlign w:val="subscript"/>
              </w:rPr>
              <w:t>a</w:t>
            </w:r>
          </w:p>
        </w:tc>
        <w:tc>
          <w:tcPr>
            <w:tcW w:w="1080" w:type="dxa"/>
            <w:tcBorders>
              <w:top w:val="nil"/>
              <w:left w:val="nil"/>
              <w:bottom w:val="nil"/>
              <w:right w:val="nil"/>
            </w:tcBorders>
            <w:shd w:val="clear" w:color="auto" w:fill="auto"/>
            <w:noWrap/>
            <w:vAlign w:val="bottom"/>
            <w:hideMark/>
          </w:tcPr>
          <w:p w14:paraId="6CD29E82" w14:textId="77777777" w:rsidR="002F5278" w:rsidRPr="00D86AD7" w:rsidRDefault="002F5278" w:rsidP="009B0A38">
            <w:pPr>
              <w:spacing w:line="276" w:lineRule="auto"/>
              <w:jc w:val="center"/>
              <w:rPr>
                <w:sz w:val="20"/>
                <w:szCs w:val="20"/>
              </w:rPr>
            </w:pPr>
            <w:r w:rsidRPr="00D86AD7">
              <w:rPr>
                <w:sz w:val="20"/>
                <w:szCs w:val="20"/>
              </w:rPr>
              <w:t>3.43</w:t>
            </w:r>
            <w:r w:rsidRPr="00D86AD7">
              <w:rPr>
                <w:sz w:val="20"/>
                <w:szCs w:val="20"/>
                <w:vertAlign w:val="subscript"/>
              </w:rPr>
              <w:t>a</w:t>
            </w:r>
          </w:p>
        </w:tc>
        <w:tc>
          <w:tcPr>
            <w:tcW w:w="1170" w:type="dxa"/>
            <w:tcBorders>
              <w:top w:val="nil"/>
              <w:left w:val="nil"/>
              <w:bottom w:val="nil"/>
              <w:right w:val="nil"/>
            </w:tcBorders>
            <w:shd w:val="clear" w:color="auto" w:fill="auto"/>
            <w:noWrap/>
            <w:vAlign w:val="bottom"/>
            <w:hideMark/>
          </w:tcPr>
          <w:p w14:paraId="6717C6E7" w14:textId="77777777" w:rsidR="002F5278" w:rsidRPr="00D86AD7" w:rsidRDefault="002F5278" w:rsidP="009B0A38">
            <w:pPr>
              <w:spacing w:line="276" w:lineRule="auto"/>
              <w:jc w:val="center"/>
              <w:rPr>
                <w:sz w:val="20"/>
                <w:szCs w:val="20"/>
              </w:rPr>
            </w:pPr>
            <w:r w:rsidRPr="00D86AD7">
              <w:rPr>
                <w:sz w:val="20"/>
                <w:szCs w:val="20"/>
              </w:rPr>
              <w:t>2.61</w:t>
            </w:r>
            <w:r w:rsidRPr="00D86AD7">
              <w:rPr>
                <w:sz w:val="20"/>
                <w:szCs w:val="20"/>
                <w:vertAlign w:val="subscript"/>
              </w:rPr>
              <w:t>a</w:t>
            </w:r>
          </w:p>
        </w:tc>
        <w:tc>
          <w:tcPr>
            <w:tcW w:w="990" w:type="dxa"/>
            <w:tcBorders>
              <w:top w:val="nil"/>
              <w:left w:val="nil"/>
              <w:bottom w:val="nil"/>
              <w:right w:val="nil"/>
            </w:tcBorders>
            <w:shd w:val="clear" w:color="auto" w:fill="auto"/>
            <w:noWrap/>
            <w:vAlign w:val="bottom"/>
            <w:hideMark/>
          </w:tcPr>
          <w:p w14:paraId="1636787E" w14:textId="77777777" w:rsidR="002F5278" w:rsidRPr="00D86AD7" w:rsidRDefault="002F5278" w:rsidP="009B0A38">
            <w:pPr>
              <w:spacing w:line="276" w:lineRule="auto"/>
              <w:jc w:val="center"/>
              <w:rPr>
                <w:sz w:val="20"/>
                <w:szCs w:val="20"/>
              </w:rPr>
            </w:pPr>
            <w:r w:rsidRPr="00D86AD7">
              <w:rPr>
                <w:sz w:val="20"/>
                <w:szCs w:val="20"/>
              </w:rPr>
              <w:t>3.06</w:t>
            </w:r>
            <w:r>
              <w:rPr>
                <w:sz w:val="20"/>
                <w:szCs w:val="20"/>
                <w:vertAlign w:val="subscript"/>
              </w:rPr>
              <w:t>b</w:t>
            </w:r>
          </w:p>
        </w:tc>
        <w:tc>
          <w:tcPr>
            <w:tcW w:w="990" w:type="dxa"/>
            <w:tcBorders>
              <w:top w:val="nil"/>
              <w:left w:val="nil"/>
              <w:bottom w:val="nil"/>
              <w:right w:val="nil"/>
            </w:tcBorders>
            <w:shd w:val="clear" w:color="auto" w:fill="auto"/>
            <w:noWrap/>
            <w:vAlign w:val="bottom"/>
            <w:hideMark/>
          </w:tcPr>
          <w:p w14:paraId="42B934D1" w14:textId="77777777" w:rsidR="002F5278" w:rsidRPr="00D86AD7" w:rsidRDefault="002F5278" w:rsidP="009B0A38">
            <w:pPr>
              <w:spacing w:line="276" w:lineRule="auto"/>
              <w:jc w:val="center"/>
              <w:rPr>
                <w:sz w:val="20"/>
                <w:szCs w:val="20"/>
              </w:rPr>
            </w:pPr>
            <w:r w:rsidRPr="00D86AD7">
              <w:rPr>
                <w:sz w:val="20"/>
                <w:szCs w:val="20"/>
              </w:rPr>
              <w:t>1.56</w:t>
            </w:r>
            <w:r w:rsidRPr="00D86AD7">
              <w:rPr>
                <w:sz w:val="20"/>
                <w:szCs w:val="20"/>
                <w:vertAlign w:val="subscript"/>
              </w:rPr>
              <w:t>a</w:t>
            </w:r>
          </w:p>
        </w:tc>
      </w:tr>
      <w:tr w:rsidR="002F5278" w:rsidRPr="00D86AD7" w14:paraId="60996A72" w14:textId="77777777" w:rsidTr="00A5023D">
        <w:trPr>
          <w:trHeight w:val="297"/>
        </w:trPr>
        <w:tc>
          <w:tcPr>
            <w:tcW w:w="1260" w:type="dxa"/>
            <w:vMerge/>
            <w:tcBorders>
              <w:top w:val="nil"/>
              <w:left w:val="nil"/>
              <w:bottom w:val="nil"/>
              <w:right w:val="nil"/>
            </w:tcBorders>
            <w:vAlign w:val="center"/>
            <w:hideMark/>
          </w:tcPr>
          <w:p w14:paraId="74291B14" w14:textId="77777777" w:rsidR="002F5278" w:rsidRPr="00D86AD7" w:rsidRDefault="002F5278" w:rsidP="009B0A38">
            <w:pPr>
              <w:spacing w:line="276" w:lineRule="auto"/>
              <w:rPr>
                <w:color w:val="000000"/>
                <w:sz w:val="20"/>
                <w:szCs w:val="20"/>
              </w:rPr>
            </w:pPr>
          </w:p>
        </w:tc>
        <w:tc>
          <w:tcPr>
            <w:tcW w:w="1080" w:type="dxa"/>
            <w:tcBorders>
              <w:top w:val="nil"/>
              <w:left w:val="nil"/>
              <w:bottom w:val="nil"/>
              <w:right w:val="nil"/>
            </w:tcBorders>
            <w:shd w:val="clear" w:color="auto" w:fill="auto"/>
            <w:noWrap/>
            <w:vAlign w:val="bottom"/>
            <w:hideMark/>
          </w:tcPr>
          <w:p w14:paraId="6800C254" w14:textId="77777777" w:rsidR="002F5278" w:rsidRPr="00D86AD7" w:rsidRDefault="002F5278" w:rsidP="009B0A38">
            <w:pPr>
              <w:spacing w:line="276" w:lineRule="auto"/>
              <w:rPr>
                <w:color w:val="000000"/>
                <w:sz w:val="20"/>
                <w:szCs w:val="20"/>
              </w:rPr>
            </w:pPr>
            <w:r w:rsidRPr="00D86AD7">
              <w:rPr>
                <w:color w:val="000000"/>
                <w:sz w:val="20"/>
                <w:szCs w:val="20"/>
              </w:rPr>
              <w:t>SD</w:t>
            </w:r>
          </w:p>
        </w:tc>
        <w:tc>
          <w:tcPr>
            <w:tcW w:w="1260" w:type="dxa"/>
            <w:tcBorders>
              <w:top w:val="nil"/>
              <w:left w:val="nil"/>
              <w:bottom w:val="nil"/>
              <w:right w:val="nil"/>
            </w:tcBorders>
            <w:shd w:val="clear" w:color="auto" w:fill="auto"/>
            <w:noWrap/>
            <w:vAlign w:val="bottom"/>
            <w:hideMark/>
          </w:tcPr>
          <w:p w14:paraId="002BF84C" w14:textId="77777777" w:rsidR="002F5278" w:rsidRPr="00D86AD7" w:rsidRDefault="002F5278" w:rsidP="009B0A38">
            <w:pPr>
              <w:spacing w:line="276" w:lineRule="auto"/>
              <w:jc w:val="center"/>
              <w:rPr>
                <w:sz w:val="20"/>
                <w:szCs w:val="20"/>
              </w:rPr>
            </w:pPr>
            <w:r w:rsidRPr="00D86AD7">
              <w:rPr>
                <w:sz w:val="20"/>
                <w:szCs w:val="20"/>
              </w:rPr>
              <w:t>0.79</w:t>
            </w:r>
          </w:p>
        </w:tc>
        <w:tc>
          <w:tcPr>
            <w:tcW w:w="990" w:type="dxa"/>
            <w:tcBorders>
              <w:top w:val="nil"/>
              <w:left w:val="nil"/>
              <w:bottom w:val="nil"/>
              <w:right w:val="nil"/>
            </w:tcBorders>
            <w:shd w:val="clear" w:color="auto" w:fill="auto"/>
            <w:noWrap/>
            <w:vAlign w:val="bottom"/>
            <w:hideMark/>
          </w:tcPr>
          <w:p w14:paraId="31E11EAD" w14:textId="77777777" w:rsidR="002F5278" w:rsidRPr="00D86AD7" w:rsidRDefault="002F5278" w:rsidP="009B0A38">
            <w:pPr>
              <w:spacing w:line="276" w:lineRule="auto"/>
              <w:jc w:val="center"/>
              <w:rPr>
                <w:sz w:val="20"/>
                <w:szCs w:val="20"/>
              </w:rPr>
            </w:pPr>
            <w:r w:rsidRPr="00D86AD7">
              <w:rPr>
                <w:sz w:val="20"/>
                <w:szCs w:val="20"/>
              </w:rPr>
              <w:t>0.95</w:t>
            </w:r>
          </w:p>
        </w:tc>
        <w:tc>
          <w:tcPr>
            <w:tcW w:w="990" w:type="dxa"/>
            <w:tcBorders>
              <w:top w:val="nil"/>
              <w:left w:val="nil"/>
              <w:bottom w:val="nil"/>
              <w:right w:val="nil"/>
            </w:tcBorders>
            <w:shd w:val="clear" w:color="auto" w:fill="auto"/>
            <w:noWrap/>
            <w:vAlign w:val="bottom"/>
            <w:hideMark/>
          </w:tcPr>
          <w:p w14:paraId="2462ACFD" w14:textId="77777777" w:rsidR="002F5278" w:rsidRPr="00D86AD7" w:rsidRDefault="002F5278" w:rsidP="009B0A38">
            <w:pPr>
              <w:spacing w:line="276" w:lineRule="auto"/>
              <w:jc w:val="center"/>
              <w:rPr>
                <w:sz w:val="20"/>
                <w:szCs w:val="20"/>
              </w:rPr>
            </w:pPr>
            <w:r w:rsidRPr="00D86AD7">
              <w:rPr>
                <w:sz w:val="20"/>
                <w:szCs w:val="20"/>
              </w:rPr>
              <w:t>1.03</w:t>
            </w:r>
          </w:p>
        </w:tc>
        <w:tc>
          <w:tcPr>
            <w:tcW w:w="990" w:type="dxa"/>
            <w:tcBorders>
              <w:top w:val="nil"/>
              <w:left w:val="nil"/>
              <w:bottom w:val="nil"/>
              <w:right w:val="nil"/>
            </w:tcBorders>
            <w:shd w:val="clear" w:color="auto" w:fill="auto"/>
            <w:noWrap/>
            <w:vAlign w:val="bottom"/>
            <w:hideMark/>
          </w:tcPr>
          <w:p w14:paraId="78933B7A" w14:textId="77777777" w:rsidR="002F5278" w:rsidRPr="00D86AD7" w:rsidRDefault="002F5278" w:rsidP="009B0A38">
            <w:pPr>
              <w:spacing w:line="276" w:lineRule="auto"/>
              <w:jc w:val="center"/>
              <w:rPr>
                <w:sz w:val="20"/>
                <w:szCs w:val="20"/>
              </w:rPr>
            </w:pPr>
            <w:r w:rsidRPr="00D86AD7">
              <w:rPr>
                <w:sz w:val="20"/>
                <w:szCs w:val="20"/>
              </w:rPr>
              <w:t>0.82</w:t>
            </w:r>
          </w:p>
        </w:tc>
        <w:tc>
          <w:tcPr>
            <w:tcW w:w="990" w:type="dxa"/>
            <w:tcBorders>
              <w:top w:val="nil"/>
              <w:left w:val="nil"/>
              <w:bottom w:val="nil"/>
              <w:right w:val="nil"/>
            </w:tcBorders>
            <w:shd w:val="clear" w:color="auto" w:fill="auto"/>
            <w:noWrap/>
            <w:vAlign w:val="bottom"/>
            <w:hideMark/>
          </w:tcPr>
          <w:p w14:paraId="435DA1CB" w14:textId="77777777" w:rsidR="002F5278" w:rsidRPr="00D86AD7" w:rsidRDefault="002F5278" w:rsidP="009B0A38">
            <w:pPr>
              <w:spacing w:line="276" w:lineRule="auto"/>
              <w:jc w:val="center"/>
              <w:rPr>
                <w:sz w:val="20"/>
                <w:szCs w:val="20"/>
              </w:rPr>
            </w:pPr>
            <w:r w:rsidRPr="00D86AD7">
              <w:rPr>
                <w:sz w:val="20"/>
                <w:szCs w:val="20"/>
              </w:rPr>
              <w:t>0.84</w:t>
            </w:r>
          </w:p>
        </w:tc>
        <w:tc>
          <w:tcPr>
            <w:tcW w:w="1080" w:type="dxa"/>
            <w:tcBorders>
              <w:top w:val="nil"/>
              <w:left w:val="nil"/>
              <w:bottom w:val="nil"/>
              <w:right w:val="nil"/>
            </w:tcBorders>
            <w:shd w:val="clear" w:color="auto" w:fill="auto"/>
            <w:noWrap/>
            <w:vAlign w:val="bottom"/>
            <w:hideMark/>
          </w:tcPr>
          <w:p w14:paraId="7A14C6EE" w14:textId="77777777" w:rsidR="002F5278" w:rsidRPr="00D86AD7" w:rsidRDefault="002F5278" w:rsidP="009B0A38">
            <w:pPr>
              <w:spacing w:line="276" w:lineRule="auto"/>
              <w:jc w:val="center"/>
              <w:rPr>
                <w:sz w:val="20"/>
                <w:szCs w:val="20"/>
              </w:rPr>
            </w:pPr>
            <w:r w:rsidRPr="00D86AD7">
              <w:rPr>
                <w:sz w:val="20"/>
                <w:szCs w:val="20"/>
              </w:rPr>
              <w:t>0.72</w:t>
            </w:r>
          </w:p>
        </w:tc>
        <w:tc>
          <w:tcPr>
            <w:tcW w:w="1080" w:type="dxa"/>
            <w:tcBorders>
              <w:top w:val="nil"/>
              <w:left w:val="nil"/>
              <w:bottom w:val="nil"/>
              <w:right w:val="nil"/>
            </w:tcBorders>
            <w:shd w:val="clear" w:color="auto" w:fill="auto"/>
            <w:noWrap/>
            <w:vAlign w:val="bottom"/>
            <w:hideMark/>
          </w:tcPr>
          <w:p w14:paraId="0A207EAB" w14:textId="77777777" w:rsidR="002F5278" w:rsidRPr="00D86AD7" w:rsidRDefault="002F5278" w:rsidP="009B0A38">
            <w:pPr>
              <w:spacing w:line="276" w:lineRule="auto"/>
              <w:jc w:val="center"/>
              <w:rPr>
                <w:sz w:val="20"/>
                <w:szCs w:val="20"/>
              </w:rPr>
            </w:pPr>
            <w:r w:rsidRPr="00D86AD7">
              <w:rPr>
                <w:sz w:val="20"/>
                <w:szCs w:val="20"/>
              </w:rPr>
              <w:t>0.83</w:t>
            </w:r>
          </w:p>
        </w:tc>
        <w:tc>
          <w:tcPr>
            <w:tcW w:w="1170" w:type="dxa"/>
            <w:tcBorders>
              <w:top w:val="nil"/>
              <w:left w:val="nil"/>
              <w:bottom w:val="nil"/>
              <w:right w:val="nil"/>
            </w:tcBorders>
            <w:shd w:val="clear" w:color="auto" w:fill="auto"/>
            <w:noWrap/>
            <w:vAlign w:val="bottom"/>
            <w:hideMark/>
          </w:tcPr>
          <w:p w14:paraId="1BA8104F" w14:textId="77777777" w:rsidR="002F5278" w:rsidRPr="00D86AD7" w:rsidRDefault="002F5278" w:rsidP="009B0A38">
            <w:pPr>
              <w:spacing w:line="276" w:lineRule="auto"/>
              <w:jc w:val="center"/>
              <w:rPr>
                <w:sz w:val="20"/>
                <w:szCs w:val="20"/>
              </w:rPr>
            </w:pPr>
            <w:r w:rsidRPr="00D86AD7">
              <w:rPr>
                <w:sz w:val="20"/>
                <w:szCs w:val="20"/>
              </w:rPr>
              <w:t>0.94</w:t>
            </w:r>
          </w:p>
        </w:tc>
        <w:tc>
          <w:tcPr>
            <w:tcW w:w="990" w:type="dxa"/>
            <w:tcBorders>
              <w:top w:val="nil"/>
              <w:left w:val="nil"/>
              <w:bottom w:val="nil"/>
              <w:right w:val="nil"/>
            </w:tcBorders>
            <w:shd w:val="clear" w:color="auto" w:fill="auto"/>
            <w:noWrap/>
            <w:vAlign w:val="bottom"/>
            <w:hideMark/>
          </w:tcPr>
          <w:p w14:paraId="1986644B" w14:textId="77777777" w:rsidR="002F5278" w:rsidRPr="00D86AD7" w:rsidRDefault="002F5278" w:rsidP="009B0A38">
            <w:pPr>
              <w:spacing w:line="276" w:lineRule="auto"/>
              <w:jc w:val="center"/>
              <w:rPr>
                <w:sz w:val="20"/>
                <w:szCs w:val="20"/>
              </w:rPr>
            </w:pPr>
            <w:r w:rsidRPr="00D86AD7">
              <w:rPr>
                <w:sz w:val="20"/>
                <w:szCs w:val="20"/>
              </w:rPr>
              <w:t>0.88</w:t>
            </w:r>
          </w:p>
        </w:tc>
        <w:tc>
          <w:tcPr>
            <w:tcW w:w="990" w:type="dxa"/>
            <w:tcBorders>
              <w:top w:val="nil"/>
              <w:left w:val="nil"/>
              <w:bottom w:val="nil"/>
              <w:right w:val="nil"/>
            </w:tcBorders>
            <w:shd w:val="clear" w:color="auto" w:fill="auto"/>
            <w:noWrap/>
            <w:vAlign w:val="bottom"/>
            <w:hideMark/>
          </w:tcPr>
          <w:p w14:paraId="53C2508F" w14:textId="77777777" w:rsidR="002F5278" w:rsidRPr="00D86AD7" w:rsidRDefault="002F5278" w:rsidP="009B0A38">
            <w:pPr>
              <w:spacing w:line="276" w:lineRule="auto"/>
              <w:jc w:val="center"/>
              <w:rPr>
                <w:sz w:val="20"/>
                <w:szCs w:val="20"/>
              </w:rPr>
            </w:pPr>
            <w:r w:rsidRPr="00D86AD7">
              <w:rPr>
                <w:sz w:val="20"/>
                <w:szCs w:val="20"/>
              </w:rPr>
              <w:t>0.89</w:t>
            </w:r>
          </w:p>
        </w:tc>
      </w:tr>
      <w:tr w:rsidR="002F5278" w:rsidRPr="00D86AD7" w14:paraId="42DD8899" w14:textId="77777777" w:rsidTr="00A5023D">
        <w:trPr>
          <w:trHeight w:val="234"/>
        </w:trPr>
        <w:tc>
          <w:tcPr>
            <w:tcW w:w="1260" w:type="dxa"/>
            <w:tcBorders>
              <w:top w:val="nil"/>
              <w:left w:val="nil"/>
              <w:bottom w:val="nil"/>
              <w:right w:val="nil"/>
            </w:tcBorders>
            <w:vAlign w:val="center"/>
          </w:tcPr>
          <w:p w14:paraId="789571D9" w14:textId="77777777" w:rsidR="002F5278" w:rsidRPr="00D86AD7" w:rsidRDefault="002F5278" w:rsidP="009B0A38">
            <w:pPr>
              <w:spacing w:line="276" w:lineRule="auto"/>
              <w:rPr>
                <w:color w:val="000000"/>
                <w:sz w:val="20"/>
                <w:szCs w:val="20"/>
              </w:rPr>
            </w:pPr>
          </w:p>
        </w:tc>
        <w:tc>
          <w:tcPr>
            <w:tcW w:w="1080" w:type="dxa"/>
            <w:tcBorders>
              <w:top w:val="nil"/>
              <w:left w:val="nil"/>
              <w:bottom w:val="nil"/>
              <w:right w:val="nil"/>
            </w:tcBorders>
            <w:shd w:val="clear" w:color="auto" w:fill="auto"/>
            <w:noWrap/>
            <w:vAlign w:val="bottom"/>
          </w:tcPr>
          <w:p w14:paraId="183D9B41" w14:textId="77777777" w:rsidR="002F5278" w:rsidRPr="00D86AD7" w:rsidRDefault="002F5278" w:rsidP="009B0A38">
            <w:pPr>
              <w:spacing w:line="276" w:lineRule="auto"/>
              <w:rPr>
                <w:color w:val="000000"/>
                <w:sz w:val="20"/>
                <w:szCs w:val="20"/>
              </w:rPr>
            </w:pPr>
            <w:r>
              <w:rPr>
                <w:color w:val="000000"/>
                <w:sz w:val="20"/>
                <w:szCs w:val="20"/>
              </w:rPr>
              <w:t>95% CI</w:t>
            </w:r>
          </w:p>
        </w:tc>
        <w:tc>
          <w:tcPr>
            <w:tcW w:w="1260" w:type="dxa"/>
            <w:tcBorders>
              <w:top w:val="nil"/>
              <w:left w:val="nil"/>
              <w:bottom w:val="nil"/>
              <w:right w:val="nil"/>
            </w:tcBorders>
            <w:shd w:val="clear" w:color="auto" w:fill="auto"/>
            <w:noWrap/>
            <w:vAlign w:val="bottom"/>
          </w:tcPr>
          <w:p w14:paraId="0E79C50A" w14:textId="77777777" w:rsidR="002F5278" w:rsidRPr="00D86AD7" w:rsidRDefault="002F5278" w:rsidP="009B0A38">
            <w:pPr>
              <w:spacing w:line="276" w:lineRule="auto"/>
              <w:jc w:val="center"/>
              <w:rPr>
                <w:sz w:val="20"/>
                <w:szCs w:val="20"/>
              </w:rPr>
            </w:pPr>
            <w:r>
              <w:rPr>
                <w:sz w:val="20"/>
                <w:szCs w:val="20"/>
              </w:rPr>
              <w:t>3.22,3.49</w:t>
            </w:r>
          </w:p>
        </w:tc>
        <w:tc>
          <w:tcPr>
            <w:tcW w:w="990" w:type="dxa"/>
            <w:tcBorders>
              <w:top w:val="nil"/>
              <w:left w:val="nil"/>
              <w:bottom w:val="nil"/>
              <w:right w:val="nil"/>
            </w:tcBorders>
            <w:shd w:val="clear" w:color="auto" w:fill="auto"/>
            <w:noWrap/>
            <w:vAlign w:val="bottom"/>
          </w:tcPr>
          <w:p w14:paraId="7088BB7D" w14:textId="77777777" w:rsidR="002F5278" w:rsidRPr="00D86AD7" w:rsidRDefault="002F5278" w:rsidP="009B0A38">
            <w:pPr>
              <w:spacing w:line="276" w:lineRule="auto"/>
              <w:ind w:right="-49"/>
              <w:jc w:val="center"/>
              <w:rPr>
                <w:sz w:val="20"/>
                <w:szCs w:val="20"/>
              </w:rPr>
            </w:pPr>
            <w:r>
              <w:rPr>
                <w:sz w:val="20"/>
                <w:szCs w:val="20"/>
              </w:rPr>
              <w:t>3.07,3.39</w:t>
            </w:r>
          </w:p>
        </w:tc>
        <w:tc>
          <w:tcPr>
            <w:tcW w:w="990" w:type="dxa"/>
            <w:tcBorders>
              <w:top w:val="nil"/>
              <w:left w:val="nil"/>
              <w:bottom w:val="nil"/>
              <w:right w:val="nil"/>
            </w:tcBorders>
            <w:shd w:val="clear" w:color="auto" w:fill="auto"/>
            <w:noWrap/>
            <w:vAlign w:val="bottom"/>
          </w:tcPr>
          <w:p w14:paraId="488DA6B7" w14:textId="77777777" w:rsidR="002F5278" w:rsidRPr="00D86AD7" w:rsidRDefault="002F5278" w:rsidP="009B0A38">
            <w:pPr>
              <w:spacing w:line="276" w:lineRule="auto"/>
              <w:jc w:val="center"/>
              <w:rPr>
                <w:sz w:val="20"/>
                <w:szCs w:val="20"/>
              </w:rPr>
            </w:pPr>
            <w:r>
              <w:rPr>
                <w:sz w:val="20"/>
                <w:szCs w:val="20"/>
              </w:rPr>
              <w:t>2.46,2.80</w:t>
            </w:r>
          </w:p>
        </w:tc>
        <w:tc>
          <w:tcPr>
            <w:tcW w:w="990" w:type="dxa"/>
            <w:tcBorders>
              <w:top w:val="nil"/>
              <w:left w:val="nil"/>
              <w:bottom w:val="nil"/>
              <w:right w:val="nil"/>
            </w:tcBorders>
            <w:shd w:val="clear" w:color="auto" w:fill="auto"/>
            <w:noWrap/>
            <w:vAlign w:val="bottom"/>
          </w:tcPr>
          <w:p w14:paraId="7D41A181" w14:textId="77777777" w:rsidR="002F5278" w:rsidRPr="00D86AD7" w:rsidRDefault="002F5278" w:rsidP="009B0A38">
            <w:pPr>
              <w:spacing w:line="276" w:lineRule="auto"/>
              <w:jc w:val="center"/>
              <w:rPr>
                <w:sz w:val="20"/>
                <w:szCs w:val="20"/>
              </w:rPr>
            </w:pPr>
            <w:r>
              <w:rPr>
                <w:sz w:val="20"/>
                <w:szCs w:val="20"/>
              </w:rPr>
              <w:t>3.11,3.38</w:t>
            </w:r>
          </w:p>
        </w:tc>
        <w:tc>
          <w:tcPr>
            <w:tcW w:w="990" w:type="dxa"/>
            <w:tcBorders>
              <w:top w:val="nil"/>
              <w:left w:val="nil"/>
              <w:bottom w:val="nil"/>
              <w:right w:val="nil"/>
            </w:tcBorders>
            <w:shd w:val="clear" w:color="auto" w:fill="auto"/>
            <w:noWrap/>
            <w:vAlign w:val="bottom"/>
          </w:tcPr>
          <w:p w14:paraId="59DDC8B3" w14:textId="77777777" w:rsidR="002F5278" w:rsidRPr="00D86AD7" w:rsidRDefault="002F5278" w:rsidP="009B0A38">
            <w:pPr>
              <w:spacing w:line="276" w:lineRule="auto"/>
              <w:jc w:val="center"/>
              <w:rPr>
                <w:sz w:val="20"/>
                <w:szCs w:val="20"/>
              </w:rPr>
            </w:pPr>
            <w:r>
              <w:rPr>
                <w:sz w:val="20"/>
                <w:szCs w:val="20"/>
              </w:rPr>
              <w:t>2.32,2.60</w:t>
            </w:r>
          </w:p>
        </w:tc>
        <w:tc>
          <w:tcPr>
            <w:tcW w:w="1080" w:type="dxa"/>
            <w:tcBorders>
              <w:top w:val="nil"/>
              <w:left w:val="nil"/>
              <w:bottom w:val="nil"/>
              <w:right w:val="nil"/>
            </w:tcBorders>
            <w:shd w:val="clear" w:color="auto" w:fill="auto"/>
            <w:noWrap/>
            <w:vAlign w:val="bottom"/>
          </w:tcPr>
          <w:p w14:paraId="2C695804" w14:textId="77777777" w:rsidR="002F5278" w:rsidRPr="00D86AD7" w:rsidRDefault="002F5278" w:rsidP="009B0A38">
            <w:pPr>
              <w:spacing w:line="276" w:lineRule="auto"/>
              <w:jc w:val="center"/>
              <w:rPr>
                <w:sz w:val="20"/>
                <w:szCs w:val="20"/>
              </w:rPr>
            </w:pPr>
            <w:r>
              <w:rPr>
                <w:sz w:val="20"/>
                <w:szCs w:val="20"/>
              </w:rPr>
              <w:t>3.24,3.48</w:t>
            </w:r>
          </w:p>
        </w:tc>
        <w:tc>
          <w:tcPr>
            <w:tcW w:w="1080" w:type="dxa"/>
            <w:tcBorders>
              <w:top w:val="nil"/>
              <w:left w:val="nil"/>
              <w:bottom w:val="nil"/>
              <w:right w:val="nil"/>
            </w:tcBorders>
            <w:shd w:val="clear" w:color="auto" w:fill="auto"/>
            <w:noWrap/>
            <w:vAlign w:val="bottom"/>
          </w:tcPr>
          <w:p w14:paraId="606254E3" w14:textId="77777777" w:rsidR="002F5278" w:rsidRPr="00D86AD7" w:rsidRDefault="002F5278" w:rsidP="009B0A38">
            <w:pPr>
              <w:spacing w:line="276" w:lineRule="auto"/>
              <w:jc w:val="center"/>
              <w:rPr>
                <w:sz w:val="20"/>
                <w:szCs w:val="20"/>
              </w:rPr>
            </w:pPr>
            <w:r>
              <w:rPr>
                <w:sz w:val="20"/>
                <w:szCs w:val="20"/>
              </w:rPr>
              <w:t>3.29,3.57</w:t>
            </w:r>
          </w:p>
        </w:tc>
        <w:tc>
          <w:tcPr>
            <w:tcW w:w="1170" w:type="dxa"/>
            <w:tcBorders>
              <w:top w:val="nil"/>
              <w:left w:val="nil"/>
              <w:bottom w:val="nil"/>
              <w:right w:val="nil"/>
            </w:tcBorders>
            <w:shd w:val="clear" w:color="auto" w:fill="auto"/>
            <w:noWrap/>
            <w:vAlign w:val="bottom"/>
          </w:tcPr>
          <w:p w14:paraId="375F7496" w14:textId="77777777" w:rsidR="002F5278" w:rsidRPr="00D86AD7" w:rsidRDefault="002F5278" w:rsidP="009B0A38">
            <w:pPr>
              <w:spacing w:line="276" w:lineRule="auto"/>
              <w:jc w:val="center"/>
              <w:rPr>
                <w:sz w:val="20"/>
                <w:szCs w:val="20"/>
              </w:rPr>
            </w:pPr>
            <w:r>
              <w:rPr>
                <w:sz w:val="20"/>
                <w:szCs w:val="20"/>
              </w:rPr>
              <w:t>2.45,2.77</w:t>
            </w:r>
          </w:p>
        </w:tc>
        <w:tc>
          <w:tcPr>
            <w:tcW w:w="990" w:type="dxa"/>
            <w:tcBorders>
              <w:top w:val="nil"/>
              <w:left w:val="nil"/>
              <w:bottom w:val="nil"/>
              <w:right w:val="nil"/>
            </w:tcBorders>
            <w:shd w:val="clear" w:color="auto" w:fill="auto"/>
            <w:noWrap/>
            <w:vAlign w:val="bottom"/>
          </w:tcPr>
          <w:p w14:paraId="64087C73" w14:textId="77777777" w:rsidR="002F5278" w:rsidRPr="00D86AD7" w:rsidRDefault="002F5278" w:rsidP="009B0A38">
            <w:pPr>
              <w:spacing w:line="276" w:lineRule="auto"/>
              <w:jc w:val="center"/>
              <w:rPr>
                <w:sz w:val="20"/>
                <w:szCs w:val="20"/>
              </w:rPr>
            </w:pPr>
            <w:r>
              <w:rPr>
                <w:sz w:val="20"/>
                <w:szCs w:val="20"/>
              </w:rPr>
              <w:t>2.92,3.21</w:t>
            </w:r>
          </w:p>
        </w:tc>
        <w:tc>
          <w:tcPr>
            <w:tcW w:w="990" w:type="dxa"/>
            <w:tcBorders>
              <w:top w:val="nil"/>
              <w:left w:val="nil"/>
              <w:bottom w:val="nil"/>
              <w:right w:val="nil"/>
            </w:tcBorders>
            <w:shd w:val="clear" w:color="auto" w:fill="auto"/>
            <w:noWrap/>
            <w:vAlign w:val="bottom"/>
          </w:tcPr>
          <w:p w14:paraId="349B3F70" w14:textId="77777777" w:rsidR="002F5278" w:rsidRPr="00D86AD7" w:rsidRDefault="002F5278" w:rsidP="009B0A38">
            <w:pPr>
              <w:spacing w:line="276" w:lineRule="auto"/>
              <w:rPr>
                <w:sz w:val="20"/>
                <w:szCs w:val="20"/>
              </w:rPr>
            </w:pPr>
            <w:r>
              <w:rPr>
                <w:sz w:val="20"/>
                <w:szCs w:val="20"/>
              </w:rPr>
              <w:t>1.41,1.71</w:t>
            </w:r>
          </w:p>
        </w:tc>
      </w:tr>
      <w:tr w:rsidR="002F5278" w:rsidRPr="00D86AD7" w14:paraId="09D5E6A4" w14:textId="77777777" w:rsidTr="00A5023D">
        <w:trPr>
          <w:trHeight w:val="280"/>
        </w:trPr>
        <w:tc>
          <w:tcPr>
            <w:tcW w:w="1260" w:type="dxa"/>
            <w:vMerge w:val="restart"/>
            <w:tcBorders>
              <w:top w:val="nil"/>
              <w:left w:val="nil"/>
              <w:bottom w:val="nil"/>
              <w:right w:val="nil"/>
            </w:tcBorders>
            <w:shd w:val="clear" w:color="auto" w:fill="auto"/>
            <w:hideMark/>
          </w:tcPr>
          <w:p w14:paraId="47CE386A" w14:textId="77777777" w:rsidR="002F5278" w:rsidRPr="00D86AD7" w:rsidRDefault="002F5278" w:rsidP="009B0A38">
            <w:pPr>
              <w:spacing w:line="276" w:lineRule="auto"/>
              <w:rPr>
                <w:color w:val="000000"/>
                <w:sz w:val="20"/>
                <w:szCs w:val="20"/>
              </w:rPr>
            </w:pPr>
            <w:r w:rsidRPr="00D86AD7">
              <w:rPr>
                <w:color w:val="000000"/>
                <w:sz w:val="20"/>
                <w:szCs w:val="20"/>
              </w:rPr>
              <w:t>Equal partition</w:t>
            </w:r>
            <w:r>
              <w:rPr>
                <w:color w:val="000000"/>
                <w:sz w:val="20"/>
                <w:szCs w:val="20"/>
              </w:rPr>
              <w:t>s</w:t>
            </w:r>
          </w:p>
        </w:tc>
        <w:tc>
          <w:tcPr>
            <w:tcW w:w="1080" w:type="dxa"/>
            <w:tcBorders>
              <w:top w:val="nil"/>
              <w:left w:val="nil"/>
              <w:bottom w:val="nil"/>
              <w:right w:val="nil"/>
            </w:tcBorders>
            <w:shd w:val="clear" w:color="auto" w:fill="auto"/>
            <w:noWrap/>
            <w:vAlign w:val="bottom"/>
            <w:hideMark/>
          </w:tcPr>
          <w:p w14:paraId="4D570463" w14:textId="77777777" w:rsidR="002F5278" w:rsidRPr="00D86AD7" w:rsidRDefault="002F5278" w:rsidP="009B0A38">
            <w:pPr>
              <w:spacing w:line="276" w:lineRule="auto"/>
              <w:rPr>
                <w:color w:val="000000"/>
                <w:sz w:val="20"/>
                <w:szCs w:val="20"/>
              </w:rPr>
            </w:pPr>
            <w:r w:rsidRPr="00D86AD7">
              <w:rPr>
                <w:color w:val="000000"/>
                <w:sz w:val="20"/>
                <w:szCs w:val="20"/>
              </w:rPr>
              <w:t>Mean</w:t>
            </w:r>
          </w:p>
        </w:tc>
        <w:tc>
          <w:tcPr>
            <w:tcW w:w="1260" w:type="dxa"/>
            <w:tcBorders>
              <w:top w:val="nil"/>
              <w:left w:val="nil"/>
              <w:bottom w:val="nil"/>
              <w:right w:val="nil"/>
            </w:tcBorders>
            <w:shd w:val="clear" w:color="auto" w:fill="auto"/>
            <w:noWrap/>
            <w:vAlign w:val="bottom"/>
            <w:hideMark/>
          </w:tcPr>
          <w:p w14:paraId="1E50278D" w14:textId="77777777" w:rsidR="002F5278" w:rsidRPr="00D86AD7" w:rsidRDefault="002F5278" w:rsidP="009B0A38">
            <w:pPr>
              <w:spacing w:line="276" w:lineRule="auto"/>
              <w:jc w:val="center"/>
              <w:rPr>
                <w:sz w:val="20"/>
                <w:szCs w:val="20"/>
              </w:rPr>
            </w:pPr>
            <w:r w:rsidRPr="00D86AD7">
              <w:rPr>
                <w:sz w:val="20"/>
                <w:szCs w:val="20"/>
              </w:rPr>
              <w:t>4.08</w:t>
            </w:r>
            <w:r w:rsidRPr="00D86AD7">
              <w:rPr>
                <w:sz w:val="20"/>
                <w:szCs w:val="20"/>
                <w:vertAlign w:val="subscript"/>
              </w:rPr>
              <w:t>b</w:t>
            </w:r>
          </w:p>
        </w:tc>
        <w:tc>
          <w:tcPr>
            <w:tcW w:w="990" w:type="dxa"/>
            <w:tcBorders>
              <w:top w:val="nil"/>
              <w:left w:val="nil"/>
              <w:bottom w:val="nil"/>
              <w:right w:val="nil"/>
            </w:tcBorders>
            <w:shd w:val="clear" w:color="auto" w:fill="auto"/>
            <w:noWrap/>
            <w:vAlign w:val="bottom"/>
            <w:hideMark/>
          </w:tcPr>
          <w:p w14:paraId="040A210C" w14:textId="77777777" w:rsidR="002F5278" w:rsidRPr="00D86AD7" w:rsidRDefault="002F5278" w:rsidP="009B0A38">
            <w:pPr>
              <w:spacing w:line="276" w:lineRule="auto"/>
              <w:jc w:val="center"/>
              <w:rPr>
                <w:sz w:val="20"/>
                <w:szCs w:val="20"/>
              </w:rPr>
            </w:pPr>
            <w:r w:rsidRPr="00D86AD7">
              <w:rPr>
                <w:sz w:val="20"/>
                <w:szCs w:val="20"/>
              </w:rPr>
              <w:t>4.27</w:t>
            </w:r>
            <w:r w:rsidRPr="00D86AD7">
              <w:rPr>
                <w:sz w:val="20"/>
                <w:szCs w:val="20"/>
                <w:vertAlign w:val="subscript"/>
              </w:rPr>
              <w:t>b</w:t>
            </w:r>
          </w:p>
        </w:tc>
        <w:tc>
          <w:tcPr>
            <w:tcW w:w="990" w:type="dxa"/>
            <w:tcBorders>
              <w:top w:val="nil"/>
              <w:left w:val="nil"/>
              <w:bottom w:val="nil"/>
              <w:right w:val="nil"/>
            </w:tcBorders>
            <w:shd w:val="clear" w:color="auto" w:fill="auto"/>
            <w:noWrap/>
            <w:vAlign w:val="bottom"/>
            <w:hideMark/>
          </w:tcPr>
          <w:p w14:paraId="13A26E27" w14:textId="77777777" w:rsidR="002F5278" w:rsidRPr="00D86AD7" w:rsidRDefault="002F5278" w:rsidP="009B0A38">
            <w:pPr>
              <w:spacing w:line="276" w:lineRule="auto"/>
              <w:jc w:val="center"/>
              <w:rPr>
                <w:sz w:val="20"/>
                <w:szCs w:val="20"/>
              </w:rPr>
            </w:pPr>
            <w:r w:rsidRPr="00D86AD7">
              <w:rPr>
                <w:sz w:val="20"/>
                <w:szCs w:val="20"/>
              </w:rPr>
              <w:t>3.36</w:t>
            </w:r>
            <w:r w:rsidRPr="00D86AD7">
              <w:rPr>
                <w:sz w:val="20"/>
                <w:szCs w:val="20"/>
                <w:vertAlign w:val="subscript"/>
              </w:rPr>
              <w:t>b</w:t>
            </w:r>
          </w:p>
        </w:tc>
        <w:tc>
          <w:tcPr>
            <w:tcW w:w="990" w:type="dxa"/>
            <w:tcBorders>
              <w:top w:val="nil"/>
              <w:left w:val="nil"/>
              <w:bottom w:val="nil"/>
              <w:right w:val="nil"/>
            </w:tcBorders>
            <w:shd w:val="clear" w:color="auto" w:fill="auto"/>
            <w:noWrap/>
            <w:vAlign w:val="bottom"/>
            <w:hideMark/>
          </w:tcPr>
          <w:p w14:paraId="596888C3" w14:textId="77777777" w:rsidR="002F5278" w:rsidRPr="00D86AD7" w:rsidRDefault="002F5278" w:rsidP="009B0A38">
            <w:pPr>
              <w:spacing w:line="276" w:lineRule="auto"/>
              <w:jc w:val="center"/>
              <w:rPr>
                <w:sz w:val="20"/>
                <w:szCs w:val="20"/>
              </w:rPr>
            </w:pPr>
            <w:r w:rsidRPr="00D86AD7">
              <w:rPr>
                <w:sz w:val="20"/>
                <w:szCs w:val="20"/>
              </w:rPr>
              <w:t>3.73</w:t>
            </w:r>
            <w:r w:rsidRPr="00D86AD7">
              <w:rPr>
                <w:sz w:val="20"/>
                <w:szCs w:val="20"/>
                <w:vertAlign w:val="subscript"/>
              </w:rPr>
              <w:t>b</w:t>
            </w:r>
          </w:p>
        </w:tc>
        <w:tc>
          <w:tcPr>
            <w:tcW w:w="990" w:type="dxa"/>
            <w:tcBorders>
              <w:top w:val="nil"/>
              <w:left w:val="nil"/>
              <w:bottom w:val="nil"/>
              <w:right w:val="nil"/>
            </w:tcBorders>
            <w:shd w:val="clear" w:color="auto" w:fill="auto"/>
            <w:noWrap/>
            <w:vAlign w:val="bottom"/>
            <w:hideMark/>
          </w:tcPr>
          <w:p w14:paraId="1A537C54" w14:textId="77777777" w:rsidR="002F5278" w:rsidRPr="00D86AD7" w:rsidRDefault="002F5278" w:rsidP="009B0A38">
            <w:pPr>
              <w:spacing w:line="276" w:lineRule="auto"/>
              <w:jc w:val="center"/>
              <w:rPr>
                <w:sz w:val="20"/>
                <w:szCs w:val="20"/>
              </w:rPr>
            </w:pPr>
            <w:r w:rsidRPr="00D86AD7">
              <w:rPr>
                <w:sz w:val="20"/>
                <w:szCs w:val="20"/>
              </w:rPr>
              <w:t>2.89</w:t>
            </w:r>
            <w:r w:rsidRPr="00D86AD7">
              <w:rPr>
                <w:sz w:val="20"/>
                <w:szCs w:val="20"/>
                <w:vertAlign w:val="subscript"/>
              </w:rPr>
              <w:t>b</w:t>
            </w:r>
          </w:p>
        </w:tc>
        <w:tc>
          <w:tcPr>
            <w:tcW w:w="1080" w:type="dxa"/>
            <w:tcBorders>
              <w:top w:val="nil"/>
              <w:left w:val="nil"/>
              <w:bottom w:val="nil"/>
              <w:right w:val="nil"/>
            </w:tcBorders>
            <w:shd w:val="clear" w:color="auto" w:fill="auto"/>
            <w:noWrap/>
            <w:vAlign w:val="bottom"/>
            <w:hideMark/>
          </w:tcPr>
          <w:p w14:paraId="0FD5740A" w14:textId="77777777" w:rsidR="002F5278" w:rsidRPr="00D86AD7" w:rsidRDefault="002F5278" w:rsidP="009B0A38">
            <w:pPr>
              <w:spacing w:line="276" w:lineRule="auto"/>
              <w:jc w:val="center"/>
              <w:rPr>
                <w:sz w:val="20"/>
                <w:szCs w:val="20"/>
              </w:rPr>
            </w:pPr>
            <w:r w:rsidRPr="00D86AD7">
              <w:rPr>
                <w:sz w:val="20"/>
                <w:szCs w:val="20"/>
              </w:rPr>
              <w:t>3.71</w:t>
            </w:r>
            <w:r w:rsidRPr="00D86AD7">
              <w:rPr>
                <w:sz w:val="20"/>
                <w:szCs w:val="20"/>
                <w:vertAlign w:val="subscript"/>
              </w:rPr>
              <w:t>b</w:t>
            </w:r>
          </w:p>
        </w:tc>
        <w:tc>
          <w:tcPr>
            <w:tcW w:w="1080" w:type="dxa"/>
            <w:tcBorders>
              <w:top w:val="nil"/>
              <w:left w:val="nil"/>
              <w:bottom w:val="nil"/>
              <w:right w:val="nil"/>
            </w:tcBorders>
            <w:shd w:val="clear" w:color="auto" w:fill="auto"/>
            <w:noWrap/>
            <w:vAlign w:val="bottom"/>
            <w:hideMark/>
          </w:tcPr>
          <w:p w14:paraId="0AD16F17" w14:textId="77777777" w:rsidR="002F5278" w:rsidRPr="00D86AD7" w:rsidRDefault="002F5278" w:rsidP="009B0A38">
            <w:pPr>
              <w:spacing w:line="276" w:lineRule="auto"/>
              <w:jc w:val="center"/>
              <w:rPr>
                <w:sz w:val="20"/>
                <w:szCs w:val="20"/>
              </w:rPr>
            </w:pPr>
            <w:r w:rsidRPr="00D86AD7">
              <w:rPr>
                <w:sz w:val="20"/>
                <w:szCs w:val="20"/>
              </w:rPr>
              <w:t>4.04</w:t>
            </w:r>
            <w:r w:rsidRPr="00D86AD7">
              <w:rPr>
                <w:sz w:val="20"/>
                <w:szCs w:val="20"/>
                <w:vertAlign w:val="subscript"/>
              </w:rPr>
              <w:t>b</w:t>
            </w:r>
          </w:p>
        </w:tc>
        <w:tc>
          <w:tcPr>
            <w:tcW w:w="1170" w:type="dxa"/>
            <w:tcBorders>
              <w:top w:val="nil"/>
              <w:left w:val="nil"/>
              <w:bottom w:val="nil"/>
              <w:right w:val="nil"/>
            </w:tcBorders>
            <w:shd w:val="clear" w:color="auto" w:fill="auto"/>
            <w:noWrap/>
            <w:vAlign w:val="bottom"/>
            <w:hideMark/>
          </w:tcPr>
          <w:p w14:paraId="1F9F7576" w14:textId="77777777" w:rsidR="002F5278" w:rsidRPr="00D86AD7" w:rsidRDefault="002F5278" w:rsidP="009B0A38">
            <w:pPr>
              <w:spacing w:line="276" w:lineRule="auto"/>
              <w:jc w:val="center"/>
              <w:rPr>
                <w:sz w:val="20"/>
                <w:szCs w:val="20"/>
              </w:rPr>
            </w:pPr>
            <w:r w:rsidRPr="00D86AD7">
              <w:rPr>
                <w:sz w:val="20"/>
                <w:szCs w:val="20"/>
              </w:rPr>
              <w:t>2.58</w:t>
            </w:r>
            <w:r>
              <w:rPr>
                <w:sz w:val="20"/>
                <w:szCs w:val="20"/>
                <w:vertAlign w:val="subscript"/>
              </w:rPr>
              <w:t>a</w:t>
            </w:r>
          </w:p>
        </w:tc>
        <w:tc>
          <w:tcPr>
            <w:tcW w:w="990" w:type="dxa"/>
            <w:tcBorders>
              <w:top w:val="nil"/>
              <w:left w:val="nil"/>
              <w:bottom w:val="nil"/>
              <w:right w:val="nil"/>
            </w:tcBorders>
            <w:shd w:val="clear" w:color="auto" w:fill="auto"/>
            <w:noWrap/>
            <w:vAlign w:val="bottom"/>
            <w:hideMark/>
          </w:tcPr>
          <w:p w14:paraId="4369FADF" w14:textId="77777777" w:rsidR="002F5278" w:rsidRPr="00D86AD7" w:rsidRDefault="002F5278" w:rsidP="009B0A38">
            <w:pPr>
              <w:spacing w:line="276" w:lineRule="auto"/>
              <w:jc w:val="center"/>
              <w:rPr>
                <w:sz w:val="20"/>
                <w:szCs w:val="20"/>
              </w:rPr>
            </w:pPr>
            <w:r w:rsidRPr="00D86AD7">
              <w:rPr>
                <w:sz w:val="20"/>
                <w:szCs w:val="20"/>
              </w:rPr>
              <w:t>3.37</w:t>
            </w:r>
            <w:r>
              <w:rPr>
                <w:sz w:val="20"/>
                <w:szCs w:val="20"/>
              </w:rPr>
              <w:t>a</w:t>
            </w:r>
            <w:r w:rsidRPr="00D86AD7">
              <w:rPr>
                <w:sz w:val="20"/>
                <w:szCs w:val="20"/>
                <w:vertAlign w:val="subscript"/>
              </w:rPr>
              <w:t>b</w:t>
            </w:r>
          </w:p>
        </w:tc>
        <w:tc>
          <w:tcPr>
            <w:tcW w:w="990" w:type="dxa"/>
            <w:tcBorders>
              <w:top w:val="nil"/>
              <w:left w:val="nil"/>
              <w:bottom w:val="nil"/>
              <w:right w:val="nil"/>
            </w:tcBorders>
            <w:shd w:val="clear" w:color="auto" w:fill="auto"/>
            <w:noWrap/>
            <w:vAlign w:val="bottom"/>
            <w:hideMark/>
          </w:tcPr>
          <w:p w14:paraId="53CA1008" w14:textId="77777777" w:rsidR="002F5278" w:rsidRPr="00D86AD7" w:rsidRDefault="002F5278" w:rsidP="009B0A38">
            <w:pPr>
              <w:spacing w:line="276" w:lineRule="auto"/>
              <w:jc w:val="center"/>
              <w:rPr>
                <w:sz w:val="20"/>
                <w:szCs w:val="20"/>
              </w:rPr>
            </w:pPr>
            <w:r w:rsidRPr="00D86AD7">
              <w:rPr>
                <w:sz w:val="20"/>
                <w:szCs w:val="20"/>
              </w:rPr>
              <w:t>1.35</w:t>
            </w:r>
            <w:r w:rsidRPr="00D86AD7">
              <w:rPr>
                <w:sz w:val="20"/>
                <w:szCs w:val="20"/>
                <w:vertAlign w:val="subscript"/>
              </w:rPr>
              <w:t>a</w:t>
            </w:r>
          </w:p>
        </w:tc>
      </w:tr>
      <w:tr w:rsidR="002F5278" w:rsidRPr="00D86AD7" w14:paraId="248A5DF1" w14:textId="77777777" w:rsidTr="00A5023D">
        <w:trPr>
          <w:trHeight w:val="180"/>
        </w:trPr>
        <w:tc>
          <w:tcPr>
            <w:tcW w:w="1260" w:type="dxa"/>
            <w:vMerge/>
            <w:tcBorders>
              <w:top w:val="nil"/>
              <w:left w:val="nil"/>
              <w:bottom w:val="nil"/>
              <w:right w:val="nil"/>
            </w:tcBorders>
            <w:vAlign w:val="center"/>
            <w:hideMark/>
          </w:tcPr>
          <w:p w14:paraId="6DFDCBFC" w14:textId="77777777" w:rsidR="002F5278" w:rsidRPr="00D86AD7" w:rsidRDefault="002F5278" w:rsidP="009B0A38">
            <w:pPr>
              <w:spacing w:line="276" w:lineRule="auto"/>
              <w:rPr>
                <w:color w:val="000000"/>
                <w:sz w:val="20"/>
                <w:szCs w:val="20"/>
              </w:rPr>
            </w:pPr>
          </w:p>
        </w:tc>
        <w:tc>
          <w:tcPr>
            <w:tcW w:w="1080" w:type="dxa"/>
            <w:tcBorders>
              <w:top w:val="nil"/>
              <w:left w:val="nil"/>
              <w:bottom w:val="nil"/>
              <w:right w:val="nil"/>
            </w:tcBorders>
            <w:shd w:val="clear" w:color="auto" w:fill="auto"/>
            <w:noWrap/>
            <w:vAlign w:val="bottom"/>
            <w:hideMark/>
          </w:tcPr>
          <w:p w14:paraId="3C877B68" w14:textId="77777777" w:rsidR="002F5278" w:rsidRPr="00D86AD7" w:rsidRDefault="002F5278" w:rsidP="009B0A38">
            <w:pPr>
              <w:spacing w:line="276" w:lineRule="auto"/>
              <w:rPr>
                <w:color w:val="000000"/>
                <w:sz w:val="20"/>
                <w:szCs w:val="20"/>
              </w:rPr>
            </w:pPr>
            <w:r w:rsidRPr="00D86AD7">
              <w:rPr>
                <w:color w:val="000000"/>
                <w:sz w:val="20"/>
                <w:szCs w:val="20"/>
              </w:rPr>
              <w:t>SD</w:t>
            </w:r>
          </w:p>
        </w:tc>
        <w:tc>
          <w:tcPr>
            <w:tcW w:w="1260" w:type="dxa"/>
            <w:tcBorders>
              <w:top w:val="nil"/>
              <w:left w:val="nil"/>
              <w:bottom w:val="nil"/>
              <w:right w:val="nil"/>
            </w:tcBorders>
            <w:shd w:val="clear" w:color="auto" w:fill="auto"/>
            <w:noWrap/>
            <w:vAlign w:val="bottom"/>
            <w:hideMark/>
          </w:tcPr>
          <w:p w14:paraId="34961E2C" w14:textId="77777777" w:rsidR="002F5278" w:rsidRPr="00D86AD7" w:rsidRDefault="002F5278" w:rsidP="009B0A38">
            <w:pPr>
              <w:spacing w:line="276" w:lineRule="auto"/>
              <w:jc w:val="center"/>
              <w:rPr>
                <w:sz w:val="20"/>
                <w:szCs w:val="20"/>
              </w:rPr>
            </w:pPr>
            <w:r w:rsidRPr="00D86AD7">
              <w:rPr>
                <w:sz w:val="20"/>
                <w:szCs w:val="20"/>
              </w:rPr>
              <w:t>0.62</w:t>
            </w:r>
          </w:p>
        </w:tc>
        <w:tc>
          <w:tcPr>
            <w:tcW w:w="990" w:type="dxa"/>
            <w:tcBorders>
              <w:top w:val="nil"/>
              <w:left w:val="nil"/>
              <w:bottom w:val="nil"/>
              <w:right w:val="nil"/>
            </w:tcBorders>
            <w:shd w:val="clear" w:color="auto" w:fill="auto"/>
            <w:noWrap/>
            <w:vAlign w:val="bottom"/>
            <w:hideMark/>
          </w:tcPr>
          <w:p w14:paraId="7E104C35" w14:textId="77777777" w:rsidR="002F5278" w:rsidRPr="00D86AD7" w:rsidRDefault="002F5278" w:rsidP="009B0A38">
            <w:pPr>
              <w:spacing w:line="276" w:lineRule="auto"/>
              <w:jc w:val="center"/>
              <w:rPr>
                <w:sz w:val="20"/>
                <w:szCs w:val="20"/>
              </w:rPr>
            </w:pPr>
            <w:r w:rsidRPr="00D86AD7">
              <w:rPr>
                <w:sz w:val="20"/>
                <w:szCs w:val="20"/>
              </w:rPr>
              <w:t>0.65</w:t>
            </w:r>
          </w:p>
        </w:tc>
        <w:tc>
          <w:tcPr>
            <w:tcW w:w="990" w:type="dxa"/>
            <w:tcBorders>
              <w:top w:val="nil"/>
              <w:left w:val="nil"/>
              <w:bottom w:val="nil"/>
              <w:right w:val="nil"/>
            </w:tcBorders>
            <w:shd w:val="clear" w:color="auto" w:fill="auto"/>
            <w:noWrap/>
            <w:vAlign w:val="bottom"/>
            <w:hideMark/>
          </w:tcPr>
          <w:p w14:paraId="52487F5E" w14:textId="77777777" w:rsidR="002F5278" w:rsidRPr="00D86AD7" w:rsidRDefault="002F5278" w:rsidP="009B0A38">
            <w:pPr>
              <w:spacing w:line="276" w:lineRule="auto"/>
              <w:jc w:val="center"/>
              <w:rPr>
                <w:sz w:val="20"/>
                <w:szCs w:val="20"/>
              </w:rPr>
            </w:pPr>
            <w:r w:rsidRPr="00D86AD7">
              <w:rPr>
                <w:sz w:val="20"/>
                <w:szCs w:val="20"/>
              </w:rPr>
              <w:t>0.88</w:t>
            </w:r>
          </w:p>
        </w:tc>
        <w:tc>
          <w:tcPr>
            <w:tcW w:w="990" w:type="dxa"/>
            <w:tcBorders>
              <w:top w:val="nil"/>
              <w:left w:val="nil"/>
              <w:bottom w:val="nil"/>
              <w:right w:val="nil"/>
            </w:tcBorders>
            <w:shd w:val="clear" w:color="auto" w:fill="auto"/>
            <w:noWrap/>
            <w:vAlign w:val="bottom"/>
            <w:hideMark/>
          </w:tcPr>
          <w:p w14:paraId="424B2B90" w14:textId="77777777" w:rsidR="002F5278" w:rsidRPr="00D86AD7" w:rsidRDefault="002F5278" w:rsidP="009B0A38">
            <w:pPr>
              <w:spacing w:line="276" w:lineRule="auto"/>
              <w:jc w:val="center"/>
              <w:rPr>
                <w:sz w:val="20"/>
                <w:szCs w:val="20"/>
              </w:rPr>
            </w:pPr>
            <w:r w:rsidRPr="00D86AD7">
              <w:rPr>
                <w:sz w:val="20"/>
                <w:szCs w:val="20"/>
              </w:rPr>
              <w:t>0.86</w:t>
            </w:r>
          </w:p>
        </w:tc>
        <w:tc>
          <w:tcPr>
            <w:tcW w:w="990" w:type="dxa"/>
            <w:tcBorders>
              <w:top w:val="nil"/>
              <w:left w:val="nil"/>
              <w:bottom w:val="nil"/>
              <w:right w:val="nil"/>
            </w:tcBorders>
            <w:shd w:val="clear" w:color="auto" w:fill="auto"/>
            <w:noWrap/>
            <w:vAlign w:val="bottom"/>
            <w:hideMark/>
          </w:tcPr>
          <w:p w14:paraId="58D31B29" w14:textId="77777777" w:rsidR="002F5278" w:rsidRPr="00D86AD7" w:rsidRDefault="002F5278" w:rsidP="009B0A38">
            <w:pPr>
              <w:spacing w:line="276" w:lineRule="auto"/>
              <w:jc w:val="center"/>
              <w:rPr>
                <w:sz w:val="20"/>
                <w:szCs w:val="20"/>
              </w:rPr>
            </w:pPr>
            <w:r w:rsidRPr="00D86AD7">
              <w:rPr>
                <w:sz w:val="20"/>
                <w:szCs w:val="20"/>
              </w:rPr>
              <w:t>0.89</w:t>
            </w:r>
          </w:p>
        </w:tc>
        <w:tc>
          <w:tcPr>
            <w:tcW w:w="1080" w:type="dxa"/>
            <w:tcBorders>
              <w:top w:val="nil"/>
              <w:left w:val="nil"/>
              <w:bottom w:val="nil"/>
              <w:right w:val="nil"/>
            </w:tcBorders>
            <w:shd w:val="clear" w:color="auto" w:fill="auto"/>
            <w:noWrap/>
            <w:vAlign w:val="bottom"/>
            <w:hideMark/>
          </w:tcPr>
          <w:p w14:paraId="35C5EAA8" w14:textId="77777777" w:rsidR="002F5278" w:rsidRPr="00D86AD7" w:rsidRDefault="002F5278" w:rsidP="009B0A38">
            <w:pPr>
              <w:spacing w:line="276" w:lineRule="auto"/>
              <w:jc w:val="center"/>
              <w:rPr>
                <w:sz w:val="20"/>
                <w:szCs w:val="20"/>
              </w:rPr>
            </w:pPr>
            <w:r w:rsidRPr="00D86AD7">
              <w:rPr>
                <w:sz w:val="20"/>
                <w:szCs w:val="20"/>
              </w:rPr>
              <w:t>0.71</w:t>
            </w:r>
          </w:p>
        </w:tc>
        <w:tc>
          <w:tcPr>
            <w:tcW w:w="1080" w:type="dxa"/>
            <w:tcBorders>
              <w:top w:val="nil"/>
              <w:left w:val="nil"/>
              <w:bottom w:val="nil"/>
              <w:right w:val="nil"/>
            </w:tcBorders>
            <w:shd w:val="clear" w:color="auto" w:fill="auto"/>
            <w:noWrap/>
            <w:vAlign w:val="bottom"/>
            <w:hideMark/>
          </w:tcPr>
          <w:p w14:paraId="04C8050E" w14:textId="77777777" w:rsidR="002F5278" w:rsidRPr="00D86AD7" w:rsidRDefault="002F5278" w:rsidP="009B0A38">
            <w:pPr>
              <w:spacing w:line="276" w:lineRule="auto"/>
              <w:jc w:val="center"/>
              <w:rPr>
                <w:sz w:val="20"/>
                <w:szCs w:val="20"/>
              </w:rPr>
            </w:pPr>
            <w:r w:rsidRPr="00D86AD7">
              <w:rPr>
                <w:sz w:val="20"/>
                <w:szCs w:val="20"/>
              </w:rPr>
              <w:t>0.65</w:t>
            </w:r>
          </w:p>
        </w:tc>
        <w:tc>
          <w:tcPr>
            <w:tcW w:w="1170" w:type="dxa"/>
            <w:tcBorders>
              <w:top w:val="nil"/>
              <w:left w:val="nil"/>
              <w:bottom w:val="nil"/>
              <w:right w:val="nil"/>
            </w:tcBorders>
            <w:shd w:val="clear" w:color="auto" w:fill="auto"/>
            <w:noWrap/>
            <w:vAlign w:val="bottom"/>
            <w:hideMark/>
          </w:tcPr>
          <w:p w14:paraId="08768B48" w14:textId="77777777" w:rsidR="002F5278" w:rsidRPr="00D86AD7" w:rsidRDefault="002F5278" w:rsidP="009B0A38">
            <w:pPr>
              <w:spacing w:line="276" w:lineRule="auto"/>
              <w:jc w:val="center"/>
              <w:rPr>
                <w:sz w:val="20"/>
                <w:szCs w:val="20"/>
              </w:rPr>
            </w:pPr>
            <w:r w:rsidRPr="00D86AD7">
              <w:rPr>
                <w:sz w:val="20"/>
                <w:szCs w:val="20"/>
              </w:rPr>
              <w:t>0.80</w:t>
            </w:r>
          </w:p>
        </w:tc>
        <w:tc>
          <w:tcPr>
            <w:tcW w:w="990" w:type="dxa"/>
            <w:tcBorders>
              <w:top w:val="nil"/>
              <w:left w:val="nil"/>
              <w:bottom w:val="nil"/>
              <w:right w:val="nil"/>
            </w:tcBorders>
            <w:shd w:val="clear" w:color="auto" w:fill="auto"/>
            <w:noWrap/>
            <w:vAlign w:val="bottom"/>
            <w:hideMark/>
          </w:tcPr>
          <w:p w14:paraId="46CA0E8A" w14:textId="77777777" w:rsidR="002F5278" w:rsidRPr="00D86AD7" w:rsidRDefault="002F5278" w:rsidP="009B0A38">
            <w:pPr>
              <w:spacing w:line="276" w:lineRule="auto"/>
              <w:jc w:val="center"/>
              <w:rPr>
                <w:sz w:val="20"/>
                <w:szCs w:val="20"/>
              </w:rPr>
            </w:pPr>
            <w:r w:rsidRPr="00D86AD7">
              <w:rPr>
                <w:sz w:val="20"/>
                <w:szCs w:val="20"/>
              </w:rPr>
              <w:t>0.83</w:t>
            </w:r>
          </w:p>
        </w:tc>
        <w:tc>
          <w:tcPr>
            <w:tcW w:w="990" w:type="dxa"/>
            <w:tcBorders>
              <w:top w:val="nil"/>
              <w:left w:val="nil"/>
              <w:bottom w:val="nil"/>
              <w:right w:val="nil"/>
            </w:tcBorders>
            <w:shd w:val="clear" w:color="auto" w:fill="auto"/>
            <w:noWrap/>
            <w:vAlign w:val="bottom"/>
            <w:hideMark/>
          </w:tcPr>
          <w:p w14:paraId="509CA59D" w14:textId="77777777" w:rsidR="002F5278" w:rsidRPr="00D86AD7" w:rsidRDefault="002F5278" w:rsidP="009B0A38">
            <w:pPr>
              <w:spacing w:line="276" w:lineRule="auto"/>
              <w:jc w:val="center"/>
              <w:rPr>
                <w:sz w:val="20"/>
                <w:szCs w:val="20"/>
              </w:rPr>
            </w:pPr>
            <w:r w:rsidRPr="00D86AD7">
              <w:rPr>
                <w:sz w:val="20"/>
                <w:szCs w:val="20"/>
              </w:rPr>
              <w:t>0.81</w:t>
            </w:r>
          </w:p>
        </w:tc>
      </w:tr>
      <w:tr w:rsidR="002F5278" w:rsidRPr="00D86AD7" w14:paraId="5AB0BAB0" w14:textId="77777777" w:rsidTr="00A5023D">
        <w:trPr>
          <w:trHeight w:val="280"/>
        </w:trPr>
        <w:tc>
          <w:tcPr>
            <w:tcW w:w="1260" w:type="dxa"/>
            <w:tcBorders>
              <w:top w:val="nil"/>
              <w:left w:val="nil"/>
              <w:bottom w:val="nil"/>
              <w:right w:val="nil"/>
            </w:tcBorders>
            <w:vAlign w:val="center"/>
          </w:tcPr>
          <w:p w14:paraId="6B429B39" w14:textId="77777777" w:rsidR="002F5278" w:rsidRPr="00D86AD7" w:rsidRDefault="002F5278" w:rsidP="009B0A38">
            <w:pPr>
              <w:spacing w:line="276" w:lineRule="auto"/>
              <w:rPr>
                <w:color w:val="000000"/>
                <w:sz w:val="20"/>
                <w:szCs w:val="20"/>
              </w:rPr>
            </w:pPr>
          </w:p>
        </w:tc>
        <w:tc>
          <w:tcPr>
            <w:tcW w:w="1080" w:type="dxa"/>
            <w:tcBorders>
              <w:top w:val="nil"/>
              <w:left w:val="nil"/>
              <w:bottom w:val="nil"/>
              <w:right w:val="nil"/>
            </w:tcBorders>
            <w:shd w:val="clear" w:color="auto" w:fill="auto"/>
            <w:noWrap/>
            <w:vAlign w:val="bottom"/>
          </w:tcPr>
          <w:p w14:paraId="7549CE25" w14:textId="77777777" w:rsidR="002F5278" w:rsidRPr="00D86AD7" w:rsidRDefault="002F5278" w:rsidP="009B0A38">
            <w:pPr>
              <w:spacing w:line="276" w:lineRule="auto"/>
              <w:rPr>
                <w:color w:val="000000"/>
                <w:sz w:val="20"/>
                <w:szCs w:val="20"/>
              </w:rPr>
            </w:pPr>
            <w:r>
              <w:rPr>
                <w:color w:val="000000"/>
                <w:sz w:val="20"/>
                <w:szCs w:val="20"/>
              </w:rPr>
              <w:t>95% CI</w:t>
            </w:r>
          </w:p>
        </w:tc>
        <w:tc>
          <w:tcPr>
            <w:tcW w:w="1260" w:type="dxa"/>
            <w:tcBorders>
              <w:top w:val="nil"/>
              <w:left w:val="nil"/>
              <w:bottom w:val="nil"/>
              <w:right w:val="nil"/>
            </w:tcBorders>
            <w:shd w:val="clear" w:color="auto" w:fill="auto"/>
            <w:noWrap/>
            <w:vAlign w:val="bottom"/>
          </w:tcPr>
          <w:p w14:paraId="2B76459F" w14:textId="77777777" w:rsidR="002F5278" w:rsidRPr="00D86AD7" w:rsidRDefault="002F5278" w:rsidP="009B0A38">
            <w:pPr>
              <w:spacing w:line="276" w:lineRule="auto"/>
              <w:jc w:val="center"/>
              <w:rPr>
                <w:sz w:val="20"/>
                <w:szCs w:val="20"/>
              </w:rPr>
            </w:pPr>
            <w:r>
              <w:rPr>
                <w:sz w:val="20"/>
                <w:szCs w:val="20"/>
              </w:rPr>
              <w:t>3.98,4.18</w:t>
            </w:r>
          </w:p>
        </w:tc>
        <w:tc>
          <w:tcPr>
            <w:tcW w:w="990" w:type="dxa"/>
            <w:tcBorders>
              <w:top w:val="nil"/>
              <w:left w:val="nil"/>
              <w:bottom w:val="nil"/>
              <w:right w:val="nil"/>
            </w:tcBorders>
            <w:shd w:val="clear" w:color="auto" w:fill="auto"/>
            <w:noWrap/>
            <w:vAlign w:val="bottom"/>
          </w:tcPr>
          <w:p w14:paraId="7359B90E" w14:textId="77777777" w:rsidR="002F5278" w:rsidRPr="00D86AD7" w:rsidRDefault="002F5278" w:rsidP="009B0A38">
            <w:pPr>
              <w:spacing w:line="276" w:lineRule="auto"/>
              <w:jc w:val="center"/>
              <w:rPr>
                <w:sz w:val="20"/>
                <w:szCs w:val="20"/>
              </w:rPr>
            </w:pPr>
            <w:r>
              <w:rPr>
                <w:sz w:val="20"/>
                <w:szCs w:val="20"/>
              </w:rPr>
              <w:t>4.16,4.38</w:t>
            </w:r>
          </w:p>
        </w:tc>
        <w:tc>
          <w:tcPr>
            <w:tcW w:w="990" w:type="dxa"/>
            <w:tcBorders>
              <w:top w:val="nil"/>
              <w:left w:val="nil"/>
              <w:bottom w:val="nil"/>
              <w:right w:val="nil"/>
            </w:tcBorders>
            <w:shd w:val="clear" w:color="auto" w:fill="auto"/>
            <w:noWrap/>
            <w:vAlign w:val="bottom"/>
          </w:tcPr>
          <w:p w14:paraId="541D3530" w14:textId="77777777" w:rsidR="002F5278" w:rsidRPr="00D86AD7" w:rsidRDefault="002F5278" w:rsidP="009B0A38">
            <w:pPr>
              <w:spacing w:line="276" w:lineRule="auto"/>
              <w:jc w:val="center"/>
              <w:rPr>
                <w:sz w:val="20"/>
                <w:szCs w:val="20"/>
              </w:rPr>
            </w:pPr>
            <w:r>
              <w:rPr>
                <w:sz w:val="20"/>
                <w:szCs w:val="20"/>
              </w:rPr>
              <w:t>3.21,3.51</w:t>
            </w:r>
          </w:p>
        </w:tc>
        <w:tc>
          <w:tcPr>
            <w:tcW w:w="990" w:type="dxa"/>
            <w:tcBorders>
              <w:top w:val="nil"/>
              <w:left w:val="nil"/>
              <w:bottom w:val="nil"/>
              <w:right w:val="nil"/>
            </w:tcBorders>
            <w:shd w:val="clear" w:color="auto" w:fill="auto"/>
            <w:noWrap/>
            <w:vAlign w:val="bottom"/>
          </w:tcPr>
          <w:p w14:paraId="7F8E49E0" w14:textId="77777777" w:rsidR="002F5278" w:rsidRPr="00D86AD7" w:rsidRDefault="002F5278" w:rsidP="009B0A38">
            <w:pPr>
              <w:spacing w:line="276" w:lineRule="auto"/>
              <w:jc w:val="center"/>
              <w:rPr>
                <w:sz w:val="20"/>
                <w:szCs w:val="20"/>
              </w:rPr>
            </w:pPr>
            <w:r>
              <w:rPr>
                <w:sz w:val="20"/>
                <w:szCs w:val="20"/>
              </w:rPr>
              <w:t>3.59,3.88</w:t>
            </w:r>
          </w:p>
        </w:tc>
        <w:tc>
          <w:tcPr>
            <w:tcW w:w="990" w:type="dxa"/>
            <w:tcBorders>
              <w:top w:val="nil"/>
              <w:left w:val="nil"/>
              <w:bottom w:val="nil"/>
              <w:right w:val="nil"/>
            </w:tcBorders>
            <w:shd w:val="clear" w:color="auto" w:fill="auto"/>
            <w:noWrap/>
            <w:vAlign w:val="bottom"/>
          </w:tcPr>
          <w:p w14:paraId="10B5159B" w14:textId="77777777" w:rsidR="002F5278" w:rsidRPr="00D86AD7" w:rsidRDefault="002F5278" w:rsidP="009B0A38">
            <w:pPr>
              <w:spacing w:line="276" w:lineRule="auto"/>
              <w:jc w:val="center"/>
              <w:rPr>
                <w:sz w:val="20"/>
                <w:szCs w:val="20"/>
              </w:rPr>
            </w:pPr>
            <w:r>
              <w:rPr>
                <w:sz w:val="20"/>
                <w:szCs w:val="20"/>
              </w:rPr>
              <w:t>2.74,3.04</w:t>
            </w:r>
          </w:p>
        </w:tc>
        <w:tc>
          <w:tcPr>
            <w:tcW w:w="1080" w:type="dxa"/>
            <w:tcBorders>
              <w:top w:val="nil"/>
              <w:left w:val="nil"/>
              <w:bottom w:val="nil"/>
              <w:right w:val="nil"/>
            </w:tcBorders>
            <w:shd w:val="clear" w:color="auto" w:fill="auto"/>
            <w:noWrap/>
            <w:vAlign w:val="bottom"/>
          </w:tcPr>
          <w:p w14:paraId="0E0A9F1F" w14:textId="77777777" w:rsidR="002F5278" w:rsidRPr="00D86AD7" w:rsidRDefault="002F5278" w:rsidP="009B0A38">
            <w:pPr>
              <w:spacing w:line="276" w:lineRule="auto"/>
              <w:jc w:val="center"/>
              <w:rPr>
                <w:sz w:val="20"/>
                <w:szCs w:val="20"/>
              </w:rPr>
            </w:pPr>
            <w:r>
              <w:rPr>
                <w:sz w:val="20"/>
                <w:szCs w:val="20"/>
              </w:rPr>
              <w:t>3.59,3.83</w:t>
            </w:r>
          </w:p>
        </w:tc>
        <w:tc>
          <w:tcPr>
            <w:tcW w:w="1080" w:type="dxa"/>
            <w:tcBorders>
              <w:top w:val="nil"/>
              <w:left w:val="nil"/>
              <w:bottom w:val="nil"/>
              <w:right w:val="nil"/>
            </w:tcBorders>
            <w:shd w:val="clear" w:color="auto" w:fill="auto"/>
            <w:noWrap/>
            <w:vAlign w:val="bottom"/>
          </w:tcPr>
          <w:p w14:paraId="48872A80" w14:textId="77777777" w:rsidR="002F5278" w:rsidRPr="00186169" w:rsidRDefault="002F5278" w:rsidP="009B0A38">
            <w:pPr>
              <w:spacing w:line="276" w:lineRule="auto"/>
              <w:jc w:val="center"/>
              <w:rPr>
                <w:sz w:val="20"/>
                <w:szCs w:val="20"/>
              </w:rPr>
            </w:pPr>
            <w:r w:rsidRPr="00186169">
              <w:rPr>
                <w:sz w:val="20"/>
                <w:szCs w:val="20"/>
              </w:rPr>
              <w:t>3.93,4.15</w:t>
            </w:r>
          </w:p>
        </w:tc>
        <w:tc>
          <w:tcPr>
            <w:tcW w:w="1170" w:type="dxa"/>
            <w:tcBorders>
              <w:top w:val="nil"/>
              <w:left w:val="nil"/>
              <w:bottom w:val="nil"/>
              <w:right w:val="nil"/>
            </w:tcBorders>
            <w:shd w:val="clear" w:color="auto" w:fill="auto"/>
            <w:noWrap/>
            <w:vAlign w:val="bottom"/>
          </w:tcPr>
          <w:p w14:paraId="047639DC" w14:textId="77777777" w:rsidR="002F5278" w:rsidRPr="00D86AD7" w:rsidRDefault="002F5278" w:rsidP="009B0A38">
            <w:pPr>
              <w:spacing w:line="276" w:lineRule="auto"/>
              <w:jc w:val="center"/>
              <w:rPr>
                <w:sz w:val="20"/>
                <w:szCs w:val="20"/>
              </w:rPr>
            </w:pPr>
            <w:r>
              <w:rPr>
                <w:sz w:val="20"/>
                <w:szCs w:val="20"/>
              </w:rPr>
              <w:t>2.44,2.71</w:t>
            </w:r>
          </w:p>
        </w:tc>
        <w:tc>
          <w:tcPr>
            <w:tcW w:w="990" w:type="dxa"/>
            <w:tcBorders>
              <w:top w:val="nil"/>
              <w:left w:val="nil"/>
              <w:bottom w:val="nil"/>
              <w:right w:val="nil"/>
            </w:tcBorders>
            <w:shd w:val="clear" w:color="auto" w:fill="auto"/>
            <w:noWrap/>
            <w:vAlign w:val="bottom"/>
          </w:tcPr>
          <w:p w14:paraId="469659BB" w14:textId="77777777" w:rsidR="002F5278" w:rsidRPr="00D86AD7" w:rsidRDefault="002F5278" w:rsidP="009B0A38">
            <w:pPr>
              <w:spacing w:line="276" w:lineRule="auto"/>
              <w:jc w:val="center"/>
              <w:rPr>
                <w:sz w:val="20"/>
                <w:szCs w:val="20"/>
              </w:rPr>
            </w:pPr>
            <w:r>
              <w:rPr>
                <w:sz w:val="20"/>
                <w:szCs w:val="20"/>
              </w:rPr>
              <w:t>3.23,3.51</w:t>
            </w:r>
          </w:p>
        </w:tc>
        <w:tc>
          <w:tcPr>
            <w:tcW w:w="990" w:type="dxa"/>
            <w:tcBorders>
              <w:top w:val="nil"/>
              <w:left w:val="nil"/>
              <w:bottom w:val="nil"/>
              <w:right w:val="nil"/>
            </w:tcBorders>
            <w:shd w:val="clear" w:color="auto" w:fill="auto"/>
            <w:noWrap/>
            <w:vAlign w:val="bottom"/>
          </w:tcPr>
          <w:p w14:paraId="10FD263D" w14:textId="77777777" w:rsidR="002F5278" w:rsidRPr="00D86AD7" w:rsidRDefault="002F5278" w:rsidP="009B0A38">
            <w:pPr>
              <w:spacing w:line="276" w:lineRule="auto"/>
              <w:jc w:val="center"/>
              <w:rPr>
                <w:sz w:val="20"/>
                <w:szCs w:val="20"/>
              </w:rPr>
            </w:pPr>
            <w:r>
              <w:rPr>
                <w:sz w:val="20"/>
                <w:szCs w:val="20"/>
              </w:rPr>
              <w:t>1.21,1.48</w:t>
            </w:r>
          </w:p>
        </w:tc>
      </w:tr>
      <w:tr w:rsidR="002F5278" w:rsidRPr="00D86AD7" w14:paraId="0F9C102E" w14:textId="77777777" w:rsidTr="00A5023D">
        <w:trPr>
          <w:trHeight w:val="280"/>
        </w:trPr>
        <w:tc>
          <w:tcPr>
            <w:tcW w:w="1260" w:type="dxa"/>
            <w:vMerge w:val="restart"/>
            <w:tcBorders>
              <w:top w:val="nil"/>
              <w:left w:val="nil"/>
              <w:bottom w:val="nil"/>
              <w:right w:val="nil"/>
            </w:tcBorders>
            <w:shd w:val="clear" w:color="auto" w:fill="auto"/>
            <w:hideMark/>
          </w:tcPr>
          <w:p w14:paraId="48F6EB8C" w14:textId="77777777" w:rsidR="002F5278" w:rsidRPr="00D86AD7" w:rsidRDefault="002F5278" w:rsidP="009B0A38">
            <w:pPr>
              <w:spacing w:line="276" w:lineRule="auto"/>
              <w:rPr>
                <w:color w:val="000000"/>
                <w:sz w:val="20"/>
                <w:szCs w:val="20"/>
              </w:rPr>
            </w:pPr>
            <w:r w:rsidRPr="00D86AD7">
              <w:rPr>
                <w:color w:val="000000"/>
                <w:sz w:val="20"/>
                <w:szCs w:val="20"/>
              </w:rPr>
              <w:t>Unequal partitions</w:t>
            </w:r>
          </w:p>
        </w:tc>
        <w:tc>
          <w:tcPr>
            <w:tcW w:w="1080" w:type="dxa"/>
            <w:tcBorders>
              <w:top w:val="nil"/>
              <w:left w:val="nil"/>
              <w:bottom w:val="nil"/>
              <w:right w:val="nil"/>
            </w:tcBorders>
            <w:shd w:val="clear" w:color="auto" w:fill="auto"/>
            <w:noWrap/>
            <w:vAlign w:val="bottom"/>
            <w:hideMark/>
          </w:tcPr>
          <w:p w14:paraId="43B72C21" w14:textId="77777777" w:rsidR="002F5278" w:rsidRPr="00D86AD7" w:rsidRDefault="002F5278" w:rsidP="009B0A38">
            <w:pPr>
              <w:spacing w:line="276" w:lineRule="auto"/>
              <w:rPr>
                <w:color w:val="000000"/>
                <w:sz w:val="20"/>
                <w:szCs w:val="20"/>
              </w:rPr>
            </w:pPr>
            <w:r w:rsidRPr="00D86AD7">
              <w:rPr>
                <w:color w:val="000000"/>
                <w:sz w:val="20"/>
                <w:szCs w:val="20"/>
              </w:rPr>
              <w:t>Mean</w:t>
            </w:r>
          </w:p>
        </w:tc>
        <w:tc>
          <w:tcPr>
            <w:tcW w:w="1260" w:type="dxa"/>
            <w:tcBorders>
              <w:top w:val="nil"/>
              <w:left w:val="nil"/>
              <w:bottom w:val="nil"/>
              <w:right w:val="nil"/>
            </w:tcBorders>
            <w:shd w:val="clear" w:color="auto" w:fill="auto"/>
            <w:noWrap/>
            <w:vAlign w:val="bottom"/>
            <w:hideMark/>
          </w:tcPr>
          <w:p w14:paraId="6524D8C2" w14:textId="77777777" w:rsidR="002F5278" w:rsidRPr="00D86AD7" w:rsidRDefault="002F5278" w:rsidP="009B0A38">
            <w:pPr>
              <w:spacing w:line="276" w:lineRule="auto"/>
              <w:jc w:val="center"/>
              <w:rPr>
                <w:sz w:val="20"/>
                <w:szCs w:val="20"/>
              </w:rPr>
            </w:pPr>
            <w:r w:rsidRPr="00D86AD7">
              <w:rPr>
                <w:sz w:val="20"/>
                <w:szCs w:val="20"/>
              </w:rPr>
              <w:t>4.02</w:t>
            </w:r>
            <w:r w:rsidRPr="00D86AD7">
              <w:rPr>
                <w:sz w:val="20"/>
                <w:szCs w:val="20"/>
                <w:vertAlign w:val="subscript"/>
              </w:rPr>
              <w:t>b</w:t>
            </w:r>
          </w:p>
        </w:tc>
        <w:tc>
          <w:tcPr>
            <w:tcW w:w="990" w:type="dxa"/>
            <w:tcBorders>
              <w:top w:val="nil"/>
              <w:left w:val="nil"/>
              <w:bottom w:val="nil"/>
              <w:right w:val="nil"/>
            </w:tcBorders>
            <w:shd w:val="clear" w:color="auto" w:fill="auto"/>
            <w:noWrap/>
            <w:vAlign w:val="bottom"/>
            <w:hideMark/>
          </w:tcPr>
          <w:p w14:paraId="519C8476" w14:textId="77777777" w:rsidR="002F5278" w:rsidRPr="00D86AD7" w:rsidRDefault="002F5278" w:rsidP="009B0A38">
            <w:pPr>
              <w:spacing w:line="276" w:lineRule="auto"/>
              <w:jc w:val="center"/>
              <w:rPr>
                <w:sz w:val="20"/>
                <w:szCs w:val="20"/>
              </w:rPr>
            </w:pPr>
            <w:r w:rsidRPr="00D86AD7">
              <w:rPr>
                <w:sz w:val="20"/>
                <w:szCs w:val="20"/>
              </w:rPr>
              <w:t>4.18</w:t>
            </w:r>
            <w:r w:rsidRPr="00D86AD7">
              <w:rPr>
                <w:sz w:val="20"/>
                <w:szCs w:val="20"/>
                <w:vertAlign w:val="subscript"/>
              </w:rPr>
              <w:t>b</w:t>
            </w:r>
          </w:p>
        </w:tc>
        <w:tc>
          <w:tcPr>
            <w:tcW w:w="990" w:type="dxa"/>
            <w:tcBorders>
              <w:top w:val="nil"/>
              <w:left w:val="nil"/>
              <w:bottom w:val="nil"/>
              <w:right w:val="nil"/>
            </w:tcBorders>
            <w:shd w:val="clear" w:color="auto" w:fill="auto"/>
            <w:noWrap/>
            <w:vAlign w:val="bottom"/>
            <w:hideMark/>
          </w:tcPr>
          <w:p w14:paraId="7C92719D" w14:textId="77777777" w:rsidR="002F5278" w:rsidRPr="00D86AD7" w:rsidRDefault="002F5278" w:rsidP="009B0A38">
            <w:pPr>
              <w:spacing w:line="276" w:lineRule="auto"/>
              <w:jc w:val="center"/>
              <w:rPr>
                <w:sz w:val="20"/>
                <w:szCs w:val="20"/>
              </w:rPr>
            </w:pPr>
            <w:r w:rsidRPr="00D86AD7">
              <w:rPr>
                <w:sz w:val="20"/>
                <w:szCs w:val="20"/>
              </w:rPr>
              <w:t>3.33</w:t>
            </w:r>
            <w:r w:rsidRPr="00D86AD7">
              <w:rPr>
                <w:sz w:val="20"/>
                <w:szCs w:val="20"/>
                <w:vertAlign w:val="subscript"/>
              </w:rPr>
              <w:t>b</w:t>
            </w:r>
          </w:p>
        </w:tc>
        <w:tc>
          <w:tcPr>
            <w:tcW w:w="990" w:type="dxa"/>
            <w:tcBorders>
              <w:top w:val="nil"/>
              <w:left w:val="nil"/>
              <w:bottom w:val="nil"/>
              <w:right w:val="nil"/>
            </w:tcBorders>
            <w:shd w:val="clear" w:color="auto" w:fill="auto"/>
            <w:noWrap/>
            <w:vAlign w:val="bottom"/>
            <w:hideMark/>
          </w:tcPr>
          <w:p w14:paraId="191D9092" w14:textId="77777777" w:rsidR="002F5278" w:rsidRPr="00D86AD7" w:rsidRDefault="002F5278" w:rsidP="009B0A38">
            <w:pPr>
              <w:spacing w:line="276" w:lineRule="auto"/>
              <w:jc w:val="center"/>
              <w:rPr>
                <w:sz w:val="20"/>
                <w:szCs w:val="20"/>
              </w:rPr>
            </w:pPr>
            <w:r w:rsidRPr="00D86AD7">
              <w:rPr>
                <w:sz w:val="20"/>
                <w:szCs w:val="20"/>
              </w:rPr>
              <w:t>3.68</w:t>
            </w:r>
            <w:r w:rsidRPr="00D86AD7">
              <w:rPr>
                <w:sz w:val="20"/>
                <w:szCs w:val="20"/>
                <w:vertAlign w:val="subscript"/>
              </w:rPr>
              <w:t>b</w:t>
            </w:r>
          </w:p>
        </w:tc>
        <w:tc>
          <w:tcPr>
            <w:tcW w:w="990" w:type="dxa"/>
            <w:tcBorders>
              <w:top w:val="nil"/>
              <w:left w:val="nil"/>
              <w:bottom w:val="nil"/>
              <w:right w:val="nil"/>
            </w:tcBorders>
            <w:shd w:val="clear" w:color="auto" w:fill="auto"/>
            <w:noWrap/>
            <w:vAlign w:val="bottom"/>
            <w:hideMark/>
          </w:tcPr>
          <w:p w14:paraId="1E3FE02C" w14:textId="77777777" w:rsidR="002F5278" w:rsidRPr="00D86AD7" w:rsidRDefault="002F5278" w:rsidP="009B0A38">
            <w:pPr>
              <w:spacing w:line="276" w:lineRule="auto"/>
              <w:jc w:val="center"/>
              <w:rPr>
                <w:sz w:val="20"/>
                <w:szCs w:val="20"/>
              </w:rPr>
            </w:pPr>
            <w:r w:rsidRPr="00D86AD7">
              <w:rPr>
                <w:sz w:val="20"/>
                <w:szCs w:val="20"/>
              </w:rPr>
              <w:t>2.89</w:t>
            </w:r>
            <w:r w:rsidRPr="00D86AD7">
              <w:rPr>
                <w:sz w:val="20"/>
                <w:szCs w:val="20"/>
                <w:vertAlign w:val="subscript"/>
              </w:rPr>
              <w:t>b</w:t>
            </w:r>
          </w:p>
        </w:tc>
        <w:tc>
          <w:tcPr>
            <w:tcW w:w="1080" w:type="dxa"/>
            <w:tcBorders>
              <w:top w:val="nil"/>
              <w:left w:val="nil"/>
              <w:bottom w:val="nil"/>
              <w:right w:val="nil"/>
            </w:tcBorders>
            <w:shd w:val="clear" w:color="auto" w:fill="auto"/>
            <w:noWrap/>
            <w:vAlign w:val="bottom"/>
            <w:hideMark/>
          </w:tcPr>
          <w:p w14:paraId="1387B521" w14:textId="77777777" w:rsidR="002F5278" w:rsidRPr="00D86AD7" w:rsidRDefault="002F5278" w:rsidP="009B0A38">
            <w:pPr>
              <w:spacing w:line="276" w:lineRule="auto"/>
              <w:jc w:val="center"/>
              <w:rPr>
                <w:sz w:val="20"/>
                <w:szCs w:val="20"/>
              </w:rPr>
            </w:pPr>
            <w:r w:rsidRPr="00D86AD7">
              <w:rPr>
                <w:sz w:val="20"/>
                <w:szCs w:val="20"/>
              </w:rPr>
              <w:t>3.67</w:t>
            </w:r>
            <w:r w:rsidRPr="00D86AD7">
              <w:rPr>
                <w:sz w:val="20"/>
                <w:szCs w:val="20"/>
                <w:vertAlign w:val="subscript"/>
              </w:rPr>
              <w:t>b</w:t>
            </w:r>
          </w:p>
        </w:tc>
        <w:tc>
          <w:tcPr>
            <w:tcW w:w="1080" w:type="dxa"/>
            <w:tcBorders>
              <w:top w:val="nil"/>
              <w:left w:val="nil"/>
              <w:bottom w:val="nil"/>
              <w:right w:val="nil"/>
            </w:tcBorders>
            <w:shd w:val="clear" w:color="auto" w:fill="auto"/>
            <w:noWrap/>
            <w:vAlign w:val="bottom"/>
            <w:hideMark/>
          </w:tcPr>
          <w:p w14:paraId="583C6EDB" w14:textId="77777777" w:rsidR="002F5278" w:rsidRPr="00D86AD7" w:rsidRDefault="002F5278" w:rsidP="009B0A38">
            <w:pPr>
              <w:spacing w:line="276" w:lineRule="auto"/>
              <w:jc w:val="center"/>
              <w:rPr>
                <w:sz w:val="20"/>
                <w:szCs w:val="20"/>
              </w:rPr>
            </w:pPr>
            <w:r w:rsidRPr="00D86AD7">
              <w:rPr>
                <w:sz w:val="20"/>
                <w:szCs w:val="20"/>
              </w:rPr>
              <w:t>3.99</w:t>
            </w:r>
            <w:r w:rsidRPr="00D86AD7">
              <w:rPr>
                <w:sz w:val="20"/>
                <w:szCs w:val="20"/>
                <w:vertAlign w:val="subscript"/>
              </w:rPr>
              <w:t>b</w:t>
            </w:r>
          </w:p>
        </w:tc>
        <w:tc>
          <w:tcPr>
            <w:tcW w:w="1170" w:type="dxa"/>
            <w:tcBorders>
              <w:top w:val="nil"/>
              <w:left w:val="nil"/>
              <w:bottom w:val="nil"/>
              <w:right w:val="nil"/>
            </w:tcBorders>
            <w:shd w:val="clear" w:color="auto" w:fill="auto"/>
            <w:noWrap/>
            <w:vAlign w:val="bottom"/>
            <w:hideMark/>
          </w:tcPr>
          <w:p w14:paraId="2175A66C" w14:textId="77777777" w:rsidR="002F5278" w:rsidRPr="00D86AD7" w:rsidRDefault="002F5278" w:rsidP="009B0A38">
            <w:pPr>
              <w:spacing w:line="276" w:lineRule="auto"/>
              <w:jc w:val="center"/>
              <w:rPr>
                <w:sz w:val="20"/>
                <w:szCs w:val="20"/>
              </w:rPr>
            </w:pPr>
            <w:r w:rsidRPr="00D86AD7">
              <w:rPr>
                <w:sz w:val="20"/>
                <w:szCs w:val="20"/>
              </w:rPr>
              <w:t>2.31</w:t>
            </w:r>
            <w:r>
              <w:rPr>
                <w:sz w:val="20"/>
                <w:szCs w:val="20"/>
                <w:vertAlign w:val="subscript"/>
              </w:rPr>
              <w:t>b</w:t>
            </w:r>
          </w:p>
        </w:tc>
        <w:tc>
          <w:tcPr>
            <w:tcW w:w="990" w:type="dxa"/>
            <w:tcBorders>
              <w:top w:val="nil"/>
              <w:left w:val="nil"/>
              <w:bottom w:val="nil"/>
              <w:right w:val="nil"/>
            </w:tcBorders>
            <w:shd w:val="clear" w:color="auto" w:fill="auto"/>
            <w:noWrap/>
            <w:vAlign w:val="bottom"/>
            <w:hideMark/>
          </w:tcPr>
          <w:p w14:paraId="397E2F10" w14:textId="77777777" w:rsidR="002F5278" w:rsidRPr="00D86AD7" w:rsidRDefault="002F5278" w:rsidP="009B0A38">
            <w:pPr>
              <w:spacing w:line="276" w:lineRule="auto"/>
              <w:jc w:val="center"/>
              <w:rPr>
                <w:sz w:val="20"/>
                <w:szCs w:val="20"/>
              </w:rPr>
            </w:pPr>
            <w:r w:rsidRPr="00D86AD7">
              <w:rPr>
                <w:sz w:val="20"/>
                <w:szCs w:val="20"/>
              </w:rPr>
              <w:t>3.31</w:t>
            </w:r>
            <w:r w:rsidRPr="00D86AD7">
              <w:rPr>
                <w:sz w:val="20"/>
                <w:szCs w:val="20"/>
                <w:vertAlign w:val="subscript"/>
              </w:rPr>
              <w:t>a</w:t>
            </w:r>
          </w:p>
        </w:tc>
        <w:tc>
          <w:tcPr>
            <w:tcW w:w="990" w:type="dxa"/>
            <w:tcBorders>
              <w:top w:val="nil"/>
              <w:left w:val="nil"/>
              <w:bottom w:val="nil"/>
              <w:right w:val="nil"/>
            </w:tcBorders>
            <w:shd w:val="clear" w:color="auto" w:fill="auto"/>
            <w:noWrap/>
            <w:vAlign w:val="bottom"/>
            <w:hideMark/>
          </w:tcPr>
          <w:p w14:paraId="38E04AA3" w14:textId="77777777" w:rsidR="002F5278" w:rsidRPr="00D86AD7" w:rsidRDefault="002F5278" w:rsidP="009B0A38">
            <w:pPr>
              <w:spacing w:line="276" w:lineRule="auto"/>
              <w:jc w:val="center"/>
              <w:rPr>
                <w:sz w:val="20"/>
                <w:szCs w:val="20"/>
              </w:rPr>
            </w:pPr>
            <w:r w:rsidRPr="00D86AD7">
              <w:rPr>
                <w:sz w:val="20"/>
                <w:szCs w:val="20"/>
              </w:rPr>
              <w:t>1.34</w:t>
            </w:r>
            <w:r w:rsidRPr="00D86AD7">
              <w:rPr>
                <w:sz w:val="20"/>
                <w:szCs w:val="20"/>
                <w:vertAlign w:val="subscript"/>
              </w:rPr>
              <w:t>a</w:t>
            </w:r>
          </w:p>
        </w:tc>
      </w:tr>
      <w:tr w:rsidR="002F5278" w:rsidRPr="00D86AD7" w14:paraId="08C03270" w14:textId="77777777" w:rsidTr="00A5023D">
        <w:trPr>
          <w:trHeight w:val="280"/>
        </w:trPr>
        <w:tc>
          <w:tcPr>
            <w:tcW w:w="1260" w:type="dxa"/>
            <w:vMerge/>
            <w:tcBorders>
              <w:top w:val="nil"/>
              <w:left w:val="nil"/>
              <w:bottom w:val="nil"/>
              <w:right w:val="nil"/>
            </w:tcBorders>
            <w:vAlign w:val="center"/>
          </w:tcPr>
          <w:p w14:paraId="71257AB1" w14:textId="77777777" w:rsidR="002F5278" w:rsidRPr="00D86AD7" w:rsidRDefault="002F5278" w:rsidP="009B0A38">
            <w:pPr>
              <w:spacing w:line="276" w:lineRule="auto"/>
              <w:rPr>
                <w:color w:val="000000"/>
                <w:sz w:val="20"/>
                <w:szCs w:val="20"/>
              </w:rPr>
            </w:pPr>
          </w:p>
        </w:tc>
        <w:tc>
          <w:tcPr>
            <w:tcW w:w="1080" w:type="dxa"/>
            <w:tcBorders>
              <w:top w:val="nil"/>
              <w:left w:val="nil"/>
              <w:bottom w:val="nil"/>
              <w:right w:val="nil"/>
            </w:tcBorders>
            <w:shd w:val="clear" w:color="auto" w:fill="auto"/>
            <w:noWrap/>
            <w:vAlign w:val="bottom"/>
          </w:tcPr>
          <w:p w14:paraId="45E0CB2A" w14:textId="77777777" w:rsidR="002F5278" w:rsidRPr="00D86AD7" w:rsidRDefault="002F5278" w:rsidP="009B0A38">
            <w:pPr>
              <w:spacing w:line="276" w:lineRule="auto"/>
              <w:rPr>
                <w:color w:val="000000"/>
                <w:sz w:val="20"/>
                <w:szCs w:val="20"/>
              </w:rPr>
            </w:pPr>
            <w:r w:rsidRPr="00D86AD7">
              <w:rPr>
                <w:color w:val="000000"/>
                <w:sz w:val="20"/>
                <w:szCs w:val="20"/>
              </w:rPr>
              <w:t>SD</w:t>
            </w:r>
          </w:p>
        </w:tc>
        <w:tc>
          <w:tcPr>
            <w:tcW w:w="1260" w:type="dxa"/>
            <w:tcBorders>
              <w:top w:val="nil"/>
              <w:left w:val="nil"/>
              <w:bottom w:val="nil"/>
              <w:right w:val="nil"/>
            </w:tcBorders>
            <w:shd w:val="clear" w:color="auto" w:fill="auto"/>
            <w:noWrap/>
            <w:vAlign w:val="bottom"/>
          </w:tcPr>
          <w:p w14:paraId="5BDEF5A1" w14:textId="77777777" w:rsidR="002F5278" w:rsidRPr="00D86AD7" w:rsidRDefault="002F5278" w:rsidP="009B0A38">
            <w:pPr>
              <w:spacing w:line="276" w:lineRule="auto"/>
              <w:jc w:val="center"/>
              <w:rPr>
                <w:sz w:val="20"/>
                <w:szCs w:val="20"/>
              </w:rPr>
            </w:pPr>
            <w:r w:rsidRPr="00D86AD7">
              <w:rPr>
                <w:sz w:val="20"/>
                <w:szCs w:val="20"/>
              </w:rPr>
              <w:t>0.61</w:t>
            </w:r>
          </w:p>
        </w:tc>
        <w:tc>
          <w:tcPr>
            <w:tcW w:w="990" w:type="dxa"/>
            <w:tcBorders>
              <w:top w:val="nil"/>
              <w:left w:val="nil"/>
              <w:bottom w:val="nil"/>
              <w:right w:val="nil"/>
            </w:tcBorders>
            <w:shd w:val="clear" w:color="auto" w:fill="auto"/>
            <w:noWrap/>
            <w:vAlign w:val="bottom"/>
          </w:tcPr>
          <w:p w14:paraId="1382067F" w14:textId="77777777" w:rsidR="002F5278" w:rsidRPr="00D86AD7" w:rsidRDefault="002F5278" w:rsidP="009B0A38">
            <w:pPr>
              <w:spacing w:line="276" w:lineRule="auto"/>
              <w:jc w:val="center"/>
              <w:rPr>
                <w:sz w:val="20"/>
                <w:szCs w:val="20"/>
              </w:rPr>
            </w:pPr>
            <w:r w:rsidRPr="00D86AD7">
              <w:rPr>
                <w:sz w:val="20"/>
                <w:szCs w:val="20"/>
              </w:rPr>
              <w:t>0.72</w:t>
            </w:r>
          </w:p>
        </w:tc>
        <w:tc>
          <w:tcPr>
            <w:tcW w:w="990" w:type="dxa"/>
            <w:tcBorders>
              <w:top w:val="nil"/>
              <w:left w:val="nil"/>
              <w:bottom w:val="nil"/>
              <w:right w:val="nil"/>
            </w:tcBorders>
            <w:shd w:val="clear" w:color="auto" w:fill="auto"/>
            <w:noWrap/>
            <w:vAlign w:val="bottom"/>
          </w:tcPr>
          <w:p w14:paraId="7E3FE3EA" w14:textId="77777777" w:rsidR="002F5278" w:rsidRPr="00D86AD7" w:rsidRDefault="002F5278" w:rsidP="009B0A38">
            <w:pPr>
              <w:spacing w:line="276" w:lineRule="auto"/>
              <w:jc w:val="center"/>
              <w:rPr>
                <w:sz w:val="20"/>
                <w:szCs w:val="20"/>
              </w:rPr>
            </w:pPr>
            <w:r w:rsidRPr="00D86AD7">
              <w:rPr>
                <w:sz w:val="20"/>
                <w:szCs w:val="20"/>
              </w:rPr>
              <w:t>1.01</w:t>
            </w:r>
          </w:p>
        </w:tc>
        <w:tc>
          <w:tcPr>
            <w:tcW w:w="990" w:type="dxa"/>
            <w:tcBorders>
              <w:top w:val="nil"/>
              <w:left w:val="nil"/>
              <w:bottom w:val="nil"/>
              <w:right w:val="nil"/>
            </w:tcBorders>
            <w:shd w:val="clear" w:color="auto" w:fill="auto"/>
            <w:noWrap/>
            <w:vAlign w:val="bottom"/>
          </w:tcPr>
          <w:p w14:paraId="74178788" w14:textId="77777777" w:rsidR="002F5278" w:rsidRPr="00D86AD7" w:rsidRDefault="002F5278" w:rsidP="009B0A38">
            <w:pPr>
              <w:spacing w:line="276" w:lineRule="auto"/>
              <w:jc w:val="center"/>
              <w:rPr>
                <w:sz w:val="20"/>
                <w:szCs w:val="20"/>
              </w:rPr>
            </w:pPr>
            <w:r w:rsidRPr="00D86AD7">
              <w:rPr>
                <w:sz w:val="20"/>
                <w:szCs w:val="20"/>
              </w:rPr>
              <w:t>0.80</w:t>
            </w:r>
          </w:p>
        </w:tc>
        <w:tc>
          <w:tcPr>
            <w:tcW w:w="990" w:type="dxa"/>
            <w:tcBorders>
              <w:top w:val="nil"/>
              <w:left w:val="nil"/>
              <w:bottom w:val="nil"/>
              <w:right w:val="nil"/>
            </w:tcBorders>
            <w:shd w:val="clear" w:color="auto" w:fill="auto"/>
            <w:noWrap/>
            <w:vAlign w:val="bottom"/>
          </w:tcPr>
          <w:p w14:paraId="45B77274" w14:textId="77777777" w:rsidR="002F5278" w:rsidRPr="00D86AD7" w:rsidRDefault="002F5278" w:rsidP="009B0A38">
            <w:pPr>
              <w:spacing w:line="276" w:lineRule="auto"/>
              <w:jc w:val="center"/>
              <w:rPr>
                <w:sz w:val="20"/>
                <w:szCs w:val="20"/>
              </w:rPr>
            </w:pPr>
            <w:r w:rsidRPr="00D86AD7">
              <w:rPr>
                <w:sz w:val="20"/>
                <w:szCs w:val="20"/>
              </w:rPr>
              <w:t>0.88</w:t>
            </w:r>
          </w:p>
        </w:tc>
        <w:tc>
          <w:tcPr>
            <w:tcW w:w="1080" w:type="dxa"/>
            <w:tcBorders>
              <w:top w:val="nil"/>
              <w:left w:val="nil"/>
              <w:bottom w:val="nil"/>
              <w:right w:val="nil"/>
            </w:tcBorders>
            <w:shd w:val="clear" w:color="auto" w:fill="auto"/>
            <w:noWrap/>
            <w:vAlign w:val="bottom"/>
          </w:tcPr>
          <w:p w14:paraId="29AEA455" w14:textId="77777777" w:rsidR="002F5278" w:rsidRPr="00D86AD7" w:rsidRDefault="002F5278" w:rsidP="009B0A38">
            <w:pPr>
              <w:spacing w:line="276" w:lineRule="auto"/>
              <w:jc w:val="center"/>
              <w:rPr>
                <w:sz w:val="20"/>
                <w:szCs w:val="20"/>
              </w:rPr>
            </w:pPr>
            <w:r w:rsidRPr="00D86AD7">
              <w:rPr>
                <w:sz w:val="20"/>
                <w:szCs w:val="20"/>
              </w:rPr>
              <w:t>0.65</w:t>
            </w:r>
          </w:p>
        </w:tc>
        <w:tc>
          <w:tcPr>
            <w:tcW w:w="1080" w:type="dxa"/>
            <w:tcBorders>
              <w:top w:val="nil"/>
              <w:left w:val="nil"/>
              <w:bottom w:val="nil"/>
              <w:right w:val="nil"/>
            </w:tcBorders>
            <w:shd w:val="clear" w:color="auto" w:fill="auto"/>
            <w:noWrap/>
            <w:vAlign w:val="bottom"/>
          </w:tcPr>
          <w:p w14:paraId="2BE322B4" w14:textId="77777777" w:rsidR="002F5278" w:rsidRPr="00D86AD7" w:rsidRDefault="002F5278" w:rsidP="009B0A38">
            <w:pPr>
              <w:spacing w:line="276" w:lineRule="auto"/>
              <w:jc w:val="center"/>
              <w:rPr>
                <w:sz w:val="20"/>
                <w:szCs w:val="20"/>
              </w:rPr>
            </w:pPr>
            <w:r w:rsidRPr="00D86AD7">
              <w:rPr>
                <w:sz w:val="20"/>
                <w:szCs w:val="20"/>
              </w:rPr>
              <w:t>0.67</w:t>
            </w:r>
          </w:p>
        </w:tc>
        <w:tc>
          <w:tcPr>
            <w:tcW w:w="1170" w:type="dxa"/>
            <w:tcBorders>
              <w:top w:val="nil"/>
              <w:left w:val="nil"/>
              <w:bottom w:val="nil"/>
              <w:right w:val="nil"/>
            </w:tcBorders>
            <w:shd w:val="clear" w:color="auto" w:fill="auto"/>
            <w:noWrap/>
            <w:vAlign w:val="bottom"/>
          </w:tcPr>
          <w:p w14:paraId="43B7145B" w14:textId="77777777" w:rsidR="002F5278" w:rsidRPr="00D86AD7" w:rsidRDefault="002F5278" w:rsidP="009B0A38">
            <w:pPr>
              <w:spacing w:line="276" w:lineRule="auto"/>
              <w:jc w:val="center"/>
              <w:rPr>
                <w:sz w:val="20"/>
                <w:szCs w:val="20"/>
              </w:rPr>
            </w:pPr>
            <w:r w:rsidRPr="00D86AD7">
              <w:rPr>
                <w:sz w:val="20"/>
                <w:szCs w:val="20"/>
              </w:rPr>
              <w:t>0.93</w:t>
            </w:r>
          </w:p>
        </w:tc>
        <w:tc>
          <w:tcPr>
            <w:tcW w:w="990" w:type="dxa"/>
            <w:tcBorders>
              <w:top w:val="nil"/>
              <w:left w:val="nil"/>
              <w:bottom w:val="nil"/>
              <w:right w:val="nil"/>
            </w:tcBorders>
            <w:shd w:val="clear" w:color="auto" w:fill="auto"/>
            <w:noWrap/>
            <w:vAlign w:val="bottom"/>
          </w:tcPr>
          <w:p w14:paraId="6194AD0A" w14:textId="77777777" w:rsidR="002F5278" w:rsidRPr="00D86AD7" w:rsidRDefault="002F5278" w:rsidP="009B0A38">
            <w:pPr>
              <w:spacing w:line="276" w:lineRule="auto"/>
              <w:jc w:val="center"/>
              <w:rPr>
                <w:sz w:val="20"/>
                <w:szCs w:val="20"/>
              </w:rPr>
            </w:pPr>
            <w:r w:rsidRPr="00D86AD7">
              <w:rPr>
                <w:sz w:val="20"/>
                <w:szCs w:val="20"/>
              </w:rPr>
              <w:t>0.92</w:t>
            </w:r>
          </w:p>
        </w:tc>
        <w:tc>
          <w:tcPr>
            <w:tcW w:w="990" w:type="dxa"/>
            <w:tcBorders>
              <w:top w:val="nil"/>
              <w:left w:val="nil"/>
              <w:bottom w:val="nil"/>
              <w:right w:val="nil"/>
            </w:tcBorders>
            <w:shd w:val="clear" w:color="auto" w:fill="auto"/>
            <w:noWrap/>
            <w:vAlign w:val="bottom"/>
          </w:tcPr>
          <w:p w14:paraId="1FBF4B80" w14:textId="77777777" w:rsidR="002F5278" w:rsidRPr="00D86AD7" w:rsidRDefault="002F5278" w:rsidP="009B0A38">
            <w:pPr>
              <w:spacing w:line="276" w:lineRule="auto"/>
              <w:jc w:val="center"/>
              <w:rPr>
                <w:sz w:val="20"/>
                <w:szCs w:val="20"/>
              </w:rPr>
            </w:pPr>
            <w:r w:rsidRPr="00D86AD7">
              <w:rPr>
                <w:sz w:val="20"/>
                <w:szCs w:val="20"/>
              </w:rPr>
              <w:t>0.87</w:t>
            </w:r>
          </w:p>
        </w:tc>
      </w:tr>
      <w:tr w:rsidR="002F5278" w:rsidRPr="00D86AD7" w14:paraId="5A9E6A38" w14:textId="77777777" w:rsidTr="00A5023D">
        <w:trPr>
          <w:trHeight w:val="280"/>
        </w:trPr>
        <w:tc>
          <w:tcPr>
            <w:tcW w:w="1260" w:type="dxa"/>
            <w:vMerge/>
            <w:tcBorders>
              <w:top w:val="nil"/>
              <w:left w:val="nil"/>
              <w:bottom w:val="nil"/>
              <w:right w:val="nil"/>
            </w:tcBorders>
            <w:vAlign w:val="center"/>
            <w:hideMark/>
          </w:tcPr>
          <w:p w14:paraId="505BAA5C" w14:textId="77777777" w:rsidR="002F5278" w:rsidRPr="00D86AD7" w:rsidRDefault="002F5278" w:rsidP="009B0A38">
            <w:pPr>
              <w:spacing w:line="276" w:lineRule="auto"/>
              <w:rPr>
                <w:color w:val="000000"/>
                <w:sz w:val="20"/>
                <w:szCs w:val="20"/>
              </w:rPr>
            </w:pPr>
          </w:p>
        </w:tc>
        <w:tc>
          <w:tcPr>
            <w:tcW w:w="1080" w:type="dxa"/>
            <w:tcBorders>
              <w:top w:val="nil"/>
              <w:left w:val="nil"/>
              <w:bottom w:val="nil"/>
              <w:right w:val="nil"/>
            </w:tcBorders>
            <w:shd w:val="clear" w:color="auto" w:fill="auto"/>
            <w:noWrap/>
            <w:vAlign w:val="bottom"/>
            <w:hideMark/>
          </w:tcPr>
          <w:p w14:paraId="67A363AF" w14:textId="77777777" w:rsidR="002F5278" w:rsidRPr="00D86AD7" w:rsidRDefault="002F5278" w:rsidP="009B0A38">
            <w:pPr>
              <w:spacing w:line="276" w:lineRule="auto"/>
              <w:rPr>
                <w:color w:val="000000"/>
                <w:sz w:val="20"/>
                <w:szCs w:val="20"/>
              </w:rPr>
            </w:pPr>
            <w:r>
              <w:rPr>
                <w:color w:val="000000"/>
                <w:sz w:val="20"/>
                <w:szCs w:val="20"/>
              </w:rPr>
              <w:t>95% CI</w:t>
            </w:r>
          </w:p>
        </w:tc>
        <w:tc>
          <w:tcPr>
            <w:tcW w:w="1260" w:type="dxa"/>
            <w:tcBorders>
              <w:top w:val="nil"/>
              <w:left w:val="nil"/>
              <w:bottom w:val="nil"/>
              <w:right w:val="nil"/>
            </w:tcBorders>
            <w:shd w:val="clear" w:color="auto" w:fill="auto"/>
            <w:noWrap/>
            <w:vAlign w:val="bottom"/>
            <w:hideMark/>
          </w:tcPr>
          <w:p w14:paraId="02342FBB" w14:textId="77777777" w:rsidR="002F5278" w:rsidRPr="00D86AD7" w:rsidRDefault="002F5278" w:rsidP="009B0A38">
            <w:pPr>
              <w:spacing w:line="276" w:lineRule="auto"/>
              <w:jc w:val="center"/>
              <w:rPr>
                <w:sz w:val="20"/>
                <w:szCs w:val="20"/>
              </w:rPr>
            </w:pPr>
            <w:r>
              <w:rPr>
                <w:sz w:val="20"/>
                <w:szCs w:val="20"/>
              </w:rPr>
              <w:t>3.92,4.12</w:t>
            </w:r>
          </w:p>
        </w:tc>
        <w:tc>
          <w:tcPr>
            <w:tcW w:w="990" w:type="dxa"/>
            <w:tcBorders>
              <w:top w:val="nil"/>
              <w:left w:val="nil"/>
              <w:bottom w:val="nil"/>
              <w:right w:val="nil"/>
            </w:tcBorders>
            <w:shd w:val="clear" w:color="auto" w:fill="auto"/>
            <w:noWrap/>
            <w:vAlign w:val="bottom"/>
            <w:hideMark/>
          </w:tcPr>
          <w:p w14:paraId="2717D5C7" w14:textId="77777777" w:rsidR="002F5278" w:rsidRPr="00D86AD7" w:rsidRDefault="002F5278" w:rsidP="009B0A38">
            <w:pPr>
              <w:spacing w:line="276" w:lineRule="auto"/>
              <w:jc w:val="center"/>
              <w:rPr>
                <w:sz w:val="20"/>
                <w:szCs w:val="20"/>
              </w:rPr>
            </w:pPr>
            <w:r>
              <w:rPr>
                <w:sz w:val="20"/>
                <w:szCs w:val="20"/>
              </w:rPr>
              <w:t>4.06,4.30</w:t>
            </w:r>
          </w:p>
        </w:tc>
        <w:tc>
          <w:tcPr>
            <w:tcW w:w="990" w:type="dxa"/>
            <w:tcBorders>
              <w:top w:val="nil"/>
              <w:left w:val="nil"/>
              <w:bottom w:val="nil"/>
              <w:right w:val="nil"/>
            </w:tcBorders>
            <w:shd w:val="clear" w:color="auto" w:fill="auto"/>
            <w:noWrap/>
            <w:vAlign w:val="bottom"/>
            <w:hideMark/>
          </w:tcPr>
          <w:p w14:paraId="5870F9A7" w14:textId="77777777" w:rsidR="002F5278" w:rsidRPr="00D86AD7" w:rsidRDefault="002F5278" w:rsidP="009B0A38">
            <w:pPr>
              <w:spacing w:line="276" w:lineRule="auto"/>
              <w:jc w:val="center"/>
              <w:rPr>
                <w:sz w:val="20"/>
                <w:szCs w:val="20"/>
              </w:rPr>
            </w:pPr>
            <w:r>
              <w:rPr>
                <w:sz w:val="20"/>
                <w:szCs w:val="20"/>
              </w:rPr>
              <w:t>3.16,3.49</w:t>
            </w:r>
          </w:p>
        </w:tc>
        <w:tc>
          <w:tcPr>
            <w:tcW w:w="990" w:type="dxa"/>
            <w:tcBorders>
              <w:top w:val="nil"/>
              <w:left w:val="nil"/>
              <w:bottom w:val="nil"/>
              <w:right w:val="nil"/>
            </w:tcBorders>
            <w:shd w:val="clear" w:color="auto" w:fill="auto"/>
            <w:noWrap/>
            <w:vAlign w:val="bottom"/>
            <w:hideMark/>
          </w:tcPr>
          <w:p w14:paraId="01265BA8" w14:textId="77777777" w:rsidR="002F5278" w:rsidRPr="00D86AD7" w:rsidRDefault="002F5278" w:rsidP="009B0A38">
            <w:pPr>
              <w:spacing w:line="276" w:lineRule="auto"/>
              <w:jc w:val="center"/>
              <w:rPr>
                <w:sz w:val="20"/>
                <w:szCs w:val="20"/>
              </w:rPr>
            </w:pPr>
            <w:r>
              <w:rPr>
                <w:sz w:val="20"/>
                <w:szCs w:val="20"/>
              </w:rPr>
              <w:t>3.55,3.81</w:t>
            </w:r>
          </w:p>
        </w:tc>
        <w:tc>
          <w:tcPr>
            <w:tcW w:w="990" w:type="dxa"/>
            <w:tcBorders>
              <w:top w:val="nil"/>
              <w:left w:val="nil"/>
              <w:bottom w:val="nil"/>
              <w:right w:val="nil"/>
            </w:tcBorders>
            <w:shd w:val="clear" w:color="auto" w:fill="auto"/>
            <w:noWrap/>
            <w:vAlign w:val="bottom"/>
            <w:hideMark/>
          </w:tcPr>
          <w:p w14:paraId="3796E34B" w14:textId="77777777" w:rsidR="002F5278" w:rsidRPr="00D86AD7" w:rsidRDefault="002F5278" w:rsidP="009B0A38">
            <w:pPr>
              <w:spacing w:line="276" w:lineRule="auto"/>
              <w:jc w:val="center"/>
              <w:rPr>
                <w:sz w:val="20"/>
                <w:szCs w:val="20"/>
              </w:rPr>
            </w:pPr>
            <w:r>
              <w:rPr>
                <w:sz w:val="20"/>
                <w:szCs w:val="20"/>
              </w:rPr>
              <w:t>2.74,3.04</w:t>
            </w:r>
          </w:p>
        </w:tc>
        <w:tc>
          <w:tcPr>
            <w:tcW w:w="1080" w:type="dxa"/>
            <w:tcBorders>
              <w:top w:val="nil"/>
              <w:left w:val="nil"/>
              <w:bottom w:val="nil"/>
              <w:right w:val="nil"/>
            </w:tcBorders>
            <w:shd w:val="clear" w:color="auto" w:fill="auto"/>
            <w:noWrap/>
            <w:vAlign w:val="bottom"/>
            <w:hideMark/>
          </w:tcPr>
          <w:p w14:paraId="329A94FB" w14:textId="77777777" w:rsidR="002F5278" w:rsidRPr="00D86AD7" w:rsidRDefault="002F5278" w:rsidP="009B0A38">
            <w:pPr>
              <w:spacing w:line="276" w:lineRule="auto"/>
              <w:jc w:val="center"/>
              <w:rPr>
                <w:sz w:val="20"/>
                <w:szCs w:val="20"/>
              </w:rPr>
            </w:pPr>
            <w:r>
              <w:rPr>
                <w:sz w:val="20"/>
                <w:szCs w:val="20"/>
              </w:rPr>
              <w:t>3.56,3.78</w:t>
            </w:r>
          </w:p>
        </w:tc>
        <w:tc>
          <w:tcPr>
            <w:tcW w:w="1080" w:type="dxa"/>
            <w:tcBorders>
              <w:top w:val="nil"/>
              <w:left w:val="nil"/>
              <w:bottom w:val="nil"/>
              <w:right w:val="nil"/>
            </w:tcBorders>
            <w:shd w:val="clear" w:color="auto" w:fill="auto"/>
            <w:noWrap/>
            <w:vAlign w:val="bottom"/>
            <w:hideMark/>
          </w:tcPr>
          <w:p w14:paraId="6F52333A" w14:textId="77777777" w:rsidR="002F5278" w:rsidRPr="00D86AD7" w:rsidRDefault="002F5278" w:rsidP="009B0A38">
            <w:pPr>
              <w:spacing w:line="276" w:lineRule="auto"/>
              <w:jc w:val="center"/>
              <w:rPr>
                <w:sz w:val="20"/>
                <w:szCs w:val="20"/>
              </w:rPr>
            </w:pPr>
            <w:r>
              <w:rPr>
                <w:sz w:val="20"/>
                <w:szCs w:val="20"/>
              </w:rPr>
              <w:t>3.88,4.10</w:t>
            </w:r>
          </w:p>
        </w:tc>
        <w:tc>
          <w:tcPr>
            <w:tcW w:w="1170" w:type="dxa"/>
            <w:tcBorders>
              <w:top w:val="nil"/>
              <w:left w:val="nil"/>
              <w:bottom w:val="nil"/>
              <w:right w:val="nil"/>
            </w:tcBorders>
            <w:shd w:val="clear" w:color="auto" w:fill="auto"/>
            <w:noWrap/>
            <w:vAlign w:val="bottom"/>
            <w:hideMark/>
          </w:tcPr>
          <w:p w14:paraId="3F84344D" w14:textId="77777777" w:rsidR="002F5278" w:rsidRPr="00D86AD7" w:rsidRDefault="002F5278" w:rsidP="009B0A38">
            <w:pPr>
              <w:spacing w:line="276" w:lineRule="auto"/>
              <w:jc w:val="center"/>
              <w:rPr>
                <w:sz w:val="20"/>
                <w:szCs w:val="20"/>
              </w:rPr>
            </w:pPr>
            <w:r>
              <w:rPr>
                <w:sz w:val="20"/>
                <w:szCs w:val="20"/>
              </w:rPr>
              <w:t>2.16,2.47</w:t>
            </w:r>
          </w:p>
        </w:tc>
        <w:tc>
          <w:tcPr>
            <w:tcW w:w="990" w:type="dxa"/>
            <w:tcBorders>
              <w:top w:val="nil"/>
              <w:left w:val="nil"/>
              <w:bottom w:val="nil"/>
              <w:right w:val="nil"/>
            </w:tcBorders>
            <w:shd w:val="clear" w:color="auto" w:fill="auto"/>
            <w:noWrap/>
            <w:vAlign w:val="bottom"/>
            <w:hideMark/>
          </w:tcPr>
          <w:p w14:paraId="4DD74DF5" w14:textId="77777777" w:rsidR="002F5278" w:rsidRPr="00D86AD7" w:rsidRDefault="002F5278" w:rsidP="009B0A38">
            <w:pPr>
              <w:spacing w:line="276" w:lineRule="auto"/>
              <w:jc w:val="center"/>
              <w:rPr>
                <w:sz w:val="20"/>
                <w:szCs w:val="20"/>
              </w:rPr>
            </w:pPr>
            <w:r>
              <w:rPr>
                <w:sz w:val="20"/>
                <w:szCs w:val="20"/>
              </w:rPr>
              <w:t>3.16,3.47</w:t>
            </w:r>
          </w:p>
        </w:tc>
        <w:tc>
          <w:tcPr>
            <w:tcW w:w="990" w:type="dxa"/>
            <w:tcBorders>
              <w:top w:val="nil"/>
              <w:left w:val="nil"/>
              <w:bottom w:val="nil"/>
              <w:right w:val="nil"/>
            </w:tcBorders>
            <w:shd w:val="clear" w:color="auto" w:fill="auto"/>
            <w:noWrap/>
            <w:vAlign w:val="bottom"/>
            <w:hideMark/>
          </w:tcPr>
          <w:p w14:paraId="57D67DA1" w14:textId="77777777" w:rsidR="002F5278" w:rsidRPr="00D86AD7" w:rsidRDefault="002F5278" w:rsidP="009B0A38">
            <w:pPr>
              <w:spacing w:line="276" w:lineRule="auto"/>
              <w:jc w:val="center"/>
              <w:rPr>
                <w:sz w:val="20"/>
                <w:szCs w:val="20"/>
              </w:rPr>
            </w:pPr>
            <w:r>
              <w:rPr>
                <w:sz w:val="20"/>
                <w:szCs w:val="20"/>
              </w:rPr>
              <w:t>1.20,1.49</w:t>
            </w:r>
          </w:p>
        </w:tc>
      </w:tr>
      <w:tr w:rsidR="002F5278" w:rsidRPr="00D86AD7" w14:paraId="1B8C9649" w14:textId="77777777" w:rsidTr="00A5023D">
        <w:trPr>
          <w:trHeight w:val="280"/>
        </w:trPr>
        <w:tc>
          <w:tcPr>
            <w:tcW w:w="1260" w:type="dxa"/>
            <w:tcBorders>
              <w:top w:val="single" w:sz="4" w:space="0" w:color="auto"/>
              <w:left w:val="nil"/>
              <w:bottom w:val="nil"/>
              <w:right w:val="nil"/>
            </w:tcBorders>
            <w:shd w:val="clear" w:color="auto" w:fill="auto"/>
            <w:noWrap/>
            <w:vAlign w:val="bottom"/>
            <w:hideMark/>
          </w:tcPr>
          <w:p w14:paraId="0A5DD34B" w14:textId="77777777" w:rsidR="002F5278" w:rsidRPr="00D86AD7" w:rsidRDefault="002F5278" w:rsidP="009B0A38">
            <w:pPr>
              <w:spacing w:line="276" w:lineRule="auto"/>
              <w:rPr>
                <w:color w:val="000000"/>
                <w:sz w:val="20"/>
                <w:szCs w:val="20"/>
              </w:rPr>
            </w:pPr>
            <w:r w:rsidRPr="00D86AD7">
              <w:rPr>
                <w:color w:val="000000"/>
                <w:sz w:val="20"/>
                <w:szCs w:val="20"/>
              </w:rPr>
              <w:t> </w:t>
            </w:r>
          </w:p>
        </w:tc>
        <w:tc>
          <w:tcPr>
            <w:tcW w:w="1080" w:type="dxa"/>
            <w:tcBorders>
              <w:top w:val="single" w:sz="4" w:space="0" w:color="auto"/>
              <w:left w:val="nil"/>
              <w:bottom w:val="nil"/>
              <w:right w:val="nil"/>
            </w:tcBorders>
            <w:shd w:val="clear" w:color="auto" w:fill="auto"/>
            <w:noWrap/>
            <w:vAlign w:val="bottom"/>
            <w:hideMark/>
          </w:tcPr>
          <w:p w14:paraId="4C7F9BC4" w14:textId="77777777" w:rsidR="002F5278" w:rsidRPr="00D86AD7" w:rsidRDefault="002F5278" w:rsidP="009B0A38">
            <w:pPr>
              <w:spacing w:line="276" w:lineRule="auto"/>
              <w:rPr>
                <w:color w:val="000000"/>
                <w:sz w:val="20"/>
                <w:szCs w:val="20"/>
              </w:rPr>
            </w:pPr>
            <w:r w:rsidRPr="00D86AD7">
              <w:rPr>
                <w:i/>
                <w:iCs/>
                <w:color w:val="000000"/>
                <w:sz w:val="20"/>
                <w:szCs w:val="20"/>
              </w:rPr>
              <w:t xml:space="preserve">F </w:t>
            </w:r>
            <w:r w:rsidRPr="00D86AD7">
              <w:rPr>
                <w:color w:val="000000"/>
                <w:sz w:val="20"/>
                <w:szCs w:val="20"/>
              </w:rPr>
              <w:t xml:space="preserve">(2, 417) </w:t>
            </w:r>
          </w:p>
        </w:tc>
        <w:tc>
          <w:tcPr>
            <w:tcW w:w="1260" w:type="dxa"/>
            <w:tcBorders>
              <w:top w:val="single" w:sz="4" w:space="0" w:color="auto"/>
              <w:left w:val="nil"/>
              <w:bottom w:val="nil"/>
              <w:right w:val="nil"/>
            </w:tcBorders>
            <w:shd w:val="clear" w:color="auto" w:fill="auto"/>
            <w:noWrap/>
            <w:vAlign w:val="bottom"/>
            <w:hideMark/>
          </w:tcPr>
          <w:p w14:paraId="56879EE5" w14:textId="77777777" w:rsidR="002F5278" w:rsidRPr="00D86AD7" w:rsidRDefault="002F5278" w:rsidP="009B0A38">
            <w:pPr>
              <w:spacing w:line="276" w:lineRule="auto"/>
              <w:jc w:val="center"/>
              <w:rPr>
                <w:sz w:val="20"/>
                <w:szCs w:val="20"/>
              </w:rPr>
            </w:pPr>
            <w:r w:rsidRPr="00D86AD7">
              <w:rPr>
                <w:sz w:val="20"/>
                <w:szCs w:val="20"/>
              </w:rPr>
              <w:t>48.87</w:t>
            </w:r>
          </w:p>
        </w:tc>
        <w:tc>
          <w:tcPr>
            <w:tcW w:w="990" w:type="dxa"/>
            <w:tcBorders>
              <w:top w:val="single" w:sz="4" w:space="0" w:color="auto"/>
              <w:left w:val="nil"/>
              <w:bottom w:val="nil"/>
              <w:right w:val="nil"/>
            </w:tcBorders>
            <w:shd w:val="clear" w:color="auto" w:fill="auto"/>
            <w:noWrap/>
            <w:vAlign w:val="bottom"/>
            <w:hideMark/>
          </w:tcPr>
          <w:p w14:paraId="2BE7983A" w14:textId="77777777" w:rsidR="002F5278" w:rsidRPr="00D86AD7" w:rsidRDefault="002F5278" w:rsidP="009B0A38">
            <w:pPr>
              <w:spacing w:line="276" w:lineRule="auto"/>
              <w:jc w:val="center"/>
              <w:rPr>
                <w:sz w:val="20"/>
                <w:szCs w:val="20"/>
              </w:rPr>
            </w:pPr>
            <w:r w:rsidRPr="00D86AD7">
              <w:rPr>
                <w:sz w:val="20"/>
                <w:szCs w:val="20"/>
              </w:rPr>
              <w:t>75.55</w:t>
            </w:r>
          </w:p>
        </w:tc>
        <w:tc>
          <w:tcPr>
            <w:tcW w:w="990" w:type="dxa"/>
            <w:tcBorders>
              <w:top w:val="single" w:sz="4" w:space="0" w:color="auto"/>
              <w:left w:val="nil"/>
              <w:bottom w:val="nil"/>
              <w:right w:val="nil"/>
            </w:tcBorders>
            <w:shd w:val="clear" w:color="auto" w:fill="auto"/>
            <w:noWrap/>
            <w:vAlign w:val="bottom"/>
            <w:hideMark/>
          </w:tcPr>
          <w:p w14:paraId="6EC7A529" w14:textId="77777777" w:rsidR="002F5278" w:rsidRPr="00D86AD7" w:rsidRDefault="002F5278" w:rsidP="009B0A38">
            <w:pPr>
              <w:spacing w:line="276" w:lineRule="auto"/>
              <w:jc w:val="center"/>
              <w:rPr>
                <w:sz w:val="20"/>
                <w:szCs w:val="20"/>
              </w:rPr>
            </w:pPr>
            <w:r w:rsidRPr="00D86AD7">
              <w:rPr>
                <w:sz w:val="20"/>
                <w:szCs w:val="20"/>
              </w:rPr>
              <w:t>25.13</w:t>
            </w:r>
          </w:p>
        </w:tc>
        <w:tc>
          <w:tcPr>
            <w:tcW w:w="990" w:type="dxa"/>
            <w:tcBorders>
              <w:top w:val="single" w:sz="4" w:space="0" w:color="auto"/>
              <w:left w:val="nil"/>
              <w:bottom w:val="nil"/>
              <w:right w:val="nil"/>
            </w:tcBorders>
            <w:shd w:val="clear" w:color="auto" w:fill="auto"/>
            <w:noWrap/>
            <w:vAlign w:val="bottom"/>
            <w:hideMark/>
          </w:tcPr>
          <w:p w14:paraId="7C1809A8" w14:textId="77777777" w:rsidR="002F5278" w:rsidRPr="00D86AD7" w:rsidRDefault="002F5278" w:rsidP="009B0A38">
            <w:pPr>
              <w:spacing w:line="276" w:lineRule="auto"/>
              <w:jc w:val="center"/>
              <w:rPr>
                <w:sz w:val="20"/>
                <w:szCs w:val="20"/>
              </w:rPr>
            </w:pPr>
            <w:r w:rsidRPr="00D86AD7">
              <w:rPr>
                <w:sz w:val="20"/>
                <w:szCs w:val="20"/>
              </w:rPr>
              <w:t>14.83</w:t>
            </w:r>
          </w:p>
        </w:tc>
        <w:tc>
          <w:tcPr>
            <w:tcW w:w="990" w:type="dxa"/>
            <w:tcBorders>
              <w:top w:val="single" w:sz="4" w:space="0" w:color="auto"/>
              <w:left w:val="nil"/>
              <w:bottom w:val="nil"/>
              <w:right w:val="nil"/>
            </w:tcBorders>
            <w:shd w:val="clear" w:color="auto" w:fill="auto"/>
            <w:noWrap/>
            <w:vAlign w:val="bottom"/>
            <w:hideMark/>
          </w:tcPr>
          <w:p w14:paraId="4137644C" w14:textId="77777777" w:rsidR="002F5278" w:rsidRPr="00D86AD7" w:rsidRDefault="002F5278" w:rsidP="009B0A38">
            <w:pPr>
              <w:spacing w:line="276" w:lineRule="auto"/>
              <w:jc w:val="center"/>
              <w:rPr>
                <w:sz w:val="20"/>
                <w:szCs w:val="20"/>
              </w:rPr>
            </w:pPr>
            <w:r w:rsidRPr="00D86AD7">
              <w:rPr>
                <w:sz w:val="20"/>
                <w:szCs w:val="20"/>
              </w:rPr>
              <w:t>11.42</w:t>
            </w:r>
          </w:p>
        </w:tc>
        <w:tc>
          <w:tcPr>
            <w:tcW w:w="1080" w:type="dxa"/>
            <w:tcBorders>
              <w:top w:val="single" w:sz="4" w:space="0" w:color="auto"/>
              <w:left w:val="nil"/>
              <w:bottom w:val="nil"/>
              <w:right w:val="nil"/>
            </w:tcBorders>
            <w:shd w:val="clear" w:color="auto" w:fill="auto"/>
            <w:noWrap/>
            <w:vAlign w:val="bottom"/>
            <w:hideMark/>
          </w:tcPr>
          <w:p w14:paraId="050F919A" w14:textId="77777777" w:rsidR="002F5278" w:rsidRPr="00D86AD7" w:rsidRDefault="002F5278" w:rsidP="009B0A38">
            <w:pPr>
              <w:spacing w:line="276" w:lineRule="auto"/>
              <w:jc w:val="center"/>
              <w:rPr>
                <w:sz w:val="20"/>
                <w:szCs w:val="20"/>
              </w:rPr>
            </w:pPr>
            <w:r w:rsidRPr="00D86AD7">
              <w:rPr>
                <w:sz w:val="20"/>
                <w:szCs w:val="20"/>
              </w:rPr>
              <w:t>10.98</w:t>
            </w:r>
          </w:p>
        </w:tc>
        <w:tc>
          <w:tcPr>
            <w:tcW w:w="1080" w:type="dxa"/>
            <w:tcBorders>
              <w:top w:val="single" w:sz="4" w:space="0" w:color="auto"/>
              <w:left w:val="nil"/>
              <w:bottom w:val="nil"/>
              <w:right w:val="nil"/>
            </w:tcBorders>
            <w:shd w:val="clear" w:color="auto" w:fill="auto"/>
            <w:noWrap/>
            <w:vAlign w:val="bottom"/>
            <w:hideMark/>
          </w:tcPr>
          <w:p w14:paraId="41517A31" w14:textId="77777777" w:rsidR="002F5278" w:rsidRPr="00D86AD7" w:rsidRDefault="002F5278" w:rsidP="009B0A38">
            <w:pPr>
              <w:spacing w:line="276" w:lineRule="auto"/>
              <w:jc w:val="center"/>
              <w:rPr>
                <w:sz w:val="20"/>
                <w:szCs w:val="20"/>
              </w:rPr>
            </w:pPr>
            <w:r w:rsidRPr="00D86AD7">
              <w:rPr>
                <w:sz w:val="20"/>
                <w:szCs w:val="20"/>
              </w:rPr>
              <w:t>31.24</w:t>
            </w:r>
          </w:p>
        </w:tc>
        <w:tc>
          <w:tcPr>
            <w:tcW w:w="1170" w:type="dxa"/>
            <w:tcBorders>
              <w:top w:val="single" w:sz="4" w:space="0" w:color="auto"/>
              <w:left w:val="nil"/>
              <w:bottom w:val="nil"/>
              <w:right w:val="nil"/>
            </w:tcBorders>
            <w:shd w:val="clear" w:color="auto" w:fill="auto"/>
            <w:noWrap/>
            <w:vAlign w:val="bottom"/>
            <w:hideMark/>
          </w:tcPr>
          <w:p w14:paraId="6DC97AF2" w14:textId="77777777" w:rsidR="002F5278" w:rsidRPr="00D86AD7" w:rsidRDefault="002F5278" w:rsidP="009B0A38">
            <w:pPr>
              <w:spacing w:line="276" w:lineRule="auto"/>
              <w:jc w:val="center"/>
              <w:rPr>
                <w:sz w:val="20"/>
                <w:szCs w:val="20"/>
              </w:rPr>
            </w:pPr>
            <w:r w:rsidRPr="00D86AD7">
              <w:rPr>
                <w:sz w:val="20"/>
                <w:szCs w:val="20"/>
              </w:rPr>
              <w:t>4.71</w:t>
            </w:r>
          </w:p>
        </w:tc>
        <w:tc>
          <w:tcPr>
            <w:tcW w:w="990" w:type="dxa"/>
            <w:tcBorders>
              <w:top w:val="single" w:sz="4" w:space="0" w:color="auto"/>
              <w:left w:val="nil"/>
              <w:bottom w:val="nil"/>
              <w:right w:val="nil"/>
            </w:tcBorders>
            <w:shd w:val="clear" w:color="auto" w:fill="auto"/>
            <w:noWrap/>
            <w:vAlign w:val="bottom"/>
            <w:hideMark/>
          </w:tcPr>
          <w:p w14:paraId="657E8B40" w14:textId="77777777" w:rsidR="002F5278" w:rsidRPr="00D86AD7" w:rsidRDefault="002F5278" w:rsidP="009B0A38">
            <w:pPr>
              <w:spacing w:line="276" w:lineRule="auto"/>
              <w:jc w:val="center"/>
              <w:rPr>
                <w:sz w:val="20"/>
                <w:szCs w:val="20"/>
              </w:rPr>
            </w:pPr>
            <w:r w:rsidRPr="00D86AD7">
              <w:rPr>
                <w:sz w:val="20"/>
                <w:szCs w:val="20"/>
              </w:rPr>
              <w:t>4.72</w:t>
            </w:r>
          </w:p>
        </w:tc>
        <w:tc>
          <w:tcPr>
            <w:tcW w:w="990" w:type="dxa"/>
            <w:tcBorders>
              <w:top w:val="single" w:sz="4" w:space="0" w:color="auto"/>
              <w:left w:val="nil"/>
              <w:bottom w:val="nil"/>
              <w:right w:val="nil"/>
            </w:tcBorders>
            <w:shd w:val="clear" w:color="auto" w:fill="auto"/>
            <w:noWrap/>
            <w:vAlign w:val="bottom"/>
            <w:hideMark/>
          </w:tcPr>
          <w:p w14:paraId="42B10153" w14:textId="77777777" w:rsidR="002F5278" w:rsidRPr="00D86AD7" w:rsidRDefault="002F5278" w:rsidP="009B0A38">
            <w:pPr>
              <w:spacing w:line="276" w:lineRule="auto"/>
              <w:jc w:val="center"/>
              <w:rPr>
                <w:sz w:val="20"/>
                <w:szCs w:val="20"/>
              </w:rPr>
            </w:pPr>
            <w:r w:rsidRPr="00D86AD7">
              <w:rPr>
                <w:sz w:val="20"/>
                <w:szCs w:val="20"/>
              </w:rPr>
              <w:t>2.91</w:t>
            </w:r>
          </w:p>
        </w:tc>
      </w:tr>
      <w:tr w:rsidR="002F5278" w:rsidRPr="00D86AD7" w14:paraId="24F354F3" w14:textId="77777777" w:rsidTr="00A5023D">
        <w:trPr>
          <w:trHeight w:val="280"/>
        </w:trPr>
        <w:tc>
          <w:tcPr>
            <w:tcW w:w="1260" w:type="dxa"/>
            <w:tcBorders>
              <w:top w:val="nil"/>
              <w:left w:val="nil"/>
              <w:bottom w:val="nil"/>
              <w:right w:val="nil"/>
            </w:tcBorders>
            <w:shd w:val="clear" w:color="auto" w:fill="auto"/>
            <w:noWrap/>
            <w:vAlign w:val="bottom"/>
            <w:hideMark/>
          </w:tcPr>
          <w:p w14:paraId="7B6E2CC8" w14:textId="77777777" w:rsidR="002F5278" w:rsidRPr="00D86AD7" w:rsidRDefault="002F5278" w:rsidP="009B0A38">
            <w:pPr>
              <w:spacing w:line="276" w:lineRule="auto"/>
              <w:rPr>
                <w:color w:val="000000"/>
                <w:sz w:val="20"/>
                <w:szCs w:val="20"/>
              </w:rPr>
            </w:pPr>
            <w:r w:rsidRPr="00D86AD7">
              <w:rPr>
                <w:color w:val="000000"/>
                <w:sz w:val="20"/>
                <w:szCs w:val="20"/>
              </w:rPr>
              <w:t> </w:t>
            </w:r>
          </w:p>
        </w:tc>
        <w:tc>
          <w:tcPr>
            <w:tcW w:w="1080" w:type="dxa"/>
            <w:tcBorders>
              <w:top w:val="nil"/>
              <w:left w:val="nil"/>
              <w:bottom w:val="nil"/>
              <w:right w:val="nil"/>
            </w:tcBorders>
            <w:shd w:val="clear" w:color="auto" w:fill="auto"/>
            <w:noWrap/>
            <w:vAlign w:val="bottom"/>
            <w:hideMark/>
          </w:tcPr>
          <w:p w14:paraId="4CB8F2AF" w14:textId="77777777" w:rsidR="002F5278" w:rsidRPr="00D86AD7" w:rsidRDefault="002F5278" w:rsidP="009B0A38">
            <w:pPr>
              <w:spacing w:line="276" w:lineRule="auto"/>
              <w:rPr>
                <w:color w:val="000000"/>
                <w:sz w:val="20"/>
                <w:szCs w:val="20"/>
              </w:rPr>
            </w:pPr>
            <w:r w:rsidRPr="00D86AD7">
              <w:rPr>
                <w:i/>
                <w:iCs/>
                <w:color w:val="000000"/>
                <w:sz w:val="20"/>
                <w:szCs w:val="20"/>
              </w:rPr>
              <w:t xml:space="preserve">p </w:t>
            </w:r>
            <w:r w:rsidRPr="00D86AD7">
              <w:rPr>
                <w:color w:val="000000"/>
                <w:sz w:val="20"/>
                <w:szCs w:val="20"/>
              </w:rPr>
              <w:t>value</w:t>
            </w:r>
          </w:p>
        </w:tc>
        <w:tc>
          <w:tcPr>
            <w:tcW w:w="1260" w:type="dxa"/>
            <w:tcBorders>
              <w:top w:val="nil"/>
              <w:left w:val="nil"/>
              <w:bottom w:val="nil"/>
              <w:right w:val="nil"/>
            </w:tcBorders>
            <w:shd w:val="clear" w:color="auto" w:fill="auto"/>
            <w:noWrap/>
            <w:vAlign w:val="bottom"/>
            <w:hideMark/>
          </w:tcPr>
          <w:p w14:paraId="6E431157" w14:textId="77777777" w:rsidR="002F5278" w:rsidRPr="00D86AD7" w:rsidRDefault="002F5278" w:rsidP="009B0A38">
            <w:pPr>
              <w:spacing w:line="276" w:lineRule="auto"/>
              <w:jc w:val="center"/>
              <w:rPr>
                <w:sz w:val="20"/>
                <w:szCs w:val="20"/>
              </w:rPr>
            </w:pPr>
            <w:r w:rsidRPr="00D86AD7">
              <w:rPr>
                <w:sz w:val="20"/>
                <w:szCs w:val="20"/>
              </w:rPr>
              <w:t>&lt;.001</w:t>
            </w:r>
          </w:p>
        </w:tc>
        <w:tc>
          <w:tcPr>
            <w:tcW w:w="990" w:type="dxa"/>
            <w:tcBorders>
              <w:top w:val="nil"/>
              <w:left w:val="nil"/>
              <w:bottom w:val="nil"/>
              <w:right w:val="nil"/>
            </w:tcBorders>
            <w:shd w:val="clear" w:color="auto" w:fill="auto"/>
            <w:noWrap/>
            <w:vAlign w:val="bottom"/>
            <w:hideMark/>
          </w:tcPr>
          <w:p w14:paraId="1DFD3AC8" w14:textId="77777777" w:rsidR="002F5278" w:rsidRPr="00D86AD7" w:rsidRDefault="002F5278" w:rsidP="009B0A38">
            <w:pPr>
              <w:spacing w:line="276" w:lineRule="auto"/>
              <w:jc w:val="center"/>
              <w:rPr>
                <w:sz w:val="20"/>
                <w:szCs w:val="20"/>
              </w:rPr>
            </w:pPr>
            <w:r w:rsidRPr="00D86AD7">
              <w:rPr>
                <w:sz w:val="20"/>
                <w:szCs w:val="20"/>
              </w:rPr>
              <w:t>&lt;.001</w:t>
            </w:r>
          </w:p>
        </w:tc>
        <w:tc>
          <w:tcPr>
            <w:tcW w:w="990" w:type="dxa"/>
            <w:tcBorders>
              <w:top w:val="nil"/>
              <w:left w:val="nil"/>
              <w:bottom w:val="nil"/>
              <w:right w:val="nil"/>
            </w:tcBorders>
            <w:shd w:val="clear" w:color="auto" w:fill="auto"/>
            <w:noWrap/>
            <w:vAlign w:val="bottom"/>
            <w:hideMark/>
          </w:tcPr>
          <w:p w14:paraId="16C4CE05" w14:textId="77777777" w:rsidR="002F5278" w:rsidRPr="00D86AD7" w:rsidRDefault="002F5278" w:rsidP="009B0A38">
            <w:pPr>
              <w:spacing w:line="276" w:lineRule="auto"/>
              <w:jc w:val="center"/>
              <w:rPr>
                <w:sz w:val="20"/>
                <w:szCs w:val="20"/>
              </w:rPr>
            </w:pPr>
            <w:r w:rsidRPr="00D86AD7">
              <w:rPr>
                <w:sz w:val="20"/>
                <w:szCs w:val="20"/>
              </w:rPr>
              <w:t>&lt;.001</w:t>
            </w:r>
          </w:p>
        </w:tc>
        <w:tc>
          <w:tcPr>
            <w:tcW w:w="990" w:type="dxa"/>
            <w:tcBorders>
              <w:top w:val="nil"/>
              <w:left w:val="nil"/>
              <w:bottom w:val="nil"/>
              <w:right w:val="nil"/>
            </w:tcBorders>
            <w:shd w:val="clear" w:color="auto" w:fill="auto"/>
            <w:noWrap/>
            <w:vAlign w:val="bottom"/>
            <w:hideMark/>
          </w:tcPr>
          <w:p w14:paraId="1720549C" w14:textId="77777777" w:rsidR="002F5278" w:rsidRPr="00D86AD7" w:rsidRDefault="002F5278" w:rsidP="009B0A38">
            <w:pPr>
              <w:spacing w:line="276" w:lineRule="auto"/>
              <w:jc w:val="center"/>
              <w:rPr>
                <w:sz w:val="20"/>
                <w:szCs w:val="20"/>
              </w:rPr>
            </w:pPr>
            <w:r w:rsidRPr="00D86AD7">
              <w:rPr>
                <w:sz w:val="20"/>
                <w:szCs w:val="20"/>
              </w:rPr>
              <w:t>&lt;.001</w:t>
            </w:r>
          </w:p>
        </w:tc>
        <w:tc>
          <w:tcPr>
            <w:tcW w:w="990" w:type="dxa"/>
            <w:tcBorders>
              <w:top w:val="nil"/>
              <w:left w:val="nil"/>
              <w:bottom w:val="nil"/>
              <w:right w:val="nil"/>
            </w:tcBorders>
            <w:shd w:val="clear" w:color="auto" w:fill="auto"/>
            <w:noWrap/>
            <w:vAlign w:val="bottom"/>
            <w:hideMark/>
          </w:tcPr>
          <w:p w14:paraId="4E5AA064" w14:textId="77777777" w:rsidR="002F5278" w:rsidRPr="00D86AD7" w:rsidRDefault="002F5278" w:rsidP="009B0A38">
            <w:pPr>
              <w:spacing w:line="276" w:lineRule="auto"/>
              <w:jc w:val="center"/>
              <w:rPr>
                <w:sz w:val="20"/>
                <w:szCs w:val="20"/>
              </w:rPr>
            </w:pPr>
            <w:r w:rsidRPr="00D86AD7">
              <w:rPr>
                <w:sz w:val="20"/>
                <w:szCs w:val="20"/>
              </w:rPr>
              <w:t>&lt;.001</w:t>
            </w:r>
          </w:p>
        </w:tc>
        <w:tc>
          <w:tcPr>
            <w:tcW w:w="1080" w:type="dxa"/>
            <w:tcBorders>
              <w:top w:val="nil"/>
              <w:left w:val="nil"/>
              <w:bottom w:val="nil"/>
              <w:right w:val="nil"/>
            </w:tcBorders>
            <w:shd w:val="clear" w:color="auto" w:fill="auto"/>
            <w:noWrap/>
            <w:vAlign w:val="bottom"/>
            <w:hideMark/>
          </w:tcPr>
          <w:p w14:paraId="05C7ED41" w14:textId="77777777" w:rsidR="002F5278" w:rsidRPr="00D86AD7" w:rsidRDefault="002F5278" w:rsidP="009B0A38">
            <w:pPr>
              <w:spacing w:line="276" w:lineRule="auto"/>
              <w:jc w:val="center"/>
              <w:rPr>
                <w:sz w:val="20"/>
                <w:szCs w:val="20"/>
              </w:rPr>
            </w:pPr>
            <w:r w:rsidRPr="00D86AD7">
              <w:rPr>
                <w:sz w:val="20"/>
                <w:szCs w:val="20"/>
              </w:rPr>
              <w:t>&lt;.001</w:t>
            </w:r>
          </w:p>
        </w:tc>
        <w:tc>
          <w:tcPr>
            <w:tcW w:w="1080" w:type="dxa"/>
            <w:tcBorders>
              <w:top w:val="nil"/>
              <w:left w:val="nil"/>
              <w:bottom w:val="nil"/>
              <w:right w:val="nil"/>
            </w:tcBorders>
            <w:shd w:val="clear" w:color="auto" w:fill="auto"/>
            <w:noWrap/>
            <w:vAlign w:val="bottom"/>
            <w:hideMark/>
          </w:tcPr>
          <w:p w14:paraId="61E590AE" w14:textId="77777777" w:rsidR="002F5278" w:rsidRPr="00D86AD7" w:rsidRDefault="002F5278" w:rsidP="009B0A38">
            <w:pPr>
              <w:spacing w:line="276" w:lineRule="auto"/>
              <w:jc w:val="center"/>
              <w:rPr>
                <w:sz w:val="20"/>
                <w:szCs w:val="20"/>
              </w:rPr>
            </w:pPr>
            <w:r w:rsidRPr="00D86AD7">
              <w:rPr>
                <w:sz w:val="20"/>
                <w:szCs w:val="20"/>
              </w:rPr>
              <w:t>&lt;.001</w:t>
            </w:r>
          </w:p>
        </w:tc>
        <w:tc>
          <w:tcPr>
            <w:tcW w:w="1170" w:type="dxa"/>
            <w:tcBorders>
              <w:top w:val="nil"/>
              <w:left w:val="nil"/>
              <w:bottom w:val="nil"/>
              <w:right w:val="nil"/>
            </w:tcBorders>
            <w:shd w:val="clear" w:color="auto" w:fill="auto"/>
            <w:noWrap/>
            <w:vAlign w:val="bottom"/>
            <w:hideMark/>
          </w:tcPr>
          <w:p w14:paraId="3EEC5AA6" w14:textId="77777777" w:rsidR="002F5278" w:rsidRPr="00D86AD7" w:rsidRDefault="002F5278" w:rsidP="009B0A38">
            <w:pPr>
              <w:spacing w:line="276" w:lineRule="auto"/>
              <w:jc w:val="center"/>
              <w:rPr>
                <w:sz w:val="20"/>
                <w:szCs w:val="20"/>
              </w:rPr>
            </w:pPr>
            <w:r w:rsidRPr="00D86AD7">
              <w:rPr>
                <w:sz w:val="20"/>
                <w:szCs w:val="20"/>
              </w:rPr>
              <w:t>0.01</w:t>
            </w:r>
          </w:p>
        </w:tc>
        <w:tc>
          <w:tcPr>
            <w:tcW w:w="990" w:type="dxa"/>
            <w:tcBorders>
              <w:top w:val="nil"/>
              <w:left w:val="nil"/>
              <w:bottom w:val="nil"/>
              <w:right w:val="nil"/>
            </w:tcBorders>
            <w:shd w:val="clear" w:color="auto" w:fill="auto"/>
            <w:noWrap/>
            <w:vAlign w:val="bottom"/>
            <w:hideMark/>
          </w:tcPr>
          <w:p w14:paraId="0C5E5A50" w14:textId="77777777" w:rsidR="002F5278" w:rsidRPr="00D86AD7" w:rsidRDefault="002F5278" w:rsidP="009B0A38">
            <w:pPr>
              <w:spacing w:line="276" w:lineRule="auto"/>
              <w:jc w:val="center"/>
              <w:rPr>
                <w:sz w:val="20"/>
                <w:szCs w:val="20"/>
              </w:rPr>
            </w:pPr>
            <w:r w:rsidRPr="00D86AD7">
              <w:rPr>
                <w:sz w:val="20"/>
                <w:szCs w:val="20"/>
              </w:rPr>
              <w:t>0.009</w:t>
            </w:r>
          </w:p>
        </w:tc>
        <w:tc>
          <w:tcPr>
            <w:tcW w:w="990" w:type="dxa"/>
            <w:tcBorders>
              <w:top w:val="nil"/>
              <w:left w:val="nil"/>
              <w:bottom w:val="nil"/>
              <w:right w:val="nil"/>
            </w:tcBorders>
            <w:shd w:val="clear" w:color="auto" w:fill="auto"/>
            <w:noWrap/>
            <w:vAlign w:val="bottom"/>
            <w:hideMark/>
          </w:tcPr>
          <w:p w14:paraId="1ABB77E5" w14:textId="77777777" w:rsidR="002F5278" w:rsidRPr="00D86AD7" w:rsidRDefault="002F5278" w:rsidP="009B0A38">
            <w:pPr>
              <w:spacing w:line="276" w:lineRule="auto"/>
              <w:jc w:val="center"/>
              <w:rPr>
                <w:sz w:val="20"/>
                <w:szCs w:val="20"/>
              </w:rPr>
            </w:pPr>
            <w:r w:rsidRPr="00D86AD7">
              <w:rPr>
                <w:sz w:val="20"/>
                <w:szCs w:val="20"/>
              </w:rPr>
              <w:t>0.056</w:t>
            </w:r>
          </w:p>
        </w:tc>
      </w:tr>
      <w:tr w:rsidR="002F5278" w:rsidRPr="00D86AD7" w14:paraId="1DF506C7" w14:textId="77777777" w:rsidTr="00A5023D">
        <w:trPr>
          <w:trHeight w:val="280"/>
        </w:trPr>
        <w:tc>
          <w:tcPr>
            <w:tcW w:w="1260" w:type="dxa"/>
            <w:tcBorders>
              <w:top w:val="nil"/>
              <w:left w:val="nil"/>
              <w:bottom w:val="single" w:sz="4" w:space="0" w:color="auto"/>
              <w:right w:val="nil"/>
            </w:tcBorders>
            <w:shd w:val="clear" w:color="auto" w:fill="auto"/>
            <w:noWrap/>
            <w:vAlign w:val="bottom"/>
          </w:tcPr>
          <w:p w14:paraId="260EB011" w14:textId="77777777" w:rsidR="002F5278" w:rsidRPr="00D86AD7" w:rsidRDefault="002F5278" w:rsidP="009B0A38">
            <w:pPr>
              <w:spacing w:line="276" w:lineRule="auto"/>
              <w:rPr>
                <w:color w:val="000000"/>
                <w:sz w:val="20"/>
                <w:szCs w:val="20"/>
              </w:rPr>
            </w:pPr>
          </w:p>
        </w:tc>
        <w:tc>
          <w:tcPr>
            <w:tcW w:w="1080" w:type="dxa"/>
            <w:tcBorders>
              <w:top w:val="nil"/>
              <w:left w:val="nil"/>
              <w:bottom w:val="single" w:sz="4" w:space="0" w:color="auto"/>
              <w:right w:val="nil"/>
            </w:tcBorders>
            <w:shd w:val="clear" w:color="auto" w:fill="auto"/>
            <w:noWrap/>
            <w:vAlign w:val="bottom"/>
          </w:tcPr>
          <w:p w14:paraId="1C854216" w14:textId="77777777" w:rsidR="002F5278" w:rsidRPr="00D86AD7" w:rsidRDefault="002F5278" w:rsidP="009B0A38">
            <w:pPr>
              <w:spacing w:line="276" w:lineRule="auto"/>
              <w:rPr>
                <w:i/>
                <w:iCs/>
                <w:color w:val="000000"/>
                <w:sz w:val="20"/>
                <w:szCs w:val="20"/>
              </w:rPr>
            </w:pPr>
            <w:r w:rsidRPr="00D2665A">
              <w:rPr>
                <w:color w:val="000000"/>
                <w:sz w:val="20"/>
                <w:szCs w:val="20"/>
              </w:rPr>
              <w:t>η</w:t>
            </w:r>
            <w:r w:rsidRPr="00D2665A">
              <w:rPr>
                <w:i/>
                <w:iCs/>
                <w:color w:val="000000"/>
                <w:sz w:val="20"/>
                <w:szCs w:val="20"/>
                <w:vertAlign w:val="superscript"/>
              </w:rPr>
              <w:t>2</w:t>
            </w:r>
          </w:p>
        </w:tc>
        <w:tc>
          <w:tcPr>
            <w:tcW w:w="1260" w:type="dxa"/>
            <w:tcBorders>
              <w:top w:val="nil"/>
              <w:left w:val="nil"/>
              <w:bottom w:val="single" w:sz="4" w:space="0" w:color="auto"/>
              <w:right w:val="nil"/>
            </w:tcBorders>
            <w:shd w:val="clear" w:color="auto" w:fill="auto"/>
            <w:noWrap/>
            <w:vAlign w:val="bottom"/>
          </w:tcPr>
          <w:p w14:paraId="3F450B87" w14:textId="77777777" w:rsidR="002F5278" w:rsidRPr="00D86AD7" w:rsidRDefault="002F5278" w:rsidP="009B0A38">
            <w:pPr>
              <w:spacing w:line="276" w:lineRule="auto"/>
              <w:jc w:val="center"/>
              <w:rPr>
                <w:sz w:val="20"/>
                <w:szCs w:val="20"/>
              </w:rPr>
            </w:pPr>
            <w:r>
              <w:rPr>
                <w:sz w:val="20"/>
                <w:szCs w:val="20"/>
              </w:rPr>
              <w:t>.19</w:t>
            </w:r>
          </w:p>
        </w:tc>
        <w:tc>
          <w:tcPr>
            <w:tcW w:w="990" w:type="dxa"/>
            <w:tcBorders>
              <w:top w:val="nil"/>
              <w:left w:val="nil"/>
              <w:bottom w:val="single" w:sz="4" w:space="0" w:color="auto"/>
              <w:right w:val="nil"/>
            </w:tcBorders>
            <w:shd w:val="clear" w:color="auto" w:fill="auto"/>
            <w:noWrap/>
            <w:vAlign w:val="bottom"/>
          </w:tcPr>
          <w:p w14:paraId="56D80319" w14:textId="77777777" w:rsidR="002F5278" w:rsidRPr="00D86AD7" w:rsidRDefault="002F5278" w:rsidP="009B0A38">
            <w:pPr>
              <w:spacing w:line="276" w:lineRule="auto"/>
              <w:jc w:val="center"/>
              <w:rPr>
                <w:sz w:val="20"/>
                <w:szCs w:val="20"/>
              </w:rPr>
            </w:pPr>
            <w:r>
              <w:rPr>
                <w:sz w:val="20"/>
                <w:szCs w:val="20"/>
              </w:rPr>
              <w:t>.26</w:t>
            </w:r>
          </w:p>
        </w:tc>
        <w:tc>
          <w:tcPr>
            <w:tcW w:w="990" w:type="dxa"/>
            <w:tcBorders>
              <w:top w:val="nil"/>
              <w:left w:val="nil"/>
              <w:bottom w:val="single" w:sz="4" w:space="0" w:color="auto"/>
              <w:right w:val="nil"/>
            </w:tcBorders>
            <w:shd w:val="clear" w:color="auto" w:fill="auto"/>
            <w:noWrap/>
            <w:vAlign w:val="bottom"/>
          </w:tcPr>
          <w:p w14:paraId="37FBB3BE" w14:textId="77777777" w:rsidR="002F5278" w:rsidRPr="00D86AD7" w:rsidRDefault="002F5278" w:rsidP="009B0A38">
            <w:pPr>
              <w:spacing w:line="276" w:lineRule="auto"/>
              <w:jc w:val="center"/>
              <w:rPr>
                <w:sz w:val="20"/>
                <w:szCs w:val="20"/>
              </w:rPr>
            </w:pPr>
            <w:r>
              <w:rPr>
                <w:sz w:val="20"/>
                <w:szCs w:val="20"/>
              </w:rPr>
              <w:t>.11</w:t>
            </w:r>
          </w:p>
        </w:tc>
        <w:tc>
          <w:tcPr>
            <w:tcW w:w="990" w:type="dxa"/>
            <w:tcBorders>
              <w:top w:val="nil"/>
              <w:left w:val="nil"/>
              <w:bottom w:val="single" w:sz="4" w:space="0" w:color="auto"/>
              <w:right w:val="nil"/>
            </w:tcBorders>
            <w:shd w:val="clear" w:color="auto" w:fill="auto"/>
            <w:noWrap/>
            <w:vAlign w:val="bottom"/>
          </w:tcPr>
          <w:p w14:paraId="4E2B5BCF" w14:textId="77777777" w:rsidR="002F5278" w:rsidRPr="00D86AD7" w:rsidRDefault="002F5278" w:rsidP="009B0A38">
            <w:pPr>
              <w:spacing w:line="276" w:lineRule="auto"/>
              <w:jc w:val="center"/>
              <w:rPr>
                <w:sz w:val="20"/>
                <w:szCs w:val="20"/>
              </w:rPr>
            </w:pPr>
            <w:r>
              <w:rPr>
                <w:sz w:val="20"/>
                <w:szCs w:val="20"/>
              </w:rPr>
              <w:t>.07</w:t>
            </w:r>
          </w:p>
        </w:tc>
        <w:tc>
          <w:tcPr>
            <w:tcW w:w="990" w:type="dxa"/>
            <w:tcBorders>
              <w:top w:val="nil"/>
              <w:left w:val="nil"/>
              <w:bottom w:val="single" w:sz="4" w:space="0" w:color="auto"/>
              <w:right w:val="nil"/>
            </w:tcBorders>
            <w:shd w:val="clear" w:color="auto" w:fill="auto"/>
            <w:noWrap/>
            <w:vAlign w:val="bottom"/>
          </w:tcPr>
          <w:p w14:paraId="706E0198" w14:textId="77777777" w:rsidR="002F5278" w:rsidRPr="00D86AD7" w:rsidRDefault="002F5278" w:rsidP="009B0A38">
            <w:pPr>
              <w:spacing w:line="276" w:lineRule="auto"/>
              <w:jc w:val="center"/>
              <w:rPr>
                <w:sz w:val="20"/>
                <w:szCs w:val="20"/>
              </w:rPr>
            </w:pPr>
            <w:r>
              <w:rPr>
                <w:sz w:val="20"/>
                <w:szCs w:val="20"/>
              </w:rPr>
              <w:t>.05</w:t>
            </w:r>
          </w:p>
        </w:tc>
        <w:tc>
          <w:tcPr>
            <w:tcW w:w="1080" w:type="dxa"/>
            <w:tcBorders>
              <w:top w:val="nil"/>
              <w:left w:val="nil"/>
              <w:bottom w:val="single" w:sz="4" w:space="0" w:color="auto"/>
              <w:right w:val="nil"/>
            </w:tcBorders>
            <w:shd w:val="clear" w:color="auto" w:fill="auto"/>
            <w:noWrap/>
            <w:vAlign w:val="bottom"/>
          </w:tcPr>
          <w:p w14:paraId="4740058D" w14:textId="77777777" w:rsidR="002F5278" w:rsidRPr="00D86AD7" w:rsidRDefault="002F5278" w:rsidP="009B0A38">
            <w:pPr>
              <w:spacing w:line="276" w:lineRule="auto"/>
              <w:jc w:val="center"/>
              <w:rPr>
                <w:sz w:val="20"/>
                <w:szCs w:val="20"/>
              </w:rPr>
            </w:pPr>
            <w:r>
              <w:rPr>
                <w:sz w:val="20"/>
                <w:szCs w:val="20"/>
              </w:rPr>
              <w:t>.05</w:t>
            </w:r>
          </w:p>
        </w:tc>
        <w:tc>
          <w:tcPr>
            <w:tcW w:w="1080" w:type="dxa"/>
            <w:tcBorders>
              <w:top w:val="nil"/>
              <w:left w:val="nil"/>
              <w:bottom w:val="single" w:sz="4" w:space="0" w:color="auto"/>
              <w:right w:val="nil"/>
            </w:tcBorders>
            <w:shd w:val="clear" w:color="auto" w:fill="auto"/>
            <w:noWrap/>
            <w:vAlign w:val="bottom"/>
          </w:tcPr>
          <w:p w14:paraId="7E21CA43" w14:textId="77777777" w:rsidR="002F5278" w:rsidRPr="00D86AD7" w:rsidRDefault="002F5278" w:rsidP="009B0A38">
            <w:pPr>
              <w:spacing w:line="276" w:lineRule="auto"/>
              <w:jc w:val="center"/>
              <w:rPr>
                <w:sz w:val="20"/>
                <w:szCs w:val="20"/>
              </w:rPr>
            </w:pPr>
            <w:r>
              <w:rPr>
                <w:sz w:val="20"/>
                <w:szCs w:val="20"/>
              </w:rPr>
              <w:t>.13</w:t>
            </w:r>
          </w:p>
        </w:tc>
        <w:tc>
          <w:tcPr>
            <w:tcW w:w="1170" w:type="dxa"/>
            <w:tcBorders>
              <w:top w:val="nil"/>
              <w:left w:val="nil"/>
              <w:bottom w:val="single" w:sz="4" w:space="0" w:color="auto"/>
              <w:right w:val="nil"/>
            </w:tcBorders>
            <w:shd w:val="clear" w:color="auto" w:fill="auto"/>
            <w:noWrap/>
            <w:vAlign w:val="bottom"/>
          </w:tcPr>
          <w:p w14:paraId="71595696" w14:textId="77777777" w:rsidR="002F5278" w:rsidRPr="00D86AD7" w:rsidRDefault="002F5278" w:rsidP="009B0A38">
            <w:pPr>
              <w:spacing w:line="276" w:lineRule="auto"/>
              <w:jc w:val="center"/>
              <w:rPr>
                <w:sz w:val="20"/>
                <w:szCs w:val="20"/>
              </w:rPr>
            </w:pPr>
            <w:r>
              <w:rPr>
                <w:sz w:val="20"/>
                <w:szCs w:val="20"/>
              </w:rPr>
              <w:t>.02</w:t>
            </w:r>
          </w:p>
        </w:tc>
        <w:tc>
          <w:tcPr>
            <w:tcW w:w="990" w:type="dxa"/>
            <w:tcBorders>
              <w:top w:val="nil"/>
              <w:left w:val="nil"/>
              <w:bottom w:val="single" w:sz="4" w:space="0" w:color="auto"/>
              <w:right w:val="nil"/>
            </w:tcBorders>
            <w:shd w:val="clear" w:color="auto" w:fill="auto"/>
            <w:noWrap/>
            <w:vAlign w:val="bottom"/>
          </w:tcPr>
          <w:p w14:paraId="0B5BA810" w14:textId="77777777" w:rsidR="002F5278" w:rsidRPr="00D86AD7" w:rsidRDefault="002F5278" w:rsidP="009B0A38">
            <w:pPr>
              <w:spacing w:line="276" w:lineRule="auto"/>
              <w:jc w:val="center"/>
              <w:rPr>
                <w:sz w:val="20"/>
                <w:szCs w:val="20"/>
              </w:rPr>
            </w:pPr>
            <w:r>
              <w:rPr>
                <w:sz w:val="20"/>
                <w:szCs w:val="20"/>
              </w:rPr>
              <w:t>.02</w:t>
            </w:r>
          </w:p>
        </w:tc>
        <w:tc>
          <w:tcPr>
            <w:tcW w:w="990" w:type="dxa"/>
            <w:tcBorders>
              <w:top w:val="nil"/>
              <w:left w:val="nil"/>
              <w:bottom w:val="single" w:sz="4" w:space="0" w:color="auto"/>
              <w:right w:val="nil"/>
            </w:tcBorders>
            <w:shd w:val="clear" w:color="auto" w:fill="auto"/>
            <w:noWrap/>
            <w:vAlign w:val="bottom"/>
          </w:tcPr>
          <w:p w14:paraId="564B331F" w14:textId="77777777" w:rsidR="002F5278" w:rsidRPr="00D86AD7" w:rsidRDefault="002F5278" w:rsidP="009B0A38">
            <w:pPr>
              <w:spacing w:line="276" w:lineRule="auto"/>
              <w:jc w:val="center"/>
              <w:rPr>
                <w:sz w:val="20"/>
                <w:szCs w:val="20"/>
              </w:rPr>
            </w:pPr>
            <w:r>
              <w:rPr>
                <w:sz w:val="20"/>
                <w:szCs w:val="20"/>
              </w:rPr>
              <w:t>.01</w:t>
            </w:r>
          </w:p>
        </w:tc>
      </w:tr>
    </w:tbl>
    <w:p w14:paraId="5C11C3F4" w14:textId="77777777" w:rsidR="002F5278" w:rsidRPr="00C15398" w:rsidRDefault="002F5278" w:rsidP="009B0A38">
      <w:pPr>
        <w:pStyle w:val="NormalWeb"/>
        <w:shd w:val="clear" w:color="auto" w:fill="FFFFFF"/>
        <w:spacing w:line="276" w:lineRule="auto"/>
        <w:contextualSpacing/>
        <w:jc w:val="both"/>
      </w:pPr>
      <w:r w:rsidRPr="00C15398">
        <w:rPr>
          <w:i/>
        </w:rPr>
        <w:t xml:space="preserve">Note. </w:t>
      </w:r>
      <w:r w:rsidRPr="00C15398">
        <w:t xml:space="preserve">Letter subscripts show pairwise comparisons of </w:t>
      </w:r>
      <w:r>
        <w:t xml:space="preserve">the three </w:t>
      </w:r>
      <w:r w:rsidRPr="00C15398">
        <w:t xml:space="preserve">conditions for each dependent variable. </w:t>
      </w:r>
      <w:r>
        <w:t>M</w:t>
      </w:r>
      <w:r w:rsidRPr="00B94AD3">
        <w:t>eans sharing the same subscript do not significantly differ</w:t>
      </w:r>
      <w:r>
        <w:t>.</w:t>
      </w:r>
    </w:p>
    <w:p w14:paraId="3097424E" w14:textId="77777777" w:rsidR="002F5278" w:rsidRDefault="002F5278" w:rsidP="009B0A38">
      <w:pPr>
        <w:pStyle w:val="NormalWeb"/>
        <w:shd w:val="clear" w:color="auto" w:fill="FFFFFF"/>
        <w:spacing w:line="276" w:lineRule="auto"/>
        <w:ind w:firstLine="720"/>
        <w:contextualSpacing/>
        <w:jc w:val="both"/>
      </w:pPr>
    </w:p>
    <w:p w14:paraId="35D77BEF" w14:textId="77777777" w:rsidR="002F5278" w:rsidRPr="001266D4" w:rsidRDefault="002F5278" w:rsidP="009B0A38">
      <w:pPr>
        <w:spacing w:line="276" w:lineRule="auto"/>
        <w:sectPr w:rsidR="002F5278" w:rsidRPr="001266D4" w:rsidSect="002F5278">
          <w:pgSz w:w="15840" w:h="12240" w:orient="landscape"/>
          <w:pgMar w:top="1440" w:right="1440" w:bottom="1440" w:left="1440" w:header="708" w:footer="708" w:gutter="0"/>
          <w:cols w:space="720"/>
          <w:docGrid w:linePitch="326"/>
        </w:sectPr>
      </w:pPr>
    </w:p>
    <w:p w14:paraId="0E346E6F" w14:textId="77777777" w:rsidR="009B0A38" w:rsidRDefault="009B0A38" w:rsidP="009B0A38">
      <w:pPr>
        <w:rPr>
          <w:b/>
          <w:bCs/>
        </w:rPr>
      </w:pPr>
    </w:p>
    <w:p w14:paraId="0C7D4DAD" w14:textId="610BA4C3" w:rsidR="009B0A38" w:rsidRDefault="009B0A38" w:rsidP="00A26EF8">
      <w:pPr>
        <w:widowControl w:val="0"/>
        <w:autoSpaceDE w:val="0"/>
        <w:autoSpaceDN w:val="0"/>
        <w:adjustRightInd w:val="0"/>
        <w:rPr>
          <w:b/>
          <w:bCs/>
        </w:rPr>
      </w:pPr>
      <w:r w:rsidRPr="006643B3">
        <w:rPr>
          <w:b/>
          <w:bCs/>
        </w:rPr>
        <w:t>Table S2</w:t>
      </w:r>
      <w:r>
        <w:rPr>
          <w:b/>
          <w:bCs/>
        </w:rPr>
        <w:t>.3</w:t>
      </w:r>
    </w:p>
    <w:p w14:paraId="3E19A5E9" w14:textId="77777777" w:rsidR="009B0A38" w:rsidRDefault="009B0A38" w:rsidP="009B0A38">
      <w:pPr>
        <w:widowControl w:val="0"/>
        <w:autoSpaceDE w:val="0"/>
        <w:autoSpaceDN w:val="0"/>
        <w:adjustRightInd w:val="0"/>
        <w:rPr>
          <w:b/>
          <w:bCs/>
        </w:rPr>
      </w:pPr>
    </w:p>
    <w:p w14:paraId="78FEC118" w14:textId="2478B8AE" w:rsidR="009B0A38" w:rsidRPr="006643B3" w:rsidRDefault="009B0A38" w:rsidP="009B0A38">
      <w:pPr>
        <w:widowControl w:val="0"/>
        <w:autoSpaceDE w:val="0"/>
        <w:autoSpaceDN w:val="0"/>
        <w:adjustRightInd w:val="0"/>
      </w:pPr>
      <w:r w:rsidRPr="006643B3">
        <w:rPr>
          <w:i/>
          <w:iCs/>
        </w:rPr>
        <w:t xml:space="preserve">The effect of manner of giving on the dependent variables controlling for perceived warmth (Study </w:t>
      </w:r>
      <w:r>
        <w:rPr>
          <w:i/>
          <w:iCs/>
        </w:rPr>
        <w:t>S2</w:t>
      </w:r>
      <w:r>
        <w:t>)</w:t>
      </w:r>
      <w:r w:rsidRPr="006643B3">
        <w:br/>
        <w:t xml:space="preserve"> </w:t>
      </w:r>
    </w:p>
    <w:tbl>
      <w:tblPr>
        <w:tblW w:w="10557" w:type="dxa"/>
        <w:tblLayout w:type="fixed"/>
        <w:tblLook w:val="0000" w:firstRow="0" w:lastRow="0" w:firstColumn="0" w:lastColumn="0" w:noHBand="0" w:noVBand="0"/>
      </w:tblPr>
      <w:tblGrid>
        <w:gridCol w:w="1890"/>
        <w:gridCol w:w="990"/>
        <w:gridCol w:w="900"/>
        <w:gridCol w:w="990"/>
        <w:gridCol w:w="900"/>
        <w:gridCol w:w="900"/>
        <w:gridCol w:w="990"/>
        <w:gridCol w:w="900"/>
        <w:gridCol w:w="900"/>
        <w:gridCol w:w="900"/>
        <w:gridCol w:w="297"/>
      </w:tblGrid>
      <w:tr w:rsidR="009B0A38" w:rsidRPr="00C07C88" w14:paraId="6EA64AEC" w14:textId="77777777" w:rsidTr="00A5023D">
        <w:trPr>
          <w:gridAfter w:val="1"/>
          <w:wAfter w:w="297" w:type="dxa"/>
        </w:trPr>
        <w:tc>
          <w:tcPr>
            <w:tcW w:w="1890" w:type="dxa"/>
            <w:tcBorders>
              <w:top w:val="single" w:sz="4" w:space="0" w:color="auto"/>
              <w:left w:val="nil"/>
              <w:bottom w:val="nil"/>
              <w:right w:val="nil"/>
            </w:tcBorders>
          </w:tcPr>
          <w:p w14:paraId="6042B3AC"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 xml:space="preserve">   </w:t>
            </w:r>
          </w:p>
        </w:tc>
        <w:tc>
          <w:tcPr>
            <w:tcW w:w="990" w:type="dxa"/>
            <w:tcBorders>
              <w:top w:val="single" w:sz="4" w:space="0" w:color="auto"/>
              <w:left w:val="nil"/>
              <w:bottom w:val="nil"/>
              <w:right w:val="nil"/>
            </w:tcBorders>
          </w:tcPr>
          <w:p w14:paraId="79F3B45C" w14:textId="77777777" w:rsidR="009B0A38" w:rsidRPr="00C07C88" w:rsidRDefault="009B0A38" w:rsidP="00A5023D">
            <w:pPr>
              <w:widowControl w:val="0"/>
              <w:autoSpaceDE w:val="0"/>
              <w:autoSpaceDN w:val="0"/>
              <w:adjustRightInd w:val="0"/>
              <w:jc w:val="center"/>
              <w:rPr>
                <w:sz w:val="20"/>
                <w:szCs w:val="20"/>
              </w:rPr>
            </w:pPr>
          </w:p>
        </w:tc>
        <w:tc>
          <w:tcPr>
            <w:tcW w:w="900" w:type="dxa"/>
            <w:tcBorders>
              <w:top w:val="single" w:sz="4" w:space="0" w:color="auto"/>
              <w:left w:val="nil"/>
              <w:bottom w:val="nil"/>
              <w:right w:val="nil"/>
            </w:tcBorders>
          </w:tcPr>
          <w:p w14:paraId="155B1653" w14:textId="77777777" w:rsidR="009B0A38" w:rsidRPr="00C07C88" w:rsidRDefault="009B0A38" w:rsidP="00A5023D">
            <w:pPr>
              <w:widowControl w:val="0"/>
              <w:autoSpaceDE w:val="0"/>
              <w:autoSpaceDN w:val="0"/>
              <w:adjustRightInd w:val="0"/>
              <w:jc w:val="center"/>
              <w:rPr>
                <w:sz w:val="20"/>
                <w:szCs w:val="20"/>
              </w:rPr>
            </w:pPr>
          </w:p>
        </w:tc>
        <w:tc>
          <w:tcPr>
            <w:tcW w:w="990" w:type="dxa"/>
            <w:tcBorders>
              <w:top w:val="single" w:sz="4" w:space="0" w:color="auto"/>
              <w:left w:val="nil"/>
              <w:bottom w:val="nil"/>
              <w:right w:val="nil"/>
            </w:tcBorders>
          </w:tcPr>
          <w:p w14:paraId="62742D04" w14:textId="77777777" w:rsidR="009B0A38" w:rsidRPr="00C07C88" w:rsidRDefault="009B0A38" w:rsidP="00A5023D">
            <w:pPr>
              <w:widowControl w:val="0"/>
              <w:autoSpaceDE w:val="0"/>
              <w:autoSpaceDN w:val="0"/>
              <w:adjustRightInd w:val="0"/>
              <w:jc w:val="center"/>
              <w:rPr>
                <w:sz w:val="20"/>
                <w:szCs w:val="20"/>
              </w:rPr>
            </w:pPr>
          </w:p>
        </w:tc>
        <w:tc>
          <w:tcPr>
            <w:tcW w:w="900" w:type="dxa"/>
            <w:tcBorders>
              <w:top w:val="single" w:sz="4" w:space="0" w:color="auto"/>
              <w:left w:val="nil"/>
              <w:bottom w:val="nil"/>
              <w:right w:val="nil"/>
            </w:tcBorders>
          </w:tcPr>
          <w:p w14:paraId="1DEFDB81" w14:textId="77777777" w:rsidR="009B0A38" w:rsidRPr="00C07C88" w:rsidRDefault="009B0A38" w:rsidP="00A5023D">
            <w:pPr>
              <w:widowControl w:val="0"/>
              <w:autoSpaceDE w:val="0"/>
              <w:autoSpaceDN w:val="0"/>
              <w:adjustRightInd w:val="0"/>
              <w:jc w:val="center"/>
              <w:rPr>
                <w:sz w:val="20"/>
                <w:szCs w:val="20"/>
              </w:rPr>
            </w:pPr>
          </w:p>
        </w:tc>
        <w:tc>
          <w:tcPr>
            <w:tcW w:w="900" w:type="dxa"/>
            <w:tcBorders>
              <w:top w:val="single" w:sz="4" w:space="0" w:color="auto"/>
              <w:left w:val="nil"/>
              <w:bottom w:val="nil"/>
              <w:right w:val="nil"/>
            </w:tcBorders>
          </w:tcPr>
          <w:p w14:paraId="15C4B0AB" w14:textId="77777777" w:rsidR="009B0A38" w:rsidRPr="00C07C88" w:rsidRDefault="009B0A38" w:rsidP="00A5023D">
            <w:pPr>
              <w:widowControl w:val="0"/>
              <w:autoSpaceDE w:val="0"/>
              <w:autoSpaceDN w:val="0"/>
              <w:adjustRightInd w:val="0"/>
              <w:jc w:val="center"/>
              <w:rPr>
                <w:sz w:val="20"/>
                <w:szCs w:val="20"/>
              </w:rPr>
            </w:pPr>
          </w:p>
        </w:tc>
        <w:tc>
          <w:tcPr>
            <w:tcW w:w="990" w:type="dxa"/>
            <w:tcBorders>
              <w:top w:val="single" w:sz="4" w:space="0" w:color="auto"/>
              <w:left w:val="nil"/>
              <w:bottom w:val="nil"/>
              <w:right w:val="nil"/>
            </w:tcBorders>
          </w:tcPr>
          <w:p w14:paraId="35BA4A91" w14:textId="77777777" w:rsidR="009B0A38" w:rsidRPr="00C07C88" w:rsidRDefault="009B0A38" w:rsidP="00A5023D">
            <w:pPr>
              <w:widowControl w:val="0"/>
              <w:autoSpaceDE w:val="0"/>
              <w:autoSpaceDN w:val="0"/>
              <w:adjustRightInd w:val="0"/>
              <w:jc w:val="center"/>
              <w:rPr>
                <w:sz w:val="20"/>
                <w:szCs w:val="20"/>
              </w:rPr>
            </w:pPr>
          </w:p>
        </w:tc>
        <w:tc>
          <w:tcPr>
            <w:tcW w:w="900" w:type="dxa"/>
            <w:tcBorders>
              <w:top w:val="single" w:sz="4" w:space="0" w:color="auto"/>
              <w:left w:val="nil"/>
              <w:bottom w:val="nil"/>
              <w:right w:val="nil"/>
            </w:tcBorders>
          </w:tcPr>
          <w:p w14:paraId="46CB6A3A" w14:textId="77777777" w:rsidR="009B0A38" w:rsidRPr="00C07C88" w:rsidRDefault="009B0A38" w:rsidP="00A5023D">
            <w:pPr>
              <w:widowControl w:val="0"/>
              <w:autoSpaceDE w:val="0"/>
              <w:autoSpaceDN w:val="0"/>
              <w:adjustRightInd w:val="0"/>
              <w:jc w:val="center"/>
              <w:rPr>
                <w:sz w:val="20"/>
                <w:szCs w:val="20"/>
              </w:rPr>
            </w:pPr>
          </w:p>
        </w:tc>
        <w:tc>
          <w:tcPr>
            <w:tcW w:w="900" w:type="dxa"/>
            <w:tcBorders>
              <w:top w:val="single" w:sz="4" w:space="0" w:color="auto"/>
              <w:left w:val="nil"/>
              <w:bottom w:val="nil"/>
              <w:right w:val="nil"/>
            </w:tcBorders>
          </w:tcPr>
          <w:p w14:paraId="04B70CD7" w14:textId="77777777" w:rsidR="009B0A38" w:rsidRPr="00C07C88" w:rsidRDefault="009B0A38" w:rsidP="00A5023D">
            <w:pPr>
              <w:widowControl w:val="0"/>
              <w:autoSpaceDE w:val="0"/>
              <w:autoSpaceDN w:val="0"/>
              <w:adjustRightInd w:val="0"/>
              <w:jc w:val="center"/>
              <w:rPr>
                <w:sz w:val="20"/>
                <w:szCs w:val="20"/>
              </w:rPr>
            </w:pPr>
          </w:p>
        </w:tc>
        <w:tc>
          <w:tcPr>
            <w:tcW w:w="900" w:type="dxa"/>
            <w:tcBorders>
              <w:top w:val="single" w:sz="4" w:space="0" w:color="auto"/>
              <w:left w:val="nil"/>
              <w:bottom w:val="nil"/>
              <w:right w:val="nil"/>
            </w:tcBorders>
          </w:tcPr>
          <w:p w14:paraId="7D743871" w14:textId="77777777" w:rsidR="009B0A38" w:rsidRPr="00C07C88" w:rsidRDefault="009B0A38" w:rsidP="00A5023D">
            <w:pPr>
              <w:widowControl w:val="0"/>
              <w:autoSpaceDE w:val="0"/>
              <w:autoSpaceDN w:val="0"/>
              <w:adjustRightInd w:val="0"/>
              <w:jc w:val="center"/>
              <w:rPr>
                <w:sz w:val="20"/>
                <w:szCs w:val="20"/>
              </w:rPr>
            </w:pPr>
          </w:p>
        </w:tc>
      </w:tr>
      <w:tr w:rsidR="009B0A38" w:rsidRPr="00C07C88" w14:paraId="1D48C336" w14:textId="77777777" w:rsidTr="00A5023D">
        <w:trPr>
          <w:gridAfter w:val="1"/>
          <w:wAfter w:w="297" w:type="dxa"/>
        </w:trPr>
        <w:tc>
          <w:tcPr>
            <w:tcW w:w="1890" w:type="dxa"/>
            <w:tcBorders>
              <w:top w:val="nil"/>
              <w:left w:val="nil"/>
              <w:bottom w:val="single" w:sz="10" w:space="0" w:color="auto"/>
              <w:right w:val="nil"/>
            </w:tcBorders>
          </w:tcPr>
          <w:p w14:paraId="7C9533F2"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 xml:space="preserve">   </w:t>
            </w:r>
          </w:p>
        </w:tc>
        <w:tc>
          <w:tcPr>
            <w:tcW w:w="990" w:type="dxa"/>
            <w:tcBorders>
              <w:top w:val="nil"/>
              <w:left w:val="nil"/>
              <w:bottom w:val="single" w:sz="10" w:space="0" w:color="auto"/>
              <w:right w:val="nil"/>
            </w:tcBorders>
          </w:tcPr>
          <w:p w14:paraId="02F6C0A1"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 xml:space="preserve">   DV1</w:t>
            </w:r>
          </w:p>
        </w:tc>
        <w:tc>
          <w:tcPr>
            <w:tcW w:w="900" w:type="dxa"/>
            <w:tcBorders>
              <w:top w:val="nil"/>
              <w:left w:val="nil"/>
              <w:bottom w:val="single" w:sz="10" w:space="0" w:color="auto"/>
              <w:right w:val="nil"/>
            </w:tcBorders>
          </w:tcPr>
          <w:p w14:paraId="4F48A1C0"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 xml:space="preserve">   DV2</w:t>
            </w:r>
          </w:p>
        </w:tc>
        <w:tc>
          <w:tcPr>
            <w:tcW w:w="990" w:type="dxa"/>
            <w:tcBorders>
              <w:top w:val="nil"/>
              <w:left w:val="nil"/>
              <w:bottom w:val="single" w:sz="10" w:space="0" w:color="auto"/>
              <w:right w:val="nil"/>
            </w:tcBorders>
          </w:tcPr>
          <w:p w14:paraId="3072249C"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 xml:space="preserve">   DV3</w:t>
            </w:r>
          </w:p>
        </w:tc>
        <w:tc>
          <w:tcPr>
            <w:tcW w:w="900" w:type="dxa"/>
            <w:tcBorders>
              <w:top w:val="nil"/>
              <w:left w:val="nil"/>
              <w:bottom w:val="single" w:sz="10" w:space="0" w:color="auto"/>
              <w:right w:val="nil"/>
            </w:tcBorders>
          </w:tcPr>
          <w:p w14:paraId="25F347B2"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DV4</w:t>
            </w:r>
          </w:p>
        </w:tc>
        <w:tc>
          <w:tcPr>
            <w:tcW w:w="900" w:type="dxa"/>
            <w:tcBorders>
              <w:top w:val="nil"/>
              <w:left w:val="nil"/>
              <w:bottom w:val="single" w:sz="10" w:space="0" w:color="auto"/>
              <w:right w:val="nil"/>
            </w:tcBorders>
          </w:tcPr>
          <w:p w14:paraId="01123509"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 xml:space="preserve">   DV5</w:t>
            </w:r>
          </w:p>
        </w:tc>
        <w:tc>
          <w:tcPr>
            <w:tcW w:w="990" w:type="dxa"/>
            <w:tcBorders>
              <w:top w:val="nil"/>
              <w:left w:val="nil"/>
              <w:bottom w:val="single" w:sz="10" w:space="0" w:color="auto"/>
              <w:right w:val="nil"/>
            </w:tcBorders>
          </w:tcPr>
          <w:p w14:paraId="328944AE"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 xml:space="preserve">   DV6</w:t>
            </w:r>
          </w:p>
        </w:tc>
        <w:tc>
          <w:tcPr>
            <w:tcW w:w="900" w:type="dxa"/>
            <w:tcBorders>
              <w:top w:val="nil"/>
              <w:left w:val="nil"/>
              <w:bottom w:val="single" w:sz="10" w:space="0" w:color="auto"/>
              <w:right w:val="nil"/>
            </w:tcBorders>
          </w:tcPr>
          <w:p w14:paraId="571C99B5"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 xml:space="preserve">   DV7</w:t>
            </w:r>
          </w:p>
        </w:tc>
        <w:tc>
          <w:tcPr>
            <w:tcW w:w="900" w:type="dxa"/>
            <w:tcBorders>
              <w:top w:val="nil"/>
              <w:left w:val="nil"/>
              <w:bottom w:val="single" w:sz="10" w:space="0" w:color="auto"/>
              <w:right w:val="nil"/>
            </w:tcBorders>
          </w:tcPr>
          <w:p w14:paraId="7F419991"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 xml:space="preserve">   DV8</w:t>
            </w:r>
          </w:p>
        </w:tc>
        <w:tc>
          <w:tcPr>
            <w:tcW w:w="900" w:type="dxa"/>
            <w:tcBorders>
              <w:top w:val="nil"/>
              <w:left w:val="nil"/>
              <w:bottom w:val="single" w:sz="10" w:space="0" w:color="auto"/>
              <w:right w:val="nil"/>
            </w:tcBorders>
          </w:tcPr>
          <w:p w14:paraId="12AD4BFC"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DV9</w:t>
            </w:r>
          </w:p>
        </w:tc>
      </w:tr>
      <w:tr w:rsidR="009B0A38" w:rsidRPr="00C07C88" w14:paraId="619F1C21" w14:textId="77777777" w:rsidTr="00A5023D">
        <w:trPr>
          <w:gridAfter w:val="1"/>
          <w:wAfter w:w="297" w:type="dxa"/>
        </w:trPr>
        <w:tc>
          <w:tcPr>
            <w:tcW w:w="1890" w:type="dxa"/>
            <w:tcBorders>
              <w:top w:val="nil"/>
              <w:left w:val="nil"/>
              <w:bottom w:val="nil"/>
              <w:right w:val="nil"/>
            </w:tcBorders>
          </w:tcPr>
          <w:p w14:paraId="0B75BF18" w14:textId="77777777" w:rsidR="009B0A38" w:rsidRPr="00C07C88" w:rsidRDefault="009B0A38" w:rsidP="00A5023D">
            <w:pPr>
              <w:widowControl w:val="0"/>
              <w:autoSpaceDE w:val="0"/>
              <w:autoSpaceDN w:val="0"/>
              <w:adjustRightInd w:val="0"/>
              <w:rPr>
                <w:sz w:val="20"/>
                <w:szCs w:val="20"/>
              </w:rPr>
            </w:pPr>
            <w:r w:rsidRPr="00C07C88">
              <w:rPr>
                <w:sz w:val="20"/>
                <w:szCs w:val="20"/>
              </w:rPr>
              <w:t>Partitioned: Equal</w:t>
            </w:r>
          </w:p>
        </w:tc>
        <w:tc>
          <w:tcPr>
            <w:tcW w:w="990" w:type="dxa"/>
            <w:tcBorders>
              <w:top w:val="nil"/>
              <w:left w:val="nil"/>
              <w:bottom w:val="nil"/>
              <w:right w:val="nil"/>
            </w:tcBorders>
          </w:tcPr>
          <w:p w14:paraId="3F30B258" w14:textId="77777777" w:rsidR="009B0A38" w:rsidRPr="00C07C88" w:rsidRDefault="009B0A38" w:rsidP="00A5023D">
            <w:pPr>
              <w:widowControl w:val="0"/>
              <w:autoSpaceDE w:val="0"/>
              <w:autoSpaceDN w:val="0"/>
              <w:adjustRightInd w:val="0"/>
              <w:ind w:right="-50"/>
              <w:jc w:val="center"/>
              <w:rPr>
                <w:sz w:val="20"/>
                <w:szCs w:val="20"/>
              </w:rPr>
            </w:pPr>
            <w:r w:rsidRPr="00C07C88">
              <w:rPr>
                <w:sz w:val="20"/>
                <w:szCs w:val="20"/>
              </w:rPr>
              <w:t>.63**</w:t>
            </w:r>
          </w:p>
        </w:tc>
        <w:tc>
          <w:tcPr>
            <w:tcW w:w="900" w:type="dxa"/>
            <w:tcBorders>
              <w:top w:val="nil"/>
              <w:left w:val="nil"/>
              <w:bottom w:val="nil"/>
              <w:right w:val="nil"/>
            </w:tcBorders>
          </w:tcPr>
          <w:p w14:paraId="4A369D67"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.96**</w:t>
            </w:r>
          </w:p>
        </w:tc>
        <w:tc>
          <w:tcPr>
            <w:tcW w:w="990" w:type="dxa"/>
            <w:tcBorders>
              <w:top w:val="nil"/>
              <w:left w:val="nil"/>
              <w:bottom w:val="nil"/>
              <w:right w:val="nil"/>
            </w:tcBorders>
          </w:tcPr>
          <w:p w14:paraId="2C41648B"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.61**</w:t>
            </w:r>
          </w:p>
        </w:tc>
        <w:tc>
          <w:tcPr>
            <w:tcW w:w="900" w:type="dxa"/>
            <w:tcBorders>
              <w:top w:val="nil"/>
              <w:left w:val="nil"/>
              <w:bottom w:val="nil"/>
              <w:right w:val="nil"/>
            </w:tcBorders>
          </w:tcPr>
          <w:p w14:paraId="63BAE017"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.32**</w:t>
            </w:r>
          </w:p>
        </w:tc>
        <w:tc>
          <w:tcPr>
            <w:tcW w:w="900" w:type="dxa"/>
            <w:tcBorders>
              <w:top w:val="nil"/>
              <w:left w:val="nil"/>
              <w:bottom w:val="nil"/>
              <w:right w:val="nil"/>
            </w:tcBorders>
          </w:tcPr>
          <w:p w14:paraId="1333CA05"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.29**</w:t>
            </w:r>
          </w:p>
        </w:tc>
        <w:tc>
          <w:tcPr>
            <w:tcW w:w="990" w:type="dxa"/>
            <w:tcBorders>
              <w:top w:val="nil"/>
              <w:left w:val="nil"/>
              <w:bottom w:val="nil"/>
              <w:right w:val="nil"/>
            </w:tcBorders>
          </w:tcPr>
          <w:p w14:paraId="44D9D85D"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.26**</w:t>
            </w:r>
          </w:p>
        </w:tc>
        <w:tc>
          <w:tcPr>
            <w:tcW w:w="900" w:type="dxa"/>
            <w:tcBorders>
              <w:top w:val="nil"/>
              <w:left w:val="nil"/>
              <w:bottom w:val="nil"/>
              <w:right w:val="nil"/>
            </w:tcBorders>
          </w:tcPr>
          <w:p w14:paraId="744E4A9D"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.52**</w:t>
            </w:r>
          </w:p>
        </w:tc>
        <w:tc>
          <w:tcPr>
            <w:tcW w:w="900" w:type="dxa"/>
            <w:tcBorders>
              <w:top w:val="nil"/>
              <w:left w:val="nil"/>
              <w:bottom w:val="nil"/>
              <w:right w:val="nil"/>
            </w:tcBorders>
          </w:tcPr>
          <w:p w14:paraId="7A915946"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-.01</w:t>
            </w:r>
          </w:p>
        </w:tc>
        <w:tc>
          <w:tcPr>
            <w:tcW w:w="900" w:type="dxa"/>
            <w:tcBorders>
              <w:top w:val="nil"/>
              <w:left w:val="nil"/>
              <w:bottom w:val="nil"/>
              <w:right w:val="nil"/>
            </w:tcBorders>
          </w:tcPr>
          <w:p w14:paraId="351AD661"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-.21*</w:t>
            </w:r>
          </w:p>
        </w:tc>
      </w:tr>
      <w:tr w:rsidR="009B0A38" w:rsidRPr="00C07C88" w14:paraId="064737AD" w14:textId="77777777" w:rsidTr="00A5023D">
        <w:trPr>
          <w:gridAfter w:val="1"/>
          <w:wAfter w:w="297" w:type="dxa"/>
        </w:trPr>
        <w:tc>
          <w:tcPr>
            <w:tcW w:w="1890" w:type="dxa"/>
            <w:tcBorders>
              <w:top w:val="nil"/>
              <w:left w:val="nil"/>
              <w:bottom w:val="nil"/>
              <w:right w:val="nil"/>
            </w:tcBorders>
          </w:tcPr>
          <w:p w14:paraId="30071679" w14:textId="77777777" w:rsidR="009B0A38" w:rsidRPr="00C07C88" w:rsidRDefault="009B0A38" w:rsidP="00A5023D">
            <w:pPr>
              <w:widowControl w:val="0"/>
              <w:autoSpaceDE w:val="0"/>
              <w:autoSpaceDN w:val="0"/>
              <w:adjustRightInd w:val="0"/>
              <w:rPr>
                <w:sz w:val="20"/>
                <w:szCs w:val="20"/>
              </w:rPr>
            </w:pPr>
            <w:r w:rsidRPr="00C07C88">
              <w:rPr>
                <w:sz w:val="20"/>
                <w:szCs w:val="20"/>
              </w:rPr>
              <w:t xml:space="preserve">  </w:t>
            </w:r>
          </w:p>
        </w:tc>
        <w:tc>
          <w:tcPr>
            <w:tcW w:w="990" w:type="dxa"/>
            <w:tcBorders>
              <w:top w:val="nil"/>
              <w:left w:val="nil"/>
              <w:bottom w:val="nil"/>
              <w:right w:val="nil"/>
            </w:tcBorders>
          </w:tcPr>
          <w:p w14:paraId="1AF5FCCC"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(.07)</w:t>
            </w:r>
          </w:p>
        </w:tc>
        <w:tc>
          <w:tcPr>
            <w:tcW w:w="900" w:type="dxa"/>
            <w:tcBorders>
              <w:top w:val="nil"/>
              <w:left w:val="nil"/>
              <w:bottom w:val="nil"/>
              <w:right w:val="nil"/>
            </w:tcBorders>
          </w:tcPr>
          <w:p w14:paraId="69EFD39B"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(.09)</w:t>
            </w:r>
          </w:p>
        </w:tc>
        <w:tc>
          <w:tcPr>
            <w:tcW w:w="990" w:type="dxa"/>
            <w:tcBorders>
              <w:top w:val="nil"/>
              <w:left w:val="nil"/>
              <w:bottom w:val="nil"/>
              <w:right w:val="nil"/>
            </w:tcBorders>
          </w:tcPr>
          <w:p w14:paraId="3095D5AC"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(.11)</w:t>
            </w:r>
          </w:p>
        </w:tc>
        <w:tc>
          <w:tcPr>
            <w:tcW w:w="900" w:type="dxa"/>
            <w:tcBorders>
              <w:top w:val="nil"/>
              <w:left w:val="nil"/>
              <w:bottom w:val="nil"/>
              <w:right w:val="nil"/>
            </w:tcBorders>
          </w:tcPr>
          <w:p w14:paraId="7F3304B1"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(.08)</w:t>
            </w:r>
          </w:p>
        </w:tc>
        <w:tc>
          <w:tcPr>
            <w:tcW w:w="900" w:type="dxa"/>
            <w:tcBorders>
              <w:top w:val="nil"/>
              <w:left w:val="nil"/>
              <w:bottom w:val="nil"/>
              <w:right w:val="nil"/>
            </w:tcBorders>
          </w:tcPr>
          <w:p w14:paraId="6347F901"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(.09)</w:t>
            </w:r>
          </w:p>
        </w:tc>
        <w:tc>
          <w:tcPr>
            <w:tcW w:w="990" w:type="dxa"/>
            <w:tcBorders>
              <w:top w:val="nil"/>
              <w:left w:val="nil"/>
              <w:bottom w:val="nil"/>
              <w:right w:val="nil"/>
            </w:tcBorders>
          </w:tcPr>
          <w:p w14:paraId="5B287B32"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(.08)</w:t>
            </w:r>
          </w:p>
        </w:tc>
        <w:tc>
          <w:tcPr>
            <w:tcW w:w="900" w:type="dxa"/>
            <w:tcBorders>
              <w:top w:val="nil"/>
              <w:left w:val="nil"/>
              <w:bottom w:val="nil"/>
              <w:right w:val="nil"/>
            </w:tcBorders>
          </w:tcPr>
          <w:p w14:paraId="3B0B1338"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(.08)</w:t>
            </w:r>
          </w:p>
        </w:tc>
        <w:tc>
          <w:tcPr>
            <w:tcW w:w="900" w:type="dxa"/>
            <w:tcBorders>
              <w:top w:val="nil"/>
              <w:left w:val="nil"/>
              <w:bottom w:val="nil"/>
              <w:right w:val="nil"/>
            </w:tcBorders>
          </w:tcPr>
          <w:p w14:paraId="32ED0DF5"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(.11)</w:t>
            </w:r>
          </w:p>
        </w:tc>
        <w:tc>
          <w:tcPr>
            <w:tcW w:w="900" w:type="dxa"/>
            <w:tcBorders>
              <w:top w:val="nil"/>
              <w:left w:val="nil"/>
              <w:bottom w:val="nil"/>
              <w:right w:val="nil"/>
            </w:tcBorders>
          </w:tcPr>
          <w:p w14:paraId="4B3D35D6"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w:t>
            </w:r>
          </w:p>
        </w:tc>
      </w:tr>
      <w:tr w:rsidR="009B0A38" w:rsidRPr="00C07C88" w14:paraId="6358ECA3" w14:textId="77777777" w:rsidTr="00A5023D">
        <w:trPr>
          <w:gridAfter w:val="1"/>
          <w:wAfter w:w="297" w:type="dxa"/>
        </w:trPr>
        <w:tc>
          <w:tcPr>
            <w:tcW w:w="1890" w:type="dxa"/>
            <w:tcBorders>
              <w:top w:val="nil"/>
              <w:left w:val="nil"/>
              <w:bottom w:val="nil"/>
              <w:right w:val="nil"/>
            </w:tcBorders>
          </w:tcPr>
          <w:p w14:paraId="752F8EA8" w14:textId="77777777" w:rsidR="009B0A38" w:rsidRPr="00C07C88" w:rsidRDefault="009B0A38" w:rsidP="00A5023D">
            <w:pPr>
              <w:widowControl w:val="0"/>
              <w:autoSpaceDE w:val="0"/>
              <w:autoSpaceDN w:val="0"/>
              <w:adjustRightInd w:val="0"/>
              <w:rPr>
                <w:sz w:val="20"/>
                <w:szCs w:val="20"/>
              </w:rPr>
            </w:pPr>
            <w:r w:rsidRPr="00C07C88">
              <w:rPr>
                <w:sz w:val="20"/>
                <w:szCs w:val="20"/>
              </w:rPr>
              <w:t>Partitioned: Unequal</w:t>
            </w:r>
          </w:p>
        </w:tc>
        <w:tc>
          <w:tcPr>
            <w:tcW w:w="990" w:type="dxa"/>
            <w:tcBorders>
              <w:top w:val="nil"/>
              <w:left w:val="nil"/>
              <w:bottom w:val="nil"/>
              <w:right w:val="nil"/>
            </w:tcBorders>
          </w:tcPr>
          <w:p w14:paraId="3C80C6AE"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.58**</w:t>
            </w:r>
          </w:p>
        </w:tc>
        <w:tc>
          <w:tcPr>
            <w:tcW w:w="900" w:type="dxa"/>
            <w:tcBorders>
              <w:top w:val="nil"/>
              <w:left w:val="nil"/>
              <w:bottom w:val="nil"/>
              <w:right w:val="nil"/>
            </w:tcBorders>
          </w:tcPr>
          <w:p w14:paraId="3352E099"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.89**</w:t>
            </w:r>
          </w:p>
        </w:tc>
        <w:tc>
          <w:tcPr>
            <w:tcW w:w="990" w:type="dxa"/>
            <w:tcBorders>
              <w:top w:val="nil"/>
              <w:left w:val="nil"/>
              <w:bottom w:val="nil"/>
              <w:right w:val="nil"/>
            </w:tcBorders>
          </w:tcPr>
          <w:p w14:paraId="0D7F09D4"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.60**</w:t>
            </w:r>
          </w:p>
        </w:tc>
        <w:tc>
          <w:tcPr>
            <w:tcW w:w="900" w:type="dxa"/>
            <w:tcBorders>
              <w:top w:val="nil"/>
              <w:left w:val="nil"/>
              <w:bottom w:val="nil"/>
              <w:right w:val="nil"/>
            </w:tcBorders>
          </w:tcPr>
          <w:p w14:paraId="5DA8BEFD"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.30**</w:t>
            </w:r>
          </w:p>
        </w:tc>
        <w:tc>
          <w:tcPr>
            <w:tcW w:w="900" w:type="dxa"/>
            <w:tcBorders>
              <w:top w:val="nil"/>
              <w:left w:val="nil"/>
              <w:bottom w:val="nil"/>
              <w:right w:val="nil"/>
            </w:tcBorders>
          </w:tcPr>
          <w:p w14:paraId="2DB3D9DC"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.32**</w:t>
            </w:r>
          </w:p>
        </w:tc>
        <w:tc>
          <w:tcPr>
            <w:tcW w:w="990" w:type="dxa"/>
            <w:tcBorders>
              <w:top w:val="nil"/>
              <w:left w:val="nil"/>
              <w:bottom w:val="nil"/>
              <w:right w:val="nil"/>
            </w:tcBorders>
          </w:tcPr>
          <w:p w14:paraId="67B9A09D"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.23**</w:t>
            </w:r>
          </w:p>
        </w:tc>
        <w:tc>
          <w:tcPr>
            <w:tcW w:w="900" w:type="dxa"/>
            <w:tcBorders>
              <w:top w:val="nil"/>
              <w:left w:val="nil"/>
              <w:bottom w:val="nil"/>
              <w:right w:val="nil"/>
            </w:tcBorders>
          </w:tcPr>
          <w:p w14:paraId="5753A31E"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.49**</w:t>
            </w:r>
          </w:p>
        </w:tc>
        <w:tc>
          <w:tcPr>
            <w:tcW w:w="900" w:type="dxa"/>
            <w:tcBorders>
              <w:top w:val="nil"/>
              <w:left w:val="nil"/>
              <w:bottom w:val="nil"/>
              <w:right w:val="nil"/>
            </w:tcBorders>
          </w:tcPr>
          <w:p w14:paraId="3EA587F2"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-.28*</w:t>
            </w:r>
          </w:p>
        </w:tc>
        <w:tc>
          <w:tcPr>
            <w:tcW w:w="900" w:type="dxa"/>
            <w:tcBorders>
              <w:top w:val="nil"/>
              <w:left w:val="nil"/>
              <w:bottom w:val="nil"/>
              <w:right w:val="nil"/>
            </w:tcBorders>
          </w:tcPr>
          <w:p w14:paraId="6F5D24C8"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-.21*</w:t>
            </w:r>
          </w:p>
        </w:tc>
      </w:tr>
      <w:tr w:rsidR="009B0A38" w:rsidRPr="00C07C88" w14:paraId="2A8185BB" w14:textId="77777777" w:rsidTr="00A5023D">
        <w:trPr>
          <w:gridAfter w:val="1"/>
          <w:wAfter w:w="297" w:type="dxa"/>
        </w:trPr>
        <w:tc>
          <w:tcPr>
            <w:tcW w:w="1890" w:type="dxa"/>
            <w:tcBorders>
              <w:top w:val="nil"/>
              <w:left w:val="nil"/>
              <w:bottom w:val="nil"/>
              <w:right w:val="nil"/>
            </w:tcBorders>
          </w:tcPr>
          <w:p w14:paraId="657B1D47" w14:textId="77777777" w:rsidR="009B0A38" w:rsidRPr="00C07C88" w:rsidRDefault="009B0A38" w:rsidP="00A5023D">
            <w:pPr>
              <w:widowControl w:val="0"/>
              <w:autoSpaceDE w:val="0"/>
              <w:autoSpaceDN w:val="0"/>
              <w:adjustRightInd w:val="0"/>
              <w:rPr>
                <w:sz w:val="20"/>
                <w:szCs w:val="20"/>
              </w:rPr>
            </w:pPr>
            <w:r w:rsidRPr="00C07C88">
              <w:rPr>
                <w:sz w:val="20"/>
                <w:szCs w:val="20"/>
              </w:rPr>
              <w:t xml:space="preserve">  </w:t>
            </w:r>
          </w:p>
        </w:tc>
        <w:tc>
          <w:tcPr>
            <w:tcW w:w="990" w:type="dxa"/>
            <w:tcBorders>
              <w:top w:val="nil"/>
              <w:left w:val="nil"/>
              <w:bottom w:val="nil"/>
              <w:right w:val="nil"/>
            </w:tcBorders>
          </w:tcPr>
          <w:p w14:paraId="3F1F147E"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(.07)</w:t>
            </w:r>
          </w:p>
        </w:tc>
        <w:tc>
          <w:tcPr>
            <w:tcW w:w="900" w:type="dxa"/>
            <w:tcBorders>
              <w:top w:val="nil"/>
              <w:left w:val="nil"/>
              <w:bottom w:val="nil"/>
              <w:right w:val="nil"/>
            </w:tcBorders>
          </w:tcPr>
          <w:p w14:paraId="26620E9A"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(.09)</w:t>
            </w:r>
          </w:p>
        </w:tc>
        <w:tc>
          <w:tcPr>
            <w:tcW w:w="990" w:type="dxa"/>
            <w:tcBorders>
              <w:top w:val="nil"/>
              <w:left w:val="nil"/>
              <w:bottom w:val="nil"/>
              <w:right w:val="nil"/>
            </w:tcBorders>
          </w:tcPr>
          <w:p w14:paraId="1AD6E1D8"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(.11)</w:t>
            </w:r>
          </w:p>
        </w:tc>
        <w:tc>
          <w:tcPr>
            <w:tcW w:w="900" w:type="dxa"/>
            <w:tcBorders>
              <w:top w:val="nil"/>
              <w:left w:val="nil"/>
              <w:bottom w:val="nil"/>
              <w:right w:val="nil"/>
            </w:tcBorders>
          </w:tcPr>
          <w:p w14:paraId="40A2E247"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(.08)</w:t>
            </w:r>
          </w:p>
        </w:tc>
        <w:tc>
          <w:tcPr>
            <w:tcW w:w="900" w:type="dxa"/>
            <w:tcBorders>
              <w:top w:val="nil"/>
              <w:left w:val="nil"/>
              <w:bottom w:val="nil"/>
              <w:right w:val="nil"/>
            </w:tcBorders>
          </w:tcPr>
          <w:p w14:paraId="43CF8A38"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(.09)</w:t>
            </w:r>
          </w:p>
        </w:tc>
        <w:tc>
          <w:tcPr>
            <w:tcW w:w="990" w:type="dxa"/>
            <w:tcBorders>
              <w:top w:val="nil"/>
              <w:left w:val="nil"/>
              <w:bottom w:val="nil"/>
              <w:right w:val="nil"/>
            </w:tcBorders>
          </w:tcPr>
          <w:p w14:paraId="0BF66AAD"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(.08)</w:t>
            </w:r>
          </w:p>
        </w:tc>
        <w:tc>
          <w:tcPr>
            <w:tcW w:w="900" w:type="dxa"/>
            <w:tcBorders>
              <w:top w:val="nil"/>
              <w:left w:val="nil"/>
              <w:bottom w:val="nil"/>
              <w:right w:val="nil"/>
            </w:tcBorders>
          </w:tcPr>
          <w:p w14:paraId="07672AA5"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(.08)</w:t>
            </w:r>
          </w:p>
        </w:tc>
        <w:tc>
          <w:tcPr>
            <w:tcW w:w="900" w:type="dxa"/>
            <w:tcBorders>
              <w:top w:val="nil"/>
              <w:left w:val="nil"/>
              <w:bottom w:val="nil"/>
              <w:right w:val="nil"/>
            </w:tcBorders>
          </w:tcPr>
          <w:p w14:paraId="1BDBAD79"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(.11)</w:t>
            </w:r>
          </w:p>
        </w:tc>
        <w:tc>
          <w:tcPr>
            <w:tcW w:w="900" w:type="dxa"/>
            <w:tcBorders>
              <w:top w:val="nil"/>
              <w:left w:val="nil"/>
              <w:bottom w:val="nil"/>
              <w:right w:val="nil"/>
            </w:tcBorders>
          </w:tcPr>
          <w:p w14:paraId="559AB0E8"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w:t>
            </w:r>
          </w:p>
        </w:tc>
      </w:tr>
      <w:tr w:rsidR="009B0A38" w:rsidRPr="00C07C88" w14:paraId="3537D362" w14:textId="77777777" w:rsidTr="00A5023D">
        <w:trPr>
          <w:gridAfter w:val="1"/>
          <w:wAfter w:w="297" w:type="dxa"/>
        </w:trPr>
        <w:tc>
          <w:tcPr>
            <w:tcW w:w="1890" w:type="dxa"/>
            <w:tcBorders>
              <w:top w:val="nil"/>
              <w:left w:val="nil"/>
              <w:bottom w:val="nil"/>
              <w:right w:val="nil"/>
            </w:tcBorders>
          </w:tcPr>
          <w:p w14:paraId="45F41B6B" w14:textId="77777777" w:rsidR="009B0A38" w:rsidRPr="00C07C88" w:rsidRDefault="009B0A38" w:rsidP="00A5023D">
            <w:pPr>
              <w:widowControl w:val="0"/>
              <w:autoSpaceDE w:val="0"/>
              <w:autoSpaceDN w:val="0"/>
              <w:adjustRightInd w:val="0"/>
              <w:rPr>
                <w:sz w:val="20"/>
                <w:szCs w:val="20"/>
              </w:rPr>
            </w:pPr>
            <w:r w:rsidRPr="00C07C88">
              <w:rPr>
                <w:sz w:val="20"/>
                <w:szCs w:val="20"/>
              </w:rPr>
              <w:t>Warmth</w:t>
            </w:r>
          </w:p>
        </w:tc>
        <w:tc>
          <w:tcPr>
            <w:tcW w:w="990" w:type="dxa"/>
            <w:tcBorders>
              <w:top w:val="nil"/>
              <w:left w:val="nil"/>
              <w:bottom w:val="nil"/>
              <w:right w:val="nil"/>
            </w:tcBorders>
          </w:tcPr>
          <w:p w14:paraId="40CCB276"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.33**</w:t>
            </w:r>
          </w:p>
        </w:tc>
        <w:tc>
          <w:tcPr>
            <w:tcW w:w="900" w:type="dxa"/>
            <w:tcBorders>
              <w:top w:val="nil"/>
              <w:left w:val="nil"/>
              <w:bottom w:val="nil"/>
              <w:right w:val="nil"/>
            </w:tcBorders>
          </w:tcPr>
          <w:p w14:paraId="07E72380"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.26**</w:t>
            </w:r>
          </w:p>
        </w:tc>
        <w:tc>
          <w:tcPr>
            <w:tcW w:w="990" w:type="dxa"/>
            <w:tcBorders>
              <w:top w:val="nil"/>
              <w:left w:val="nil"/>
              <w:bottom w:val="nil"/>
              <w:right w:val="nil"/>
            </w:tcBorders>
          </w:tcPr>
          <w:p w14:paraId="494995AE"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.41**</w:t>
            </w:r>
          </w:p>
        </w:tc>
        <w:tc>
          <w:tcPr>
            <w:tcW w:w="900" w:type="dxa"/>
            <w:tcBorders>
              <w:top w:val="nil"/>
              <w:left w:val="nil"/>
              <w:bottom w:val="nil"/>
              <w:right w:val="nil"/>
            </w:tcBorders>
          </w:tcPr>
          <w:p w14:paraId="2700062F"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.55**</w:t>
            </w:r>
          </w:p>
        </w:tc>
        <w:tc>
          <w:tcPr>
            <w:tcW w:w="900" w:type="dxa"/>
            <w:tcBorders>
              <w:top w:val="nil"/>
              <w:left w:val="nil"/>
              <w:bottom w:val="nil"/>
              <w:right w:val="nil"/>
            </w:tcBorders>
          </w:tcPr>
          <w:p w14:paraId="46FA07F9"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.46**</w:t>
            </w:r>
          </w:p>
        </w:tc>
        <w:tc>
          <w:tcPr>
            <w:tcW w:w="990" w:type="dxa"/>
            <w:tcBorders>
              <w:top w:val="nil"/>
              <w:left w:val="nil"/>
              <w:bottom w:val="nil"/>
              <w:right w:val="nil"/>
            </w:tcBorders>
          </w:tcPr>
          <w:p w14:paraId="0110BF91"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.32**</w:t>
            </w:r>
          </w:p>
        </w:tc>
        <w:tc>
          <w:tcPr>
            <w:tcW w:w="900" w:type="dxa"/>
            <w:tcBorders>
              <w:top w:val="nil"/>
              <w:left w:val="nil"/>
              <w:bottom w:val="nil"/>
              <w:right w:val="nil"/>
            </w:tcBorders>
          </w:tcPr>
          <w:p w14:paraId="7A91C48F"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.30**</w:t>
            </w:r>
          </w:p>
        </w:tc>
        <w:tc>
          <w:tcPr>
            <w:tcW w:w="900" w:type="dxa"/>
            <w:tcBorders>
              <w:top w:val="nil"/>
              <w:left w:val="nil"/>
              <w:bottom w:val="nil"/>
              <w:right w:val="nil"/>
            </w:tcBorders>
          </w:tcPr>
          <w:p w14:paraId="452EAC91"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-.10</w:t>
            </w:r>
          </w:p>
        </w:tc>
        <w:tc>
          <w:tcPr>
            <w:tcW w:w="900" w:type="dxa"/>
            <w:tcBorders>
              <w:top w:val="nil"/>
              <w:left w:val="nil"/>
              <w:bottom w:val="nil"/>
              <w:right w:val="nil"/>
            </w:tcBorders>
          </w:tcPr>
          <w:p w14:paraId="2A9F1D67"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-.01</w:t>
            </w:r>
          </w:p>
        </w:tc>
      </w:tr>
      <w:tr w:rsidR="009B0A38" w:rsidRPr="00C07C88" w14:paraId="11F22D93" w14:textId="77777777" w:rsidTr="00A5023D">
        <w:trPr>
          <w:gridAfter w:val="1"/>
          <w:wAfter w:w="297" w:type="dxa"/>
        </w:trPr>
        <w:tc>
          <w:tcPr>
            <w:tcW w:w="1890" w:type="dxa"/>
            <w:tcBorders>
              <w:top w:val="nil"/>
              <w:left w:val="nil"/>
              <w:bottom w:val="nil"/>
              <w:right w:val="nil"/>
            </w:tcBorders>
          </w:tcPr>
          <w:p w14:paraId="39B51DB6" w14:textId="77777777" w:rsidR="009B0A38" w:rsidRPr="00C07C88" w:rsidRDefault="009B0A38" w:rsidP="00A5023D">
            <w:pPr>
              <w:widowControl w:val="0"/>
              <w:autoSpaceDE w:val="0"/>
              <w:autoSpaceDN w:val="0"/>
              <w:adjustRightInd w:val="0"/>
              <w:rPr>
                <w:sz w:val="20"/>
                <w:szCs w:val="20"/>
              </w:rPr>
            </w:pPr>
            <w:r w:rsidRPr="00C07C88">
              <w:rPr>
                <w:sz w:val="20"/>
                <w:szCs w:val="20"/>
              </w:rPr>
              <w:t xml:space="preserve">  </w:t>
            </w:r>
          </w:p>
        </w:tc>
        <w:tc>
          <w:tcPr>
            <w:tcW w:w="990" w:type="dxa"/>
            <w:tcBorders>
              <w:top w:val="nil"/>
              <w:left w:val="nil"/>
              <w:bottom w:val="nil"/>
              <w:right w:val="nil"/>
            </w:tcBorders>
          </w:tcPr>
          <w:p w14:paraId="7441910D"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(.03)</w:t>
            </w:r>
          </w:p>
        </w:tc>
        <w:tc>
          <w:tcPr>
            <w:tcW w:w="900" w:type="dxa"/>
            <w:tcBorders>
              <w:top w:val="nil"/>
              <w:left w:val="nil"/>
              <w:bottom w:val="nil"/>
              <w:right w:val="nil"/>
            </w:tcBorders>
          </w:tcPr>
          <w:p w14:paraId="126699EF"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(.04)</w:t>
            </w:r>
          </w:p>
        </w:tc>
        <w:tc>
          <w:tcPr>
            <w:tcW w:w="990" w:type="dxa"/>
            <w:tcBorders>
              <w:top w:val="nil"/>
              <w:left w:val="nil"/>
              <w:bottom w:val="nil"/>
              <w:right w:val="nil"/>
            </w:tcBorders>
          </w:tcPr>
          <w:p w14:paraId="052C2332"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(.05)</w:t>
            </w:r>
          </w:p>
        </w:tc>
        <w:tc>
          <w:tcPr>
            <w:tcW w:w="900" w:type="dxa"/>
            <w:tcBorders>
              <w:top w:val="nil"/>
              <w:left w:val="nil"/>
              <w:bottom w:val="nil"/>
              <w:right w:val="nil"/>
            </w:tcBorders>
          </w:tcPr>
          <w:p w14:paraId="094EDF94"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(.04)</w:t>
            </w:r>
          </w:p>
        </w:tc>
        <w:tc>
          <w:tcPr>
            <w:tcW w:w="900" w:type="dxa"/>
            <w:tcBorders>
              <w:top w:val="nil"/>
              <w:left w:val="nil"/>
              <w:bottom w:val="nil"/>
              <w:right w:val="nil"/>
            </w:tcBorders>
          </w:tcPr>
          <w:p w14:paraId="31E3DCE6"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(.04)</w:t>
            </w:r>
          </w:p>
        </w:tc>
        <w:tc>
          <w:tcPr>
            <w:tcW w:w="990" w:type="dxa"/>
            <w:tcBorders>
              <w:top w:val="nil"/>
              <w:left w:val="nil"/>
              <w:bottom w:val="nil"/>
              <w:right w:val="nil"/>
            </w:tcBorders>
          </w:tcPr>
          <w:p w14:paraId="0D9E3CDF"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(.04)</w:t>
            </w:r>
          </w:p>
        </w:tc>
        <w:tc>
          <w:tcPr>
            <w:tcW w:w="900" w:type="dxa"/>
            <w:tcBorders>
              <w:top w:val="nil"/>
              <w:left w:val="nil"/>
              <w:bottom w:val="nil"/>
              <w:right w:val="nil"/>
            </w:tcBorders>
          </w:tcPr>
          <w:p w14:paraId="0A91FE46"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(.04)</w:t>
            </w:r>
          </w:p>
        </w:tc>
        <w:tc>
          <w:tcPr>
            <w:tcW w:w="900" w:type="dxa"/>
            <w:tcBorders>
              <w:top w:val="nil"/>
              <w:left w:val="nil"/>
              <w:bottom w:val="nil"/>
              <w:right w:val="nil"/>
            </w:tcBorders>
          </w:tcPr>
          <w:p w14:paraId="1DD46CF1"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(.05)</w:t>
            </w:r>
          </w:p>
        </w:tc>
        <w:tc>
          <w:tcPr>
            <w:tcW w:w="900" w:type="dxa"/>
            <w:tcBorders>
              <w:top w:val="nil"/>
              <w:left w:val="nil"/>
              <w:bottom w:val="nil"/>
              <w:right w:val="nil"/>
            </w:tcBorders>
          </w:tcPr>
          <w:p w14:paraId="79642526"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(.05)</w:t>
            </w:r>
          </w:p>
        </w:tc>
      </w:tr>
      <w:tr w:rsidR="009B0A38" w:rsidRPr="00C07C88" w14:paraId="06570CA7" w14:textId="77777777" w:rsidTr="00A5023D">
        <w:trPr>
          <w:gridAfter w:val="1"/>
          <w:wAfter w:w="297" w:type="dxa"/>
        </w:trPr>
        <w:tc>
          <w:tcPr>
            <w:tcW w:w="1890" w:type="dxa"/>
            <w:tcBorders>
              <w:top w:val="nil"/>
              <w:left w:val="nil"/>
              <w:bottom w:val="nil"/>
              <w:right w:val="nil"/>
            </w:tcBorders>
          </w:tcPr>
          <w:p w14:paraId="12CB232B" w14:textId="77777777" w:rsidR="009B0A38" w:rsidRPr="00C07C88" w:rsidRDefault="009B0A38" w:rsidP="00A5023D">
            <w:pPr>
              <w:widowControl w:val="0"/>
              <w:autoSpaceDE w:val="0"/>
              <w:autoSpaceDN w:val="0"/>
              <w:adjustRightInd w:val="0"/>
              <w:rPr>
                <w:sz w:val="20"/>
                <w:szCs w:val="20"/>
              </w:rPr>
            </w:pPr>
            <w:r w:rsidRPr="00C07C88">
              <w:rPr>
                <w:sz w:val="20"/>
                <w:szCs w:val="20"/>
              </w:rPr>
              <w:t>Constant</w:t>
            </w:r>
          </w:p>
        </w:tc>
        <w:tc>
          <w:tcPr>
            <w:tcW w:w="990" w:type="dxa"/>
            <w:tcBorders>
              <w:top w:val="nil"/>
              <w:left w:val="nil"/>
              <w:bottom w:val="nil"/>
              <w:right w:val="nil"/>
            </w:tcBorders>
          </w:tcPr>
          <w:p w14:paraId="1610D608"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2.35**</w:t>
            </w:r>
          </w:p>
        </w:tc>
        <w:tc>
          <w:tcPr>
            <w:tcW w:w="900" w:type="dxa"/>
            <w:tcBorders>
              <w:top w:val="nil"/>
              <w:left w:val="nil"/>
              <w:bottom w:val="nil"/>
              <w:right w:val="nil"/>
            </w:tcBorders>
          </w:tcPr>
          <w:p w14:paraId="1EEFA73B"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2.42**</w:t>
            </w:r>
          </w:p>
        </w:tc>
        <w:tc>
          <w:tcPr>
            <w:tcW w:w="990" w:type="dxa"/>
            <w:tcBorders>
              <w:top w:val="nil"/>
              <w:left w:val="nil"/>
              <w:bottom w:val="nil"/>
              <w:right w:val="nil"/>
            </w:tcBorders>
          </w:tcPr>
          <w:p w14:paraId="6AEF505B"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1.37**</w:t>
            </w:r>
          </w:p>
        </w:tc>
        <w:tc>
          <w:tcPr>
            <w:tcW w:w="900" w:type="dxa"/>
            <w:tcBorders>
              <w:top w:val="nil"/>
              <w:left w:val="nil"/>
              <w:bottom w:val="nil"/>
              <w:right w:val="nil"/>
            </w:tcBorders>
          </w:tcPr>
          <w:p w14:paraId="79EAAFA9"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1.56**</w:t>
            </w:r>
          </w:p>
        </w:tc>
        <w:tc>
          <w:tcPr>
            <w:tcW w:w="900" w:type="dxa"/>
            <w:tcBorders>
              <w:top w:val="nil"/>
              <w:left w:val="nil"/>
              <w:bottom w:val="nil"/>
              <w:right w:val="nil"/>
            </w:tcBorders>
          </w:tcPr>
          <w:p w14:paraId="3B61E94B"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1.05**</w:t>
            </w:r>
          </w:p>
        </w:tc>
        <w:tc>
          <w:tcPr>
            <w:tcW w:w="990" w:type="dxa"/>
            <w:tcBorders>
              <w:top w:val="nil"/>
              <w:left w:val="nil"/>
              <w:bottom w:val="nil"/>
              <w:right w:val="nil"/>
            </w:tcBorders>
          </w:tcPr>
          <w:p w14:paraId="363FC8AD"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2.37**</w:t>
            </w:r>
          </w:p>
        </w:tc>
        <w:tc>
          <w:tcPr>
            <w:tcW w:w="900" w:type="dxa"/>
            <w:tcBorders>
              <w:top w:val="nil"/>
              <w:left w:val="nil"/>
              <w:bottom w:val="nil"/>
              <w:right w:val="nil"/>
            </w:tcBorders>
          </w:tcPr>
          <w:p w14:paraId="480253F0"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2.51**</w:t>
            </w:r>
          </w:p>
        </w:tc>
        <w:tc>
          <w:tcPr>
            <w:tcW w:w="900" w:type="dxa"/>
            <w:tcBorders>
              <w:top w:val="nil"/>
              <w:left w:val="nil"/>
              <w:bottom w:val="nil"/>
              <w:right w:val="nil"/>
            </w:tcBorders>
          </w:tcPr>
          <w:p w14:paraId="1C5AF5C8"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2.91**</w:t>
            </w:r>
          </w:p>
        </w:tc>
        <w:tc>
          <w:tcPr>
            <w:tcW w:w="900" w:type="dxa"/>
            <w:tcBorders>
              <w:top w:val="nil"/>
              <w:left w:val="nil"/>
              <w:bottom w:val="nil"/>
              <w:right w:val="nil"/>
            </w:tcBorders>
          </w:tcPr>
          <w:p w14:paraId="6893BA18"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1.58**</w:t>
            </w:r>
          </w:p>
        </w:tc>
      </w:tr>
      <w:tr w:rsidR="009B0A38" w:rsidRPr="00C07C88" w14:paraId="42037749" w14:textId="77777777" w:rsidTr="00A5023D">
        <w:trPr>
          <w:gridAfter w:val="1"/>
          <w:wAfter w:w="297" w:type="dxa"/>
        </w:trPr>
        <w:tc>
          <w:tcPr>
            <w:tcW w:w="1890" w:type="dxa"/>
            <w:tcBorders>
              <w:top w:val="nil"/>
              <w:left w:val="nil"/>
              <w:bottom w:val="nil"/>
              <w:right w:val="nil"/>
            </w:tcBorders>
          </w:tcPr>
          <w:p w14:paraId="548D25A7" w14:textId="77777777" w:rsidR="009B0A38" w:rsidRPr="00C07C88" w:rsidRDefault="009B0A38" w:rsidP="00A5023D">
            <w:pPr>
              <w:widowControl w:val="0"/>
              <w:autoSpaceDE w:val="0"/>
              <w:autoSpaceDN w:val="0"/>
              <w:adjustRightInd w:val="0"/>
              <w:rPr>
                <w:sz w:val="20"/>
                <w:szCs w:val="20"/>
              </w:rPr>
            </w:pPr>
            <w:r w:rsidRPr="00C07C88">
              <w:rPr>
                <w:sz w:val="20"/>
                <w:szCs w:val="20"/>
              </w:rPr>
              <w:t xml:space="preserve">  </w:t>
            </w:r>
          </w:p>
        </w:tc>
        <w:tc>
          <w:tcPr>
            <w:tcW w:w="990" w:type="dxa"/>
            <w:tcBorders>
              <w:top w:val="nil"/>
              <w:left w:val="nil"/>
              <w:bottom w:val="nil"/>
              <w:right w:val="nil"/>
            </w:tcBorders>
          </w:tcPr>
          <w:p w14:paraId="45EA6058"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(.12)</w:t>
            </w:r>
          </w:p>
        </w:tc>
        <w:tc>
          <w:tcPr>
            <w:tcW w:w="900" w:type="dxa"/>
            <w:tcBorders>
              <w:top w:val="nil"/>
              <w:left w:val="nil"/>
              <w:bottom w:val="nil"/>
              <w:right w:val="nil"/>
            </w:tcBorders>
          </w:tcPr>
          <w:p w14:paraId="4B7EE04B"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(.14)</w:t>
            </w:r>
          </w:p>
        </w:tc>
        <w:tc>
          <w:tcPr>
            <w:tcW w:w="990" w:type="dxa"/>
            <w:tcBorders>
              <w:top w:val="nil"/>
              <w:left w:val="nil"/>
              <w:bottom w:val="nil"/>
              <w:right w:val="nil"/>
            </w:tcBorders>
          </w:tcPr>
          <w:p w14:paraId="5D6F6C4B"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(.17)</w:t>
            </w:r>
          </w:p>
        </w:tc>
        <w:tc>
          <w:tcPr>
            <w:tcW w:w="900" w:type="dxa"/>
            <w:tcBorders>
              <w:top w:val="nil"/>
              <w:left w:val="nil"/>
              <w:bottom w:val="nil"/>
              <w:right w:val="nil"/>
            </w:tcBorders>
          </w:tcPr>
          <w:p w14:paraId="169A6B4A"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(.13)</w:t>
            </w:r>
          </w:p>
        </w:tc>
        <w:tc>
          <w:tcPr>
            <w:tcW w:w="900" w:type="dxa"/>
            <w:tcBorders>
              <w:top w:val="nil"/>
              <w:left w:val="nil"/>
              <w:bottom w:val="nil"/>
              <w:right w:val="nil"/>
            </w:tcBorders>
          </w:tcPr>
          <w:p w14:paraId="3D12BAE4"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(.15)</w:t>
            </w:r>
          </w:p>
        </w:tc>
        <w:tc>
          <w:tcPr>
            <w:tcW w:w="990" w:type="dxa"/>
            <w:tcBorders>
              <w:top w:val="nil"/>
              <w:left w:val="nil"/>
              <w:bottom w:val="nil"/>
              <w:right w:val="nil"/>
            </w:tcBorders>
          </w:tcPr>
          <w:p w14:paraId="1298A1D6"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(.12)</w:t>
            </w:r>
          </w:p>
        </w:tc>
        <w:tc>
          <w:tcPr>
            <w:tcW w:w="900" w:type="dxa"/>
            <w:tcBorders>
              <w:top w:val="nil"/>
              <w:left w:val="nil"/>
              <w:bottom w:val="nil"/>
              <w:right w:val="nil"/>
            </w:tcBorders>
          </w:tcPr>
          <w:p w14:paraId="04853C87"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(.13)</w:t>
            </w:r>
          </w:p>
        </w:tc>
        <w:tc>
          <w:tcPr>
            <w:tcW w:w="900" w:type="dxa"/>
            <w:tcBorders>
              <w:top w:val="nil"/>
              <w:left w:val="nil"/>
              <w:bottom w:val="nil"/>
              <w:right w:val="nil"/>
            </w:tcBorders>
          </w:tcPr>
          <w:p w14:paraId="066FB9D9"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(.17)</w:t>
            </w:r>
          </w:p>
        </w:tc>
        <w:tc>
          <w:tcPr>
            <w:tcW w:w="900" w:type="dxa"/>
            <w:tcBorders>
              <w:top w:val="nil"/>
              <w:left w:val="nil"/>
              <w:bottom w:val="nil"/>
              <w:right w:val="nil"/>
            </w:tcBorders>
          </w:tcPr>
          <w:p w14:paraId="07397328"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(.16)</w:t>
            </w:r>
          </w:p>
        </w:tc>
      </w:tr>
      <w:tr w:rsidR="009B0A38" w:rsidRPr="00C07C88" w14:paraId="2BE52837" w14:textId="77777777" w:rsidTr="00A5023D">
        <w:trPr>
          <w:gridAfter w:val="1"/>
          <w:wAfter w:w="297" w:type="dxa"/>
        </w:trPr>
        <w:tc>
          <w:tcPr>
            <w:tcW w:w="1890" w:type="dxa"/>
            <w:tcBorders>
              <w:top w:val="nil"/>
              <w:left w:val="nil"/>
              <w:right w:val="nil"/>
            </w:tcBorders>
          </w:tcPr>
          <w:p w14:paraId="1A03F660" w14:textId="77777777" w:rsidR="009B0A38" w:rsidRPr="00C07C88" w:rsidRDefault="009B0A38" w:rsidP="00A5023D">
            <w:pPr>
              <w:widowControl w:val="0"/>
              <w:autoSpaceDE w:val="0"/>
              <w:autoSpaceDN w:val="0"/>
              <w:adjustRightInd w:val="0"/>
              <w:rPr>
                <w:sz w:val="20"/>
                <w:szCs w:val="20"/>
              </w:rPr>
            </w:pPr>
            <w:r w:rsidRPr="00C07C88">
              <w:rPr>
                <w:sz w:val="20"/>
                <w:szCs w:val="20"/>
              </w:rPr>
              <w:t>Observations</w:t>
            </w:r>
          </w:p>
        </w:tc>
        <w:tc>
          <w:tcPr>
            <w:tcW w:w="990" w:type="dxa"/>
            <w:tcBorders>
              <w:top w:val="nil"/>
              <w:left w:val="nil"/>
              <w:right w:val="nil"/>
            </w:tcBorders>
          </w:tcPr>
          <w:p w14:paraId="250F85F6"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420</w:t>
            </w:r>
          </w:p>
        </w:tc>
        <w:tc>
          <w:tcPr>
            <w:tcW w:w="900" w:type="dxa"/>
            <w:tcBorders>
              <w:top w:val="nil"/>
              <w:left w:val="nil"/>
              <w:right w:val="nil"/>
            </w:tcBorders>
          </w:tcPr>
          <w:p w14:paraId="5F92F3F9"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420</w:t>
            </w:r>
          </w:p>
        </w:tc>
        <w:tc>
          <w:tcPr>
            <w:tcW w:w="990" w:type="dxa"/>
            <w:tcBorders>
              <w:top w:val="nil"/>
              <w:left w:val="nil"/>
              <w:right w:val="nil"/>
            </w:tcBorders>
          </w:tcPr>
          <w:p w14:paraId="23A68DD9"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420</w:t>
            </w:r>
          </w:p>
        </w:tc>
        <w:tc>
          <w:tcPr>
            <w:tcW w:w="900" w:type="dxa"/>
            <w:tcBorders>
              <w:top w:val="nil"/>
              <w:left w:val="nil"/>
              <w:right w:val="nil"/>
            </w:tcBorders>
          </w:tcPr>
          <w:p w14:paraId="479C7102"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420</w:t>
            </w:r>
          </w:p>
        </w:tc>
        <w:tc>
          <w:tcPr>
            <w:tcW w:w="900" w:type="dxa"/>
            <w:tcBorders>
              <w:top w:val="nil"/>
              <w:left w:val="nil"/>
              <w:right w:val="nil"/>
            </w:tcBorders>
          </w:tcPr>
          <w:p w14:paraId="57A835E3"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420</w:t>
            </w:r>
          </w:p>
        </w:tc>
        <w:tc>
          <w:tcPr>
            <w:tcW w:w="990" w:type="dxa"/>
            <w:tcBorders>
              <w:top w:val="nil"/>
              <w:left w:val="nil"/>
              <w:right w:val="nil"/>
            </w:tcBorders>
          </w:tcPr>
          <w:p w14:paraId="6B282F56"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420</w:t>
            </w:r>
          </w:p>
        </w:tc>
        <w:tc>
          <w:tcPr>
            <w:tcW w:w="900" w:type="dxa"/>
            <w:tcBorders>
              <w:top w:val="nil"/>
              <w:left w:val="nil"/>
              <w:right w:val="nil"/>
            </w:tcBorders>
          </w:tcPr>
          <w:p w14:paraId="7FACE954"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420</w:t>
            </w:r>
          </w:p>
        </w:tc>
        <w:tc>
          <w:tcPr>
            <w:tcW w:w="900" w:type="dxa"/>
            <w:tcBorders>
              <w:top w:val="nil"/>
              <w:left w:val="nil"/>
              <w:right w:val="nil"/>
            </w:tcBorders>
          </w:tcPr>
          <w:p w14:paraId="27803BB8"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420</w:t>
            </w:r>
          </w:p>
        </w:tc>
        <w:tc>
          <w:tcPr>
            <w:tcW w:w="900" w:type="dxa"/>
            <w:tcBorders>
              <w:top w:val="nil"/>
              <w:left w:val="nil"/>
              <w:right w:val="nil"/>
            </w:tcBorders>
          </w:tcPr>
          <w:p w14:paraId="7D7FD396"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420</w:t>
            </w:r>
          </w:p>
        </w:tc>
      </w:tr>
      <w:tr w:rsidR="009B0A38" w:rsidRPr="00C07C88" w14:paraId="700E2AAD" w14:textId="77777777" w:rsidTr="00A5023D">
        <w:trPr>
          <w:gridAfter w:val="1"/>
          <w:wAfter w:w="297" w:type="dxa"/>
        </w:trPr>
        <w:tc>
          <w:tcPr>
            <w:tcW w:w="1890" w:type="dxa"/>
            <w:tcBorders>
              <w:top w:val="nil"/>
              <w:left w:val="nil"/>
              <w:bottom w:val="single" w:sz="4" w:space="0" w:color="auto"/>
              <w:right w:val="nil"/>
            </w:tcBorders>
          </w:tcPr>
          <w:p w14:paraId="11449016" w14:textId="77777777" w:rsidR="009B0A38" w:rsidRPr="00C07C88" w:rsidRDefault="009B0A38" w:rsidP="00A5023D">
            <w:pPr>
              <w:widowControl w:val="0"/>
              <w:autoSpaceDE w:val="0"/>
              <w:autoSpaceDN w:val="0"/>
              <w:adjustRightInd w:val="0"/>
              <w:rPr>
                <w:sz w:val="20"/>
                <w:szCs w:val="20"/>
              </w:rPr>
            </w:pPr>
            <w:r w:rsidRPr="00C07C88">
              <w:rPr>
                <w:sz w:val="20"/>
                <w:szCs w:val="20"/>
              </w:rPr>
              <w:t xml:space="preserve"> R-squared</w:t>
            </w:r>
          </w:p>
        </w:tc>
        <w:tc>
          <w:tcPr>
            <w:tcW w:w="990" w:type="dxa"/>
            <w:tcBorders>
              <w:top w:val="nil"/>
              <w:left w:val="nil"/>
              <w:bottom w:val="single" w:sz="4" w:space="0" w:color="auto"/>
              <w:right w:val="nil"/>
            </w:tcBorders>
          </w:tcPr>
          <w:p w14:paraId="0E58681F"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.33</w:t>
            </w:r>
          </w:p>
        </w:tc>
        <w:tc>
          <w:tcPr>
            <w:tcW w:w="900" w:type="dxa"/>
            <w:tcBorders>
              <w:top w:val="nil"/>
              <w:left w:val="nil"/>
              <w:bottom w:val="single" w:sz="4" w:space="0" w:color="auto"/>
              <w:right w:val="nil"/>
            </w:tcBorders>
          </w:tcPr>
          <w:p w14:paraId="709F35B7"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.33</w:t>
            </w:r>
          </w:p>
        </w:tc>
        <w:tc>
          <w:tcPr>
            <w:tcW w:w="990" w:type="dxa"/>
            <w:tcBorders>
              <w:top w:val="nil"/>
              <w:left w:val="nil"/>
              <w:bottom w:val="single" w:sz="4" w:space="0" w:color="auto"/>
              <w:right w:val="nil"/>
            </w:tcBorders>
          </w:tcPr>
          <w:p w14:paraId="26DCA01F"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.23</w:t>
            </w:r>
          </w:p>
        </w:tc>
        <w:tc>
          <w:tcPr>
            <w:tcW w:w="900" w:type="dxa"/>
            <w:tcBorders>
              <w:top w:val="nil"/>
              <w:left w:val="nil"/>
              <w:bottom w:val="single" w:sz="4" w:space="0" w:color="auto"/>
              <w:right w:val="nil"/>
            </w:tcBorders>
          </w:tcPr>
          <w:p w14:paraId="78F79BA7"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.38</w:t>
            </w:r>
          </w:p>
        </w:tc>
        <w:tc>
          <w:tcPr>
            <w:tcW w:w="900" w:type="dxa"/>
            <w:tcBorders>
              <w:top w:val="nil"/>
              <w:left w:val="nil"/>
              <w:bottom w:val="single" w:sz="4" w:space="0" w:color="auto"/>
              <w:right w:val="nil"/>
            </w:tcBorders>
          </w:tcPr>
          <w:p w14:paraId="4E1B4011"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.26</w:t>
            </w:r>
          </w:p>
        </w:tc>
        <w:tc>
          <w:tcPr>
            <w:tcW w:w="990" w:type="dxa"/>
            <w:tcBorders>
              <w:top w:val="nil"/>
              <w:left w:val="nil"/>
              <w:bottom w:val="single" w:sz="4" w:space="0" w:color="auto"/>
              <w:right w:val="nil"/>
            </w:tcBorders>
          </w:tcPr>
          <w:p w14:paraId="0675A352"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.21</w:t>
            </w:r>
          </w:p>
        </w:tc>
        <w:tc>
          <w:tcPr>
            <w:tcW w:w="900" w:type="dxa"/>
            <w:tcBorders>
              <w:top w:val="nil"/>
              <w:left w:val="nil"/>
              <w:bottom w:val="single" w:sz="4" w:space="0" w:color="auto"/>
              <w:right w:val="nil"/>
            </w:tcBorders>
          </w:tcPr>
          <w:p w14:paraId="6A073DC7"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.24</w:t>
            </w:r>
          </w:p>
        </w:tc>
        <w:tc>
          <w:tcPr>
            <w:tcW w:w="900" w:type="dxa"/>
            <w:tcBorders>
              <w:top w:val="nil"/>
              <w:left w:val="nil"/>
              <w:bottom w:val="single" w:sz="4" w:space="0" w:color="auto"/>
              <w:right w:val="nil"/>
            </w:tcBorders>
          </w:tcPr>
          <w:p w14:paraId="32D9F5F4"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.03</w:t>
            </w:r>
          </w:p>
        </w:tc>
        <w:tc>
          <w:tcPr>
            <w:tcW w:w="900" w:type="dxa"/>
            <w:tcBorders>
              <w:top w:val="nil"/>
              <w:left w:val="nil"/>
              <w:bottom w:val="single" w:sz="4" w:space="0" w:color="auto"/>
              <w:right w:val="nil"/>
            </w:tcBorders>
          </w:tcPr>
          <w:p w14:paraId="6EBD5260" w14:textId="77777777" w:rsidR="009B0A38" w:rsidRPr="00C07C88" w:rsidRDefault="009B0A38" w:rsidP="00A5023D">
            <w:pPr>
              <w:widowControl w:val="0"/>
              <w:autoSpaceDE w:val="0"/>
              <w:autoSpaceDN w:val="0"/>
              <w:adjustRightInd w:val="0"/>
              <w:jc w:val="center"/>
              <w:rPr>
                <w:sz w:val="20"/>
                <w:szCs w:val="20"/>
              </w:rPr>
            </w:pPr>
            <w:r w:rsidRPr="00C07C88">
              <w:rPr>
                <w:sz w:val="20"/>
                <w:szCs w:val="20"/>
              </w:rPr>
              <w:t>.01</w:t>
            </w:r>
          </w:p>
        </w:tc>
      </w:tr>
      <w:tr w:rsidR="009B0A38" w:rsidRPr="00C07C88" w14:paraId="055F5906" w14:textId="77777777" w:rsidTr="00A5023D">
        <w:tc>
          <w:tcPr>
            <w:tcW w:w="10557" w:type="dxa"/>
            <w:gridSpan w:val="11"/>
            <w:tcBorders>
              <w:top w:val="single" w:sz="4" w:space="0" w:color="auto"/>
              <w:left w:val="nil"/>
              <w:bottom w:val="nil"/>
              <w:right w:val="nil"/>
            </w:tcBorders>
          </w:tcPr>
          <w:p w14:paraId="6A882E26" w14:textId="77777777" w:rsidR="009B0A38" w:rsidRPr="00C07C88" w:rsidRDefault="009B0A38" w:rsidP="00A5023D">
            <w:pPr>
              <w:widowControl w:val="0"/>
              <w:autoSpaceDE w:val="0"/>
              <w:autoSpaceDN w:val="0"/>
              <w:adjustRightInd w:val="0"/>
              <w:rPr>
                <w:sz w:val="20"/>
                <w:szCs w:val="20"/>
              </w:rPr>
            </w:pPr>
            <w:r w:rsidRPr="00C07C88">
              <w:rPr>
                <w:i/>
                <w:iCs/>
                <w:sz w:val="20"/>
                <w:szCs w:val="20"/>
              </w:rPr>
              <w:t xml:space="preserve">Note. </w:t>
            </w:r>
            <w:r w:rsidRPr="00C07C88">
              <w:rPr>
                <w:sz w:val="20"/>
                <w:szCs w:val="20"/>
              </w:rPr>
              <w:t>Lump sum giving is the reference category. Standard errors are in parentheses</w:t>
            </w:r>
          </w:p>
        </w:tc>
      </w:tr>
      <w:tr w:rsidR="009B0A38" w:rsidRPr="00C07C88" w14:paraId="7A01F64F" w14:textId="77777777" w:rsidTr="00A5023D">
        <w:tc>
          <w:tcPr>
            <w:tcW w:w="10557" w:type="dxa"/>
            <w:gridSpan w:val="11"/>
            <w:tcBorders>
              <w:top w:val="nil"/>
              <w:left w:val="nil"/>
              <w:bottom w:val="nil"/>
              <w:right w:val="nil"/>
            </w:tcBorders>
          </w:tcPr>
          <w:p w14:paraId="35E70044" w14:textId="77777777" w:rsidR="009B0A38" w:rsidRPr="00C07C88" w:rsidRDefault="009B0A38" w:rsidP="00A5023D">
            <w:pPr>
              <w:widowControl w:val="0"/>
              <w:autoSpaceDE w:val="0"/>
              <w:autoSpaceDN w:val="0"/>
              <w:adjustRightInd w:val="0"/>
              <w:rPr>
                <w:sz w:val="20"/>
                <w:szCs w:val="20"/>
              </w:rPr>
            </w:pPr>
            <w:r w:rsidRPr="00C07C88">
              <w:rPr>
                <w:i/>
                <w:iCs/>
                <w:sz w:val="20"/>
                <w:szCs w:val="20"/>
              </w:rPr>
              <w:t>** p&lt;.01, * p&lt;.05</w:t>
            </w:r>
            <w:r>
              <w:rPr>
                <w:i/>
                <w:iCs/>
                <w:sz w:val="20"/>
                <w:szCs w:val="20"/>
              </w:rPr>
              <w:t>.</w:t>
            </w:r>
          </w:p>
        </w:tc>
      </w:tr>
      <w:tr w:rsidR="009B0A38" w:rsidRPr="00C07C88" w14:paraId="69A8C487" w14:textId="77777777" w:rsidTr="00A5023D">
        <w:tc>
          <w:tcPr>
            <w:tcW w:w="10557" w:type="dxa"/>
            <w:gridSpan w:val="11"/>
            <w:tcBorders>
              <w:top w:val="nil"/>
              <w:left w:val="nil"/>
              <w:bottom w:val="nil"/>
              <w:right w:val="nil"/>
            </w:tcBorders>
          </w:tcPr>
          <w:p w14:paraId="38532B16" w14:textId="77777777" w:rsidR="009B0A38" w:rsidRPr="00C07C88" w:rsidRDefault="009B0A38" w:rsidP="00A5023D">
            <w:pPr>
              <w:widowControl w:val="0"/>
              <w:autoSpaceDE w:val="0"/>
              <w:autoSpaceDN w:val="0"/>
              <w:adjustRightInd w:val="0"/>
              <w:rPr>
                <w:i/>
                <w:iCs/>
                <w:sz w:val="20"/>
                <w:szCs w:val="20"/>
              </w:rPr>
            </w:pPr>
          </w:p>
        </w:tc>
      </w:tr>
    </w:tbl>
    <w:p w14:paraId="0A887192" w14:textId="77777777" w:rsidR="009B0A38" w:rsidRPr="00C07C88" w:rsidRDefault="009B0A38" w:rsidP="009B0A38">
      <w:pPr>
        <w:rPr>
          <w:sz w:val="20"/>
          <w:szCs w:val="20"/>
        </w:rPr>
      </w:pPr>
      <w:r w:rsidRPr="00C07C88">
        <w:rPr>
          <w:sz w:val="20"/>
          <w:szCs w:val="20"/>
        </w:rPr>
        <w:t>DV1 = Prosocial commitment</w:t>
      </w:r>
    </w:p>
    <w:p w14:paraId="2F79B18D" w14:textId="77777777" w:rsidR="009B0A38" w:rsidRPr="00C07C88" w:rsidRDefault="009B0A38" w:rsidP="009B0A38">
      <w:pPr>
        <w:rPr>
          <w:sz w:val="20"/>
          <w:szCs w:val="20"/>
        </w:rPr>
      </w:pPr>
      <w:r w:rsidRPr="00C07C88">
        <w:rPr>
          <w:sz w:val="20"/>
          <w:szCs w:val="20"/>
        </w:rPr>
        <w:t>DV2=Future donation behavior</w:t>
      </w:r>
    </w:p>
    <w:p w14:paraId="6A9D3AF2" w14:textId="77777777" w:rsidR="009B0A38" w:rsidRPr="00C07C88" w:rsidRDefault="009B0A38" w:rsidP="009B0A38">
      <w:pPr>
        <w:rPr>
          <w:sz w:val="20"/>
          <w:szCs w:val="20"/>
        </w:rPr>
      </w:pPr>
      <w:r w:rsidRPr="00C07C88">
        <w:rPr>
          <w:sz w:val="20"/>
          <w:szCs w:val="20"/>
        </w:rPr>
        <w:t>DV3 = Future volunteer behavior</w:t>
      </w:r>
    </w:p>
    <w:p w14:paraId="2CEB561E" w14:textId="77777777" w:rsidR="009B0A38" w:rsidRPr="00C07C88" w:rsidRDefault="009B0A38" w:rsidP="009B0A38">
      <w:pPr>
        <w:rPr>
          <w:sz w:val="20"/>
          <w:szCs w:val="20"/>
        </w:rPr>
      </w:pPr>
      <w:r w:rsidRPr="00C07C88">
        <w:rPr>
          <w:sz w:val="20"/>
          <w:szCs w:val="20"/>
        </w:rPr>
        <w:t>DV4 = Moral character</w:t>
      </w:r>
    </w:p>
    <w:p w14:paraId="5B538E92" w14:textId="77777777" w:rsidR="009B0A38" w:rsidRPr="00C07C88" w:rsidRDefault="009B0A38" w:rsidP="009B0A38">
      <w:pPr>
        <w:rPr>
          <w:sz w:val="20"/>
          <w:szCs w:val="20"/>
        </w:rPr>
      </w:pPr>
      <w:r w:rsidRPr="00C07C88">
        <w:rPr>
          <w:sz w:val="20"/>
          <w:szCs w:val="20"/>
        </w:rPr>
        <w:t>DV5 = Affective trust</w:t>
      </w:r>
    </w:p>
    <w:p w14:paraId="2F91506E" w14:textId="77777777" w:rsidR="009B0A38" w:rsidRPr="00C07C88" w:rsidRDefault="009B0A38" w:rsidP="009B0A38">
      <w:pPr>
        <w:rPr>
          <w:sz w:val="20"/>
          <w:szCs w:val="20"/>
        </w:rPr>
      </w:pPr>
      <w:r w:rsidRPr="00C07C88">
        <w:rPr>
          <w:sz w:val="20"/>
          <w:szCs w:val="20"/>
        </w:rPr>
        <w:t>DV6 = Cognitive trust</w:t>
      </w:r>
    </w:p>
    <w:p w14:paraId="74C75A2F" w14:textId="77777777" w:rsidR="009B0A38" w:rsidRPr="00C07C88" w:rsidRDefault="009B0A38" w:rsidP="009B0A38">
      <w:pPr>
        <w:rPr>
          <w:sz w:val="20"/>
          <w:szCs w:val="20"/>
        </w:rPr>
      </w:pPr>
      <w:r w:rsidRPr="00C07C88">
        <w:rPr>
          <w:sz w:val="20"/>
          <w:szCs w:val="20"/>
        </w:rPr>
        <w:t>DV7 = Personal relevance of cause</w:t>
      </w:r>
    </w:p>
    <w:p w14:paraId="1EDBAF31" w14:textId="77777777" w:rsidR="009B0A38" w:rsidRPr="00C07C88" w:rsidRDefault="009B0A38" w:rsidP="009B0A38">
      <w:pPr>
        <w:rPr>
          <w:sz w:val="20"/>
          <w:szCs w:val="20"/>
        </w:rPr>
      </w:pPr>
      <w:r w:rsidRPr="00C07C88">
        <w:rPr>
          <w:sz w:val="20"/>
          <w:szCs w:val="20"/>
        </w:rPr>
        <w:t xml:space="preserve">DV8 = </w:t>
      </w:r>
      <w:proofErr w:type="spellStart"/>
      <w:r w:rsidRPr="00C07C88">
        <w:rPr>
          <w:sz w:val="20"/>
          <w:szCs w:val="20"/>
        </w:rPr>
        <w:t>Transactionality</w:t>
      </w:r>
      <w:proofErr w:type="spellEnd"/>
    </w:p>
    <w:p w14:paraId="6CDCB6DA" w14:textId="77777777" w:rsidR="009B0A38" w:rsidRPr="00C07C88" w:rsidRDefault="009B0A38" w:rsidP="009B0A38">
      <w:pPr>
        <w:rPr>
          <w:sz w:val="20"/>
          <w:szCs w:val="20"/>
        </w:rPr>
      </w:pPr>
      <w:r w:rsidRPr="00C07C88">
        <w:rPr>
          <w:sz w:val="20"/>
          <w:szCs w:val="20"/>
        </w:rPr>
        <w:t>DV9 = Flakiness</w:t>
      </w:r>
    </w:p>
    <w:p w14:paraId="55D2AC9A" w14:textId="77777777" w:rsidR="009B0A38" w:rsidRDefault="009B0A38" w:rsidP="009B0A38">
      <w:pPr>
        <w:spacing w:line="276" w:lineRule="auto"/>
        <w:contextualSpacing/>
        <w:jc w:val="both"/>
        <w:rPr>
          <w:b/>
          <w:bCs/>
        </w:rPr>
      </w:pPr>
    </w:p>
    <w:p w14:paraId="26BA523F" w14:textId="79ABFB40" w:rsidR="002F5278" w:rsidRPr="00C15398" w:rsidRDefault="002F5278" w:rsidP="009B0A38">
      <w:pPr>
        <w:spacing w:line="276" w:lineRule="auto"/>
        <w:contextualSpacing/>
        <w:jc w:val="both"/>
        <w:rPr>
          <w:b/>
          <w:bCs/>
        </w:rPr>
      </w:pPr>
      <w:r w:rsidRPr="00C15398">
        <w:rPr>
          <w:b/>
          <w:bCs/>
        </w:rPr>
        <w:t>Discussion</w:t>
      </w:r>
    </w:p>
    <w:p w14:paraId="54F20D3B" w14:textId="77777777" w:rsidR="002F5278" w:rsidRDefault="002F5278" w:rsidP="009B0A38">
      <w:pPr>
        <w:spacing w:line="276" w:lineRule="auto"/>
        <w:ind w:firstLine="720"/>
        <w:contextualSpacing/>
        <w:jc w:val="both"/>
      </w:pPr>
      <w:r w:rsidRPr="00C15398">
        <w:t>Participants praised a donor</w:t>
      </w:r>
      <w:r>
        <w:t xml:space="preserve"> more</w:t>
      </w:r>
      <w:r w:rsidRPr="00C15398">
        <w:t xml:space="preserve"> when they donated in partitions than in a lump sum. This finding replicate</w:t>
      </w:r>
      <w:r>
        <w:t>d</w:t>
      </w:r>
      <w:r w:rsidRPr="00C15398">
        <w:t xml:space="preserve"> the results of Studies 1 and 2, showing that the effect generalize</w:t>
      </w:r>
      <w:r>
        <w:t>d</w:t>
      </w:r>
      <w:r w:rsidRPr="00C15398">
        <w:t xml:space="preserve"> to a separate evaluation of the target</w:t>
      </w:r>
      <w:r>
        <w:t>s</w:t>
      </w:r>
      <w:r w:rsidRPr="00C15398">
        <w:t xml:space="preserve"> and across measures of moral praise. </w:t>
      </w:r>
      <w:r>
        <w:t xml:space="preserve">We also found that the effect emerged both when the partitioned amounts were the same (e.g., giving $25 each week) or different (e.g., giving $15 some weeks, and $35 other weeks). We had explored the possibility that unequal partitioned giving would be viewed as more moral than equal partitioned giving, reasoning that paying unequal amounts may indicate greater prosocial impulses (as equal amounts may require little thought and be more habitual). However, we did not see evidence of this, suggesting that even habitual donations are viewed as separate impulses to donate. </w:t>
      </w:r>
    </w:p>
    <w:p w14:paraId="2FC67CE7" w14:textId="77777777" w:rsidR="00A26EF8" w:rsidRDefault="00A26EF8" w:rsidP="00C1435B">
      <w:pPr>
        <w:jc w:val="center"/>
        <w:rPr>
          <w:b/>
          <w:bCs/>
        </w:rPr>
      </w:pPr>
    </w:p>
    <w:p w14:paraId="143C8045" w14:textId="77777777" w:rsidR="00A26EF8" w:rsidRDefault="00A26EF8" w:rsidP="00C1435B">
      <w:pPr>
        <w:jc w:val="center"/>
        <w:rPr>
          <w:b/>
          <w:bCs/>
        </w:rPr>
      </w:pPr>
    </w:p>
    <w:p w14:paraId="6AF45410" w14:textId="77777777" w:rsidR="00A26EF8" w:rsidRDefault="00A26EF8" w:rsidP="00C1435B">
      <w:pPr>
        <w:jc w:val="center"/>
        <w:rPr>
          <w:b/>
          <w:bCs/>
        </w:rPr>
      </w:pPr>
    </w:p>
    <w:p w14:paraId="3FE5B5BC" w14:textId="77777777" w:rsidR="00A26EF8" w:rsidRDefault="00A26EF8" w:rsidP="00C1435B">
      <w:pPr>
        <w:jc w:val="center"/>
        <w:rPr>
          <w:b/>
          <w:bCs/>
        </w:rPr>
      </w:pPr>
    </w:p>
    <w:p w14:paraId="5E57AA2F" w14:textId="77777777" w:rsidR="00A26EF8" w:rsidRDefault="00A26EF8" w:rsidP="00C1435B">
      <w:pPr>
        <w:jc w:val="center"/>
        <w:rPr>
          <w:b/>
          <w:bCs/>
        </w:rPr>
      </w:pPr>
    </w:p>
    <w:p w14:paraId="0AA02241" w14:textId="77777777" w:rsidR="00A26EF8" w:rsidRDefault="00A26EF8" w:rsidP="00C1435B">
      <w:pPr>
        <w:jc w:val="center"/>
        <w:rPr>
          <w:b/>
          <w:bCs/>
        </w:rPr>
      </w:pPr>
    </w:p>
    <w:p w14:paraId="3841C6F7" w14:textId="77777777" w:rsidR="00A26EF8" w:rsidRDefault="00A26EF8" w:rsidP="00C1435B">
      <w:pPr>
        <w:jc w:val="center"/>
        <w:rPr>
          <w:b/>
          <w:bCs/>
        </w:rPr>
      </w:pPr>
    </w:p>
    <w:p w14:paraId="5606270C" w14:textId="77777777" w:rsidR="00A26EF8" w:rsidRDefault="00A26EF8" w:rsidP="00C1435B">
      <w:pPr>
        <w:jc w:val="center"/>
        <w:rPr>
          <w:b/>
          <w:bCs/>
        </w:rPr>
      </w:pPr>
    </w:p>
    <w:p w14:paraId="092EC0B3" w14:textId="070648B8" w:rsidR="00571555" w:rsidRDefault="00C1435B" w:rsidP="00C1435B">
      <w:pPr>
        <w:jc w:val="center"/>
        <w:rPr>
          <w:b/>
          <w:bCs/>
        </w:rPr>
      </w:pPr>
      <w:r>
        <w:rPr>
          <w:b/>
          <w:bCs/>
        </w:rPr>
        <w:lastRenderedPageBreak/>
        <w:t xml:space="preserve">The stimuli used to </w:t>
      </w:r>
      <w:r w:rsidR="00A46383">
        <w:rPr>
          <w:b/>
          <w:bCs/>
        </w:rPr>
        <w:t xml:space="preserve">manipulate the type of giving from Study </w:t>
      </w:r>
      <w:r w:rsidR="008E68A8">
        <w:rPr>
          <w:b/>
          <w:bCs/>
        </w:rPr>
        <w:t>4</w:t>
      </w:r>
    </w:p>
    <w:p w14:paraId="5866BAF9" w14:textId="77777777" w:rsidR="00C1435B" w:rsidRDefault="00C1435B" w:rsidP="00571555">
      <w:pPr>
        <w:rPr>
          <w:i/>
          <w:iCs/>
        </w:rPr>
      </w:pPr>
    </w:p>
    <w:p w14:paraId="39CECB01" w14:textId="1993DBDF" w:rsidR="00C1435B" w:rsidRDefault="00C1435B" w:rsidP="00571555">
      <w:r w:rsidRPr="00C1435B">
        <w:rPr>
          <w:i/>
          <w:iCs/>
        </w:rPr>
        <w:t xml:space="preserve">Note. </w:t>
      </w:r>
      <w:r w:rsidRPr="00C1435B">
        <w:t xml:space="preserve">Participants received one of the stimuli from their assigned condition, determined at random. </w:t>
      </w:r>
    </w:p>
    <w:p w14:paraId="59D7C32A" w14:textId="2BBE3F62" w:rsidR="00A46383" w:rsidRDefault="00A46383" w:rsidP="00571555"/>
    <w:p w14:paraId="53C7F13A" w14:textId="2614517A" w:rsidR="00A46383" w:rsidRDefault="00A46383" w:rsidP="00571555">
      <w:pPr>
        <w:rPr>
          <w:b/>
          <w:bCs/>
        </w:rPr>
      </w:pPr>
      <w:r>
        <w:rPr>
          <w:b/>
          <w:bCs/>
        </w:rPr>
        <w:t>Lump sum giving: 1</w:t>
      </w:r>
    </w:p>
    <w:p w14:paraId="6474C003" w14:textId="54B6FDB3" w:rsidR="00A46383" w:rsidRDefault="00A46383" w:rsidP="00571555">
      <w:r>
        <w:fldChar w:fldCharType="begin"/>
      </w:r>
      <w:r>
        <w:instrText xml:space="preserve"> INCLUDEPICTURE "https://wharton.qualtrics.com/CP/Graphic.php?IM=IM_3Q3cWMtCpBtI3Oe" \* MERGEFORMATINET </w:instrText>
      </w:r>
      <w:r>
        <w:fldChar w:fldCharType="separate"/>
      </w:r>
      <w:r>
        <w:rPr>
          <w:noProof/>
        </w:rPr>
        <w:drawing>
          <wp:inline distT="0" distB="0" distL="0" distR="0" wp14:anchorId="71EDFC8B" wp14:editId="02DE38AF">
            <wp:extent cx="3130697" cy="1851660"/>
            <wp:effectExtent l="0" t="0" r="6350" b="2540"/>
            <wp:docPr id="953799577" name="Picture 3" descr="A calendar with a heart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99577" name="Picture 3" descr="A calendar with a heart drawn on i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0167" cy="1863176"/>
                    </a:xfrm>
                    <a:prstGeom prst="rect">
                      <a:avLst/>
                    </a:prstGeom>
                    <a:noFill/>
                    <a:ln>
                      <a:noFill/>
                    </a:ln>
                  </pic:spPr>
                </pic:pic>
              </a:graphicData>
            </a:graphic>
          </wp:inline>
        </w:drawing>
      </w:r>
      <w:r>
        <w:fldChar w:fldCharType="end"/>
      </w:r>
    </w:p>
    <w:p w14:paraId="75AE47F0" w14:textId="3A0AC0AB" w:rsidR="00A46383" w:rsidRDefault="00A46383" w:rsidP="00571555">
      <w:r>
        <w:fldChar w:fldCharType="begin"/>
      </w:r>
      <w:r>
        <w:instrText xml:space="preserve"> INCLUDEPICTURE "https://upenn.co1.qualtrics.com/CP/Graphic.php?IM=IM_0uYvooHochj7dOe" \* MERGEFORMATINET </w:instrText>
      </w:r>
      <w:r>
        <w:fldChar w:fldCharType="separate"/>
      </w:r>
      <w:r>
        <w:rPr>
          <w:noProof/>
        </w:rPr>
        <w:drawing>
          <wp:inline distT="0" distB="0" distL="0" distR="0" wp14:anchorId="498E2AF9" wp14:editId="6E137DE7">
            <wp:extent cx="3034923" cy="1674072"/>
            <wp:effectExtent l="0" t="0" r="635" b="2540"/>
            <wp:docPr id="1773724095" name="Picture 1773724095" descr="A calendar with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51376" name="Picture 3" descr="A calendar with a messag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4550" cy="1690414"/>
                    </a:xfrm>
                    <a:prstGeom prst="rect">
                      <a:avLst/>
                    </a:prstGeom>
                    <a:noFill/>
                    <a:ln>
                      <a:noFill/>
                    </a:ln>
                  </pic:spPr>
                </pic:pic>
              </a:graphicData>
            </a:graphic>
          </wp:inline>
        </w:drawing>
      </w:r>
      <w:r>
        <w:fldChar w:fldCharType="end"/>
      </w:r>
    </w:p>
    <w:p w14:paraId="5EB09F32" w14:textId="77777777" w:rsidR="00F25948" w:rsidRDefault="00F25948" w:rsidP="00571555"/>
    <w:p w14:paraId="589EA3DB" w14:textId="6AC6D2B8" w:rsidR="00F25948" w:rsidRDefault="00F25948" w:rsidP="00571555">
      <w:r>
        <w:t>Lump sum giving: 2</w:t>
      </w:r>
    </w:p>
    <w:p w14:paraId="7E3F49DD" w14:textId="21A089EC" w:rsidR="00F25948" w:rsidRDefault="00F25948" w:rsidP="00571555">
      <w:r>
        <w:fldChar w:fldCharType="begin"/>
      </w:r>
      <w:r>
        <w:instrText xml:space="preserve"> INCLUDEPICTURE "https://upenn.co1.qualtrics.com/CP/Graphic.php?IM=IM_by29lQ1WD2ONhMW" \* MERGEFORMATINET </w:instrText>
      </w:r>
      <w:r>
        <w:fldChar w:fldCharType="separate"/>
      </w:r>
      <w:r>
        <w:rPr>
          <w:noProof/>
        </w:rPr>
        <w:drawing>
          <wp:inline distT="0" distB="0" distL="0" distR="0" wp14:anchorId="282A7DA8" wp14:editId="21B1D067">
            <wp:extent cx="2755900" cy="1546955"/>
            <wp:effectExtent l="0" t="0" r="0" b="2540"/>
            <wp:docPr id="1010545826" name="Picture 5" descr="A calendar with a d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45826" name="Picture 5" descr="A calendar with a da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0702" cy="1555264"/>
                    </a:xfrm>
                    <a:prstGeom prst="rect">
                      <a:avLst/>
                    </a:prstGeom>
                    <a:noFill/>
                    <a:ln>
                      <a:noFill/>
                    </a:ln>
                  </pic:spPr>
                </pic:pic>
              </a:graphicData>
            </a:graphic>
          </wp:inline>
        </w:drawing>
      </w:r>
      <w:r>
        <w:fldChar w:fldCharType="end"/>
      </w:r>
    </w:p>
    <w:p w14:paraId="47B255EC" w14:textId="55D73C5E" w:rsidR="00F25948" w:rsidRPr="00A46383" w:rsidRDefault="00F25948" w:rsidP="00571555">
      <w:pPr>
        <w:rPr>
          <w:b/>
          <w:bCs/>
        </w:rPr>
      </w:pPr>
      <w:r>
        <w:fldChar w:fldCharType="begin"/>
      </w:r>
      <w:r>
        <w:instrText xml:space="preserve"> INCLUDEPICTURE "https://wharton.qualtrics.com/CP/Graphic.php?IM=IM_eXlcyAnV2RrPkuW" \* MERGEFORMATINET </w:instrText>
      </w:r>
      <w:r>
        <w:fldChar w:fldCharType="separate"/>
      </w:r>
      <w:r>
        <w:rPr>
          <w:noProof/>
        </w:rPr>
        <w:drawing>
          <wp:inline distT="0" distB="0" distL="0" distR="0" wp14:anchorId="5BB5537B" wp14:editId="72B19519">
            <wp:extent cx="2810926" cy="1536700"/>
            <wp:effectExtent l="0" t="0" r="0" b="0"/>
            <wp:docPr id="179636959" name="Picture 4" descr="A calendar with a heart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6959" name="Picture 4" descr="A calendar with a heart drawn on i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5149" cy="1549942"/>
                    </a:xfrm>
                    <a:prstGeom prst="rect">
                      <a:avLst/>
                    </a:prstGeom>
                    <a:noFill/>
                    <a:ln>
                      <a:noFill/>
                    </a:ln>
                  </pic:spPr>
                </pic:pic>
              </a:graphicData>
            </a:graphic>
          </wp:inline>
        </w:drawing>
      </w:r>
      <w:r>
        <w:fldChar w:fldCharType="end"/>
      </w:r>
    </w:p>
    <w:p w14:paraId="21517DFD" w14:textId="71AD0F42" w:rsidR="00095C66" w:rsidRDefault="00095C66" w:rsidP="00571555"/>
    <w:p w14:paraId="1EE734C3" w14:textId="75EBB3E1" w:rsidR="00F25948" w:rsidRDefault="00F25948" w:rsidP="00A46383">
      <w:pPr>
        <w:rPr>
          <w:b/>
          <w:bCs/>
        </w:rPr>
      </w:pPr>
      <w:r>
        <w:rPr>
          <w:b/>
          <w:bCs/>
        </w:rPr>
        <w:lastRenderedPageBreak/>
        <w:t>Lump sum giving: 3</w:t>
      </w:r>
    </w:p>
    <w:p w14:paraId="5B40B3C1" w14:textId="36334905" w:rsidR="00F25948" w:rsidRDefault="00F25948" w:rsidP="00A46383">
      <w:r>
        <w:fldChar w:fldCharType="begin"/>
      </w:r>
      <w:r>
        <w:instrText xml:space="preserve"> INCLUDEPICTURE "https://wharton.qualtrics.com/CP/Graphic.php?IM=IM_9YmgWJ5sd9wctBs" \* MERGEFORMATINET </w:instrText>
      </w:r>
      <w:r>
        <w:fldChar w:fldCharType="separate"/>
      </w:r>
      <w:r>
        <w:rPr>
          <w:noProof/>
        </w:rPr>
        <w:drawing>
          <wp:inline distT="0" distB="0" distL="0" distR="0" wp14:anchorId="014E5AB4" wp14:editId="78FF3C19">
            <wp:extent cx="3356061" cy="1927225"/>
            <wp:effectExtent l="0" t="0" r="0" b="3175"/>
            <wp:docPr id="2123851616" name="Picture 6" descr="A calendar with a heart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51616" name="Picture 6" descr="A calendar with a heart drawn on i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4936" cy="1932322"/>
                    </a:xfrm>
                    <a:prstGeom prst="rect">
                      <a:avLst/>
                    </a:prstGeom>
                    <a:noFill/>
                    <a:ln>
                      <a:noFill/>
                    </a:ln>
                  </pic:spPr>
                </pic:pic>
              </a:graphicData>
            </a:graphic>
          </wp:inline>
        </w:drawing>
      </w:r>
      <w:r>
        <w:fldChar w:fldCharType="end"/>
      </w:r>
    </w:p>
    <w:p w14:paraId="005CDC77" w14:textId="0582796F" w:rsidR="00F25948" w:rsidRDefault="00F25948" w:rsidP="00A46383">
      <w:pPr>
        <w:rPr>
          <w:b/>
          <w:bCs/>
        </w:rPr>
      </w:pPr>
      <w:r>
        <w:fldChar w:fldCharType="begin"/>
      </w:r>
      <w:r>
        <w:instrText xml:space="preserve"> INCLUDEPICTURE "https://upenn.co1.qualtrics.com/CP/Graphic.php?IM=IM_0uYvooHochj7dOe" \* MERGEFORMATINET </w:instrText>
      </w:r>
      <w:r>
        <w:fldChar w:fldCharType="separate"/>
      </w:r>
      <w:r>
        <w:rPr>
          <w:noProof/>
        </w:rPr>
        <w:drawing>
          <wp:inline distT="0" distB="0" distL="0" distR="0" wp14:anchorId="79794446" wp14:editId="3500C12A">
            <wp:extent cx="3355975" cy="1851165"/>
            <wp:effectExtent l="0" t="0" r="0" b="3175"/>
            <wp:docPr id="1224608109" name="Picture 1224608109" descr="A calendar with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51376" name="Picture 3" descr="A calendar with a messag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3010" cy="1871594"/>
                    </a:xfrm>
                    <a:prstGeom prst="rect">
                      <a:avLst/>
                    </a:prstGeom>
                    <a:noFill/>
                    <a:ln>
                      <a:noFill/>
                    </a:ln>
                  </pic:spPr>
                </pic:pic>
              </a:graphicData>
            </a:graphic>
          </wp:inline>
        </w:drawing>
      </w:r>
      <w:r>
        <w:fldChar w:fldCharType="end"/>
      </w:r>
    </w:p>
    <w:p w14:paraId="0DA456AB" w14:textId="77777777" w:rsidR="00F25948" w:rsidRDefault="00F25948" w:rsidP="00A46383">
      <w:pPr>
        <w:rPr>
          <w:b/>
          <w:bCs/>
        </w:rPr>
      </w:pPr>
    </w:p>
    <w:p w14:paraId="739241BB" w14:textId="77777777" w:rsidR="00F25948" w:rsidRDefault="00F25948" w:rsidP="00A46383">
      <w:pPr>
        <w:rPr>
          <w:b/>
          <w:bCs/>
        </w:rPr>
      </w:pPr>
    </w:p>
    <w:p w14:paraId="44676DA7" w14:textId="26DFD244" w:rsidR="00A46383" w:rsidRDefault="00A46383" w:rsidP="00A46383">
      <w:pPr>
        <w:rPr>
          <w:b/>
          <w:bCs/>
        </w:rPr>
      </w:pPr>
      <w:r>
        <w:rPr>
          <w:b/>
          <w:bCs/>
        </w:rPr>
        <w:t>Partitioned giving: Consecutive: 1</w:t>
      </w:r>
    </w:p>
    <w:p w14:paraId="55DA5675" w14:textId="77428C46" w:rsidR="00095C66" w:rsidRDefault="00095C66" w:rsidP="00571555">
      <w:r w:rsidRPr="00095C66">
        <w:rPr>
          <w:noProof/>
        </w:rPr>
        <w:drawing>
          <wp:inline distT="0" distB="0" distL="0" distR="0" wp14:anchorId="4F0C4DA5" wp14:editId="4A2CBF40">
            <wp:extent cx="3020695" cy="1699464"/>
            <wp:effectExtent l="0" t="0" r="1905" b="2540"/>
            <wp:docPr id="474698791" name="Picture 1" descr="A calendar with hearts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98791" name="Picture 1" descr="A calendar with hearts drawn on it&#10;&#10;Description automatically generated"/>
                    <pic:cNvPicPr/>
                  </pic:nvPicPr>
                  <pic:blipFill>
                    <a:blip r:embed="rId24"/>
                    <a:stretch>
                      <a:fillRect/>
                    </a:stretch>
                  </pic:blipFill>
                  <pic:spPr>
                    <a:xfrm>
                      <a:off x="0" y="0"/>
                      <a:ext cx="3126103" cy="1758767"/>
                    </a:xfrm>
                    <a:prstGeom prst="rect">
                      <a:avLst/>
                    </a:prstGeom>
                  </pic:spPr>
                </pic:pic>
              </a:graphicData>
            </a:graphic>
          </wp:inline>
        </w:drawing>
      </w:r>
    </w:p>
    <w:p w14:paraId="0CB25896" w14:textId="10A35BB5" w:rsidR="00095C66" w:rsidRDefault="00095C66" w:rsidP="00571555">
      <w:r>
        <w:fldChar w:fldCharType="begin"/>
      </w:r>
      <w:r>
        <w:instrText xml:space="preserve"> INCLUDEPICTURE "https://upenn.co1.qualtrics.com/CP/Graphic.php?IM=IM_0uYvooHochj7dOe" \* MERGEFORMATINET </w:instrText>
      </w:r>
      <w:r>
        <w:fldChar w:fldCharType="separate"/>
      </w:r>
      <w:r>
        <w:rPr>
          <w:noProof/>
        </w:rPr>
        <w:drawing>
          <wp:inline distT="0" distB="0" distL="0" distR="0" wp14:anchorId="6DDB065E" wp14:editId="466BE0A0">
            <wp:extent cx="3034923" cy="1674072"/>
            <wp:effectExtent l="0" t="0" r="635" b="2540"/>
            <wp:docPr id="848951376" name="Picture 3" descr="A calendar with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51376" name="Picture 3" descr="A calendar with a messag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4550" cy="1690414"/>
                    </a:xfrm>
                    <a:prstGeom prst="rect">
                      <a:avLst/>
                    </a:prstGeom>
                    <a:noFill/>
                    <a:ln>
                      <a:noFill/>
                    </a:ln>
                  </pic:spPr>
                </pic:pic>
              </a:graphicData>
            </a:graphic>
          </wp:inline>
        </w:drawing>
      </w:r>
      <w:r>
        <w:fldChar w:fldCharType="end"/>
      </w:r>
    </w:p>
    <w:p w14:paraId="6F8ECD92" w14:textId="0DB4B6F2" w:rsidR="00A46383" w:rsidRDefault="00A46383" w:rsidP="00A46383">
      <w:pPr>
        <w:rPr>
          <w:b/>
          <w:bCs/>
        </w:rPr>
      </w:pPr>
      <w:r>
        <w:rPr>
          <w:b/>
          <w:bCs/>
        </w:rPr>
        <w:t>Partitioned giving: Consecutive: 2</w:t>
      </w:r>
    </w:p>
    <w:p w14:paraId="547159A4" w14:textId="77777777" w:rsidR="00A46383" w:rsidRDefault="00A46383" w:rsidP="00A46383">
      <w:pPr>
        <w:rPr>
          <w:b/>
          <w:bCs/>
        </w:rPr>
      </w:pPr>
    </w:p>
    <w:p w14:paraId="7865AC45" w14:textId="1B88CF4F" w:rsidR="00A46383" w:rsidRDefault="00A46383" w:rsidP="00A46383">
      <w:r>
        <w:lastRenderedPageBreak/>
        <w:fldChar w:fldCharType="begin"/>
      </w:r>
      <w:r>
        <w:instrText xml:space="preserve"> INCLUDEPICTURE "https://upenn.co1.qualtrics.com/CP/Graphic.php?IM=IM_6gNt3BfBQ4JvdOe" \* MERGEFORMATINET </w:instrText>
      </w:r>
      <w:r>
        <w:fldChar w:fldCharType="separate"/>
      </w:r>
      <w:r>
        <w:rPr>
          <w:noProof/>
        </w:rPr>
        <w:drawing>
          <wp:inline distT="0" distB="0" distL="0" distR="0" wp14:anchorId="6A85BE4C" wp14:editId="27E25715">
            <wp:extent cx="3002148" cy="1719179"/>
            <wp:effectExtent l="0" t="0" r="0" b="0"/>
            <wp:docPr id="154511832" name="Picture 1" descr="A calendar with hearts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1832" name="Picture 1" descr="A calendar with hearts drawn on i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9427" cy="1734800"/>
                    </a:xfrm>
                    <a:prstGeom prst="rect">
                      <a:avLst/>
                    </a:prstGeom>
                    <a:noFill/>
                    <a:ln>
                      <a:noFill/>
                    </a:ln>
                  </pic:spPr>
                </pic:pic>
              </a:graphicData>
            </a:graphic>
          </wp:inline>
        </w:drawing>
      </w:r>
      <w:r>
        <w:fldChar w:fldCharType="end"/>
      </w:r>
      <w:r w:rsidRPr="00095C66">
        <w:t xml:space="preserve"> </w:t>
      </w:r>
      <w:r>
        <w:fldChar w:fldCharType="begin"/>
      </w:r>
      <w:r>
        <w:instrText xml:space="preserve"> INCLUDEPICTURE "https://upenn.co1.qualtrics.com/CP/Graphic.php?IM=IM_0uYvooHochj7dOe" \* MERGEFORMATINET </w:instrText>
      </w:r>
      <w:r>
        <w:fldChar w:fldCharType="separate"/>
      </w:r>
      <w:r>
        <w:rPr>
          <w:noProof/>
        </w:rPr>
        <w:drawing>
          <wp:inline distT="0" distB="0" distL="0" distR="0" wp14:anchorId="31338291" wp14:editId="2024C886">
            <wp:extent cx="3020787" cy="1666274"/>
            <wp:effectExtent l="0" t="0" r="1905" b="0"/>
            <wp:docPr id="1425949478" name="Picture 2" descr="A calendar with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49478" name="Picture 2" descr="A calendar with a messag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1613" cy="1683278"/>
                    </a:xfrm>
                    <a:prstGeom prst="rect">
                      <a:avLst/>
                    </a:prstGeom>
                    <a:noFill/>
                    <a:ln>
                      <a:noFill/>
                    </a:ln>
                  </pic:spPr>
                </pic:pic>
              </a:graphicData>
            </a:graphic>
          </wp:inline>
        </w:drawing>
      </w:r>
      <w:r>
        <w:fldChar w:fldCharType="end"/>
      </w:r>
    </w:p>
    <w:p w14:paraId="49C9D063" w14:textId="2CB1A519" w:rsidR="00A46383" w:rsidRDefault="00A46383" w:rsidP="00A46383">
      <w:pPr>
        <w:rPr>
          <w:b/>
          <w:bCs/>
        </w:rPr>
      </w:pPr>
      <w:r>
        <w:rPr>
          <w:b/>
          <w:bCs/>
        </w:rPr>
        <w:t>Partitioned giving: Consecutive: 3</w:t>
      </w:r>
    </w:p>
    <w:p w14:paraId="374CB05D" w14:textId="48072E39" w:rsidR="00095C66" w:rsidRDefault="00095C66" w:rsidP="00095C66">
      <w:r>
        <w:fldChar w:fldCharType="begin"/>
      </w:r>
      <w:r>
        <w:instrText xml:space="preserve"> INCLUDEPICTURE "https://upenn.co1.qualtrics.com/CP/Graphic.php?IM=IM_by29lQ1WD2ONhMW" \* MERGEFORMATINET </w:instrText>
      </w:r>
      <w:r>
        <w:fldChar w:fldCharType="separate"/>
      </w:r>
      <w:r>
        <w:rPr>
          <w:noProof/>
        </w:rPr>
        <w:drawing>
          <wp:inline distT="0" distB="0" distL="0" distR="0" wp14:anchorId="655FBDDA" wp14:editId="056F3608">
            <wp:extent cx="3168316" cy="1777439"/>
            <wp:effectExtent l="0" t="0" r="0" b="635"/>
            <wp:docPr id="1457159213" name="Picture 4" descr="A calendar with a d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59213" name="Picture 4" descr="A calendar with a dat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7507" cy="1782595"/>
                    </a:xfrm>
                    <a:prstGeom prst="rect">
                      <a:avLst/>
                    </a:prstGeom>
                    <a:noFill/>
                    <a:ln>
                      <a:noFill/>
                    </a:ln>
                  </pic:spPr>
                </pic:pic>
              </a:graphicData>
            </a:graphic>
          </wp:inline>
        </w:drawing>
      </w:r>
      <w:r>
        <w:fldChar w:fldCharType="end"/>
      </w:r>
    </w:p>
    <w:p w14:paraId="28E5DDF4" w14:textId="13DCC787" w:rsidR="00095C66" w:rsidRDefault="00095C66" w:rsidP="00095C66">
      <w:r>
        <w:fldChar w:fldCharType="begin"/>
      </w:r>
      <w:r>
        <w:instrText xml:space="preserve"> INCLUDEPICTURE "https://upenn.co1.qualtrics.com/CP/Graphic.php?IM=IM_7Qx1NUWPza4L05U" \* MERGEFORMATINET </w:instrText>
      </w:r>
      <w:r>
        <w:fldChar w:fldCharType="separate"/>
      </w:r>
      <w:r>
        <w:rPr>
          <w:noProof/>
        </w:rPr>
        <w:drawing>
          <wp:inline distT="0" distB="0" distL="0" distR="0" wp14:anchorId="2CEEBD57" wp14:editId="3E60D705">
            <wp:extent cx="3080084" cy="1749001"/>
            <wp:effectExtent l="0" t="0" r="0" b="3810"/>
            <wp:docPr id="279968108" name="Picture 5" descr="A calendar with hearts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68108" name="Picture 5" descr="A calendar with hearts drawn on i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6027" cy="1797803"/>
                    </a:xfrm>
                    <a:prstGeom prst="rect">
                      <a:avLst/>
                    </a:prstGeom>
                    <a:noFill/>
                    <a:ln>
                      <a:noFill/>
                    </a:ln>
                  </pic:spPr>
                </pic:pic>
              </a:graphicData>
            </a:graphic>
          </wp:inline>
        </w:drawing>
      </w:r>
      <w:r>
        <w:fldChar w:fldCharType="end"/>
      </w:r>
    </w:p>
    <w:p w14:paraId="56A1766B" w14:textId="77777777" w:rsidR="00095C66" w:rsidRDefault="00095C66" w:rsidP="00095C66"/>
    <w:p w14:paraId="36177A7D" w14:textId="4FB25AD7" w:rsidR="00A46383" w:rsidRDefault="00A46383" w:rsidP="00A46383">
      <w:pPr>
        <w:rPr>
          <w:b/>
          <w:bCs/>
        </w:rPr>
      </w:pPr>
      <w:r>
        <w:rPr>
          <w:b/>
          <w:bCs/>
        </w:rPr>
        <w:t>Partitioned giving: Nonconsecutive: 1</w:t>
      </w:r>
    </w:p>
    <w:p w14:paraId="78A4DFDA" w14:textId="65738B74" w:rsidR="00095C66" w:rsidRDefault="00095C66" w:rsidP="00095C66">
      <w:r>
        <w:lastRenderedPageBreak/>
        <w:fldChar w:fldCharType="begin"/>
      </w:r>
      <w:r>
        <w:instrText xml:space="preserve"> INCLUDEPICTURE "https://upenn.co1.qualtrics.com/CP/Graphic.php?IM=IM_5gpRgT5CNuWgSYS" \* MERGEFORMATINET </w:instrText>
      </w:r>
      <w:r>
        <w:fldChar w:fldCharType="separate"/>
      </w:r>
      <w:r>
        <w:rPr>
          <w:noProof/>
        </w:rPr>
        <w:drawing>
          <wp:inline distT="0" distB="0" distL="0" distR="0" wp14:anchorId="479019B1" wp14:editId="1A4DEF24">
            <wp:extent cx="3046236" cy="1728804"/>
            <wp:effectExtent l="0" t="0" r="1905" b="0"/>
            <wp:docPr id="1290585802" name="Picture 6" descr="A calendar with hearts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85802" name="Picture 6" descr="A calendar with hearts drawn on i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9174" cy="1821275"/>
                    </a:xfrm>
                    <a:prstGeom prst="rect">
                      <a:avLst/>
                    </a:prstGeom>
                    <a:noFill/>
                    <a:ln>
                      <a:noFill/>
                    </a:ln>
                  </pic:spPr>
                </pic:pic>
              </a:graphicData>
            </a:graphic>
          </wp:inline>
        </w:drawing>
      </w:r>
      <w:r>
        <w:fldChar w:fldCharType="end"/>
      </w:r>
    </w:p>
    <w:p w14:paraId="5590F7B2" w14:textId="33B1E542" w:rsidR="00095C66" w:rsidRDefault="00095C66" w:rsidP="00095C66">
      <w:r>
        <w:fldChar w:fldCharType="begin"/>
      </w:r>
      <w:r>
        <w:instrText xml:space="preserve"> INCLUDEPICTURE "https://upenn.co1.qualtrics.com/CP/Graphic.php?IM=IM_a64EgGFR7yEOtZc" \* MERGEFORMATINET </w:instrText>
      </w:r>
      <w:r>
        <w:fldChar w:fldCharType="separate"/>
      </w:r>
      <w:r>
        <w:rPr>
          <w:noProof/>
        </w:rPr>
        <w:drawing>
          <wp:inline distT="0" distB="0" distL="0" distR="0" wp14:anchorId="3926FFB0" wp14:editId="52C24902">
            <wp:extent cx="3168015" cy="1755947"/>
            <wp:effectExtent l="0" t="0" r="0" b="0"/>
            <wp:docPr id="1556391099" name="Picture 7" descr="A calendar with hearts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91099" name="Picture 7" descr="A calendar with hearts drawn on i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2720" cy="1791812"/>
                    </a:xfrm>
                    <a:prstGeom prst="rect">
                      <a:avLst/>
                    </a:prstGeom>
                    <a:noFill/>
                    <a:ln>
                      <a:noFill/>
                    </a:ln>
                  </pic:spPr>
                </pic:pic>
              </a:graphicData>
            </a:graphic>
          </wp:inline>
        </w:drawing>
      </w:r>
      <w:r>
        <w:fldChar w:fldCharType="end"/>
      </w:r>
    </w:p>
    <w:p w14:paraId="44A743B8" w14:textId="77777777" w:rsidR="00095C66" w:rsidRDefault="00095C66" w:rsidP="00095C66"/>
    <w:p w14:paraId="08FB6480" w14:textId="72D5AFD4" w:rsidR="00A46383" w:rsidRDefault="00A46383" w:rsidP="00A46383">
      <w:pPr>
        <w:rPr>
          <w:b/>
          <w:bCs/>
        </w:rPr>
      </w:pPr>
      <w:r>
        <w:rPr>
          <w:b/>
          <w:bCs/>
        </w:rPr>
        <w:t>Partitioned giving: Nonconsecutive: 2</w:t>
      </w:r>
    </w:p>
    <w:p w14:paraId="2D1889FE" w14:textId="40938B13" w:rsidR="00095C66" w:rsidRDefault="00095C66" w:rsidP="00095C66">
      <w:r>
        <w:fldChar w:fldCharType="begin"/>
      </w:r>
      <w:r>
        <w:instrText xml:space="preserve"> INCLUDEPICTURE "https://upenn.co1.qualtrics.com/CP/Graphic.php?IM=IM_5zFgw4SX4xLyCTc" \* MERGEFORMATINET </w:instrText>
      </w:r>
      <w:r>
        <w:fldChar w:fldCharType="separate"/>
      </w:r>
      <w:r>
        <w:rPr>
          <w:noProof/>
        </w:rPr>
        <w:drawing>
          <wp:inline distT="0" distB="0" distL="0" distR="0" wp14:anchorId="19EC48DB" wp14:editId="2246270F">
            <wp:extent cx="2890533" cy="1632719"/>
            <wp:effectExtent l="0" t="0" r="5080" b="5715"/>
            <wp:docPr id="1900947154" name="Picture 8" descr="A calendar with hearts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47154" name="Picture 8" descr="A calendar with hearts drawn on i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8518" cy="1637229"/>
                    </a:xfrm>
                    <a:prstGeom prst="rect">
                      <a:avLst/>
                    </a:prstGeom>
                    <a:noFill/>
                    <a:ln>
                      <a:noFill/>
                    </a:ln>
                  </pic:spPr>
                </pic:pic>
              </a:graphicData>
            </a:graphic>
          </wp:inline>
        </w:drawing>
      </w:r>
      <w:r>
        <w:fldChar w:fldCharType="end"/>
      </w:r>
    </w:p>
    <w:p w14:paraId="27F48AB5" w14:textId="70516C15" w:rsidR="00095C66" w:rsidRPr="00095C66" w:rsidRDefault="00095C66" w:rsidP="00095C66">
      <w:pPr>
        <w:rPr>
          <w:b/>
          <w:bCs/>
        </w:rPr>
      </w:pPr>
      <w:r>
        <w:t xml:space="preserve"> </w:t>
      </w:r>
      <w:r>
        <w:fldChar w:fldCharType="begin"/>
      </w:r>
      <w:r>
        <w:instrText xml:space="preserve"> INCLUDEPICTURE "https://upenn.co1.qualtrics.com/CP/Graphic.php?IM=IM_2o85ZyHuzbD3Dka" \* MERGEFORMATINET </w:instrText>
      </w:r>
      <w:r>
        <w:fldChar w:fldCharType="separate"/>
      </w:r>
      <w:r>
        <w:rPr>
          <w:noProof/>
        </w:rPr>
        <w:drawing>
          <wp:inline distT="0" distB="0" distL="0" distR="0" wp14:anchorId="78D9DA4E" wp14:editId="73E848C7">
            <wp:extent cx="2809533" cy="1603475"/>
            <wp:effectExtent l="0" t="0" r="0" b="0"/>
            <wp:docPr id="875160031" name="Picture 9" descr="A calendar with hearts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60031" name="Picture 9" descr="A calendar with hearts drawn on i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0276" cy="1615314"/>
                    </a:xfrm>
                    <a:prstGeom prst="rect">
                      <a:avLst/>
                    </a:prstGeom>
                    <a:noFill/>
                    <a:ln>
                      <a:noFill/>
                    </a:ln>
                  </pic:spPr>
                </pic:pic>
              </a:graphicData>
            </a:graphic>
          </wp:inline>
        </w:drawing>
      </w:r>
      <w:r>
        <w:fldChar w:fldCharType="end"/>
      </w:r>
    </w:p>
    <w:p w14:paraId="267783C1" w14:textId="77777777" w:rsidR="00095C66" w:rsidRDefault="00095C66" w:rsidP="00095C66">
      <w:pPr>
        <w:rPr>
          <w:b/>
          <w:bCs/>
        </w:rPr>
      </w:pPr>
    </w:p>
    <w:p w14:paraId="18433F8D" w14:textId="2FF9B709" w:rsidR="00A46383" w:rsidRDefault="00A46383" w:rsidP="00A46383">
      <w:pPr>
        <w:rPr>
          <w:b/>
          <w:bCs/>
        </w:rPr>
      </w:pPr>
      <w:r>
        <w:rPr>
          <w:b/>
          <w:bCs/>
        </w:rPr>
        <w:t>Partitioned giving: Nonconsecutive: 3</w:t>
      </w:r>
    </w:p>
    <w:p w14:paraId="19C3A7AF" w14:textId="247B0BF1" w:rsidR="00A46383" w:rsidRDefault="00A46383" w:rsidP="00A46383">
      <w:r>
        <w:lastRenderedPageBreak/>
        <w:fldChar w:fldCharType="begin"/>
      </w:r>
      <w:r>
        <w:instrText xml:space="preserve"> INCLUDEPICTURE "https://upenn.co1.qualtrics.com/CP/Graphic.php?IM=IM_6lEVkLI8Ghh1Q8e" \* MERGEFORMATINET </w:instrText>
      </w:r>
      <w:r>
        <w:fldChar w:fldCharType="separate"/>
      </w:r>
      <w:r>
        <w:rPr>
          <w:noProof/>
        </w:rPr>
        <w:drawing>
          <wp:inline distT="0" distB="0" distL="0" distR="0" wp14:anchorId="3057142F" wp14:editId="1D5FE4EE">
            <wp:extent cx="2782711" cy="1565275"/>
            <wp:effectExtent l="0" t="0" r="0" b="0"/>
            <wp:docPr id="1948949644" name="Picture 1" descr="A calendar with hearts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49644" name="Picture 1" descr="A calendar with hearts drawn on i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6702" cy="1573145"/>
                    </a:xfrm>
                    <a:prstGeom prst="rect">
                      <a:avLst/>
                    </a:prstGeom>
                    <a:noFill/>
                    <a:ln>
                      <a:noFill/>
                    </a:ln>
                  </pic:spPr>
                </pic:pic>
              </a:graphicData>
            </a:graphic>
          </wp:inline>
        </w:drawing>
      </w:r>
      <w:r>
        <w:fldChar w:fldCharType="end"/>
      </w:r>
    </w:p>
    <w:p w14:paraId="629E8926" w14:textId="770073B5" w:rsidR="00A46383" w:rsidRDefault="00A46383" w:rsidP="00A46383">
      <w:pPr>
        <w:rPr>
          <w:b/>
          <w:bCs/>
        </w:rPr>
      </w:pPr>
      <w:r>
        <w:fldChar w:fldCharType="begin"/>
      </w:r>
      <w:r>
        <w:instrText xml:space="preserve"> INCLUDEPICTURE "https://upenn.co1.qualtrics.com/CP/Graphic.php?IM=IM_d1kmlcJIkdsN3Ya" \* MERGEFORMATINET </w:instrText>
      </w:r>
      <w:r>
        <w:fldChar w:fldCharType="separate"/>
      </w:r>
      <w:r>
        <w:rPr>
          <w:noProof/>
        </w:rPr>
        <w:drawing>
          <wp:inline distT="0" distB="0" distL="0" distR="0" wp14:anchorId="6763DF16" wp14:editId="544C4216">
            <wp:extent cx="2848131" cy="1605421"/>
            <wp:effectExtent l="0" t="0" r="0" b="0"/>
            <wp:docPr id="74593458" name="Picture 2" descr="A calendar with a couple of he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3458" name="Picture 2" descr="A calendar with a couple of heart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6349" cy="1610053"/>
                    </a:xfrm>
                    <a:prstGeom prst="rect">
                      <a:avLst/>
                    </a:prstGeom>
                    <a:noFill/>
                    <a:ln>
                      <a:noFill/>
                    </a:ln>
                  </pic:spPr>
                </pic:pic>
              </a:graphicData>
            </a:graphic>
          </wp:inline>
        </w:drawing>
      </w:r>
      <w:r>
        <w:fldChar w:fldCharType="end"/>
      </w:r>
    </w:p>
    <w:p w14:paraId="7FD933AA" w14:textId="77777777" w:rsidR="00095C66" w:rsidRDefault="00095C66" w:rsidP="00095C66">
      <w:pPr>
        <w:rPr>
          <w:b/>
          <w:bCs/>
        </w:rPr>
      </w:pPr>
    </w:p>
    <w:p w14:paraId="132CFD02" w14:textId="3FF2E47B" w:rsidR="008A7425" w:rsidRDefault="008A7425">
      <w:pPr>
        <w:rPr>
          <w:b/>
          <w:bCs/>
        </w:rPr>
      </w:pPr>
      <w:r>
        <w:rPr>
          <w:b/>
          <w:bCs/>
        </w:rPr>
        <w:br w:type="page"/>
      </w:r>
    </w:p>
    <w:p w14:paraId="643429B5" w14:textId="0857421F" w:rsidR="008A7425" w:rsidRDefault="000C0193" w:rsidP="00095C66">
      <w:pPr>
        <w:rPr>
          <w:b/>
          <w:bCs/>
        </w:rPr>
      </w:pPr>
      <w:r>
        <w:rPr>
          <w:b/>
          <w:bCs/>
        </w:rPr>
        <w:lastRenderedPageBreak/>
        <w:t>Plotting the results by the specific stimuli used to manipulate lump sum versus partitioned giving (Study 4)</w:t>
      </w:r>
    </w:p>
    <w:p w14:paraId="7081704A" w14:textId="77777777" w:rsidR="005C7CD9" w:rsidRDefault="005C7CD9" w:rsidP="00095C66">
      <w:pPr>
        <w:rPr>
          <w:b/>
          <w:bCs/>
        </w:rPr>
      </w:pPr>
    </w:p>
    <w:p w14:paraId="5D6A3290" w14:textId="4E22B406" w:rsidR="005C7CD9" w:rsidRDefault="005C7CD9" w:rsidP="00095C66">
      <w:pPr>
        <w:rPr>
          <w:b/>
          <w:bCs/>
        </w:rPr>
      </w:pPr>
      <w:r>
        <w:rPr>
          <w:noProof/>
          <w14:ligatures w14:val="standardContextual"/>
        </w:rPr>
        <w:drawing>
          <wp:inline distT="0" distB="0" distL="0" distR="0" wp14:anchorId="246131BC" wp14:editId="633DCD83">
            <wp:extent cx="5943600" cy="3808730"/>
            <wp:effectExtent l="0" t="0" r="0" b="1270"/>
            <wp:docPr id="1154747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47240" name=""/>
                    <pic:cNvPicPr/>
                  </pic:nvPicPr>
                  <pic:blipFill>
                    <a:blip r:embed="rId35"/>
                    <a:stretch>
                      <a:fillRect/>
                    </a:stretch>
                  </pic:blipFill>
                  <pic:spPr>
                    <a:xfrm>
                      <a:off x="0" y="0"/>
                      <a:ext cx="5943600" cy="3808730"/>
                    </a:xfrm>
                    <a:prstGeom prst="rect">
                      <a:avLst/>
                    </a:prstGeom>
                  </pic:spPr>
                </pic:pic>
              </a:graphicData>
            </a:graphic>
          </wp:inline>
        </w:drawing>
      </w:r>
    </w:p>
    <w:p w14:paraId="42B7A165" w14:textId="7C3EEE96" w:rsidR="008A7425" w:rsidRPr="008A7425" w:rsidRDefault="008A7425" w:rsidP="00095C66">
      <w:r w:rsidRPr="008A7425">
        <w:rPr>
          <w:i/>
          <w:iCs/>
        </w:rPr>
        <w:t>Note</w:t>
      </w:r>
      <w:r w:rsidRPr="008A7425">
        <w:t>. Error bars are +/- SEM</w:t>
      </w:r>
    </w:p>
    <w:p w14:paraId="4B551581" w14:textId="39C1478F" w:rsidR="00B81E17" w:rsidRPr="00C15398" w:rsidRDefault="00B028DF" w:rsidP="00B81E17">
      <w:pPr>
        <w:spacing w:line="480" w:lineRule="auto"/>
        <w:contextualSpacing/>
        <w:jc w:val="center"/>
        <w:rPr>
          <w:b/>
          <w:bCs/>
        </w:rPr>
      </w:pPr>
      <w:r>
        <w:br w:type="page"/>
      </w:r>
      <w:r w:rsidR="00B81E17">
        <w:rPr>
          <w:b/>
          <w:bCs/>
        </w:rPr>
        <w:lastRenderedPageBreak/>
        <w:t>Supplemental Study 3 (Study S3)</w:t>
      </w:r>
    </w:p>
    <w:p w14:paraId="1A26C990" w14:textId="35793D47" w:rsidR="00B81E17" w:rsidRDefault="00B81E17" w:rsidP="000C0193">
      <w:pPr>
        <w:spacing w:line="276" w:lineRule="auto"/>
        <w:ind w:firstLine="720"/>
        <w:contextualSpacing/>
        <w:jc w:val="both"/>
      </w:pPr>
      <w:r>
        <w:t xml:space="preserve">The purpose of this study was to assess whether people see someone who gives on non-consecutive days as more prosocially committed than someone who gives on consecutive days in a within-subjects design. We varied whether the partitioned donor donated on consecutive days or nonconsecutive days, while holding constant the number of times they donated. We did not include a lump sum giving condition, and participants viewed both donors. We designed the study in this way with the primary purposes being to see whether people would continue to see non-consecutive day partitioned giving as signaling greater prosocial commitment than consecutive day partitioned giving when they full access to all the comparison information. </w:t>
      </w:r>
    </w:p>
    <w:p w14:paraId="5D0F48AA" w14:textId="77777777" w:rsidR="00B81E17" w:rsidRPr="00C15398" w:rsidRDefault="00B81E17" w:rsidP="000C0193">
      <w:pPr>
        <w:spacing w:line="276" w:lineRule="auto"/>
        <w:contextualSpacing/>
        <w:jc w:val="both"/>
        <w:rPr>
          <w:b/>
          <w:bCs/>
        </w:rPr>
      </w:pPr>
      <w:r w:rsidRPr="00C15398">
        <w:rPr>
          <w:b/>
          <w:bCs/>
        </w:rPr>
        <w:t>Method</w:t>
      </w:r>
    </w:p>
    <w:p w14:paraId="28905065" w14:textId="77777777" w:rsidR="00B81E17" w:rsidRDefault="00B81E17" w:rsidP="000C0193">
      <w:pPr>
        <w:spacing w:line="276" w:lineRule="auto"/>
        <w:contextualSpacing/>
        <w:jc w:val="both"/>
        <w:rPr>
          <w:b/>
          <w:bCs/>
        </w:rPr>
      </w:pPr>
      <w:r w:rsidRPr="00C15398">
        <w:rPr>
          <w:b/>
          <w:bCs/>
        </w:rPr>
        <w:t>Participants</w:t>
      </w:r>
    </w:p>
    <w:p w14:paraId="43690051" w14:textId="77777777" w:rsidR="00B81E17" w:rsidRDefault="00B81E17" w:rsidP="000C0193">
      <w:pPr>
        <w:spacing w:line="276" w:lineRule="auto"/>
        <w:ind w:firstLine="720"/>
        <w:contextualSpacing/>
        <w:jc w:val="both"/>
      </w:pPr>
      <w:r w:rsidRPr="00C15398">
        <w:t xml:space="preserve">We posted the study for </w:t>
      </w:r>
      <w:r>
        <w:t>250</w:t>
      </w:r>
      <w:r w:rsidRPr="00C15398">
        <w:t xml:space="preserve"> participants to Mechanical Turk for adult participants from</w:t>
      </w:r>
    </w:p>
    <w:p w14:paraId="2E3E0429" w14:textId="7FA89F00" w:rsidR="00B81E17" w:rsidRPr="00815810" w:rsidRDefault="00B81E17" w:rsidP="000C0193">
      <w:pPr>
        <w:spacing w:line="276" w:lineRule="auto"/>
        <w:contextualSpacing/>
        <w:jc w:val="both"/>
        <w:rPr>
          <w:b/>
          <w:bCs/>
        </w:rPr>
      </w:pPr>
      <w:r w:rsidRPr="00C15398">
        <w:t xml:space="preserve">the United States. We excluded participants according to preregistered exclusion criteria, resulting in a final sample </w:t>
      </w:r>
      <w:r w:rsidRPr="00FE3214">
        <w:t>size of 183 (see</w:t>
      </w:r>
      <w:r w:rsidRPr="00C15398">
        <w:t xml:space="preserve"> Table S1</w:t>
      </w:r>
      <w:r w:rsidR="00D63607">
        <w:t xml:space="preserve"> for more details</w:t>
      </w:r>
      <w:r w:rsidRPr="00C15398">
        <w:t>).</w:t>
      </w:r>
    </w:p>
    <w:p w14:paraId="1C325F7B" w14:textId="77777777" w:rsidR="00B81E17" w:rsidRPr="00C15398" w:rsidRDefault="00B81E17" w:rsidP="000C0193">
      <w:pPr>
        <w:spacing w:line="276" w:lineRule="auto"/>
        <w:contextualSpacing/>
        <w:jc w:val="both"/>
      </w:pPr>
      <w:r w:rsidRPr="00C15398">
        <w:rPr>
          <w:b/>
          <w:bCs/>
        </w:rPr>
        <w:t>Procedure</w:t>
      </w:r>
    </w:p>
    <w:p w14:paraId="5385A934" w14:textId="77777777" w:rsidR="00B81E17" w:rsidRDefault="00B81E17" w:rsidP="000C0193">
      <w:pPr>
        <w:spacing w:line="276" w:lineRule="auto"/>
        <w:ind w:firstLine="720"/>
        <w:contextualSpacing/>
        <w:jc w:val="both"/>
      </w:pPr>
      <w:r w:rsidRPr="00C15398">
        <w:t>The study</w:t>
      </w:r>
      <w:r>
        <w:t xml:space="preserve"> was a two-condition (Consecutive partitioned giving vs. Nonconsecutive partitioned giving) within-subject. The design was</w:t>
      </w:r>
      <w:r w:rsidRPr="00C15398">
        <w:t xml:space="preserve"> </w:t>
      </w:r>
      <w:proofErr w:type="gramStart"/>
      <w:r>
        <w:t>similar to</w:t>
      </w:r>
      <w:proofErr w:type="gramEnd"/>
      <w:r>
        <w:t xml:space="preserve"> the individual donor conditions of</w:t>
      </w:r>
      <w:r w:rsidRPr="00C15398">
        <w:t xml:space="preserve"> Studies 1 and 2</w:t>
      </w:r>
      <w:r>
        <w:t xml:space="preserve">, except participants jointly compared a donor that gave on nonconsecutive days to one that gave on consecutive days. </w:t>
      </w:r>
    </w:p>
    <w:p w14:paraId="49B92095" w14:textId="77777777" w:rsidR="00B81E17" w:rsidRPr="00C15398" w:rsidRDefault="00B81E17" w:rsidP="000C0193">
      <w:pPr>
        <w:spacing w:line="276" w:lineRule="auto"/>
        <w:ind w:firstLine="720"/>
        <w:contextualSpacing/>
        <w:jc w:val="both"/>
      </w:pPr>
      <w:r w:rsidRPr="00C15398">
        <w:t xml:space="preserve">Participants read about two real estate attorneys who both donated four times for a total of $800 to </w:t>
      </w:r>
      <w:proofErr w:type="spellStart"/>
      <w:r w:rsidRPr="00C15398">
        <w:t>Philabundance</w:t>
      </w:r>
      <w:proofErr w:type="spellEnd"/>
      <w:r w:rsidRPr="00C15398">
        <w:t xml:space="preserve"> during its April and May 2023 fundraising drive. Participants received a table with the name of each donor and the dates on which the donor gave. Participants then logged the dates on which the donors gave on blank calendars. </w:t>
      </w:r>
    </w:p>
    <w:p w14:paraId="5E23D529" w14:textId="17103201" w:rsidR="00B81E17" w:rsidRPr="00C15398" w:rsidRDefault="00B81E17" w:rsidP="000C0193">
      <w:pPr>
        <w:spacing w:line="276" w:lineRule="auto"/>
        <w:ind w:firstLine="720"/>
        <w:contextualSpacing/>
        <w:jc w:val="both"/>
      </w:pPr>
      <w:r w:rsidRPr="00FE3214">
        <w:t>In all cases</w:t>
      </w:r>
      <w:r>
        <w:t>,</w:t>
      </w:r>
      <w:r w:rsidRPr="00FE3214">
        <w:t xml:space="preserve"> the donor gave four times on four different dates. We varied whether the </w:t>
      </w:r>
      <w:r>
        <w:t xml:space="preserve">dates were on consecutive days or nonconsecutive days. </w:t>
      </w:r>
      <w:r w:rsidRPr="00C15398">
        <w:t xml:space="preserve">We stimulus sampled the specific dates the donors gave, with three sets of dates per condition. </w:t>
      </w:r>
      <w:r w:rsidR="00D63607">
        <w:t>Figure S3.1</w:t>
      </w:r>
      <w:r w:rsidRPr="00C15398">
        <w:t xml:space="preserve"> provides examples of the stimuli and </w:t>
      </w:r>
      <w:r w:rsidR="00D63607">
        <w:t xml:space="preserve">Table S3.1 </w:t>
      </w:r>
      <w:r w:rsidRPr="00C15398">
        <w:t xml:space="preserve">shows the full set of dates used. </w:t>
      </w:r>
    </w:p>
    <w:p w14:paraId="1FB5685A" w14:textId="77777777" w:rsidR="00B81E17" w:rsidRPr="00C15398" w:rsidRDefault="00B81E17" w:rsidP="000C0193">
      <w:pPr>
        <w:spacing w:line="276" w:lineRule="auto"/>
        <w:ind w:firstLine="720"/>
        <w:contextualSpacing/>
        <w:jc w:val="both"/>
      </w:pPr>
      <w:r w:rsidRPr="00C15398">
        <w:t xml:space="preserve">After logging the dates on the calendar, participants answered one question about the donors, which was the same question asked in Studies 1 and 2: “If you had to say, which person do you think is more committed to giving back to the community?” Our dependent variable was whether participants selected the donor </w:t>
      </w:r>
      <w:r>
        <w:t>who</w:t>
      </w:r>
      <w:r w:rsidRPr="00C15398">
        <w:t xml:space="preserve"> gave on consecutive days or nonconsecutive days. </w:t>
      </w:r>
    </w:p>
    <w:p w14:paraId="0D71121A" w14:textId="77777777" w:rsidR="00B81E17" w:rsidRPr="00C15398" w:rsidRDefault="00B81E17" w:rsidP="000C0193">
      <w:pPr>
        <w:spacing w:line="276" w:lineRule="auto"/>
        <w:ind w:firstLine="720"/>
        <w:contextualSpacing/>
        <w:jc w:val="both"/>
      </w:pPr>
      <w:r w:rsidRPr="00C15398">
        <w:t xml:space="preserve">As in Studies 1 and 2, </w:t>
      </w:r>
      <w:r>
        <w:t xml:space="preserve">we randomized </w:t>
      </w:r>
      <w:r w:rsidRPr="00C15398">
        <w:t xml:space="preserve">the name associated with the </w:t>
      </w:r>
      <w:r>
        <w:t>consecutive</w:t>
      </w:r>
      <w:r w:rsidRPr="00C15398">
        <w:t xml:space="preserve"> </w:t>
      </w:r>
      <w:r>
        <w:t xml:space="preserve">partitioned </w:t>
      </w:r>
      <w:r w:rsidRPr="00C15398">
        <w:t xml:space="preserve">or </w:t>
      </w:r>
      <w:r>
        <w:t>nonconsecutive partitioned</w:t>
      </w:r>
      <w:r w:rsidRPr="00C15398">
        <w:t xml:space="preserve"> donor and the order in which the </w:t>
      </w:r>
      <w:r>
        <w:t>two</w:t>
      </w:r>
      <w:r w:rsidRPr="00C15398">
        <w:t xml:space="preserve"> donor</w:t>
      </w:r>
      <w:r>
        <w:t>s</w:t>
      </w:r>
      <w:r w:rsidRPr="00C15398">
        <w:t xml:space="preserve"> </w:t>
      </w:r>
      <w:r>
        <w:t>were</w:t>
      </w:r>
      <w:r w:rsidRPr="00C15398">
        <w:t xml:space="preserve"> presented. </w:t>
      </w:r>
    </w:p>
    <w:p w14:paraId="45D014E9" w14:textId="77777777" w:rsidR="00B81E17" w:rsidRPr="00C15398" w:rsidRDefault="00B81E17" w:rsidP="000C0193">
      <w:pPr>
        <w:spacing w:line="276" w:lineRule="auto"/>
        <w:contextualSpacing/>
        <w:jc w:val="both"/>
        <w:rPr>
          <w:b/>
          <w:bCs/>
        </w:rPr>
      </w:pPr>
      <w:r w:rsidRPr="00C15398">
        <w:rPr>
          <w:b/>
          <w:bCs/>
        </w:rPr>
        <w:t xml:space="preserve">Results </w:t>
      </w:r>
    </w:p>
    <w:p w14:paraId="5ABF0197" w14:textId="77777777" w:rsidR="00B81E17" w:rsidRDefault="00B81E17" w:rsidP="000C0193">
      <w:pPr>
        <w:spacing w:line="276" w:lineRule="auto"/>
        <w:ind w:firstLine="720"/>
        <w:contextualSpacing/>
        <w:jc w:val="both"/>
      </w:pPr>
      <w:r w:rsidRPr="00C15398">
        <w:t xml:space="preserve">Participants selected the donor that gave on nonconsecutive days 74.3% of the time, and </w:t>
      </w:r>
    </w:p>
    <w:p w14:paraId="6CACDA9D" w14:textId="77777777" w:rsidR="00B81E17" w:rsidRDefault="00B81E17" w:rsidP="000C0193">
      <w:pPr>
        <w:spacing w:line="276" w:lineRule="auto"/>
        <w:contextualSpacing/>
        <w:jc w:val="both"/>
      </w:pPr>
      <w:r w:rsidRPr="00C15398">
        <w:t xml:space="preserve">the donor that </w:t>
      </w:r>
      <w:r>
        <w:t>gave</w:t>
      </w:r>
      <w:r w:rsidRPr="00C15398">
        <w:t xml:space="preserve"> on consecutive days 25.7% of the time. A one-sample binomial tests showed that the proportion of participants selecting the two donors differed significantly from 50%, </w:t>
      </w:r>
      <w:r w:rsidRPr="00C15398">
        <w:rPr>
          <w:i/>
          <w:iCs/>
        </w:rPr>
        <w:t>p</w:t>
      </w:r>
      <w:r w:rsidRPr="00C15398">
        <w:t xml:space="preserve"> &lt; .001</w:t>
      </w:r>
      <w:r>
        <w:t xml:space="preserve">, Cohen’s g = 0.24. </w:t>
      </w:r>
      <w:r w:rsidRPr="00C15398">
        <w:t xml:space="preserve"> </w:t>
      </w:r>
    </w:p>
    <w:p w14:paraId="3E4BB44B" w14:textId="466479DB" w:rsidR="00B81E17" w:rsidRDefault="00B81E17" w:rsidP="000C0193">
      <w:pPr>
        <w:spacing w:line="276" w:lineRule="auto"/>
        <w:ind w:firstLine="720"/>
        <w:contextualSpacing/>
        <w:jc w:val="both"/>
      </w:pPr>
      <w:r>
        <w:lastRenderedPageBreak/>
        <w:t xml:space="preserve">There were three different sets of dates in each condition. Participants were randomly assigned to one date set for each condition, generating a total of nine different consecutive day/nonconsecutive day pairings. </w:t>
      </w:r>
      <w:r w:rsidR="00D63607">
        <w:t xml:space="preserve">Table S3.2 </w:t>
      </w:r>
      <w:r>
        <w:t xml:space="preserve">shows the results broken down by each pairing.  </w:t>
      </w:r>
    </w:p>
    <w:p w14:paraId="79507370" w14:textId="5F75CC6D" w:rsidR="00B81E17" w:rsidRPr="00D971B8" w:rsidRDefault="00D63607" w:rsidP="000C0193">
      <w:pPr>
        <w:spacing w:line="276" w:lineRule="auto"/>
        <w:ind w:firstLine="720"/>
        <w:contextualSpacing/>
        <w:jc w:val="both"/>
      </w:pPr>
      <w:r>
        <w:t>The</w:t>
      </w:r>
      <w:r w:rsidR="00B81E17">
        <w:t xml:space="preserve"> order </w:t>
      </w:r>
      <w:r>
        <w:t>of the</w:t>
      </w:r>
      <w:r w:rsidR="00B81E17">
        <w:t xml:space="preserve"> donors was randomized. </w:t>
      </w:r>
      <w:r w:rsidR="00B81E17" w:rsidRPr="00C15398">
        <w:t xml:space="preserve">A chi-square test of independence showed that participants' likelihood of selecting each donor did not significantly depend on </w:t>
      </w:r>
      <w:r w:rsidR="00B81E17">
        <w:t xml:space="preserve">whether the </w:t>
      </w:r>
      <w:r w:rsidR="00B81E17" w:rsidRPr="00C15398">
        <w:t>donor was presented first or second, χ</w:t>
      </w:r>
      <w:r w:rsidR="00B81E17" w:rsidRPr="00C15398">
        <w:rPr>
          <w:vertAlign w:val="superscript"/>
        </w:rPr>
        <w:t>2</w:t>
      </w:r>
      <w:r w:rsidR="00B81E17" w:rsidRPr="00C15398">
        <w:t xml:space="preserve">(1) = 0.420, </w:t>
      </w:r>
      <w:r w:rsidR="00B81E17" w:rsidRPr="007002CD">
        <w:rPr>
          <w:i/>
          <w:iCs/>
        </w:rPr>
        <w:t>p</w:t>
      </w:r>
      <w:r w:rsidR="00B81E17" w:rsidRPr="00C15398">
        <w:t xml:space="preserve"> = .517</w:t>
      </w:r>
      <w:r w:rsidR="00B81E17">
        <w:t xml:space="preserve">, Cohen’s w = 0.05. </w:t>
      </w:r>
    </w:p>
    <w:p w14:paraId="1E6999DC" w14:textId="77777777" w:rsidR="00B81E17" w:rsidRPr="00C15398" w:rsidRDefault="00B81E17" w:rsidP="000C0193">
      <w:pPr>
        <w:spacing w:line="276" w:lineRule="auto"/>
        <w:contextualSpacing/>
        <w:jc w:val="both"/>
        <w:rPr>
          <w:b/>
          <w:bCs/>
        </w:rPr>
      </w:pPr>
      <w:r w:rsidRPr="00C15398">
        <w:rPr>
          <w:b/>
          <w:bCs/>
        </w:rPr>
        <w:t>Discussion</w:t>
      </w:r>
    </w:p>
    <w:p w14:paraId="2D7767EB" w14:textId="46F25B29" w:rsidR="00B81E17" w:rsidRPr="00D63607" w:rsidRDefault="00D63607" w:rsidP="000C0193">
      <w:pPr>
        <w:spacing w:line="276" w:lineRule="auto"/>
        <w:ind w:firstLine="720"/>
        <w:contextualSpacing/>
        <w:jc w:val="both"/>
      </w:pPr>
      <w:r>
        <w:t xml:space="preserve">Study S3 replicated the findings comparison between partitioned giving the same number of times on nonconsecutive days than on consecutive days. The finding that this preference for nonconsecutive day giving emerged in a within-subjects provides some support that participants feel that giving on nonconsecutive days should be considered a relevant factor in deciding who is more prosocially committed. </w:t>
      </w:r>
    </w:p>
    <w:p w14:paraId="345A9523" w14:textId="724C2BDB" w:rsidR="00D63607" w:rsidRDefault="00D63607" w:rsidP="00D63607">
      <w:pPr>
        <w:rPr>
          <w:b/>
          <w:bCs/>
        </w:rPr>
      </w:pPr>
      <w:r>
        <w:rPr>
          <w:b/>
          <w:bCs/>
        </w:rPr>
        <w:t>Figure S3.1</w:t>
      </w:r>
    </w:p>
    <w:p w14:paraId="6157D1A3" w14:textId="77777777" w:rsidR="00D63607" w:rsidRDefault="00D63607" w:rsidP="00D63607">
      <w:pPr>
        <w:rPr>
          <w:i/>
          <w:iCs/>
        </w:rPr>
      </w:pPr>
    </w:p>
    <w:p w14:paraId="58DA5DA3" w14:textId="24D05FCE" w:rsidR="00B81E17" w:rsidRPr="00D63607" w:rsidRDefault="00B81E17" w:rsidP="00D63607">
      <w:pPr>
        <w:rPr>
          <w:i/>
          <w:iCs/>
        </w:rPr>
      </w:pPr>
      <w:r w:rsidRPr="00D63607">
        <w:rPr>
          <w:i/>
          <w:iCs/>
        </w:rPr>
        <w:t xml:space="preserve">Example of the stimuli used to manipulate the manner of </w:t>
      </w:r>
      <w:r w:rsidR="00D63607">
        <w:rPr>
          <w:i/>
          <w:iCs/>
        </w:rPr>
        <w:t>giving (Study S3)</w:t>
      </w:r>
    </w:p>
    <w:p w14:paraId="4C472A0E" w14:textId="77777777" w:rsidR="00B81E17" w:rsidRDefault="00B81E17" w:rsidP="00B81E17">
      <w:pPr>
        <w:jc w:val="both"/>
        <w:rPr>
          <w:b/>
          <w:bCs/>
        </w:rPr>
      </w:pPr>
      <w:r w:rsidRPr="00571555">
        <w:rPr>
          <w:b/>
          <w:bCs/>
          <w:noProof/>
        </w:rPr>
        <w:drawing>
          <wp:inline distT="0" distB="0" distL="0" distR="0" wp14:anchorId="2EB9B29B" wp14:editId="2505B8E8">
            <wp:extent cx="3136232" cy="1251478"/>
            <wp:effectExtent l="0" t="0" r="1270" b="6350"/>
            <wp:docPr id="963194719" name="Picture 1" descr="A screenshot of a donatio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94719" name="Picture 1" descr="A screenshot of a donation box&#10;&#10;Description automatically generated"/>
                    <pic:cNvPicPr/>
                  </pic:nvPicPr>
                  <pic:blipFill>
                    <a:blip r:embed="rId36"/>
                    <a:stretch>
                      <a:fillRect/>
                    </a:stretch>
                  </pic:blipFill>
                  <pic:spPr>
                    <a:xfrm>
                      <a:off x="0" y="0"/>
                      <a:ext cx="3174312" cy="1266673"/>
                    </a:xfrm>
                    <a:prstGeom prst="rect">
                      <a:avLst/>
                    </a:prstGeom>
                  </pic:spPr>
                </pic:pic>
              </a:graphicData>
            </a:graphic>
          </wp:inline>
        </w:drawing>
      </w:r>
    </w:p>
    <w:p w14:paraId="61252DE1" w14:textId="77777777" w:rsidR="00B81E17" w:rsidRDefault="00B81E17" w:rsidP="00B81E17">
      <w:pPr>
        <w:jc w:val="both"/>
        <w:rPr>
          <w:b/>
          <w:bCs/>
        </w:rPr>
      </w:pPr>
      <w:r w:rsidRPr="00571555">
        <w:rPr>
          <w:b/>
          <w:bCs/>
          <w:noProof/>
        </w:rPr>
        <w:drawing>
          <wp:inline distT="0" distB="0" distL="0" distR="0" wp14:anchorId="67935287" wp14:editId="19D1F25E">
            <wp:extent cx="2775284" cy="3156885"/>
            <wp:effectExtent l="0" t="0" r="6350" b="5715"/>
            <wp:docPr id="1422876833"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76833" name="Picture 1" descr="A screenshot of a calendar&#10;&#10;Description automatically generated"/>
                    <pic:cNvPicPr/>
                  </pic:nvPicPr>
                  <pic:blipFill>
                    <a:blip r:embed="rId37"/>
                    <a:stretch>
                      <a:fillRect/>
                    </a:stretch>
                  </pic:blipFill>
                  <pic:spPr>
                    <a:xfrm>
                      <a:off x="0" y="0"/>
                      <a:ext cx="2816915" cy="3204240"/>
                    </a:xfrm>
                    <a:prstGeom prst="rect">
                      <a:avLst/>
                    </a:prstGeom>
                  </pic:spPr>
                </pic:pic>
              </a:graphicData>
            </a:graphic>
          </wp:inline>
        </w:drawing>
      </w:r>
    </w:p>
    <w:p w14:paraId="6A5E05ED" w14:textId="77777777" w:rsidR="00B81E17" w:rsidRDefault="00B81E17" w:rsidP="00B81E17">
      <w:pPr>
        <w:jc w:val="both"/>
        <w:rPr>
          <w:b/>
          <w:bCs/>
        </w:rPr>
      </w:pPr>
      <w:r w:rsidRPr="00571555">
        <w:rPr>
          <w:b/>
          <w:bCs/>
          <w:noProof/>
        </w:rPr>
        <w:lastRenderedPageBreak/>
        <w:drawing>
          <wp:inline distT="0" distB="0" distL="0" distR="0" wp14:anchorId="264BB427" wp14:editId="6700DC00">
            <wp:extent cx="2935705" cy="2598852"/>
            <wp:effectExtent l="0" t="0" r="0" b="5080"/>
            <wp:docPr id="705037621" name="Picture 1" descr="A calendar with numbers and a d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37621" name="Picture 1" descr="A calendar with numbers and a date&#10;&#10;Description automatically generated"/>
                    <pic:cNvPicPr/>
                  </pic:nvPicPr>
                  <pic:blipFill>
                    <a:blip r:embed="rId38"/>
                    <a:stretch>
                      <a:fillRect/>
                    </a:stretch>
                  </pic:blipFill>
                  <pic:spPr>
                    <a:xfrm>
                      <a:off x="0" y="0"/>
                      <a:ext cx="2990772" cy="2647600"/>
                    </a:xfrm>
                    <a:prstGeom prst="rect">
                      <a:avLst/>
                    </a:prstGeom>
                  </pic:spPr>
                </pic:pic>
              </a:graphicData>
            </a:graphic>
          </wp:inline>
        </w:drawing>
      </w:r>
    </w:p>
    <w:p w14:paraId="3416323C" w14:textId="77777777" w:rsidR="00B81E17" w:rsidRDefault="00B81E17" w:rsidP="00B81E17">
      <w:pPr>
        <w:jc w:val="both"/>
        <w:rPr>
          <w:b/>
          <w:bCs/>
        </w:rPr>
      </w:pPr>
    </w:p>
    <w:p w14:paraId="5291F92B" w14:textId="5E0AE03B" w:rsidR="00B81E17" w:rsidRPr="00D63607" w:rsidRDefault="00D63607" w:rsidP="00B81E17">
      <w:pPr>
        <w:jc w:val="both"/>
        <w:rPr>
          <w:b/>
          <w:bCs/>
        </w:rPr>
      </w:pPr>
      <w:r w:rsidRPr="00D63607">
        <w:rPr>
          <w:b/>
          <w:bCs/>
        </w:rPr>
        <w:t>Table S3.1</w:t>
      </w:r>
    </w:p>
    <w:p w14:paraId="4510CA80" w14:textId="77777777" w:rsidR="00B81E17" w:rsidRDefault="00B81E17" w:rsidP="00B81E17">
      <w:pPr>
        <w:jc w:val="both"/>
      </w:pPr>
    </w:p>
    <w:p w14:paraId="1261A47B" w14:textId="46D28092" w:rsidR="00B81E17" w:rsidRPr="00D63607" w:rsidRDefault="00B81E17" w:rsidP="00D63607">
      <w:pPr>
        <w:rPr>
          <w:i/>
          <w:iCs/>
        </w:rPr>
      </w:pPr>
      <w:r w:rsidRPr="00D63607">
        <w:rPr>
          <w:i/>
          <w:iCs/>
        </w:rPr>
        <w:t xml:space="preserve">The bank of dates used within each condition </w:t>
      </w:r>
      <w:r w:rsidR="00D63607">
        <w:rPr>
          <w:i/>
          <w:iCs/>
        </w:rPr>
        <w:t>(Study S3)</w:t>
      </w:r>
    </w:p>
    <w:p w14:paraId="1AE8E4C9" w14:textId="77777777" w:rsidR="00B81E17" w:rsidRDefault="00B81E17" w:rsidP="00B81E17">
      <w:pPr>
        <w:rPr>
          <w:b/>
          <w:bCs/>
        </w:rPr>
      </w:pPr>
    </w:p>
    <w:tbl>
      <w:tblPr>
        <w:tblStyle w:val="TableGrid"/>
        <w:tblW w:w="0" w:type="auto"/>
        <w:tblLook w:val="04A0" w:firstRow="1" w:lastRow="0" w:firstColumn="1" w:lastColumn="0" w:noHBand="0" w:noVBand="1"/>
      </w:tblPr>
      <w:tblGrid>
        <w:gridCol w:w="3129"/>
        <w:gridCol w:w="2902"/>
        <w:gridCol w:w="3319"/>
      </w:tblGrid>
      <w:tr w:rsidR="00B81E17" w14:paraId="1F2E16ED" w14:textId="77777777" w:rsidTr="00A5023D">
        <w:tc>
          <w:tcPr>
            <w:tcW w:w="3129" w:type="dxa"/>
          </w:tcPr>
          <w:p w14:paraId="739DA78B" w14:textId="77777777" w:rsidR="00B81E17" w:rsidRDefault="00B81E17" w:rsidP="00A5023D">
            <w:pPr>
              <w:jc w:val="both"/>
            </w:pPr>
            <w:r>
              <w:t>Stimulus number</w:t>
            </w:r>
          </w:p>
        </w:tc>
        <w:tc>
          <w:tcPr>
            <w:tcW w:w="2902" w:type="dxa"/>
          </w:tcPr>
          <w:p w14:paraId="02316601" w14:textId="77777777" w:rsidR="00B81E17" w:rsidRDefault="00B81E17" w:rsidP="00A5023D">
            <w:pPr>
              <w:jc w:val="both"/>
            </w:pPr>
            <w:r>
              <w:t>Lump sum dates</w:t>
            </w:r>
          </w:p>
        </w:tc>
        <w:tc>
          <w:tcPr>
            <w:tcW w:w="3319" w:type="dxa"/>
          </w:tcPr>
          <w:p w14:paraId="3C22D40F" w14:textId="77777777" w:rsidR="00B81E17" w:rsidRDefault="00B81E17" w:rsidP="00A5023D">
            <w:pPr>
              <w:jc w:val="both"/>
            </w:pPr>
            <w:r>
              <w:t>Partitioned dates</w:t>
            </w:r>
          </w:p>
        </w:tc>
      </w:tr>
      <w:tr w:rsidR="00B81E17" w14:paraId="4234F708" w14:textId="77777777" w:rsidTr="00A5023D">
        <w:tc>
          <w:tcPr>
            <w:tcW w:w="3129" w:type="dxa"/>
          </w:tcPr>
          <w:p w14:paraId="4632338D" w14:textId="77777777" w:rsidR="00B81E17" w:rsidRDefault="00B81E17" w:rsidP="00A5023D">
            <w:pPr>
              <w:jc w:val="both"/>
            </w:pPr>
            <w:r>
              <w:t>1</w:t>
            </w:r>
          </w:p>
        </w:tc>
        <w:tc>
          <w:tcPr>
            <w:tcW w:w="2902" w:type="dxa"/>
          </w:tcPr>
          <w:p w14:paraId="0EF07D92" w14:textId="77777777" w:rsidR="00B81E17" w:rsidRPr="00D17DC6" w:rsidRDefault="00B81E17" w:rsidP="00A5023D">
            <w:r w:rsidRPr="00D17DC6">
              <w:t>April 4</w:t>
            </w:r>
          </w:p>
          <w:p w14:paraId="3B0DF93F" w14:textId="77777777" w:rsidR="00B81E17" w:rsidRPr="00D17DC6" w:rsidRDefault="00B81E17" w:rsidP="00A5023D">
            <w:r w:rsidRPr="00D17DC6">
              <w:t>April 5</w:t>
            </w:r>
          </w:p>
          <w:p w14:paraId="221FAA00" w14:textId="77777777" w:rsidR="00B81E17" w:rsidRPr="00D17DC6" w:rsidRDefault="00B81E17" w:rsidP="00A5023D">
            <w:r w:rsidRPr="00D17DC6">
              <w:t>April 6</w:t>
            </w:r>
          </w:p>
          <w:p w14:paraId="33C979BF" w14:textId="77777777" w:rsidR="00B81E17" w:rsidRPr="00D17DC6" w:rsidRDefault="00B81E17" w:rsidP="00A5023D">
            <w:r w:rsidRPr="00D17DC6">
              <w:t>April 7</w:t>
            </w:r>
          </w:p>
          <w:p w14:paraId="5350739F" w14:textId="77777777" w:rsidR="00B81E17" w:rsidRDefault="00B81E17" w:rsidP="00A5023D">
            <w:pPr>
              <w:jc w:val="both"/>
            </w:pPr>
          </w:p>
        </w:tc>
        <w:tc>
          <w:tcPr>
            <w:tcW w:w="3319" w:type="dxa"/>
          </w:tcPr>
          <w:p w14:paraId="50706F6E" w14:textId="77777777" w:rsidR="00B81E17" w:rsidRPr="00D17DC6" w:rsidRDefault="00B81E17" w:rsidP="00A5023D">
            <w:r w:rsidRPr="00D17DC6">
              <w:t>April 10</w:t>
            </w:r>
          </w:p>
          <w:p w14:paraId="046FB28B" w14:textId="77777777" w:rsidR="00B81E17" w:rsidRPr="00D17DC6" w:rsidRDefault="00B81E17" w:rsidP="00A5023D">
            <w:r w:rsidRPr="00D17DC6">
              <w:t>April 19</w:t>
            </w:r>
          </w:p>
          <w:p w14:paraId="4C214155" w14:textId="77777777" w:rsidR="00B81E17" w:rsidRPr="00D17DC6" w:rsidRDefault="00B81E17" w:rsidP="00A5023D">
            <w:r w:rsidRPr="00D17DC6">
              <w:t>May 2</w:t>
            </w:r>
          </w:p>
          <w:p w14:paraId="32D4349E" w14:textId="77777777" w:rsidR="00B81E17" w:rsidRPr="00D17DC6" w:rsidRDefault="00B81E17" w:rsidP="00A5023D">
            <w:r w:rsidRPr="00D17DC6">
              <w:t>May 24</w:t>
            </w:r>
          </w:p>
          <w:p w14:paraId="11F369F8" w14:textId="77777777" w:rsidR="00B81E17" w:rsidRDefault="00B81E17" w:rsidP="00A5023D">
            <w:pPr>
              <w:jc w:val="both"/>
            </w:pPr>
          </w:p>
        </w:tc>
      </w:tr>
      <w:tr w:rsidR="00B81E17" w14:paraId="1EEFE1B0" w14:textId="77777777" w:rsidTr="00A5023D">
        <w:tc>
          <w:tcPr>
            <w:tcW w:w="3129" w:type="dxa"/>
          </w:tcPr>
          <w:p w14:paraId="04F5C0A2" w14:textId="77777777" w:rsidR="00B81E17" w:rsidRDefault="00B81E17" w:rsidP="00A5023D">
            <w:pPr>
              <w:jc w:val="both"/>
            </w:pPr>
            <w:r>
              <w:t>2</w:t>
            </w:r>
          </w:p>
        </w:tc>
        <w:tc>
          <w:tcPr>
            <w:tcW w:w="2902" w:type="dxa"/>
          </w:tcPr>
          <w:p w14:paraId="62EBA858" w14:textId="77777777" w:rsidR="00B81E17" w:rsidRPr="00D17DC6" w:rsidRDefault="00B81E17" w:rsidP="00A5023D">
            <w:r w:rsidRPr="00D17DC6">
              <w:t xml:space="preserve">May 22 </w:t>
            </w:r>
          </w:p>
          <w:p w14:paraId="05A6193B" w14:textId="77777777" w:rsidR="00B81E17" w:rsidRPr="00D17DC6" w:rsidRDefault="00B81E17" w:rsidP="00A5023D">
            <w:r w:rsidRPr="00D17DC6">
              <w:t>May 23</w:t>
            </w:r>
          </w:p>
          <w:p w14:paraId="50229711" w14:textId="77777777" w:rsidR="00B81E17" w:rsidRPr="00D17DC6" w:rsidRDefault="00B81E17" w:rsidP="00A5023D">
            <w:r w:rsidRPr="00D17DC6">
              <w:t>May 24</w:t>
            </w:r>
          </w:p>
          <w:p w14:paraId="5A0A4E93" w14:textId="77777777" w:rsidR="00B81E17" w:rsidRPr="00D17DC6" w:rsidRDefault="00B81E17" w:rsidP="00A5023D">
            <w:r w:rsidRPr="00D17DC6">
              <w:t>May 25</w:t>
            </w:r>
          </w:p>
          <w:p w14:paraId="587550B7" w14:textId="77777777" w:rsidR="00B81E17" w:rsidRDefault="00B81E17" w:rsidP="00A5023D">
            <w:pPr>
              <w:jc w:val="both"/>
            </w:pPr>
          </w:p>
        </w:tc>
        <w:tc>
          <w:tcPr>
            <w:tcW w:w="3319" w:type="dxa"/>
          </w:tcPr>
          <w:p w14:paraId="27A66B3A" w14:textId="77777777" w:rsidR="00B81E17" w:rsidRPr="00D17DC6" w:rsidRDefault="00B81E17" w:rsidP="00A5023D">
            <w:r w:rsidRPr="00D17DC6">
              <w:t>April 4</w:t>
            </w:r>
          </w:p>
          <w:p w14:paraId="366C5561" w14:textId="77777777" w:rsidR="00B81E17" w:rsidRPr="00D17DC6" w:rsidRDefault="00B81E17" w:rsidP="00A5023D">
            <w:r w:rsidRPr="00D17DC6">
              <w:t>April 27</w:t>
            </w:r>
          </w:p>
          <w:p w14:paraId="751444C0" w14:textId="77777777" w:rsidR="00B81E17" w:rsidRPr="00D17DC6" w:rsidRDefault="00B81E17" w:rsidP="00A5023D">
            <w:r w:rsidRPr="00D17DC6">
              <w:t>May 1</w:t>
            </w:r>
          </w:p>
          <w:p w14:paraId="259E63C7" w14:textId="77777777" w:rsidR="00B81E17" w:rsidRPr="00D17DC6" w:rsidRDefault="00B81E17" w:rsidP="00A5023D">
            <w:r w:rsidRPr="00D17DC6">
              <w:t>May 18</w:t>
            </w:r>
          </w:p>
          <w:p w14:paraId="48667DAB" w14:textId="77777777" w:rsidR="00B81E17" w:rsidRDefault="00B81E17" w:rsidP="00A5023D">
            <w:pPr>
              <w:jc w:val="both"/>
            </w:pPr>
          </w:p>
        </w:tc>
      </w:tr>
      <w:tr w:rsidR="00B81E17" w14:paraId="512C6841" w14:textId="77777777" w:rsidTr="00A5023D">
        <w:tc>
          <w:tcPr>
            <w:tcW w:w="3129" w:type="dxa"/>
          </w:tcPr>
          <w:p w14:paraId="73B1EB3C" w14:textId="77777777" w:rsidR="00B81E17" w:rsidRDefault="00B81E17" w:rsidP="00A5023D">
            <w:pPr>
              <w:jc w:val="both"/>
            </w:pPr>
            <w:r>
              <w:t>3</w:t>
            </w:r>
          </w:p>
        </w:tc>
        <w:tc>
          <w:tcPr>
            <w:tcW w:w="2902" w:type="dxa"/>
          </w:tcPr>
          <w:p w14:paraId="0B9A55E2" w14:textId="77777777" w:rsidR="00B81E17" w:rsidRPr="00D17DC6" w:rsidRDefault="00B81E17" w:rsidP="00A5023D">
            <w:r w:rsidRPr="00D17DC6">
              <w:t xml:space="preserve">May 8 </w:t>
            </w:r>
          </w:p>
          <w:p w14:paraId="3ADD86F5" w14:textId="77777777" w:rsidR="00B81E17" w:rsidRPr="00D17DC6" w:rsidRDefault="00B81E17" w:rsidP="00A5023D">
            <w:r w:rsidRPr="00D17DC6">
              <w:t>May 9</w:t>
            </w:r>
          </w:p>
          <w:p w14:paraId="5F8F4642" w14:textId="77777777" w:rsidR="00B81E17" w:rsidRPr="00D17DC6" w:rsidRDefault="00B81E17" w:rsidP="00A5023D">
            <w:r w:rsidRPr="00D17DC6">
              <w:t>May 10</w:t>
            </w:r>
          </w:p>
          <w:p w14:paraId="16874957" w14:textId="77777777" w:rsidR="00B81E17" w:rsidRPr="00D17DC6" w:rsidRDefault="00B81E17" w:rsidP="00A5023D">
            <w:r w:rsidRPr="00D17DC6">
              <w:t>May 11</w:t>
            </w:r>
          </w:p>
          <w:p w14:paraId="5F154FA4" w14:textId="77777777" w:rsidR="00B81E17" w:rsidRDefault="00B81E17" w:rsidP="00A5023D">
            <w:pPr>
              <w:jc w:val="both"/>
            </w:pPr>
          </w:p>
        </w:tc>
        <w:tc>
          <w:tcPr>
            <w:tcW w:w="3319" w:type="dxa"/>
          </w:tcPr>
          <w:p w14:paraId="4F9D39E4" w14:textId="77777777" w:rsidR="00B81E17" w:rsidRPr="00D17DC6" w:rsidRDefault="00B81E17" w:rsidP="00A5023D">
            <w:r w:rsidRPr="00D17DC6">
              <w:t>April 5</w:t>
            </w:r>
          </w:p>
          <w:p w14:paraId="5DC2CE92" w14:textId="77777777" w:rsidR="00B81E17" w:rsidRPr="00D17DC6" w:rsidRDefault="00B81E17" w:rsidP="00A5023D">
            <w:r w:rsidRPr="00D17DC6">
              <w:t>May 4</w:t>
            </w:r>
          </w:p>
          <w:p w14:paraId="157BA2B7" w14:textId="77777777" w:rsidR="00B81E17" w:rsidRPr="00D17DC6" w:rsidRDefault="00B81E17" w:rsidP="00A5023D">
            <w:r w:rsidRPr="00D17DC6">
              <w:t>May 16</w:t>
            </w:r>
          </w:p>
          <w:p w14:paraId="431DFAA1" w14:textId="77777777" w:rsidR="00B81E17" w:rsidRPr="00D17DC6" w:rsidRDefault="00B81E17" w:rsidP="00A5023D">
            <w:r w:rsidRPr="00D17DC6">
              <w:t>May 26</w:t>
            </w:r>
          </w:p>
          <w:p w14:paraId="7024DC82" w14:textId="77777777" w:rsidR="00B81E17" w:rsidRDefault="00B81E17" w:rsidP="00A5023D">
            <w:pPr>
              <w:jc w:val="both"/>
            </w:pPr>
          </w:p>
        </w:tc>
      </w:tr>
    </w:tbl>
    <w:p w14:paraId="6C09752C" w14:textId="73483B57" w:rsidR="00D63607" w:rsidRPr="00D63607" w:rsidRDefault="00D63607" w:rsidP="00D63607">
      <w:r w:rsidRPr="00D63607">
        <w:rPr>
          <w:i/>
          <w:iCs/>
        </w:rPr>
        <w:t xml:space="preserve">Note. </w:t>
      </w:r>
      <w:r w:rsidRPr="00D63607">
        <w:t xml:space="preserve">Participants were randomly assigned a partitioned date set and a lump sum date set from There were three lump sum dates, and three partitioned dates, resulting in nine different “date pairs” </w:t>
      </w:r>
    </w:p>
    <w:p w14:paraId="2FA85736" w14:textId="41E11750" w:rsidR="00B81E17" w:rsidRDefault="00B81E17" w:rsidP="00B81E17">
      <w:pPr>
        <w:rPr>
          <w:b/>
          <w:bCs/>
        </w:rPr>
      </w:pPr>
    </w:p>
    <w:p w14:paraId="6726FAF1" w14:textId="77777777" w:rsidR="00D63607" w:rsidRDefault="00D63607">
      <w:pPr>
        <w:rPr>
          <w:b/>
          <w:bCs/>
        </w:rPr>
      </w:pPr>
      <w:r>
        <w:rPr>
          <w:b/>
          <w:bCs/>
        </w:rPr>
        <w:br w:type="page"/>
      </w:r>
    </w:p>
    <w:p w14:paraId="2B5C6478" w14:textId="0C52FFAB" w:rsidR="00D63607" w:rsidRPr="00D63607" w:rsidRDefault="00D63607" w:rsidP="00B81E17">
      <w:pPr>
        <w:rPr>
          <w:b/>
          <w:bCs/>
        </w:rPr>
      </w:pPr>
      <w:r>
        <w:rPr>
          <w:b/>
          <w:bCs/>
        </w:rPr>
        <w:lastRenderedPageBreak/>
        <w:t>Table S3.2</w:t>
      </w:r>
    </w:p>
    <w:p w14:paraId="68268509" w14:textId="77777777" w:rsidR="00B81E17" w:rsidRDefault="00B81E17" w:rsidP="00B81E17">
      <w:pPr>
        <w:jc w:val="both"/>
      </w:pPr>
    </w:p>
    <w:p w14:paraId="28CAA2FB" w14:textId="530358CB" w:rsidR="00B81E17" w:rsidRPr="00D63607" w:rsidRDefault="00D63607" w:rsidP="00B81E17">
      <w:pPr>
        <w:jc w:val="both"/>
        <w:rPr>
          <w:i/>
          <w:iCs/>
        </w:rPr>
      </w:pPr>
      <w:r w:rsidRPr="00D63607">
        <w:rPr>
          <w:i/>
          <w:iCs/>
        </w:rPr>
        <w:t>The r</w:t>
      </w:r>
      <w:r w:rsidR="00B81E17" w:rsidRPr="00D63607">
        <w:rPr>
          <w:i/>
          <w:iCs/>
        </w:rPr>
        <w:t>esults broken down by the nine different “date pairs”</w:t>
      </w:r>
      <w:r w:rsidRPr="00D63607">
        <w:rPr>
          <w:i/>
          <w:iCs/>
        </w:rPr>
        <w:t xml:space="preserve"> (Study S3)</w:t>
      </w:r>
    </w:p>
    <w:p w14:paraId="00DB4291" w14:textId="77777777" w:rsidR="00B81E17" w:rsidRDefault="00B81E17" w:rsidP="00B81E17">
      <w:pPr>
        <w:jc w:val="both"/>
      </w:pPr>
    </w:p>
    <w:tbl>
      <w:tblPr>
        <w:tblW w:w="9090" w:type="dxa"/>
        <w:tblLayout w:type="fixed"/>
        <w:tblLook w:val="04A0" w:firstRow="1" w:lastRow="0" w:firstColumn="1" w:lastColumn="0" w:noHBand="0" w:noVBand="1"/>
      </w:tblPr>
      <w:tblGrid>
        <w:gridCol w:w="3100"/>
        <w:gridCol w:w="2030"/>
        <w:gridCol w:w="2250"/>
        <w:gridCol w:w="1710"/>
      </w:tblGrid>
      <w:tr w:rsidR="00B81E17" w14:paraId="113DA1C8" w14:textId="77777777" w:rsidTr="00A5023D">
        <w:trPr>
          <w:trHeight w:val="280"/>
        </w:trPr>
        <w:tc>
          <w:tcPr>
            <w:tcW w:w="3100" w:type="dxa"/>
            <w:tcBorders>
              <w:top w:val="nil"/>
              <w:left w:val="nil"/>
              <w:bottom w:val="single" w:sz="4" w:space="0" w:color="auto"/>
              <w:right w:val="nil"/>
            </w:tcBorders>
            <w:shd w:val="clear" w:color="auto" w:fill="auto"/>
            <w:noWrap/>
            <w:vAlign w:val="bottom"/>
            <w:hideMark/>
          </w:tcPr>
          <w:p w14:paraId="76955DCF" w14:textId="77777777" w:rsidR="00B81E17" w:rsidRDefault="00B81E17" w:rsidP="00A5023D">
            <w:pPr>
              <w:rPr>
                <w:b/>
                <w:bCs/>
                <w:sz w:val="22"/>
                <w:szCs w:val="22"/>
              </w:rPr>
            </w:pPr>
            <w:r>
              <w:rPr>
                <w:b/>
                <w:bCs/>
                <w:sz w:val="22"/>
                <w:szCs w:val="22"/>
              </w:rPr>
              <w:t>Stimulus pairing</w:t>
            </w:r>
          </w:p>
        </w:tc>
        <w:tc>
          <w:tcPr>
            <w:tcW w:w="2030" w:type="dxa"/>
            <w:tcBorders>
              <w:top w:val="nil"/>
              <w:left w:val="nil"/>
              <w:bottom w:val="single" w:sz="4" w:space="0" w:color="auto"/>
              <w:right w:val="nil"/>
            </w:tcBorders>
            <w:shd w:val="clear" w:color="auto" w:fill="auto"/>
            <w:noWrap/>
            <w:vAlign w:val="bottom"/>
            <w:hideMark/>
          </w:tcPr>
          <w:p w14:paraId="5B3CC3B0" w14:textId="77777777" w:rsidR="00B81E17" w:rsidRDefault="00B81E17" w:rsidP="00A5023D">
            <w:pPr>
              <w:jc w:val="center"/>
              <w:rPr>
                <w:sz w:val="22"/>
                <w:szCs w:val="22"/>
              </w:rPr>
            </w:pPr>
            <w:r>
              <w:rPr>
                <w:sz w:val="22"/>
                <w:szCs w:val="22"/>
              </w:rPr>
              <w:t>Number of participants that elected the lump sum donor as the one that was more committed</w:t>
            </w:r>
          </w:p>
        </w:tc>
        <w:tc>
          <w:tcPr>
            <w:tcW w:w="2250" w:type="dxa"/>
            <w:tcBorders>
              <w:top w:val="nil"/>
              <w:left w:val="nil"/>
              <w:bottom w:val="single" w:sz="4" w:space="0" w:color="auto"/>
              <w:right w:val="nil"/>
            </w:tcBorders>
            <w:shd w:val="clear" w:color="auto" w:fill="auto"/>
            <w:noWrap/>
            <w:vAlign w:val="bottom"/>
            <w:hideMark/>
          </w:tcPr>
          <w:p w14:paraId="452C151F" w14:textId="77777777" w:rsidR="00B81E17" w:rsidRDefault="00B81E17" w:rsidP="00A5023D">
            <w:pPr>
              <w:jc w:val="center"/>
              <w:rPr>
                <w:sz w:val="22"/>
                <w:szCs w:val="22"/>
              </w:rPr>
            </w:pPr>
            <w:r>
              <w:rPr>
                <w:sz w:val="22"/>
                <w:szCs w:val="22"/>
              </w:rPr>
              <w:t>Number of participants that selected the partitioned donor as the one that was more committed</w:t>
            </w:r>
          </w:p>
        </w:tc>
        <w:tc>
          <w:tcPr>
            <w:tcW w:w="1710" w:type="dxa"/>
            <w:tcBorders>
              <w:top w:val="nil"/>
              <w:left w:val="nil"/>
              <w:bottom w:val="single" w:sz="4" w:space="0" w:color="auto"/>
              <w:right w:val="nil"/>
            </w:tcBorders>
            <w:shd w:val="clear" w:color="auto" w:fill="auto"/>
            <w:noWrap/>
            <w:vAlign w:val="bottom"/>
            <w:hideMark/>
          </w:tcPr>
          <w:p w14:paraId="47332C77" w14:textId="77777777" w:rsidR="00B81E17" w:rsidRDefault="00B81E17" w:rsidP="00A5023D">
            <w:pPr>
              <w:jc w:val="center"/>
              <w:rPr>
                <w:sz w:val="22"/>
                <w:szCs w:val="22"/>
              </w:rPr>
            </w:pPr>
            <w:r>
              <w:rPr>
                <w:sz w:val="22"/>
                <w:szCs w:val="22"/>
              </w:rPr>
              <w:t>Total number of participants</w:t>
            </w:r>
          </w:p>
        </w:tc>
      </w:tr>
      <w:tr w:rsidR="00B81E17" w14:paraId="63C82445" w14:textId="77777777" w:rsidTr="00A5023D">
        <w:trPr>
          <w:trHeight w:val="280"/>
        </w:trPr>
        <w:tc>
          <w:tcPr>
            <w:tcW w:w="3100" w:type="dxa"/>
            <w:tcBorders>
              <w:top w:val="nil"/>
              <w:left w:val="nil"/>
              <w:bottom w:val="nil"/>
              <w:right w:val="nil"/>
            </w:tcBorders>
            <w:shd w:val="clear" w:color="auto" w:fill="auto"/>
            <w:noWrap/>
            <w:vAlign w:val="bottom"/>
            <w:hideMark/>
          </w:tcPr>
          <w:p w14:paraId="04743340" w14:textId="77777777" w:rsidR="00B81E17" w:rsidRDefault="00B81E17" w:rsidP="00A5023D">
            <w:pPr>
              <w:rPr>
                <w:sz w:val="22"/>
                <w:szCs w:val="22"/>
              </w:rPr>
            </w:pPr>
            <w:r>
              <w:rPr>
                <w:sz w:val="22"/>
                <w:szCs w:val="22"/>
              </w:rPr>
              <w:t>lump sum (1) partitioned (1)</w:t>
            </w:r>
          </w:p>
        </w:tc>
        <w:tc>
          <w:tcPr>
            <w:tcW w:w="2030" w:type="dxa"/>
            <w:tcBorders>
              <w:top w:val="nil"/>
              <w:left w:val="nil"/>
              <w:bottom w:val="nil"/>
              <w:right w:val="nil"/>
            </w:tcBorders>
            <w:shd w:val="clear" w:color="auto" w:fill="auto"/>
            <w:noWrap/>
            <w:vAlign w:val="bottom"/>
            <w:hideMark/>
          </w:tcPr>
          <w:p w14:paraId="78DEDD90" w14:textId="77777777" w:rsidR="00B81E17" w:rsidRDefault="00B81E17" w:rsidP="00A5023D">
            <w:pPr>
              <w:jc w:val="center"/>
              <w:rPr>
                <w:sz w:val="22"/>
                <w:szCs w:val="22"/>
              </w:rPr>
            </w:pPr>
            <w:r>
              <w:rPr>
                <w:sz w:val="22"/>
                <w:szCs w:val="22"/>
              </w:rPr>
              <w:t>9</w:t>
            </w:r>
          </w:p>
        </w:tc>
        <w:tc>
          <w:tcPr>
            <w:tcW w:w="2250" w:type="dxa"/>
            <w:tcBorders>
              <w:top w:val="nil"/>
              <w:left w:val="nil"/>
              <w:bottom w:val="nil"/>
              <w:right w:val="nil"/>
            </w:tcBorders>
            <w:shd w:val="clear" w:color="auto" w:fill="auto"/>
            <w:noWrap/>
            <w:vAlign w:val="bottom"/>
            <w:hideMark/>
          </w:tcPr>
          <w:p w14:paraId="18E6C9D0" w14:textId="77777777" w:rsidR="00B81E17" w:rsidRDefault="00B81E17" w:rsidP="00A5023D">
            <w:pPr>
              <w:jc w:val="center"/>
              <w:rPr>
                <w:sz w:val="22"/>
                <w:szCs w:val="22"/>
              </w:rPr>
            </w:pPr>
            <w:r>
              <w:rPr>
                <w:sz w:val="22"/>
                <w:szCs w:val="22"/>
              </w:rPr>
              <w:t>7</w:t>
            </w:r>
          </w:p>
        </w:tc>
        <w:tc>
          <w:tcPr>
            <w:tcW w:w="1710" w:type="dxa"/>
            <w:tcBorders>
              <w:top w:val="nil"/>
              <w:left w:val="nil"/>
              <w:bottom w:val="nil"/>
              <w:right w:val="nil"/>
            </w:tcBorders>
            <w:shd w:val="clear" w:color="auto" w:fill="auto"/>
            <w:noWrap/>
            <w:vAlign w:val="bottom"/>
            <w:hideMark/>
          </w:tcPr>
          <w:p w14:paraId="68D8E4A3" w14:textId="77777777" w:rsidR="00B81E17" w:rsidRDefault="00B81E17" w:rsidP="00A5023D">
            <w:pPr>
              <w:jc w:val="center"/>
              <w:rPr>
                <w:sz w:val="22"/>
                <w:szCs w:val="22"/>
              </w:rPr>
            </w:pPr>
            <w:r>
              <w:rPr>
                <w:sz w:val="22"/>
                <w:szCs w:val="22"/>
              </w:rPr>
              <w:t>16</w:t>
            </w:r>
          </w:p>
        </w:tc>
      </w:tr>
      <w:tr w:rsidR="00B81E17" w14:paraId="6C216E75" w14:textId="77777777" w:rsidTr="00A5023D">
        <w:trPr>
          <w:trHeight w:val="280"/>
        </w:trPr>
        <w:tc>
          <w:tcPr>
            <w:tcW w:w="3100" w:type="dxa"/>
            <w:tcBorders>
              <w:top w:val="nil"/>
              <w:left w:val="nil"/>
              <w:bottom w:val="nil"/>
              <w:right w:val="nil"/>
            </w:tcBorders>
            <w:shd w:val="clear" w:color="auto" w:fill="auto"/>
            <w:noWrap/>
            <w:vAlign w:val="bottom"/>
            <w:hideMark/>
          </w:tcPr>
          <w:p w14:paraId="102449DB" w14:textId="77777777" w:rsidR="00B81E17" w:rsidRDefault="00B81E17" w:rsidP="00A5023D">
            <w:pPr>
              <w:rPr>
                <w:sz w:val="22"/>
                <w:szCs w:val="22"/>
              </w:rPr>
            </w:pPr>
            <w:r>
              <w:rPr>
                <w:sz w:val="22"/>
                <w:szCs w:val="22"/>
              </w:rPr>
              <w:t>lump sum (1) partitioned (2)</w:t>
            </w:r>
          </w:p>
        </w:tc>
        <w:tc>
          <w:tcPr>
            <w:tcW w:w="2030" w:type="dxa"/>
            <w:tcBorders>
              <w:top w:val="nil"/>
              <w:left w:val="nil"/>
              <w:bottom w:val="nil"/>
              <w:right w:val="nil"/>
            </w:tcBorders>
            <w:shd w:val="clear" w:color="auto" w:fill="auto"/>
            <w:noWrap/>
            <w:vAlign w:val="bottom"/>
            <w:hideMark/>
          </w:tcPr>
          <w:p w14:paraId="5B32016B" w14:textId="77777777" w:rsidR="00B81E17" w:rsidRDefault="00B81E17" w:rsidP="00A5023D">
            <w:pPr>
              <w:jc w:val="center"/>
              <w:rPr>
                <w:sz w:val="22"/>
                <w:szCs w:val="22"/>
              </w:rPr>
            </w:pPr>
            <w:r>
              <w:rPr>
                <w:sz w:val="22"/>
                <w:szCs w:val="22"/>
              </w:rPr>
              <w:t>4</w:t>
            </w:r>
          </w:p>
        </w:tc>
        <w:tc>
          <w:tcPr>
            <w:tcW w:w="2250" w:type="dxa"/>
            <w:tcBorders>
              <w:top w:val="nil"/>
              <w:left w:val="nil"/>
              <w:bottom w:val="nil"/>
              <w:right w:val="nil"/>
            </w:tcBorders>
            <w:shd w:val="clear" w:color="auto" w:fill="auto"/>
            <w:noWrap/>
            <w:vAlign w:val="bottom"/>
            <w:hideMark/>
          </w:tcPr>
          <w:p w14:paraId="286D3BD1" w14:textId="77777777" w:rsidR="00B81E17" w:rsidRDefault="00B81E17" w:rsidP="00A5023D">
            <w:pPr>
              <w:jc w:val="center"/>
              <w:rPr>
                <w:sz w:val="22"/>
                <w:szCs w:val="22"/>
              </w:rPr>
            </w:pPr>
            <w:r>
              <w:rPr>
                <w:sz w:val="22"/>
                <w:szCs w:val="22"/>
              </w:rPr>
              <w:t>23</w:t>
            </w:r>
          </w:p>
        </w:tc>
        <w:tc>
          <w:tcPr>
            <w:tcW w:w="1710" w:type="dxa"/>
            <w:tcBorders>
              <w:top w:val="nil"/>
              <w:left w:val="nil"/>
              <w:bottom w:val="nil"/>
              <w:right w:val="nil"/>
            </w:tcBorders>
            <w:shd w:val="clear" w:color="auto" w:fill="auto"/>
            <w:noWrap/>
            <w:vAlign w:val="bottom"/>
            <w:hideMark/>
          </w:tcPr>
          <w:p w14:paraId="019C8185" w14:textId="77777777" w:rsidR="00B81E17" w:rsidRDefault="00B81E17" w:rsidP="00A5023D">
            <w:pPr>
              <w:jc w:val="center"/>
              <w:rPr>
                <w:sz w:val="22"/>
                <w:szCs w:val="22"/>
              </w:rPr>
            </w:pPr>
            <w:r>
              <w:rPr>
                <w:sz w:val="22"/>
                <w:szCs w:val="22"/>
              </w:rPr>
              <w:t>27</w:t>
            </w:r>
          </w:p>
        </w:tc>
      </w:tr>
      <w:tr w:rsidR="00B81E17" w14:paraId="1F48B090" w14:textId="77777777" w:rsidTr="00A5023D">
        <w:trPr>
          <w:trHeight w:val="280"/>
        </w:trPr>
        <w:tc>
          <w:tcPr>
            <w:tcW w:w="3100" w:type="dxa"/>
            <w:tcBorders>
              <w:top w:val="nil"/>
              <w:left w:val="nil"/>
              <w:bottom w:val="nil"/>
              <w:right w:val="nil"/>
            </w:tcBorders>
            <w:shd w:val="clear" w:color="auto" w:fill="auto"/>
            <w:noWrap/>
            <w:vAlign w:val="bottom"/>
            <w:hideMark/>
          </w:tcPr>
          <w:p w14:paraId="59975F9C" w14:textId="77777777" w:rsidR="00B81E17" w:rsidRDefault="00B81E17" w:rsidP="00A5023D">
            <w:pPr>
              <w:rPr>
                <w:sz w:val="22"/>
                <w:szCs w:val="22"/>
              </w:rPr>
            </w:pPr>
            <w:r>
              <w:rPr>
                <w:sz w:val="22"/>
                <w:szCs w:val="22"/>
              </w:rPr>
              <w:t>lump sum (1) partitioned (3)</w:t>
            </w:r>
          </w:p>
        </w:tc>
        <w:tc>
          <w:tcPr>
            <w:tcW w:w="2030" w:type="dxa"/>
            <w:tcBorders>
              <w:top w:val="nil"/>
              <w:left w:val="nil"/>
              <w:bottom w:val="nil"/>
              <w:right w:val="nil"/>
            </w:tcBorders>
            <w:shd w:val="clear" w:color="auto" w:fill="auto"/>
            <w:noWrap/>
            <w:vAlign w:val="bottom"/>
            <w:hideMark/>
          </w:tcPr>
          <w:p w14:paraId="1F3BD8A3" w14:textId="77777777" w:rsidR="00B81E17" w:rsidRDefault="00B81E17" w:rsidP="00A5023D">
            <w:pPr>
              <w:jc w:val="center"/>
              <w:rPr>
                <w:sz w:val="22"/>
                <w:szCs w:val="22"/>
              </w:rPr>
            </w:pPr>
            <w:r>
              <w:rPr>
                <w:sz w:val="22"/>
                <w:szCs w:val="22"/>
              </w:rPr>
              <w:t>7</w:t>
            </w:r>
          </w:p>
        </w:tc>
        <w:tc>
          <w:tcPr>
            <w:tcW w:w="2250" w:type="dxa"/>
            <w:tcBorders>
              <w:top w:val="nil"/>
              <w:left w:val="nil"/>
              <w:bottom w:val="nil"/>
              <w:right w:val="nil"/>
            </w:tcBorders>
            <w:shd w:val="clear" w:color="auto" w:fill="auto"/>
            <w:noWrap/>
            <w:vAlign w:val="bottom"/>
            <w:hideMark/>
          </w:tcPr>
          <w:p w14:paraId="55F2AD72" w14:textId="77777777" w:rsidR="00B81E17" w:rsidRDefault="00B81E17" w:rsidP="00A5023D">
            <w:pPr>
              <w:jc w:val="center"/>
              <w:rPr>
                <w:sz w:val="22"/>
                <w:szCs w:val="22"/>
              </w:rPr>
            </w:pPr>
            <w:r>
              <w:rPr>
                <w:sz w:val="22"/>
                <w:szCs w:val="22"/>
              </w:rPr>
              <w:t>14</w:t>
            </w:r>
          </w:p>
        </w:tc>
        <w:tc>
          <w:tcPr>
            <w:tcW w:w="1710" w:type="dxa"/>
            <w:tcBorders>
              <w:top w:val="nil"/>
              <w:left w:val="nil"/>
              <w:bottom w:val="nil"/>
              <w:right w:val="nil"/>
            </w:tcBorders>
            <w:shd w:val="clear" w:color="auto" w:fill="auto"/>
            <w:noWrap/>
            <w:vAlign w:val="bottom"/>
            <w:hideMark/>
          </w:tcPr>
          <w:p w14:paraId="59F4CC26" w14:textId="77777777" w:rsidR="00B81E17" w:rsidRDefault="00B81E17" w:rsidP="00A5023D">
            <w:pPr>
              <w:jc w:val="center"/>
              <w:rPr>
                <w:sz w:val="22"/>
                <w:szCs w:val="22"/>
              </w:rPr>
            </w:pPr>
            <w:r>
              <w:rPr>
                <w:sz w:val="22"/>
                <w:szCs w:val="22"/>
              </w:rPr>
              <w:t>21</w:t>
            </w:r>
          </w:p>
        </w:tc>
      </w:tr>
      <w:tr w:rsidR="00B81E17" w14:paraId="2D6B6EA0" w14:textId="77777777" w:rsidTr="00A5023D">
        <w:trPr>
          <w:trHeight w:val="280"/>
        </w:trPr>
        <w:tc>
          <w:tcPr>
            <w:tcW w:w="3100" w:type="dxa"/>
            <w:tcBorders>
              <w:top w:val="nil"/>
              <w:left w:val="nil"/>
              <w:bottom w:val="nil"/>
              <w:right w:val="nil"/>
            </w:tcBorders>
            <w:shd w:val="clear" w:color="auto" w:fill="auto"/>
            <w:noWrap/>
            <w:vAlign w:val="bottom"/>
            <w:hideMark/>
          </w:tcPr>
          <w:p w14:paraId="42AA4739" w14:textId="77777777" w:rsidR="00B81E17" w:rsidRDefault="00B81E17" w:rsidP="00A5023D">
            <w:pPr>
              <w:rPr>
                <w:sz w:val="22"/>
                <w:szCs w:val="22"/>
              </w:rPr>
            </w:pPr>
            <w:r>
              <w:rPr>
                <w:sz w:val="22"/>
                <w:szCs w:val="22"/>
              </w:rPr>
              <w:t>lump sum (2) partitioned (1)</w:t>
            </w:r>
          </w:p>
        </w:tc>
        <w:tc>
          <w:tcPr>
            <w:tcW w:w="2030" w:type="dxa"/>
            <w:tcBorders>
              <w:top w:val="nil"/>
              <w:left w:val="nil"/>
              <w:bottom w:val="nil"/>
              <w:right w:val="nil"/>
            </w:tcBorders>
            <w:shd w:val="clear" w:color="auto" w:fill="auto"/>
            <w:noWrap/>
            <w:vAlign w:val="bottom"/>
            <w:hideMark/>
          </w:tcPr>
          <w:p w14:paraId="197B376B" w14:textId="77777777" w:rsidR="00B81E17" w:rsidRDefault="00B81E17" w:rsidP="00A5023D">
            <w:pPr>
              <w:jc w:val="center"/>
              <w:rPr>
                <w:sz w:val="22"/>
                <w:szCs w:val="22"/>
              </w:rPr>
            </w:pPr>
            <w:r>
              <w:rPr>
                <w:sz w:val="22"/>
                <w:szCs w:val="22"/>
              </w:rPr>
              <w:t>3</w:t>
            </w:r>
          </w:p>
        </w:tc>
        <w:tc>
          <w:tcPr>
            <w:tcW w:w="2250" w:type="dxa"/>
            <w:tcBorders>
              <w:top w:val="nil"/>
              <w:left w:val="nil"/>
              <w:bottom w:val="nil"/>
              <w:right w:val="nil"/>
            </w:tcBorders>
            <w:shd w:val="clear" w:color="auto" w:fill="auto"/>
            <w:noWrap/>
            <w:vAlign w:val="bottom"/>
            <w:hideMark/>
          </w:tcPr>
          <w:p w14:paraId="2709B1F4" w14:textId="77777777" w:rsidR="00B81E17" w:rsidRDefault="00B81E17" w:rsidP="00A5023D">
            <w:pPr>
              <w:jc w:val="center"/>
              <w:rPr>
                <w:sz w:val="22"/>
                <w:szCs w:val="22"/>
              </w:rPr>
            </w:pPr>
            <w:r>
              <w:rPr>
                <w:sz w:val="22"/>
                <w:szCs w:val="22"/>
              </w:rPr>
              <w:t>16</w:t>
            </w:r>
          </w:p>
        </w:tc>
        <w:tc>
          <w:tcPr>
            <w:tcW w:w="1710" w:type="dxa"/>
            <w:tcBorders>
              <w:top w:val="nil"/>
              <w:left w:val="nil"/>
              <w:bottom w:val="nil"/>
              <w:right w:val="nil"/>
            </w:tcBorders>
            <w:shd w:val="clear" w:color="auto" w:fill="auto"/>
            <w:noWrap/>
            <w:vAlign w:val="bottom"/>
            <w:hideMark/>
          </w:tcPr>
          <w:p w14:paraId="39FCAC51" w14:textId="77777777" w:rsidR="00B81E17" w:rsidRDefault="00B81E17" w:rsidP="00A5023D">
            <w:pPr>
              <w:jc w:val="center"/>
              <w:rPr>
                <w:sz w:val="22"/>
                <w:szCs w:val="22"/>
              </w:rPr>
            </w:pPr>
            <w:r>
              <w:rPr>
                <w:sz w:val="22"/>
                <w:szCs w:val="22"/>
              </w:rPr>
              <w:t>19</w:t>
            </w:r>
          </w:p>
        </w:tc>
      </w:tr>
      <w:tr w:rsidR="00B81E17" w14:paraId="5E680C51" w14:textId="77777777" w:rsidTr="00A5023D">
        <w:trPr>
          <w:trHeight w:val="280"/>
        </w:trPr>
        <w:tc>
          <w:tcPr>
            <w:tcW w:w="3100" w:type="dxa"/>
            <w:tcBorders>
              <w:top w:val="nil"/>
              <w:left w:val="nil"/>
              <w:bottom w:val="nil"/>
              <w:right w:val="nil"/>
            </w:tcBorders>
            <w:shd w:val="clear" w:color="auto" w:fill="auto"/>
            <w:noWrap/>
            <w:vAlign w:val="bottom"/>
            <w:hideMark/>
          </w:tcPr>
          <w:p w14:paraId="0D7FC9BE" w14:textId="77777777" w:rsidR="00B81E17" w:rsidRDefault="00B81E17" w:rsidP="00A5023D">
            <w:pPr>
              <w:rPr>
                <w:sz w:val="22"/>
                <w:szCs w:val="22"/>
              </w:rPr>
            </w:pPr>
            <w:r>
              <w:rPr>
                <w:sz w:val="22"/>
                <w:szCs w:val="22"/>
              </w:rPr>
              <w:t>lump sum (2) partitioned (2)</w:t>
            </w:r>
          </w:p>
        </w:tc>
        <w:tc>
          <w:tcPr>
            <w:tcW w:w="2030" w:type="dxa"/>
            <w:tcBorders>
              <w:top w:val="nil"/>
              <w:left w:val="nil"/>
              <w:bottom w:val="nil"/>
              <w:right w:val="nil"/>
            </w:tcBorders>
            <w:shd w:val="clear" w:color="auto" w:fill="auto"/>
            <w:noWrap/>
            <w:vAlign w:val="bottom"/>
            <w:hideMark/>
          </w:tcPr>
          <w:p w14:paraId="7A6B3AC9" w14:textId="77777777" w:rsidR="00B81E17" w:rsidRDefault="00B81E17" w:rsidP="00A5023D">
            <w:pPr>
              <w:jc w:val="center"/>
              <w:rPr>
                <w:sz w:val="22"/>
                <w:szCs w:val="22"/>
              </w:rPr>
            </w:pPr>
            <w:r>
              <w:rPr>
                <w:sz w:val="22"/>
                <w:szCs w:val="22"/>
              </w:rPr>
              <w:t>3</w:t>
            </w:r>
          </w:p>
        </w:tc>
        <w:tc>
          <w:tcPr>
            <w:tcW w:w="2250" w:type="dxa"/>
            <w:tcBorders>
              <w:top w:val="nil"/>
              <w:left w:val="nil"/>
              <w:bottom w:val="nil"/>
              <w:right w:val="nil"/>
            </w:tcBorders>
            <w:shd w:val="clear" w:color="auto" w:fill="auto"/>
            <w:noWrap/>
            <w:vAlign w:val="bottom"/>
            <w:hideMark/>
          </w:tcPr>
          <w:p w14:paraId="7EBB3D22" w14:textId="77777777" w:rsidR="00B81E17" w:rsidRDefault="00B81E17" w:rsidP="00A5023D">
            <w:pPr>
              <w:jc w:val="center"/>
              <w:rPr>
                <w:sz w:val="22"/>
                <w:szCs w:val="22"/>
              </w:rPr>
            </w:pPr>
            <w:r>
              <w:rPr>
                <w:sz w:val="22"/>
                <w:szCs w:val="22"/>
              </w:rPr>
              <w:t>18</w:t>
            </w:r>
          </w:p>
        </w:tc>
        <w:tc>
          <w:tcPr>
            <w:tcW w:w="1710" w:type="dxa"/>
            <w:tcBorders>
              <w:top w:val="nil"/>
              <w:left w:val="nil"/>
              <w:bottom w:val="nil"/>
              <w:right w:val="nil"/>
            </w:tcBorders>
            <w:shd w:val="clear" w:color="auto" w:fill="auto"/>
            <w:noWrap/>
            <w:vAlign w:val="bottom"/>
            <w:hideMark/>
          </w:tcPr>
          <w:p w14:paraId="702534D0" w14:textId="77777777" w:rsidR="00B81E17" w:rsidRDefault="00B81E17" w:rsidP="00A5023D">
            <w:pPr>
              <w:jc w:val="center"/>
              <w:rPr>
                <w:sz w:val="22"/>
                <w:szCs w:val="22"/>
              </w:rPr>
            </w:pPr>
            <w:r>
              <w:rPr>
                <w:sz w:val="22"/>
                <w:szCs w:val="22"/>
              </w:rPr>
              <w:t>21</w:t>
            </w:r>
          </w:p>
        </w:tc>
      </w:tr>
      <w:tr w:rsidR="00B81E17" w14:paraId="2EBF4F22" w14:textId="77777777" w:rsidTr="00A5023D">
        <w:trPr>
          <w:trHeight w:val="280"/>
        </w:trPr>
        <w:tc>
          <w:tcPr>
            <w:tcW w:w="3100" w:type="dxa"/>
            <w:tcBorders>
              <w:top w:val="nil"/>
              <w:left w:val="nil"/>
              <w:bottom w:val="nil"/>
              <w:right w:val="nil"/>
            </w:tcBorders>
            <w:shd w:val="clear" w:color="auto" w:fill="auto"/>
            <w:noWrap/>
            <w:vAlign w:val="bottom"/>
            <w:hideMark/>
          </w:tcPr>
          <w:p w14:paraId="58AD69E6" w14:textId="77777777" w:rsidR="00B81E17" w:rsidRDefault="00B81E17" w:rsidP="00A5023D">
            <w:pPr>
              <w:rPr>
                <w:sz w:val="22"/>
                <w:szCs w:val="22"/>
              </w:rPr>
            </w:pPr>
            <w:r>
              <w:rPr>
                <w:sz w:val="22"/>
                <w:szCs w:val="22"/>
              </w:rPr>
              <w:t>lump sum (2) partitioned (3)</w:t>
            </w:r>
          </w:p>
        </w:tc>
        <w:tc>
          <w:tcPr>
            <w:tcW w:w="2030" w:type="dxa"/>
            <w:tcBorders>
              <w:top w:val="nil"/>
              <w:left w:val="nil"/>
              <w:bottom w:val="nil"/>
              <w:right w:val="nil"/>
            </w:tcBorders>
            <w:shd w:val="clear" w:color="auto" w:fill="auto"/>
            <w:noWrap/>
            <w:vAlign w:val="bottom"/>
            <w:hideMark/>
          </w:tcPr>
          <w:p w14:paraId="0FC47AAB" w14:textId="77777777" w:rsidR="00B81E17" w:rsidRDefault="00B81E17" w:rsidP="00A5023D">
            <w:pPr>
              <w:jc w:val="center"/>
              <w:rPr>
                <w:sz w:val="22"/>
                <w:szCs w:val="22"/>
              </w:rPr>
            </w:pPr>
            <w:r>
              <w:rPr>
                <w:sz w:val="22"/>
                <w:szCs w:val="22"/>
              </w:rPr>
              <w:t>3</w:t>
            </w:r>
          </w:p>
        </w:tc>
        <w:tc>
          <w:tcPr>
            <w:tcW w:w="2250" w:type="dxa"/>
            <w:tcBorders>
              <w:top w:val="nil"/>
              <w:left w:val="nil"/>
              <w:bottom w:val="nil"/>
              <w:right w:val="nil"/>
            </w:tcBorders>
            <w:shd w:val="clear" w:color="auto" w:fill="auto"/>
            <w:noWrap/>
            <w:vAlign w:val="bottom"/>
            <w:hideMark/>
          </w:tcPr>
          <w:p w14:paraId="7FA2AAFD" w14:textId="77777777" w:rsidR="00B81E17" w:rsidRDefault="00B81E17" w:rsidP="00A5023D">
            <w:pPr>
              <w:jc w:val="center"/>
              <w:rPr>
                <w:sz w:val="22"/>
                <w:szCs w:val="22"/>
              </w:rPr>
            </w:pPr>
            <w:r>
              <w:rPr>
                <w:sz w:val="22"/>
                <w:szCs w:val="22"/>
              </w:rPr>
              <w:t>19</w:t>
            </w:r>
          </w:p>
        </w:tc>
        <w:tc>
          <w:tcPr>
            <w:tcW w:w="1710" w:type="dxa"/>
            <w:tcBorders>
              <w:top w:val="nil"/>
              <w:left w:val="nil"/>
              <w:bottom w:val="nil"/>
              <w:right w:val="nil"/>
            </w:tcBorders>
            <w:shd w:val="clear" w:color="auto" w:fill="auto"/>
            <w:noWrap/>
            <w:vAlign w:val="bottom"/>
            <w:hideMark/>
          </w:tcPr>
          <w:p w14:paraId="1E86A6F2" w14:textId="77777777" w:rsidR="00B81E17" w:rsidRDefault="00B81E17" w:rsidP="00A5023D">
            <w:pPr>
              <w:jc w:val="center"/>
              <w:rPr>
                <w:sz w:val="22"/>
                <w:szCs w:val="22"/>
              </w:rPr>
            </w:pPr>
            <w:r>
              <w:rPr>
                <w:sz w:val="22"/>
                <w:szCs w:val="22"/>
              </w:rPr>
              <w:t>22</w:t>
            </w:r>
          </w:p>
        </w:tc>
      </w:tr>
      <w:tr w:rsidR="00B81E17" w14:paraId="5B93E62E" w14:textId="77777777" w:rsidTr="00A5023D">
        <w:trPr>
          <w:trHeight w:val="280"/>
        </w:trPr>
        <w:tc>
          <w:tcPr>
            <w:tcW w:w="3100" w:type="dxa"/>
            <w:tcBorders>
              <w:top w:val="nil"/>
              <w:left w:val="nil"/>
              <w:bottom w:val="nil"/>
              <w:right w:val="nil"/>
            </w:tcBorders>
            <w:shd w:val="clear" w:color="auto" w:fill="auto"/>
            <w:noWrap/>
            <w:vAlign w:val="bottom"/>
            <w:hideMark/>
          </w:tcPr>
          <w:p w14:paraId="7C4B8E2F" w14:textId="77777777" w:rsidR="00B81E17" w:rsidRDefault="00B81E17" w:rsidP="00A5023D">
            <w:pPr>
              <w:rPr>
                <w:sz w:val="22"/>
                <w:szCs w:val="22"/>
              </w:rPr>
            </w:pPr>
            <w:r>
              <w:rPr>
                <w:sz w:val="22"/>
                <w:szCs w:val="22"/>
              </w:rPr>
              <w:t>lump sum (3) partitioned (1)</w:t>
            </w:r>
          </w:p>
        </w:tc>
        <w:tc>
          <w:tcPr>
            <w:tcW w:w="2030" w:type="dxa"/>
            <w:tcBorders>
              <w:top w:val="nil"/>
              <w:left w:val="nil"/>
              <w:bottom w:val="nil"/>
              <w:right w:val="nil"/>
            </w:tcBorders>
            <w:shd w:val="clear" w:color="auto" w:fill="auto"/>
            <w:noWrap/>
            <w:vAlign w:val="bottom"/>
            <w:hideMark/>
          </w:tcPr>
          <w:p w14:paraId="799AA22C" w14:textId="77777777" w:rsidR="00B81E17" w:rsidRDefault="00B81E17" w:rsidP="00A5023D">
            <w:pPr>
              <w:jc w:val="center"/>
              <w:rPr>
                <w:sz w:val="22"/>
                <w:szCs w:val="22"/>
              </w:rPr>
            </w:pPr>
            <w:r>
              <w:rPr>
                <w:sz w:val="22"/>
                <w:szCs w:val="22"/>
              </w:rPr>
              <w:t>11</w:t>
            </w:r>
          </w:p>
        </w:tc>
        <w:tc>
          <w:tcPr>
            <w:tcW w:w="2250" w:type="dxa"/>
            <w:tcBorders>
              <w:top w:val="nil"/>
              <w:left w:val="nil"/>
              <w:bottom w:val="nil"/>
              <w:right w:val="nil"/>
            </w:tcBorders>
            <w:shd w:val="clear" w:color="auto" w:fill="auto"/>
            <w:noWrap/>
            <w:vAlign w:val="bottom"/>
            <w:hideMark/>
          </w:tcPr>
          <w:p w14:paraId="3C4C70FD" w14:textId="77777777" w:rsidR="00B81E17" w:rsidRDefault="00B81E17" w:rsidP="00A5023D">
            <w:pPr>
              <w:jc w:val="center"/>
              <w:rPr>
                <w:sz w:val="22"/>
                <w:szCs w:val="22"/>
              </w:rPr>
            </w:pPr>
            <w:r>
              <w:rPr>
                <w:sz w:val="22"/>
                <w:szCs w:val="22"/>
              </w:rPr>
              <w:t>12</w:t>
            </w:r>
          </w:p>
        </w:tc>
        <w:tc>
          <w:tcPr>
            <w:tcW w:w="1710" w:type="dxa"/>
            <w:tcBorders>
              <w:top w:val="nil"/>
              <w:left w:val="nil"/>
              <w:bottom w:val="nil"/>
              <w:right w:val="nil"/>
            </w:tcBorders>
            <w:shd w:val="clear" w:color="auto" w:fill="auto"/>
            <w:noWrap/>
            <w:vAlign w:val="bottom"/>
            <w:hideMark/>
          </w:tcPr>
          <w:p w14:paraId="5B976F41" w14:textId="77777777" w:rsidR="00B81E17" w:rsidRDefault="00B81E17" w:rsidP="00A5023D">
            <w:pPr>
              <w:jc w:val="center"/>
              <w:rPr>
                <w:sz w:val="22"/>
                <w:szCs w:val="22"/>
              </w:rPr>
            </w:pPr>
            <w:r>
              <w:rPr>
                <w:sz w:val="22"/>
                <w:szCs w:val="22"/>
              </w:rPr>
              <w:t>23</w:t>
            </w:r>
          </w:p>
        </w:tc>
      </w:tr>
      <w:tr w:rsidR="00B81E17" w14:paraId="758C4CBA" w14:textId="77777777" w:rsidTr="00A5023D">
        <w:trPr>
          <w:trHeight w:val="280"/>
        </w:trPr>
        <w:tc>
          <w:tcPr>
            <w:tcW w:w="3100" w:type="dxa"/>
            <w:tcBorders>
              <w:top w:val="nil"/>
              <w:left w:val="nil"/>
              <w:bottom w:val="nil"/>
              <w:right w:val="nil"/>
            </w:tcBorders>
            <w:shd w:val="clear" w:color="auto" w:fill="auto"/>
            <w:noWrap/>
            <w:vAlign w:val="bottom"/>
            <w:hideMark/>
          </w:tcPr>
          <w:p w14:paraId="53F25D2F" w14:textId="77777777" w:rsidR="00B81E17" w:rsidRDefault="00B81E17" w:rsidP="00A5023D">
            <w:pPr>
              <w:rPr>
                <w:sz w:val="22"/>
                <w:szCs w:val="22"/>
              </w:rPr>
            </w:pPr>
            <w:r>
              <w:rPr>
                <w:sz w:val="22"/>
                <w:szCs w:val="22"/>
              </w:rPr>
              <w:t>lump sum (3) partitioned (2)</w:t>
            </w:r>
          </w:p>
        </w:tc>
        <w:tc>
          <w:tcPr>
            <w:tcW w:w="2030" w:type="dxa"/>
            <w:tcBorders>
              <w:top w:val="nil"/>
              <w:left w:val="nil"/>
              <w:bottom w:val="nil"/>
              <w:right w:val="nil"/>
            </w:tcBorders>
            <w:shd w:val="clear" w:color="auto" w:fill="auto"/>
            <w:noWrap/>
            <w:vAlign w:val="bottom"/>
            <w:hideMark/>
          </w:tcPr>
          <w:p w14:paraId="13EDB230" w14:textId="77777777" w:rsidR="00B81E17" w:rsidRDefault="00B81E17" w:rsidP="00A5023D">
            <w:pPr>
              <w:jc w:val="center"/>
              <w:rPr>
                <w:sz w:val="22"/>
                <w:szCs w:val="22"/>
              </w:rPr>
            </w:pPr>
            <w:r>
              <w:rPr>
                <w:sz w:val="22"/>
                <w:szCs w:val="22"/>
              </w:rPr>
              <w:t>3</w:t>
            </w:r>
          </w:p>
        </w:tc>
        <w:tc>
          <w:tcPr>
            <w:tcW w:w="2250" w:type="dxa"/>
            <w:tcBorders>
              <w:top w:val="nil"/>
              <w:left w:val="nil"/>
              <w:bottom w:val="nil"/>
              <w:right w:val="nil"/>
            </w:tcBorders>
            <w:shd w:val="clear" w:color="auto" w:fill="auto"/>
            <w:noWrap/>
            <w:vAlign w:val="bottom"/>
            <w:hideMark/>
          </w:tcPr>
          <w:p w14:paraId="20D9944F" w14:textId="77777777" w:rsidR="00B81E17" w:rsidRDefault="00B81E17" w:rsidP="00A5023D">
            <w:pPr>
              <w:jc w:val="center"/>
              <w:rPr>
                <w:sz w:val="22"/>
                <w:szCs w:val="22"/>
              </w:rPr>
            </w:pPr>
            <w:r>
              <w:rPr>
                <w:sz w:val="22"/>
                <w:szCs w:val="22"/>
              </w:rPr>
              <w:t>15</w:t>
            </w:r>
          </w:p>
        </w:tc>
        <w:tc>
          <w:tcPr>
            <w:tcW w:w="1710" w:type="dxa"/>
            <w:tcBorders>
              <w:top w:val="nil"/>
              <w:left w:val="nil"/>
              <w:bottom w:val="nil"/>
              <w:right w:val="nil"/>
            </w:tcBorders>
            <w:shd w:val="clear" w:color="auto" w:fill="auto"/>
            <w:noWrap/>
            <w:vAlign w:val="bottom"/>
            <w:hideMark/>
          </w:tcPr>
          <w:p w14:paraId="561B6F5E" w14:textId="77777777" w:rsidR="00B81E17" w:rsidRDefault="00B81E17" w:rsidP="00A5023D">
            <w:pPr>
              <w:jc w:val="center"/>
              <w:rPr>
                <w:sz w:val="22"/>
                <w:szCs w:val="22"/>
              </w:rPr>
            </w:pPr>
            <w:r>
              <w:rPr>
                <w:sz w:val="22"/>
                <w:szCs w:val="22"/>
              </w:rPr>
              <w:t>18</w:t>
            </w:r>
          </w:p>
        </w:tc>
      </w:tr>
      <w:tr w:rsidR="00B81E17" w14:paraId="3A4BBF24" w14:textId="77777777" w:rsidTr="00A5023D">
        <w:trPr>
          <w:trHeight w:val="280"/>
        </w:trPr>
        <w:tc>
          <w:tcPr>
            <w:tcW w:w="3100" w:type="dxa"/>
            <w:tcBorders>
              <w:top w:val="nil"/>
              <w:left w:val="nil"/>
              <w:bottom w:val="single" w:sz="4" w:space="0" w:color="auto"/>
              <w:right w:val="nil"/>
            </w:tcBorders>
            <w:shd w:val="clear" w:color="auto" w:fill="auto"/>
            <w:noWrap/>
            <w:vAlign w:val="bottom"/>
            <w:hideMark/>
          </w:tcPr>
          <w:p w14:paraId="226864C6" w14:textId="77777777" w:rsidR="00B81E17" w:rsidRDefault="00B81E17" w:rsidP="00A5023D">
            <w:pPr>
              <w:rPr>
                <w:sz w:val="22"/>
                <w:szCs w:val="22"/>
              </w:rPr>
            </w:pPr>
            <w:r>
              <w:rPr>
                <w:sz w:val="22"/>
                <w:szCs w:val="22"/>
              </w:rPr>
              <w:t>lump sum (3) partitioned (3)</w:t>
            </w:r>
          </w:p>
        </w:tc>
        <w:tc>
          <w:tcPr>
            <w:tcW w:w="2030" w:type="dxa"/>
            <w:tcBorders>
              <w:top w:val="nil"/>
              <w:left w:val="nil"/>
              <w:bottom w:val="single" w:sz="4" w:space="0" w:color="auto"/>
              <w:right w:val="nil"/>
            </w:tcBorders>
            <w:shd w:val="clear" w:color="auto" w:fill="auto"/>
            <w:noWrap/>
            <w:vAlign w:val="bottom"/>
            <w:hideMark/>
          </w:tcPr>
          <w:p w14:paraId="19EEB44F" w14:textId="77777777" w:rsidR="00B81E17" w:rsidRDefault="00B81E17" w:rsidP="00A5023D">
            <w:pPr>
              <w:jc w:val="center"/>
              <w:rPr>
                <w:sz w:val="22"/>
                <w:szCs w:val="22"/>
              </w:rPr>
            </w:pPr>
            <w:r>
              <w:rPr>
                <w:sz w:val="22"/>
                <w:szCs w:val="22"/>
              </w:rPr>
              <w:t>4</w:t>
            </w:r>
          </w:p>
        </w:tc>
        <w:tc>
          <w:tcPr>
            <w:tcW w:w="2250" w:type="dxa"/>
            <w:tcBorders>
              <w:top w:val="nil"/>
              <w:left w:val="nil"/>
              <w:bottom w:val="single" w:sz="4" w:space="0" w:color="auto"/>
              <w:right w:val="nil"/>
            </w:tcBorders>
            <w:shd w:val="clear" w:color="auto" w:fill="auto"/>
            <w:noWrap/>
            <w:vAlign w:val="bottom"/>
            <w:hideMark/>
          </w:tcPr>
          <w:p w14:paraId="7587ECE6" w14:textId="77777777" w:rsidR="00B81E17" w:rsidRDefault="00B81E17" w:rsidP="00A5023D">
            <w:pPr>
              <w:jc w:val="center"/>
              <w:rPr>
                <w:sz w:val="22"/>
                <w:szCs w:val="22"/>
              </w:rPr>
            </w:pPr>
            <w:r>
              <w:rPr>
                <w:sz w:val="22"/>
                <w:szCs w:val="22"/>
              </w:rPr>
              <w:t>12</w:t>
            </w:r>
          </w:p>
        </w:tc>
        <w:tc>
          <w:tcPr>
            <w:tcW w:w="1710" w:type="dxa"/>
            <w:tcBorders>
              <w:top w:val="nil"/>
              <w:left w:val="nil"/>
              <w:bottom w:val="single" w:sz="4" w:space="0" w:color="auto"/>
              <w:right w:val="nil"/>
            </w:tcBorders>
            <w:shd w:val="clear" w:color="auto" w:fill="auto"/>
            <w:noWrap/>
            <w:vAlign w:val="bottom"/>
            <w:hideMark/>
          </w:tcPr>
          <w:p w14:paraId="7A982837" w14:textId="77777777" w:rsidR="00B81E17" w:rsidRDefault="00B81E17" w:rsidP="00A5023D">
            <w:pPr>
              <w:jc w:val="center"/>
              <w:rPr>
                <w:sz w:val="22"/>
                <w:szCs w:val="22"/>
              </w:rPr>
            </w:pPr>
            <w:r>
              <w:rPr>
                <w:sz w:val="22"/>
                <w:szCs w:val="22"/>
              </w:rPr>
              <w:t>16</w:t>
            </w:r>
          </w:p>
        </w:tc>
      </w:tr>
    </w:tbl>
    <w:p w14:paraId="06F096FB" w14:textId="77777777" w:rsidR="00B81E17" w:rsidRDefault="00B81E17" w:rsidP="00B81E17">
      <w:pPr>
        <w:jc w:val="both"/>
      </w:pPr>
    </w:p>
    <w:p w14:paraId="0F1338AF" w14:textId="5AA015D3" w:rsidR="00B81E17" w:rsidRDefault="00B81E17" w:rsidP="00B81E17">
      <w:pPr>
        <w:jc w:val="both"/>
      </w:pPr>
      <w:r>
        <w:rPr>
          <w:i/>
          <w:iCs/>
        </w:rPr>
        <w:t xml:space="preserve">Note. </w:t>
      </w:r>
      <w:r>
        <w:t xml:space="preserve">Our study was not powered to test differences among the nine stimulus pairs. So, we exercise caution in interpreting the variation given the small sample sizes. Nevertheless, there is variation. A chi-square test of independence showed that the likelihood of choosing each donor as the one who was most committed to prosocial giving depended on the stimulus pairing participants saw, </w:t>
      </w:r>
      <w:r w:rsidRPr="0088092A">
        <w:t xml:space="preserve">χ2(8) = 20.90, </w:t>
      </w:r>
      <w:r w:rsidRPr="0088092A">
        <w:rPr>
          <w:i/>
          <w:iCs/>
        </w:rPr>
        <w:t>p</w:t>
      </w:r>
      <w:r w:rsidRPr="0088092A">
        <w:t xml:space="preserve"> = .007</w:t>
      </w:r>
      <w:r>
        <w:t xml:space="preserve">. However, with one exception, across the date pairs, participants chose the partitioned giving donor more often than the lump sum giving donor. This variation could be noise given the same samples. However, there may be other unobserved features of the giving schedules that have effects on moral praise. For instance, maybe people have different impressions of someone who gives early in a charitable campaign than someone who gives later in a charitable campaign. </w:t>
      </w:r>
    </w:p>
    <w:p w14:paraId="547944E6" w14:textId="44A4D01A" w:rsidR="008E68A8" w:rsidRDefault="008E68A8">
      <w:r>
        <w:br w:type="page"/>
      </w:r>
    </w:p>
    <w:p w14:paraId="2C278A32" w14:textId="77777777" w:rsidR="008E68A8" w:rsidRDefault="008E68A8">
      <w:pPr>
        <w:rPr>
          <w:b/>
          <w:bCs/>
        </w:rPr>
        <w:sectPr w:rsidR="008E68A8" w:rsidSect="006643B3">
          <w:footerReference w:type="default" r:id="rId39"/>
          <w:pgSz w:w="12240" w:h="15840"/>
          <w:pgMar w:top="1440" w:right="1440" w:bottom="1440" w:left="1440" w:header="720" w:footer="720" w:gutter="0"/>
          <w:cols w:space="720"/>
          <w:noEndnote/>
          <w:docGrid w:linePitch="326"/>
        </w:sectPr>
      </w:pPr>
    </w:p>
    <w:p w14:paraId="01D047A5" w14:textId="72B82AC9" w:rsidR="00B028DF" w:rsidRDefault="008E68A8">
      <w:pPr>
        <w:rPr>
          <w:b/>
          <w:bCs/>
        </w:rPr>
      </w:pPr>
      <w:r>
        <w:rPr>
          <w:b/>
          <w:bCs/>
        </w:rPr>
        <w:lastRenderedPageBreak/>
        <w:t>Stimuli used in Studies 5a and 5b</w:t>
      </w:r>
    </w:p>
    <w:p w14:paraId="03F5ED8B" w14:textId="77777777" w:rsidR="008E68A8" w:rsidRDefault="008E68A8">
      <w:pPr>
        <w:rPr>
          <w:b/>
          <w:bCs/>
        </w:rPr>
      </w:pPr>
    </w:p>
    <w:p w14:paraId="18AA9918" w14:textId="43CD3838" w:rsidR="008E68A8" w:rsidRDefault="008E68A8" w:rsidP="008E68A8">
      <w:pPr>
        <w:spacing w:line="480" w:lineRule="auto"/>
        <w:jc w:val="both"/>
        <w:rPr>
          <w:i/>
          <w:iCs/>
        </w:rPr>
      </w:pPr>
      <w:r>
        <w:rPr>
          <w:i/>
          <w:iCs/>
        </w:rPr>
        <w:t xml:space="preserve">Stimuli used to manipulate lump sum versus partitioned giving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569"/>
      </w:tblGrid>
      <w:tr w:rsidR="008E68A8" w14:paraId="48DB2683" w14:textId="77777777" w:rsidTr="00434E55">
        <w:tc>
          <w:tcPr>
            <w:tcW w:w="485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3BFEC95" w14:textId="77777777" w:rsidR="008E68A8" w:rsidRDefault="008E68A8" w:rsidP="00434E55">
            <w:pPr>
              <w:spacing w:line="480" w:lineRule="auto"/>
              <w:jc w:val="center"/>
              <w:rPr>
                <w:sz w:val="20"/>
                <w:szCs w:val="20"/>
                <w:u w:val="single"/>
              </w:rPr>
            </w:pPr>
            <w:r>
              <w:rPr>
                <w:sz w:val="20"/>
                <w:szCs w:val="20"/>
                <w:u w:val="single"/>
              </w:rPr>
              <w:t>Lump sum giving condition</w:t>
            </w:r>
          </w:p>
        </w:tc>
        <w:tc>
          <w:tcPr>
            <w:tcW w:w="470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4E3F92D" w14:textId="77777777" w:rsidR="008E68A8" w:rsidRDefault="008E68A8" w:rsidP="00434E55">
            <w:pPr>
              <w:spacing w:line="480" w:lineRule="auto"/>
              <w:jc w:val="center"/>
              <w:rPr>
                <w:sz w:val="20"/>
                <w:szCs w:val="20"/>
                <w:u w:val="single"/>
              </w:rPr>
            </w:pPr>
            <w:r>
              <w:rPr>
                <w:sz w:val="20"/>
                <w:szCs w:val="20"/>
                <w:u w:val="single"/>
              </w:rPr>
              <w:t>Partitioned giving condition</w:t>
            </w:r>
          </w:p>
        </w:tc>
      </w:tr>
      <w:tr w:rsidR="008E68A8" w14:paraId="5E13E212" w14:textId="77777777" w:rsidTr="00434E55">
        <w:tc>
          <w:tcPr>
            <w:tcW w:w="4855"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1A615066" w14:textId="77777777" w:rsidR="008E68A8" w:rsidRDefault="008E68A8" w:rsidP="00434E55">
            <w:pPr>
              <w:spacing w:line="480" w:lineRule="auto"/>
              <w:jc w:val="both"/>
              <w:rPr>
                <w:sz w:val="20"/>
                <w:szCs w:val="20"/>
              </w:rPr>
            </w:pPr>
            <w:r>
              <w:rPr>
                <w:noProof/>
              </w:rPr>
              <w:drawing>
                <wp:inline distT="0" distB="0" distL="0" distR="0" wp14:anchorId="5F440623" wp14:editId="2D691147">
                  <wp:extent cx="2794000" cy="5105400"/>
                  <wp:effectExtent l="0" t="0" r="0" b="3810"/>
                  <wp:docPr id="1198896202" name="Picture 1198896202" descr="A screenshot of a donation box&#13;&#13;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screenshot of a donation box&#13;&#13;Description automatically generated"/>
                          <pic:cNvPicPr>
                            <a:picLocks noChangeArrowheads="1"/>
                          </pic:cNvPicPr>
                        </pic:nvPicPr>
                        <pic:blipFill>
                          <a:blip r:embed="rId40" r:link="rId41">
                            <a:extLst>
                              <a:ext uri="{28A0092B-C50C-407E-A947-70E740481C1C}">
                                <a14:useLocalDpi xmlns:a14="http://schemas.microsoft.com/office/drawing/2010/main" val="0"/>
                              </a:ext>
                            </a:extLst>
                          </a:blip>
                          <a:srcRect l="4091" r="5249"/>
                          <a:stretch>
                            <a:fillRect/>
                          </a:stretch>
                        </pic:blipFill>
                        <pic:spPr bwMode="auto">
                          <a:xfrm>
                            <a:off x="0" y="0"/>
                            <a:ext cx="2794000" cy="5105400"/>
                          </a:xfrm>
                          <a:prstGeom prst="rect">
                            <a:avLst/>
                          </a:prstGeom>
                          <a:noFill/>
                          <a:ln>
                            <a:noFill/>
                          </a:ln>
                        </pic:spPr>
                      </pic:pic>
                    </a:graphicData>
                  </a:graphic>
                </wp:inline>
              </w:drawing>
            </w:r>
          </w:p>
        </w:tc>
        <w:bookmarkStart w:id="0" w:name="OLE_LINK1"/>
        <w:bookmarkStart w:id="1" w:name="OLE_LINK2"/>
        <w:tc>
          <w:tcPr>
            <w:tcW w:w="470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256269C" w14:textId="77777777" w:rsidR="008E68A8" w:rsidRDefault="008E68A8" w:rsidP="00434E55">
            <w:pPr>
              <w:spacing w:line="480" w:lineRule="auto"/>
              <w:jc w:val="both"/>
              <w:rPr>
                <w:sz w:val="20"/>
                <w:szCs w:val="20"/>
              </w:rPr>
            </w:pPr>
            <w:r>
              <w:fldChar w:fldCharType="begin"/>
            </w:r>
            <w:r>
              <w:instrText xml:space="preserve"> INCLUDEPICTURE "/Users/rlschaum/Library/Mobile Documents/com~apple~CloudDocs/research projects/partitioned_prosociality/r and r/manuscript revized/Image_5" \* MERGEFORMAT </w:instrText>
            </w:r>
            <w:r>
              <w:fldChar w:fldCharType="separate"/>
            </w:r>
            <w:r>
              <w:rPr>
                <w:noProof/>
              </w:rPr>
              <w:drawing>
                <wp:inline distT="0" distB="0" distL="0" distR="0" wp14:anchorId="2348D727" wp14:editId="3EC8837C">
                  <wp:extent cx="2548255" cy="5105400"/>
                  <wp:effectExtent l="0" t="0" r="4445" b="0"/>
                  <wp:docPr id="316324220" name="Picture 316324220" descr="A screenshot of a donation form&#13;&#13;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screenshot of a donation form&#13;&#13;Description automatically generated"/>
                          <pic:cNvPicPr>
                            <a:picLocks noChangeArrowheads="1"/>
                          </pic:cNvPicPr>
                        </pic:nvPicPr>
                        <pic:blipFill>
                          <a:blip r:embed="rId42" r:link="rId43">
                            <a:extLst>
                              <a:ext uri="{28A0092B-C50C-407E-A947-70E740481C1C}">
                                <a14:useLocalDpi xmlns:a14="http://schemas.microsoft.com/office/drawing/2010/main" val="0"/>
                              </a:ext>
                            </a:extLst>
                          </a:blip>
                          <a:srcRect l="4776" r="5455"/>
                          <a:stretch>
                            <a:fillRect/>
                          </a:stretch>
                        </pic:blipFill>
                        <pic:spPr bwMode="auto">
                          <a:xfrm>
                            <a:off x="0" y="0"/>
                            <a:ext cx="2548255" cy="5105400"/>
                          </a:xfrm>
                          <a:prstGeom prst="rect">
                            <a:avLst/>
                          </a:prstGeom>
                          <a:noFill/>
                          <a:ln>
                            <a:noFill/>
                          </a:ln>
                        </pic:spPr>
                      </pic:pic>
                    </a:graphicData>
                  </a:graphic>
                </wp:inline>
              </w:drawing>
            </w:r>
            <w:r>
              <w:fldChar w:fldCharType="end"/>
            </w:r>
            <w:bookmarkEnd w:id="0"/>
            <w:bookmarkEnd w:id="1"/>
          </w:p>
        </w:tc>
      </w:tr>
    </w:tbl>
    <w:p w14:paraId="2706C5C8" w14:textId="105EA40B" w:rsidR="008E68A8" w:rsidRDefault="008E68A8" w:rsidP="008E68A8">
      <w:pPr>
        <w:jc w:val="both"/>
      </w:pPr>
      <w:r>
        <w:rPr>
          <w:i/>
          <w:iCs/>
        </w:rPr>
        <w:t xml:space="preserve">Note. </w:t>
      </w:r>
      <w:r>
        <w:t xml:space="preserve">We randomized whether the form presented the text about making one donation or multiple donations first. </w:t>
      </w:r>
      <w:r>
        <w:t>There is a typo in the description of the multiple donations that was present in all stimuli in all conditions “…we will process four separate $50 donations” should have been “$25 donations.”</w:t>
      </w:r>
    </w:p>
    <w:p w14:paraId="0CF2E8BB" w14:textId="49DE5E1A" w:rsidR="008E68A8" w:rsidRDefault="008E68A8" w:rsidP="008E68A8">
      <w:pPr>
        <w:jc w:val="both"/>
      </w:pPr>
    </w:p>
    <w:p w14:paraId="78676E05" w14:textId="77777777" w:rsidR="008E68A8" w:rsidRDefault="008E68A8" w:rsidP="008E68A8">
      <w:pPr>
        <w:jc w:val="both"/>
      </w:pPr>
    </w:p>
    <w:p w14:paraId="712B6D3C" w14:textId="77777777" w:rsidR="008E68A8" w:rsidRDefault="008E68A8" w:rsidP="008E68A8">
      <w:pPr>
        <w:jc w:val="both"/>
      </w:pPr>
    </w:p>
    <w:p w14:paraId="6EEBBF3C" w14:textId="77777777" w:rsidR="008E68A8" w:rsidRDefault="008E68A8" w:rsidP="008E68A8">
      <w:pPr>
        <w:jc w:val="both"/>
      </w:pPr>
    </w:p>
    <w:p w14:paraId="59CBAF51" w14:textId="77777777" w:rsidR="008E68A8" w:rsidRDefault="008E68A8" w:rsidP="008E68A8">
      <w:pPr>
        <w:jc w:val="both"/>
      </w:pPr>
    </w:p>
    <w:p w14:paraId="1DDD8F97" w14:textId="77777777" w:rsidR="008E68A8" w:rsidRDefault="008E68A8" w:rsidP="008E68A8">
      <w:pPr>
        <w:jc w:val="both"/>
      </w:pPr>
    </w:p>
    <w:p w14:paraId="6C795357" w14:textId="77777777" w:rsidR="008E68A8" w:rsidRDefault="008E68A8" w:rsidP="008E68A8">
      <w:pPr>
        <w:jc w:val="both"/>
      </w:pPr>
    </w:p>
    <w:p w14:paraId="221E0BDD" w14:textId="22B7F41D" w:rsidR="008E68A8" w:rsidRDefault="008E68A8" w:rsidP="008E68A8">
      <w:pPr>
        <w:jc w:val="both"/>
      </w:pPr>
      <w:r>
        <w:lastRenderedPageBreak/>
        <w:t>The manipulation of lump sum giving and partitioned giving: donations processed on the same day were identical to Study 5a. This study included a third condition, “</w:t>
      </w:r>
      <w:r>
        <w:t>partitioned giving: donations processed on different days</w:t>
      </w:r>
      <w:r>
        <w:t>.” This is what the manipulation looked like in this condition.</w:t>
      </w:r>
    </w:p>
    <w:p w14:paraId="1720232D" w14:textId="77777777" w:rsidR="008E68A8" w:rsidRPr="008E68A8" w:rsidRDefault="008E68A8" w:rsidP="008E68A8">
      <w:pPr>
        <w:jc w:val="both"/>
      </w:pPr>
    </w:p>
    <w:p w14:paraId="1F12ABA7" w14:textId="61B5511D" w:rsidR="008E68A8" w:rsidRDefault="008E68A8" w:rsidP="008E68A8">
      <w:pPr>
        <w:jc w:val="both"/>
        <w:rPr>
          <w:i/>
          <w:iCs/>
        </w:rPr>
      </w:pPr>
      <w:r>
        <w:fldChar w:fldCharType="begin"/>
      </w:r>
      <w:r>
        <w:instrText xml:space="preserve"> INCLUDEPICTURE "https://wharton.yul1.qualtrics.com/ControlPanel/Graphic.php?IM=IM_7NMLTCBeCEEf6Y0" \* MERGEFORMATINET </w:instrText>
      </w:r>
      <w:r>
        <w:fldChar w:fldCharType="separate"/>
      </w:r>
      <w:r>
        <w:rPr>
          <w:noProof/>
        </w:rPr>
        <w:drawing>
          <wp:inline distT="0" distB="0" distL="0" distR="0" wp14:anchorId="737B03DB" wp14:editId="2992F289">
            <wp:extent cx="3745149" cy="2992518"/>
            <wp:effectExtent l="0" t="0" r="1905" b="5080"/>
            <wp:docPr id="1371561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73128" cy="3014874"/>
                    </a:xfrm>
                    <a:prstGeom prst="rect">
                      <a:avLst/>
                    </a:prstGeom>
                    <a:noFill/>
                    <a:ln>
                      <a:noFill/>
                    </a:ln>
                  </pic:spPr>
                </pic:pic>
              </a:graphicData>
            </a:graphic>
          </wp:inline>
        </w:drawing>
      </w:r>
      <w:r>
        <w:fldChar w:fldCharType="end"/>
      </w:r>
    </w:p>
    <w:p w14:paraId="54DCCB84" w14:textId="0BECD986" w:rsidR="008E68A8" w:rsidRDefault="008E68A8" w:rsidP="008E68A8">
      <w:pPr>
        <w:jc w:val="both"/>
        <w:rPr>
          <w:i/>
          <w:iCs/>
        </w:rPr>
      </w:pPr>
    </w:p>
    <w:p w14:paraId="69145BA9" w14:textId="18619D15" w:rsidR="008E68A8" w:rsidRDefault="008E68A8" w:rsidP="008E68A8">
      <w:pPr>
        <w:jc w:val="both"/>
        <w:rPr>
          <w:i/>
          <w:iCs/>
        </w:rPr>
      </w:pPr>
      <w:r>
        <w:fldChar w:fldCharType="begin"/>
      </w:r>
      <w:r>
        <w:instrText xml:space="preserve"> INCLUDEPICTURE "https://wharton.yul1.qualtrics.com/ControlPanel/Graphic.php?IM=IM_PboHa691QBjM9eM" \* MERGEFORMATINET </w:instrText>
      </w:r>
      <w:r>
        <w:fldChar w:fldCharType="separate"/>
      </w:r>
      <w:r>
        <w:rPr>
          <w:noProof/>
        </w:rPr>
        <w:drawing>
          <wp:inline distT="0" distB="0" distL="0" distR="0" wp14:anchorId="73D3F954" wp14:editId="7DC5D540">
            <wp:extent cx="3998068" cy="3244586"/>
            <wp:effectExtent l="0" t="0" r="2540" b="0"/>
            <wp:docPr id="492429344" name="Picture 2" descr="A screenshot of a donatio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29344" name="Picture 2" descr="A screenshot of a donation form&#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12884" cy="3256609"/>
                    </a:xfrm>
                    <a:prstGeom prst="rect">
                      <a:avLst/>
                    </a:prstGeom>
                    <a:noFill/>
                    <a:ln>
                      <a:noFill/>
                    </a:ln>
                  </pic:spPr>
                </pic:pic>
              </a:graphicData>
            </a:graphic>
          </wp:inline>
        </w:drawing>
      </w:r>
      <w:r>
        <w:fldChar w:fldCharType="end"/>
      </w:r>
    </w:p>
    <w:p w14:paraId="65418B20" w14:textId="529540C8" w:rsidR="008E68A8" w:rsidRDefault="008E68A8" w:rsidP="008E68A8">
      <w:pPr>
        <w:jc w:val="both"/>
      </w:pPr>
      <w:r>
        <w:lastRenderedPageBreak/>
        <w:fldChar w:fldCharType="begin"/>
      </w:r>
      <w:r>
        <w:instrText xml:space="preserve"> INCLUDEPICTURE "https://wharton.qualtrics.com/CP/Graphic.php?IM=IM_1XndFBsLRveSusm" \* MERGEFORMATINET </w:instrText>
      </w:r>
      <w:r>
        <w:fldChar w:fldCharType="separate"/>
      </w:r>
      <w:r>
        <w:rPr>
          <w:noProof/>
        </w:rPr>
        <w:drawing>
          <wp:inline distT="0" distB="0" distL="0" distR="0" wp14:anchorId="04100A55" wp14:editId="21275A74">
            <wp:extent cx="4166145" cy="3944485"/>
            <wp:effectExtent l="0" t="0" r="0" b="5715"/>
            <wp:docPr id="1676030022"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30022" name="Picture 3" descr="A screenshot of a comput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78019" cy="3955727"/>
                    </a:xfrm>
                    <a:prstGeom prst="rect">
                      <a:avLst/>
                    </a:prstGeom>
                    <a:noFill/>
                    <a:ln>
                      <a:noFill/>
                    </a:ln>
                  </pic:spPr>
                </pic:pic>
              </a:graphicData>
            </a:graphic>
          </wp:inline>
        </w:drawing>
      </w:r>
      <w:r>
        <w:fldChar w:fldCharType="end"/>
      </w:r>
    </w:p>
    <w:p w14:paraId="73BAB056" w14:textId="576B6423" w:rsidR="008E68A8" w:rsidRDefault="008E68A8" w:rsidP="008E68A8">
      <w:pPr>
        <w:jc w:val="both"/>
        <w:rPr>
          <w:i/>
          <w:iCs/>
        </w:rPr>
      </w:pPr>
      <w:r>
        <w:fldChar w:fldCharType="begin"/>
      </w:r>
      <w:r>
        <w:instrText xml:space="preserve"> INCLUDEPICTURE "https://wharton.yul1.qualtrics.com/ControlPanel/Graphic.php?IM=IM_Ac7TvDu3NiHSaSA" \* MERGEFORMATINET </w:instrText>
      </w:r>
      <w:r>
        <w:fldChar w:fldCharType="separate"/>
      </w:r>
      <w:r>
        <w:rPr>
          <w:noProof/>
        </w:rPr>
        <w:drawing>
          <wp:inline distT="0" distB="0" distL="0" distR="0" wp14:anchorId="77A96E7F" wp14:editId="4E2CA0F3">
            <wp:extent cx="4406630" cy="1328580"/>
            <wp:effectExtent l="0" t="0" r="635" b="5080"/>
            <wp:docPr id="5709917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18439" cy="1332140"/>
                    </a:xfrm>
                    <a:prstGeom prst="rect">
                      <a:avLst/>
                    </a:prstGeom>
                    <a:noFill/>
                    <a:ln>
                      <a:noFill/>
                    </a:ln>
                  </pic:spPr>
                </pic:pic>
              </a:graphicData>
            </a:graphic>
          </wp:inline>
        </w:drawing>
      </w:r>
      <w:r>
        <w:fldChar w:fldCharType="end"/>
      </w:r>
    </w:p>
    <w:p w14:paraId="0EE655C5" w14:textId="77777777" w:rsidR="008E68A8" w:rsidRDefault="008E68A8" w:rsidP="008E68A8">
      <w:pPr>
        <w:jc w:val="both"/>
        <w:rPr>
          <w:i/>
          <w:iCs/>
        </w:rPr>
      </w:pPr>
    </w:p>
    <w:p w14:paraId="6B7AC0D1" w14:textId="77777777" w:rsidR="008E68A8" w:rsidRDefault="008E68A8" w:rsidP="008E68A8">
      <w:pPr>
        <w:spacing w:line="480" w:lineRule="auto"/>
        <w:ind w:firstLine="720"/>
        <w:jc w:val="both"/>
      </w:pPr>
    </w:p>
    <w:p w14:paraId="37FE4C18" w14:textId="77777777" w:rsidR="008E68A8" w:rsidRDefault="008E68A8" w:rsidP="008E68A8">
      <w:pPr>
        <w:jc w:val="both"/>
      </w:pPr>
      <w:r>
        <w:rPr>
          <w:i/>
          <w:iCs/>
        </w:rPr>
        <w:t xml:space="preserve">Note. </w:t>
      </w:r>
      <w:r>
        <w:t>We randomized whether the form presented the text about making one donation or multiple donations first. There is a typo in the description of the multiple donations that was present in all stimuli in all conditions “…we will process four separate $50 donations” should have been “$25 donations.”</w:t>
      </w:r>
    </w:p>
    <w:p w14:paraId="6CD9A064" w14:textId="77777777" w:rsidR="008E68A8" w:rsidRPr="008E68A8" w:rsidRDefault="008E68A8">
      <w:pPr>
        <w:rPr>
          <w:b/>
          <w:bCs/>
        </w:rPr>
      </w:pPr>
    </w:p>
    <w:p w14:paraId="4A2B05D5" w14:textId="77777777" w:rsidR="00027AC0" w:rsidRDefault="00B071B4">
      <w:pPr>
        <w:rPr>
          <w:b/>
          <w:bCs/>
        </w:rPr>
        <w:sectPr w:rsidR="00027AC0" w:rsidSect="008E68A8">
          <w:type w:val="continuous"/>
          <w:pgSz w:w="12240" w:h="15840"/>
          <w:pgMar w:top="1440" w:right="1440" w:bottom="1440" w:left="1440" w:header="720" w:footer="720" w:gutter="0"/>
          <w:cols w:space="720"/>
          <w:noEndnote/>
          <w:docGrid w:linePitch="326"/>
        </w:sectPr>
      </w:pPr>
      <w:r>
        <w:rPr>
          <w:b/>
          <w:bCs/>
        </w:rPr>
        <w:br w:type="page"/>
      </w:r>
    </w:p>
    <w:p w14:paraId="32A2E011" w14:textId="77777777" w:rsidR="00027AC0" w:rsidRDefault="00027AC0" w:rsidP="00027AC0">
      <w:pPr>
        <w:widowControl w:val="0"/>
        <w:autoSpaceDE w:val="0"/>
        <w:autoSpaceDN w:val="0"/>
        <w:adjustRightInd w:val="0"/>
        <w:rPr>
          <w:rFonts w:ascii="Garamond" w:hAnsi="Garamond"/>
          <w:b/>
          <w:bCs/>
          <w:sz w:val="20"/>
          <w:szCs w:val="20"/>
        </w:rPr>
      </w:pPr>
      <w:r w:rsidRPr="00027AC0">
        <w:rPr>
          <w:b/>
          <w:bCs/>
          <w:iCs/>
          <w:color w:val="1A1A1A"/>
        </w:rPr>
        <w:lastRenderedPageBreak/>
        <w:t>Analyses of exploratory measures from Studies 3, 5a, 5b</w:t>
      </w:r>
      <w:r>
        <w:rPr>
          <w:rFonts w:ascii="Garamond" w:hAnsi="Garamond"/>
          <w:b/>
          <w:bCs/>
          <w:sz w:val="20"/>
          <w:szCs w:val="20"/>
        </w:rPr>
        <w:br/>
      </w:r>
    </w:p>
    <w:p w14:paraId="5BB2359F" w14:textId="26269EB2" w:rsidR="00027AC0" w:rsidRDefault="00027AC0" w:rsidP="00027AC0">
      <w:pPr>
        <w:widowControl w:val="0"/>
        <w:autoSpaceDE w:val="0"/>
        <w:autoSpaceDN w:val="0"/>
        <w:adjustRightInd w:val="0"/>
        <w:rPr>
          <w:rFonts w:ascii="Garamond" w:hAnsi="Garamond"/>
          <w:b/>
          <w:bCs/>
          <w:sz w:val="20"/>
          <w:szCs w:val="20"/>
        </w:rPr>
      </w:pPr>
      <w:r>
        <w:rPr>
          <w:rFonts w:ascii="Garamond" w:hAnsi="Garamond"/>
          <w:b/>
          <w:bCs/>
          <w:sz w:val="20"/>
          <w:szCs w:val="20"/>
        </w:rPr>
        <w:t>Unemotional: [Donor’s name]’s donation feels unemotional</w:t>
      </w:r>
    </w:p>
    <w:p w14:paraId="5EC00B39" w14:textId="77777777" w:rsidR="00027AC0" w:rsidRDefault="00027AC0" w:rsidP="00027AC0">
      <w:pPr>
        <w:widowControl w:val="0"/>
        <w:autoSpaceDE w:val="0"/>
        <w:autoSpaceDN w:val="0"/>
        <w:adjustRightInd w:val="0"/>
        <w:rPr>
          <w:rFonts w:ascii="Garamond" w:hAnsi="Garamond"/>
          <w:b/>
          <w:bCs/>
          <w:sz w:val="20"/>
          <w:szCs w:val="20"/>
        </w:rPr>
      </w:pPr>
      <w:r>
        <w:rPr>
          <w:rFonts w:ascii="Garamond" w:hAnsi="Garamond"/>
          <w:b/>
          <w:bCs/>
          <w:sz w:val="20"/>
          <w:szCs w:val="20"/>
        </w:rPr>
        <w:t>Impersonal: [Donor’s name]’s donation feels impersonal</w:t>
      </w:r>
    </w:p>
    <w:p w14:paraId="087B6A38" w14:textId="77777777" w:rsidR="00027AC0" w:rsidRDefault="00027AC0" w:rsidP="00027AC0">
      <w:pPr>
        <w:widowControl w:val="0"/>
        <w:autoSpaceDE w:val="0"/>
        <w:autoSpaceDN w:val="0"/>
        <w:adjustRightInd w:val="0"/>
        <w:rPr>
          <w:rFonts w:ascii="Garamond" w:hAnsi="Garamond"/>
          <w:b/>
          <w:bCs/>
          <w:sz w:val="20"/>
          <w:szCs w:val="20"/>
        </w:rPr>
      </w:pPr>
    </w:p>
    <w:p w14:paraId="01A69806" w14:textId="77777777" w:rsidR="00027AC0" w:rsidRDefault="00027AC0" w:rsidP="00027AC0">
      <w:pPr>
        <w:widowControl w:val="0"/>
        <w:autoSpaceDE w:val="0"/>
        <w:autoSpaceDN w:val="0"/>
        <w:adjustRightInd w:val="0"/>
        <w:rPr>
          <w:rFonts w:ascii="Garamond" w:hAnsi="Garamond"/>
          <w:sz w:val="20"/>
          <w:szCs w:val="20"/>
        </w:rPr>
      </w:pPr>
    </w:p>
    <w:tbl>
      <w:tblPr>
        <w:tblW w:w="12348" w:type="dxa"/>
        <w:tblLayout w:type="fixed"/>
        <w:tblLook w:val="0000" w:firstRow="0" w:lastRow="0" w:firstColumn="0" w:lastColumn="0" w:noHBand="0" w:noVBand="0"/>
      </w:tblPr>
      <w:tblGrid>
        <w:gridCol w:w="1818"/>
        <w:gridCol w:w="1250"/>
        <w:gridCol w:w="820"/>
        <w:gridCol w:w="1300"/>
        <w:gridCol w:w="860"/>
        <w:gridCol w:w="1260"/>
        <w:gridCol w:w="1170"/>
        <w:gridCol w:w="1080"/>
        <w:gridCol w:w="860"/>
        <w:gridCol w:w="40"/>
        <w:gridCol w:w="1040"/>
        <w:gridCol w:w="770"/>
        <w:gridCol w:w="80"/>
      </w:tblGrid>
      <w:tr w:rsidR="00027AC0" w14:paraId="3AC997F0" w14:textId="77777777" w:rsidTr="00A5023D">
        <w:trPr>
          <w:trHeight w:val="260"/>
        </w:trPr>
        <w:tc>
          <w:tcPr>
            <w:tcW w:w="1818" w:type="dxa"/>
            <w:tcBorders>
              <w:top w:val="single" w:sz="4" w:space="0" w:color="auto"/>
              <w:left w:val="nil"/>
              <w:bottom w:val="nil"/>
              <w:right w:val="nil"/>
            </w:tcBorders>
          </w:tcPr>
          <w:p w14:paraId="6F22E210" w14:textId="77777777" w:rsidR="00027AC0" w:rsidRDefault="00027AC0" w:rsidP="00A5023D">
            <w:pPr>
              <w:widowControl w:val="0"/>
              <w:autoSpaceDE w:val="0"/>
              <w:autoSpaceDN w:val="0"/>
              <w:adjustRightInd w:val="0"/>
              <w:jc w:val="center"/>
              <w:rPr>
                <w:rFonts w:ascii="Garamond" w:hAnsi="Garamond"/>
                <w:sz w:val="20"/>
                <w:szCs w:val="20"/>
              </w:rPr>
            </w:pPr>
          </w:p>
        </w:tc>
        <w:tc>
          <w:tcPr>
            <w:tcW w:w="4230" w:type="dxa"/>
            <w:gridSpan w:val="4"/>
            <w:tcBorders>
              <w:top w:val="single" w:sz="4" w:space="0" w:color="auto"/>
              <w:left w:val="nil"/>
              <w:bottom w:val="nil"/>
              <w:right w:val="nil"/>
            </w:tcBorders>
          </w:tcPr>
          <w:p w14:paraId="28476F62"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Study 3</w:t>
            </w:r>
          </w:p>
        </w:tc>
        <w:tc>
          <w:tcPr>
            <w:tcW w:w="2430" w:type="dxa"/>
            <w:gridSpan w:val="2"/>
            <w:tcBorders>
              <w:top w:val="single" w:sz="4" w:space="0" w:color="auto"/>
              <w:left w:val="nil"/>
              <w:bottom w:val="nil"/>
              <w:right w:val="nil"/>
            </w:tcBorders>
          </w:tcPr>
          <w:p w14:paraId="5788D34C"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Study 5a</w:t>
            </w:r>
          </w:p>
        </w:tc>
        <w:tc>
          <w:tcPr>
            <w:tcW w:w="3870" w:type="dxa"/>
            <w:gridSpan w:val="6"/>
            <w:tcBorders>
              <w:top w:val="single" w:sz="4" w:space="0" w:color="auto"/>
              <w:left w:val="nil"/>
              <w:bottom w:val="nil"/>
              <w:right w:val="nil"/>
            </w:tcBorders>
          </w:tcPr>
          <w:p w14:paraId="371EFC80" w14:textId="77777777" w:rsidR="00027AC0" w:rsidRDefault="00027AC0" w:rsidP="00A5023D">
            <w:pPr>
              <w:widowControl w:val="0"/>
              <w:autoSpaceDE w:val="0"/>
              <w:autoSpaceDN w:val="0"/>
              <w:adjustRightInd w:val="0"/>
              <w:ind w:firstLine="75"/>
              <w:jc w:val="center"/>
              <w:rPr>
                <w:rFonts w:ascii="Garamond" w:hAnsi="Garamond"/>
                <w:sz w:val="20"/>
                <w:szCs w:val="20"/>
              </w:rPr>
            </w:pPr>
            <w:r>
              <w:rPr>
                <w:rFonts w:ascii="Garamond" w:hAnsi="Garamond"/>
                <w:sz w:val="20"/>
                <w:szCs w:val="20"/>
              </w:rPr>
              <w:t>Study 5b</w:t>
            </w:r>
          </w:p>
        </w:tc>
      </w:tr>
      <w:tr w:rsidR="00027AC0" w14:paraId="2BF0DDA4" w14:textId="77777777" w:rsidTr="00A5023D">
        <w:trPr>
          <w:trHeight w:val="260"/>
        </w:trPr>
        <w:tc>
          <w:tcPr>
            <w:tcW w:w="1818" w:type="dxa"/>
            <w:tcBorders>
              <w:top w:val="single" w:sz="4" w:space="0" w:color="auto"/>
              <w:left w:val="nil"/>
              <w:bottom w:val="nil"/>
              <w:right w:val="nil"/>
            </w:tcBorders>
          </w:tcPr>
          <w:p w14:paraId="62D69911"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 xml:space="preserve">   </w:t>
            </w:r>
          </w:p>
        </w:tc>
        <w:tc>
          <w:tcPr>
            <w:tcW w:w="2070" w:type="dxa"/>
            <w:gridSpan w:val="2"/>
            <w:tcBorders>
              <w:top w:val="single" w:sz="4" w:space="0" w:color="auto"/>
              <w:left w:val="nil"/>
              <w:bottom w:val="nil"/>
              <w:right w:val="nil"/>
            </w:tcBorders>
          </w:tcPr>
          <w:p w14:paraId="5DBB1AEF"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Unemotional</w:t>
            </w:r>
          </w:p>
        </w:tc>
        <w:tc>
          <w:tcPr>
            <w:tcW w:w="2160" w:type="dxa"/>
            <w:gridSpan w:val="2"/>
            <w:tcBorders>
              <w:top w:val="single" w:sz="4" w:space="0" w:color="auto"/>
              <w:left w:val="nil"/>
              <w:bottom w:val="nil"/>
              <w:right w:val="nil"/>
            </w:tcBorders>
          </w:tcPr>
          <w:p w14:paraId="6E052308"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Impersonal</w:t>
            </w:r>
          </w:p>
        </w:tc>
        <w:tc>
          <w:tcPr>
            <w:tcW w:w="1260" w:type="dxa"/>
            <w:tcBorders>
              <w:top w:val="single" w:sz="4" w:space="0" w:color="auto"/>
              <w:left w:val="nil"/>
              <w:bottom w:val="nil"/>
              <w:right w:val="nil"/>
            </w:tcBorders>
          </w:tcPr>
          <w:p w14:paraId="561DCC70"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Unemotional</w:t>
            </w:r>
          </w:p>
        </w:tc>
        <w:tc>
          <w:tcPr>
            <w:tcW w:w="1170" w:type="dxa"/>
            <w:tcBorders>
              <w:top w:val="single" w:sz="4" w:space="0" w:color="auto"/>
              <w:left w:val="nil"/>
              <w:bottom w:val="nil"/>
              <w:right w:val="nil"/>
            </w:tcBorders>
          </w:tcPr>
          <w:p w14:paraId="5038B922"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Impersonal</w:t>
            </w:r>
          </w:p>
        </w:tc>
        <w:tc>
          <w:tcPr>
            <w:tcW w:w="1980" w:type="dxa"/>
            <w:gridSpan w:val="3"/>
            <w:tcBorders>
              <w:top w:val="single" w:sz="4" w:space="0" w:color="auto"/>
              <w:left w:val="nil"/>
              <w:bottom w:val="nil"/>
              <w:right w:val="nil"/>
            </w:tcBorders>
          </w:tcPr>
          <w:p w14:paraId="2B231C07"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Unemotional</w:t>
            </w:r>
          </w:p>
        </w:tc>
        <w:tc>
          <w:tcPr>
            <w:tcW w:w="1890" w:type="dxa"/>
            <w:gridSpan w:val="3"/>
            <w:tcBorders>
              <w:top w:val="single" w:sz="4" w:space="0" w:color="auto"/>
              <w:left w:val="nil"/>
              <w:bottom w:val="nil"/>
              <w:right w:val="nil"/>
            </w:tcBorders>
          </w:tcPr>
          <w:p w14:paraId="7CF707BD" w14:textId="77777777" w:rsidR="00027AC0" w:rsidRDefault="00027AC0" w:rsidP="00A5023D">
            <w:pPr>
              <w:widowControl w:val="0"/>
              <w:autoSpaceDE w:val="0"/>
              <w:autoSpaceDN w:val="0"/>
              <w:adjustRightInd w:val="0"/>
              <w:ind w:firstLine="75"/>
              <w:jc w:val="center"/>
              <w:rPr>
                <w:rFonts w:ascii="Garamond" w:hAnsi="Garamond"/>
                <w:sz w:val="20"/>
                <w:szCs w:val="20"/>
              </w:rPr>
            </w:pPr>
            <w:r>
              <w:rPr>
                <w:rFonts w:ascii="Garamond" w:hAnsi="Garamond"/>
                <w:sz w:val="20"/>
                <w:szCs w:val="20"/>
              </w:rPr>
              <w:t>Impersonal</w:t>
            </w:r>
          </w:p>
        </w:tc>
      </w:tr>
      <w:tr w:rsidR="00027AC0" w14:paraId="7DED32B6" w14:textId="77777777" w:rsidTr="00A5023D">
        <w:trPr>
          <w:gridAfter w:val="1"/>
          <w:wAfter w:w="80" w:type="dxa"/>
        </w:trPr>
        <w:tc>
          <w:tcPr>
            <w:tcW w:w="1818" w:type="dxa"/>
            <w:tcBorders>
              <w:top w:val="nil"/>
              <w:left w:val="nil"/>
              <w:bottom w:val="single" w:sz="10" w:space="0" w:color="auto"/>
              <w:right w:val="nil"/>
            </w:tcBorders>
          </w:tcPr>
          <w:p w14:paraId="52739958"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 xml:space="preserve">   </w:t>
            </w:r>
          </w:p>
        </w:tc>
        <w:tc>
          <w:tcPr>
            <w:tcW w:w="1250" w:type="dxa"/>
            <w:tcBorders>
              <w:top w:val="nil"/>
              <w:left w:val="nil"/>
              <w:bottom w:val="single" w:sz="10" w:space="0" w:color="auto"/>
              <w:right w:val="nil"/>
            </w:tcBorders>
          </w:tcPr>
          <w:p w14:paraId="37CEAAB9"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 xml:space="preserve">  (1)</w:t>
            </w:r>
          </w:p>
        </w:tc>
        <w:tc>
          <w:tcPr>
            <w:tcW w:w="820" w:type="dxa"/>
            <w:tcBorders>
              <w:top w:val="nil"/>
              <w:left w:val="nil"/>
              <w:bottom w:val="single" w:sz="10" w:space="0" w:color="auto"/>
              <w:right w:val="nil"/>
            </w:tcBorders>
          </w:tcPr>
          <w:p w14:paraId="0E784850"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 xml:space="preserve">  (2)</w:t>
            </w:r>
          </w:p>
        </w:tc>
        <w:tc>
          <w:tcPr>
            <w:tcW w:w="1300" w:type="dxa"/>
            <w:tcBorders>
              <w:top w:val="nil"/>
              <w:left w:val="nil"/>
              <w:bottom w:val="single" w:sz="10" w:space="0" w:color="auto"/>
              <w:right w:val="nil"/>
            </w:tcBorders>
          </w:tcPr>
          <w:p w14:paraId="377AD504"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 xml:space="preserve">  (3)</w:t>
            </w:r>
          </w:p>
        </w:tc>
        <w:tc>
          <w:tcPr>
            <w:tcW w:w="860" w:type="dxa"/>
            <w:tcBorders>
              <w:top w:val="nil"/>
              <w:left w:val="nil"/>
              <w:bottom w:val="single" w:sz="10" w:space="0" w:color="auto"/>
              <w:right w:val="nil"/>
            </w:tcBorders>
          </w:tcPr>
          <w:p w14:paraId="7E4ADDE1"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 xml:space="preserve">  (4)</w:t>
            </w:r>
          </w:p>
        </w:tc>
        <w:tc>
          <w:tcPr>
            <w:tcW w:w="1260" w:type="dxa"/>
            <w:tcBorders>
              <w:top w:val="nil"/>
              <w:left w:val="nil"/>
              <w:bottom w:val="single" w:sz="10" w:space="0" w:color="auto"/>
              <w:right w:val="nil"/>
            </w:tcBorders>
          </w:tcPr>
          <w:p w14:paraId="192F025E"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 xml:space="preserve">  (5)</w:t>
            </w:r>
          </w:p>
        </w:tc>
        <w:tc>
          <w:tcPr>
            <w:tcW w:w="1170" w:type="dxa"/>
            <w:tcBorders>
              <w:top w:val="nil"/>
              <w:left w:val="nil"/>
              <w:bottom w:val="single" w:sz="10" w:space="0" w:color="auto"/>
              <w:right w:val="nil"/>
            </w:tcBorders>
          </w:tcPr>
          <w:p w14:paraId="3B7A8CC4"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 xml:space="preserve">  (7)</w:t>
            </w:r>
          </w:p>
        </w:tc>
        <w:tc>
          <w:tcPr>
            <w:tcW w:w="1080" w:type="dxa"/>
            <w:tcBorders>
              <w:top w:val="nil"/>
              <w:left w:val="nil"/>
              <w:bottom w:val="single" w:sz="10" w:space="0" w:color="auto"/>
              <w:right w:val="nil"/>
            </w:tcBorders>
          </w:tcPr>
          <w:p w14:paraId="67771304"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 xml:space="preserve">  (13)</w:t>
            </w:r>
          </w:p>
        </w:tc>
        <w:tc>
          <w:tcPr>
            <w:tcW w:w="860" w:type="dxa"/>
            <w:tcBorders>
              <w:top w:val="nil"/>
              <w:left w:val="nil"/>
              <w:bottom w:val="single" w:sz="10" w:space="0" w:color="auto"/>
              <w:right w:val="nil"/>
            </w:tcBorders>
          </w:tcPr>
          <w:p w14:paraId="5E217C29"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 xml:space="preserve">  (14)</w:t>
            </w:r>
          </w:p>
        </w:tc>
        <w:tc>
          <w:tcPr>
            <w:tcW w:w="1080" w:type="dxa"/>
            <w:gridSpan w:val="2"/>
            <w:tcBorders>
              <w:top w:val="nil"/>
              <w:left w:val="nil"/>
              <w:bottom w:val="single" w:sz="10" w:space="0" w:color="auto"/>
              <w:right w:val="nil"/>
            </w:tcBorders>
          </w:tcPr>
          <w:p w14:paraId="45A50676"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 xml:space="preserve">  (15)</w:t>
            </w:r>
          </w:p>
        </w:tc>
        <w:tc>
          <w:tcPr>
            <w:tcW w:w="770" w:type="dxa"/>
            <w:tcBorders>
              <w:top w:val="nil"/>
              <w:left w:val="nil"/>
              <w:bottom w:val="single" w:sz="10" w:space="0" w:color="auto"/>
              <w:right w:val="nil"/>
            </w:tcBorders>
          </w:tcPr>
          <w:p w14:paraId="66F5C757"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 xml:space="preserve">  (16)</w:t>
            </w:r>
          </w:p>
        </w:tc>
      </w:tr>
      <w:tr w:rsidR="00027AC0" w14:paraId="5523AA21" w14:textId="77777777" w:rsidTr="00A5023D">
        <w:trPr>
          <w:gridAfter w:val="1"/>
          <w:wAfter w:w="80" w:type="dxa"/>
        </w:trPr>
        <w:tc>
          <w:tcPr>
            <w:tcW w:w="1818" w:type="dxa"/>
            <w:tcBorders>
              <w:top w:val="nil"/>
              <w:left w:val="nil"/>
              <w:bottom w:val="nil"/>
              <w:right w:val="nil"/>
            </w:tcBorders>
          </w:tcPr>
          <w:p w14:paraId="0FBF75B8" w14:textId="77777777" w:rsidR="00027AC0" w:rsidRDefault="00027AC0" w:rsidP="00A5023D">
            <w:pPr>
              <w:widowControl w:val="0"/>
              <w:autoSpaceDE w:val="0"/>
              <w:autoSpaceDN w:val="0"/>
              <w:adjustRightInd w:val="0"/>
              <w:rPr>
                <w:rFonts w:ascii="Garamond" w:hAnsi="Garamond"/>
                <w:sz w:val="20"/>
                <w:szCs w:val="20"/>
              </w:rPr>
            </w:pPr>
            <w:r>
              <w:rPr>
                <w:rFonts w:ascii="Garamond" w:hAnsi="Garamond"/>
                <w:sz w:val="20"/>
                <w:szCs w:val="20"/>
              </w:rPr>
              <w:t>Lump sum giving</w:t>
            </w:r>
          </w:p>
        </w:tc>
        <w:tc>
          <w:tcPr>
            <w:tcW w:w="1250" w:type="dxa"/>
            <w:tcBorders>
              <w:top w:val="nil"/>
              <w:left w:val="nil"/>
              <w:bottom w:val="nil"/>
              <w:right w:val="nil"/>
            </w:tcBorders>
          </w:tcPr>
          <w:p w14:paraId="3F13C23A" w14:textId="77777777" w:rsidR="00027AC0" w:rsidRDefault="00027AC0" w:rsidP="00A5023D">
            <w:pPr>
              <w:widowControl w:val="0"/>
              <w:autoSpaceDE w:val="0"/>
              <w:autoSpaceDN w:val="0"/>
              <w:adjustRightInd w:val="0"/>
              <w:jc w:val="center"/>
              <w:rPr>
                <w:rFonts w:ascii="Garamond" w:hAnsi="Garamond"/>
                <w:sz w:val="20"/>
                <w:szCs w:val="20"/>
              </w:rPr>
            </w:pPr>
          </w:p>
        </w:tc>
        <w:tc>
          <w:tcPr>
            <w:tcW w:w="820" w:type="dxa"/>
            <w:tcBorders>
              <w:top w:val="nil"/>
              <w:left w:val="nil"/>
              <w:bottom w:val="nil"/>
              <w:right w:val="nil"/>
            </w:tcBorders>
          </w:tcPr>
          <w:p w14:paraId="740EEF41"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.87**</w:t>
            </w:r>
          </w:p>
        </w:tc>
        <w:tc>
          <w:tcPr>
            <w:tcW w:w="1300" w:type="dxa"/>
            <w:tcBorders>
              <w:top w:val="nil"/>
              <w:left w:val="nil"/>
              <w:bottom w:val="nil"/>
              <w:right w:val="nil"/>
            </w:tcBorders>
          </w:tcPr>
          <w:p w14:paraId="7BFD75B0" w14:textId="77777777" w:rsidR="00027AC0" w:rsidRDefault="00027AC0" w:rsidP="00A5023D">
            <w:pPr>
              <w:widowControl w:val="0"/>
              <w:autoSpaceDE w:val="0"/>
              <w:autoSpaceDN w:val="0"/>
              <w:adjustRightInd w:val="0"/>
              <w:jc w:val="center"/>
              <w:rPr>
                <w:rFonts w:ascii="Garamond" w:hAnsi="Garamond"/>
                <w:sz w:val="20"/>
                <w:szCs w:val="20"/>
              </w:rPr>
            </w:pPr>
          </w:p>
        </w:tc>
        <w:tc>
          <w:tcPr>
            <w:tcW w:w="860" w:type="dxa"/>
            <w:tcBorders>
              <w:top w:val="nil"/>
              <w:left w:val="nil"/>
              <w:bottom w:val="nil"/>
              <w:right w:val="nil"/>
            </w:tcBorders>
          </w:tcPr>
          <w:p w14:paraId="4598E27D"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.83**</w:t>
            </w:r>
          </w:p>
        </w:tc>
        <w:tc>
          <w:tcPr>
            <w:tcW w:w="1260" w:type="dxa"/>
            <w:tcBorders>
              <w:top w:val="nil"/>
              <w:left w:val="nil"/>
              <w:bottom w:val="nil"/>
              <w:right w:val="nil"/>
            </w:tcBorders>
          </w:tcPr>
          <w:p w14:paraId="1535B180" w14:textId="77777777" w:rsidR="00027AC0" w:rsidRDefault="00027AC0" w:rsidP="00A5023D">
            <w:pPr>
              <w:widowControl w:val="0"/>
              <w:autoSpaceDE w:val="0"/>
              <w:autoSpaceDN w:val="0"/>
              <w:adjustRightInd w:val="0"/>
              <w:jc w:val="center"/>
              <w:rPr>
                <w:rFonts w:ascii="Garamond" w:hAnsi="Garamond"/>
                <w:sz w:val="20"/>
                <w:szCs w:val="20"/>
              </w:rPr>
            </w:pPr>
          </w:p>
        </w:tc>
        <w:tc>
          <w:tcPr>
            <w:tcW w:w="1170" w:type="dxa"/>
            <w:tcBorders>
              <w:top w:val="nil"/>
              <w:left w:val="nil"/>
              <w:bottom w:val="nil"/>
              <w:right w:val="nil"/>
            </w:tcBorders>
          </w:tcPr>
          <w:p w14:paraId="47E7380B" w14:textId="77777777" w:rsidR="00027AC0" w:rsidRDefault="00027AC0" w:rsidP="00A5023D">
            <w:pPr>
              <w:widowControl w:val="0"/>
              <w:autoSpaceDE w:val="0"/>
              <w:autoSpaceDN w:val="0"/>
              <w:adjustRightInd w:val="0"/>
              <w:jc w:val="center"/>
              <w:rPr>
                <w:rFonts w:ascii="Garamond" w:hAnsi="Garamond"/>
                <w:sz w:val="20"/>
                <w:szCs w:val="20"/>
              </w:rPr>
            </w:pPr>
          </w:p>
        </w:tc>
        <w:tc>
          <w:tcPr>
            <w:tcW w:w="1080" w:type="dxa"/>
            <w:tcBorders>
              <w:top w:val="nil"/>
              <w:left w:val="nil"/>
              <w:bottom w:val="nil"/>
              <w:right w:val="nil"/>
            </w:tcBorders>
          </w:tcPr>
          <w:p w14:paraId="0C5DCED9" w14:textId="77777777" w:rsidR="00027AC0" w:rsidRDefault="00027AC0" w:rsidP="00A5023D">
            <w:pPr>
              <w:widowControl w:val="0"/>
              <w:autoSpaceDE w:val="0"/>
              <w:autoSpaceDN w:val="0"/>
              <w:adjustRightInd w:val="0"/>
              <w:jc w:val="center"/>
              <w:rPr>
                <w:rFonts w:ascii="Garamond" w:hAnsi="Garamond"/>
                <w:sz w:val="20"/>
                <w:szCs w:val="20"/>
              </w:rPr>
            </w:pPr>
          </w:p>
        </w:tc>
        <w:tc>
          <w:tcPr>
            <w:tcW w:w="860" w:type="dxa"/>
            <w:tcBorders>
              <w:top w:val="nil"/>
              <w:left w:val="nil"/>
              <w:bottom w:val="nil"/>
              <w:right w:val="nil"/>
            </w:tcBorders>
          </w:tcPr>
          <w:p w14:paraId="05D50DF0"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-.20</w:t>
            </w:r>
          </w:p>
        </w:tc>
        <w:tc>
          <w:tcPr>
            <w:tcW w:w="1080" w:type="dxa"/>
            <w:gridSpan w:val="2"/>
            <w:tcBorders>
              <w:top w:val="nil"/>
              <w:left w:val="nil"/>
              <w:bottom w:val="nil"/>
              <w:right w:val="nil"/>
            </w:tcBorders>
          </w:tcPr>
          <w:p w14:paraId="59845F04" w14:textId="77777777" w:rsidR="00027AC0" w:rsidRDefault="00027AC0" w:rsidP="00A5023D">
            <w:pPr>
              <w:widowControl w:val="0"/>
              <w:autoSpaceDE w:val="0"/>
              <w:autoSpaceDN w:val="0"/>
              <w:adjustRightInd w:val="0"/>
              <w:jc w:val="center"/>
              <w:rPr>
                <w:rFonts w:ascii="Garamond" w:hAnsi="Garamond"/>
                <w:sz w:val="20"/>
                <w:szCs w:val="20"/>
              </w:rPr>
            </w:pPr>
          </w:p>
        </w:tc>
        <w:tc>
          <w:tcPr>
            <w:tcW w:w="770" w:type="dxa"/>
            <w:tcBorders>
              <w:top w:val="nil"/>
              <w:left w:val="nil"/>
              <w:bottom w:val="nil"/>
              <w:right w:val="nil"/>
            </w:tcBorders>
          </w:tcPr>
          <w:p w14:paraId="463E0A73"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-.07</w:t>
            </w:r>
          </w:p>
        </w:tc>
      </w:tr>
      <w:tr w:rsidR="00027AC0" w14:paraId="4D880992" w14:textId="77777777" w:rsidTr="00A5023D">
        <w:trPr>
          <w:gridAfter w:val="1"/>
          <w:wAfter w:w="80" w:type="dxa"/>
        </w:trPr>
        <w:tc>
          <w:tcPr>
            <w:tcW w:w="1818" w:type="dxa"/>
            <w:tcBorders>
              <w:top w:val="nil"/>
              <w:left w:val="nil"/>
              <w:bottom w:val="nil"/>
              <w:right w:val="nil"/>
            </w:tcBorders>
          </w:tcPr>
          <w:p w14:paraId="54429159" w14:textId="77777777" w:rsidR="00027AC0" w:rsidRDefault="00027AC0" w:rsidP="00A5023D">
            <w:pPr>
              <w:widowControl w:val="0"/>
              <w:autoSpaceDE w:val="0"/>
              <w:autoSpaceDN w:val="0"/>
              <w:adjustRightInd w:val="0"/>
              <w:rPr>
                <w:rFonts w:ascii="Garamond" w:hAnsi="Garamond"/>
                <w:sz w:val="20"/>
                <w:szCs w:val="20"/>
              </w:rPr>
            </w:pPr>
            <w:r>
              <w:rPr>
                <w:rFonts w:ascii="Garamond" w:hAnsi="Garamond"/>
                <w:sz w:val="20"/>
                <w:szCs w:val="20"/>
              </w:rPr>
              <w:t xml:space="preserve">  </w:t>
            </w:r>
          </w:p>
        </w:tc>
        <w:tc>
          <w:tcPr>
            <w:tcW w:w="1250" w:type="dxa"/>
            <w:tcBorders>
              <w:top w:val="nil"/>
              <w:left w:val="nil"/>
              <w:bottom w:val="nil"/>
              <w:right w:val="nil"/>
            </w:tcBorders>
          </w:tcPr>
          <w:p w14:paraId="18CEE99D" w14:textId="77777777" w:rsidR="00027AC0" w:rsidRDefault="00027AC0" w:rsidP="00A5023D">
            <w:pPr>
              <w:widowControl w:val="0"/>
              <w:autoSpaceDE w:val="0"/>
              <w:autoSpaceDN w:val="0"/>
              <w:adjustRightInd w:val="0"/>
              <w:jc w:val="center"/>
              <w:rPr>
                <w:rFonts w:ascii="Garamond" w:hAnsi="Garamond"/>
                <w:sz w:val="20"/>
                <w:szCs w:val="20"/>
              </w:rPr>
            </w:pPr>
          </w:p>
        </w:tc>
        <w:tc>
          <w:tcPr>
            <w:tcW w:w="820" w:type="dxa"/>
            <w:tcBorders>
              <w:top w:val="nil"/>
              <w:left w:val="nil"/>
              <w:bottom w:val="nil"/>
              <w:right w:val="nil"/>
            </w:tcBorders>
          </w:tcPr>
          <w:p w14:paraId="54E4DD30"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(.18)</w:t>
            </w:r>
          </w:p>
        </w:tc>
        <w:tc>
          <w:tcPr>
            <w:tcW w:w="1300" w:type="dxa"/>
            <w:tcBorders>
              <w:top w:val="nil"/>
              <w:left w:val="nil"/>
              <w:bottom w:val="nil"/>
              <w:right w:val="nil"/>
            </w:tcBorders>
          </w:tcPr>
          <w:p w14:paraId="6B065A45" w14:textId="77777777" w:rsidR="00027AC0" w:rsidRDefault="00027AC0" w:rsidP="00A5023D">
            <w:pPr>
              <w:widowControl w:val="0"/>
              <w:autoSpaceDE w:val="0"/>
              <w:autoSpaceDN w:val="0"/>
              <w:adjustRightInd w:val="0"/>
              <w:jc w:val="center"/>
              <w:rPr>
                <w:rFonts w:ascii="Garamond" w:hAnsi="Garamond"/>
                <w:sz w:val="20"/>
                <w:szCs w:val="20"/>
              </w:rPr>
            </w:pPr>
          </w:p>
        </w:tc>
        <w:tc>
          <w:tcPr>
            <w:tcW w:w="860" w:type="dxa"/>
            <w:tcBorders>
              <w:top w:val="nil"/>
              <w:left w:val="nil"/>
              <w:bottom w:val="nil"/>
              <w:right w:val="nil"/>
            </w:tcBorders>
          </w:tcPr>
          <w:p w14:paraId="6DC1EF1E"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(.18)</w:t>
            </w:r>
          </w:p>
        </w:tc>
        <w:tc>
          <w:tcPr>
            <w:tcW w:w="1260" w:type="dxa"/>
            <w:tcBorders>
              <w:top w:val="nil"/>
              <w:left w:val="nil"/>
              <w:bottom w:val="nil"/>
              <w:right w:val="nil"/>
            </w:tcBorders>
          </w:tcPr>
          <w:p w14:paraId="43FF3AE0" w14:textId="77777777" w:rsidR="00027AC0" w:rsidRDefault="00027AC0" w:rsidP="00A5023D">
            <w:pPr>
              <w:widowControl w:val="0"/>
              <w:autoSpaceDE w:val="0"/>
              <w:autoSpaceDN w:val="0"/>
              <w:adjustRightInd w:val="0"/>
              <w:jc w:val="center"/>
              <w:rPr>
                <w:rFonts w:ascii="Garamond" w:hAnsi="Garamond"/>
                <w:sz w:val="20"/>
                <w:szCs w:val="20"/>
              </w:rPr>
            </w:pPr>
          </w:p>
        </w:tc>
        <w:tc>
          <w:tcPr>
            <w:tcW w:w="1170" w:type="dxa"/>
            <w:tcBorders>
              <w:top w:val="nil"/>
              <w:left w:val="nil"/>
              <w:bottom w:val="nil"/>
              <w:right w:val="nil"/>
            </w:tcBorders>
          </w:tcPr>
          <w:p w14:paraId="31826949" w14:textId="77777777" w:rsidR="00027AC0" w:rsidRDefault="00027AC0" w:rsidP="00A5023D">
            <w:pPr>
              <w:widowControl w:val="0"/>
              <w:autoSpaceDE w:val="0"/>
              <w:autoSpaceDN w:val="0"/>
              <w:adjustRightInd w:val="0"/>
              <w:jc w:val="center"/>
              <w:rPr>
                <w:rFonts w:ascii="Garamond" w:hAnsi="Garamond"/>
                <w:sz w:val="20"/>
                <w:szCs w:val="20"/>
              </w:rPr>
            </w:pPr>
          </w:p>
        </w:tc>
        <w:tc>
          <w:tcPr>
            <w:tcW w:w="1080" w:type="dxa"/>
            <w:tcBorders>
              <w:top w:val="nil"/>
              <w:left w:val="nil"/>
              <w:bottom w:val="nil"/>
              <w:right w:val="nil"/>
            </w:tcBorders>
          </w:tcPr>
          <w:p w14:paraId="730DDB0D" w14:textId="77777777" w:rsidR="00027AC0" w:rsidRDefault="00027AC0" w:rsidP="00A5023D">
            <w:pPr>
              <w:widowControl w:val="0"/>
              <w:autoSpaceDE w:val="0"/>
              <w:autoSpaceDN w:val="0"/>
              <w:adjustRightInd w:val="0"/>
              <w:jc w:val="center"/>
              <w:rPr>
                <w:rFonts w:ascii="Garamond" w:hAnsi="Garamond"/>
                <w:sz w:val="20"/>
                <w:szCs w:val="20"/>
              </w:rPr>
            </w:pPr>
          </w:p>
        </w:tc>
        <w:tc>
          <w:tcPr>
            <w:tcW w:w="860" w:type="dxa"/>
            <w:tcBorders>
              <w:top w:val="nil"/>
              <w:left w:val="nil"/>
              <w:bottom w:val="nil"/>
              <w:right w:val="nil"/>
            </w:tcBorders>
          </w:tcPr>
          <w:p w14:paraId="75997123"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(.15)</w:t>
            </w:r>
          </w:p>
        </w:tc>
        <w:tc>
          <w:tcPr>
            <w:tcW w:w="1080" w:type="dxa"/>
            <w:gridSpan w:val="2"/>
            <w:tcBorders>
              <w:top w:val="nil"/>
              <w:left w:val="nil"/>
              <w:bottom w:val="nil"/>
              <w:right w:val="nil"/>
            </w:tcBorders>
          </w:tcPr>
          <w:p w14:paraId="1A964FD1" w14:textId="77777777" w:rsidR="00027AC0" w:rsidRDefault="00027AC0" w:rsidP="00A5023D">
            <w:pPr>
              <w:widowControl w:val="0"/>
              <w:autoSpaceDE w:val="0"/>
              <w:autoSpaceDN w:val="0"/>
              <w:adjustRightInd w:val="0"/>
              <w:jc w:val="center"/>
              <w:rPr>
                <w:rFonts w:ascii="Garamond" w:hAnsi="Garamond"/>
                <w:sz w:val="20"/>
                <w:szCs w:val="20"/>
              </w:rPr>
            </w:pPr>
          </w:p>
        </w:tc>
        <w:tc>
          <w:tcPr>
            <w:tcW w:w="770" w:type="dxa"/>
            <w:tcBorders>
              <w:top w:val="nil"/>
              <w:left w:val="nil"/>
              <w:bottom w:val="nil"/>
              <w:right w:val="nil"/>
            </w:tcBorders>
          </w:tcPr>
          <w:p w14:paraId="1380C165"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(.14)</w:t>
            </w:r>
          </w:p>
        </w:tc>
      </w:tr>
      <w:tr w:rsidR="00027AC0" w14:paraId="0E26D3BD" w14:textId="77777777" w:rsidTr="00A5023D">
        <w:trPr>
          <w:gridAfter w:val="1"/>
          <w:wAfter w:w="80" w:type="dxa"/>
        </w:trPr>
        <w:tc>
          <w:tcPr>
            <w:tcW w:w="1818" w:type="dxa"/>
            <w:tcBorders>
              <w:top w:val="nil"/>
              <w:left w:val="nil"/>
              <w:bottom w:val="nil"/>
              <w:right w:val="nil"/>
            </w:tcBorders>
          </w:tcPr>
          <w:p w14:paraId="76E4039F" w14:textId="77777777" w:rsidR="00027AC0" w:rsidRDefault="00027AC0" w:rsidP="00A5023D">
            <w:pPr>
              <w:widowControl w:val="0"/>
              <w:autoSpaceDE w:val="0"/>
              <w:autoSpaceDN w:val="0"/>
              <w:adjustRightInd w:val="0"/>
              <w:rPr>
                <w:rFonts w:ascii="Garamond" w:hAnsi="Garamond"/>
                <w:sz w:val="20"/>
                <w:szCs w:val="20"/>
              </w:rPr>
            </w:pPr>
            <w:r>
              <w:rPr>
                <w:rFonts w:ascii="Garamond" w:hAnsi="Garamond"/>
                <w:sz w:val="20"/>
                <w:szCs w:val="20"/>
              </w:rPr>
              <w:t>Partitioned giving 1</w:t>
            </w:r>
          </w:p>
        </w:tc>
        <w:tc>
          <w:tcPr>
            <w:tcW w:w="1250" w:type="dxa"/>
            <w:tcBorders>
              <w:top w:val="nil"/>
              <w:left w:val="nil"/>
              <w:bottom w:val="nil"/>
              <w:right w:val="nil"/>
            </w:tcBorders>
          </w:tcPr>
          <w:p w14:paraId="246BE5F2"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-.87**</w:t>
            </w:r>
          </w:p>
        </w:tc>
        <w:tc>
          <w:tcPr>
            <w:tcW w:w="820" w:type="dxa"/>
            <w:tcBorders>
              <w:top w:val="nil"/>
              <w:left w:val="nil"/>
              <w:bottom w:val="nil"/>
              <w:right w:val="nil"/>
            </w:tcBorders>
          </w:tcPr>
          <w:p w14:paraId="5A614011" w14:textId="77777777" w:rsidR="00027AC0" w:rsidRDefault="00027AC0" w:rsidP="00A5023D">
            <w:pPr>
              <w:widowControl w:val="0"/>
              <w:autoSpaceDE w:val="0"/>
              <w:autoSpaceDN w:val="0"/>
              <w:adjustRightInd w:val="0"/>
              <w:jc w:val="center"/>
              <w:rPr>
                <w:rFonts w:ascii="Garamond" w:hAnsi="Garamond"/>
                <w:sz w:val="20"/>
                <w:szCs w:val="20"/>
              </w:rPr>
            </w:pPr>
          </w:p>
        </w:tc>
        <w:tc>
          <w:tcPr>
            <w:tcW w:w="1300" w:type="dxa"/>
            <w:tcBorders>
              <w:top w:val="nil"/>
              <w:left w:val="nil"/>
              <w:bottom w:val="nil"/>
              <w:right w:val="nil"/>
            </w:tcBorders>
          </w:tcPr>
          <w:p w14:paraId="5FE3AD22"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-.83**</w:t>
            </w:r>
          </w:p>
        </w:tc>
        <w:tc>
          <w:tcPr>
            <w:tcW w:w="860" w:type="dxa"/>
            <w:tcBorders>
              <w:top w:val="nil"/>
              <w:left w:val="nil"/>
              <w:bottom w:val="nil"/>
              <w:right w:val="nil"/>
            </w:tcBorders>
          </w:tcPr>
          <w:p w14:paraId="3C75CCD7" w14:textId="77777777" w:rsidR="00027AC0" w:rsidRDefault="00027AC0" w:rsidP="00A5023D">
            <w:pPr>
              <w:widowControl w:val="0"/>
              <w:autoSpaceDE w:val="0"/>
              <w:autoSpaceDN w:val="0"/>
              <w:adjustRightInd w:val="0"/>
              <w:jc w:val="center"/>
              <w:rPr>
                <w:rFonts w:ascii="Garamond" w:hAnsi="Garamond"/>
                <w:sz w:val="20"/>
                <w:szCs w:val="20"/>
              </w:rPr>
            </w:pPr>
          </w:p>
        </w:tc>
        <w:tc>
          <w:tcPr>
            <w:tcW w:w="1260" w:type="dxa"/>
            <w:tcBorders>
              <w:top w:val="nil"/>
              <w:left w:val="nil"/>
              <w:bottom w:val="nil"/>
              <w:right w:val="nil"/>
            </w:tcBorders>
          </w:tcPr>
          <w:p w14:paraId="0E4025A1"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.24</w:t>
            </w:r>
          </w:p>
        </w:tc>
        <w:tc>
          <w:tcPr>
            <w:tcW w:w="1170" w:type="dxa"/>
            <w:tcBorders>
              <w:top w:val="nil"/>
              <w:left w:val="nil"/>
              <w:bottom w:val="nil"/>
              <w:right w:val="nil"/>
            </w:tcBorders>
          </w:tcPr>
          <w:p w14:paraId="4DF05CF1"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.17</w:t>
            </w:r>
          </w:p>
        </w:tc>
        <w:tc>
          <w:tcPr>
            <w:tcW w:w="1080" w:type="dxa"/>
            <w:tcBorders>
              <w:top w:val="nil"/>
              <w:left w:val="nil"/>
              <w:bottom w:val="nil"/>
              <w:right w:val="nil"/>
            </w:tcBorders>
          </w:tcPr>
          <w:p w14:paraId="192A6005"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.20</w:t>
            </w:r>
          </w:p>
        </w:tc>
        <w:tc>
          <w:tcPr>
            <w:tcW w:w="860" w:type="dxa"/>
            <w:tcBorders>
              <w:top w:val="nil"/>
              <w:left w:val="nil"/>
              <w:bottom w:val="nil"/>
              <w:right w:val="nil"/>
            </w:tcBorders>
          </w:tcPr>
          <w:p w14:paraId="09B26AD3" w14:textId="77777777" w:rsidR="00027AC0" w:rsidRDefault="00027AC0" w:rsidP="00A5023D">
            <w:pPr>
              <w:widowControl w:val="0"/>
              <w:autoSpaceDE w:val="0"/>
              <w:autoSpaceDN w:val="0"/>
              <w:adjustRightInd w:val="0"/>
              <w:jc w:val="center"/>
              <w:rPr>
                <w:rFonts w:ascii="Garamond" w:hAnsi="Garamond"/>
                <w:sz w:val="20"/>
                <w:szCs w:val="20"/>
              </w:rPr>
            </w:pPr>
          </w:p>
        </w:tc>
        <w:tc>
          <w:tcPr>
            <w:tcW w:w="1080" w:type="dxa"/>
            <w:gridSpan w:val="2"/>
            <w:tcBorders>
              <w:top w:val="nil"/>
              <w:left w:val="nil"/>
              <w:bottom w:val="nil"/>
              <w:right w:val="nil"/>
            </w:tcBorders>
          </w:tcPr>
          <w:p w14:paraId="1CB8CD50"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.07</w:t>
            </w:r>
          </w:p>
        </w:tc>
        <w:tc>
          <w:tcPr>
            <w:tcW w:w="770" w:type="dxa"/>
            <w:tcBorders>
              <w:top w:val="nil"/>
              <w:left w:val="nil"/>
              <w:bottom w:val="nil"/>
              <w:right w:val="nil"/>
            </w:tcBorders>
          </w:tcPr>
          <w:p w14:paraId="78A9336D" w14:textId="77777777" w:rsidR="00027AC0" w:rsidRDefault="00027AC0" w:rsidP="00A5023D">
            <w:pPr>
              <w:widowControl w:val="0"/>
              <w:autoSpaceDE w:val="0"/>
              <w:autoSpaceDN w:val="0"/>
              <w:adjustRightInd w:val="0"/>
              <w:jc w:val="center"/>
              <w:rPr>
                <w:rFonts w:ascii="Garamond" w:hAnsi="Garamond"/>
                <w:sz w:val="20"/>
                <w:szCs w:val="20"/>
              </w:rPr>
            </w:pPr>
          </w:p>
        </w:tc>
      </w:tr>
      <w:tr w:rsidR="00027AC0" w14:paraId="38F2A4AB" w14:textId="77777777" w:rsidTr="00A5023D">
        <w:trPr>
          <w:gridAfter w:val="1"/>
          <w:wAfter w:w="80" w:type="dxa"/>
        </w:trPr>
        <w:tc>
          <w:tcPr>
            <w:tcW w:w="1818" w:type="dxa"/>
            <w:tcBorders>
              <w:top w:val="nil"/>
              <w:left w:val="nil"/>
              <w:bottom w:val="nil"/>
              <w:right w:val="nil"/>
            </w:tcBorders>
          </w:tcPr>
          <w:p w14:paraId="0295A5CC" w14:textId="77777777" w:rsidR="00027AC0" w:rsidRDefault="00027AC0" w:rsidP="00A5023D">
            <w:pPr>
              <w:widowControl w:val="0"/>
              <w:autoSpaceDE w:val="0"/>
              <w:autoSpaceDN w:val="0"/>
              <w:adjustRightInd w:val="0"/>
              <w:rPr>
                <w:rFonts w:ascii="Garamond" w:hAnsi="Garamond"/>
                <w:sz w:val="20"/>
                <w:szCs w:val="20"/>
              </w:rPr>
            </w:pPr>
            <w:r>
              <w:rPr>
                <w:rFonts w:ascii="Garamond" w:hAnsi="Garamond"/>
                <w:sz w:val="20"/>
                <w:szCs w:val="20"/>
              </w:rPr>
              <w:t xml:space="preserve">  </w:t>
            </w:r>
          </w:p>
        </w:tc>
        <w:tc>
          <w:tcPr>
            <w:tcW w:w="1250" w:type="dxa"/>
            <w:tcBorders>
              <w:top w:val="nil"/>
              <w:left w:val="nil"/>
              <w:bottom w:val="nil"/>
              <w:right w:val="nil"/>
            </w:tcBorders>
          </w:tcPr>
          <w:p w14:paraId="42063610"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(.18)</w:t>
            </w:r>
          </w:p>
        </w:tc>
        <w:tc>
          <w:tcPr>
            <w:tcW w:w="820" w:type="dxa"/>
            <w:tcBorders>
              <w:top w:val="nil"/>
              <w:left w:val="nil"/>
              <w:bottom w:val="nil"/>
              <w:right w:val="nil"/>
            </w:tcBorders>
          </w:tcPr>
          <w:p w14:paraId="0354CB13" w14:textId="77777777" w:rsidR="00027AC0" w:rsidRDefault="00027AC0" w:rsidP="00A5023D">
            <w:pPr>
              <w:widowControl w:val="0"/>
              <w:autoSpaceDE w:val="0"/>
              <w:autoSpaceDN w:val="0"/>
              <w:adjustRightInd w:val="0"/>
              <w:jc w:val="center"/>
              <w:rPr>
                <w:rFonts w:ascii="Garamond" w:hAnsi="Garamond"/>
                <w:sz w:val="20"/>
                <w:szCs w:val="20"/>
              </w:rPr>
            </w:pPr>
          </w:p>
        </w:tc>
        <w:tc>
          <w:tcPr>
            <w:tcW w:w="1300" w:type="dxa"/>
            <w:tcBorders>
              <w:top w:val="nil"/>
              <w:left w:val="nil"/>
              <w:bottom w:val="nil"/>
              <w:right w:val="nil"/>
            </w:tcBorders>
          </w:tcPr>
          <w:p w14:paraId="66FF586A"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(.18)</w:t>
            </w:r>
          </w:p>
        </w:tc>
        <w:tc>
          <w:tcPr>
            <w:tcW w:w="860" w:type="dxa"/>
            <w:tcBorders>
              <w:top w:val="nil"/>
              <w:left w:val="nil"/>
              <w:bottom w:val="nil"/>
              <w:right w:val="nil"/>
            </w:tcBorders>
          </w:tcPr>
          <w:p w14:paraId="6CEFC368" w14:textId="77777777" w:rsidR="00027AC0" w:rsidRDefault="00027AC0" w:rsidP="00A5023D">
            <w:pPr>
              <w:widowControl w:val="0"/>
              <w:autoSpaceDE w:val="0"/>
              <w:autoSpaceDN w:val="0"/>
              <w:adjustRightInd w:val="0"/>
              <w:jc w:val="center"/>
              <w:rPr>
                <w:rFonts w:ascii="Garamond" w:hAnsi="Garamond"/>
                <w:sz w:val="20"/>
                <w:szCs w:val="20"/>
              </w:rPr>
            </w:pPr>
          </w:p>
        </w:tc>
        <w:tc>
          <w:tcPr>
            <w:tcW w:w="1260" w:type="dxa"/>
            <w:tcBorders>
              <w:top w:val="nil"/>
              <w:left w:val="nil"/>
              <w:bottom w:val="nil"/>
              <w:right w:val="nil"/>
            </w:tcBorders>
          </w:tcPr>
          <w:p w14:paraId="45286903"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(.12)</w:t>
            </w:r>
          </w:p>
        </w:tc>
        <w:tc>
          <w:tcPr>
            <w:tcW w:w="1170" w:type="dxa"/>
            <w:tcBorders>
              <w:top w:val="nil"/>
              <w:left w:val="nil"/>
              <w:bottom w:val="nil"/>
              <w:right w:val="nil"/>
            </w:tcBorders>
          </w:tcPr>
          <w:p w14:paraId="3A517813"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(.12)</w:t>
            </w:r>
          </w:p>
        </w:tc>
        <w:tc>
          <w:tcPr>
            <w:tcW w:w="1080" w:type="dxa"/>
            <w:tcBorders>
              <w:top w:val="nil"/>
              <w:left w:val="nil"/>
              <w:bottom w:val="nil"/>
              <w:right w:val="nil"/>
            </w:tcBorders>
          </w:tcPr>
          <w:p w14:paraId="62783E87"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(.15)</w:t>
            </w:r>
          </w:p>
        </w:tc>
        <w:tc>
          <w:tcPr>
            <w:tcW w:w="860" w:type="dxa"/>
            <w:tcBorders>
              <w:top w:val="nil"/>
              <w:left w:val="nil"/>
              <w:bottom w:val="nil"/>
              <w:right w:val="nil"/>
            </w:tcBorders>
          </w:tcPr>
          <w:p w14:paraId="3A03A1C7" w14:textId="77777777" w:rsidR="00027AC0" w:rsidRDefault="00027AC0" w:rsidP="00A5023D">
            <w:pPr>
              <w:widowControl w:val="0"/>
              <w:autoSpaceDE w:val="0"/>
              <w:autoSpaceDN w:val="0"/>
              <w:adjustRightInd w:val="0"/>
              <w:jc w:val="center"/>
              <w:rPr>
                <w:rFonts w:ascii="Garamond" w:hAnsi="Garamond"/>
                <w:sz w:val="20"/>
                <w:szCs w:val="20"/>
              </w:rPr>
            </w:pPr>
          </w:p>
        </w:tc>
        <w:tc>
          <w:tcPr>
            <w:tcW w:w="1080" w:type="dxa"/>
            <w:gridSpan w:val="2"/>
            <w:tcBorders>
              <w:top w:val="nil"/>
              <w:left w:val="nil"/>
              <w:bottom w:val="nil"/>
              <w:right w:val="nil"/>
            </w:tcBorders>
          </w:tcPr>
          <w:p w14:paraId="386215E0"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(.14)</w:t>
            </w:r>
          </w:p>
        </w:tc>
        <w:tc>
          <w:tcPr>
            <w:tcW w:w="770" w:type="dxa"/>
            <w:tcBorders>
              <w:top w:val="nil"/>
              <w:left w:val="nil"/>
              <w:bottom w:val="nil"/>
              <w:right w:val="nil"/>
            </w:tcBorders>
          </w:tcPr>
          <w:p w14:paraId="25EE1043" w14:textId="77777777" w:rsidR="00027AC0" w:rsidRDefault="00027AC0" w:rsidP="00A5023D">
            <w:pPr>
              <w:widowControl w:val="0"/>
              <w:autoSpaceDE w:val="0"/>
              <w:autoSpaceDN w:val="0"/>
              <w:adjustRightInd w:val="0"/>
              <w:jc w:val="center"/>
              <w:rPr>
                <w:rFonts w:ascii="Garamond" w:hAnsi="Garamond"/>
                <w:sz w:val="20"/>
                <w:szCs w:val="20"/>
              </w:rPr>
            </w:pPr>
          </w:p>
        </w:tc>
      </w:tr>
      <w:tr w:rsidR="00027AC0" w14:paraId="7A7D385C" w14:textId="77777777" w:rsidTr="00A5023D">
        <w:trPr>
          <w:gridAfter w:val="1"/>
          <w:wAfter w:w="80" w:type="dxa"/>
        </w:trPr>
        <w:tc>
          <w:tcPr>
            <w:tcW w:w="1818" w:type="dxa"/>
            <w:tcBorders>
              <w:top w:val="nil"/>
              <w:left w:val="nil"/>
              <w:bottom w:val="nil"/>
              <w:right w:val="nil"/>
            </w:tcBorders>
          </w:tcPr>
          <w:p w14:paraId="4FA41527" w14:textId="77777777" w:rsidR="00027AC0" w:rsidRDefault="00027AC0" w:rsidP="00A5023D">
            <w:pPr>
              <w:widowControl w:val="0"/>
              <w:autoSpaceDE w:val="0"/>
              <w:autoSpaceDN w:val="0"/>
              <w:adjustRightInd w:val="0"/>
              <w:rPr>
                <w:rFonts w:ascii="Garamond" w:hAnsi="Garamond"/>
                <w:sz w:val="20"/>
                <w:szCs w:val="20"/>
              </w:rPr>
            </w:pPr>
            <w:r>
              <w:rPr>
                <w:rFonts w:ascii="Garamond" w:hAnsi="Garamond"/>
                <w:sz w:val="20"/>
                <w:szCs w:val="20"/>
              </w:rPr>
              <w:t>Partitioned giving 2</w:t>
            </w:r>
          </w:p>
        </w:tc>
        <w:tc>
          <w:tcPr>
            <w:tcW w:w="1250" w:type="dxa"/>
            <w:tcBorders>
              <w:top w:val="nil"/>
              <w:left w:val="nil"/>
              <w:bottom w:val="nil"/>
              <w:right w:val="nil"/>
            </w:tcBorders>
          </w:tcPr>
          <w:p w14:paraId="64CC5B9F"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-.84**</w:t>
            </w:r>
          </w:p>
        </w:tc>
        <w:tc>
          <w:tcPr>
            <w:tcW w:w="820" w:type="dxa"/>
            <w:tcBorders>
              <w:top w:val="nil"/>
              <w:left w:val="nil"/>
              <w:bottom w:val="nil"/>
              <w:right w:val="nil"/>
            </w:tcBorders>
          </w:tcPr>
          <w:p w14:paraId="0EE3D687"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.03</w:t>
            </w:r>
          </w:p>
        </w:tc>
        <w:tc>
          <w:tcPr>
            <w:tcW w:w="1300" w:type="dxa"/>
            <w:tcBorders>
              <w:top w:val="nil"/>
              <w:left w:val="nil"/>
              <w:bottom w:val="nil"/>
              <w:right w:val="nil"/>
            </w:tcBorders>
          </w:tcPr>
          <w:p w14:paraId="55A9C4DF"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-.74**</w:t>
            </w:r>
          </w:p>
        </w:tc>
        <w:tc>
          <w:tcPr>
            <w:tcW w:w="860" w:type="dxa"/>
            <w:tcBorders>
              <w:top w:val="nil"/>
              <w:left w:val="nil"/>
              <w:bottom w:val="nil"/>
              <w:right w:val="nil"/>
            </w:tcBorders>
          </w:tcPr>
          <w:p w14:paraId="6CF271F4"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.09</w:t>
            </w:r>
          </w:p>
        </w:tc>
        <w:tc>
          <w:tcPr>
            <w:tcW w:w="1260" w:type="dxa"/>
            <w:tcBorders>
              <w:top w:val="nil"/>
              <w:left w:val="nil"/>
              <w:bottom w:val="nil"/>
              <w:right w:val="nil"/>
            </w:tcBorders>
          </w:tcPr>
          <w:p w14:paraId="2C0AA0C4" w14:textId="77777777" w:rsidR="00027AC0" w:rsidRDefault="00027AC0" w:rsidP="00A5023D">
            <w:pPr>
              <w:widowControl w:val="0"/>
              <w:autoSpaceDE w:val="0"/>
              <w:autoSpaceDN w:val="0"/>
              <w:adjustRightInd w:val="0"/>
              <w:jc w:val="center"/>
              <w:rPr>
                <w:rFonts w:ascii="Garamond" w:hAnsi="Garamond"/>
                <w:sz w:val="20"/>
                <w:szCs w:val="20"/>
              </w:rPr>
            </w:pPr>
          </w:p>
        </w:tc>
        <w:tc>
          <w:tcPr>
            <w:tcW w:w="1170" w:type="dxa"/>
            <w:tcBorders>
              <w:top w:val="nil"/>
              <w:left w:val="nil"/>
              <w:bottom w:val="nil"/>
              <w:right w:val="nil"/>
            </w:tcBorders>
          </w:tcPr>
          <w:p w14:paraId="2EC65419" w14:textId="77777777" w:rsidR="00027AC0" w:rsidRDefault="00027AC0" w:rsidP="00A5023D">
            <w:pPr>
              <w:widowControl w:val="0"/>
              <w:autoSpaceDE w:val="0"/>
              <w:autoSpaceDN w:val="0"/>
              <w:adjustRightInd w:val="0"/>
              <w:jc w:val="center"/>
              <w:rPr>
                <w:rFonts w:ascii="Garamond" w:hAnsi="Garamond"/>
                <w:sz w:val="20"/>
                <w:szCs w:val="20"/>
              </w:rPr>
            </w:pPr>
          </w:p>
        </w:tc>
        <w:tc>
          <w:tcPr>
            <w:tcW w:w="1080" w:type="dxa"/>
            <w:tcBorders>
              <w:top w:val="nil"/>
              <w:left w:val="nil"/>
              <w:bottom w:val="nil"/>
              <w:right w:val="nil"/>
            </w:tcBorders>
          </w:tcPr>
          <w:p w14:paraId="09951535"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-.21</w:t>
            </w:r>
          </w:p>
        </w:tc>
        <w:tc>
          <w:tcPr>
            <w:tcW w:w="860" w:type="dxa"/>
            <w:tcBorders>
              <w:top w:val="nil"/>
              <w:left w:val="nil"/>
              <w:bottom w:val="nil"/>
              <w:right w:val="nil"/>
            </w:tcBorders>
          </w:tcPr>
          <w:p w14:paraId="375B48BA"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-.41**</w:t>
            </w:r>
          </w:p>
        </w:tc>
        <w:tc>
          <w:tcPr>
            <w:tcW w:w="1080" w:type="dxa"/>
            <w:gridSpan w:val="2"/>
            <w:tcBorders>
              <w:top w:val="nil"/>
              <w:left w:val="nil"/>
              <w:bottom w:val="nil"/>
              <w:right w:val="nil"/>
            </w:tcBorders>
          </w:tcPr>
          <w:p w14:paraId="4401E36F"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-.34*</w:t>
            </w:r>
          </w:p>
        </w:tc>
        <w:tc>
          <w:tcPr>
            <w:tcW w:w="770" w:type="dxa"/>
            <w:tcBorders>
              <w:top w:val="nil"/>
              <w:left w:val="nil"/>
              <w:bottom w:val="nil"/>
              <w:right w:val="nil"/>
            </w:tcBorders>
          </w:tcPr>
          <w:p w14:paraId="177EE754"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-.41**</w:t>
            </w:r>
          </w:p>
        </w:tc>
      </w:tr>
      <w:tr w:rsidR="00027AC0" w14:paraId="1F9A8849" w14:textId="77777777" w:rsidTr="00A5023D">
        <w:trPr>
          <w:gridAfter w:val="1"/>
          <w:wAfter w:w="80" w:type="dxa"/>
        </w:trPr>
        <w:tc>
          <w:tcPr>
            <w:tcW w:w="1818" w:type="dxa"/>
            <w:tcBorders>
              <w:top w:val="nil"/>
              <w:left w:val="nil"/>
              <w:bottom w:val="nil"/>
              <w:right w:val="nil"/>
            </w:tcBorders>
          </w:tcPr>
          <w:p w14:paraId="30E82020" w14:textId="77777777" w:rsidR="00027AC0" w:rsidRDefault="00027AC0" w:rsidP="00A5023D">
            <w:pPr>
              <w:widowControl w:val="0"/>
              <w:autoSpaceDE w:val="0"/>
              <w:autoSpaceDN w:val="0"/>
              <w:adjustRightInd w:val="0"/>
              <w:rPr>
                <w:rFonts w:ascii="Garamond" w:hAnsi="Garamond"/>
                <w:sz w:val="20"/>
                <w:szCs w:val="20"/>
              </w:rPr>
            </w:pPr>
            <w:r>
              <w:rPr>
                <w:rFonts w:ascii="Garamond" w:hAnsi="Garamond"/>
                <w:sz w:val="20"/>
                <w:szCs w:val="20"/>
              </w:rPr>
              <w:t xml:space="preserve">  </w:t>
            </w:r>
          </w:p>
        </w:tc>
        <w:tc>
          <w:tcPr>
            <w:tcW w:w="1250" w:type="dxa"/>
            <w:tcBorders>
              <w:top w:val="nil"/>
              <w:left w:val="nil"/>
              <w:bottom w:val="nil"/>
              <w:right w:val="nil"/>
            </w:tcBorders>
          </w:tcPr>
          <w:p w14:paraId="54254B75"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(.18)</w:t>
            </w:r>
          </w:p>
        </w:tc>
        <w:tc>
          <w:tcPr>
            <w:tcW w:w="820" w:type="dxa"/>
            <w:tcBorders>
              <w:top w:val="nil"/>
              <w:left w:val="nil"/>
              <w:bottom w:val="nil"/>
              <w:right w:val="nil"/>
            </w:tcBorders>
          </w:tcPr>
          <w:p w14:paraId="35CCAD8F"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(.19)</w:t>
            </w:r>
          </w:p>
        </w:tc>
        <w:tc>
          <w:tcPr>
            <w:tcW w:w="1300" w:type="dxa"/>
            <w:tcBorders>
              <w:top w:val="nil"/>
              <w:left w:val="nil"/>
              <w:bottom w:val="nil"/>
              <w:right w:val="nil"/>
            </w:tcBorders>
          </w:tcPr>
          <w:p w14:paraId="082B0990"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(.18)</w:t>
            </w:r>
          </w:p>
        </w:tc>
        <w:tc>
          <w:tcPr>
            <w:tcW w:w="860" w:type="dxa"/>
            <w:tcBorders>
              <w:top w:val="nil"/>
              <w:left w:val="nil"/>
              <w:bottom w:val="nil"/>
              <w:right w:val="nil"/>
            </w:tcBorders>
          </w:tcPr>
          <w:p w14:paraId="761A9F25"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(.18)</w:t>
            </w:r>
          </w:p>
        </w:tc>
        <w:tc>
          <w:tcPr>
            <w:tcW w:w="1260" w:type="dxa"/>
            <w:tcBorders>
              <w:top w:val="nil"/>
              <w:left w:val="nil"/>
              <w:bottom w:val="nil"/>
              <w:right w:val="nil"/>
            </w:tcBorders>
          </w:tcPr>
          <w:p w14:paraId="7658335E" w14:textId="77777777" w:rsidR="00027AC0" w:rsidRDefault="00027AC0" w:rsidP="00A5023D">
            <w:pPr>
              <w:widowControl w:val="0"/>
              <w:autoSpaceDE w:val="0"/>
              <w:autoSpaceDN w:val="0"/>
              <w:adjustRightInd w:val="0"/>
              <w:jc w:val="center"/>
              <w:rPr>
                <w:rFonts w:ascii="Garamond" w:hAnsi="Garamond"/>
                <w:sz w:val="20"/>
                <w:szCs w:val="20"/>
              </w:rPr>
            </w:pPr>
          </w:p>
        </w:tc>
        <w:tc>
          <w:tcPr>
            <w:tcW w:w="1170" w:type="dxa"/>
            <w:tcBorders>
              <w:top w:val="nil"/>
              <w:left w:val="nil"/>
              <w:bottom w:val="nil"/>
              <w:right w:val="nil"/>
            </w:tcBorders>
          </w:tcPr>
          <w:p w14:paraId="30B790C4" w14:textId="77777777" w:rsidR="00027AC0" w:rsidRDefault="00027AC0" w:rsidP="00A5023D">
            <w:pPr>
              <w:widowControl w:val="0"/>
              <w:autoSpaceDE w:val="0"/>
              <w:autoSpaceDN w:val="0"/>
              <w:adjustRightInd w:val="0"/>
              <w:jc w:val="center"/>
              <w:rPr>
                <w:rFonts w:ascii="Garamond" w:hAnsi="Garamond"/>
                <w:sz w:val="20"/>
                <w:szCs w:val="20"/>
              </w:rPr>
            </w:pPr>
          </w:p>
        </w:tc>
        <w:tc>
          <w:tcPr>
            <w:tcW w:w="1080" w:type="dxa"/>
            <w:tcBorders>
              <w:top w:val="nil"/>
              <w:left w:val="nil"/>
              <w:bottom w:val="nil"/>
              <w:right w:val="nil"/>
            </w:tcBorders>
          </w:tcPr>
          <w:p w14:paraId="0D396D2C"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(.15)</w:t>
            </w:r>
          </w:p>
        </w:tc>
        <w:tc>
          <w:tcPr>
            <w:tcW w:w="860" w:type="dxa"/>
            <w:tcBorders>
              <w:top w:val="nil"/>
              <w:left w:val="nil"/>
              <w:bottom w:val="nil"/>
              <w:right w:val="nil"/>
            </w:tcBorders>
          </w:tcPr>
          <w:p w14:paraId="6F1DECC6"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(.15)</w:t>
            </w:r>
          </w:p>
        </w:tc>
        <w:tc>
          <w:tcPr>
            <w:tcW w:w="1080" w:type="dxa"/>
            <w:gridSpan w:val="2"/>
            <w:tcBorders>
              <w:top w:val="nil"/>
              <w:left w:val="nil"/>
              <w:bottom w:val="nil"/>
              <w:right w:val="nil"/>
            </w:tcBorders>
          </w:tcPr>
          <w:p w14:paraId="6A11662E"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(.14)</w:t>
            </w:r>
          </w:p>
        </w:tc>
        <w:tc>
          <w:tcPr>
            <w:tcW w:w="770" w:type="dxa"/>
            <w:tcBorders>
              <w:top w:val="nil"/>
              <w:left w:val="nil"/>
              <w:bottom w:val="nil"/>
              <w:right w:val="nil"/>
            </w:tcBorders>
          </w:tcPr>
          <w:p w14:paraId="3889F576"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(.14)</w:t>
            </w:r>
          </w:p>
        </w:tc>
      </w:tr>
      <w:tr w:rsidR="00027AC0" w14:paraId="0AE40626" w14:textId="77777777" w:rsidTr="00A5023D">
        <w:trPr>
          <w:gridAfter w:val="1"/>
          <w:wAfter w:w="80" w:type="dxa"/>
        </w:trPr>
        <w:tc>
          <w:tcPr>
            <w:tcW w:w="1818" w:type="dxa"/>
            <w:tcBorders>
              <w:top w:val="nil"/>
              <w:left w:val="nil"/>
              <w:bottom w:val="nil"/>
              <w:right w:val="nil"/>
            </w:tcBorders>
          </w:tcPr>
          <w:p w14:paraId="066B18E3" w14:textId="77777777" w:rsidR="00027AC0" w:rsidRDefault="00027AC0" w:rsidP="00A5023D">
            <w:pPr>
              <w:widowControl w:val="0"/>
              <w:autoSpaceDE w:val="0"/>
              <w:autoSpaceDN w:val="0"/>
              <w:adjustRightInd w:val="0"/>
              <w:rPr>
                <w:rFonts w:ascii="Garamond" w:hAnsi="Garamond"/>
                <w:sz w:val="20"/>
                <w:szCs w:val="20"/>
              </w:rPr>
            </w:pPr>
            <w:r>
              <w:rPr>
                <w:rFonts w:ascii="Garamond" w:hAnsi="Garamond"/>
                <w:sz w:val="20"/>
                <w:szCs w:val="20"/>
              </w:rPr>
              <w:t xml:space="preserve"> 0.givecond</w:t>
            </w:r>
          </w:p>
        </w:tc>
        <w:tc>
          <w:tcPr>
            <w:tcW w:w="1250" w:type="dxa"/>
            <w:tcBorders>
              <w:top w:val="nil"/>
              <w:left w:val="nil"/>
              <w:bottom w:val="nil"/>
              <w:right w:val="nil"/>
            </w:tcBorders>
          </w:tcPr>
          <w:p w14:paraId="55A67110" w14:textId="77777777" w:rsidR="00027AC0" w:rsidRDefault="00027AC0" w:rsidP="00A5023D">
            <w:pPr>
              <w:widowControl w:val="0"/>
              <w:autoSpaceDE w:val="0"/>
              <w:autoSpaceDN w:val="0"/>
              <w:adjustRightInd w:val="0"/>
              <w:jc w:val="center"/>
              <w:rPr>
                <w:rFonts w:ascii="Garamond" w:hAnsi="Garamond"/>
                <w:sz w:val="20"/>
                <w:szCs w:val="20"/>
              </w:rPr>
            </w:pPr>
          </w:p>
        </w:tc>
        <w:tc>
          <w:tcPr>
            <w:tcW w:w="820" w:type="dxa"/>
            <w:tcBorders>
              <w:top w:val="nil"/>
              <w:left w:val="nil"/>
              <w:bottom w:val="nil"/>
              <w:right w:val="nil"/>
            </w:tcBorders>
          </w:tcPr>
          <w:p w14:paraId="6D4C6048" w14:textId="77777777" w:rsidR="00027AC0" w:rsidRDefault="00027AC0" w:rsidP="00A5023D">
            <w:pPr>
              <w:widowControl w:val="0"/>
              <w:autoSpaceDE w:val="0"/>
              <w:autoSpaceDN w:val="0"/>
              <w:adjustRightInd w:val="0"/>
              <w:jc w:val="center"/>
              <w:rPr>
                <w:rFonts w:ascii="Garamond" w:hAnsi="Garamond"/>
                <w:sz w:val="20"/>
                <w:szCs w:val="20"/>
              </w:rPr>
            </w:pPr>
          </w:p>
        </w:tc>
        <w:tc>
          <w:tcPr>
            <w:tcW w:w="1300" w:type="dxa"/>
            <w:tcBorders>
              <w:top w:val="nil"/>
              <w:left w:val="nil"/>
              <w:bottom w:val="nil"/>
              <w:right w:val="nil"/>
            </w:tcBorders>
          </w:tcPr>
          <w:p w14:paraId="26169275" w14:textId="77777777" w:rsidR="00027AC0" w:rsidRDefault="00027AC0" w:rsidP="00A5023D">
            <w:pPr>
              <w:widowControl w:val="0"/>
              <w:autoSpaceDE w:val="0"/>
              <w:autoSpaceDN w:val="0"/>
              <w:adjustRightInd w:val="0"/>
              <w:jc w:val="center"/>
              <w:rPr>
                <w:rFonts w:ascii="Garamond" w:hAnsi="Garamond"/>
                <w:sz w:val="20"/>
                <w:szCs w:val="20"/>
              </w:rPr>
            </w:pPr>
          </w:p>
        </w:tc>
        <w:tc>
          <w:tcPr>
            <w:tcW w:w="860" w:type="dxa"/>
            <w:tcBorders>
              <w:top w:val="nil"/>
              <w:left w:val="nil"/>
              <w:bottom w:val="nil"/>
              <w:right w:val="nil"/>
            </w:tcBorders>
          </w:tcPr>
          <w:p w14:paraId="4AFD6659" w14:textId="77777777" w:rsidR="00027AC0" w:rsidRDefault="00027AC0" w:rsidP="00A5023D">
            <w:pPr>
              <w:widowControl w:val="0"/>
              <w:autoSpaceDE w:val="0"/>
              <w:autoSpaceDN w:val="0"/>
              <w:adjustRightInd w:val="0"/>
              <w:jc w:val="center"/>
              <w:rPr>
                <w:rFonts w:ascii="Garamond" w:hAnsi="Garamond"/>
                <w:sz w:val="20"/>
                <w:szCs w:val="20"/>
              </w:rPr>
            </w:pPr>
          </w:p>
        </w:tc>
        <w:tc>
          <w:tcPr>
            <w:tcW w:w="1260" w:type="dxa"/>
            <w:tcBorders>
              <w:top w:val="nil"/>
              <w:left w:val="nil"/>
              <w:bottom w:val="nil"/>
              <w:right w:val="nil"/>
            </w:tcBorders>
          </w:tcPr>
          <w:p w14:paraId="764C47FC" w14:textId="77777777" w:rsidR="00027AC0" w:rsidRDefault="00027AC0" w:rsidP="00A5023D">
            <w:pPr>
              <w:widowControl w:val="0"/>
              <w:autoSpaceDE w:val="0"/>
              <w:autoSpaceDN w:val="0"/>
              <w:adjustRightInd w:val="0"/>
              <w:jc w:val="center"/>
              <w:rPr>
                <w:rFonts w:ascii="Garamond" w:hAnsi="Garamond"/>
                <w:sz w:val="20"/>
                <w:szCs w:val="20"/>
              </w:rPr>
            </w:pPr>
          </w:p>
        </w:tc>
        <w:tc>
          <w:tcPr>
            <w:tcW w:w="1170" w:type="dxa"/>
            <w:tcBorders>
              <w:top w:val="nil"/>
              <w:left w:val="nil"/>
              <w:bottom w:val="nil"/>
              <w:right w:val="nil"/>
            </w:tcBorders>
          </w:tcPr>
          <w:p w14:paraId="67727EB6" w14:textId="77777777" w:rsidR="00027AC0" w:rsidRDefault="00027AC0" w:rsidP="00A5023D">
            <w:pPr>
              <w:widowControl w:val="0"/>
              <w:autoSpaceDE w:val="0"/>
              <w:autoSpaceDN w:val="0"/>
              <w:adjustRightInd w:val="0"/>
              <w:jc w:val="center"/>
              <w:rPr>
                <w:rFonts w:ascii="Garamond" w:hAnsi="Garamond"/>
                <w:sz w:val="20"/>
                <w:szCs w:val="20"/>
              </w:rPr>
            </w:pPr>
          </w:p>
        </w:tc>
        <w:tc>
          <w:tcPr>
            <w:tcW w:w="1080" w:type="dxa"/>
            <w:tcBorders>
              <w:top w:val="nil"/>
              <w:left w:val="nil"/>
              <w:bottom w:val="nil"/>
              <w:right w:val="nil"/>
            </w:tcBorders>
          </w:tcPr>
          <w:p w14:paraId="2E74092D" w14:textId="77777777" w:rsidR="00027AC0" w:rsidRDefault="00027AC0" w:rsidP="00A5023D">
            <w:pPr>
              <w:widowControl w:val="0"/>
              <w:autoSpaceDE w:val="0"/>
              <w:autoSpaceDN w:val="0"/>
              <w:adjustRightInd w:val="0"/>
              <w:jc w:val="center"/>
              <w:rPr>
                <w:rFonts w:ascii="Garamond" w:hAnsi="Garamond"/>
                <w:sz w:val="20"/>
                <w:szCs w:val="20"/>
              </w:rPr>
            </w:pPr>
          </w:p>
        </w:tc>
        <w:tc>
          <w:tcPr>
            <w:tcW w:w="860" w:type="dxa"/>
            <w:tcBorders>
              <w:top w:val="nil"/>
              <w:left w:val="nil"/>
              <w:bottom w:val="nil"/>
              <w:right w:val="nil"/>
            </w:tcBorders>
          </w:tcPr>
          <w:p w14:paraId="3490BCE5" w14:textId="77777777" w:rsidR="00027AC0" w:rsidRDefault="00027AC0" w:rsidP="00A5023D">
            <w:pPr>
              <w:widowControl w:val="0"/>
              <w:autoSpaceDE w:val="0"/>
              <w:autoSpaceDN w:val="0"/>
              <w:adjustRightInd w:val="0"/>
              <w:jc w:val="center"/>
              <w:rPr>
                <w:rFonts w:ascii="Garamond" w:hAnsi="Garamond"/>
                <w:sz w:val="20"/>
                <w:szCs w:val="20"/>
              </w:rPr>
            </w:pPr>
          </w:p>
        </w:tc>
        <w:tc>
          <w:tcPr>
            <w:tcW w:w="1080" w:type="dxa"/>
            <w:gridSpan w:val="2"/>
            <w:tcBorders>
              <w:top w:val="nil"/>
              <w:left w:val="nil"/>
              <w:bottom w:val="nil"/>
              <w:right w:val="nil"/>
            </w:tcBorders>
          </w:tcPr>
          <w:p w14:paraId="2FAB63DA" w14:textId="77777777" w:rsidR="00027AC0" w:rsidRDefault="00027AC0" w:rsidP="00A5023D">
            <w:pPr>
              <w:widowControl w:val="0"/>
              <w:autoSpaceDE w:val="0"/>
              <w:autoSpaceDN w:val="0"/>
              <w:adjustRightInd w:val="0"/>
              <w:jc w:val="center"/>
              <w:rPr>
                <w:rFonts w:ascii="Garamond" w:hAnsi="Garamond"/>
                <w:sz w:val="20"/>
                <w:szCs w:val="20"/>
              </w:rPr>
            </w:pPr>
          </w:p>
        </w:tc>
        <w:tc>
          <w:tcPr>
            <w:tcW w:w="770" w:type="dxa"/>
            <w:tcBorders>
              <w:top w:val="nil"/>
              <w:left w:val="nil"/>
              <w:bottom w:val="nil"/>
              <w:right w:val="nil"/>
            </w:tcBorders>
          </w:tcPr>
          <w:p w14:paraId="5D2260AF" w14:textId="77777777" w:rsidR="00027AC0" w:rsidRDefault="00027AC0" w:rsidP="00A5023D">
            <w:pPr>
              <w:widowControl w:val="0"/>
              <w:autoSpaceDE w:val="0"/>
              <w:autoSpaceDN w:val="0"/>
              <w:adjustRightInd w:val="0"/>
              <w:jc w:val="center"/>
              <w:rPr>
                <w:rFonts w:ascii="Garamond" w:hAnsi="Garamond"/>
                <w:sz w:val="20"/>
                <w:szCs w:val="20"/>
              </w:rPr>
            </w:pPr>
          </w:p>
        </w:tc>
      </w:tr>
      <w:tr w:rsidR="00027AC0" w14:paraId="796556FF" w14:textId="77777777" w:rsidTr="00A5023D">
        <w:trPr>
          <w:gridAfter w:val="1"/>
          <w:wAfter w:w="80" w:type="dxa"/>
        </w:trPr>
        <w:tc>
          <w:tcPr>
            <w:tcW w:w="1818" w:type="dxa"/>
            <w:tcBorders>
              <w:top w:val="nil"/>
              <w:left w:val="nil"/>
              <w:bottom w:val="nil"/>
              <w:right w:val="nil"/>
            </w:tcBorders>
          </w:tcPr>
          <w:p w14:paraId="68CC9AD9" w14:textId="77777777" w:rsidR="00027AC0" w:rsidRDefault="00027AC0" w:rsidP="00A5023D">
            <w:pPr>
              <w:widowControl w:val="0"/>
              <w:autoSpaceDE w:val="0"/>
              <w:autoSpaceDN w:val="0"/>
              <w:adjustRightInd w:val="0"/>
              <w:rPr>
                <w:rFonts w:ascii="Garamond" w:hAnsi="Garamond"/>
                <w:sz w:val="20"/>
                <w:szCs w:val="20"/>
              </w:rPr>
            </w:pPr>
            <w:r>
              <w:rPr>
                <w:rFonts w:ascii="Garamond" w:hAnsi="Garamond"/>
                <w:sz w:val="20"/>
                <w:szCs w:val="20"/>
              </w:rPr>
              <w:t xml:space="preserve">  </w:t>
            </w:r>
          </w:p>
        </w:tc>
        <w:tc>
          <w:tcPr>
            <w:tcW w:w="1250" w:type="dxa"/>
            <w:tcBorders>
              <w:top w:val="nil"/>
              <w:left w:val="nil"/>
              <w:bottom w:val="nil"/>
              <w:right w:val="nil"/>
            </w:tcBorders>
          </w:tcPr>
          <w:p w14:paraId="0C5D55C5" w14:textId="77777777" w:rsidR="00027AC0" w:rsidRDefault="00027AC0" w:rsidP="00A5023D">
            <w:pPr>
              <w:widowControl w:val="0"/>
              <w:autoSpaceDE w:val="0"/>
              <w:autoSpaceDN w:val="0"/>
              <w:adjustRightInd w:val="0"/>
              <w:jc w:val="center"/>
              <w:rPr>
                <w:rFonts w:ascii="Garamond" w:hAnsi="Garamond"/>
                <w:sz w:val="20"/>
                <w:szCs w:val="20"/>
              </w:rPr>
            </w:pPr>
          </w:p>
        </w:tc>
        <w:tc>
          <w:tcPr>
            <w:tcW w:w="820" w:type="dxa"/>
            <w:tcBorders>
              <w:top w:val="nil"/>
              <w:left w:val="nil"/>
              <w:bottom w:val="nil"/>
              <w:right w:val="nil"/>
            </w:tcBorders>
          </w:tcPr>
          <w:p w14:paraId="73B01F5C" w14:textId="77777777" w:rsidR="00027AC0" w:rsidRDefault="00027AC0" w:rsidP="00A5023D">
            <w:pPr>
              <w:widowControl w:val="0"/>
              <w:autoSpaceDE w:val="0"/>
              <w:autoSpaceDN w:val="0"/>
              <w:adjustRightInd w:val="0"/>
              <w:jc w:val="center"/>
              <w:rPr>
                <w:rFonts w:ascii="Garamond" w:hAnsi="Garamond"/>
                <w:sz w:val="20"/>
                <w:szCs w:val="20"/>
              </w:rPr>
            </w:pPr>
          </w:p>
        </w:tc>
        <w:tc>
          <w:tcPr>
            <w:tcW w:w="1300" w:type="dxa"/>
            <w:tcBorders>
              <w:top w:val="nil"/>
              <w:left w:val="nil"/>
              <w:bottom w:val="nil"/>
              <w:right w:val="nil"/>
            </w:tcBorders>
          </w:tcPr>
          <w:p w14:paraId="46B0007C" w14:textId="77777777" w:rsidR="00027AC0" w:rsidRDefault="00027AC0" w:rsidP="00A5023D">
            <w:pPr>
              <w:widowControl w:val="0"/>
              <w:autoSpaceDE w:val="0"/>
              <w:autoSpaceDN w:val="0"/>
              <w:adjustRightInd w:val="0"/>
              <w:jc w:val="center"/>
              <w:rPr>
                <w:rFonts w:ascii="Garamond" w:hAnsi="Garamond"/>
                <w:sz w:val="20"/>
                <w:szCs w:val="20"/>
              </w:rPr>
            </w:pPr>
          </w:p>
        </w:tc>
        <w:tc>
          <w:tcPr>
            <w:tcW w:w="860" w:type="dxa"/>
            <w:tcBorders>
              <w:top w:val="nil"/>
              <w:left w:val="nil"/>
              <w:bottom w:val="nil"/>
              <w:right w:val="nil"/>
            </w:tcBorders>
          </w:tcPr>
          <w:p w14:paraId="690F7CD2" w14:textId="77777777" w:rsidR="00027AC0" w:rsidRDefault="00027AC0" w:rsidP="00A5023D">
            <w:pPr>
              <w:widowControl w:val="0"/>
              <w:autoSpaceDE w:val="0"/>
              <w:autoSpaceDN w:val="0"/>
              <w:adjustRightInd w:val="0"/>
              <w:jc w:val="center"/>
              <w:rPr>
                <w:rFonts w:ascii="Garamond" w:hAnsi="Garamond"/>
                <w:sz w:val="20"/>
                <w:szCs w:val="20"/>
              </w:rPr>
            </w:pPr>
          </w:p>
        </w:tc>
        <w:tc>
          <w:tcPr>
            <w:tcW w:w="1260" w:type="dxa"/>
            <w:tcBorders>
              <w:top w:val="nil"/>
              <w:left w:val="nil"/>
              <w:bottom w:val="nil"/>
              <w:right w:val="nil"/>
            </w:tcBorders>
          </w:tcPr>
          <w:p w14:paraId="12347416" w14:textId="77777777" w:rsidR="00027AC0" w:rsidRDefault="00027AC0" w:rsidP="00A5023D">
            <w:pPr>
              <w:widowControl w:val="0"/>
              <w:autoSpaceDE w:val="0"/>
              <w:autoSpaceDN w:val="0"/>
              <w:adjustRightInd w:val="0"/>
              <w:jc w:val="center"/>
              <w:rPr>
                <w:rFonts w:ascii="Garamond" w:hAnsi="Garamond"/>
                <w:sz w:val="20"/>
                <w:szCs w:val="20"/>
              </w:rPr>
            </w:pPr>
          </w:p>
        </w:tc>
        <w:tc>
          <w:tcPr>
            <w:tcW w:w="1170" w:type="dxa"/>
            <w:tcBorders>
              <w:top w:val="nil"/>
              <w:left w:val="nil"/>
              <w:bottom w:val="nil"/>
              <w:right w:val="nil"/>
            </w:tcBorders>
          </w:tcPr>
          <w:p w14:paraId="015623C6" w14:textId="77777777" w:rsidR="00027AC0" w:rsidRDefault="00027AC0" w:rsidP="00A5023D">
            <w:pPr>
              <w:widowControl w:val="0"/>
              <w:autoSpaceDE w:val="0"/>
              <w:autoSpaceDN w:val="0"/>
              <w:adjustRightInd w:val="0"/>
              <w:jc w:val="center"/>
              <w:rPr>
                <w:rFonts w:ascii="Garamond" w:hAnsi="Garamond"/>
                <w:sz w:val="20"/>
                <w:szCs w:val="20"/>
              </w:rPr>
            </w:pPr>
          </w:p>
        </w:tc>
        <w:tc>
          <w:tcPr>
            <w:tcW w:w="1080" w:type="dxa"/>
            <w:tcBorders>
              <w:top w:val="nil"/>
              <w:left w:val="nil"/>
              <w:bottom w:val="nil"/>
              <w:right w:val="nil"/>
            </w:tcBorders>
          </w:tcPr>
          <w:p w14:paraId="60A703BF" w14:textId="77777777" w:rsidR="00027AC0" w:rsidRDefault="00027AC0" w:rsidP="00A5023D">
            <w:pPr>
              <w:widowControl w:val="0"/>
              <w:autoSpaceDE w:val="0"/>
              <w:autoSpaceDN w:val="0"/>
              <w:adjustRightInd w:val="0"/>
              <w:jc w:val="center"/>
              <w:rPr>
                <w:rFonts w:ascii="Garamond" w:hAnsi="Garamond"/>
                <w:sz w:val="20"/>
                <w:szCs w:val="20"/>
              </w:rPr>
            </w:pPr>
          </w:p>
        </w:tc>
        <w:tc>
          <w:tcPr>
            <w:tcW w:w="860" w:type="dxa"/>
            <w:tcBorders>
              <w:top w:val="nil"/>
              <w:left w:val="nil"/>
              <w:bottom w:val="nil"/>
              <w:right w:val="nil"/>
            </w:tcBorders>
          </w:tcPr>
          <w:p w14:paraId="0247A5A9" w14:textId="77777777" w:rsidR="00027AC0" w:rsidRDefault="00027AC0" w:rsidP="00A5023D">
            <w:pPr>
              <w:widowControl w:val="0"/>
              <w:autoSpaceDE w:val="0"/>
              <w:autoSpaceDN w:val="0"/>
              <w:adjustRightInd w:val="0"/>
              <w:jc w:val="center"/>
              <w:rPr>
                <w:rFonts w:ascii="Garamond" w:hAnsi="Garamond"/>
                <w:sz w:val="20"/>
                <w:szCs w:val="20"/>
              </w:rPr>
            </w:pPr>
          </w:p>
        </w:tc>
        <w:tc>
          <w:tcPr>
            <w:tcW w:w="1080" w:type="dxa"/>
            <w:gridSpan w:val="2"/>
            <w:tcBorders>
              <w:top w:val="nil"/>
              <w:left w:val="nil"/>
              <w:bottom w:val="nil"/>
              <w:right w:val="nil"/>
            </w:tcBorders>
          </w:tcPr>
          <w:p w14:paraId="11AAF939" w14:textId="77777777" w:rsidR="00027AC0" w:rsidRDefault="00027AC0" w:rsidP="00A5023D">
            <w:pPr>
              <w:widowControl w:val="0"/>
              <w:autoSpaceDE w:val="0"/>
              <w:autoSpaceDN w:val="0"/>
              <w:adjustRightInd w:val="0"/>
              <w:jc w:val="center"/>
              <w:rPr>
                <w:rFonts w:ascii="Garamond" w:hAnsi="Garamond"/>
                <w:sz w:val="20"/>
                <w:szCs w:val="20"/>
              </w:rPr>
            </w:pPr>
          </w:p>
        </w:tc>
        <w:tc>
          <w:tcPr>
            <w:tcW w:w="770" w:type="dxa"/>
            <w:tcBorders>
              <w:top w:val="nil"/>
              <w:left w:val="nil"/>
              <w:bottom w:val="nil"/>
              <w:right w:val="nil"/>
            </w:tcBorders>
          </w:tcPr>
          <w:p w14:paraId="6727B55B" w14:textId="77777777" w:rsidR="00027AC0" w:rsidRDefault="00027AC0" w:rsidP="00A5023D">
            <w:pPr>
              <w:widowControl w:val="0"/>
              <w:autoSpaceDE w:val="0"/>
              <w:autoSpaceDN w:val="0"/>
              <w:adjustRightInd w:val="0"/>
              <w:jc w:val="center"/>
              <w:rPr>
                <w:rFonts w:ascii="Garamond" w:hAnsi="Garamond"/>
                <w:sz w:val="20"/>
                <w:szCs w:val="20"/>
              </w:rPr>
            </w:pPr>
          </w:p>
        </w:tc>
      </w:tr>
      <w:tr w:rsidR="00027AC0" w14:paraId="5CB9163B" w14:textId="77777777" w:rsidTr="00A5023D">
        <w:trPr>
          <w:gridAfter w:val="1"/>
          <w:wAfter w:w="80" w:type="dxa"/>
        </w:trPr>
        <w:tc>
          <w:tcPr>
            <w:tcW w:w="1818" w:type="dxa"/>
            <w:tcBorders>
              <w:top w:val="nil"/>
              <w:left w:val="nil"/>
              <w:bottom w:val="nil"/>
              <w:right w:val="nil"/>
            </w:tcBorders>
          </w:tcPr>
          <w:p w14:paraId="3FC766E7" w14:textId="77777777" w:rsidR="00027AC0" w:rsidRDefault="00027AC0" w:rsidP="00A5023D">
            <w:pPr>
              <w:widowControl w:val="0"/>
              <w:autoSpaceDE w:val="0"/>
              <w:autoSpaceDN w:val="0"/>
              <w:adjustRightInd w:val="0"/>
              <w:rPr>
                <w:rFonts w:ascii="Garamond" w:hAnsi="Garamond"/>
                <w:sz w:val="20"/>
                <w:szCs w:val="20"/>
              </w:rPr>
            </w:pPr>
            <w:r>
              <w:rPr>
                <w:rFonts w:ascii="Garamond" w:hAnsi="Garamond"/>
                <w:sz w:val="20"/>
                <w:szCs w:val="20"/>
              </w:rPr>
              <w:t xml:space="preserve"> _cons</w:t>
            </w:r>
          </w:p>
        </w:tc>
        <w:tc>
          <w:tcPr>
            <w:tcW w:w="1250" w:type="dxa"/>
            <w:tcBorders>
              <w:top w:val="nil"/>
              <w:left w:val="nil"/>
              <w:bottom w:val="nil"/>
              <w:right w:val="nil"/>
            </w:tcBorders>
          </w:tcPr>
          <w:p w14:paraId="5FC385E8"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3.34**</w:t>
            </w:r>
          </w:p>
        </w:tc>
        <w:tc>
          <w:tcPr>
            <w:tcW w:w="820" w:type="dxa"/>
            <w:tcBorders>
              <w:top w:val="nil"/>
              <w:left w:val="nil"/>
              <w:bottom w:val="nil"/>
              <w:right w:val="nil"/>
            </w:tcBorders>
          </w:tcPr>
          <w:p w14:paraId="6AF4F4E3"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2.48**</w:t>
            </w:r>
          </w:p>
        </w:tc>
        <w:tc>
          <w:tcPr>
            <w:tcW w:w="1300" w:type="dxa"/>
            <w:tcBorders>
              <w:top w:val="nil"/>
              <w:left w:val="nil"/>
              <w:bottom w:val="nil"/>
              <w:right w:val="nil"/>
            </w:tcBorders>
          </w:tcPr>
          <w:p w14:paraId="52639FFA"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3.28**</w:t>
            </w:r>
          </w:p>
        </w:tc>
        <w:tc>
          <w:tcPr>
            <w:tcW w:w="860" w:type="dxa"/>
            <w:tcBorders>
              <w:top w:val="nil"/>
              <w:left w:val="nil"/>
              <w:bottom w:val="nil"/>
              <w:right w:val="nil"/>
            </w:tcBorders>
          </w:tcPr>
          <w:p w14:paraId="52FD08DE"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2.45**</w:t>
            </w:r>
          </w:p>
        </w:tc>
        <w:tc>
          <w:tcPr>
            <w:tcW w:w="1260" w:type="dxa"/>
            <w:tcBorders>
              <w:top w:val="nil"/>
              <w:left w:val="nil"/>
              <w:bottom w:val="nil"/>
              <w:right w:val="nil"/>
            </w:tcBorders>
          </w:tcPr>
          <w:p w14:paraId="504A1EB0"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2.54**</w:t>
            </w:r>
          </w:p>
        </w:tc>
        <w:tc>
          <w:tcPr>
            <w:tcW w:w="1170" w:type="dxa"/>
            <w:tcBorders>
              <w:top w:val="nil"/>
              <w:left w:val="nil"/>
              <w:bottom w:val="nil"/>
              <w:right w:val="nil"/>
            </w:tcBorders>
          </w:tcPr>
          <w:p w14:paraId="4688314F"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2.49**</w:t>
            </w:r>
          </w:p>
        </w:tc>
        <w:tc>
          <w:tcPr>
            <w:tcW w:w="1080" w:type="dxa"/>
            <w:tcBorders>
              <w:top w:val="nil"/>
              <w:left w:val="nil"/>
              <w:bottom w:val="nil"/>
              <w:right w:val="nil"/>
            </w:tcBorders>
          </w:tcPr>
          <w:p w14:paraId="71D888B3"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2.75**</w:t>
            </w:r>
          </w:p>
        </w:tc>
        <w:tc>
          <w:tcPr>
            <w:tcW w:w="860" w:type="dxa"/>
            <w:tcBorders>
              <w:top w:val="nil"/>
              <w:left w:val="nil"/>
              <w:bottom w:val="nil"/>
              <w:right w:val="nil"/>
            </w:tcBorders>
          </w:tcPr>
          <w:p w14:paraId="1B01358A"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2.94**</w:t>
            </w:r>
          </w:p>
        </w:tc>
        <w:tc>
          <w:tcPr>
            <w:tcW w:w="1080" w:type="dxa"/>
            <w:gridSpan w:val="2"/>
            <w:tcBorders>
              <w:top w:val="nil"/>
              <w:left w:val="nil"/>
              <w:bottom w:val="nil"/>
              <w:right w:val="nil"/>
            </w:tcBorders>
          </w:tcPr>
          <w:p w14:paraId="186FA203"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2.7**</w:t>
            </w:r>
          </w:p>
        </w:tc>
        <w:tc>
          <w:tcPr>
            <w:tcW w:w="770" w:type="dxa"/>
            <w:tcBorders>
              <w:top w:val="nil"/>
              <w:left w:val="nil"/>
              <w:bottom w:val="nil"/>
              <w:right w:val="nil"/>
            </w:tcBorders>
          </w:tcPr>
          <w:p w14:paraId="0DA70D62"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2.77**</w:t>
            </w:r>
          </w:p>
        </w:tc>
      </w:tr>
      <w:tr w:rsidR="00027AC0" w14:paraId="4CA53C3F" w14:textId="77777777" w:rsidTr="00A5023D">
        <w:trPr>
          <w:gridAfter w:val="1"/>
          <w:wAfter w:w="80" w:type="dxa"/>
        </w:trPr>
        <w:tc>
          <w:tcPr>
            <w:tcW w:w="1818" w:type="dxa"/>
            <w:tcBorders>
              <w:top w:val="nil"/>
              <w:left w:val="nil"/>
              <w:bottom w:val="nil"/>
              <w:right w:val="nil"/>
            </w:tcBorders>
          </w:tcPr>
          <w:p w14:paraId="4396C706" w14:textId="77777777" w:rsidR="00027AC0" w:rsidRDefault="00027AC0" w:rsidP="00A5023D">
            <w:pPr>
              <w:widowControl w:val="0"/>
              <w:autoSpaceDE w:val="0"/>
              <w:autoSpaceDN w:val="0"/>
              <w:adjustRightInd w:val="0"/>
              <w:rPr>
                <w:rFonts w:ascii="Garamond" w:hAnsi="Garamond"/>
                <w:sz w:val="20"/>
                <w:szCs w:val="20"/>
              </w:rPr>
            </w:pPr>
            <w:r>
              <w:rPr>
                <w:rFonts w:ascii="Garamond" w:hAnsi="Garamond"/>
                <w:sz w:val="20"/>
                <w:szCs w:val="20"/>
              </w:rPr>
              <w:t xml:space="preserve">  </w:t>
            </w:r>
          </w:p>
        </w:tc>
        <w:tc>
          <w:tcPr>
            <w:tcW w:w="1250" w:type="dxa"/>
            <w:tcBorders>
              <w:top w:val="nil"/>
              <w:left w:val="nil"/>
              <w:bottom w:val="nil"/>
              <w:right w:val="nil"/>
            </w:tcBorders>
          </w:tcPr>
          <w:p w14:paraId="0A5E191C"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(.13)</w:t>
            </w:r>
          </w:p>
        </w:tc>
        <w:tc>
          <w:tcPr>
            <w:tcW w:w="820" w:type="dxa"/>
            <w:tcBorders>
              <w:top w:val="nil"/>
              <w:left w:val="nil"/>
              <w:bottom w:val="nil"/>
              <w:right w:val="nil"/>
            </w:tcBorders>
          </w:tcPr>
          <w:p w14:paraId="56F5F82D"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(.13)</w:t>
            </w:r>
          </w:p>
        </w:tc>
        <w:tc>
          <w:tcPr>
            <w:tcW w:w="1300" w:type="dxa"/>
            <w:tcBorders>
              <w:top w:val="nil"/>
              <w:left w:val="nil"/>
              <w:bottom w:val="nil"/>
              <w:right w:val="nil"/>
            </w:tcBorders>
          </w:tcPr>
          <w:p w14:paraId="353EA83F"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(.12)</w:t>
            </w:r>
          </w:p>
        </w:tc>
        <w:tc>
          <w:tcPr>
            <w:tcW w:w="860" w:type="dxa"/>
            <w:tcBorders>
              <w:top w:val="nil"/>
              <w:left w:val="nil"/>
              <w:bottom w:val="nil"/>
              <w:right w:val="nil"/>
            </w:tcBorders>
          </w:tcPr>
          <w:p w14:paraId="3FC940D1"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(.13)</w:t>
            </w:r>
          </w:p>
        </w:tc>
        <w:tc>
          <w:tcPr>
            <w:tcW w:w="1260" w:type="dxa"/>
            <w:tcBorders>
              <w:top w:val="nil"/>
              <w:left w:val="nil"/>
              <w:bottom w:val="nil"/>
              <w:right w:val="nil"/>
            </w:tcBorders>
          </w:tcPr>
          <w:p w14:paraId="26C87A27"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(.09)</w:t>
            </w:r>
          </w:p>
        </w:tc>
        <w:tc>
          <w:tcPr>
            <w:tcW w:w="1170" w:type="dxa"/>
            <w:tcBorders>
              <w:top w:val="nil"/>
              <w:left w:val="nil"/>
              <w:bottom w:val="nil"/>
              <w:right w:val="nil"/>
            </w:tcBorders>
          </w:tcPr>
          <w:p w14:paraId="7402F70B"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(.09)</w:t>
            </w:r>
          </w:p>
        </w:tc>
        <w:tc>
          <w:tcPr>
            <w:tcW w:w="1080" w:type="dxa"/>
            <w:tcBorders>
              <w:top w:val="nil"/>
              <w:left w:val="nil"/>
              <w:bottom w:val="nil"/>
              <w:right w:val="nil"/>
            </w:tcBorders>
          </w:tcPr>
          <w:p w14:paraId="30CC48C6"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w:t>
            </w:r>
          </w:p>
        </w:tc>
        <w:tc>
          <w:tcPr>
            <w:tcW w:w="860" w:type="dxa"/>
            <w:tcBorders>
              <w:top w:val="nil"/>
              <w:left w:val="nil"/>
              <w:bottom w:val="nil"/>
              <w:right w:val="nil"/>
            </w:tcBorders>
          </w:tcPr>
          <w:p w14:paraId="28109D70"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w:t>
            </w:r>
          </w:p>
        </w:tc>
        <w:tc>
          <w:tcPr>
            <w:tcW w:w="1080" w:type="dxa"/>
            <w:gridSpan w:val="2"/>
            <w:tcBorders>
              <w:top w:val="nil"/>
              <w:left w:val="nil"/>
              <w:bottom w:val="nil"/>
              <w:right w:val="nil"/>
            </w:tcBorders>
          </w:tcPr>
          <w:p w14:paraId="20748C6F"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w:t>
            </w:r>
          </w:p>
        </w:tc>
        <w:tc>
          <w:tcPr>
            <w:tcW w:w="770" w:type="dxa"/>
            <w:tcBorders>
              <w:top w:val="nil"/>
              <w:left w:val="nil"/>
              <w:bottom w:val="nil"/>
              <w:right w:val="nil"/>
            </w:tcBorders>
          </w:tcPr>
          <w:p w14:paraId="323C4163"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(.1)</w:t>
            </w:r>
          </w:p>
        </w:tc>
      </w:tr>
      <w:tr w:rsidR="00027AC0" w14:paraId="1549FA7E" w14:textId="77777777" w:rsidTr="00A5023D">
        <w:trPr>
          <w:gridAfter w:val="1"/>
          <w:wAfter w:w="80" w:type="dxa"/>
        </w:trPr>
        <w:tc>
          <w:tcPr>
            <w:tcW w:w="1818" w:type="dxa"/>
            <w:tcBorders>
              <w:top w:val="nil"/>
              <w:left w:val="nil"/>
              <w:right w:val="nil"/>
            </w:tcBorders>
          </w:tcPr>
          <w:p w14:paraId="7A050916" w14:textId="77777777" w:rsidR="00027AC0" w:rsidRDefault="00027AC0" w:rsidP="00A5023D">
            <w:pPr>
              <w:widowControl w:val="0"/>
              <w:autoSpaceDE w:val="0"/>
              <w:autoSpaceDN w:val="0"/>
              <w:adjustRightInd w:val="0"/>
              <w:rPr>
                <w:rFonts w:ascii="Garamond" w:hAnsi="Garamond"/>
                <w:sz w:val="20"/>
                <w:szCs w:val="20"/>
              </w:rPr>
            </w:pPr>
            <w:r>
              <w:rPr>
                <w:rFonts w:ascii="Garamond" w:hAnsi="Garamond"/>
                <w:sz w:val="20"/>
                <w:szCs w:val="20"/>
              </w:rPr>
              <w:t xml:space="preserve"> Observations</w:t>
            </w:r>
          </w:p>
        </w:tc>
        <w:tc>
          <w:tcPr>
            <w:tcW w:w="1250" w:type="dxa"/>
            <w:tcBorders>
              <w:top w:val="nil"/>
              <w:left w:val="nil"/>
              <w:right w:val="nil"/>
            </w:tcBorders>
          </w:tcPr>
          <w:p w14:paraId="2E3A86C8"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389</w:t>
            </w:r>
          </w:p>
        </w:tc>
        <w:tc>
          <w:tcPr>
            <w:tcW w:w="820" w:type="dxa"/>
            <w:tcBorders>
              <w:top w:val="nil"/>
              <w:left w:val="nil"/>
              <w:right w:val="nil"/>
            </w:tcBorders>
          </w:tcPr>
          <w:p w14:paraId="16516ED1"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389</w:t>
            </w:r>
          </w:p>
        </w:tc>
        <w:tc>
          <w:tcPr>
            <w:tcW w:w="1300" w:type="dxa"/>
            <w:tcBorders>
              <w:top w:val="nil"/>
              <w:left w:val="nil"/>
              <w:right w:val="nil"/>
            </w:tcBorders>
          </w:tcPr>
          <w:p w14:paraId="4D14F854"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389</w:t>
            </w:r>
          </w:p>
        </w:tc>
        <w:tc>
          <w:tcPr>
            <w:tcW w:w="860" w:type="dxa"/>
            <w:tcBorders>
              <w:top w:val="nil"/>
              <w:left w:val="nil"/>
              <w:right w:val="nil"/>
            </w:tcBorders>
          </w:tcPr>
          <w:p w14:paraId="38879565"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389</w:t>
            </w:r>
          </w:p>
        </w:tc>
        <w:tc>
          <w:tcPr>
            <w:tcW w:w="1260" w:type="dxa"/>
            <w:tcBorders>
              <w:top w:val="nil"/>
              <w:left w:val="nil"/>
              <w:right w:val="nil"/>
            </w:tcBorders>
          </w:tcPr>
          <w:p w14:paraId="447B063A"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542</w:t>
            </w:r>
          </w:p>
        </w:tc>
        <w:tc>
          <w:tcPr>
            <w:tcW w:w="1170" w:type="dxa"/>
            <w:tcBorders>
              <w:top w:val="nil"/>
              <w:left w:val="nil"/>
              <w:right w:val="nil"/>
            </w:tcBorders>
          </w:tcPr>
          <w:p w14:paraId="3EAAC44D"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542</w:t>
            </w:r>
          </w:p>
        </w:tc>
        <w:tc>
          <w:tcPr>
            <w:tcW w:w="1080" w:type="dxa"/>
            <w:tcBorders>
              <w:top w:val="nil"/>
              <w:left w:val="nil"/>
              <w:right w:val="nil"/>
            </w:tcBorders>
          </w:tcPr>
          <w:p w14:paraId="383980A9"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466</w:t>
            </w:r>
          </w:p>
        </w:tc>
        <w:tc>
          <w:tcPr>
            <w:tcW w:w="860" w:type="dxa"/>
            <w:tcBorders>
              <w:top w:val="nil"/>
              <w:left w:val="nil"/>
              <w:right w:val="nil"/>
            </w:tcBorders>
          </w:tcPr>
          <w:p w14:paraId="1109A033"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466</w:t>
            </w:r>
          </w:p>
        </w:tc>
        <w:tc>
          <w:tcPr>
            <w:tcW w:w="1080" w:type="dxa"/>
            <w:gridSpan w:val="2"/>
            <w:tcBorders>
              <w:top w:val="nil"/>
              <w:left w:val="nil"/>
              <w:right w:val="nil"/>
            </w:tcBorders>
          </w:tcPr>
          <w:p w14:paraId="39537EF9"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466</w:t>
            </w:r>
          </w:p>
        </w:tc>
        <w:tc>
          <w:tcPr>
            <w:tcW w:w="770" w:type="dxa"/>
            <w:tcBorders>
              <w:top w:val="nil"/>
              <w:left w:val="nil"/>
              <w:right w:val="nil"/>
            </w:tcBorders>
          </w:tcPr>
          <w:p w14:paraId="533AE402"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466</w:t>
            </w:r>
          </w:p>
        </w:tc>
      </w:tr>
      <w:tr w:rsidR="00027AC0" w14:paraId="6989381B" w14:textId="77777777" w:rsidTr="00A5023D">
        <w:trPr>
          <w:gridAfter w:val="1"/>
          <w:wAfter w:w="80" w:type="dxa"/>
        </w:trPr>
        <w:tc>
          <w:tcPr>
            <w:tcW w:w="1818" w:type="dxa"/>
            <w:tcBorders>
              <w:top w:val="nil"/>
              <w:left w:val="nil"/>
              <w:bottom w:val="single" w:sz="4" w:space="0" w:color="auto"/>
              <w:right w:val="nil"/>
            </w:tcBorders>
          </w:tcPr>
          <w:p w14:paraId="521B7E7A" w14:textId="77777777" w:rsidR="00027AC0" w:rsidRDefault="00027AC0" w:rsidP="00A5023D">
            <w:pPr>
              <w:widowControl w:val="0"/>
              <w:autoSpaceDE w:val="0"/>
              <w:autoSpaceDN w:val="0"/>
              <w:adjustRightInd w:val="0"/>
              <w:rPr>
                <w:rFonts w:ascii="Garamond" w:hAnsi="Garamond"/>
                <w:sz w:val="20"/>
                <w:szCs w:val="20"/>
              </w:rPr>
            </w:pPr>
            <w:r>
              <w:rPr>
                <w:rFonts w:ascii="Garamond" w:hAnsi="Garamond"/>
                <w:sz w:val="20"/>
                <w:szCs w:val="20"/>
              </w:rPr>
              <w:t xml:space="preserve"> R-squared</w:t>
            </w:r>
          </w:p>
        </w:tc>
        <w:tc>
          <w:tcPr>
            <w:tcW w:w="1250" w:type="dxa"/>
            <w:tcBorders>
              <w:top w:val="nil"/>
              <w:left w:val="nil"/>
              <w:bottom w:val="single" w:sz="4" w:space="0" w:color="auto"/>
              <w:right w:val="nil"/>
            </w:tcBorders>
          </w:tcPr>
          <w:p w14:paraId="03CFEBD6"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.07</w:t>
            </w:r>
          </w:p>
        </w:tc>
        <w:tc>
          <w:tcPr>
            <w:tcW w:w="820" w:type="dxa"/>
            <w:tcBorders>
              <w:top w:val="nil"/>
              <w:left w:val="nil"/>
              <w:bottom w:val="single" w:sz="4" w:space="0" w:color="auto"/>
              <w:right w:val="nil"/>
            </w:tcBorders>
          </w:tcPr>
          <w:p w14:paraId="5A97183A"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.07</w:t>
            </w:r>
          </w:p>
        </w:tc>
        <w:tc>
          <w:tcPr>
            <w:tcW w:w="1300" w:type="dxa"/>
            <w:tcBorders>
              <w:top w:val="nil"/>
              <w:left w:val="nil"/>
              <w:bottom w:val="single" w:sz="4" w:space="0" w:color="auto"/>
              <w:right w:val="nil"/>
            </w:tcBorders>
          </w:tcPr>
          <w:p w14:paraId="71895EB4"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.06</w:t>
            </w:r>
          </w:p>
        </w:tc>
        <w:tc>
          <w:tcPr>
            <w:tcW w:w="860" w:type="dxa"/>
            <w:tcBorders>
              <w:top w:val="nil"/>
              <w:left w:val="nil"/>
              <w:bottom w:val="single" w:sz="4" w:space="0" w:color="auto"/>
              <w:right w:val="nil"/>
            </w:tcBorders>
          </w:tcPr>
          <w:p w14:paraId="3E032656"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.06</w:t>
            </w:r>
          </w:p>
        </w:tc>
        <w:tc>
          <w:tcPr>
            <w:tcW w:w="1260" w:type="dxa"/>
            <w:tcBorders>
              <w:top w:val="nil"/>
              <w:left w:val="nil"/>
              <w:bottom w:val="single" w:sz="4" w:space="0" w:color="auto"/>
              <w:right w:val="nil"/>
            </w:tcBorders>
          </w:tcPr>
          <w:p w14:paraId="19E29054"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.01</w:t>
            </w:r>
          </w:p>
        </w:tc>
        <w:tc>
          <w:tcPr>
            <w:tcW w:w="1170" w:type="dxa"/>
            <w:tcBorders>
              <w:top w:val="nil"/>
              <w:left w:val="nil"/>
              <w:bottom w:val="single" w:sz="4" w:space="0" w:color="auto"/>
              <w:right w:val="nil"/>
            </w:tcBorders>
          </w:tcPr>
          <w:p w14:paraId="23C7AD40"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0</w:t>
            </w:r>
          </w:p>
        </w:tc>
        <w:tc>
          <w:tcPr>
            <w:tcW w:w="1080" w:type="dxa"/>
            <w:tcBorders>
              <w:top w:val="nil"/>
              <w:left w:val="nil"/>
              <w:bottom w:val="single" w:sz="4" w:space="0" w:color="auto"/>
              <w:right w:val="nil"/>
            </w:tcBorders>
          </w:tcPr>
          <w:p w14:paraId="3E4E35B5"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.02</w:t>
            </w:r>
          </w:p>
        </w:tc>
        <w:tc>
          <w:tcPr>
            <w:tcW w:w="860" w:type="dxa"/>
            <w:tcBorders>
              <w:top w:val="nil"/>
              <w:left w:val="nil"/>
              <w:bottom w:val="single" w:sz="4" w:space="0" w:color="auto"/>
              <w:right w:val="nil"/>
            </w:tcBorders>
          </w:tcPr>
          <w:p w14:paraId="596F4934"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.02</w:t>
            </w:r>
          </w:p>
        </w:tc>
        <w:tc>
          <w:tcPr>
            <w:tcW w:w="1080" w:type="dxa"/>
            <w:gridSpan w:val="2"/>
            <w:tcBorders>
              <w:top w:val="nil"/>
              <w:left w:val="nil"/>
              <w:bottom w:val="single" w:sz="4" w:space="0" w:color="auto"/>
              <w:right w:val="nil"/>
            </w:tcBorders>
          </w:tcPr>
          <w:p w14:paraId="1D5831AD"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.02</w:t>
            </w:r>
          </w:p>
        </w:tc>
        <w:tc>
          <w:tcPr>
            <w:tcW w:w="770" w:type="dxa"/>
            <w:tcBorders>
              <w:top w:val="nil"/>
              <w:left w:val="nil"/>
              <w:bottom w:val="single" w:sz="4" w:space="0" w:color="auto"/>
              <w:right w:val="nil"/>
            </w:tcBorders>
          </w:tcPr>
          <w:p w14:paraId="5B766EE5" w14:textId="77777777" w:rsidR="00027AC0" w:rsidRDefault="00027AC0" w:rsidP="00A5023D">
            <w:pPr>
              <w:widowControl w:val="0"/>
              <w:autoSpaceDE w:val="0"/>
              <w:autoSpaceDN w:val="0"/>
              <w:adjustRightInd w:val="0"/>
              <w:jc w:val="center"/>
              <w:rPr>
                <w:rFonts w:ascii="Garamond" w:hAnsi="Garamond"/>
                <w:sz w:val="20"/>
                <w:szCs w:val="20"/>
              </w:rPr>
            </w:pPr>
            <w:r>
              <w:rPr>
                <w:rFonts w:ascii="Garamond" w:hAnsi="Garamond"/>
                <w:sz w:val="20"/>
                <w:szCs w:val="20"/>
              </w:rPr>
              <w:t>.02</w:t>
            </w:r>
          </w:p>
        </w:tc>
      </w:tr>
    </w:tbl>
    <w:p w14:paraId="503A59BF" w14:textId="77777777" w:rsidR="00027AC0" w:rsidRPr="004273BC" w:rsidRDefault="00027AC0" w:rsidP="00027AC0">
      <w:pPr>
        <w:rPr>
          <w:sz w:val="22"/>
          <w:szCs w:val="22"/>
        </w:rPr>
      </w:pPr>
      <w:r w:rsidRPr="004273BC">
        <w:rPr>
          <w:i/>
          <w:iCs/>
          <w:sz w:val="22"/>
          <w:szCs w:val="22"/>
        </w:rPr>
        <w:t xml:space="preserve">Note. </w:t>
      </w:r>
      <w:r w:rsidRPr="004273BC">
        <w:rPr>
          <w:sz w:val="22"/>
          <w:szCs w:val="22"/>
        </w:rPr>
        <w:t xml:space="preserve">In Study 3, partitioned giving 1 = partitioned giving without explicit precommitment; partitioned giving 2 = partitioned giving with explicit precommitment. In Study 5a, partitioned giving 1 = having the donations processed on the same day. In Study 5b, partitioned giving 1 = having the donations processed on the same day; partitioned giving 2 = having the donations processed on different days. </w:t>
      </w:r>
    </w:p>
    <w:p w14:paraId="6991CA7A" w14:textId="77777777" w:rsidR="00027AC0" w:rsidRPr="004273BC" w:rsidRDefault="00027AC0" w:rsidP="00027AC0">
      <w:pPr>
        <w:rPr>
          <w:sz w:val="22"/>
          <w:szCs w:val="22"/>
        </w:rPr>
      </w:pPr>
      <w:r w:rsidRPr="004273BC">
        <w:rPr>
          <w:sz w:val="22"/>
          <w:szCs w:val="22"/>
        </w:rPr>
        <w:t>**</w:t>
      </w:r>
      <w:r w:rsidRPr="004273BC">
        <w:rPr>
          <w:i/>
          <w:iCs/>
          <w:sz w:val="22"/>
          <w:szCs w:val="22"/>
        </w:rPr>
        <w:t>p &lt;</w:t>
      </w:r>
      <w:r w:rsidRPr="004273BC">
        <w:rPr>
          <w:sz w:val="22"/>
          <w:szCs w:val="22"/>
        </w:rPr>
        <w:t xml:space="preserve"> .01 * </w:t>
      </w:r>
      <w:r w:rsidRPr="004273BC">
        <w:rPr>
          <w:i/>
          <w:iCs/>
          <w:sz w:val="22"/>
          <w:szCs w:val="22"/>
        </w:rPr>
        <w:t xml:space="preserve">p </w:t>
      </w:r>
      <w:r w:rsidRPr="004273BC">
        <w:rPr>
          <w:sz w:val="22"/>
          <w:szCs w:val="22"/>
        </w:rPr>
        <w:t>&lt; .05</w:t>
      </w:r>
    </w:p>
    <w:p w14:paraId="6F8BA7D3" w14:textId="77777777" w:rsidR="00027AC0" w:rsidRDefault="00027AC0" w:rsidP="00C1435B">
      <w:pPr>
        <w:jc w:val="center"/>
        <w:rPr>
          <w:b/>
          <w:bCs/>
        </w:rPr>
        <w:sectPr w:rsidR="00027AC0" w:rsidSect="00027AC0">
          <w:pgSz w:w="15840" w:h="12240" w:orient="landscape"/>
          <w:pgMar w:top="1440" w:right="1440" w:bottom="1440" w:left="1440" w:header="720" w:footer="720" w:gutter="0"/>
          <w:cols w:space="720"/>
          <w:noEndnote/>
          <w:docGrid w:linePitch="326"/>
        </w:sectPr>
      </w:pPr>
    </w:p>
    <w:p w14:paraId="69681D03" w14:textId="0C95332E" w:rsidR="00C1435B" w:rsidRPr="00C1435B" w:rsidRDefault="00C1435B" w:rsidP="00C1435B">
      <w:pPr>
        <w:jc w:val="center"/>
        <w:rPr>
          <w:b/>
          <w:bCs/>
        </w:rPr>
      </w:pPr>
      <w:r>
        <w:rPr>
          <w:b/>
          <w:bCs/>
        </w:rPr>
        <w:lastRenderedPageBreak/>
        <w:t>Links to view the animated versions of the websites from Study 6</w:t>
      </w:r>
    </w:p>
    <w:p w14:paraId="6CBCEFFE" w14:textId="77777777" w:rsidR="00C1435B" w:rsidRDefault="00C1435B" w:rsidP="00B028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color w:val="000000"/>
        </w:rPr>
      </w:pPr>
    </w:p>
    <w:p w14:paraId="35CBF9B2" w14:textId="77777777" w:rsidR="00C53309" w:rsidRPr="00C53309" w:rsidRDefault="00C53309" w:rsidP="00C53309">
      <w:r w:rsidRPr="00C53309">
        <w:rPr>
          <w:b/>
          <w:bCs/>
        </w:rPr>
        <w:t>Lumpsum prosociality condition:</w:t>
      </w:r>
      <w:r w:rsidRPr="00C53309">
        <w:t xml:space="preserve"> https://wharton.qualtrics.com/CP/Graphic.php?IM=IM_5zMAgw4v5NgPGPc</w:t>
      </w:r>
    </w:p>
    <w:p w14:paraId="6D3702FE" w14:textId="77777777" w:rsidR="00C53309" w:rsidRPr="00C53309" w:rsidRDefault="00C53309" w:rsidP="00C53309"/>
    <w:p w14:paraId="727AC89A" w14:textId="77777777" w:rsidR="00C53309" w:rsidRPr="00C53309" w:rsidRDefault="00C53309" w:rsidP="00C53309">
      <w:r w:rsidRPr="00C53309">
        <w:rPr>
          <w:b/>
          <w:bCs/>
        </w:rPr>
        <w:t>Partitioned prosociality condition:</w:t>
      </w:r>
      <w:r w:rsidRPr="00C53309">
        <w:t xml:space="preserve"> https://wharton.qualtrics.com/CP/Graphic.php?IM=IM_aYvSKjd5OA34di6</w:t>
      </w:r>
    </w:p>
    <w:p w14:paraId="1088532A" w14:textId="77777777" w:rsidR="00B028DF" w:rsidRPr="00095C66" w:rsidRDefault="00B028DF" w:rsidP="00571555"/>
    <w:sectPr w:rsidR="00B028DF" w:rsidRPr="00095C66" w:rsidSect="00027AC0">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5ACB41" w14:textId="77777777" w:rsidR="00C80AED" w:rsidRDefault="00C80AED">
      <w:r>
        <w:separator/>
      </w:r>
    </w:p>
  </w:endnote>
  <w:endnote w:type="continuationSeparator" w:id="0">
    <w:p w14:paraId="51A6E2B2" w14:textId="77777777" w:rsidR="00C80AED" w:rsidRDefault="00C80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alpha">
    <w:altName w:val="Cambria"/>
    <w:panose1 w:val="020B0604020202020204"/>
    <w:charset w:val="00"/>
    <w:family w:val="roman"/>
    <w:pitch w:val="default"/>
  </w:font>
  <w:font w:name="Garamond">
    <w:panose1 w:val="02020404030301010803"/>
    <w:charset w:val="00"/>
    <w:family w:val="roman"/>
    <w:pitch w:val="variable"/>
    <w:sig w:usb0="00000287" w:usb1="00000002" w:usb2="00000000" w:usb3="00000000" w:csb0="0000009F"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55FBA" w14:textId="77777777" w:rsidR="00DA6FFA" w:rsidRDefault="00505D1C">
    <w:pPr>
      <w:widowControl w:val="0"/>
      <w:autoSpaceDE w:val="0"/>
      <w:autoSpaceDN w:val="0"/>
      <w:adjustRightInd w:val="0"/>
      <w:jc w:val="center"/>
      <w:rPr>
        <w:rFonts w:ascii="Garamond" w:hAnsi="Garamond" w:cs="Garamond"/>
        <w:sz w:val="20"/>
        <w:szCs w:val="20"/>
      </w:rPr>
    </w:pPr>
    <w:r>
      <w:rPr>
        <w:rFonts w:ascii="Garamond" w:hAnsi="Garamond" w:cs="Garamond"/>
        <w:sz w:val="20"/>
        <w:szCs w:val="20"/>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EE836A" w14:textId="77777777" w:rsidR="00C80AED" w:rsidRDefault="00C80AED">
      <w:r>
        <w:separator/>
      </w:r>
    </w:p>
  </w:footnote>
  <w:footnote w:type="continuationSeparator" w:id="0">
    <w:p w14:paraId="75B32063" w14:textId="77777777" w:rsidR="00C80AED" w:rsidRDefault="00C80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55986228"/>
      <w:docPartObj>
        <w:docPartGallery w:val="Page Numbers (Top of Page)"/>
        <w:docPartUnique/>
      </w:docPartObj>
    </w:sdtPr>
    <w:sdtContent>
      <w:p w14:paraId="03059764" w14:textId="3B885630" w:rsidR="00C112BF" w:rsidRDefault="00C112BF" w:rsidP="007C445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2376AD" w14:textId="77777777" w:rsidR="00C112BF" w:rsidRDefault="00C112BF" w:rsidP="00C5330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17606174"/>
      <w:docPartObj>
        <w:docPartGallery w:val="Page Numbers (Top of Page)"/>
        <w:docPartUnique/>
      </w:docPartObj>
    </w:sdtPr>
    <w:sdtContent>
      <w:p w14:paraId="7BBADC14" w14:textId="69E9E0BA" w:rsidR="00C112BF" w:rsidRDefault="00C112BF" w:rsidP="007C4451">
        <w:pPr>
          <w:pStyle w:val="Header"/>
          <w:framePr w:wrap="none" w:vAnchor="text" w:hAnchor="margin" w:xAlign="right" w:y="1"/>
          <w:rPr>
            <w:rStyle w:val="PageNumber"/>
          </w:rPr>
        </w:pPr>
        <w:r>
          <w:rPr>
            <w:rStyle w:val="PageNumber"/>
          </w:rPr>
          <w:t>S</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F06B521" w14:textId="77777777" w:rsidR="00C112BF" w:rsidRDefault="00C112BF" w:rsidP="0032040C">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E61B9" w14:textId="670A6887" w:rsidR="005C7CD9" w:rsidRDefault="005C7CD9" w:rsidP="00BB6314">
    <w:pPr>
      <w:pStyle w:val="Header"/>
      <w:framePr w:wrap="none" w:vAnchor="text" w:hAnchor="margin" w:xAlign="right" w:y="1"/>
      <w:rPr>
        <w:rStyle w:val="PageNumber"/>
      </w:rPr>
    </w:pPr>
    <w:r>
      <w:rPr>
        <w:rStyle w:val="PageNumber"/>
      </w:rPr>
      <w:t>S</w:t>
    </w:r>
    <w:sdt>
      <w:sdtPr>
        <w:rPr>
          <w:rStyle w:val="PageNumber"/>
        </w:rPr>
        <w:id w:val="-385423821"/>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sdtContent>
    </w:sdt>
  </w:p>
  <w:p w14:paraId="0D997ADD" w14:textId="77777777" w:rsidR="0032040C" w:rsidRDefault="0032040C" w:rsidP="005C7CD9">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79EF5" w14:textId="1E977012" w:rsidR="002F5278" w:rsidRDefault="005C7CD9" w:rsidP="00E8365F">
    <w:pPr>
      <w:pStyle w:val="Header"/>
      <w:framePr w:wrap="none" w:vAnchor="text" w:hAnchor="margin" w:xAlign="right" w:y="1"/>
      <w:rPr>
        <w:rStyle w:val="PageNumber"/>
      </w:rPr>
    </w:pPr>
    <w:r>
      <w:rPr>
        <w:rStyle w:val="PageNumber"/>
      </w:rPr>
      <w:t>S</w:t>
    </w:r>
    <w:sdt>
      <w:sdtPr>
        <w:rPr>
          <w:rStyle w:val="PageNumber"/>
        </w:rPr>
        <w:id w:val="-1369142744"/>
        <w:docPartObj>
          <w:docPartGallery w:val="Page Numbers (Top of Page)"/>
          <w:docPartUnique/>
        </w:docPartObj>
      </w:sdtPr>
      <w:sdtContent>
        <w:r w:rsidR="002F5278">
          <w:rPr>
            <w:rStyle w:val="PageNumber"/>
          </w:rPr>
          <w:fldChar w:fldCharType="begin"/>
        </w:r>
        <w:r w:rsidR="002F5278">
          <w:rPr>
            <w:rStyle w:val="PageNumber"/>
          </w:rPr>
          <w:instrText xml:space="preserve"> PAGE </w:instrText>
        </w:r>
        <w:r w:rsidR="002F5278">
          <w:rPr>
            <w:rStyle w:val="PageNumber"/>
          </w:rPr>
          <w:fldChar w:fldCharType="separate"/>
        </w:r>
        <w:r w:rsidR="002F5278">
          <w:rPr>
            <w:rStyle w:val="PageNumber"/>
            <w:noProof/>
          </w:rPr>
          <w:t>1</w:t>
        </w:r>
        <w:r w:rsidR="002F5278">
          <w:rPr>
            <w:rStyle w:val="PageNumber"/>
          </w:rPr>
          <w:fldChar w:fldCharType="end"/>
        </w:r>
      </w:sdtContent>
    </w:sdt>
  </w:p>
  <w:p w14:paraId="2DB9EFA7" w14:textId="77777777" w:rsidR="002F5278" w:rsidRDefault="002F5278" w:rsidP="003312FF">
    <w:pPr>
      <w:pStyle w:val="Header"/>
      <w:ind w:right="360"/>
    </w:pPr>
    <w:r>
      <w:t>Running head: PARTITIONED PROSOCIALITY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473643"/>
    <w:multiLevelType w:val="hybridMultilevel"/>
    <w:tmpl w:val="BE58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BD7692"/>
    <w:multiLevelType w:val="hybridMultilevel"/>
    <w:tmpl w:val="19AC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8181808">
    <w:abstractNumId w:val="1"/>
  </w:num>
  <w:num w:numId="2" w16cid:durableId="2084569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E28"/>
    <w:rsid w:val="00000CDA"/>
    <w:rsid w:val="00027AC0"/>
    <w:rsid w:val="00031AC6"/>
    <w:rsid w:val="00064DA2"/>
    <w:rsid w:val="000766F5"/>
    <w:rsid w:val="00095C66"/>
    <w:rsid w:val="000C0193"/>
    <w:rsid w:val="000D596F"/>
    <w:rsid w:val="000F2153"/>
    <w:rsid w:val="00126BE7"/>
    <w:rsid w:val="00126E31"/>
    <w:rsid w:val="00130C5C"/>
    <w:rsid w:val="001440A4"/>
    <w:rsid w:val="00173C51"/>
    <w:rsid w:val="00191AE2"/>
    <w:rsid w:val="001F0D83"/>
    <w:rsid w:val="002063AC"/>
    <w:rsid w:val="00224872"/>
    <w:rsid w:val="00241FFA"/>
    <w:rsid w:val="002748EC"/>
    <w:rsid w:val="00293615"/>
    <w:rsid w:val="002A2EE8"/>
    <w:rsid w:val="002C2451"/>
    <w:rsid w:val="002D1F0A"/>
    <w:rsid w:val="002F5278"/>
    <w:rsid w:val="0032040C"/>
    <w:rsid w:val="003414B8"/>
    <w:rsid w:val="003732C0"/>
    <w:rsid w:val="00392949"/>
    <w:rsid w:val="00396A3C"/>
    <w:rsid w:val="003A287D"/>
    <w:rsid w:val="003D3C66"/>
    <w:rsid w:val="003E5975"/>
    <w:rsid w:val="003E5D9B"/>
    <w:rsid w:val="003E694E"/>
    <w:rsid w:val="003F7BE9"/>
    <w:rsid w:val="00401531"/>
    <w:rsid w:val="00403E28"/>
    <w:rsid w:val="00405490"/>
    <w:rsid w:val="00433A58"/>
    <w:rsid w:val="00465729"/>
    <w:rsid w:val="004804AA"/>
    <w:rsid w:val="004849D2"/>
    <w:rsid w:val="004C3DA0"/>
    <w:rsid w:val="004E09EA"/>
    <w:rsid w:val="004E3300"/>
    <w:rsid w:val="00503EC8"/>
    <w:rsid w:val="00505D1C"/>
    <w:rsid w:val="005173D3"/>
    <w:rsid w:val="00536506"/>
    <w:rsid w:val="00571555"/>
    <w:rsid w:val="00575B68"/>
    <w:rsid w:val="00584BD0"/>
    <w:rsid w:val="00597E58"/>
    <w:rsid w:val="005A451D"/>
    <w:rsid w:val="005C7CD9"/>
    <w:rsid w:val="005F1DE3"/>
    <w:rsid w:val="005F41F7"/>
    <w:rsid w:val="005F7645"/>
    <w:rsid w:val="006061DF"/>
    <w:rsid w:val="00616EF0"/>
    <w:rsid w:val="00660319"/>
    <w:rsid w:val="006643B3"/>
    <w:rsid w:val="0067503A"/>
    <w:rsid w:val="006808A8"/>
    <w:rsid w:val="006951B8"/>
    <w:rsid w:val="006A7F9D"/>
    <w:rsid w:val="006B6649"/>
    <w:rsid w:val="006C3EA7"/>
    <w:rsid w:val="006D6941"/>
    <w:rsid w:val="006E2162"/>
    <w:rsid w:val="006E723A"/>
    <w:rsid w:val="007625C1"/>
    <w:rsid w:val="00764691"/>
    <w:rsid w:val="007D48A6"/>
    <w:rsid w:val="007D617D"/>
    <w:rsid w:val="007E2A1F"/>
    <w:rsid w:val="008034B9"/>
    <w:rsid w:val="0084138F"/>
    <w:rsid w:val="00853823"/>
    <w:rsid w:val="00877DD1"/>
    <w:rsid w:val="0088092A"/>
    <w:rsid w:val="008A5C72"/>
    <w:rsid w:val="008A7425"/>
    <w:rsid w:val="008D09D0"/>
    <w:rsid w:val="008E0909"/>
    <w:rsid w:val="008E3082"/>
    <w:rsid w:val="008E670E"/>
    <w:rsid w:val="008E68A8"/>
    <w:rsid w:val="008F557B"/>
    <w:rsid w:val="00914EA7"/>
    <w:rsid w:val="00990CAD"/>
    <w:rsid w:val="009A1848"/>
    <w:rsid w:val="009B0A38"/>
    <w:rsid w:val="009D431F"/>
    <w:rsid w:val="00A26EF8"/>
    <w:rsid w:val="00A46383"/>
    <w:rsid w:val="00A5386E"/>
    <w:rsid w:val="00A65F6B"/>
    <w:rsid w:val="00A752C6"/>
    <w:rsid w:val="00AA480F"/>
    <w:rsid w:val="00AC02E6"/>
    <w:rsid w:val="00AC115B"/>
    <w:rsid w:val="00B028DF"/>
    <w:rsid w:val="00B071B4"/>
    <w:rsid w:val="00B35FC7"/>
    <w:rsid w:val="00B371E2"/>
    <w:rsid w:val="00B53340"/>
    <w:rsid w:val="00B659CE"/>
    <w:rsid w:val="00B67573"/>
    <w:rsid w:val="00B717C7"/>
    <w:rsid w:val="00B81E17"/>
    <w:rsid w:val="00B90234"/>
    <w:rsid w:val="00B946F5"/>
    <w:rsid w:val="00BA3F93"/>
    <w:rsid w:val="00BF5764"/>
    <w:rsid w:val="00C0524A"/>
    <w:rsid w:val="00C112BF"/>
    <w:rsid w:val="00C11E55"/>
    <w:rsid w:val="00C1435B"/>
    <w:rsid w:val="00C24B3E"/>
    <w:rsid w:val="00C31FDB"/>
    <w:rsid w:val="00C372B0"/>
    <w:rsid w:val="00C41E07"/>
    <w:rsid w:val="00C53309"/>
    <w:rsid w:val="00C80AED"/>
    <w:rsid w:val="00C95F7E"/>
    <w:rsid w:val="00CB2CA3"/>
    <w:rsid w:val="00CB5FC5"/>
    <w:rsid w:val="00CB77E9"/>
    <w:rsid w:val="00CD5C1F"/>
    <w:rsid w:val="00CF0A6A"/>
    <w:rsid w:val="00D51ACA"/>
    <w:rsid w:val="00D63607"/>
    <w:rsid w:val="00D72343"/>
    <w:rsid w:val="00D854F4"/>
    <w:rsid w:val="00D93DE0"/>
    <w:rsid w:val="00DA492A"/>
    <w:rsid w:val="00DA6FFA"/>
    <w:rsid w:val="00DC0488"/>
    <w:rsid w:val="00DC05A9"/>
    <w:rsid w:val="00DF2D45"/>
    <w:rsid w:val="00DF4EF2"/>
    <w:rsid w:val="00E129A9"/>
    <w:rsid w:val="00E13342"/>
    <w:rsid w:val="00E17B13"/>
    <w:rsid w:val="00E3767E"/>
    <w:rsid w:val="00E54995"/>
    <w:rsid w:val="00E56BCB"/>
    <w:rsid w:val="00E7645D"/>
    <w:rsid w:val="00E87FFD"/>
    <w:rsid w:val="00E95400"/>
    <w:rsid w:val="00EA0ED4"/>
    <w:rsid w:val="00EA79CC"/>
    <w:rsid w:val="00EE437A"/>
    <w:rsid w:val="00EE6828"/>
    <w:rsid w:val="00F057EC"/>
    <w:rsid w:val="00F21C1C"/>
    <w:rsid w:val="00F25948"/>
    <w:rsid w:val="00F37D43"/>
    <w:rsid w:val="00F4635D"/>
    <w:rsid w:val="00F51339"/>
    <w:rsid w:val="00F67350"/>
    <w:rsid w:val="00F705D1"/>
    <w:rsid w:val="00F8206E"/>
    <w:rsid w:val="00F864AF"/>
    <w:rsid w:val="00FC1B1A"/>
    <w:rsid w:val="00FC311A"/>
    <w:rsid w:val="00FD6EF1"/>
    <w:rsid w:val="00FF2E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94814"/>
  <w15:chartTrackingRefBased/>
  <w15:docId w15:val="{C8879C80-161C-B147-9E3E-1F9B6AD39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E28"/>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F9D"/>
    <w:rPr>
      <w:color w:val="0000FF"/>
      <w:u w:val="single"/>
    </w:rPr>
  </w:style>
  <w:style w:type="table" w:styleId="TableGrid">
    <w:name w:val="Table Grid"/>
    <w:basedOn w:val="TableNormal"/>
    <w:uiPriority w:val="59"/>
    <w:rsid w:val="00CF0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645D"/>
    <w:rPr>
      <w:sz w:val="16"/>
      <w:szCs w:val="16"/>
    </w:rPr>
  </w:style>
  <w:style w:type="paragraph" w:styleId="CommentText">
    <w:name w:val="annotation text"/>
    <w:basedOn w:val="Normal"/>
    <w:link w:val="CommentTextChar"/>
    <w:uiPriority w:val="99"/>
    <w:semiHidden/>
    <w:unhideWhenUsed/>
    <w:rsid w:val="00E7645D"/>
    <w:rPr>
      <w:sz w:val="20"/>
      <w:szCs w:val="20"/>
    </w:rPr>
  </w:style>
  <w:style w:type="character" w:customStyle="1" w:styleId="CommentTextChar">
    <w:name w:val="Comment Text Char"/>
    <w:basedOn w:val="DefaultParagraphFont"/>
    <w:link w:val="CommentText"/>
    <w:uiPriority w:val="99"/>
    <w:semiHidden/>
    <w:rsid w:val="00E7645D"/>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7645D"/>
    <w:rPr>
      <w:b/>
      <w:bCs/>
    </w:rPr>
  </w:style>
  <w:style w:type="character" w:customStyle="1" w:styleId="CommentSubjectChar">
    <w:name w:val="Comment Subject Char"/>
    <w:basedOn w:val="CommentTextChar"/>
    <w:link w:val="CommentSubject"/>
    <w:uiPriority w:val="99"/>
    <w:semiHidden/>
    <w:rsid w:val="00E7645D"/>
    <w:rPr>
      <w:rFonts w:ascii="Times New Roman" w:eastAsia="Times New Roman" w:hAnsi="Times New Roman" w:cs="Times New Roman"/>
      <w:b/>
      <w:bCs/>
      <w:kern w:val="0"/>
      <w:sz w:val="20"/>
      <w:szCs w:val="20"/>
      <w14:ligatures w14:val="none"/>
    </w:rPr>
  </w:style>
  <w:style w:type="paragraph" w:styleId="ListParagraph">
    <w:name w:val="List Paragraph"/>
    <w:basedOn w:val="Normal"/>
    <w:uiPriority w:val="34"/>
    <w:qFormat/>
    <w:rsid w:val="00597E58"/>
    <w:pPr>
      <w:spacing w:line="480" w:lineRule="auto"/>
      <w:ind w:left="720" w:firstLine="720"/>
      <w:contextualSpacing/>
    </w:pPr>
  </w:style>
  <w:style w:type="paragraph" w:styleId="Header">
    <w:name w:val="header"/>
    <w:basedOn w:val="Normal"/>
    <w:link w:val="HeaderChar"/>
    <w:uiPriority w:val="99"/>
    <w:unhideWhenUsed/>
    <w:rsid w:val="00C112BF"/>
    <w:pPr>
      <w:tabs>
        <w:tab w:val="center" w:pos="4680"/>
        <w:tab w:val="right" w:pos="9360"/>
      </w:tabs>
    </w:pPr>
  </w:style>
  <w:style w:type="character" w:customStyle="1" w:styleId="HeaderChar">
    <w:name w:val="Header Char"/>
    <w:basedOn w:val="DefaultParagraphFont"/>
    <w:link w:val="Header"/>
    <w:uiPriority w:val="99"/>
    <w:rsid w:val="00C112BF"/>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C112BF"/>
    <w:pPr>
      <w:tabs>
        <w:tab w:val="center" w:pos="4680"/>
        <w:tab w:val="right" w:pos="9360"/>
      </w:tabs>
    </w:pPr>
  </w:style>
  <w:style w:type="character" w:customStyle="1" w:styleId="FooterChar">
    <w:name w:val="Footer Char"/>
    <w:basedOn w:val="DefaultParagraphFont"/>
    <w:link w:val="Footer"/>
    <w:uiPriority w:val="99"/>
    <w:rsid w:val="00C112BF"/>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C112BF"/>
  </w:style>
  <w:style w:type="paragraph" w:styleId="Revision">
    <w:name w:val="Revision"/>
    <w:hidden/>
    <w:uiPriority w:val="99"/>
    <w:semiHidden/>
    <w:rsid w:val="00E87FFD"/>
    <w:rPr>
      <w:rFonts w:ascii="Times New Roman" w:eastAsia="Times New Roman" w:hAnsi="Times New Roman" w:cs="Times New Roman"/>
      <w:kern w:val="0"/>
      <w14:ligatures w14:val="none"/>
    </w:rPr>
  </w:style>
  <w:style w:type="paragraph" w:styleId="NormalWeb">
    <w:name w:val="Normal (Web)"/>
    <w:basedOn w:val="Normal"/>
    <w:uiPriority w:val="99"/>
    <w:unhideWhenUsed/>
    <w:rsid w:val="002F527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1808796">
      <w:bodyDiv w:val="1"/>
      <w:marLeft w:val="0"/>
      <w:marRight w:val="0"/>
      <w:marTop w:val="0"/>
      <w:marBottom w:val="0"/>
      <w:divBdr>
        <w:top w:val="none" w:sz="0" w:space="0" w:color="auto"/>
        <w:left w:val="none" w:sz="0" w:space="0" w:color="auto"/>
        <w:bottom w:val="none" w:sz="0" w:space="0" w:color="auto"/>
        <w:right w:val="none" w:sz="0" w:space="0" w:color="auto"/>
      </w:divBdr>
    </w:div>
    <w:div w:id="1159882768">
      <w:bodyDiv w:val="1"/>
      <w:marLeft w:val="0"/>
      <w:marRight w:val="0"/>
      <w:marTop w:val="0"/>
      <w:marBottom w:val="0"/>
      <w:divBdr>
        <w:top w:val="none" w:sz="0" w:space="0" w:color="auto"/>
        <w:left w:val="none" w:sz="0" w:space="0" w:color="auto"/>
        <w:bottom w:val="none" w:sz="0" w:space="0" w:color="auto"/>
        <w:right w:val="none" w:sz="0" w:space="0" w:color="auto"/>
      </w:divBdr>
    </w:div>
    <w:div w:id="1296251214">
      <w:bodyDiv w:val="1"/>
      <w:marLeft w:val="0"/>
      <w:marRight w:val="0"/>
      <w:marTop w:val="0"/>
      <w:marBottom w:val="0"/>
      <w:divBdr>
        <w:top w:val="none" w:sz="0" w:space="0" w:color="auto"/>
        <w:left w:val="none" w:sz="0" w:space="0" w:color="auto"/>
        <w:bottom w:val="none" w:sz="0" w:space="0" w:color="auto"/>
        <w:right w:val="none" w:sz="0" w:space="0" w:color="auto"/>
      </w:divBdr>
    </w:div>
    <w:div w:id="1348409978">
      <w:bodyDiv w:val="1"/>
      <w:marLeft w:val="0"/>
      <w:marRight w:val="0"/>
      <w:marTop w:val="0"/>
      <w:marBottom w:val="0"/>
      <w:divBdr>
        <w:top w:val="none" w:sz="0" w:space="0" w:color="auto"/>
        <w:left w:val="none" w:sz="0" w:space="0" w:color="auto"/>
        <w:bottom w:val="none" w:sz="0" w:space="0" w:color="auto"/>
        <w:right w:val="none" w:sz="0" w:space="0" w:color="auto"/>
      </w:divBdr>
    </w:div>
    <w:div w:id="182049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4.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file:////Users/rlschaum/Downloads/Image_5" TargetMode="External"/><Relationship Id="rId48"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image" Target="file:////Users/rlschaum/Downloads/Image_6"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28</Pages>
  <Words>5078</Words>
  <Characters>28949</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Schaumberg, Rebecca</cp:lastModifiedBy>
  <cp:revision>2</cp:revision>
  <cp:lastPrinted>2024-06-21T17:08:00Z</cp:lastPrinted>
  <dcterms:created xsi:type="dcterms:W3CDTF">2024-10-08T11:38:00Z</dcterms:created>
  <dcterms:modified xsi:type="dcterms:W3CDTF">2024-10-08T11:38:00Z</dcterms:modified>
</cp:coreProperties>
</file>