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6095" w:rsidRDefault="00CF6095" w:rsidP="00CF6095">
      <w:pPr>
        <w:spacing w:line="480" w:lineRule="auto"/>
        <w:rPr>
          <w:rFonts w:ascii="Times New Roman" w:hAnsi="Times New Roman" w:cs="Times New Roman"/>
        </w:rPr>
      </w:pPr>
    </w:p>
    <w:p w:rsidR="00CF6095" w:rsidRDefault="00CF6095" w:rsidP="00CF6095">
      <w:pPr>
        <w:spacing w:line="480" w:lineRule="auto"/>
        <w:jc w:val="center"/>
        <w:rPr>
          <w:rFonts w:ascii="Times New Roman" w:hAnsi="Times New Roman" w:cs="Times New Roman"/>
        </w:rPr>
      </w:pPr>
    </w:p>
    <w:p w:rsidR="00CF6095" w:rsidRDefault="00CF6095" w:rsidP="00CF6095">
      <w:pPr>
        <w:spacing w:line="480" w:lineRule="auto"/>
        <w:jc w:val="center"/>
        <w:rPr>
          <w:rFonts w:ascii="Times New Roman" w:hAnsi="Times New Roman" w:cs="Times New Roman"/>
        </w:rPr>
      </w:pPr>
    </w:p>
    <w:p w:rsidR="00CF6095" w:rsidRDefault="00CF6095" w:rsidP="00CF6095">
      <w:pPr>
        <w:spacing w:line="480" w:lineRule="auto"/>
        <w:rPr>
          <w:rFonts w:ascii="Times New Roman" w:hAnsi="Times New Roman" w:cs="Times New Roman"/>
        </w:rPr>
      </w:pPr>
    </w:p>
    <w:p w:rsidR="00CF6095" w:rsidRDefault="00CF6095" w:rsidP="00CF6095">
      <w:pPr>
        <w:spacing w:line="480" w:lineRule="auto"/>
        <w:jc w:val="center"/>
        <w:rPr>
          <w:rFonts w:ascii="Times New Roman" w:hAnsi="Times New Roman" w:cs="Times New Roman"/>
        </w:rPr>
      </w:pPr>
      <w:r>
        <w:rPr>
          <w:rFonts w:ascii="Times New Roman" w:hAnsi="Times New Roman" w:cs="Times New Roman"/>
        </w:rPr>
        <w:t>It’s Surprisingly Nice to Hear You:</w:t>
      </w:r>
    </w:p>
    <w:p w:rsidR="00CF6095" w:rsidRDefault="00D86F49" w:rsidP="00CF6095">
      <w:pPr>
        <w:spacing w:line="480" w:lineRule="auto"/>
        <w:jc w:val="center"/>
        <w:rPr>
          <w:rFonts w:ascii="Times New Roman" w:hAnsi="Times New Roman" w:cs="Times New Roman"/>
        </w:rPr>
      </w:pPr>
      <w:r>
        <w:rPr>
          <w:rFonts w:ascii="Times New Roman" w:hAnsi="Times New Roman" w:cs="Times New Roman"/>
        </w:rPr>
        <w:t>Misunderstanding the Impact of Communication Media Can Lead to Suboptimal Choices of How to Connect with Others</w:t>
      </w:r>
    </w:p>
    <w:p w:rsidR="00CF6095" w:rsidRDefault="00CF6095" w:rsidP="00CF6095">
      <w:pPr>
        <w:spacing w:line="480" w:lineRule="auto"/>
        <w:jc w:val="center"/>
        <w:rPr>
          <w:rFonts w:ascii="Times New Roman" w:hAnsi="Times New Roman" w:cs="Times New Roman"/>
        </w:rPr>
      </w:pPr>
    </w:p>
    <w:p w:rsidR="00CF6095" w:rsidRDefault="00CF6095" w:rsidP="00541D79">
      <w:pPr>
        <w:spacing w:line="480" w:lineRule="auto"/>
        <w:jc w:val="center"/>
        <w:rPr>
          <w:rFonts w:ascii="Times New Roman" w:hAnsi="Times New Roman" w:cs="Times New Roman"/>
        </w:rPr>
      </w:pPr>
      <w:r>
        <w:rPr>
          <w:rFonts w:ascii="Times New Roman" w:hAnsi="Times New Roman" w:cs="Times New Roman"/>
          <w:i/>
        </w:rPr>
        <w:t>Supplemental Materials</w:t>
      </w:r>
    </w:p>
    <w:p w:rsidR="00CF6095" w:rsidRPr="00A04E4A" w:rsidRDefault="00CF6095" w:rsidP="00C16518">
      <w:pPr>
        <w:rPr>
          <w:rFonts w:ascii="Times New Roman" w:hAnsi="Times New Roman" w:cs="Times New Roman"/>
        </w:rPr>
      </w:pPr>
      <w:r>
        <w:rPr>
          <w:rFonts w:ascii="Times New Roman" w:hAnsi="Times New Roman" w:cs="Times New Roman"/>
        </w:rPr>
        <w:br w:type="page"/>
      </w:r>
    </w:p>
    <w:p w:rsidR="00432189" w:rsidRDefault="00D86F49" w:rsidP="00541D79">
      <w:pPr>
        <w:spacing w:line="480" w:lineRule="auto"/>
        <w:jc w:val="center"/>
        <w:rPr>
          <w:rFonts w:ascii="Times New Roman" w:hAnsi="Times New Roman" w:cs="Times New Roman"/>
        </w:rPr>
      </w:pPr>
      <w:r>
        <w:rPr>
          <w:rFonts w:ascii="Times New Roman" w:hAnsi="Times New Roman" w:cs="Times New Roman"/>
          <w:b/>
        </w:rPr>
        <w:lastRenderedPageBreak/>
        <w:t xml:space="preserve">Experiment S1: </w:t>
      </w:r>
      <w:r w:rsidR="00A248F8">
        <w:rPr>
          <w:rFonts w:ascii="Times New Roman" w:hAnsi="Times New Roman" w:cs="Times New Roman"/>
          <w:b/>
        </w:rPr>
        <w:t>New Year’s Pilot</w:t>
      </w:r>
    </w:p>
    <w:p w:rsidR="00432189" w:rsidRPr="00432189" w:rsidRDefault="00432189" w:rsidP="00541D79">
      <w:pPr>
        <w:spacing w:line="480" w:lineRule="auto"/>
        <w:rPr>
          <w:rFonts w:ascii="Times New Roman" w:hAnsi="Times New Roman" w:cs="Times New Roman"/>
        </w:rPr>
      </w:pPr>
      <w:r>
        <w:rPr>
          <w:rFonts w:ascii="Times New Roman" w:hAnsi="Times New Roman" w:cs="Times New Roman"/>
          <w:b/>
        </w:rPr>
        <w:t>Materials and Methods</w:t>
      </w:r>
    </w:p>
    <w:p w:rsidR="0010645F" w:rsidRDefault="00432189" w:rsidP="00541D79">
      <w:pPr>
        <w:spacing w:line="480" w:lineRule="auto"/>
        <w:rPr>
          <w:rFonts w:ascii="Times New Roman" w:hAnsi="Times New Roman" w:cs="Times New Roman"/>
        </w:rPr>
      </w:pPr>
      <w:r>
        <w:rPr>
          <w:rFonts w:ascii="Times New Roman" w:hAnsi="Times New Roman" w:cs="Times New Roman"/>
          <w:b/>
        </w:rPr>
        <w:tab/>
        <w:t>Participants.</w:t>
      </w:r>
      <w:r>
        <w:rPr>
          <w:rFonts w:ascii="Times New Roman" w:hAnsi="Times New Roman" w:cs="Times New Roman"/>
        </w:rPr>
        <w:t xml:space="preserve"> Three hundred participants from the United States (140</w:t>
      </w:r>
      <w:r w:rsidRPr="002930DF">
        <w:rPr>
          <w:rFonts w:ascii="Times New Roman" w:hAnsi="Times New Roman" w:cs="Times New Roman"/>
        </w:rPr>
        <w:t xml:space="preserve"> female; </w:t>
      </w:r>
      <w:r w:rsidRPr="002930DF">
        <w:rPr>
          <w:rFonts w:ascii="Times New Roman" w:hAnsi="Times New Roman" w:cs="Times New Roman"/>
          <w:i/>
        </w:rPr>
        <w:t>M</w:t>
      </w:r>
      <w:r w:rsidRPr="002930DF">
        <w:rPr>
          <w:rFonts w:ascii="Times New Roman" w:hAnsi="Times New Roman" w:cs="Times New Roman"/>
          <w:vertAlign w:val="subscript"/>
        </w:rPr>
        <w:t>age</w:t>
      </w:r>
      <w:r w:rsidRPr="002930DF">
        <w:rPr>
          <w:rFonts w:ascii="Times New Roman" w:hAnsi="Times New Roman" w:cs="Times New Roman"/>
        </w:rPr>
        <w:t xml:space="preserve"> = </w:t>
      </w:r>
      <w:r>
        <w:rPr>
          <w:rFonts w:ascii="Times New Roman" w:hAnsi="Times New Roman" w:cs="Times New Roman"/>
        </w:rPr>
        <w:t>35.40</w:t>
      </w:r>
      <w:r w:rsidRPr="002930DF">
        <w:rPr>
          <w:rFonts w:ascii="Times New Roman" w:hAnsi="Times New Roman" w:cs="Times New Roman"/>
        </w:rPr>
        <w:t xml:space="preserve">, </w:t>
      </w:r>
      <w:r w:rsidRPr="002930DF">
        <w:rPr>
          <w:rFonts w:ascii="Times New Roman" w:hAnsi="Times New Roman" w:cs="Times New Roman"/>
          <w:i/>
        </w:rPr>
        <w:t>SD</w:t>
      </w:r>
      <w:r w:rsidRPr="002930DF">
        <w:rPr>
          <w:rFonts w:ascii="Times New Roman" w:hAnsi="Times New Roman" w:cs="Times New Roman"/>
        </w:rPr>
        <w:t xml:space="preserve"> = </w:t>
      </w:r>
      <w:r>
        <w:rPr>
          <w:rFonts w:ascii="Times New Roman" w:hAnsi="Times New Roman" w:cs="Times New Roman"/>
        </w:rPr>
        <w:t xml:space="preserve">11.96) were recruited online through Amazon’s Mechanical Turk platform in exchange </w:t>
      </w:r>
      <w:r w:rsidR="006C3A4C">
        <w:rPr>
          <w:rFonts w:ascii="Times New Roman" w:hAnsi="Times New Roman" w:cs="Times New Roman"/>
        </w:rPr>
        <w:t xml:space="preserve">for </w:t>
      </w:r>
      <w:r>
        <w:rPr>
          <w:rFonts w:ascii="Times New Roman" w:hAnsi="Times New Roman" w:cs="Times New Roman"/>
        </w:rPr>
        <w:t xml:space="preserve">$1.00. These participants filled out a survey on the Friday prior to the 2017 New Year’s Eve weekend. Respondents were sent a follow-up questionnaire on the Monday following the </w:t>
      </w:r>
      <w:r w:rsidR="0010645F">
        <w:rPr>
          <w:rFonts w:ascii="Times New Roman" w:hAnsi="Times New Roman" w:cs="Times New Roman"/>
        </w:rPr>
        <w:t>n</w:t>
      </w:r>
      <w:r>
        <w:rPr>
          <w:rFonts w:ascii="Times New Roman" w:hAnsi="Times New Roman" w:cs="Times New Roman"/>
        </w:rPr>
        <w:t xml:space="preserve">ew </w:t>
      </w:r>
      <w:r w:rsidR="0010645F">
        <w:rPr>
          <w:rFonts w:ascii="Times New Roman" w:hAnsi="Times New Roman" w:cs="Times New Roman"/>
        </w:rPr>
        <w:t>y</w:t>
      </w:r>
      <w:r>
        <w:rPr>
          <w:rFonts w:ascii="Times New Roman" w:hAnsi="Times New Roman" w:cs="Times New Roman"/>
        </w:rPr>
        <w:t>ear</w:t>
      </w:r>
      <w:r w:rsidR="0010645F">
        <w:rPr>
          <w:rFonts w:ascii="Times New Roman" w:hAnsi="Times New Roman" w:cs="Times New Roman"/>
        </w:rPr>
        <w:t xml:space="preserve"> and were asked to complete it for an additional $1.00</w:t>
      </w:r>
      <w:r>
        <w:rPr>
          <w:rFonts w:ascii="Times New Roman" w:hAnsi="Times New Roman" w:cs="Times New Roman"/>
        </w:rPr>
        <w:t xml:space="preserve">. Two hundred fifty-six of </w:t>
      </w:r>
      <w:r w:rsidR="00507137">
        <w:rPr>
          <w:rFonts w:ascii="Times New Roman" w:hAnsi="Times New Roman" w:cs="Times New Roman"/>
        </w:rPr>
        <w:t>them</w:t>
      </w:r>
      <w:r>
        <w:rPr>
          <w:rFonts w:ascii="Times New Roman" w:hAnsi="Times New Roman" w:cs="Times New Roman"/>
        </w:rPr>
        <w:t xml:space="preserve"> (85.33%; 113</w:t>
      </w:r>
      <w:r w:rsidRPr="002930DF">
        <w:rPr>
          <w:rFonts w:ascii="Times New Roman" w:hAnsi="Times New Roman" w:cs="Times New Roman"/>
        </w:rPr>
        <w:t xml:space="preserve"> female; </w:t>
      </w:r>
      <w:r w:rsidRPr="002930DF">
        <w:rPr>
          <w:rFonts w:ascii="Times New Roman" w:hAnsi="Times New Roman" w:cs="Times New Roman"/>
          <w:i/>
        </w:rPr>
        <w:t>M</w:t>
      </w:r>
      <w:r w:rsidRPr="002930DF">
        <w:rPr>
          <w:rFonts w:ascii="Times New Roman" w:hAnsi="Times New Roman" w:cs="Times New Roman"/>
          <w:vertAlign w:val="subscript"/>
        </w:rPr>
        <w:t>age</w:t>
      </w:r>
      <w:r w:rsidRPr="002930DF">
        <w:rPr>
          <w:rFonts w:ascii="Times New Roman" w:hAnsi="Times New Roman" w:cs="Times New Roman"/>
        </w:rPr>
        <w:t xml:space="preserve"> = </w:t>
      </w:r>
      <w:r>
        <w:rPr>
          <w:rFonts w:ascii="Times New Roman" w:hAnsi="Times New Roman" w:cs="Times New Roman"/>
        </w:rPr>
        <w:t>35.94</w:t>
      </w:r>
      <w:r w:rsidRPr="002930DF">
        <w:rPr>
          <w:rFonts w:ascii="Times New Roman" w:hAnsi="Times New Roman" w:cs="Times New Roman"/>
        </w:rPr>
        <w:t xml:space="preserve">, </w:t>
      </w:r>
      <w:r w:rsidRPr="002930DF">
        <w:rPr>
          <w:rFonts w:ascii="Times New Roman" w:hAnsi="Times New Roman" w:cs="Times New Roman"/>
          <w:i/>
        </w:rPr>
        <w:t>SD</w:t>
      </w:r>
      <w:r w:rsidRPr="002930DF">
        <w:rPr>
          <w:rFonts w:ascii="Times New Roman" w:hAnsi="Times New Roman" w:cs="Times New Roman"/>
        </w:rPr>
        <w:t xml:space="preserve"> = </w:t>
      </w:r>
      <w:r>
        <w:rPr>
          <w:rFonts w:ascii="Times New Roman" w:hAnsi="Times New Roman" w:cs="Times New Roman"/>
        </w:rPr>
        <w:t>12.13) completed the second survey</w:t>
      </w:r>
      <w:r w:rsidR="0010645F">
        <w:rPr>
          <w:rFonts w:ascii="Times New Roman" w:hAnsi="Times New Roman" w:cs="Times New Roman"/>
        </w:rPr>
        <w:t>.</w:t>
      </w:r>
    </w:p>
    <w:p w:rsidR="0010645F" w:rsidRDefault="0010645F" w:rsidP="00541D79">
      <w:pPr>
        <w:spacing w:line="480" w:lineRule="auto"/>
        <w:ind w:firstLine="720"/>
        <w:rPr>
          <w:rFonts w:ascii="Times New Roman" w:hAnsi="Times New Roman" w:cs="Times New Roman"/>
        </w:rPr>
      </w:pPr>
      <w:r>
        <w:rPr>
          <w:rFonts w:ascii="Times New Roman" w:hAnsi="Times New Roman" w:cs="Times New Roman"/>
          <w:b/>
        </w:rPr>
        <w:t xml:space="preserve">Procedure. </w:t>
      </w:r>
      <w:r>
        <w:rPr>
          <w:rFonts w:ascii="Times New Roman" w:hAnsi="Times New Roman" w:cs="Times New Roman"/>
        </w:rPr>
        <w:t xml:space="preserve">Participants were told they were partaking in a two-part study, with part one beginning immediately and part two </w:t>
      </w:r>
      <w:r w:rsidR="006B4350">
        <w:rPr>
          <w:rFonts w:ascii="Times New Roman" w:hAnsi="Times New Roman" w:cs="Times New Roman"/>
        </w:rPr>
        <w:t xml:space="preserve">starting </w:t>
      </w:r>
      <w:r>
        <w:rPr>
          <w:rFonts w:ascii="Times New Roman" w:hAnsi="Times New Roman" w:cs="Times New Roman"/>
        </w:rPr>
        <w:t xml:space="preserve">the following week. </w:t>
      </w:r>
      <w:r w:rsidR="002308AF">
        <w:rPr>
          <w:rFonts w:ascii="Times New Roman" w:hAnsi="Times New Roman" w:cs="Times New Roman"/>
        </w:rPr>
        <w:t>In phase one, participants were asked to consider how they’ve felt for the past month. They were then presented with the 20 items from the UCLA Loneliness Scale (Version 3; Russell, 1996), modified slightly to refer to the timeframe of the past month. This scale is designed to measure subjective feelings of loneliness and social isolation. Participants responded to all 20 items, including “In the past month, how often have you felt that you lack companionship?” and “In the past month, h</w:t>
      </w:r>
      <w:r w:rsidR="00620B0A">
        <w:rPr>
          <w:rFonts w:ascii="Times New Roman" w:hAnsi="Times New Roman" w:cs="Times New Roman"/>
        </w:rPr>
        <w:t>ow often have you felt alone?”</w:t>
      </w:r>
      <w:r w:rsidR="002308AF">
        <w:rPr>
          <w:rFonts w:ascii="Times New Roman" w:hAnsi="Times New Roman" w:cs="Times New Roman"/>
        </w:rPr>
        <w:t xml:space="preserve"> (see Russell, 1996 for </w:t>
      </w:r>
      <w:r w:rsidR="00620B0A">
        <w:rPr>
          <w:rFonts w:ascii="Times New Roman" w:hAnsi="Times New Roman" w:cs="Times New Roman"/>
        </w:rPr>
        <w:t>the</w:t>
      </w:r>
      <w:r w:rsidR="002308AF">
        <w:rPr>
          <w:rFonts w:ascii="Times New Roman" w:hAnsi="Times New Roman" w:cs="Times New Roman"/>
        </w:rPr>
        <w:t xml:space="preserve"> complete list of items). Ratings were provided on 4-point scales</w:t>
      </w:r>
      <w:r w:rsidR="005C2EFC">
        <w:rPr>
          <w:rFonts w:ascii="Times New Roman" w:hAnsi="Times New Roman" w:cs="Times New Roman"/>
        </w:rPr>
        <w:t xml:space="preserve"> with labeled anchors</w:t>
      </w:r>
      <w:r w:rsidR="002308AF">
        <w:rPr>
          <w:rFonts w:ascii="Times New Roman" w:hAnsi="Times New Roman" w:cs="Times New Roman"/>
        </w:rPr>
        <w:t xml:space="preserve"> (1 = Never; 2 = Rarely; 3 = Sometimes; 4 = Often). Some items on this scale are reverse-scored (e.g., “In the past month, how often have you felt that there are people you can turn to?”</w:t>
      </w:r>
      <w:r w:rsidR="00620B0A">
        <w:rPr>
          <w:rFonts w:ascii="Times New Roman" w:hAnsi="Times New Roman" w:cs="Times New Roman"/>
        </w:rPr>
        <w:t>)</w:t>
      </w:r>
      <w:r w:rsidR="006C3A4C">
        <w:rPr>
          <w:rFonts w:ascii="Times New Roman" w:hAnsi="Times New Roman" w:cs="Times New Roman"/>
        </w:rPr>
        <w:t xml:space="preserve"> so </w:t>
      </w:r>
      <w:r w:rsidR="002308AF">
        <w:rPr>
          <w:rFonts w:ascii="Times New Roman" w:hAnsi="Times New Roman" w:cs="Times New Roman"/>
        </w:rPr>
        <w:t>that higher values indicate</w:t>
      </w:r>
      <w:r w:rsidR="005C2EFC">
        <w:rPr>
          <w:rFonts w:ascii="Times New Roman" w:hAnsi="Times New Roman" w:cs="Times New Roman"/>
        </w:rPr>
        <w:t xml:space="preserve"> greater loneliness. </w:t>
      </w:r>
      <w:r w:rsidR="006C3A4C">
        <w:rPr>
          <w:rFonts w:ascii="Times New Roman" w:hAnsi="Times New Roman" w:cs="Times New Roman"/>
        </w:rPr>
        <w:t>P</w:t>
      </w:r>
      <w:r w:rsidR="005C2EFC">
        <w:rPr>
          <w:rFonts w:ascii="Times New Roman" w:hAnsi="Times New Roman" w:cs="Times New Roman"/>
        </w:rPr>
        <w:t>articipants also completed exploratory questionnaires regarding social anxiety, fear of negative evaluation, and trait extraversion</w:t>
      </w:r>
      <w:r w:rsidR="006C3A4C">
        <w:rPr>
          <w:rFonts w:ascii="Times New Roman" w:hAnsi="Times New Roman" w:cs="Times New Roman"/>
        </w:rPr>
        <w:t>, and ended the initial survey by</w:t>
      </w:r>
      <w:r w:rsidR="005C2EFC">
        <w:rPr>
          <w:rFonts w:ascii="Times New Roman" w:hAnsi="Times New Roman" w:cs="Times New Roman"/>
        </w:rPr>
        <w:t xml:space="preserve"> </w:t>
      </w:r>
      <w:r w:rsidR="006C3A4C">
        <w:rPr>
          <w:rFonts w:ascii="Times New Roman" w:hAnsi="Times New Roman" w:cs="Times New Roman"/>
        </w:rPr>
        <w:t xml:space="preserve">providing </w:t>
      </w:r>
      <w:r w:rsidR="005C2EFC">
        <w:rPr>
          <w:rFonts w:ascii="Times New Roman" w:hAnsi="Times New Roman" w:cs="Times New Roman"/>
        </w:rPr>
        <w:t>demographic information (age and gender).</w:t>
      </w:r>
    </w:p>
    <w:p w:rsidR="005C2EFC" w:rsidRDefault="005C2EFC" w:rsidP="00541D79">
      <w:pPr>
        <w:spacing w:line="480" w:lineRule="auto"/>
        <w:ind w:firstLine="720"/>
        <w:rPr>
          <w:rFonts w:ascii="Times New Roman" w:hAnsi="Times New Roman" w:cs="Times New Roman"/>
        </w:rPr>
      </w:pPr>
      <w:r>
        <w:rPr>
          <w:rFonts w:ascii="Times New Roman" w:hAnsi="Times New Roman" w:cs="Times New Roman"/>
        </w:rPr>
        <w:lastRenderedPageBreak/>
        <w:t xml:space="preserve">All participants who completed the first questionnaire were contacted on the following Monday and asked to complete a second survey. They were told that we were interested in the time they spend interacting with others in a variety of ways during their free time, outside of the time spent communicating with people during normal work hours. They were then asked to consider the past weekend and </w:t>
      </w:r>
      <w:r w:rsidR="00620B0A">
        <w:rPr>
          <w:rFonts w:ascii="Times New Roman" w:hAnsi="Times New Roman" w:cs="Times New Roman"/>
        </w:rPr>
        <w:t>probed</w:t>
      </w:r>
      <w:r>
        <w:rPr>
          <w:rFonts w:ascii="Times New Roman" w:hAnsi="Times New Roman" w:cs="Times New Roman"/>
        </w:rPr>
        <w:t xml:space="preserve"> to estimate the total time spent engaging in different forms of social interaction on Saturday and Sunday (combined). They were asked to estimate the total time engaging in a given activity in hours and minutes</w:t>
      </w:r>
      <w:r w:rsidR="00620B0A">
        <w:rPr>
          <w:rFonts w:ascii="Times New Roman" w:hAnsi="Times New Roman" w:cs="Times New Roman"/>
        </w:rPr>
        <w:t>,</w:t>
      </w:r>
      <w:r>
        <w:rPr>
          <w:rFonts w:ascii="Times New Roman" w:hAnsi="Times New Roman" w:cs="Times New Roman"/>
        </w:rPr>
        <w:t xml:space="preserve"> and instructed that it was acceptable to enter 0 if no time was spent on certain types of interaction over the weekend.</w:t>
      </w:r>
    </w:p>
    <w:p w:rsidR="00E051CF" w:rsidRPr="0010645F" w:rsidRDefault="00E051CF" w:rsidP="00541D79">
      <w:pPr>
        <w:spacing w:line="480" w:lineRule="auto"/>
        <w:ind w:firstLine="720"/>
        <w:rPr>
          <w:rFonts w:ascii="Times New Roman" w:hAnsi="Times New Roman" w:cs="Times New Roman"/>
        </w:rPr>
      </w:pPr>
      <w:r>
        <w:rPr>
          <w:rFonts w:ascii="Times New Roman" w:hAnsi="Times New Roman" w:cs="Times New Roman"/>
        </w:rPr>
        <w:t>Participants reported the amount of voice-based and text-based social interaction they engaged in, although those explicit categories were not spelled out for them. They did so by indicating the number of hours and minutes they spent interacting with others face-to-face over the weekend, on Facebook, Twitter, or other social media sites, spent talking on the phone, spent writing emails, spent using some form of video chat (Skype, FaceTime, etc.), and spent texting. Participants then also indicated how lonely they felt over the weekend, using the same measures included at Time 1, but with items that were now specifically about the past weekend rather than the past month (e.g., “Over this past weekend, how often did you feel alone?”).</w:t>
      </w:r>
    </w:p>
    <w:p w:rsidR="0010645F" w:rsidRDefault="00E051CF" w:rsidP="00541D79">
      <w:pPr>
        <w:spacing w:line="480" w:lineRule="auto"/>
        <w:ind w:left="720" w:hanging="720"/>
        <w:jc w:val="center"/>
        <w:rPr>
          <w:rFonts w:ascii="Times New Roman" w:hAnsi="Times New Roman" w:cs="Times New Roman"/>
          <w:b/>
        </w:rPr>
      </w:pPr>
      <w:r>
        <w:rPr>
          <w:rFonts w:ascii="Times New Roman" w:hAnsi="Times New Roman" w:cs="Times New Roman"/>
          <w:b/>
        </w:rPr>
        <w:t>Results</w:t>
      </w:r>
    </w:p>
    <w:p w:rsidR="00E051CF" w:rsidRDefault="00E051CF" w:rsidP="00541D79">
      <w:pPr>
        <w:spacing w:line="480" w:lineRule="auto"/>
        <w:ind w:firstLine="720"/>
        <w:rPr>
          <w:rFonts w:ascii="Times New Roman" w:hAnsi="Times New Roman" w:cs="Times New Roman"/>
        </w:rPr>
      </w:pPr>
      <w:r>
        <w:rPr>
          <w:rFonts w:ascii="Times New Roman" w:hAnsi="Times New Roman" w:cs="Times New Roman"/>
        </w:rPr>
        <w:t>Time spent talking in person, on the phone, or over video chat was summed to compute the total amount of voice-based interaction over the weekend. Time spent over the weekend on social media, emails, and text messaging was summed to compute the total am</w:t>
      </w:r>
      <w:r w:rsidR="00E00C64">
        <w:rPr>
          <w:rFonts w:ascii="Times New Roman" w:hAnsi="Times New Roman" w:cs="Times New Roman"/>
        </w:rPr>
        <w:t>ount of text-based interaction.</w:t>
      </w:r>
    </w:p>
    <w:p w:rsidR="00E00C64" w:rsidRDefault="00E00C64" w:rsidP="00541D79">
      <w:pPr>
        <w:spacing w:line="480" w:lineRule="auto"/>
        <w:ind w:firstLine="720"/>
        <w:rPr>
          <w:rFonts w:ascii="Times New Roman" w:hAnsi="Times New Roman" w:cs="Times New Roman"/>
        </w:rPr>
      </w:pPr>
      <w:r>
        <w:rPr>
          <w:rFonts w:ascii="Times New Roman" w:hAnsi="Times New Roman" w:cs="Times New Roman"/>
        </w:rPr>
        <w:t>Participants spent the largest number of hours on Saturday and Sunday combined engaging in face-to-face interaction (</w:t>
      </w:r>
      <w:r>
        <w:rPr>
          <w:rFonts w:ascii="Times New Roman" w:hAnsi="Times New Roman" w:cs="Times New Roman"/>
          <w:i/>
        </w:rPr>
        <w:t>M</w:t>
      </w:r>
      <w:r>
        <w:rPr>
          <w:rFonts w:ascii="Times New Roman" w:hAnsi="Times New Roman" w:cs="Times New Roman"/>
        </w:rPr>
        <w:t xml:space="preserve"> = 10.25 hours, </w:t>
      </w:r>
      <w:r>
        <w:rPr>
          <w:rFonts w:ascii="Times New Roman" w:hAnsi="Times New Roman" w:cs="Times New Roman"/>
          <w:i/>
        </w:rPr>
        <w:t>SD</w:t>
      </w:r>
      <w:r>
        <w:rPr>
          <w:rFonts w:ascii="Times New Roman" w:hAnsi="Times New Roman" w:cs="Times New Roman"/>
        </w:rPr>
        <w:t xml:space="preserve"> = 10.38), followed by time spent on </w:t>
      </w:r>
      <w:r>
        <w:rPr>
          <w:rFonts w:ascii="Times New Roman" w:hAnsi="Times New Roman" w:cs="Times New Roman"/>
        </w:rPr>
        <w:lastRenderedPageBreak/>
        <w:t>social media (</w:t>
      </w:r>
      <w:r>
        <w:rPr>
          <w:rFonts w:ascii="Times New Roman" w:hAnsi="Times New Roman" w:cs="Times New Roman"/>
          <w:i/>
        </w:rPr>
        <w:t>M</w:t>
      </w:r>
      <w:r>
        <w:rPr>
          <w:rFonts w:ascii="Times New Roman" w:hAnsi="Times New Roman" w:cs="Times New Roman"/>
        </w:rPr>
        <w:t xml:space="preserve"> = 4.22 hours, </w:t>
      </w:r>
      <w:r>
        <w:rPr>
          <w:rFonts w:ascii="Times New Roman" w:hAnsi="Times New Roman" w:cs="Times New Roman"/>
          <w:i/>
        </w:rPr>
        <w:t>SD</w:t>
      </w:r>
      <w:r>
        <w:rPr>
          <w:rFonts w:ascii="Times New Roman" w:hAnsi="Times New Roman" w:cs="Times New Roman"/>
        </w:rPr>
        <w:t xml:space="preserve"> = 6.15), time spent texting (</w:t>
      </w:r>
      <w:r>
        <w:rPr>
          <w:rFonts w:ascii="Times New Roman" w:hAnsi="Times New Roman" w:cs="Times New Roman"/>
          <w:i/>
        </w:rPr>
        <w:t xml:space="preserve">M </w:t>
      </w:r>
      <w:r>
        <w:rPr>
          <w:rFonts w:ascii="Times New Roman" w:hAnsi="Times New Roman" w:cs="Times New Roman"/>
        </w:rPr>
        <w:t xml:space="preserve">= 2.25 hours, </w:t>
      </w:r>
      <w:r>
        <w:rPr>
          <w:rFonts w:ascii="Times New Roman" w:hAnsi="Times New Roman" w:cs="Times New Roman"/>
          <w:i/>
        </w:rPr>
        <w:t>SD</w:t>
      </w:r>
      <w:r>
        <w:rPr>
          <w:rFonts w:ascii="Times New Roman" w:hAnsi="Times New Roman" w:cs="Times New Roman"/>
        </w:rPr>
        <w:t xml:space="preserve"> = 5.32), time spent on the phone (</w:t>
      </w:r>
      <w:r>
        <w:rPr>
          <w:rFonts w:ascii="Times New Roman" w:hAnsi="Times New Roman" w:cs="Times New Roman"/>
          <w:i/>
        </w:rPr>
        <w:t>M</w:t>
      </w:r>
      <w:r>
        <w:rPr>
          <w:rFonts w:ascii="Times New Roman" w:hAnsi="Times New Roman" w:cs="Times New Roman"/>
        </w:rPr>
        <w:t xml:space="preserve"> = 1.33 hours, </w:t>
      </w:r>
      <w:r>
        <w:rPr>
          <w:rFonts w:ascii="Times New Roman" w:hAnsi="Times New Roman" w:cs="Times New Roman"/>
          <w:i/>
        </w:rPr>
        <w:t>SD</w:t>
      </w:r>
      <w:r>
        <w:rPr>
          <w:rFonts w:ascii="Times New Roman" w:hAnsi="Times New Roman" w:cs="Times New Roman"/>
        </w:rPr>
        <w:t xml:space="preserve"> = 2.85), time spent on video chat (</w:t>
      </w:r>
      <w:r>
        <w:rPr>
          <w:rFonts w:ascii="Times New Roman" w:hAnsi="Times New Roman" w:cs="Times New Roman"/>
          <w:i/>
        </w:rPr>
        <w:t>M</w:t>
      </w:r>
      <w:r>
        <w:rPr>
          <w:rFonts w:ascii="Times New Roman" w:hAnsi="Times New Roman" w:cs="Times New Roman"/>
        </w:rPr>
        <w:t xml:space="preserve"> = 0.90 hours, </w:t>
      </w:r>
      <w:r>
        <w:rPr>
          <w:rFonts w:ascii="Times New Roman" w:hAnsi="Times New Roman" w:cs="Times New Roman"/>
          <w:i/>
        </w:rPr>
        <w:t>SD</w:t>
      </w:r>
      <w:r>
        <w:rPr>
          <w:rFonts w:ascii="Times New Roman" w:hAnsi="Times New Roman" w:cs="Times New Roman"/>
        </w:rPr>
        <w:t xml:space="preserve"> = 3.50), and time spent communicating over email (</w:t>
      </w:r>
      <w:r>
        <w:rPr>
          <w:rFonts w:ascii="Times New Roman" w:hAnsi="Times New Roman" w:cs="Times New Roman"/>
          <w:i/>
        </w:rPr>
        <w:t>M</w:t>
      </w:r>
      <w:r>
        <w:rPr>
          <w:rFonts w:ascii="Times New Roman" w:hAnsi="Times New Roman" w:cs="Times New Roman"/>
        </w:rPr>
        <w:t xml:space="preserve"> = 0.54 hours, </w:t>
      </w:r>
      <w:r>
        <w:rPr>
          <w:rFonts w:ascii="Times New Roman" w:hAnsi="Times New Roman" w:cs="Times New Roman"/>
          <w:i/>
        </w:rPr>
        <w:t>SD</w:t>
      </w:r>
      <w:r>
        <w:rPr>
          <w:rFonts w:ascii="Times New Roman" w:hAnsi="Times New Roman" w:cs="Times New Roman"/>
        </w:rPr>
        <w:t xml:space="preserve"> = 1.12). Collapsing across communication media, participants spent an average of 12.48 hours (</w:t>
      </w:r>
      <w:r>
        <w:rPr>
          <w:rFonts w:ascii="Times New Roman" w:hAnsi="Times New Roman" w:cs="Times New Roman"/>
          <w:i/>
        </w:rPr>
        <w:t xml:space="preserve">SD </w:t>
      </w:r>
      <w:r>
        <w:rPr>
          <w:rFonts w:ascii="Times New Roman" w:hAnsi="Times New Roman" w:cs="Times New Roman"/>
        </w:rPr>
        <w:t xml:space="preserve"> = 11.45) over the weekend interacting via voice and 7.02 hours (</w:t>
      </w:r>
      <w:r w:rsidRPr="00E00C64">
        <w:rPr>
          <w:rFonts w:ascii="Times New Roman" w:hAnsi="Times New Roman" w:cs="Times New Roman"/>
          <w:i/>
        </w:rPr>
        <w:t>SD</w:t>
      </w:r>
      <w:r>
        <w:rPr>
          <w:rFonts w:ascii="Times New Roman" w:hAnsi="Times New Roman" w:cs="Times New Roman"/>
        </w:rPr>
        <w:t xml:space="preserve"> = 9.81) </w:t>
      </w:r>
      <w:r w:rsidRPr="00E00C64">
        <w:rPr>
          <w:rFonts w:ascii="Times New Roman" w:hAnsi="Times New Roman" w:cs="Times New Roman"/>
        </w:rPr>
        <w:t>over</w:t>
      </w:r>
      <w:r>
        <w:rPr>
          <w:rFonts w:ascii="Times New Roman" w:hAnsi="Times New Roman" w:cs="Times New Roman"/>
        </w:rPr>
        <w:t xml:space="preserve"> text.</w:t>
      </w:r>
    </w:p>
    <w:p w:rsidR="00541D79" w:rsidRPr="00017C15" w:rsidRDefault="00B77DE7" w:rsidP="00017C15">
      <w:pPr>
        <w:spacing w:line="480" w:lineRule="auto"/>
        <w:ind w:firstLine="720"/>
        <w:rPr>
          <w:rFonts w:ascii="Times New Roman" w:hAnsi="Times New Roman" w:cs="Times New Roman"/>
        </w:rPr>
      </w:pPr>
      <w:r>
        <w:rPr>
          <w:rFonts w:ascii="Times New Roman" w:hAnsi="Times New Roman" w:cs="Times New Roman"/>
        </w:rPr>
        <w:t>As predicted</w:t>
      </w:r>
      <w:r w:rsidR="00541D79">
        <w:rPr>
          <w:rFonts w:ascii="Times New Roman" w:hAnsi="Times New Roman" w:cs="Times New Roman"/>
        </w:rPr>
        <w:t xml:space="preserve">, </w:t>
      </w:r>
      <w:r w:rsidR="00E00C64">
        <w:rPr>
          <w:rFonts w:ascii="Times New Roman" w:hAnsi="Times New Roman" w:cs="Times New Roman"/>
        </w:rPr>
        <w:t xml:space="preserve">the more time </w:t>
      </w:r>
      <w:r w:rsidR="00CF6095">
        <w:rPr>
          <w:rFonts w:ascii="Times New Roman" w:hAnsi="Times New Roman" w:cs="Times New Roman"/>
        </w:rPr>
        <w:t xml:space="preserve">a </w:t>
      </w:r>
      <w:r>
        <w:rPr>
          <w:rFonts w:ascii="Times New Roman" w:hAnsi="Times New Roman" w:cs="Times New Roman"/>
        </w:rPr>
        <w:t xml:space="preserve">participant </w:t>
      </w:r>
      <w:r w:rsidR="00E00C64">
        <w:rPr>
          <w:rFonts w:ascii="Times New Roman" w:hAnsi="Times New Roman" w:cs="Times New Roman"/>
        </w:rPr>
        <w:t xml:space="preserve">spent communicating with his or her voice, the less lonely </w:t>
      </w:r>
      <w:r w:rsidR="006B4350">
        <w:rPr>
          <w:rFonts w:ascii="Times New Roman" w:hAnsi="Times New Roman" w:cs="Times New Roman"/>
        </w:rPr>
        <w:t xml:space="preserve">the person reported feeling </w:t>
      </w:r>
      <w:r w:rsidR="00E00C64">
        <w:rPr>
          <w:rFonts w:ascii="Times New Roman" w:hAnsi="Times New Roman" w:cs="Times New Roman"/>
        </w:rPr>
        <w:t xml:space="preserve">over the weekend, </w:t>
      </w:r>
      <w:r w:rsidR="00E00C64">
        <w:rPr>
          <w:rFonts w:ascii="Times New Roman" w:hAnsi="Times New Roman" w:cs="Times New Roman"/>
          <w:i/>
        </w:rPr>
        <w:t>r</w:t>
      </w:r>
      <w:r w:rsidR="00E00C64">
        <w:rPr>
          <w:rFonts w:ascii="Times New Roman" w:hAnsi="Times New Roman" w:cs="Times New Roman"/>
        </w:rPr>
        <w:t xml:space="preserve"> = -0.18, </w:t>
      </w:r>
      <w:r w:rsidR="00E00C64">
        <w:rPr>
          <w:rFonts w:ascii="Times New Roman" w:hAnsi="Times New Roman" w:cs="Times New Roman"/>
          <w:i/>
        </w:rPr>
        <w:t xml:space="preserve">p </w:t>
      </w:r>
      <w:r w:rsidR="00E00C64">
        <w:rPr>
          <w:rFonts w:ascii="Times New Roman" w:hAnsi="Times New Roman" w:cs="Times New Roman"/>
        </w:rPr>
        <w:t xml:space="preserve">&lt; .01. </w:t>
      </w:r>
      <w:r w:rsidR="00A25A87">
        <w:rPr>
          <w:rFonts w:ascii="Times New Roman" w:hAnsi="Times New Roman" w:cs="Times New Roman"/>
        </w:rPr>
        <w:t xml:space="preserve">The total amount of communication over text, however, was </w:t>
      </w:r>
      <w:r>
        <w:rPr>
          <w:rFonts w:ascii="Times New Roman" w:hAnsi="Times New Roman" w:cs="Times New Roman"/>
        </w:rPr>
        <w:t xml:space="preserve">not related to </w:t>
      </w:r>
      <w:r w:rsidR="00C97E3E">
        <w:rPr>
          <w:rFonts w:ascii="Times New Roman" w:hAnsi="Times New Roman" w:cs="Times New Roman"/>
        </w:rPr>
        <w:t>reported loneliness</w:t>
      </w:r>
      <w:r w:rsidR="00A25A87">
        <w:rPr>
          <w:rFonts w:ascii="Times New Roman" w:hAnsi="Times New Roman" w:cs="Times New Roman"/>
        </w:rPr>
        <w:t xml:space="preserve">, </w:t>
      </w:r>
      <w:r w:rsidR="00A25A87">
        <w:rPr>
          <w:rFonts w:ascii="Times New Roman" w:hAnsi="Times New Roman" w:cs="Times New Roman"/>
          <w:i/>
        </w:rPr>
        <w:t>r</w:t>
      </w:r>
      <w:r w:rsidR="00A25A87">
        <w:rPr>
          <w:rFonts w:ascii="Times New Roman" w:hAnsi="Times New Roman" w:cs="Times New Roman"/>
        </w:rPr>
        <w:t xml:space="preserve"> = 0.04, </w:t>
      </w:r>
      <w:r w:rsidR="00A25A87">
        <w:rPr>
          <w:rFonts w:ascii="Times New Roman" w:hAnsi="Times New Roman" w:cs="Times New Roman"/>
          <w:i/>
        </w:rPr>
        <w:t>p</w:t>
      </w:r>
      <w:r w:rsidR="00A25A87">
        <w:rPr>
          <w:rFonts w:ascii="Times New Roman" w:hAnsi="Times New Roman" w:cs="Times New Roman"/>
        </w:rPr>
        <w:t xml:space="preserve"> = .</w:t>
      </w:r>
      <w:r w:rsidR="00226C10">
        <w:rPr>
          <w:rFonts w:ascii="Times New Roman" w:hAnsi="Times New Roman" w:cs="Times New Roman"/>
        </w:rPr>
        <w:t>57</w:t>
      </w:r>
      <w:r w:rsidR="00A25A87">
        <w:rPr>
          <w:rFonts w:ascii="Times New Roman" w:hAnsi="Times New Roman" w:cs="Times New Roman"/>
        </w:rPr>
        <w:t xml:space="preserve">. </w:t>
      </w:r>
      <w:r w:rsidR="00017C15" w:rsidRPr="00017C15">
        <w:rPr>
          <w:rFonts w:ascii="Times New Roman" w:hAnsi="Times New Roman" w:cs="Times New Roman"/>
        </w:rPr>
        <w:t xml:space="preserve">These correlation coefficients are significantly different from each other, </w:t>
      </w:r>
      <w:r w:rsidR="00017C15" w:rsidRPr="00017C15">
        <w:rPr>
          <w:rFonts w:ascii="Times New Roman" w:hAnsi="Times New Roman" w:cs="Times New Roman"/>
          <w:i/>
          <w:iCs/>
        </w:rPr>
        <w:t>z</w:t>
      </w:r>
      <w:r w:rsidR="00017C15" w:rsidRPr="00017C15">
        <w:rPr>
          <w:rFonts w:ascii="Times New Roman" w:hAnsi="Times New Roman" w:cs="Times New Roman"/>
        </w:rPr>
        <w:t xml:space="preserve"> = -2.83, </w:t>
      </w:r>
      <w:r w:rsidR="00017C15" w:rsidRPr="00017C15">
        <w:rPr>
          <w:rFonts w:ascii="Times New Roman" w:hAnsi="Times New Roman" w:cs="Times New Roman"/>
          <w:i/>
          <w:iCs/>
        </w:rPr>
        <w:t>p</w:t>
      </w:r>
      <w:r w:rsidR="00017C15" w:rsidRPr="00017C15">
        <w:rPr>
          <w:rFonts w:ascii="Times New Roman" w:hAnsi="Times New Roman" w:cs="Times New Roman"/>
        </w:rPr>
        <w:t xml:space="preserve"> &lt; .01. These relationships between voice use, text use, and loneliness held when analyzing the results in regressions controlling for the loneliness participants reported in the earlier survey</w:t>
      </w:r>
      <w:r w:rsidR="00017C15">
        <w:t xml:space="preserve"> (</w:t>
      </w:r>
      <w:r w:rsidR="00226C10">
        <w:rPr>
          <w:rFonts w:ascii="Times New Roman" w:hAnsi="Times New Roman" w:cs="Times New Roman"/>
        </w:rPr>
        <w:t xml:space="preserve">standardized </w:t>
      </w:r>
      <w:r w:rsidR="00CF6095">
        <w:rPr>
          <w:rFonts w:ascii="Times New Roman" w:hAnsi="Times New Roman" w:cs="Times New Roman"/>
        </w:rPr>
        <w:t>betas = -0.0</w:t>
      </w:r>
      <w:r w:rsidR="00226C10">
        <w:rPr>
          <w:rFonts w:ascii="Times New Roman" w:hAnsi="Times New Roman" w:cs="Times New Roman"/>
        </w:rPr>
        <w:t>9</w:t>
      </w:r>
      <w:r w:rsidR="00CF6095">
        <w:rPr>
          <w:rFonts w:ascii="Times New Roman" w:hAnsi="Times New Roman" w:cs="Times New Roman"/>
        </w:rPr>
        <w:t xml:space="preserve"> and 0.0</w:t>
      </w:r>
      <w:r w:rsidR="00226C10">
        <w:rPr>
          <w:rFonts w:ascii="Times New Roman" w:hAnsi="Times New Roman" w:cs="Times New Roman"/>
        </w:rPr>
        <w:t>3,</w:t>
      </w:r>
      <w:r w:rsidR="00CF6095">
        <w:rPr>
          <w:rFonts w:ascii="Times New Roman" w:hAnsi="Times New Roman" w:cs="Times New Roman"/>
        </w:rPr>
        <w:t xml:space="preserve"> </w:t>
      </w:r>
      <w:r w:rsidR="00CF6095">
        <w:rPr>
          <w:rFonts w:ascii="Times New Roman" w:hAnsi="Times New Roman" w:cs="Times New Roman"/>
          <w:i/>
        </w:rPr>
        <w:t>p</w:t>
      </w:r>
      <w:r w:rsidR="00CF6095">
        <w:rPr>
          <w:rFonts w:ascii="Times New Roman" w:hAnsi="Times New Roman" w:cs="Times New Roman"/>
        </w:rPr>
        <w:t>s = .01 and .</w:t>
      </w:r>
      <w:r w:rsidR="00226C10">
        <w:rPr>
          <w:rFonts w:ascii="Times New Roman" w:hAnsi="Times New Roman" w:cs="Times New Roman"/>
        </w:rPr>
        <w:t>42</w:t>
      </w:r>
      <w:r w:rsidR="00CF6095">
        <w:rPr>
          <w:rFonts w:ascii="Times New Roman" w:hAnsi="Times New Roman" w:cs="Times New Roman"/>
        </w:rPr>
        <w:t>, voice and text, respectively)</w:t>
      </w:r>
      <w:r w:rsidR="00A25A87">
        <w:rPr>
          <w:rFonts w:ascii="Times New Roman" w:hAnsi="Times New Roman" w:cs="Times New Roman"/>
        </w:rPr>
        <w:t>.</w:t>
      </w:r>
      <w:r w:rsidR="00C97E3E">
        <w:rPr>
          <w:rFonts w:ascii="Times New Roman" w:hAnsi="Times New Roman" w:cs="Times New Roman"/>
        </w:rPr>
        <w:t xml:space="preserve"> These results are consistent with the possibility </w:t>
      </w:r>
      <w:r w:rsidR="00A25A87">
        <w:rPr>
          <w:rFonts w:ascii="Times New Roman" w:hAnsi="Times New Roman" w:cs="Times New Roman"/>
        </w:rPr>
        <w:t>that communication involving the human voice promotes stronger feelings of connection to other individuals.</w:t>
      </w:r>
      <w:r w:rsidR="00C97E3E">
        <w:rPr>
          <w:rFonts w:ascii="Times New Roman" w:hAnsi="Times New Roman" w:cs="Times New Roman"/>
        </w:rPr>
        <w:t xml:space="preserve">  We explore this more systematically in the experiments reported in the main text, which isolate the role of voice from other media (e.g., in-person interaction) more directly than was possible in this </w:t>
      </w:r>
      <w:r w:rsidR="00CF6095">
        <w:rPr>
          <w:rFonts w:ascii="Times New Roman" w:hAnsi="Times New Roman" w:cs="Times New Roman"/>
        </w:rPr>
        <w:t xml:space="preserve">pilot </w:t>
      </w:r>
      <w:r w:rsidR="00C97E3E">
        <w:rPr>
          <w:rFonts w:ascii="Times New Roman" w:hAnsi="Times New Roman" w:cs="Times New Roman"/>
        </w:rPr>
        <w:t>study.</w:t>
      </w:r>
    </w:p>
    <w:p w:rsidR="00E00C64" w:rsidRDefault="00541D79" w:rsidP="00C16518">
      <w:pPr>
        <w:rPr>
          <w:rFonts w:ascii="Times New Roman" w:hAnsi="Times New Roman" w:cs="Times New Roman"/>
        </w:rPr>
      </w:pPr>
      <w:r>
        <w:rPr>
          <w:rFonts w:ascii="Times New Roman" w:hAnsi="Times New Roman" w:cs="Times New Roman"/>
        </w:rPr>
        <w:br w:type="page"/>
      </w:r>
    </w:p>
    <w:p w:rsidR="00A25A87" w:rsidRDefault="00A25A87" w:rsidP="00541D79">
      <w:pPr>
        <w:spacing w:line="480" w:lineRule="auto"/>
        <w:jc w:val="center"/>
        <w:rPr>
          <w:rFonts w:ascii="Times New Roman" w:hAnsi="Times New Roman" w:cs="Times New Roman"/>
        </w:rPr>
      </w:pPr>
      <w:r>
        <w:rPr>
          <w:rFonts w:ascii="Times New Roman" w:hAnsi="Times New Roman" w:cs="Times New Roman"/>
          <w:b/>
        </w:rPr>
        <w:lastRenderedPageBreak/>
        <w:t>Experiment 1 Response Rate Analysis</w:t>
      </w:r>
    </w:p>
    <w:p w:rsidR="00A25A87" w:rsidRDefault="00A25A87" w:rsidP="00541D79">
      <w:pPr>
        <w:spacing w:line="480" w:lineRule="auto"/>
        <w:rPr>
          <w:rFonts w:ascii="Times New Roman" w:hAnsi="Times New Roman" w:cs="Times New Roman"/>
        </w:rPr>
      </w:pPr>
      <w:r>
        <w:rPr>
          <w:rFonts w:ascii="Times New Roman" w:hAnsi="Times New Roman" w:cs="Times New Roman"/>
          <w:b/>
        </w:rPr>
        <w:t xml:space="preserve">Table S1: </w:t>
      </w:r>
      <w:r>
        <w:rPr>
          <w:rFonts w:ascii="Times New Roman" w:hAnsi="Times New Roman" w:cs="Times New Roman"/>
        </w:rPr>
        <w:t xml:space="preserve">Analysis of </w:t>
      </w:r>
      <w:r w:rsidR="00671B51">
        <w:rPr>
          <w:rFonts w:ascii="Times New Roman" w:hAnsi="Times New Roman" w:cs="Times New Roman"/>
        </w:rPr>
        <w:t>predicted differences between communicating over the phone or over email between</w:t>
      </w:r>
      <w:r w:rsidR="009D79A4">
        <w:rPr>
          <w:rFonts w:ascii="Times New Roman" w:hAnsi="Times New Roman" w:cs="Times New Roman"/>
        </w:rPr>
        <w:t xml:space="preserve"> participants who did versus did not </w:t>
      </w:r>
      <w:r>
        <w:rPr>
          <w:rFonts w:ascii="Times New Roman" w:hAnsi="Times New Roman" w:cs="Times New Roman"/>
        </w:rPr>
        <w:t>respond to the follow-up questionnaire in Experiment 1.</w:t>
      </w:r>
    </w:p>
    <w:p w:rsidR="00A25A87" w:rsidRDefault="00A25A87" w:rsidP="00541D79">
      <w:pPr>
        <w:spacing w:line="480" w:lineRule="auto"/>
        <w:rPr>
          <w:rFonts w:ascii="Times New Roman" w:hAnsi="Times New Roman" w:cs="Times New Roman"/>
        </w:rPr>
      </w:pPr>
    </w:p>
    <w:tbl>
      <w:tblPr>
        <w:tblStyle w:val="TableGrid"/>
        <w:tblW w:w="0" w:type="auto"/>
        <w:tblLook w:val="04A0" w:firstRow="1" w:lastRow="0" w:firstColumn="1" w:lastColumn="0" w:noHBand="0" w:noVBand="1"/>
      </w:tblPr>
      <w:tblGrid>
        <w:gridCol w:w="1853"/>
        <w:gridCol w:w="2642"/>
        <w:gridCol w:w="2700"/>
        <w:gridCol w:w="1080"/>
        <w:gridCol w:w="1075"/>
      </w:tblGrid>
      <w:tr w:rsidR="00A25A87" w:rsidTr="009D79A4">
        <w:tc>
          <w:tcPr>
            <w:tcW w:w="1853" w:type="dxa"/>
          </w:tcPr>
          <w:p w:rsidR="00A25A87" w:rsidRDefault="00A25A87" w:rsidP="006638B6">
            <w:pPr>
              <w:rPr>
                <w:rFonts w:ascii="Times New Roman" w:hAnsi="Times New Roman" w:cs="Times New Roman"/>
              </w:rPr>
            </w:pPr>
          </w:p>
        </w:tc>
        <w:tc>
          <w:tcPr>
            <w:tcW w:w="2642" w:type="dxa"/>
          </w:tcPr>
          <w:p w:rsidR="009D79A4" w:rsidRDefault="00A25A87" w:rsidP="006638B6">
            <w:pPr>
              <w:jc w:val="center"/>
              <w:rPr>
                <w:rFonts w:ascii="Times New Roman" w:hAnsi="Times New Roman" w:cs="Times New Roman"/>
                <w:b/>
              </w:rPr>
            </w:pPr>
            <w:r>
              <w:rPr>
                <w:rFonts w:ascii="Times New Roman" w:hAnsi="Times New Roman" w:cs="Times New Roman"/>
                <w:b/>
              </w:rPr>
              <w:t>Participants</w:t>
            </w:r>
            <w:r w:rsidRPr="00AD7862">
              <w:rPr>
                <w:rFonts w:ascii="Times New Roman" w:hAnsi="Times New Roman" w:cs="Times New Roman"/>
                <w:b/>
              </w:rPr>
              <w:t xml:space="preserve"> Who Responded</w:t>
            </w:r>
          </w:p>
          <w:p w:rsidR="00A25A87" w:rsidRPr="00A25A87" w:rsidRDefault="00A25A87" w:rsidP="006638B6">
            <w:pPr>
              <w:jc w:val="center"/>
              <w:rPr>
                <w:rFonts w:ascii="Times New Roman" w:hAnsi="Times New Roman" w:cs="Times New Roman"/>
                <w:b/>
              </w:rPr>
            </w:pPr>
            <w:r>
              <w:rPr>
                <w:rFonts w:ascii="Times New Roman" w:hAnsi="Times New Roman" w:cs="Times New Roman"/>
                <w:b/>
              </w:rPr>
              <w:t>(</w:t>
            </w:r>
            <w:r>
              <w:rPr>
                <w:rFonts w:ascii="Times New Roman" w:hAnsi="Times New Roman" w:cs="Times New Roman"/>
                <w:b/>
                <w:i/>
              </w:rPr>
              <w:t>n</w:t>
            </w:r>
            <w:r>
              <w:rPr>
                <w:rFonts w:ascii="Times New Roman" w:hAnsi="Times New Roman" w:cs="Times New Roman"/>
                <w:b/>
              </w:rPr>
              <w:t xml:space="preserve"> = </w:t>
            </w:r>
            <w:r w:rsidR="00671B51">
              <w:rPr>
                <w:rFonts w:ascii="Times New Roman" w:hAnsi="Times New Roman" w:cs="Times New Roman"/>
                <w:b/>
              </w:rPr>
              <w:t>103</w:t>
            </w:r>
            <w:r>
              <w:rPr>
                <w:rFonts w:ascii="Times New Roman" w:hAnsi="Times New Roman" w:cs="Times New Roman"/>
                <w:b/>
              </w:rPr>
              <w:t>)</w:t>
            </w:r>
          </w:p>
        </w:tc>
        <w:tc>
          <w:tcPr>
            <w:tcW w:w="2700" w:type="dxa"/>
          </w:tcPr>
          <w:p w:rsidR="009D79A4" w:rsidRDefault="00A25A87" w:rsidP="006638B6">
            <w:pPr>
              <w:jc w:val="center"/>
              <w:rPr>
                <w:rFonts w:ascii="Times New Roman" w:hAnsi="Times New Roman" w:cs="Times New Roman"/>
                <w:b/>
              </w:rPr>
            </w:pPr>
            <w:r>
              <w:rPr>
                <w:rFonts w:ascii="Times New Roman" w:hAnsi="Times New Roman" w:cs="Times New Roman"/>
                <w:b/>
              </w:rPr>
              <w:t>Participants Who</w:t>
            </w:r>
          </w:p>
          <w:p w:rsidR="00671B51" w:rsidRDefault="00A25A87" w:rsidP="006638B6">
            <w:pPr>
              <w:jc w:val="center"/>
              <w:rPr>
                <w:rFonts w:ascii="Times New Roman" w:hAnsi="Times New Roman" w:cs="Times New Roman"/>
                <w:b/>
              </w:rPr>
            </w:pPr>
            <w:r>
              <w:rPr>
                <w:rFonts w:ascii="Times New Roman" w:hAnsi="Times New Roman" w:cs="Times New Roman"/>
                <w:b/>
              </w:rPr>
              <w:t>Did Not</w:t>
            </w:r>
            <w:r w:rsidR="00671B51">
              <w:rPr>
                <w:rFonts w:ascii="Times New Roman" w:hAnsi="Times New Roman" w:cs="Times New Roman"/>
                <w:b/>
              </w:rPr>
              <w:t xml:space="preserve"> </w:t>
            </w:r>
            <w:r>
              <w:rPr>
                <w:rFonts w:ascii="Times New Roman" w:hAnsi="Times New Roman" w:cs="Times New Roman"/>
                <w:b/>
              </w:rPr>
              <w:t>Respond</w:t>
            </w:r>
          </w:p>
          <w:p w:rsidR="00A25A87" w:rsidRPr="00A25A87" w:rsidRDefault="00671B51" w:rsidP="006638B6">
            <w:pPr>
              <w:jc w:val="center"/>
              <w:rPr>
                <w:rFonts w:ascii="Times New Roman" w:hAnsi="Times New Roman" w:cs="Times New Roman"/>
                <w:b/>
              </w:rPr>
            </w:pPr>
            <w:r>
              <w:rPr>
                <w:rFonts w:ascii="Times New Roman" w:hAnsi="Times New Roman" w:cs="Times New Roman"/>
                <w:b/>
              </w:rPr>
              <w:t>(</w:t>
            </w:r>
            <w:r>
              <w:rPr>
                <w:rFonts w:ascii="Times New Roman" w:hAnsi="Times New Roman" w:cs="Times New Roman"/>
                <w:b/>
                <w:i/>
              </w:rPr>
              <w:t>n</w:t>
            </w:r>
            <w:r>
              <w:rPr>
                <w:rFonts w:ascii="Times New Roman" w:hAnsi="Times New Roman" w:cs="Times New Roman"/>
                <w:b/>
              </w:rPr>
              <w:t xml:space="preserve"> = 97)</w:t>
            </w:r>
          </w:p>
        </w:tc>
        <w:tc>
          <w:tcPr>
            <w:tcW w:w="1080" w:type="dxa"/>
          </w:tcPr>
          <w:p w:rsidR="00A25A87" w:rsidRPr="00AD7862" w:rsidRDefault="00A25A87" w:rsidP="006638B6">
            <w:pPr>
              <w:jc w:val="center"/>
              <w:rPr>
                <w:rFonts w:ascii="Times New Roman" w:hAnsi="Times New Roman" w:cs="Times New Roman"/>
                <w:b/>
              </w:rPr>
            </w:pPr>
          </w:p>
          <w:p w:rsidR="00A25A87" w:rsidRPr="00AD7862" w:rsidRDefault="00A25A87" w:rsidP="006638B6">
            <w:pPr>
              <w:rPr>
                <w:rFonts w:ascii="Times New Roman" w:hAnsi="Times New Roman" w:cs="Times New Roman"/>
                <w:b/>
              </w:rPr>
            </w:pPr>
          </w:p>
          <w:p w:rsidR="00A25A87" w:rsidRDefault="00A25A87" w:rsidP="006638B6">
            <w:pPr>
              <w:jc w:val="center"/>
              <w:rPr>
                <w:rFonts w:ascii="Times New Roman" w:hAnsi="Times New Roman" w:cs="Times New Roman"/>
              </w:rPr>
            </w:pPr>
            <w:r w:rsidRPr="00AD7862">
              <w:rPr>
                <w:rFonts w:ascii="Times New Roman" w:hAnsi="Times New Roman" w:cs="Times New Roman"/>
                <w:b/>
              </w:rPr>
              <w:t>t-</w:t>
            </w:r>
            <w:r>
              <w:rPr>
                <w:rFonts w:ascii="Times New Roman" w:hAnsi="Times New Roman" w:cs="Times New Roman"/>
                <w:b/>
              </w:rPr>
              <w:t>value</w:t>
            </w:r>
          </w:p>
        </w:tc>
        <w:tc>
          <w:tcPr>
            <w:tcW w:w="1075" w:type="dxa"/>
          </w:tcPr>
          <w:p w:rsidR="00A25A87" w:rsidRPr="00AD7862" w:rsidRDefault="00A25A87" w:rsidP="006638B6">
            <w:pPr>
              <w:jc w:val="center"/>
              <w:rPr>
                <w:rFonts w:ascii="Times New Roman" w:hAnsi="Times New Roman" w:cs="Times New Roman"/>
                <w:b/>
              </w:rPr>
            </w:pPr>
          </w:p>
          <w:p w:rsidR="00A25A87" w:rsidRPr="00AD7862" w:rsidRDefault="00A25A87" w:rsidP="006638B6">
            <w:pPr>
              <w:rPr>
                <w:rFonts w:ascii="Times New Roman" w:hAnsi="Times New Roman" w:cs="Times New Roman"/>
                <w:b/>
              </w:rPr>
            </w:pPr>
          </w:p>
          <w:p w:rsidR="00A25A87" w:rsidRDefault="00A25A87" w:rsidP="006638B6">
            <w:pPr>
              <w:jc w:val="center"/>
              <w:rPr>
                <w:rFonts w:ascii="Times New Roman" w:hAnsi="Times New Roman" w:cs="Times New Roman"/>
              </w:rPr>
            </w:pPr>
            <w:r w:rsidRPr="00AD7862">
              <w:rPr>
                <w:rFonts w:ascii="Times New Roman" w:hAnsi="Times New Roman" w:cs="Times New Roman"/>
                <w:b/>
                <w:i/>
              </w:rPr>
              <w:t>p</w:t>
            </w:r>
            <w:r w:rsidRPr="00AD7862">
              <w:rPr>
                <w:rFonts w:ascii="Times New Roman" w:hAnsi="Times New Roman" w:cs="Times New Roman"/>
                <w:b/>
              </w:rPr>
              <w:t>-value</w:t>
            </w:r>
          </w:p>
        </w:tc>
      </w:tr>
      <w:tr w:rsidR="00A25A87" w:rsidTr="009D79A4">
        <w:tc>
          <w:tcPr>
            <w:tcW w:w="1853" w:type="dxa"/>
          </w:tcPr>
          <w:p w:rsidR="00A25A87" w:rsidRPr="00671B51" w:rsidRDefault="00A25A87" w:rsidP="006638B6">
            <w:pPr>
              <w:jc w:val="center"/>
              <w:rPr>
                <w:rFonts w:ascii="Times New Roman" w:hAnsi="Times New Roman" w:cs="Times New Roman"/>
                <w:b/>
              </w:rPr>
            </w:pPr>
            <w:r>
              <w:rPr>
                <w:rFonts w:ascii="Times New Roman" w:hAnsi="Times New Roman" w:cs="Times New Roman"/>
                <w:b/>
              </w:rPr>
              <w:t>How Strong of a Bond?</w:t>
            </w:r>
          </w:p>
        </w:tc>
        <w:tc>
          <w:tcPr>
            <w:tcW w:w="2642" w:type="dxa"/>
          </w:tcPr>
          <w:p w:rsidR="00A25A87" w:rsidRDefault="00671B51" w:rsidP="006638B6">
            <w:pPr>
              <w:jc w:val="center"/>
              <w:rPr>
                <w:rFonts w:ascii="Times New Roman" w:hAnsi="Times New Roman" w:cs="Times New Roman"/>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1.18, </w:t>
            </w:r>
            <w:r>
              <w:rPr>
                <w:rFonts w:ascii="Times New Roman" w:hAnsi="Times New Roman" w:cs="Times New Roman"/>
                <w:i/>
              </w:rPr>
              <w:t>SD</w:t>
            </w:r>
            <w:r w:rsidR="009D79A4" w:rsidRPr="009D79A4">
              <w:rPr>
                <w:rFonts w:ascii="Times New Roman" w:hAnsi="Times New Roman" w:cs="Times New Roman"/>
                <w:vertAlign w:val="subscript"/>
              </w:rPr>
              <w:t>diff</w:t>
            </w:r>
            <w:r>
              <w:rPr>
                <w:rFonts w:ascii="Times New Roman" w:hAnsi="Times New Roman" w:cs="Times New Roman"/>
              </w:rPr>
              <w:t xml:space="preserve"> = 2.23</w:t>
            </w:r>
          </w:p>
        </w:tc>
        <w:tc>
          <w:tcPr>
            <w:tcW w:w="2700" w:type="dxa"/>
          </w:tcPr>
          <w:p w:rsidR="00A25A87" w:rsidRDefault="00671B51" w:rsidP="006638B6">
            <w:pPr>
              <w:jc w:val="center"/>
              <w:rPr>
                <w:rFonts w:ascii="Times New Roman" w:hAnsi="Times New Roman" w:cs="Times New Roman"/>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1.39, </w:t>
            </w:r>
            <w:r w:rsidR="009D79A4">
              <w:rPr>
                <w:rFonts w:ascii="Times New Roman" w:hAnsi="Times New Roman" w:cs="Times New Roman"/>
                <w:i/>
              </w:rPr>
              <w:t>SD</w:t>
            </w:r>
            <w:r w:rsidR="009D79A4" w:rsidRPr="009D79A4">
              <w:rPr>
                <w:rFonts w:ascii="Times New Roman" w:hAnsi="Times New Roman" w:cs="Times New Roman"/>
                <w:vertAlign w:val="subscript"/>
              </w:rPr>
              <w:t>diff</w:t>
            </w:r>
            <w:r>
              <w:rPr>
                <w:rFonts w:ascii="Times New Roman" w:hAnsi="Times New Roman" w:cs="Times New Roman"/>
              </w:rPr>
              <w:t xml:space="preserve"> = 1.99</w:t>
            </w:r>
          </w:p>
        </w:tc>
        <w:tc>
          <w:tcPr>
            <w:tcW w:w="1080" w:type="dxa"/>
          </w:tcPr>
          <w:p w:rsidR="00A25A87" w:rsidRDefault="00671B51" w:rsidP="006638B6">
            <w:pPr>
              <w:jc w:val="center"/>
              <w:rPr>
                <w:rFonts w:ascii="Times New Roman" w:hAnsi="Times New Roman" w:cs="Times New Roman"/>
              </w:rPr>
            </w:pPr>
            <w:r>
              <w:rPr>
                <w:rFonts w:ascii="Times New Roman" w:hAnsi="Times New Roman" w:cs="Times New Roman"/>
              </w:rPr>
              <w:t>-0.69</w:t>
            </w:r>
          </w:p>
        </w:tc>
        <w:tc>
          <w:tcPr>
            <w:tcW w:w="1075" w:type="dxa"/>
          </w:tcPr>
          <w:p w:rsidR="00A25A87" w:rsidRDefault="00671B51" w:rsidP="006638B6">
            <w:pPr>
              <w:jc w:val="center"/>
              <w:rPr>
                <w:rFonts w:ascii="Times New Roman" w:hAnsi="Times New Roman" w:cs="Times New Roman"/>
              </w:rPr>
            </w:pPr>
            <w:r>
              <w:rPr>
                <w:rFonts w:ascii="Times New Roman" w:hAnsi="Times New Roman" w:cs="Times New Roman"/>
              </w:rPr>
              <w:t>0.49</w:t>
            </w:r>
          </w:p>
        </w:tc>
      </w:tr>
      <w:tr w:rsidR="00671B51" w:rsidTr="009D79A4">
        <w:tc>
          <w:tcPr>
            <w:tcW w:w="1853" w:type="dxa"/>
          </w:tcPr>
          <w:p w:rsidR="00671B51" w:rsidRPr="00671B51" w:rsidRDefault="00671B51" w:rsidP="006638B6">
            <w:pPr>
              <w:jc w:val="center"/>
              <w:rPr>
                <w:rFonts w:ascii="Times New Roman" w:hAnsi="Times New Roman" w:cs="Times New Roman"/>
                <w:b/>
              </w:rPr>
            </w:pPr>
            <w:r>
              <w:rPr>
                <w:rFonts w:ascii="Times New Roman" w:hAnsi="Times New Roman" w:cs="Times New Roman"/>
                <w:b/>
              </w:rPr>
              <w:t>Feel Like You Reconnected?</w:t>
            </w:r>
          </w:p>
        </w:tc>
        <w:tc>
          <w:tcPr>
            <w:tcW w:w="2642" w:type="dxa"/>
          </w:tcPr>
          <w:p w:rsidR="00671B51" w:rsidRDefault="00671B51" w:rsidP="006638B6">
            <w:pPr>
              <w:jc w:val="center"/>
              <w:rPr>
                <w:rFonts w:ascii="Times New Roman" w:hAnsi="Times New Roman" w:cs="Times New Roman"/>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1.66, </w:t>
            </w:r>
            <w:r w:rsidR="009D79A4">
              <w:rPr>
                <w:rFonts w:ascii="Times New Roman" w:hAnsi="Times New Roman" w:cs="Times New Roman"/>
                <w:i/>
              </w:rPr>
              <w:t>SD</w:t>
            </w:r>
            <w:r w:rsidR="009D79A4" w:rsidRPr="009D79A4">
              <w:rPr>
                <w:rFonts w:ascii="Times New Roman" w:hAnsi="Times New Roman" w:cs="Times New Roman"/>
                <w:vertAlign w:val="subscript"/>
              </w:rPr>
              <w:t>diff</w:t>
            </w:r>
            <w:r>
              <w:rPr>
                <w:rFonts w:ascii="Times New Roman" w:hAnsi="Times New Roman" w:cs="Times New Roman"/>
              </w:rPr>
              <w:t xml:space="preserve"> = 2.23</w:t>
            </w:r>
          </w:p>
        </w:tc>
        <w:tc>
          <w:tcPr>
            <w:tcW w:w="2700" w:type="dxa"/>
          </w:tcPr>
          <w:p w:rsidR="00671B51" w:rsidRDefault="00671B51" w:rsidP="006638B6">
            <w:pPr>
              <w:jc w:val="center"/>
              <w:rPr>
                <w:rFonts w:ascii="Times New Roman" w:hAnsi="Times New Roman" w:cs="Times New Roman"/>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1.84, </w:t>
            </w:r>
            <w:r w:rsidR="009D79A4">
              <w:rPr>
                <w:rFonts w:ascii="Times New Roman" w:hAnsi="Times New Roman" w:cs="Times New Roman"/>
                <w:i/>
              </w:rPr>
              <w:t>SD</w:t>
            </w:r>
            <w:r w:rsidR="009D79A4" w:rsidRPr="009D79A4">
              <w:rPr>
                <w:rFonts w:ascii="Times New Roman" w:hAnsi="Times New Roman" w:cs="Times New Roman"/>
                <w:vertAlign w:val="subscript"/>
              </w:rPr>
              <w:t>diff</w:t>
            </w:r>
            <w:r>
              <w:rPr>
                <w:rFonts w:ascii="Times New Roman" w:hAnsi="Times New Roman" w:cs="Times New Roman"/>
              </w:rPr>
              <w:t xml:space="preserve"> = 2.28</w:t>
            </w:r>
          </w:p>
        </w:tc>
        <w:tc>
          <w:tcPr>
            <w:tcW w:w="1080" w:type="dxa"/>
          </w:tcPr>
          <w:p w:rsidR="00671B51" w:rsidRDefault="00671B51" w:rsidP="006638B6">
            <w:pPr>
              <w:jc w:val="center"/>
              <w:rPr>
                <w:rFonts w:ascii="Times New Roman" w:hAnsi="Times New Roman" w:cs="Times New Roman"/>
              </w:rPr>
            </w:pPr>
            <w:r>
              <w:rPr>
                <w:rFonts w:ascii="Times New Roman" w:hAnsi="Times New Roman" w:cs="Times New Roman"/>
              </w:rPr>
              <w:t>-0.57</w:t>
            </w:r>
          </w:p>
        </w:tc>
        <w:tc>
          <w:tcPr>
            <w:tcW w:w="1075" w:type="dxa"/>
          </w:tcPr>
          <w:p w:rsidR="00671B51" w:rsidRDefault="00671B51" w:rsidP="006638B6">
            <w:pPr>
              <w:jc w:val="center"/>
              <w:rPr>
                <w:rFonts w:ascii="Times New Roman" w:hAnsi="Times New Roman" w:cs="Times New Roman"/>
              </w:rPr>
            </w:pPr>
            <w:r>
              <w:rPr>
                <w:rFonts w:ascii="Times New Roman" w:hAnsi="Times New Roman" w:cs="Times New Roman"/>
              </w:rPr>
              <w:t>0.57</w:t>
            </w:r>
          </w:p>
        </w:tc>
      </w:tr>
      <w:tr w:rsidR="00671B51" w:rsidTr="009D79A4">
        <w:tc>
          <w:tcPr>
            <w:tcW w:w="1853" w:type="dxa"/>
          </w:tcPr>
          <w:p w:rsidR="00671B51" w:rsidRPr="00671B51" w:rsidRDefault="00671B51" w:rsidP="006638B6">
            <w:pPr>
              <w:jc w:val="center"/>
              <w:rPr>
                <w:rFonts w:ascii="Times New Roman" w:hAnsi="Times New Roman" w:cs="Times New Roman"/>
                <w:b/>
              </w:rPr>
            </w:pPr>
            <w:r>
              <w:rPr>
                <w:rFonts w:ascii="Times New Roman" w:hAnsi="Times New Roman" w:cs="Times New Roman"/>
                <w:b/>
              </w:rPr>
              <w:t>How Awkward?</w:t>
            </w:r>
          </w:p>
        </w:tc>
        <w:tc>
          <w:tcPr>
            <w:tcW w:w="2642" w:type="dxa"/>
          </w:tcPr>
          <w:p w:rsidR="00671B51" w:rsidRDefault="00671B51" w:rsidP="006638B6">
            <w:pPr>
              <w:jc w:val="center"/>
              <w:rPr>
                <w:rFonts w:ascii="Times New Roman" w:hAnsi="Times New Roman" w:cs="Times New Roman"/>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w:t>
            </w:r>
            <w:r w:rsidR="00A75917">
              <w:rPr>
                <w:rFonts w:ascii="Times New Roman" w:hAnsi="Times New Roman" w:cs="Times New Roman"/>
              </w:rPr>
              <w:t>2.13</w:t>
            </w:r>
            <w:r>
              <w:rPr>
                <w:rFonts w:ascii="Times New Roman" w:hAnsi="Times New Roman" w:cs="Times New Roman"/>
              </w:rPr>
              <w:t xml:space="preserve">, </w:t>
            </w:r>
            <w:r w:rsidR="009D79A4">
              <w:rPr>
                <w:rFonts w:ascii="Times New Roman" w:hAnsi="Times New Roman" w:cs="Times New Roman"/>
                <w:i/>
              </w:rPr>
              <w:t>SD</w:t>
            </w:r>
            <w:r w:rsidR="009D79A4" w:rsidRPr="009D79A4">
              <w:rPr>
                <w:rFonts w:ascii="Times New Roman" w:hAnsi="Times New Roman" w:cs="Times New Roman"/>
                <w:vertAlign w:val="subscript"/>
              </w:rPr>
              <w:t>diff</w:t>
            </w:r>
            <w:r>
              <w:rPr>
                <w:rFonts w:ascii="Times New Roman" w:hAnsi="Times New Roman" w:cs="Times New Roman"/>
              </w:rPr>
              <w:t xml:space="preserve"> = </w:t>
            </w:r>
            <w:r w:rsidR="00A75917">
              <w:rPr>
                <w:rFonts w:ascii="Times New Roman" w:hAnsi="Times New Roman" w:cs="Times New Roman"/>
              </w:rPr>
              <w:t>3.46</w:t>
            </w:r>
          </w:p>
        </w:tc>
        <w:tc>
          <w:tcPr>
            <w:tcW w:w="2700" w:type="dxa"/>
          </w:tcPr>
          <w:p w:rsidR="00671B51" w:rsidRDefault="00671B51" w:rsidP="006638B6">
            <w:pPr>
              <w:jc w:val="center"/>
              <w:rPr>
                <w:rFonts w:ascii="Times New Roman" w:hAnsi="Times New Roman" w:cs="Times New Roman"/>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w:t>
            </w:r>
            <w:r w:rsidR="00A75917">
              <w:rPr>
                <w:rFonts w:ascii="Times New Roman" w:hAnsi="Times New Roman" w:cs="Times New Roman"/>
              </w:rPr>
              <w:t>1.39</w:t>
            </w:r>
            <w:r>
              <w:rPr>
                <w:rFonts w:ascii="Times New Roman" w:hAnsi="Times New Roman" w:cs="Times New Roman"/>
              </w:rPr>
              <w:t xml:space="preserve">, </w:t>
            </w:r>
            <w:r w:rsidR="009D79A4">
              <w:rPr>
                <w:rFonts w:ascii="Times New Roman" w:hAnsi="Times New Roman" w:cs="Times New Roman"/>
                <w:i/>
              </w:rPr>
              <w:t>SD</w:t>
            </w:r>
            <w:r w:rsidR="009D79A4" w:rsidRPr="009D79A4">
              <w:rPr>
                <w:rFonts w:ascii="Times New Roman" w:hAnsi="Times New Roman" w:cs="Times New Roman"/>
                <w:vertAlign w:val="subscript"/>
              </w:rPr>
              <w:t>diff</w:t>
            </w:r>
            <w:r>
              <w:rPr>
                <w:rFonts w:ascii="Times New Roman" w:hAnsi="Times New Roman" w:cs="Times New Roman"/>
              </w:rPr>
              <w:t xml:space="preserve"> = </w:t>
            </w:r>
            <w:r w:rsidR="00A75917">
              <w:rPr>
                <w:rFonts w:ascii="Times New Roman" w:hAnsi="Times New Roman" w:cs="Times New Roman"/>
              </w:rPr>
              <w:t>3.36</w:t>
            </w:r>
          </w:p>
        </w:tc>
        <w:tc>
          <w:tcPr>
            <w:tcW w:w="1080" w:type="dxa"/>
          </w:tcPr>
          <w:p w:rsidR="00671B51" w:rsidRDefault="00A75917" w:rsidP="006638B6">
            <w:pPr>
              <w:jc w:val="center"/>
              <w:rPr>
                <w:rFonts w:ascii="Times New Roman" w:hAnsi="Times New Roman" w:cs="Times New Roman"/>
              </w:rPr>
            </w:pPr>
            <w:r>
              <w:rPr>
                <w:rFonts w:ascii="Times New Roman" w:hAnsi="Times New Roman" w:cs="Times New Roman"/>
              </w:rPr>
              <w:t>1.52</w:t>
            </w:r>
          </w:p>
        </w:tc>
        <w:tc>
          <w:tcPr>
            <w:tcW w:w="1075" w:type="dxa"/>
          </w:tcPr>
          <w:p w:rsidR="00671B51" w:rsidRDefault="00671B51" w:rsidP="006638B6">
            <w:pPr>
              <w:jc w:val="center"/>
              <w:rPr>
                <w:rFonts w:ascii="Times New Roman" w:hAnsi="Times New Roman" w:cs="Times New Roman"/>
              </w:rPr>
            </w:pPr>
            <w:r>
              <w:rPr>
                <w:rFonts w:ascii="Times New Roman" w:hAnsi="Times New Roman" w:cs="Times New Roman"/>
              </w:rPr>
              <w:t>0.</w:t>
            </w:r>
            <w:r w:rsidR="00A75917">
              <w:rPr>
                <w:rFonts w:ascii="Times New Roman" w:hAnsi="Times New Roman" w:cs="Times New Roman"/>
              </w:rPr>
              <w:t>13</w:t>
            </w:r>
          </w:p>
        </w:tc>
      </w:tr>
    </w:tbl>
    <w:p w:rsidR="00D86F49" w:rsidRDefault="00D86F49" w:rsidP="00E71C51">
      <w:pPr>
        <w:rPr>
          <w:rFonts w:ascii="Times New Roman" w:hAnsi="Times New Roman" w:cs="Times New Roman"/>
        </w:rPr>
      </w:pPr>
    </w:p>
    <w:p w:rsidR="00C16518" w:rsidRPr="00C16518" w:rsidRDefault="00D86F49" w:rsidP="00C16518">
      <w:pPr>
        <w:rPr>
          <w:rFonts w:ascii="Times New Roman" w:hAnsi="Times New Roman" w:cs="Times New Roman"/>
        </w:rPr>
      </w:pPr>
      <w:r>
        <w:rPr>
          <w:rFonts w:ascii="Times New Roman" w:hAnsi="Times New Roman" w:cs="Times New Roman"/>
        </w:rPr>
        <w:br w:type="page"/>
      </w:r>
    </w:p>
    <w:p w:rsidR="00C55797" w:rsidRDefault="00C55797" w:rsidP="00C55797">
      <w:pPr>
        <w:spacing w:line="480" w:lineRule="auto"/>
        <w:jc w:val="center"/>
        <w:rPr>
          <w:rFonts w:ascii="Times New Roman" w:hAnsi="Times New Roman" w:cs="Times New Roman"/>
        </w:rPr>
      </w:pPr>
      <w:r>
        <w:rPr>
          <w:rFonts w:ascii="Times New Roman" w:hAnsi="Times New Roman" w:cs="Times New Roman"/>
          <w:b/>
        </w:rPr>
        <w:lastRenderedPageBreak/>
        <w:t>Experiment 2 Analysis by Participant Pool</w:t>
      </w:r>
    </w:p>
    <w:p w:rsidR="00C55797" w:rsidRDefault="00C55797" w:rsidP="00C55797">
      <w:pPr>
        <w:spacing w:line="480" w:lineRule="auto"/>
        <w:rPr>
          <w:rFonts w:ascii="Times New Roman" w:hAnsi="Times New Roman" w:cs="Times New Roman"/>
        </w:rPr>
      </w:pPr>
      <w:r>
        <w:rPr>
          <w:rFonts w:ascii="Times New Roman" w:hAnsi="Times New Roman" w:cs="Times New Roman"/>
          <w:b/>
        </w:rPr>
        <w:t xml:space="preserve">Table S2: </w:t>
      </w:r>
      <w:r>
        <w:rPr>
          <w:rFonts w:ascii="Times New Roman" w:hAnsi="Times New Roman" w:cs="Times New Roman"/>
        </w:rPr>
        <w:t xml:space="preserve">Analysis of </w:t>
      </w:r>
      <w:r w:rsidR="00A403F4">
        <w:rPr>
          <w:rFonts w:ascii="Times New Roman" w:hAnsi="Times New Roman" w:cs="Times New Roman"/>
        </w:rPr>
        <w:t>differences between expectations and experiences for each measure</w:t>
      </w:r>
      <w:r>
        <w:rPr>
          <w:rFonts w:ascii="Times New Roman" w:hAnsi="Times New Roman" w:cs="Times New Roman"/>
        </w:rPr>
        <w:t>, by the student and community samples</w:t>
      </w:r>
      <w:r w:rsidR="00A403F4">
        <w:rPr>
          <w:rFonts w:ascii="Times New Roman" w:hAnsi="Times New Roman" w:cs="Times New Roman"/>
        </w:rPr>
        <w:t xml:space="preserve"> we recruited from</w:t>
      </w:r>
      <w:r>
        <w:rPr>
          <w:rFonts w:ascii="Times New Roman" w:hAnsi="Times New Roman" w:cs="Times New Roman"/>
        </w:rPr>
        <w:t xml:space="preserve"> </w:t>
      </w:r>
      <w:r w:rsidR="00A403F4">
        <w:rPr>
          <w:rFonts w:ascii="Times New Roman" w:hAnsi="Times New Roman" w:cs="Times New Roman"/>
        </w:rPr>
        <w:t>in</w:t>
      </w:r>
      <w:r>
        <w:rPr>
          <w:rFonts w:ascii="Times New Roman" w:hAnsi="Times New Roman" w:cs="Times New Roman"/>
        </w:rPr>
        <w:t xml:space="preserve"> Experiment 2.</w:t>
      </w:r>
      <w:r w:rsidR="00A403F4">
        <w:rPr>
          <w:rFonts w:ascii="Times New Roman" w:hAnsi="Times New Roman" w:cs="Times New Roman"/>
        </w:rPr>
        <w:t xml:space="preserve"> We tested whether miscalibration differed for the two participant pools in any meaningful way. These differences were all not significant, indicating that the amount of miscalibration on these measures did not vary by participant pool. We therefore collapsed across both samples for our analyses.</w:t>
      </w:r>
    </w:p>
    <w:p w:rsidR="00C55797" w:rsidRDefault="00C55797" w:rsidP="00C55797">
      <w:pPr>
        <w:spacing w:line="480" w:lineRule="auto"/>
        <w:rPr>
          <w:rFonts w:ascii="Times New Roman" w:hAnsi="Times New Roman" w:cs="Times New Roman"/>
        </w:rPr>
      </w:pPr>
    </w:p>
    <w:tbl>
      <w:tblPr>
        <w:tblStyle w:val="TableGrid"/>
        <w:tblW w:w="0" w:type="auto"/>
        <w:tblLook w:val="04A0" w:firstRow="1" w:lastRow="0" w:firstColumn="1" w:lastColumn="0" w:noHBand="0" w:noVBand="1"/>
      </w:tblPr>
      <w:tblGrid>
        <w:gridCol w:w="1657"/>
        <w:gridCol w:w="2903"/>
        <w:gridCol w:w="2725"/>
        <w:gridCol w:w="1001"/>
        <w:gridCol w:w="1064"/>
      </w:tblGrid>
      <w:tr w:rsidR="00C55797" w:rsidTr="00017C15">
        <w:tc>
          <w:tcPr>
            <w:tcW w:w="1657" w:type="dxa"/>
          </w:tcPr>
          <w:p w:rsidR="00C55797" w:rsidRDefault="00C55797" w:rsidP="000D0D1C">
            <w:pPr>
              <w:rPr>
                <w:rFonts w:ascii="Times New Roman" w:hAnsi="Times New Roman" w:cs="Times New Roman"/>
              </w:rPr>
            </w:pPr>
          </w:p>
        </w:tc>
        <w:tc>
          <w:tcPr>
            <w:tcW w:w="2903" w:type="dxa"/>
          </w:tcPr>
          <w:p w:rsidR="00C55797" w:rsidRDefault="00A403F4" w:rsidP="000D0D1C">
            <w:pPr>
              <w:jc w:val="center"/>
              <w:rPr>
                <w:rFonts w:ascii="Times New Roman" w:hAnsi="Times New Roman" w:cs="Times New Roman"/>
                <w:b/>
              </w:rPr>
            </w:pPr>
            <w:r>
              <w:rPr>
                <w:rFonts w:ascii="Times New Roman" w:hAnsi="Times New Roman" w:cs="Times New Roman"/>
                <w:b/>
              </w:rPr>
              <w:t>Student Pool</w:t>
            </w:r>
          </w:p>
          <w:p w:rsidR="00C55797" w:rsidRPr="00A25A87" w:rsidRDefault="00C55797" w:rsidP="000D0D1C">
            <w:pPr>
              <w:jc w:val="center"/>
              <w:rPr>
                <w:rFonts w:ascii="Times New Roman" w:hAnsi="Times New Roman" w:cs="Times New Roman"/>
                <w:b/>
              </w:rPr>
            </w:pPr>
            <w:r>
              <w:rPr>
                <w:rFonts w:ascii="Times New Roman" w:hAnsi="Times New Roman" w:cs="Times New Roman"/>
                <w:b/>
              </w:rPr>
              <w:t>(</w:t>
            </w:r>
            <w:r>
              <w:rPr>
                <w:rFonts w:ascii="Times New Roman" w:hAnsi="Times New Roman" w:cs="Times New Roman"/>
                <w:b/>
                <w:i/>
              </w:rPr>
              <w:t>n</w:t>
            </w:r>
            <w:r>
              <w:rPr>
                <w:rFonts w:ascii="Times New Roman" w:hAnsi="Times New Roman" w:cs="Times New Roman"/>
                <w:b/>
              </w:rPr>
              <w:t xml:space="preserve"> = </w:t>
            </w:r>
            <w:r w:rsidR="00A403F4">
              <w:rPr>
                <w:rFonts w:ascii="Times New Roman" w:hAnsi="Times New Roman" w:cs="Times New Roman"/>
                <w:b/>
              </w:rPr>
              <w:t>93 pairs</w:t>
            </w:r>
            <w:r>
              <w:rPr>
                <w:rFonts w:ascii="Times New Roman" w:hAnsi="Times New Roman" w:cs="Times New Roman"/>
                <w:b/>
              </w:rPr>
              <w:t>)</w:t>
            </w:r>
          </w:p>
        </w:tc>
        <w:tc>
          <w:tcPr>
            <w:tcW w:w="2725" w:type="dxa"/>
          </w:tcPr>
          <w:p w:rsidR="00C55797" w:rsidRDefault="00A403F4" w:rsidP="000D0D1C">
            <w:pPr>
              <w:jc w:val="center"/>
              <w:rPr>
                <w:rFonts w:ascii="Times New Roman" w:hAnsi="Times New Roman" w:cs="Times New Roman"/>
                <w:b/>
              </w:rPr>
            </w:pPr>
            <w:r>
              <w:rPr>
                <w:rFonts w:ascii="Times New Roman" w:hAnsi="Times New Roman" w:cs="Times New Roman"/>
                <w:b/>
              </w:rPr>
              <w:t>Community Pool</w:t>
            </w:r>
          </w:p>
          <w:p w:rsidR="00C55797" w:rsidRPr="00A25A87" w:rsidRDefault="00C55797" w:rsidP="000D0D1C">
            <w:pPr>
              <w:jc w:val="center"/>
              <w:rPr>
                <w:rFonts w:ascii="Times New Roman" w:hAnsi="Times New Roman" w:cs="Times New Roman"/>
                <w:b/>
              </w:rPr>
            </w:pPr>
            <w:r>
              <w:rPr>
                <w:rFonts w:ascii="Times New Roman" w:hAnsi="Times New Roman" w:cs="Times New Roman"/>
                <w:b/>
              </w:rPr>
              <w:t>(</w:t>
            </w:r>
            <w:r>
              <w:rPr>
                <w:rFonts w:ascii="Times New Roman" w:hAnsi="Times New Roman" w:cs="Times New Roman"/>
                <w:b/>
                <w:i/>
              </w:rPr>
              <w:t>n</w:t>
            </w:r>
            <w:r>
              <w:rPr>
                <w:rFonts w:ascii="Times New Roman" w:hAnsi="Times New Roman" w:cs="Times New Roman"/>
                <w:b/>
              </w:rPr>
              <w:t xml:space="preserve"> = </w:t>
            </w:r>
            <w:r w:rsidR="00A403F4">
              <w:rPr>
                <w:rFonts w:ascii="Times New Roman" w:hAnsi="Times New Roman" w:cs="Times New Roman"/>
                <w:b/>
              </w:rPr>
              <w:t>58 pairs</w:t>
            </w:r>
            <w:r>
              <w:rPr>
                <w:rFonts w:ascii="Times New Roman" w:hAnsi="Times New Roman" w:cs="Times New Roman"/>
                <w:b/>
              </w:rPr>
              <w:t>)</w:t>
            </w:r>
          </w:p>
        </w:tc>
        <w:tc>
          <w:tcPr>
            <w:tcW w:w="1001" w:type="dxa"/>
          </w:tcPr>
          <w:p w:rsidR="00C55797" w:rsidRPr="00AD7862" w:rsidRDefault="00C55797" w:rsidP="000D0D1C">
            <w:pPr>
              <w:rPr>
                <w:rFonts w:ascii="Times New Roman" w:hAnsi="Times New Roman" w:cs="Times New Roman"/>
                <w:b/>
              </w:rPr>
            </w:pPr>
          </w:p>
          <w:p w:rsidR="00C55797" w:rsidRDefault="00C55797" w:rsidP="000D0D1C">
            <w:pPr>
              <w:jc w:val="center"/>
              <w:rPr>
                <w:rFonts w:ascii="Times New Roman" w:hAnsi="Times New Roman" w:cs="Times New Roman"/>
              </w:rPr>
            </w:pPr>
            <w:r w:rsidRPr="00AD7862">
              <w:rPr>
                <w:rFonts w:ascii="Times New Roman" w:hAnsi="Times New Roman" w:cs="Times New Roman"/>
                <w:b/>
              </w:rPr>
              <w:t>t-</w:t>
            </w:r>
            <w:r>
              <w:rPr>
                <w:rFonts w:ascii="Times New Roman" w:hAnsi="Times New Roman" w:cs="Times New Roman"/>
                <w:b/>
              </w:rPr>
              <w:t>value</w:t>
            </w:r>
          </w:p>
        </w:tc>
        <w:tc>
          <w:tcPr>
            <w:tcW w:w="1064" w:type="dxa"/>
          </w:tcPr>
          <w:p w:rsidR="00C55797" w:rsidRPr="00AD7862" w:rsidRDefault="00C55797" w:rsidP="000D0D1C">
            <w:pPr>
              <w:rPr>
                <w:rFonts w:ascii="Times New Roman" w:hAnsi="Times New Roman" w:cs="Times New Roman"/>
                <w:b/>
              </w:rPr>
            </w:pPr>
          </w:p>
          <w:p w:rsidR="00C55797" w:rsidRDefault="00C55797" w:rsidP="000D0D1C">
            <w:pPr>
              <w:jc w:val="center"/>
              <w:rPr>
                <w:rFonts w:ascii="Times New Roman" w:hAnsi="Times New Roman" w:cs="Times New Roman"/>
              </w:rPr>
            </w:pPr>
            <w:r w:rsidRPr="00AD7862">
              <w:rPr>
                <w:rFonts w:ascii="Times New Roman" w:hAnsi="Times New Roman" w:cs="Times New Roman"/>
                <w:b/>
                <w:i/>
              </w:rPr>
              <w:t>p</w:t>
            </w:r>
            <w:r w:rsidRPr="00AD7862">
              <w:rPr>
                <w:rFonts w:ascii="Times New Roman" w:hAnsi="Times New Roman" w:cs="Times New Roman"/>
                <w:b/>
              </w:rPr>
              <w:t>-value</w:t>
            </w:r>
          </w:p>
        </w:tc>
      </w:tr>
      <w:tr w:rsidR="00C55797" w:rsidTr="00017C15">
        <w:tc>
          <w:tcPr>
            <w:tcW w:w="1657" w:type="dxa"/>
          </w:tcPr>
          <w:p w:rsidR="00C55797" w:rsidRDefault="00C55797" w:rsidP="000D0D1C">
            <w:pPr>
              <w:jc w:val="center"/>
              <w:rPr>
                <w:rFonts w:ascii="Times New Roman" w:hAnsi="Times New Roman" w:cs="Times New Roman"/>
                <w:b/>
              </w:rPr>
            </w:pPr>
            <w:r>
              <w:rPr>
                <w:rFonts w:ascii="Times New Roman" w:hAnsi="Times New Roman" w:cs="Times New Roman"/>
                <w:b/>
              </w:rPr>
              <w:t>Got to Know</w:t>
            </w:r>
          </w:p>
          <w:p w:rsidR="007C563A" w:rsidRPr="00671B51" w:rsidRDefault="007C563A" w:rsidP="000D0D1C">
            <w:pPr>
              <w:jc w:val="center"/>
              <w:rPr>
                <w:rFonts w:ascii="Times New Roman" w:hAnsi="Times New Roman" w:cs="Times New Roman"/>
                <w:b/>
              </w:rPr>
            </w:pPr>
          </w:p>
        </w:tc>
        <w:tc>
          <w:tcPr>
            <w:tcW w:w="2903" w:type="dxa"/>
          </w:tcPr>
          <w:p w:rsidR="00C55797" w:rsidRDefault="00C55797" w:rsidP="000D0D1C">
            <w:pPr>
              <w:jc w:val="center"/>
              <w:rPr>
                <w:rFonts w:ascii="Times New Roman" w:hAnsi="Times New Roman" w:cs="Times New Roman"/>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w:t>
            </w:r>
            <w:r w:rsidR="00A403F4">
              <w:rPr>
                <w:rFonts w:ascii="Times New Roman" w:hAnsi="Times New Roman" w:cs="Times New Roman"/>
              </w:rPr>
              <w:t>0.65</w:t>
            </w:r>
            <w:r>
              <w:rPr>
                <w:rFonts w:ascii="Times New Roman" w:hAnsi="Times New Roman" w:cs="Times New Roman"/>
              </w:rPr>
              <w:t xml:space="preserve">, </w:t>
            </w:r>
            <w:r>
              <w:rPr>
                <w:rFonts w:ascii="Times New Roman" w:hAnsi="Times New Roman" w:cs="Times New Roman"/>
                <w:i/>
              </w:rPr>
              <w:t>SD</w:t>
            </w:r>
            <w:r w:rsidRPr="009D79A4">
              <w:rPr>
                <w:rFonts w:ascii="Times New Roman" w:hAnsi="Times New Roman" w:cs="Times New Roman"/>
                <w:vertAlign w:val="subscript"/>
              </w:rPr>
              <w:t>diff</w:t>
            </w:r>
            <w:r>
              <w:rPr>
                <w:rFonts w:ascii="Times New Roman" w:hAnsi="Times New Roman" w:cs="Times New Roman"/>
              </w:rPr>
              <w:t xml:space="preserve"> = </w:t>
            </w:r>
            <w:r w:rsidR="00A403F4">
              <w:rPr>
                <w:rFonts w:ascii="Times New Roman" w:hAnsi="Times New Roman" w:cs="Times New Roman"/>
              </w:rPr>
              <w:t>1.30</w:t>
            </w:r>
          </w:p>
        </w:tc>
        <w:tc>
          <w:tcPr>
            <w:tcW w:w="2725" w:type="dxa"/>
          </w:tcPr>
          <w:p w:rsidR="00C55797" w:rsidRDefault="00C55797" w:rsidP="000D0D1C">
            <w:pPr>
              <w:jc w:val="center"/>
              <w:rPr>
                <w:rFonts w:ascii="Times New Roman" w:hAnsi="Times New Roman" w:cs="Times New Roman"/>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w:t>
            </w:r>
            <w:r w:rsidR="00A403F4">
              <w:rPr>
                <w:rFonts w:ascii="Times New Roman" w:hAnsi="Times New Roman" w:cs="Times New Roman"/>
              </w:rPr>
              <w:t>0.85</w:t>
            </w:r>
            <w:r>
              <w:rPr>
                <w:rFonts w:ascii="Times New Roman" w:hAnsi="Times New Roman" w:cs="Times New Roman"/>
              </w:rPr>
              <w:t xml:space="preserve">, </w:t>
            </w:r>
            <w:r>
              <w:rPr>
                <w:rFonts w:ascii="Times New Roman" w:hAnsi="Times New Roman" w:cs="Times New Roman"/>
                <w:i/>
              </w:rPr>
              <w:t>SD</w:t>
            </w:r>
            <w:r w:rsidRPr="009D79A4">
              <w:rPr>
                <w:rFonts w:ascii="Times New Roman" w:hAnsi="Times New Roman" w:cs="Times New Roman"/>
                <w:vertAlign w:val="subscript"/>
              </w:rPr>
              <w:t>diff</w:t>
            </w:r>
            <w:r>
              <w:rPr>
                <w:rFonts w:ascii="Times New Roman" w:hAnsi="Times New Roman" w:cs="Times New Roman"/>
              </w:rPr>
              <w:t xml:space="preserve"> = 1</w:t>
            </w:r>
            <w:r w:rsidR="00A403F4">
              <w:rPr>
                <w:rFonts w:ascii="Times New Roman" w:hAnsi="Times New Roman" w:cs="Times New Roman"/>
              </w:rPr>
              <w:t>.</w:t>
            </w:r>
            <w:r w:rsidR="007C563A">
              <w:rPr>
                <w:rFonts w:ascii="Times New Roman" w:hAnsi="Times New Roman" w:cs="Times New Roman"/>
              </w:rPr>
              <w:t>6</w:t>
            </w:r>
            <w:r w:rsidR="00A403F4">
              <w:rPr>
                <w:rFonts w:ascii="Times New Roman" w:hAnsi="Times New Roman" w:cs="Times New Roman"/>
              </w:rPr>
              <w:t>5</w:t>
            </w:r>
          </w:p>
        </w:tc>
        <w:tc>
          <w:tcPr>
            <w:tcW w:w="1001" w:type="dxa"/>
          </w:tcPr>
          <w:p w:rsidR="00C55797" w:rsidRDefault="00C55797" w:rsidP="000D0D1C">
            <w:pPr>
              <w:jc w:val="center"/>
              <w:rPr>
                <w:rFonts w:ascii="Times New Roman" w:hAnsi="Times New Roman" w:cs="Times New Roman"/>
              </w:rPr>
            </w:pPr>
            <w:r>
              <w:rPr>
                <w:rFonts w:ascii="Times New Roman" w:hAnsi="Times New Roman" w:cs="Times New Roman"/>
              </w:rPr>
              <w:t>-0.</w:t>
            </w:r>
            <w:r w:rsidR="00A403F4">
              <w:rPr>
                <w:rFonts w:ascii="Times New Roman" w:hAnsi="Times New Roman" w:cs="Times New Roman"/>
              </w:rPr>
              <w:t>86</w:t>
            </w:r>
          </w:p>
        </w:tc>
        <w:tc>
          <w:tcPr>
            <w:tcW w:w="1064" w:type="dxa"/>
          </w:tcPr>
          <w:p w:rsidR="00C55797" w:rsidRDefault="00C55797" w:rsidP="000D0D1C">
            <w:pPr>
              <w:jc w:val="center"/>
              <w:rPr>
                <w:rFonts w:ascii="Times New Roman" w:hAnsi="Times New Roman" w:cs="Times New Roman"/>
              </w:rPr>
            </w:pPr>
            <w:r>
              <w:rPr>
                <w:rFonts w:ascii="Times New Roman" w:hAnsi="Times New Roman" w:cs="Times New Roman"/>
              </w:rPr>
              <w:t>0.</w:t>
            </w:r>
            <w:r w:rsidR="00A403F4">
              <w:rPr>
                <w:rFonts w:ascii="Times New Roman" w:hAnsi="Times New Roman" w:cs="Times New Roman"/>
              </w:rPr>
              <w:t>3</w:t>
            </w:r>
            <w:r>
              <w:rPr>
                <w:rFonts w:ascii="Times New Roman" w:hAnsi="Times New Roman" w:cs="Times New Roman"/>
              </w:rPr>
              <w:t>9</w:t>
            </w:r>
          </w:p>
        </w:tc>
      </w:tr>
      <w:tr w:rsidR="00C55797" w:rsidTr="00017C15">
        <w:tc>
          <w:tcPr>
            <w:tcW w:w="1657" w:type="dxa"/>
          </w:tcPr>
          <w:p w:rsidR="00C55797" w:rsidRPr="00671B51" w:rsidRDefault="00C55797" w:rsidP="000D0D1C">
            <w:pPr>
              <w:jc w:val="center"/>
              <w:rPr>
                <w:rFonts w:ascii="Times New Roman" w:hAnsi="Times New Roman" w:cs="Times New Roman"/>
                <w:b/>
              </w:rPr>
            </w:pPr>
            <w:r>
              <w:rPr>
                <w:rFonts w:ascii="Times New Roman" w:hAnsi="Times New Roman" w:cs="Times New Roman"/>
                <w:b/>
              </w:rPr>
              <w:t>Similar to Partner</w:t>
            </w:r>
          </w:p>
        </w:tc>
        <w:tc>
          <w:tcPr>
            <w:tcW w:w="2903" w:type="dxa"/>
          </w:tcPr>
          <w:p w:rsidR="00C55797" w:rsidRDefault="00C55797" w:rsidP="000D0D1C">
            <w:pPr>
              <w:jc w:val="center"/>
              <w:rPr>
                <w:rFonts w:ascii="Times New Roman" w:hAnsi="Times New Roman" w:cs="Times New Roman"/>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w:t>
            </w:r>
            <w:r w:rsidR="00A403F4">
              <w:rPr>
                <w:rFonts w:ascii="Times New Roman" w:hAnsi="Times New Roman" w:cs="Times New Roman"/>
              </w:rPr>
              <w:t>0.</w:t>
            </w:r>
            <w:r w:rsidR="007C563A">
              <w:rPr>
                <w:rFonts w:ascii="Times New Roman" w:hAnsi="Times New Roman" w:cs="Times New Roman"/>
              </w:rPr>
              <w:t>69</w:t>
            </w:r>
            <w:r>
              <w:rPr>
                <w:rFonts w:ascii="Times New Roman" w:hAnsi="Times New Roman" w:cs="Times New Roman"/>
              </w:rPr>
              <w:t xml:space="preserve">, </w:t>
            </w:r>
            <w:r>
              <w:rPr>
                <w:rFonts w:ascii="Times New Roman" w:hAnsi="Times New Roman" w:cs="Times New Roman"/>
                <w:i/>
              </w:rPr>
              <w:t>SD</w:t>
            </w:r>
            <w:r w:rsidRPr="009D79A4">
              <w:rPr>
                <w:rFonts w:ascii="Times New Roman" w:hAnsi="Times New Roman" w:cs="Times New Roman"/>
                <w:vertAlign w:val="subscript"/>
              </w:rPr>
              <w:t>diff</w:t>
            </w:r>
            <w:r>
              <w:rPr>
                <w:rFonts w:ascii="Times New Roman" w:hAnsi="Times New Roman" w:cs="Times New Roman"/>
              </w:rPr>
              <w:t xml:space="preserve"> = </w:t>
            </w:r>
            <w:r w:rsidR="007C563A">
              <w:rPr>
                <w:rFonts w:ascii="Times New Roman" w:hAnsi="Times New Roman" w:cs="Times New Roman"/>
              </w:rPr>
              <w:t>1.36</w:t>
            </w:r>
          </w:p>
        </w:tc>
        <w:tc>
          <w:tcPr>
            <w:tcW w:w="2725" w:type="dxa"/>
          </w:tcPr>
          <w:p w:rsidR="00C55797" w:rsidRDefault="00C55797" w:rsidP="000D0D1C">
            <w:pPr>
              <w:jc w:val="center"/>
              <w:rPr>
                <w:rFonts w:ascii="Times New Roman" w:hAnsi="Times New Roman" w:cs="Times New Roman"/>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w:t>
            </w:r>
            <w:r w:rsidR="007C563A">
              <w:rPr>
                <w:rFonts w:ascii="Times New Roman" w:hAnsi="Times New Roman" w:cs="Times New Roman"/>
              </w:rPr>
              <w:t>0.91</w:t>
            </w:r>
            <w:r>
              <w:rPr>
                <w:rFonts w:ascii="Times New Roman" w:hAnsi="Times New Roman" w:cs="Times New Roman"/>
              </w:rPr>
              <w:t xml:space="preserve">, </w:t>
            </w:r>
            <w:r>
              <w:rPr>
                <w:rFonts w:ascii="Times New Roman" w:hAnsi="Times New Roman" w:cs="Times New Roman"/>
                <w:i/>
              </w:rPr>
              <w:t>SD</w:t>
            </w:r>
            <w:r w:rsidRPr="009D79A4">
              <w:rPr>
                <w:rFonts w:ascii="Times New Roman" w:hAnsi="Times New Roman" w:cs="Times New Roman"/>
                <w:vertAlign w:val="subscript"/>
              </w:rPr>
              <w:t>diff</w:t>
            </w:r>
            <w:r>
              <w:rPr>
                <w:rFonts w:ascii="Times New Roman" w:hAnsi="Times New Roman" w:cs="Times New Roman"/>
              </w:rPr>
              <w:t xml:space="preserve"> = </w:t>
            </w:r>
            <w:r w:rsidR="007C563A">
              <w:rPr>
                <w:rFonts w:ascii="Times New Roman" w:hAnsi="Times New Roman" w:cs="Times New Roman"/>
              </w:rPr>
              <w:t>1.98</w:t>
            </w:r>
          </w:p>
        </w:tc>
        <w:tc>
          <w:tcPr>
            <w:tcW w:w="1001" w:type="dxa"/>
          </w:tcPr>
          <w:p w:rsidR="00C55797" w:rsidRDefault="00C55797" w:rsidP="000D0D1C">
            <w:pPr>
              <w:jc w:val="center"/>
              <w:rPr>
                <w:rFonts w:ascii="Times New Roman" w:hAnsi="Times New Roman" w:cs="Times New Roman"/>
              </w:rPr>
            </w:pPr>
            <w:r>
              <w:rPr>
                <w:rFonts w:ascii="Times New Roman" w:hAnsi="Times New Roman" w:cs="Times New Roman"/>
              </w:rPr>
              <w:t>-0.</w:t>
            </w:r>
            <w:r w:rsidR="007C563A">
              <w:rPr>
                <w:rFonts w:ascii="Times New Roman" w:hAnsi="Times New Roman" w:cs="Times New Roman"/>
              </w:rPr>
              <w:t>81</w:t>
            </w:r>
          </w:p>
        </w:tc>
        <w:tc>
          <w:tcPr>
            <w:tcW w:w="1064" w:type="dxa"/>
          </w:tcPr>
          <w:p w:rsidR="00C55797" w:rsidRDefault="00C55797" w:rsidP="000D0D1C">
            <w:pPr>
              <w:jc w:val="center"/>
              <w:rPr>
                <w:rFonts w:ascii="Times New Roman" w:hAnsi="Times New Roman" w:cs="Times New Roman"/>
              </w:rPr>
            </w:pPr>
            <w:r>
              <w:rPr>
                <w:rFonts w:ascii="Times New Roman" w:hAnsi="Times New Roman" w:cs="Times New Roman"/>
              </w:rPr>
              <w:t>0.</w:t>
            </w:r>
            <w:r w:rsidR="007C563A">
              <w:rPr>
                <w:rFonts w:ascii="Times New Roman" w:hAnsi="Times New Roman" w:cs="Times New Roman"/>
              </w:rPr>
              <w:t>42</w:t>
            </w:r>
          </w:p>
        </w:tc>
      </w:tr>
      <w:tr w:rsidR="00C55797" w:rsidTr="00017C15">
        <w:tc>
          <w:tcPr>
            <w:tcW w:w="1657" w:type="dxa"/>
          </w:tcPr>
          <w:p w:rsidR="00C55797" w:rsidRDefault="00C55797" w:rsidP="000D0D1C">
            <w:pPr>
              <w:jc w:val="center"/>
              <w:rPr>
                <w:rFonts w:ascii="Times New Roman" w:hAnsi="Times New Roman" w:cs="Times New Roman"/>
                <w:b/>
              </w:rPr>
            </w:pPr>
            <w:r>
              <w:rPr>
                <w:rFonts w:ascii="Times New Roman" w:hAnsi="Times New Roman" w:cs="Times New Roman"/>
                <w:b/>
              </w:rPr>
              <w:t>Enjoy Conversation</w:t>
            </w:r>
          </w:p>
        </w:tc>
        <w:tc>
          <w:tcPr>
            <w:tcW w:w="2903" w:type="dxa"/>
          </w:tcPr>
          <w:p w:rsidR="00C55797" w:rsidRDefault="007C563A" w:rsidP="000D0D1C">
            <w:pPr>
              <w:jc w:val="center"/>
              <w:rPr>
                <w:rFonts w:ascii="Times New Roman" w:hAnsi="Times New Roman" w:cs="Times New Roman"/>
                <w:i/>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1.11, </w:t>
            </w:r>
            <w:r>
              <w:rPr>
                <w:rFonts w:ascii="Times New Roman" w:hAnsi="Times New Roman" w:cs="Times New Roman"/>
                <w:i/>
              </w:rPr>
              <w:t>SD</w:t>
            </w:r>
            <w:r w:rsidRPr="009D79A4">
              <w:rPr>
                <w:rFonts w:ascii="Times New Roman" w:hAnsi="Times New Roman" w:cs="Times New Roman"/>
                <w:vertAlign w:val="subscript"/>
              </w:rPr>
              <w:t>diff</w:t>
            </w:r>
            <w:r>
              <w:rPr>
                <w:rFonts w:ascii="Times New Roman" w:hAnsi="Times New Roman" w:cs="Times New Roman"/>
              </w:rPr>
              <w:t xml:space="preserve"> = 1.18</w:t>
            </w:r>
          </w:p>
        </w:tc>
        <w:tc>
          <w:tcPr>
            <w:tcW w:w="2725" w:type="dxa"/>
          </w:tcPr>
          <w:p w:rsidR="00C55797" w:rsidRDefault="007C563A" w:rsidP="000D0D1C">
            <w:pPr>
              <w:jc w:val="center"/>
              <w:rPr>
                <w:rFonts w:ascii="Times New Roman" w:hAnsi="Times New Roman" w:cs="Times New Roman"/>
                <w:i/>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1.10, </w:t>
            </w:r>
            <w:r>
              <w:rPr>
                <w:rFonts w:ascii="Times New Roman" w:hAnsi="Times New Roman" w:cs="Times New Roman"/>
                <w:i/>
              </w:rPr>
              <w:t>SD</w:t>
            </w:r>
            <w:r w:rsidRPr="009D79A4">
              <w:rPr>
                <w:rFonts w:ascii="Times New Roman" w:hAnsi="Times New Roman" w:cs="Times New Roman"/>
                <w:vertAlign w:val="subscript"/>
              </w:rPr>
              <w:t>diff</w:t>
            </w:r>
            <w:r>
              <w:rPr>
                <w:rFonts w:ascii="Times New Roman" w:hAnsi="Times New Roman" w:cs="Times New Roman"/>
              </w:rPr>
              <w:t xml:space="preserve"> = 1.25</w:t>
            </w:r>
          </w:p>
        </w:tc>
        <w:tc>
          <w:tcPr>
            <w:tcW w:w="1001" w:type="dxa"/>
          </w:tcPr>
          <w:p w:rsidR="00C55797" w:rsidRDefault="007C563A" w:rsidP="000D0D1C">
            <w:pPr>
              <w:jc w:val="center"/>
              <w:rPr>
                <w:rFonts w:ascii="Times New Roman" w:hAnsi="Times New Roman" w:cs="Times New Roman"/>
              </w:rPr>
            </w:pPr>
            <w:r>
              <w:rPr>
                <w:rFonts w:ascii="Times New Roman" w:hAnsi="Times New Roman" w:cs="Times New Roman"/>
              </w:rPr>
              <w:t>0.05</w:t>
            </w:r>
          </w:p>
        </w:tc>
        <w:tc>
          <w:tcPr>
            <w:tcW w:w="1064" w:type="dxa"/>
          </w:tcPr>
          <w:p w:rsidR="00C55797" w:rsidRDefault="007C563A" w:rsidP="000D0D1C">
            <w:pPr>
              <w:jc w:val="center"/>
              <w:rPr>
                <w:rFonts w:ascii="Times New Roman" w:hAnsi="Times New Roman" w:cs="Times New Roman"/>
              </w:rPr>
            </w:pPr>
            <w:r>
              <w:rPr>
                <w:rFonts w:ascii="Times New Roman" w:hAnsi="Times New Roman" w:cs="Times New Roman"/>
              </w:rPr>
              <w:t>0.96</w:t>
            </w:r>
          </w:p>
        </w:tc>
      </w:tr>
      <w:tr w:rsidR="00C55797" w:rsidTr="00017C15">
        <w:tc>
          <w:tcPr>
            <w:tcW w:w="1657" w:type="dxa"/>
          </w:tcPr>
          <w:p w:rsidR="00C55797" w:rsidRDefault="00C55797" w:rsidP="000D0D1C">
            <w:pPr>
              <w:jc w:val="center"/>
              <w:rPr>
                <w:rFonts w:ascii="Times New Roman" w:hAnsi="Times New Roman" w:cs="Times New Roman"/>
                <w:b/>
              </w:rPr>
            </w:pPr>
            <w:r>
              <w:rPr>
                <w:rFonts w:ascii="Times New Roman" w:hAnsi="Times New Roman" w:cs="Times New Roman"/>
                <w:b/>
              </w:rPr>
              <w:t>Like Partner</w:t>
            </w:r>
          </w:p>
          <w:p w:rsidR="007C563A" w:rsidRDefault="007C563A" w:rsidP="000D0D1C">
            <w:pPr>
              <w:jc w:val="center"/>
              <w:rPr>
                <w:rFonts w:ascii="Times New Roman" w:hAnsi="Times New Roman" w:cs="Times New Roman"/>
                <w:b/>
              </w:rPr>
            </w:pPr>
          </w:p>
        </w:tc>
        <w:tc>
          <w:tcPr>
            <w:tcW w:w="2903" w:type="dxa"/>
          </w:tcPr>
          <w:p w:rsidR="00C55797" w:rsidRDefault="007C563A" w:rsidP="000D0D1C">
            <w:pPr>
              <w:jc w:val="center"/>
              <w:rPr>
                <w:rFonts w:ascii="Times New Roman" w:hAnsi="Times New Roman" w:cs="Times New Roman"/>
                <w:i/>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0.90, </w:t>
            </w:r>
            <w:r>
              <w:rPr>
                <w:rFonts w:ascii="Times New Roman" w:hAnsi="Times New Roman" w:cs="Times New Roman"/>
                <w:i/>
              </w:rPr>
              <w:t>SD</w:t>
            </w:r>
            <w:r w:rsidRPr="009D79A4">
              <w:rPr>
                <w:rFonts w:ascii="Times New Roman" w:hAnsi="Times New Roman" w:cs="Times New Roman"/>
                <w:vertAlign w:val="subscript"/>
              </w:rPr>
              <w:t>diff</w:t>
            </w:r>
            <w:r>
              <w:rPr>
                <w:rFonts w:ascii="Times New Roman" w:hAnsi="Times New Roman" w:cs="Times New Roman"/>
              </w:rPr>
              <w:t xml:space="preserve"> = 1.00</w:t>
            </w:r>
          </w:p>
        </w:tc>
        <w:tc>
          <w:tcPr>
            <w:tcW w:w="2725" w:type="dxa"/>
          </w:tcPr>
          <w:p w:rsidR="00C55797" w:rsidRDefault="007C563A" w:rsidP="000D0D1C">
            <w:pPr>
              <w:jc w:val="center"/>
              <w:rPr>
                <w:rFonts w:ascii="Times New Roman" w:hAnsi="Times New Roman" w:cs="Times New Roman"/>
                <w:i/>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0.86, </w:t>
            </w:r>
            <w:r>
              <w:rPr>
                <w:rFonts w:ascii="Times New Roman" w:hAnsi="Times New Roman" w:cs="Times New Roman"/>
                <w:i/>
              </w:rPr>
              <w:t>SD</w:t>
            </w:r>
            <w:r w:rsidRPr="009D79A4">
              <w:rPr>
                <w:rFonts w:ascii="Times New Roman" w:hAnsi="Times New Roman" w:cs="Times New Roman"/>
                <w:vertAlign w:val="subscript"/>
              </w:rPr>
              <w:t>diff</w:t>
            </w:r>
            <w:r>
              <w:rPr>
                <w:rFonts w:ascii="Times New Roman" w:hAnsi="Times New Roman" w:cs="Times New Roman"/>
              </w:rPr>
              <w:t xml:space="preserve"> = 1.42</w:t>
            </w:r>
          </w:p>
        </w:tc>
        <w:tc>
          <w:tcPr>
            <w:tcW w:w="1001" w:type="dxa"/>
          </w:tcPr>
          <w:p w:rsidR="00C55797" w:rsidRDefault="007C563A" w:rsidP="000D0D1C">
            <w:pPr>
              <w:jc w:val="center"/>
              <w:rPr>
                <w:rFonts w:ascii="Times New Roman" w:hAnsi="Times New Roman" w:cs="Times New Roman"/>
              </w:rPr>
            </w:pPr>
            <w:r>
              <w:rPr>
                <w:rFonts w:ascii="Times New Roman" w:hAnsi="Times New Roman" w:cs="Times New Roman"/>
              </w:rPr>
              <w:t>0.21</w:t>
            </w:r>
          </w:p>
        </w:tc>
        <w:tc>
          <w:tcPr>
            <w:tcW w:w="1064" w:type="dxa"/>
          </w:tcPr>
          <w:p w:rsidR="00C55797" w:rsidRDefault="007C563A" w:rsidP="000D0D1C">
            <w:pPr>
              <w:jc w:val="center"/>
              <w:rPr>
                <w:rFonts w:ascii="Times New Roman" w:hAnsi="Times New Roman" w:cs="Times New Roman"/>
              </w:rPr>
            </w:pPr>
            <w:r>
              <w:rPr>
                <w:rFonts w:ascii="Times New Roman" w:hAnsi="Times New Roman" w:cs="Times New Roman"/>
              </w:rPr>
              <w:t>0.84</w:t>
            </w:r>
          </w:p>
        </w:tc>
      </w:tr>
      <w:tr w:rsidR="00C55797" w:rsidTr="00017C15">
        <w:tc>
          <w:tcPr>
            <w:tcW w:w="1657" w:type="dxa"/>
          </w:tcPr>
          <w:p w:rsidR="00C55797" w:rsidRDefault="00C55797" w:rsidP="000D0D1C">
            <w:pPr>
              <w:jc w:val="center"/>
              <w:rPr>
                <w:rFonts w:ascii="Times New Roman" w:hAnsi="Times New Roman" w:cs="Times New Roman"/>
                <w:b/>
              </w:rPr>
            </w:pPr>
            <w:r>
              <w:rPr>
                <w:rFonts w:ascii="Times New Roman" w:hAnsi="Times New Roman" w:cs="Times New Roman"/>
                <w:b/>
              </w:rPr>
              <w:t>Strength of Bond</w:t>
            </w:r>
          </w:p>
        </w:tc>
        <w:tc>
          <w:tcPr>
            <w:tcW w:w="2903" w:type="dxa"/>
          </w:tcPr>
          <w:p w:rsidR="00C55797" w:rsidRDefault="007C563A" w:rsidP="000D0D1C">
            <w:pPr>
              <w:jc w:val="center"/>
              <w:rPr>
                <w:rFonts w:ascii="Times New Roman" w:hAnsi="Times New Roman" w:cs="Times New Roman"/>
                <w:i/>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0.85, </w:t>
            </w:r>
            <w:r>
              <w:rPr>
                <w:rFonts w:ascii="Times New Roman" w:hAnsi="Times New Roman" w:cs="Times New Roman"/>
                <w:i/>
              </w:rPr>
              <w:t>SD</w:t>
            </w:r>
            <w:r w:rsidRPr="009D79A4">
              <w:rPr>
                <w:rFonts w:ascii="Times New Roman" w:hAnsi="Times New Roman" w:cs="Times New Roman"/>
                <w:vertAlign w:val="subscript"/>
              </w:rPr>
              <w:t>diff</w:t>
            </w:r>
            <w:r>
              <w:rPr>
                <w:rFonts w:ascii="Times New Roman" w:hAnsi="Times New Roman" w:cs="Times New Roman"/>
              </w:rPr>
              <w:t xml:space="preserve"> = 1.09</w:t>
            </w:r>
          </w:p>
        </w:tc>
        <w:tc>
          <w:tcPr>
            <w:tcW w:w="2725" w:type="dxa"/>
          </w:tcPr>
          <w:p w:rsidR="00C55797" w:rsidRDefault="007C563A" w:rsidP="000D0D1C">
            <w:pPr>
              <w:jc w:val="center"/>
              <w:rPr>
                <w:rFonts w:ascii="Times New Roman" w:hAnsi="Times New Roman" w:cs="Times New Roman"/>
                <w:i/>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1.02, </w:t>
            </w:r>
            <w:r>
              <w:rPr>
                <w:rFonts w:ascii="Times New Roman" w:hAnsi="Times New Roman" w:cs="Times New Roman"/>
                <w:i/>
              </w:rPr>
              <w:t>SD</w:t>
            </w:r>
            <w:r w:rsidRPr="009D79A4">
              <w:rPr>
                <w:rFonts w:ascii="Times New Roman" w:hAnsi="Times New Roman" w:cs="Times New Roman"/>
                <w:vertAlign w:val="subscript"/>
              </w:rPr>
              <w:t>diff</w:t>
            </w:r>
            <w:r>
              <w:rPr>
                <w:rFonts w:ascii="Times New Roman" w:hAnsi="Times New Roman" w:cs="Times New Roman"/>
              </w:rPr>
              <w:t xml:space="preserve"> = 1.50</w:t>
            </w:r>
          </w:p>
        </w:tc>
        <w:tc>
          <w:tcPr>
            <w:tcW w:w="1001" w:type="dxa"/>
          </w:tcPr>
          <w:p w:rsidR="00C55797" w:rsidRDefault="007C563A" w:rsidP="000D0D1C">
            <w:pPr>
              <w:jc w:val="center"/>
              <w:rPr>
                <w:rFonts w:ascii="Times New Roman" w:hAnsi="Times New Roman" w:cs="Times New Roman"/>
              </w:rPr>
            </w:pPr>
            <w:r>
              <w:rPr>
                <w:rFonts w:ascii="Times New Roman" w:hAnsi="Times New Roman" w:cs="Times New Roman"/>
              </w:rPr>
              <w:t>-0.79</w:t>
            </w:r>
          </w:p>
        </w:tc>
        <w:tc>
          <w:tcPr>
            <w:tcW w:w="1064" w:type="dxa"/>
          </w:tcPr>
          <w:p w:rsidR="00C55797" w:rsidRDefault="007C563A" w:rsidP="000D0D1C">
            <w:pPr>
              <w:jc w:val="center"/>
              <w:rPr>
                <w:rFonts w:ascii="Times New Roman" w:hAnsi="Times New Roman" w:cs="Times New Roman"/>
              </w:rPr>
            </w:pPr>
            <w:r>
              <w:rPr>
                <w:rFonts w:ascii="Times New Roman" w:hAnsi="Times New Roman" w:cs="Times New Roman"/>
              </w:rPr>
              <w:t>0.43</w:t>
            </w:r>
          </w:p>
        </w:tc>
      </w:tr>
      <w:tr w:rsidR="00C55797" w:rsidTr="00017C15">
        <w:tc>
          <w:tcPr>
            <w:tcW w:w="1657" w:type="dxa"/>
          </w:tcPr>
          <w:p w:rsidR="00C55797" w:rsidRDefault="00C55797" w:rsidP="000D0D1C">
            <w:pPr>
              <w:jc w:val="center"/>
              <w:rPr>
                <w:rFonts w:ascii="Times New Roman" w:hAnsi="Times New Roman" w:cs="Times New Roman"/>
                <w:b/>
              </w:rPr>
            </w:pPr>
            <w:r>
              <w:rPr>
                <w:rFonts w:ascii="Times New Roman" w:hAnsi="Times New Roman" w:cs="Times New Roman"/>
                <w:b/>
              </w:rPr>
              <w:t>Awkwardness</w:t>
            </w:r>
          </w:p>
          <w:p w:rsidR="007C563A" w:rsidRPr="00671B51" w:rsidRDefault="007C563A" w:rsidP="000D0D1C">
            <w:pPr>
              <w:jc w:val="center"/>
              <w:rPr>
                <w:rFonts w:ascii="Times New Roman" w:hAnsi="Times New Roman" w:cs="Times New Roman"/>
                <w:b/>
              </w:rPr>
            </w:pPr>
          </w:p>
        </w:tc>
        <w:tc>
          <w:tcPr>
            <w:tcW w:w="2903" w:type="dxa"/>
          </w:tcPr>
          <w:p w:rsidR="00C55797" w:rsidRDefault="00C55797" w:rsidP="000D0D1C">
            <w:pPr>
              <w:jc w:val="center"/>
              <w:rPr>
                <w:rFonts w:ascii="Times New Roman" w:hAnsi="Times New Roman" w:cs="Times New Roman"/>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w:t>
            </w:r>
            <w:r w:rsidR="007C563A">
              <w:rPr>
                <w:rFonts w:ascii="Times New Roman" w:hAnsi="Times New Roman" w:cs="Times New Roman"/>
              </w:rPr>
              <w:t>-1</w:t>
            </w:r>
            <w:r>
              <w:rPr>
                <w:rFonts w:ascii="Times New Roman" w:hAnsi="Times New Roman" w:cs="Times New Roman"/>
              </w:rPr>
              <w:t>.</w:t>
            </w:r>
            <w:r w:rsidR="007C563A">
              <w:rPr>
                <w:rFonts w:ascii="Times New Roman" w:hAnsi="Times New Roman" w:cs="Times New Roman"/>
              </w:rPr>
              <w:t>86</w:t>
            </w:r>
            <w:r>
              <w:rPr>
                <w:rFonts w:ascii="Times New Roman" w:hAnsi="Times New Roman" w:cs="Times New Roman"/>
              </w:rPr>
              <w:t xml:space="preserve">, </w:t>
            </w:r>
            <w:r>
              <w:rPr>
                <w:rFonts w:ascii="Times New Roman" w:hAnsi="Times New Roman" w:cs="Times New Roman"/>
                <w:i/>
              </w:rPr>
              <w:t>SD</w:t>
            </w:r>
            <w:r w:rsidRPr="009D79A4">
              <w:rPr>
                <w:rFonts w:ascii="Times New Roman" w:hAnsi="Times New Roman" w:cs="Times New Roman"/>
                <w:vertAlign w:val="subscript"/>
              </w:rPr>
              <w:t>diff</w:t>
            </w:r>
            <w:r>
              <w:rPr>
                <w:rFonts w:ascii="Times New Roman" w:hAnsi="Times New Roman" w:cs="Times New Roman"/>
              </w:rPr>
              <w:t xml:space="preserve"> = </w:t>
            </w:r>
            <w:r w:rsidR="007C563A">
              <w:rPr>
                <w:rFonts w:ascii="Times New Roman" w:hAnsi="Times New Roman" w:cs="Times New Roman"/>
              </w:rPr>
              <w:t>1.61</w:t>
            </w:r>
          </w:p>
        </w:tc>
        <w:tc>
          <w:tcPr>
            <w:tcW w:w="2725" w:type="dxa"/>
          </w:tcPr>
          <w:p w:rsidR="00C55797" w:rsidRDefault="00C55797" w:rsidP="000D0D1C">
            <w:pPr>
              <w:jc w:val="center"/>
              <w:rPr>
                <w:rFonts w:ascii="Times New Roman" w:hAnsi="Times New Roman" w:cs="Times New Roman"/>
              </w:rPr>
            </w:pPr>
            <w:r>
              <w:rPr>
                <w:rFonts w:ascii="Times New Roman" w:hAnsi="Times New Roman" w:cs="Times New Roman"/>
                <w:i/>
              </w:rPr>
              <w:t>M</w:t>
            </w:r>
            <w:r w:rsidRPr="00671B51">
              <w:rPr>
                <w:rFonts w:ascii="Times New Roman" w:hAnsi="Times New Roman" w:cs="Times New Roman"/>
                <w:vertAlign w:val="subscript"/>
              </w:rPr>
              <w:t>diff</w:t>
            </w:r>
            <w:r>
              <w:rPr>
                <w:rFonts w:ascii="Times New Roman" w:hAnsi="Times New Roman" w:cs="Times New Roman"/>
                <w:i/>
              </w:rPr>
              <w:t xml:space="preserve"> </w:t>
            </w:r>
            <w:r>
              <w:rPr>
                <w:rFonts w:ascii="Times New Roman" w:hAnsi="Times New Roman" w:cs="Times New Roman"/>
              </w:rPr>
              <w:t xml:space="preserve">= </w:t>
            </w:r>
            <w:r w:rsidR="007C563A">
              <w:rPr>
                <w:rFonts w:ascii="Times New Roman" w:hAnsi="Times New Roman" w:cs="Times New Roman"/>
              </w:rPr>
              <w:t>-1.47</w:t>
            </w:r>
            <w:r>
              <w:rPr>
                <w:rFonts w:ascii="Times New Roman" w:hAnsi="Times New Roman" w:cs="Times New Roman"/>
              </w:rPr>
              <w:t xml:space="preserve">, </w:t>
            </w:r>
            <w:r>
              <w:rPr>
                <w:rFonts w:ascii="Times New Roman" w:hAnsi="Times New Roman" w:cs="Times New Roman"/>
                <w:i/>
              </w:rPr>
              <w:t>SD</w:t>
            </w:r>
            <w:r w:rsidRPr="009D79A4">
              <w:rPr>
                <w:rFonts w:ascii="Times New Roman" w:hAnsi="Times New Roman" w:cs="Times New Roman"/>
                <w:vertAlign w:val="subscript"/>
              </w:rPr>
              <w:t>diff</w:t>
            </w:r>
            <w:r>
              <w:rPr>
                <w:rFonts w:ascii="Times New Roman" w:hAnsi="Times New Roman" w:cs="Times New Roman"/>
              </w:rPr>
              <w:t xml:space="preserve"> = </w:t>
            </w:r>
            <w:r w:rsidR="007C563A">
              <w:rPr>
                <w:rFonts w:ascii="Times New Roman" w:hAnsi="Times New Roman" w:cs="Times New Roman"/>
              </w:rPr>
              <w:t>1.82</w:t>
            </w:r>
          </w:p>
        </w:tc>
        <w:tc>
          <w:tcPr>
            <w:tcW w:w="1001" w:type="dxa"/>
          </w:tcPr>
          <w:p w:rsidR="00C55797" w:rsidRDefault="007C563A" w:rsidP="000D0D1C">
            <w:pPr>
              <w:jc w:val="center"/>
              <w:rPr>
                <w:rFonts w:ascii="Times New Roman" w:hAnsi="Times New Roman" w:cs="Times New Roman"/>
              </w:rPr>
            </w:pPr>
            <w:r>
              <w:rPr>
                <w:rFonts w:ascii="Times New Roman" w:hAnsi="Times New Roman" w:cs="Times New Roman"/>
              </w:rPr>
              <w:t>-</w:t>
            </w:r>
            <w:r w:rsidR="00C55797">
              <w:rPr>
                <w:rFonts w:ascii="Times New Roman" w:hAnsi="Times New Roman" w:cs="Times New Roman"/>
              </w:rPr>
              <w:t>1.</w:t>
            </w:r>
            <w:r>
              <w:rPr>
                <w:rFonts w:ascii="Times New Roman" w:hAnsi="Times New Roman" w:cs="Times New Roman"/>
              </w:rPr>
              <w:t>39</w:t>
            </w:r>
          </w:p>
        </w:tc>
        <w:tc>
          <w:tcPr>
            <w:tcW w:w="1064" w:type="dxa"/>
          </w:tcPr>
          <w:p w:rsidR="00C55797" w:rsidRDefault="00C55797" w:rsidP="000D0D1C">
            <w:pPr>
              <w:jc w:val="center"/>
              <w:rPr>
                <w:rFonts w:ascii="Times New Roman" w:hAnsi="Times New Roman" w:cs="Times New Roman"/>
              </w:rPr>
            </w:pPr>
            <w:r>
              <w:rPr>
                <w:rFonts w:ascii="Times New Roman" w:hAnsi="Times New Roman" w:cs="Times New Roman"/>
              </w:rPr>
              <w:t>0.1</w:t>
            </w:r>
            <w:r w:rsidR="007C563A">
              <w:rPr>
                <w:rFonts w:ascii="Times New Roman" w:hAnsi="Times New Roman" w:cs="Times New Roman"/>
              </w:rPr>
              <w:t>7</w:t>
            </w:r>
          </w:p>
        </w:tc>
      </w:tr>
    </w:tbl>
    <w:p w:rsidR="00C55797" w:rsidRDefault="00C55797" w:rsidP="00C55797">
      <w:pPr>
        <w:rPr>
          <w:rFonts w:ascii="Times New Roman" w:hAnsi="Times New Roman" w:cs="Times New Roman"/>
        </w:rPr>
      </w:pPr>
    </w:p>
    <w:p w:rsidR="00C55797" w:rsidRPr="00C16518" w:rsidRDefault="00C55797" w:rsidP="00C55797">
      <w:pPr>
        <w:rPr>
          <w:rFonts w:ascii="Times New Roman" w:hAnsi="Times New Roman" w:cs="Times New Roman"/>
        </w:rPr>
      </w:pPr>
      <w:r>
        <w:rPr>
          <w:rFonts w:ascii="Times New Roman" w:hAnsi="Times New Roman" w:cs="Times New Roman"/>
        </w:rPr>
        <w:br w:type="page"/>
      </w:r>
    </w:p>
    <w:p w:rsidR="00D86F49" w:rsidRDefault="00D86F49" w:rsidP="00D86F49">
      <w:pPr>
        <w:spacing w:line="480" w:lineRule="auto"/>
        <w:jc w:val="center"/>
        <w:rPr>
          <w:rFonts w:ascii="Times New Roman" w:hAnsi="Times New Roman" w:cs="Times New Roman"/>
        </w:rPr>
      </w:pPr>
      <w:r>
        <w:rPr>
          <w:rFonts w:ascii="Times New Roman" w:hAnsi="Times New Roman" w:cs="Times New Roman"/>
          <w:b/>
        </w:rPr>
        <w:lastRenderedPageBreak/>
        <w:t>Experiment S2: First Follow-Up to Experiment 2</w:t>
      </w:r>
    </w:p>
    <w:p w:rsidR="00D86F49" w:rsidRPr="00432189" w:rsidRDefault="00D86F49" w:rsidP="00D86F49">
      <w:pPr>
        <w:spacing w:line="480" w:lineRule="auto"/>
        <w:rPr>
          <w:rFonts w:ascii="Times New Roman" w:hAnsi="Times New Roman" w:cs="Times New Roman"/>
        </w:rPr>
      </w:pPr>
      <w:r>
        <w:rPr>
          <w:rFonts w:ascii="Times New Roman" w:hAnsi="Times New Roman" w:cs="Times New Roman"/>
          <w:b/>
        </w:rPr>
        <w:t>Materials and Methods</w:t>
      </w:r>
    </w:p>
    <w:p w:rsidR="00D86F49" w:rsidRDefault="00D86F49" w:rsidP="00D86F49">
      <w:pPr>
        <w:spacing w:line="480" w:lineRule="auto"/>
        <w:rPr>
          <w:rFonts w:ascii="Times New Roman" w:hAnsi="Times New Roman" w:cs="Times New Roman"/>
        </w:rPr>
      </w:pPr>
      <w:r>
        <w:rPr>
          <w:rFonts w:ascii="Times New Roman" w:hAnsi="Times New Roman" w:cs="Times New Roman"/>
          <w:b/>
        </w:rPr>
        <w:tab/>
        <w:t>Participants.</w:t>
      </w:r>
      <w:r>
        <w:rPr>
          <w:rFonts w:ascii="Times New Roman" w:hAnsi="Times New Roman" w:cs="Times New Roman"/>
        </w:rPr>
        <w:t xml:space="preserve"> </w:t>
      </w:r>
      <w:r w:rsidR="00533F51">
        <w:rPr>
          <w:rFonts w:ascii="Times New Roman" w:hAnsi="Times New Roman" w:cs="Times New Roman"/>
        </w:rPr>
        <w:t>Five</w:t>
      </w:r>
      <w:r>
        <w:rPr>
          <w:rFonts w:ascii="Times New Roman" w:hAnsi="Times New Roman" w:cs="Times New Roman"/>
        </w:rPr>
        <w:t xml:space="preserve"> hundred participants (</w:t>
      </w:r>
      <w:r w:rsidR="0027737B">
        <w:rPr>
          <w:rFonts w:ascii="Times New Roman" w:hAnsi="Times New Roman" w:cs="Times New Roman"/>
        </w:rPr>
        <w:t>216</w:t>
      </w:r>
      <w:r w:rsidRPr="002930DF">
        <w:rPr>
          <w:rFonts w:ascii="Times New Roman" w:hAnsi="Times New Roman" w:cs="Times New Roman"/>
        </w:rPr>
        <w:t xml:space="preserve"> female; </w:t>
      </w:r>
      <w:r w:rsidRPr="002930DF">
        <w:rPr>
          <w:rFonts w:ascii="Times New Roman" w:hAnsi="Times New Roman" w:cs="Times New Roman"/>
          <w:i/>
        </w:rPr>
        <w:t>M</w:t>
      </w:r>
      <w:r w:rsidRPr="002930DF">
        <w:rPr>
          <w:rFonts w:ascii="Times New Roman" w:hAnsi="Times New Roman" w:cs="Times New Roman"/>
          <w:vertAlign w:val="subscript"/>
        </w:rPr>
        <w:t>age</w:t>
      </w:r>
      <w:r w:rsidRPr="002930DF">
        <w:rPr>
          <w:rFonts w:ascii="Times New Roman" w:hAnsi="Times New Roman" w:cs="Times New Roman"/>
        </w:rPr>
        <w:t xml:space="preserve"> = </w:t>
      </w:r>
      <w:r w:rsidR="0027737B">
        <w:rPr>
          <w:rFonts w:ascii="Times New Roman" w:hAnsi="Times New Roman" w:cs="Times New Roman"/>
        </w:rPr>
        <w:t>27.20</w:t>
      </w:r>
      <w:r w:rsidRPr="002930DF">
        <w:rPr>
          <w:rFonts w:ascii="Times New Roman" w:hAnsi="Times New Roman" w:cs="Times New Roman"/>
        </w:rPr>
        <w:t xml:space="preserve">, </w:t>
      </w:r>
      <w:r w:rsidRPr="002930DF">
        <w:rPr>
          <w:rFonts w:ascii="Times New Roman" w:hAnsi="Times New Roman" w:cs="Times New Roman"/>
          <w:i/>
        </w:rPr>
        <w:t>SD</w:t>
      </w:r>
      <w:r w:rsidRPr="002930DF">
        <w:rPr>
          <w:rFonts w:ascii="Times New Roman" w:hAnsi="Times New Roman" w:cs="Times New Roman"/>
        </w:rPr>
        <w:t xml:space="preserve"> = </w:t>
      </w:r>
      <w:r>
        <w:rPr>
          <w:rFonts w:ascii="Times New Roman" w:hAnsi="Times New Roman" w:cs="Times New Roman"/>
        </w:rPr>
        <w:t>11.</w:t>
      </w:r>
      <w:r w:rsidR="0027737B">
        <w:rPr>
          <w:rFonts w:ascii="Times New Roman" w:hAnsi="Times New Roman" w:cs="Times New Roman"/>
        </w:rPr>
        <w:t>71</w:t>
      </w:r>
      <w:r>
        <w:rPr>
          <w:rFonts w:ascii="Times New Roman" w:hAnsi="Times New Roman" w:cs="Times New Roman"/>
        </w:rPr>
        <w:t xml:space="preserve">) were recruited </w:t>
      </w:r>
      <w:r w:rsidR="00533F51">
        <w:rPr>
          <w:rFonts w:ascii="Times New Roman" w:hAnsi="Times New Roman" w:cs="Times New Roman"/>
        </w:rPr>
        <w:t>in laboratories on the University of Chicago campus and in Downtown Chicago, Illinois to participate in an experiment called “Getting to Know People</w:t>
      </w:r>
      <w:r>
        <w:rPr>
          <w:rFonts w:ascii="Times New Roman" w:hAnsi="Times New Roman" w:cs="Times New Roman"/>
        </w:rPr>
        <w:t>.</w:t>
      </w:r>
      <w:r w:rsidR="00533F51">
        <w:rPr>
          <w:rFonts w:ascii="Times New Roman" w:hAnsi="Times New Roman" w:cs="Times New Roman"/>
        </w:rPr>
        <w:t xml:space="preserve">” </w:t>
      </w:r>
      <w:r w:rsidR="0027737B">
        <w:rPr>
          <w:rFonts w:ascii="Times New Roman" w:hAnsi="Times New Roman" w:cs="Times New Roman"/>
        </w:rPr>
        <w:t xml:space="preserve">None of these individuals participated in Experiment 2. </w:t>
      </w:r>
      <w:r w:rsidR="00127D4E">
        <w:rPr>
          <w:rFonts w:ascii="Times New Roman" w:hAnsi="Times New Roman" w:cs="Times New Roman"/>
        </w:rPr>
        <w:t xml:space="preserve">We </w:t>
      </w:r>
      <w:r w:rsidR="006B4350">
        <w:rPr>
          <w:rFonts w:ascii="Times New Roman" w:hAnsi="Times New Roman" w:cs="Times New Roman"/>
        </w:rPr>
        <w:t>confirmed that the</w:t>
      </w:r>
      <w:r w:rsidR="00127D4E">
        <w:rPr>
          <w:rFonts w:ascii="Times New Roman" w:hAnsi="Times New Roman" w:cs="Times New Roman"/>
        </w:rPr>
        <w:t xml:space="preserve"> participants who were paired up in the laboratory were</w:t>
      </w:r>
      <w:r w:rsidR="006B4350">
        <w:rPr>
          <w:rFonts w:ascii="Times New Roman" w:hAnsi="Times New Roman" w:cs="Times New Roman"/>
        </w:rPr>
        <w:t xml:space="preserve"> actually</w:t>
      </w:r>
      <w:r w:rsidR="00127D4E">
        <w:rPr>
          <w:rFonts w:ascii="Times New Roman" w:hAnsi="Times New Roman" w:cs="Times New Roman"/>
        </w:rPr>
        <w:t xml:space="preserve"> strangers </w:t>
      </w:r>
      <w:r w:rsidR="006B4350">
        <w:rPr>
          <w:rFonts w:ascii="Times New Roman" w:hAnsi="Times New Roman" w:cs="Times New Roman"/>
        </w:rPr>
        <w:t xml:space="preserve">to each other </w:t>
      </w:r>
      <w:r w:rsidR="00127D4E">
        <w:rPr>
          <w:rFonts w:ascii="Times New Roman" w:hAnsi="Times New Roman" w:cs="Times New Roman"/>
        </w:rPr>
        <w:t xml:space="preserve">who had never interacted before. </w:t>
      </w:r>
      <w:r w:rsidR="00533F51">
        <w:rPr>
          <w:rFonts w:ascii="Times New Roman" w:hAnsi="Times New Roman" w:cs="Times New Roman"/>
        </w:rPr>
        <w:t xml:space="preserve">We targeted a sample of size of 500 so that we could have approximately 50 pairs of participants in each of three experimental conditions involving actual interactions, 50 participants in each of three conditions </w:t>
      </w:r>
      <w:r w:rsidR="00127D4E">
        <w:rPr>
          <w:rFonts w:ascii="Times New Roman" w:hAnsi="Times New Roman" w:cs="Times New Roman"/>
        </w:rPr>
        <w:t>reporting</w:t>
      </w:r>
      <w:r w:rsidR="00533F51">
        <w:rPr>
          <w:rFonts w:ascii="Times New Roman" w:hAnsi="Times New Roman" w:cs="Times New Roman"/>
        </w:rPr>
        <w:t xml:space="preserve"> predictions</w:t>
      </w:r>
      <w:r w:rsidR="00127D4E">
        <w:rPr>
          <w:rFonts w:ascii="Times New Roman" w:hAnsi="Times New Roman" w:cs="Times New Roman"/>
        </w:rPr>
        <w:t xml:space="preserve"> between-participants</w:t>
      </w:r>
      <w:r w:rsidR="00533F51">
        <w:rPr>
          <w:rFonts w:ascii="Times New Roman" w:hAnsi="Times New Roman" w:cs="Times New Roman"/>
        </w:rPr>
        <w:t xml:space="preserve">, and 50 additional participants providing within-participant predictions. </w:t>
      </w:r>
      <w:r>
        <w:rPr>
          <w:rFonts w:ascii="Times New Roman" w:hAnsi="Times New Roman" w:cs="Times New Roman"/>
        </w:rPr>
        <w:t xml:space="preserve"> </w:t>
      </w:r>
      <w:r w:rsidR="00533F51">
        <w:rPr>
          <w:rFonts w:ascii="Times New Roman" w:hAnsi="Times New Roman" w:cs="Times New Roman"/>
        </w:rPr>
        <w:t>Four pairs of participants in the actual interaction</w:t>
      </w:r>
      <w:r w:rsidR="0027737B">
        <w:rPr>
          <w:rFonts w:ascii="Times New Roman" w:hAnsi="Times New Roman" w:cs="Times New Roman"/>
        </w:rPr>
        <w:t xml:space="preserve"> conditions were unable to complete the procedure due to technical issues </w:t>
      </w:r>
      <w:r w:rsidR="00B11D21">
        <w:rPr>
          <w:rFonts w:ascii="Times New Roman" w:hAnsi="Times New Roman" w:cs="Times New Roman"/>
        </w:rPr>
        <w:t xml:space="preserve">with </w:t>
      </w:r>
      <w:r w:rsidR="0027737B">
        <w:rPr>
          <w:rFonts w:ascii="Times New Roman" w:hAnsi="Times New Roman" w:cs="Times New Roman"/>
        </w:rPr>
        <w:t>Skype, leaving a final sample of 492 for analysis.</w:t>
      </w:r>
    </w:p>
    <w:p w:rsidR="00127D4E" w:rsidRDefault="00127D4E" w:rsidP="00D86F49">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b/>
          <w:bCs/>
        </w:rPr>
        <w:t>Procedure.</w:t>
      </w:r>
      <w:r>
        <w:rPr>
          <w:rFonts w:ascii="Times New Roman" w:hAnsi="Times New Roman" w:cs="Times New Roman"/>
        </w:rPr>
        <w:t xml:space="preserve"> Participants were randomly assigned to engage in live interactions and report actual experiences, to provide predictions between-participants, or to provide within-participant predictions involving interacting with someone they did not know in a modified “fast friends” procedure over text chat, voice chat, or video chat. As in Experiment 2, pairs of participants in the actual interaction conditions were randomly assigned to one of three groups: text, audio, and audiovisual. Here, too, participants were told that this was a study of interpersonal </w:t>
      </w:r>
      <w:r w:rsidR="00B11D21">
        <w:rPr>
          <w:rFonts w:ascii="Times New Roman" w:hAnsi="Times New Roman" w:cs="Times New Roman"/>
        </w:rPr>
        <w:t>closeness</w:t>
      </w:r>
      <w:r>
        <w:rPr>
          <w:rFonts w:ascii="Times New Roman" w:hAnsi="Times New Roman" w:cs="Times New Roman"/>
        </w:rPr>
        <w:t xml:space="preserve"> and </w:t>
      </w:r>
      <w:r w:rsidR="00B11D21">
        <w:rPr>
          <w:rFonts w:ascii="Times New Roman" w:hAnsi="Times New Roman" w:cs="Times New Roman"/>
        </w:rPr>
        <w:t xml:space="preserve">that </w:t>
      </w:r>
      <w:r>
        <w:rPr>
          <w:rFonts w:ascii="Times New Roman" w:hAnsi="Times New Roman" w:cs="Times New Roman"/>
        </w:rPr>
        <w:t>their task was to get close to their partner by interacting in a “sharing game.” The five questions participants asked and answered</w:t>
      </w:r>
      <w:r w:rsidR="00E47690">
        <w:rPr>
          <w:rFonts w:ascii="Times New Roman" w:hAnsi="Times New Roman" w:cs="Times New Roman"/>
        </w:rPr>
        <w:t>—either through text chat, voice chat, or video chat—</w:t>
      </w:r>
      <w:r>
        <w:rPr>
          <w:rFonts w:ascii="Times New Roman" w:hAnsi="Times New Roman" w:cs="Times New Roman"/>
        </w:rPr>
        <w:t>were</w:t>
      </w:r>
      <w:r w:rsidR="00E47690">
        <w:rPr>
          <w:rFonts w:ascii="Times New Roman" w:hAnsi="Times New Roman" w:cs="Times New Roman"/>
        </w:rPr>
        <w:t xml:space="preserve"> </w:t>
      </w:r>
      <w:r>
        <w:rPr>
          <w:rFonts w:ascii="Times New Roman" w:hAnsi="Times New Roman" w:cs="Times New Roman"/>
        </w:rPr>
        <w:t>identical to those used in Experiment 2</w:t>
      </w:r>
      <w:r w:rsidR="00E47690">
        <w:rPr>
          <w:rFonts w:ascii="Times New Roman" w:hAnsi="Times New Roman" w:cs="Times New Roman"/>
        </w:rPr>
        <w:t xml:space="preserve">, as were the instructions they received and all measures related to experienced connection that they completed. Unlike Experiment 2, </w:t>
      </w:r>
      <w:r w:rsidR="00E47690">
        <w:rPr>
          <w:rFonts w:ascii="Times New Roman" w:hAnsi="Times New Roman" w:cs="Times New Roman"/>
        </w:rPr>
        <w:lastRenderedPageBreak/>
        <w:t>participants did not report ratings of awkwardness in this experiment. Also unlike Experiment 2, participants in the actual interaction conditions did not make predictions prior to their discussion with another person over Skype.</w:t>
      </w:r>
    </w:p>
    <w:p w:rsidR="004E39C8" w:rsidRDefault="00E47690" w:rsidP="004E39C8">
      <w:pPr>
        <w:spacing w:line="480" w:lineRule="auto"/>
        <w:rPr>
          <w:rFonts w:ascii="Times New Roman" w:hAnsi="Times New Roman" w:cs="Times New Roman"/>
        </w:rPr>
      </w:pPr>
      <w:r>
        <w:rPr>
          <w:rFonts w:ascii="Times New Roman" w:hAnsi="Times New Roman" w:cs="Times New Roman"/>
        </w:rPr>
        <w:tab/>
        <w:t>Instead, a separate group of participants was randomly assigned to make predictions about their reactions to conversations like these, in either the text, audio, or audiovisual conditions (between-participants). These participants made predictions about how well they believed they would get to know their conversation partner, how similar they would feel to him or her, how much they thought they would enjoy their conversation</w:t>
      </w:r>
      <w:r w:rsidR="004E39C8">
        <w:rPr>
          <w:rFonts w:ascii="Times New Roman" w:hAnsi="Times New Roman" w:cs="Times New Roman"/>
        </w:rPr>
        <w:t xml:space="preserve">, how much they would like their conversation partner, and how strong of a bond the thought they would form with the other person. </w:t>
      </w:r>
      <w:r w:rsidR="006B4350">
        <w:rPr>
          <w:rFonts w:ascii="Times New Roman" w:hAnsi="Times New Roman" w:cs="Times New Roman"/>
        </w:rPr>
        <w:t>Participants reported their answers to these items</w:t>
      </w:r>
      <w:r w:rsidR="004E39C8">
        <w:rPr>
          <w:rFonts w:ascii="Times New Roman" w:hAnsi="Times New Roman" w:cs="Times New Roman"/>
        </w:rPr>
        <w:t xml:space="preserve"> on 9-point scales, exactly as described in Experiment 2. </w:t>
      </w:r>
      <w:r w:rsidR="006B4350">
        <w:rPr>
          <w:rFonts w:ascii="Times New Roman" w:hAnsi="Times New Roman" w:cs="Times New Roman"/>
        </w:rPr>
        <w:t>We randomly assigned a</w:t>
      </w:r>
      <w:r>
        <w:rPr>
          <w:rFonts w:ascii="Times New Roman" w:hAnsi="Times New Roman" w:cs="Times New Roman"/>
        </w:rPr>
        <w:t xml:space="preserve">nother group of participants to make within-participant predictions such that they </w:t>
      </w:r>
      <w:r w:rsidR="004E39C8">
        <w:rPr>
          <w:rFonts w:ascii="Times New Roman" w:hAnsi="Times New Roman" w:cs="Times New Roman"/>
        </w:rPr>
        <w:t>reported expectations of connection (on these same response scales) for all three communication media</w:t>
      </w:r>
      <w:r w:rsidR="006B4350">
        <w:rPr>
          <w:rFonts w:ascii="Times New Roman" w:hAnsi="Times New Roman" w:cs="Times New Roman"/>
        </w:rPr>
        <w:t>, with the o</w:t>
      </w:r>
      <w:r w:rsidR="004E39C8">
        <w:rPr>
          <w:rFonts w:ascii="Times New Roman" w:hAnsi="Times New Roman" w:cs="Times New Roman"/>
        </w:rPr>
        <w:t>rder of communication media counterbalanced</w:t>
      </w:r>
      <w:r w:rsidR="006B4350">
        <w:rPr>
          <w:rFonts w:ascii="Times New Roman" w:hAnsi="Times New Roman" w:cs="Times New Roman"/>
        </w:rPr>
        <w:t xml:space="preserve"> across participants</w:t>
      </w:r>
      <w:r w:rsidR="004E39C8">
        <w:rPr>
          <w:rFonts w:ascii="Times New Roman" w:hAnsi="Times New Roman" w:cs="Times New Roman"/>
        </w:rPr>
        <w:t>. The interaction conditions allowed us to examine how using different communication media affect actual experiences of connectedness. The first set of prediction conditions allowed us to examine expectations of connectedness when participants consider only one mode of communication (as in Experiment 2). The within-participant predictions allowed us to examine expectations of connectedness when communication media are directly compared against each other (as in Experiment 1).</w:t>
      </w:r>
    </w:p>
    <w:p w:rsidR="004E39C8" w:rsidRDefault="004E39C8" w:rsidP="004E39C8">
      <w:pPr>
        <w:spacing w:line="480" w:lineRule="auto"/>
        <w:jc w:val="center"/>
        <w:rPr>
          <w:rFonts w:ascii="Times New Roman" w:hAnsi="Times New Roman" w:cs="Times New Roman"/>
        </w:rPr>
      </w:pPr>
      <w:r>
        <w:rPr>
          <w:rFonts w:ascii="Times New Roman" w:hAnsi="Times New Roman" w:cs="Times New Roman"/>
          <w:b/>
          <w:bCs/>
        </w:rPr>
        <w:t>Results</w:t>
      </w:r>
    </w:p>
    <w:p w:rsidR="004E39C8" w:rsidRDefault="004E39C8" w:rsidP="004E39C8">
      <w:pPr>
        <w:spacing w:line="480" w:lineRule="auto"/>
        <w:rPr>
          <w:rFonts w:ascii="Times New Roman" w:hAnsi="Times New Roman" w:cs="Times New Roman"/>
        </w:rPr>
      </w:pPr>
      <w:r>
        <w:rPr>
          <w:rFonts w:ascii="Times New Roman" w:hAnsi="Times New Roman" w:cs="Times New Roman"/>
        </w:rPr>
        <w:tab/>
        <w:t xml:space="preserve">In Experiment </w:t>
      </w:r>
      <w:r w:rsidR="009B29A6">
        <w:rPr>
          <w:rFonts w:ascii="Times New Roman" w:hAnsi="Times New Roman" w:cs="Times New Roman"/>
        </w:rPr>
        <w:t>2</w:t>
      </w:r>
      <w:r>
        <w:rPr>
          <w:rFonts w:ascii="Times New Roman" w:hAnsi="Times New Roman" w:cs="Times New Roman"/>
        </w:rPr>
        <w:t xml:space="preserve">, participants </w:t>
      </w:r>
      <w:r w:rsidR="009B29A6">
        <w:rPr>
          <w:rFonts w:ascii="Times New Roman" w:hAnsi="Times New Roman" w:cs="Times New Roman"/>
        </w:rPr>
        <w:t>did not expect</w:t>
      </w:r>
      <w:r>
        <w:rPr>
          <w:rFonts w:ascii="Times New Roman" w:hAnsi="Times New Roman" w:cs="Times New Roman"/>
        </w:rPr>
        <w:t xml:space="preserve"> differences across communication media </w:t>
      </w:r>
      <w:r w:rsidR="009B29A6">
        <w:rPr>
          <w:rFonts w:ascii="Times New Roman" w:hAnsi="Times New Roman" w:cs="Times New Roman"/>
        </w:rPr>
        <w:t xml:space="preserve">when they considered only one communication mode. Here, too, participants reported no difference in expectations of connection across communication media when they were not </w:t>
      </w:r>
      <w:r w:rsidR="009B29A6">
        <w:rPr>
          <w:rFonts w:ascii="Times New Roman" w:hAnsi="Times New Roman" w:cs="Times New Roman"/>
        </w:rPr>
        <w:lastRenderedPageBreak/>
        <w:t>compared directly against each other (that is, between-participants</w:t>
      </w:r>
      <w:r w:rsidR="00FC146D">
        <w:rPr>
          <w:rFonts w:ascii="Times New Roman" w:hAnsi="Times New Roman" w:cs="Times New Roman"/>
        </w:rPr>
        <w:t xml:space="preserve">, for </w:t>
      </w:r>
      <w:r w:rsidR="00FC146D">
        <w:rPr>
          <w:rFonts w:ascii="Times New Roman" w:hAnsi="Times New Roman" w:cs="Times New Roman"/>
          <w:i/>
          <w:iCs/>
        </w:rPr>
        <w:t>either</w:t>
      </w:r>
      <w:r w:rsidR="00FC146D">
        <w:rPr>
          <w:rFonts w:ascii="Times New Roman" w:hAnsi="Times New Roman" w:cs="Times New Roman"/>
        </w:rPr>
        <w:t xml:space="preserve"> text chat, voice chat, </w:t>
      </w:r>
      <w:r w:rsidR="00FC146D" w:rsidRPr="00B11D21">
        <w:rPr>
          <w:rFonts w:ascii="Times New Roman" w:hAnsi="Times New Roman" w:cs="Times New Roman"/>
          <w:i/>
          <w:iCs/>
        </w:rPr>
        <w:t>or</w:t>
      </w:r>
      <w:r w:rsidR="00FC146D">
        <w:rPr>
          <w:rFonts w:ascii="Times New Roman" w:hAnsi="Times New Roman" w:cs="Times New Roman"/>
        </w:rPr>
        <w:t xml:space="preserve"> audiovisual chat</w:t>
      </w:r>
      <w:r w:rsidR="009B29A6">
        <w:rPr>
          <w:rFonts w:ascii="Times New Roman" w:hAnsi="Times New Roman" w:cs="Times New Roman"/>
        </w:rPr>
        <w:t>; see Table S</w:t>
      </w:r>
      <w:r w:rsidR="00305069">
        <w:rPr>
          <w:rFonts w:ascii="Times New Roman" w:hAnsi="Times New Roman" w:cs="Times New Roman"/>
        </w:rPr>
        <w:t>3</w:t>
      </w:r>
      <w:r w:rsidR="00FC146D">
        <w:rPr>
          <w:rFonts w:ascii="Times New Roman" w:hAnsi="Times New Roman" w:cs="Times New Roman"/>
        </w:rPr>
        <w:t xml:space="preserve"> below for details</w:t>
      </w:r>
      <w:r w:rsidR="009B29A6">
        <w:rPr>
          <w:rFonts w:ascii="Times New Roman" w:hAnsi="Times New Roman" w:cs="Times New Roman"/>
        </w:rPr>
        <w:t xml:space="preserve">). Experiment 1, however, found that participants did expect differences in connection across communication media when different media were explicitly brought to mind. In </w:t>
      </w:r>
      <w:r w:rsidR="00B11D21">
        <w:rPr>
          <w:rFonts w:ascii="Times New Roman" w:hAnsi="Times New Roman" w:cs="Times New Roman"/>
        </w:rPr>
        <w:t>Experiment S2</w:t>
      </w:r>
      <w:r w:rsidR="009B29A6">
        <w:rPr>
          <w:rFonts w:ascii="Times New Roman" w:hAnsi="Times New Roman" w:cs="Times New Roman"/>
        </w:rPr>
        <w:t>, when predictions were made within- rather than between-participants, respondents also expected to feel more connected to their partner when using voice-based media than when using text-based media (see Table S</w:t>
      </w:r>
      <w:r w:rsidR="00305069">
        <w:rPr>
          <w:rFonts w:ascii="Times New Roman" w:hAnsi="Times New Roman" w:cs="Times New Roman"/>
        </w:rPr>
        <w:t>4</w:t>
      </w:r>
      <w:r w:rsidR="009B29A6">
        <w:rPr>
          <w:rFonts w:ascii="Times New Roman" w:hAnsi="Times New Roman" w:cs="Times New Roman"/>
        </w:rPr>
        <w:t xml:space="preserve">).  </w:t>
      </w:r>
      <w:r w:rsidR="00B11D21">
        <w:rPr>
          <w:rFonts w:ascii="Times New Roman" w:hAnsi="Times New Roman" w:cs="Times New Roman"/>
        </w:rPr>
        <w:t>The</w:t>
      </w:r>
      <w:r w:rsidR="009B29A6">
        <w:rPr>
          <w:rFonts w:ascii="Times New Roman" w:hAnsi="Times New Roman" w:cs="Times New Roman"/>
        </w:rPr>
        <w:t xml:space="preserve"> results </w:t>
      </w:r>
      <w:r w:rsidR="00B11D21">
        <w:rPr>
          <w:rFonts w:ascii="Times New Roman" w:hAnsi="Times New Roman" w:cs="Times New Roman"/>
        </w:rPr>
        <w:t xml:space="preserve">of this experiment thus </w:t>
      </w:r>
      <w:r w:rsidR="009B29A6">
        <w:rPr>
          <w:rFonts w:ascii="Times New Roman" w:hAnsi="Times New Roman" w:cs="Times New Roman"/>
        </w:rPr>
        <w:t xml:space="preserve">suggest that </w:t>
      </w:r>
      <w:r w:rsidR="00FC146D">
        <w:rPr>
          <w:rFonts w:ascii="Times New Roman" w:hAnsi="Times New Roman" w:cs="Times New Roman"/>
        </w:rPr>
        <w:t xml:space="preserve">people do think that communication media will influence their social connection when </w:t>
      </w:r>
      <w:r w:rsidR="00B11D21">
        <w:rPr>
          <w:rFonts w:ascii="Times New Roman" w:hAnsi="Times New Roman" w:cs="Times New Roman"/>
        </w:rPr>
        <w:t xml:space="preserve">media are </w:t>
      </w:r>
      <w:r w:rsidR="00FC146D">
        <w:rPr>
          <w:rFonts w:ascii="Times New Roman" w:hAnsi="Times New Roman" w:cs="Times New Roman"/>
        </w:rPr>
        <w:t xml:space="preserve">compared directly, as in Experiment 1, but that they overlook the importance of </w:t>
      </w:r>
      <w:r w:rsidR="008559B5">
        <w:rPr>
          <w:rFonts w:ascii="Times New Roman" w:hAnsi="Times New Roman" w:cs="Times New Roman"/>
        </w:rPr>
        <w:t xml:space="preserve">different </w:t>
      </w:r>
      <w:r w:rsidR="00FC146D">
        <w:rPr>
          <w:rFonts w:ascii="Times New Roman" w:hAnsi="Times New Roman" w:cs="Times New Roman"/>
        </w:rPr>
        <w:t>communication media on social connection when their attention is not drawn to its impact, as in Experiment 2.</w:t>
      </w:r>
    </w:p>
    <w:p w:rsidR="00DA59AD" w:rsidRDefault="00FC146D" w:rsidP="00AF57AD">
      <w:pPr>
        <w:spacing w:line="480" w:lineRule="auto"/>
        <w:rPr>
          <w:rFonts w:ascii="Times New Roman" w:hAnsi="Times New Roman" w:cs="Times New Roman"/>
        </w:rPr>
      </w:pPr>
      <w:r>
        <w:rPr>
          <w:rFonts w:ascii="Times New Roman" w:hAnsi="Times New Roman" w:cs="Times New Roman"/>
        </w:rPr>
        <w:tab/>
      </w:r>
      <w:r w:rsidR="0097562B">
        <w:rPr>
          <w:rFonts w:ascii="Times New Roman" w:hAnsi="Times New Roman" w:cs="Times New Roman"/>
        </w:rPr>
        <w:t>This</w:t>
      </w:r>
      <w:r>
        <w:rPr>
          <w:rFonts w:ascii="Times New Roman" w:hAnsi="Times New Roman" w:cs="Times New Roman"/>
        </w:rPr>
        <w:t xml:space="preserve"> experiment </w:t>
      </w:r>
      <w:r w:rsidR="0097562B">
        <w:rPr>
          <w:rFonts w:ascii="Times New Roman" w:hAnsi="Times New Roman" w:cs="Times New Roman"/>
        </w:rPr>
        <w:t xml:space="preserve">also </w:t>
      </w:r>
      <w:r>
        <w:rPr>
          <w:rFonts w:ascii="Times New Roman" w:hAnsi="Times New Roman" w:cs="Times New Roman"/>
        </w:rPr>
        <w:t xml:space="preserve">involved participants </w:t>
      </w:r>
      <w:r w:rsidR="0097562B">
        <w:rPr>
          <w:rFonts w:ascii="Times New Roman" w:hAnsi="Times New Roman" w:cs="Times New Roman"/>
        </w:rPr>
        <w:t>who</w:t>
      </w:r>
      <w:r>
        <w:rPr>
          <w:rFonts w:ascii="Times New Roman" w:hAnsi="Times New Roman" w:cs="Times New Roman"/>
        </w:rPr>
        <w:t xml:space="preserve"> had actual conversation experiences. </w:t>
      </w:r>
      <w:r w:rsidR="0097562B">
        <w:rPr>
          <w:rFonts w:ascii="Times New Roman" w:hAnsi="Times New Roman" w:cs="Times New Roman"/>
        </w:rPr>
        <w:t>We</w:t>
      </w:r>
      <w:r>
        <w:rPr>
          <w:rFonts w:ascii="Times New Roman" w:hAnsi="Times New Roman" w:cs="Times New Roman"/>
        </w:rPr>
        <w:t xml:space="preserve"> replicated the effects on </w:t>
      </w:r>
      <w:r w:rsidR="0097562B">
        <w:rPr>
          <w:rFonts w:ascii="Times New Roman" w:hAnsi="Times New Roman" w:cs="Times New Roman"/>
        </w:rPr>
        <w:t xml:space="preserve">felt </w:t>
      </w:r>
      <w:r>
        <w:rPr>
          <w:rFonts w:ascii="Times New Roman" w:hAnsi="Times New Roman" w:cs="Times New Roman"/>
        </w:rPr>
        <w:t>connection from Experiment 2 here as well, with participants feeling more connected to their partner over voice-based media than over text (video and audiovisual conditions did not differ; see Table S</w:t>
      </w:r>
      <w:r w:rsidR="00305069">
        <w:rPr>
          <w:rFonts w:ascii="Times New Roman" w:hAnsi="Times New Roman" w:cs="Times New Roman"/>
        </w:rPr>
        <w:t>5</w:t>
      </w:r>
      <w:r>
        <w:rPr>
          <w:rFonts w:ascii="Times New Roman" w:hAnsi="Times New Roman" w:cs="Times New Roman"/>
        </w:rPr>
        <w:t>).</w:t>
      </w:r>
      <w:r w:rsidR="00F267E4">
        <w:rPr>
          <w:rFonts w:ascii="Times New Roman" w:hAnsi="Times New Roman" w:cs="Times New Roman"/>
        </w:rPr>
        <w:t xml:space="preserve"> These results suggest that communication media containing voice promote feelings of connectedness more than text-based media</w:t>
      </w:r>
      <w:r w:rsidR="0097562B">
        <w:rPr>
          <w:rFonts w:ascii="Times New Roman" w:hAnsi="Times New Roman" w:cs="Times New Roman"/>
        </w:rPr>
        <w:t>, and that adding visual cues to voice in the video chat condition did not increase participants’ sense of connection compared to voice alone</w:t>
      </w:r>
      <w:r w:rsidR="00F267E4">
        <w:rPr>
          <w:rFonts w:ascii="Times New Roman" w:hAnsi="Times New Roman" w:cs="Times New Roman"/>
        </w:rPr>
        <w:t>.</w:t>
      </w:r>
    </w:p>
    <w:p w:rsidR="00AF57AD" w:rsidRDefault="00AF57AD">
      <w:pPr>
        <w:rPr>
          <w:rFonts w:ascii="Times New Roman" w:hAnsi="Times New Roman" w:cs="Times New Roman"/>
        </w:rPr>
      </w:pPr>
      <w:r>
        <w:rPr>
          <w:rFonts w:ascii="Times New Roman" w:hAnsi="Times New Roman" w:cs="Times New Roman"/>
        </w:rPr>
        <w:br w:type="page"/>
      </w:r>
    </w:p>
    <w:p w:rsidR="00AF57AD" w:rsidRDefault="00AF57AD" w:rsidP="00AF57AD">
      <w:pPr>
        <w:spacing w:line="480" w:lineRule="auto"/>
        <w:rPr>
          <w:rFonts w:ascii="Times New Roman" w:hAnsi="Times New Roman" w:cs="Times New Roman"/>
        </w:rPr>
      </w:pPr>
      <w:r>
        <w:rPr>
          <w:rFonts w:ascii="Times New Roman" w:hAnsi="Times New Roman" w:cs="Times New Roman"/>
          <w:b/>
        </w:rPr>
        <w:lastRenderedPageBreak/>
        <w:t>Table S</w:t>
      </w:r>
      <w:r w:rsidR="00305069">
        <w:rPr>
          <w:rFonts w:ascii="Times New Roman" w:hAnsi="Times New Roman" w:cs="Times New Roman"/>
          <w:b/>
        </w:rPr>
        <w:t>3</w:t>
      </w:r>
      <w:r>
        <w:rPr>
          <w:rFonts w:ascii="Times New Roman" w:hAnsi="Times New Roman" w:cs="Times New Roman"/>
          <w:b/>
        </w:rPr>
        <w:t xml:space="preserve">: </w:t>
      </w:r>
      <w:r>
        <w:rPr>
          <w:rFonts w:ascii="Times New Roman" w:hAnsi="Times New Roman" w:cs="Times New Roman"/>
        </w:rPr>
        <w:t>Average predictions for all measures in the text, voice, and video chat conditions when predictions are made between-participants in the first follow-up to Experiment 2. Subscripts of the same letter across rows indicate that means are not significantly different from others in that row. Participants did not generally expect differences across communication media, as in Experiment 2.</w:t>
      </w:r>
    </w:p>
    <w:p w:rsidR="00AF57AD" w:rsidRDefault="00AF57AD" w:rsidP="00AF57AD">
      <w:pPr>
        <w:outlineLvl w:val="0"/>
        <w:rPr>
          <w:rFonts w:ascii="Times New Roman" w:hAnsi="Times New Roman" w:cs="Times New Roman"/>
        </w:rPr>
      </w:pPr>
    </w:p>
    <w:p w:rsidR="00AF57AD" w:rsidRDefault="00AF57AD" w:rsidP="00AF57AD">
      <w:pPr>
        <w:outlineLvl w:val="0"/>
        <w:rPr>
          <w:rFonts w:ascii="Times New Roman" w:hAnsi="Times New Roman" w:cs="Times New Roman"/>
        </w:rPr>
      </w:pPr>
      <w:r w:rsidRPr="00DA59AD">
        <w:rPr>
          <w:rFonts w:ascii="Times New Roman" w:hAnsi="Times New Roman" w:cs="Times New Roman"/>
          <w:noProof/>
        </w:rPr>
        <w:drawing>
          <wp:inline distT="0" distB="0" distL="0" distR="0" wp14:anchorId="75067839" wp14:editId="143F08B0">
            <wp:extent cx="5943600" cy="1527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527175"/>
                    </a:xfrm>
                    <a:prstGeom prst="rect">
                      <a:avLst/>
                    </a:prstGeom>
                  </pic:spPr>
                </pic:pic>
              </a:graphicData>
            </a:graphic>
          </wp:inline>
        </w:drawing>
      </w:r>
    </w:p>
    <w:p w:rsidR="00AF57AD" w:rsidRDefault="00AF57AD">
      <w:pPr>
        <w:rPr>
          <w:rFonts w:ascii="Times New Roman" w:hAnsi="Times New Roman" w:cs="Times New Roman"/>
        </w:rPr>
      </w:pPr>
      <w:r>
        <w:rPr>
          <w:rFonts w:ascii="Times New Roman" w:hAnsi="Times New Roman" w:cs="Times New Roman"/>
        </w:rPr>
        <w:br w:type="page"/>
      </w:r>
    </w:p>
    <w:p w:rsidR="00AF57AD" w:rsidRDefault="00AF57AD" w:rsidP="00AF57AD">
      <w:pPr>
        <w:spacing w:line="480" w:lineRule="auto"/>
        <w:rPr>
          <w:rFonts w:ascii="Times New Roman" w:hAnsi="Times New Roman" w:cs="Times New Roman"/>
        </w:rPr>
      </w:pPr>
      <w:r>
        <w:rPr>
          <w:rFonts w:ascii="Times New Roman" w:hAnsi="Times New Roman" w:cs="Times New Roman"/>
          <w:b/>
        </w:rPr>
        <w:lastRenderedPageBreak/>
        <w:t>Table S</w:t>
      </w:r>
      <w:r w:rsidR="00305069">
        <w:rPr>
          <w:rFonts w:ascii="Times New Roman" w:hAnsi="Times New Roman" w:cs="Times New Roman"/>
          <w:b/>
        </w:rPr>
        <w:t>4</w:t>
      </w:r>
      <w:r>
        <w:rPr>
          <w:rFonts w:ascii="Times New Roman" w:hAnsi="Times New Roman" w:cs="Times New Roman"/>
          <w:b/>
        </w:rPr>
        <w:t xml:space="preserve">: </w:t>
      </w:r>
      <w:r>
        <w:rPr>
          <w:rFonts w:ascii="Times New Roman" w:hAnsi="Times New Roman" w:cs="Times New Roman"/>
        </w:rPr>
        <w:t>Average predictions for all measures when text, voice, and video are directly compared to each other (i.e., when predictions are made within-participants) in the first follow-up to Experiment 2. Comparisons across rows are significantly different in the cases where a subscript does not include the same letter. Across items, participants expected to feel more connected in the voice conditions than in the text condition.</w:t>
      </w:r>
    </w:p>
    <w:p w:rsidR="00AF57AD" w:rsidRDefault="00AF57AD" w:rsidP="00AF57AD">
      <w:pPr>
        <w:outlineLvl w:val="0"/>
        <w:rPr>
          <w:rFonts w:ascii="Times New Roman" w:hAnsi="Times New Roman" w:cs="Times New Roman"/>
        </w:rPr>
      </w:pPr>
    </w:p>
    <w:p w:rsidR="00AF57AD" w:rsidRDefault="00AF57AD" w:rsidP="00AF57AD">
      <w:pPr>
        <w:outlineLvl w:val="0"/>
        <w:rPr>
          <w:rFonts w:ascii="Times New Roman" w:hAnsi="Times New Roman" w:cs="Times New Roman"/>
        </w:rPr>
      </w:pPr>
      <w:r w:rsidRPr="00DA59AD">
        <w:rPr>
          <w:rFonts w:ascii="Times New Roman" w:hAnsi="Times New Roman" w:cs="Times New Roman"/>
          <w:noProof/>
        </w:rPr>
        <w:drawing>
          <wp:inline distT="0" distB="0" distL="0" distR="0" wp14:anchorId="6129EEFB" wp14:editId="20C20DD8">
            <wp:extent cx="5943600" cy="1527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527175"/>
                    </a:xfrm>
                    <a:prstGeom prst="rect">
                      <a:avLst/>
                    </a:prstGeom>
                  </pic:spPr>
                </pic:pic>
              </a:graphicData>
            </a:graphic>
          </wp:inline>
        </w:drawing>
      </w:r>
    </w:p>
    <w:p w:rsidR="00AF57AD" w:rsidRDefault="00AF57AD">
      <w:pPr>
        <w:rPr>
          <w:rFonts w:ascii="Times New Roman" w:hAnsi="Times New Roman" w:cs="Times New Roman"/>
        </w:rPr>
      </w:pPr>
      <w:r>
        <w:rPr>
          <w:rFonts w:ascii="Times New Roman" w:hAnsi="Times New Roman" w:cs="Times New Roman"/>
        </w:rPr>
        <w:br w:type="page"/>
      </w:r>
    </w:p>
    <w:p w:rsidR="00AF57AD" w:rsidRDefault="00AF57AD" w:rsidP="00AF57AD">
      <w:pPr>
        <w:spacing w:line="480" w:lineRule="auto"/>
        <w:rPr>
          <w:rFonts w:ascii="Times New Roman" w:hAnsi="Times New Roman" w:cs="Times New Roman"/>
        </w:rPr>
      </w:pPr>
      <w:r>
        <w:rPr>
          <w:rFonts w:ascii="Times New Roman" w:hAnsi="Times New Roman" w:cs="Times New Roman"/>
          <w:b/>
        </w:rPr>
        <w:lastRenderedPageBreak/>
        <w:t>Table S</w:t>
      </w:r>
      <w:r w:rsidR="00305069">
        <w:rPr>
          <w:rFonts w:ascii="Times New Roman" w:hAnsi="Times New Roman" w:cs="Times New Roman"/>
          <w:b/>
        </w:rPr>
        <w:t>5</w:t>
      </w:r>
      <w:r>
        <w:rPr>
          <w:rFonts w:ascii="Times New Roman" w:hAnsi="Times New Roman" w:cs="Times New Roman"/>
          <w:b/>
        </w:rPr>
        <w:t xml:space="preserve">: </w:t>
      </w:r>
      <w:r>
        <w:rPr>
          <w:rFonts w:ascii="Times New Roman" w:hAnsi="Times New Roman" w:cs="Times New Roman"/>
        </w:rPr>
        <w:t>Average actual ratings for all measures in the first follow-up to Experiment 2, after interactions had taken place. Comparisons across rows are significantly different in the cases where a subscript does not include the same letter. Participants in the voice condition felt more connected, on average, than participants in the text condition.</w:t>
      </w:r>
    </w:p>
    <w:p w:rsidR="00AF57AD" w:rsidRDefault="00AF57AD" w:rsidP="00AF57AD">
      <w:pPr>
        <w:spacing w:line="480" w:lineRule="auto"/>
        <w:rPr>
          <w:rFonts w:ascii="Times New Roman" w:hAnsi="Times New Roman" w:cs="Times New Roman"/>
        </w:rPr>
      </w:pPr>
    </w:p>
    <w:p w:rsidR="00AF57AD" w:rsidRDefault="00AF57AD" w:rsidP="00AF57AD">
      <w:pPr>
        <w:outlineLvl w:val="0"/>
        <w:rPr>
          <w:rFonts w:ascii="Times New Roman" w:hAnsi="Times New Roman" w:cs="Times New Roman"/>
        </w:rPr>
      </w:pPr>
      <w:r w:rsidRPr="00DA59AD">
        <w:rPr>
          <w:rFonts w:ascii="Times New Roman" w:hAnsi="Times New Roman" w:cs="Times New Roman"/>
          <w:noProof/>
        </w:rPr>
        <w:drawing>
          <wp:inline distT="0" distB="0" distL="0" distR="0" wp14:anchorId="0BEC37BD" wp14:editId="002304A9">
            <wp:extent cx="5943600" cy="1527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527175"/>
                    </a:xfrm>
                    <a:prstGeom prst="rect">
                      <a:avLst/>
                    </a:prstGeom>
                  </pic:spPr>
                </pic:pic>
              </a:graphicData>
            </a:graphic>
          </wp:inline>
        </w:drawing>
      </w:r>
    </w:p>
    <w:p w:rsidR="00AF57AD" w:rsidRDefault="00AF57AD">
      <w:pPr>
        <w:rPr>
          <w:rFonts w:ascii="Times New Roman" w:hAnsi="Times New Roman" w:cs="Times New Roman"/>
        </w:rPr>
      </w:pPr>
      <w:r>
        <w:rPr>
          <w:rFonts w:ascii="Times New Roman" w:hAnsi="Times New Roman" w:cs="Times New Roman"/>
        </w:rPr>
        <w:br w:type="page"/>
      </w:r>
    </w:p>
    <w:p w:rsidR="00AF57AD" w:rsidRDefault="00AF57AD" w:rsidP="00C16518">
      <w:pPr>
        <w:spacing w:line="480" w:lineRule="auto"/>
        <w:jc w:val="center"/>
        <w:rPr>
          <w:rFonts w:ascii="Times New Roman" w:hAnsi="Times New Roman" w:cs="Times New Roman"/>
        </w:rPr>
      </w:pPr>
      <w:r>
        <w:rPr>
          <w:rFonts w:ascii="Times New Roman" w:hAnsi="Times New Roman" w:cs="Times New Roman"/>
          <w:b/>
        </w:rPr>
        <w:lastRenderedPageBreak/>
        <w:t>Experiment S3: Second Follow-Up to Experiment 2</w:t>
      </w:r>
    </w:p>
    <w:p w:rsidR="0026781A" w:rsidRPr="00432189" w:rsidRDefault="0026781A" w:rsidP="0026781A">
      <w:pPr>
        <w:spacing w:line="480" w:lineRule="auto"/>
        <w:rPr>
          <w:rFonts w:ascii="Times New Roman" w:hAnsi="Times New Roman" w:cs="Times New Roman"/>
        </w:rPr>
      </w:pPr>
      <w:r>
        <w:rPr>
          <w:rFonts w:ascii="Times New Roman" w:hAnsi="Times New Roman" w:cs="Times New Roman"/>
          <w:b/>
        </w:rPr>
        <w:t>Materials and Methods</w:t>
      </w:r>
    </w:p>
    <w:p w:rsidR="0026781A" w:rsidRDefault="0026781A" w:rsidP="0026781A">
      <w:pPr>
        <w:spacing w:line="480" w:lineRule="auto"/>
        <w:rPr>
          <w:rFonts w:ascii="Times New Roman" w:hAnsi="Times New Roman" w:cs="Times New Roman"/>
        </w:rPr>
      </w:pPr>
      <w:r>
        <w:rPr>
          <w:rFonts w:ascii="Times New Roman" w:hAnsi="Times New Roman" w:cs="Times New Roman"/>
          <w:b/>
        </w:rPr>
        <w:tab/>
        <w:t>Participants.</w:t>
      </w:r>
      <w:r>
        <w:rPr>
          <w:rFonts w:ascii="Times New Roman" w:hAnsi="Times New Roman" w:cs="Times New Roman"/>
        </w:rPr>
        <w:t xml:space="preserve"> Fifty-two participants (22</w:t>
      </w:r>
      <w:r w:rsidRPr="002930DF">
        <w:rPr>
          <w:rFonts w:ascii="Times New Roman" w:hAnsi="Times New Roman" w:cs="Times New Roman"/>
        </w:rPr>
        <w:t xml:space="preserve"> female; </w:t>
      </w:r>
      <w:r w:rsidRPr="002930DF">
        <w:rPr>
          <w:rFonts w:ascii="Times New Roman" w:hAnsi="Times New Roman" w:cs="Times New Roman"/>
          <w:i/>
        </w:rPr>
        <w:t>M</w:t>
      </w:r>
      <w:r w:rsidRPr="002930DF">
        <w:rPr>
          <w:rFonts w:ascii="Times New Roman" w:hAnsi="Times New Roman" w:cs="Times New Roman"/>
          <w:vertAlign w:val="subscript"/>
        </w:rPr>
        <w:t>age</w:t>
      </w:r>
      <w:r w:rsidRPr="002930DF">
        <w:rPr>
          <w:rFonts w:ascii="Times New Roman" w:hAnsi="Times New Roman" w:cs="Times New Roman"/>
        </w:rPr>
        <w:t xml:space="preserve"> = </w:t>
      </w:r>
      <w:r>
        <w:rPr>
          <w:rFonts w:ascii="Times New Roman" w:hAnsi="Times New Roman" w:cs="Times New Roman"/>
        </w:rPr>
        <w:t>26.81</w:t>
      </w:r>
      <w:r w:rsidRPr="002930DF">
        <w:rPr>
          <w:rFonts w:ascii="Times New Roman" w:hAnsi="Times New Roman" w:cs="Times New Roman"/>
        </w:rPr>
        <w:t xml:space="preserve">, </w:t>
      </w:r>
      <w:r w:rsidRPr="002930DF">
        <w:rPr>
          <w:rFonts w:ascii="Times New Roman" w:hAnsi="Times New Roman" w:cs="Times New Roman"/>
          <w:i/>
        </w:rPr>
        <w:t>SD</w:t>
      </w:r>
      <w:r w:rsidRPr="002930DF">
        <w:rPr>
          <w:rFonts w:ascii="Times New Roman" w:hAnsi="Times New Roman" w:cs="Times New Roman"/>
        </w:rPr>
        <w:t xml:space="preserve"> = </w:t>
      </w:r>
      <w:r>
        <w:rPr>
          <w:rFonts w:ascii="Times New Roman" w:hAnsi="Times New Roman" w:cs="Times New Roman"/>
        </w:rPr>
        <w:t>12.71) who had not completed our other experiments were recruited in laboratories on the University of Chicago campus and in Downtown Chicago, Illinois to participate in a different experiment also called “Getting to Know People.” We targeted a</w:t>
      </w:r>
      <w:r w:rsidR="00D04322">
        <w:rPr>
          <w:rFonts w:ascii="Times New Roman" w:hAnsi="Times New Roman" w:cs="Times New Roman"/>
        </w:rPr>
        <w:t xml:space="preserve"> minimum</w:t>
      </w:r>
      <w:r>
        <w:rPr>
          <w:rFonts w:ascii="Times New Roman" w:hAnsi="Times New Roman" w:cs="Times New Roman"/>
        </w:rPr>
        <w:t xml:space="preserve"> sample of size of 50 participants for this within-participant prediction experiment</w:t>
      </w:r>
      <w:r w:rsidR="00D04322">
        <w:rPr>
          <w:rFonts w:ascii="Times New Roman" w:hAnsi="Times New Roman" w:cs="Times New Roman"/>
        </w:rPr>
        <w:t xml:space="preserve"> but ultimately recruited 52 participants total because </w:t>
      </w:r>
      <w:r w:rsidR="00AE568F">
        <w:rPr>
          <w:rFonts w:ascii="Times New Roman" w:hAnsi="Times New Roman" w:cs="Times New Roman"/>
        </w:rPr>
        <w:t xml:space="preserve">Experiment S3 </w:t>
      </w:r>
      <w:r w:rsidR="00D04322">
        <w:rPr>
          <w:rFonts w:ascii="Times New Roman" w:hAnsi="Times New Roman" w:cs="Times New Roman"/>
        </w:rPr>
        <w:t>was run concurrently in different physical locations.</w:t>
      </w:r>
    </w:p>
    <w:p w:rsidR="00AF57AD" w:rsidRDefault="0026781A" w:rsidP="0026781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b/>
          <w:bCs/>
        </w:rPr>
        <w:t>Procedure.</w:t>
      </w:r>
      <w:r w:rsidR="00D04322">
        <w:rPr>
          <w:rFonts w:ascii="Times New Roman" w:hAnsi="Times New Roman" w:cs="Times New Roman"/>
        </w:rPr>
        <w:t xml:space="preserve"> Although </w:t>
      </w:r>
      <w:r w:rsidR="00507EAE">
        <w:rPr>
          <w:rFonts w:ascii="Times New Roman" w:hAnsi="Times New Roman" w:cs="Times New Roman"/>
        </w:rPr>
        <w:t>Experiment S2</w:t>
      </w:r>
      <w:r w:rsidR="00D04322">
        <w:rPr>
          <w:rFonts w:ascii="Times New Roman" w:hAnsi="Times New Roman" w:cs="Times New Roman"/>
        </w:rPr>
        <w:t xml:space="preserve"> included predictions made both within- and between-participants, it did not include a measure of predicted awkwardness. Experiment 2</w:t>
      </w:r>
      <w:r w:rsidR="00507EAE">
        <w:rPr>
          <w:rFonts w:ascii="Times New Roman" w:hAnsi="Times New Roman" w:cs="Times New Roman"/>
        </w:rPr>
        <w:t xml:space="preserve">, in the main text, </w:t>
      </w:r>
      <w:r w:rsidR="00D04322">
        <w:rPr>
          <w:rFonts w:ascii="Times New Roman" w:hAnsi="Times New Roman" w:cs="Times New Roman"/>
        </w:rPr>
        <w:t xml:space="preserve">included predictions of awkwardness (finding no expected difference between communication media), but these predictions were only provided between-participants. Participants in </w:t>
      </w:r>
      <w:r w:rsidR="00AE568F">
        <w:rPr>
          <w:rFonts w:ascii="Times New Roman" w:hAnsi="Times New Roman" w:cs="Times New Roman"/>
        </w:rPr>
        <w:t>Experiment S3</w:t>
      </w:r>
      <w:r w:rsidR="00D04322">
        <w:rPr>
          <w:rFonts w:ascii="Times New Roman" w:hAnsi="Times New Roman" w:cs="Times New Roman"/>
        </w:rPr>
        <w:t xml:space="preserve"> were therefore recruited in order to obtain within-participant predictions of awkwardness (as obtained in Experiment 1, but now employing the paradigm utilized in Experiment 2—in which relatively </w:t>
      </w:r>
      <w:r w:rsidR="00AE568F">
        <w:rPr>
          <w:rFonts w:ascii="Times New Roman" w:hAnsi="Times New Roman" w:cs="Times New Roman"/>
        </w:rPr>
        <w:t>deep</w:t>
      </w:r>
      <w:r w:rsidR="00D04322">
        <w:rPr>
          <w:rFonts w:ascii="Times New Roman" w:hAnsi="Times New Roman" w:cs="Times New Roman"/>
        </w:rPr>
        <w:t xml:space="preserve"> conversation is had with a stranger).</w:t>
      </w:r>
    </w:p>
    <w:p w:rsidR="00D04322" w:rsidRDefault="00D04322" w:rsidP="0026781A">
      <w:pPr>
        <w:spacing w:line="480" w:lineRule="auto"/>
        <w:rPr>
          <w:rFonts w:ascii="Times New Roman" w:hAnsi="Times New Roman" w:cs="Times New Roman"/>
        </w:rPr>
      </w:pPr>
      <w:r>
        <w:rPr>
          <w:rFonts w:ascii="Times New Roman" w:hAnsi="Times New Roman" w:cs="Times New Roman"/>
        </w:rPr>
        <w:tab/>
        <w:t>Participants were asked to imagine participating in a study of interpersonal closeness, as in Experiments 2 and S2</w:t>
      </w:r>
      <w:r w:rsidR="00354260">
        <w:rPr>
          <w:rFonts w:ascii="Times New Roman" w:hAnsi="Times New Roman" w:cs="Times New Roman"/>
        </w:rPr>
        <w:t>, and that their task was to get close to another participant with whom they had never interacted with before. The “sharing game” (i.e., the modified version of the fast friends procedure) was then described to participants, including the same discussion topics from Experiments 2 and S2.</w:t>
      </w:r>
    </w:p>
    <w:p w:rsidR="00354260" w:rsidRDefault="00354260" w:rsidP="0026781A">
      <w:pPr>
        <w:spacing w:line="480" w:lineRule="auto"/>
        <w:rPr>
          <w:rFonts w:ascii="Times New Roman" w:hAnsi="Times New Roman" w:cs="Times New Roman"/>
        </w:rPr>
      </w:pPr>
      <w:r>
        <w:rPr>
          <w:rFonts w:ascii="Times New Roman" w:hAnsi="Times New Roman" w:cs="Times New Roman"/>
        </w:rPr>
        <w:tab/>
        <w:t xml:space="preserve">Participants in this experiment were informed that they could communicate with their partner via one of two modes of communication: text-based chat on a screen in front of them or voice chat over a computer. </w:t>
      </w:r>
      <w:r w:rsidR="00745D82">
        <w:rPr>
          <w:rFonts w:ascii="Times New Roman" w:hAnsi="Times New Roman" w:cs="Times New Roman"/>
        </w:rPr>
        <w:t xml:space="preserve">The order in which these two options were presented was </w:t>
      </w:r>
      <w:r w:rsidR="00745D82">
        <w:rPr>
          <w:rFonts w:ascii="Times New Roman" w:hAnsi="Times New Roman" w:cs="Times New Roman"/>
        </w:rPr>
        <w:lastRenderedPageBreak/>
        <w:t xml:space="preserve">counterbalanced. </w:t>
      </w:r>
      <w:r>
        <w:rPr>
          <w:rFonts w:ascii="Times New Roman" w:hAnsi="Times New Roman" w:cs="Times New Roman"/>
        </w:rPr>
        <w:t>We did not include an audiovisual condition in this experiment</w:t>
      </w:r>
      <w:r w:rsidR="00AE568F">
        <w:rPr>
          <w:rFonts w:ascii="Times New Roman" w:hAnsi="Times New Roman" w:cs="Times New Roman"/>
        </w:rPr>
        <w:t>, which was</w:t>
      </w:r>
      <w:r>
        <w:rPr>
          <w:rFonts w:ascii="Times New Roman" w:hAnsi="Times New Roman" w:cs="Times New Roman"/>
        </w:rPr>
        <w:t xml:space="preserve"> intended to assess whether predictions differ between text and audio. In order to assess expectations when these two communication media were compared directly, all participants were told that their feelings may or may not vary depending on the mode of communication and that we were interested in understanding in how they thought they would feel about their conversation and conversation partner when conversing using these different methods.</w:t>
      </w:r>
    </w:p>
    <w:p w:rsidR="00354260" w:rsidRDefault="00354260" w:rsidP="0026781A">
      <w:pPr>
        <w:spacing w:line="480" w:lineRule="auto"/>
        <w:rPr>
          <w:rFonts w:ascii="Times New Roman" w:hAnsi="Times New Roman" w:cs="Times New Roman"/>
        </w:rPr>
      </w:pPr>
      <w:r>
        <w:rPr>
          <w:rFonts w:ascii="Times New Roman" w:hAnsi="Times New Roman" w:cs="Times New Roman"/>
        </w:rPr>
        <w:tab/>
        <w:t xml:space="preserve">Participants were instructed to consider interacting with another person they had never met before in these two ways and to </w:t>
      </w:r>
      <w:r w:rsidR="00AE568F">
        <w:rPr>
          <w:rFonts w:ascii="Times New Roman" w:hAnsi="Times New Roman" w:cs="Times New Roman"/>
        </w:rPr>
        <w:t xml:space="preserve">first </w:t>
      </w:r>
      <w:r>
        <w:rPr>
          <w:rFonts w:ascii="Times New Roman" w:hAnsi="Times New Roman" w:cs="Times New Roman"/>
        </w:rPr>
        <w:t xml:space="preserve">indicate their preference between typing or talking. They were then asked about their beliefs </w:t>
      </w:r>
      <w:r w:rsidR="00BC7770">
        <w:rPr>
          <w:rFonts w:ascii="Times New Roman" w:hAnsi="Times New Roman" w:cs="Times New Roman"/>
        </w:rPr>
        <w:t>regarding</w:t>
      </w:r>
      <w:r>
        <w:rPr>
          <w:rFonts w:ascii="Times New Roman" w:hAnsi="Times New Roman" w:cs="Times New Roman"/>
        </w:rPr>
        <w:t xml:space="preserve"> how they thought they would feel</w:t>
      </w:r>
      <w:r w:rsidR="00745D82">
        <w:rPr>
          <w:rFonts w:ascii="Times New Roman" w:hAnsi="Times New Roman" w:cs="Times New Roman"/>
        </w:rPr>
        <w:t xml:space="preserve"> when communicating over text chat </w:t>
      </w:r>
      <w:r w:rsidR="00745D82">
        <w:rPr>
          <w:rFonts w:ascii="Times New Roman" w:hAnsi="Times New Roman" w:cs="Times New Roman"/>
          <w:i/>
          <w:iCs/>
        </w:rPr>
        <w:t>and</w:t>
      </w:r>
      <w:r w:rsidR="00745D82">
        <w:rPr>
          <w:rFonts w:ascii="Times New Roman" w:hAnsi="Times New Roman" w:cs="Times New Roman"/>
        </w:rPr>
        <w:t xml:space="preserve"> when communicating over voice chat (counterbalanced). They </w:t>
      </w:r>
      <w:r w:rsidR="00801350">
        <w:rPr>
          <w:rFonts w:ascii="Times New Roman" w:hAnsi="Times New Roman" w:cs="Times New Roman"/>
        </w:rPr>
        <w:t>reported</w:t>
      </w:r>
      <w:r w:rsidR="00745D82">
        <w:rPr>
          <w:rFonts w:ascii="Times New Roman" w:hAnsi="Times New Roman" w:cs="Times New Roman"/>
        </w:rPr>
        <w:t xml:space="preserve"> how awkward they thought it would be to interact with this stranger via text and via voice on scales ranging from 1 (“Not at all awkward”) to 9 (“Very awkward”). They </w:t>
      </w:r>
      <w:r w:rsidR="00507EAE">
        <w:rPr>
          <w:rFonts w:ascii="Times New Roman" w:hAnsi="Times New Roman" w:cs="Times New Roman"/>
        </w:rPr>
        <w:t xml:space="preserve">also reported </w:t>
      </w:r>
      <w:r w:rsidR="00745D82">
        <w:rPr>
          <w:rFonts w:ascii="Times New Roman" w:hAnsi="Times New Roman" w:cs="Times New Roman"/>
        </w:rPr>
        <w:t>expectations of connection</w:t>
      </w:r>
      <w:r w:rsidR="00507EAE">
        <w:rPr>
          <w:rFonts w:ascii="Times New Roman" w:hAnsi="Times New Roman" w:cs="Times New Roman"/>
        </w:rPr>
        <w:t xml:space="preserve"> </w:t>
      </w:r>
      <w:r w:rsidR="00745D82">
        <w:rPr>
          <w:rFonts w:ascii="Times New Roman" w:hAnsi="Times New Roman" w:cs="Times New Roman"/>
        </w:rPr>
        <w:t>on 9-point scales, as in Experiments 2 and S2.</w:t>
      </w:r>
    </w:p>
    <w:p w:rsidR="00801350" w:rsidRDefault="00801350" w:rsidP="00801350">
      <w:pPr>
        <w:spacing w:line="480" w:lineRule="auto"/>
        <w:jc w:val="center"/>
        <w:rPr>
          <w:rFonts w:ascii="Times New Roman" w:hAnsi="Times New Roman" w:cs="Times New Roman"/>
        </w:rPr>
      </w:pPr>
      <w:r>
        <w:rPr>
          <w:rFonts w:ascii="Times New Roman" w:hAnsi="Times New Roman" w:cs="Times New Roman"/>
          <w:b/>
          <w:bCs/>
        </w:rPr>
        <w:t>Results</w:t>
      </w:r>
    </w:p>
    <w:p w:rsidR="004C2405" w:rsidRDefault="004C2405" w:rsidP="00801350">
      <w:pPr>
        <w:spacing w:line="480" w:lineRule="auto"/>
        <w:rPr>
          <w:rFonts w:ascii="Times New Roman" w:hAnsi="Times New Roman" w:cs="Times New Roman"/>
        </w:rPr>
      </w:pPr>
      <w:r>
        <w:rPr>
          <w:rFonts w:ascii="Times New Roman" w:hAnsi="Times New Roman" w:cs="Times New Roman"/>
        </w:rPr>
        <w:tab/>
        <w:t xml:space="preserve">Unlike Experiment 1, there was no significant difference in participants’ preference between communication media in this hypothetical experiment, </w:t>
      </w:r>
      <w:r>
        <w:rPr>
          <w:rFonts w:ascii="Times New Roman" w:hAnsi="Times New Roman" w:cs="Times New Roman"/>
          <w:i/>
          <w:iCs/>
        </w:rPr>
        <w:t>p</w:t>
      </w:r>
      <w:r>
        <w:rPr>
          <w:rFonts w:ascii="Times New Roman" w:hAnsi="Times New Roman" w:cs="Times New Roman"/>
        </w:rPr>
        <w:t xml:space="preserve"> = .8. Participants in this experiment were recruited individually, unlike in Experiment 2, and</w:t>
      </w:r>
      <w:r w:rsidR="001A15EE">
        <w:rPr>
          <w:rFonts w:ascii="Times New Roman" w:hAnsi="Times New Roman" w:cs="Times New Roman"/>
        </w:rPr>
        <w:t xml:space="preserve"> presumably</w:t>
      </w:r>
      <w:r>
        <w:rPr>
          <w:rFonts w:ascii="Times New Roman" w:hAnsi="Times New Roman" w:cs="Times New Roman"/>
        </w:rPr>
        <w:t xml:space="preserve"> had no expectation of actually interacting with another person. It </w:t>
      </w:r>
      <w:r w:rsidR="00BC7770">
        <w:rPr>
          <w:rFonts w:ascii="Times New Roman" w:hAnsi="Times New Roman" w:cs="Times New Roman"/>
        </w:rPr>
        <w:t>may be the case</w:t>
      </w:r>
      <w:r>
        <w:rPr>
          <w:rFonts w:ascii="Times New Roman" w:hAnsi="Times New Roman" w:cs="Times New Roman"/>
        </w:rPr>
        <w:t xml:space="preserve">, therefore, that this result could be attributed to the hypothetical nature of the interaction participants were imagining (as suggested in the section on psychological distance in the General Discussion of the main text). Experiment 1 made it clearer to participants that they would be interacting with someone else, and so it is possible that choices felt less hypothetical in that </w:t>
      </w:r>
      <w:r w:rsidR="00967988">
        <w:rPr>
          <w:rFonts w:ascii="Times New Roman" w:hAnsi="Times New Roman" w:cs="Times New Roman"/>
        </w:rPr>
        <w:t>procedure</w:t>
      </w:r>
      <w:r>
        <w:rPr>
          <w:rFonts w:ascii="Times New Roman" w:hAnsi="Times New Roman" w:cs="Times New Roman"/>
        </w:rPr>
        <w:t>.</w:t>
      </w:r>
    </w:p>
    <w:p w:rsidR="004C2405" w:rsidRDefault="004C2405" w:rsidP="00801350">
      <w:pPr>
        <w:spacing w:line="480" w:lineRule="auto"/>
        <w:rPr>
          <w:rFonts w:ascii="Times New Roman" w:hAnsi="Times New Roman" w:cs="Times New Roman"/>
        </w:rPr>
      </w:pPr>
      <w:r>
        <w:rPr>
          <w:rFonts w:ascii="Times New Roman" w:hAnsi="Times New Roman" w:cs="Times New Roman"/>
        </w:rPr>
        <w:lastRenderedPageBreak/>
        <w:tab/>
        <w:t>Like Experiment 1, however, we did</w:t>
      </w:r>
      <w:r w:rsidR="00967988">
        <w:rPr>
          <w:rFonts w:ascii="Times New Roman" w:hAnsi="Times New Roman" w:cs="Times New Roman"/>
        </w:rPr>
        <w:t xml:space="preserve"> again</w:t>
      </w:r>
      <w:r>
        <w:rPr>
          <w:rFonts w:ascii="Times New Roman" w:hAnsi="Times New Roman" w:cs="Times New Roman"/>
        </w:rPr>
        <w:t xml:space="preserve"> </w:t>
      </w:r>
      <w:r w:rsidR="00967988">
        <w:rPr>
          <w:rFonts w:ascii="Times New Roman" w:hAnsi="Times New Roman" w:cs="Times New Roman"/>
        </w:rPr>
        <w:t>observe</w:t>
      </w:r>
      <w:r>
        <w:rPr>
          <w:rFonts w:ascii="Times New Roman" w:hAnsi="Times New Roman" w:cs="Times New Roman"/>
        </w:rPr>
        <w:t xml:space="preserve"> significant differences in expectations of connection and awkwardness </w:t>
      </w:r>
      <w:r w:rsidR="00967988">
        <w:rPr>
          <w:rFonts w:ascii="Times New Roman" w:hAnsi="Times New Roman" w:cs="Times New Roman"/>
        </w:rPr>
        <w:t>between communication media. Most important, replicating the pattern of within-participant predictions from Experiment 1—here when using the paradigm of Experiment 2—participants expected that conversations would feel more awkward over voice chat (</w:t>
      </w:r>
      <w:r w:rsidR="00967988">
        <w:rPr>
          <w:rFonts w:ascii="Times New Roman" w:hAnsi="Times New Roman" w:cs="Times New Roman"/>
          <w:i/>
          <w:iCs/>
        </w:rPr>
        <w:t>M</w:t>
      </w:r>
      <w:r w:rsidR="00967988">
        <w:rPr>
          <w:rFonts w:ascii="Times New Roman" w:hAnsi="Times New Roman" w:cs="Times New Roman"/>
        </w:rPr>
        <w:t xml:space="preserve"> = 4.65, </w:t>
      </w:r>
      <w:r w:rsidR="00967988">
        <w:rPr>
          <w:rFonts w:ascii="Times New Roman" w:hAnsi="Times New Roman" w:cs="Times New Roman"/>
          <w:i/>
          <w:iCs/>
        </w:rPr>
        <w:t>SD</w:t>
      </w:r>
      <w:r w:rsidR="00967988">
        <w:rPr>
          <w:rFonts w:ascii="Times New Roman" w:hAnsi="Times New Roman" w:cs="Times New Roman"/>
        </w:rPr>
        <w:t xml:space="preserve"> = 2.40) than over text chat (</w:t>
      </w:r>
      <w:r w:rsidR="00967988">
        <w:rPr>
          <w:rFonts w:ascii="Times New Roman" w:hAnsi="Times New Roman" w:cs="Times New Roman"/>
          <w:i/>
          <w:iCs/>
        </w:rPr>
        <w:t>M</w:t>
      </w:r>
      <w:r w:rsidR="00967988">
        <w:rPr>
          <w:rFonts w:ascii="Times New Roman" w:hAnsi="Times New Roman" w:cs="Times New Roman"/>
        </w:rPr>
        <w:t xml:space="preserve"> = 3.25, </w:t>
      </w:r>
      <w:r w:rsidR="00967988">
        <w:rPr>
          <w:rFonts w:ascii="Times New Roman" w:hAnsi="Times New Roman" w:cs="Times New Roman"/>
          <w:i/>
          <w:iCs/>
        </w:rPr>
        <w:t>SD</w:t>
      </w:r>
      <w:r w:rsidR="00967988">
        <w:rPr>
          <w:rFonts w:ascii="Times New Roman" w:hAnsi="Times New Roman" w:cs="Times New Roman"/>
        </w:rPr>
        <w:t xml:space="preserve"> = 2.07), </w:t>
      </w:r>
      <w:r w:rsidR="00967988">
        <w:rPr>
          <w:rFonts w:ascii="Times New Roman" w:hAnsi="Times New Roman" w:cs="Times New Roman"/>
          <w:i/>
          <w:iCs/>
        </w:rPr>
        <w:t>paired t</w:t>
      </w:r>
      <w:r w:rsidR="00967988">
        <w:rPr>
          <w:rFonts w:ascii="Times New Roman" w:hAnsi="Times New Roman" w:cs="Times New Roman"/>
        </w:rPr>
        <w:t>(51) = 3.</w:t>
      </w:r>
      <w:r w:rsidR="00350567">
        <w:rPr>
          <w:rFonts w:ascii="Times New Roman" w:hAnsi="Times New Roman" w:cs="Times New Roman"/>
        </w:rPr>
        <w:t>80</w:t>
      </w:r>
      <w:r w:rsidR="00967988">
        <w:rPr>
          <w:rFonts w:ascii="Times New Roman" w:hAnsi="Times New Roman" w:cs="Times New Roman"/>
        </w:rPr>
        <w:t xml:space="preserve">, </w:t>
      </w:r>
      <w:r w:rsidR="00967988">
        <w:rPr>
          <w:rFonts w:ascii="Times New Roman" w:hAnsi="Times New Roman" w:cs="Times New Roman"/>
          <w:i/>
          <w:iCs/>
        </w:rPr>
        <w:t>p</w:t>
      </w:r>
      <w:r w:rsidR="00967988">
        <w:rPr>
          <w:rFonts w:ascii="Times New Roman" w:hAnsi="Times New Roman" w:cs="Times New Roman"/>
        </w:rPr>
        <w:t xml:space="preserve"> &lt; .001, </w:t>
      </w:r>
      <w:r w:rsidR="00967988">
        <w:rPr>
          <w:rFonts w:ascii="Times New Roman" w:hAnsi="Times New Roman" w:cs="Times New Roman"/>
          <w:i/>
          <w:iCs/>
        </w:rPr>
        <w:t>d</w:t>
      </w:r>
      <w:r w:rsidR="00967988">
        <w:rPr>
          <w:rFonts w:ascii="Times New Roman" w:hAnsi="Times New Roman" w:cs="Times New Roman"/>
        </w:rPr>
        <w:t xml:space="preserve"> = 0.53. </w:t>
      </w:r>
      <w:r w:rsidR="00350567">
        <w:rPr>
          <w:rFonts w:ascii="Times New Roman" w:hAnsi="Times New Roman" w:cs="Times New Roman"/>
        </w:rPr>
        <w:t xml:space="preserve">As in the within-participant predictions from Experiment S2, </w:t>
      </w:r>
      <w:r w:rsidR="00BC7770">
        <w:rPr>
          <w:rFonts w:ascii="Times New Roman" w:hAnsi="Times New Roman" w:cs="Times New Roman"/>
        </w:rPr>
        <w:t>participants in Experiment S3</w:t>
      </w:r>
      <w:r w:rsidR="00967988">
        <w:rPr>
          <w:rFonts w:ascii="Times New Roman" w:hAnsi="Times New Roman" w:cs="Times New Roman"/>
        </w:rPr>
        <w:t xml:space="preserve"> also expected they would feel more connected when interacting with their voice than when interacting through text: that they would get to know their partner more over voice chat (</w:t>
      </w:r>
      <w:r w:rsidR="00967988">
        <w:rPr>
          <w:rFonts w:ascii="Times New Roman" w:hAnsi="Times New Roman" w:cs="Times New Roman"/>
          <w:i/>
          <w:iCs/>
        </w:rPr>
        <w:t>M</w:t>
      </w:r>
      <w:r w:rsidR="00967988">
        <w:rPr>
          <w:rFonts w:ascii="Times New Roman" w:hAnsi="Times New Roman" w:cs="Times New Roman"/>
        </w:rPr>
        <w:t xml:space="preserve"> = 6.79, </w:t>
      </w:r>
      <w:r w:rsidR="00967988">
        <w:rPr>
          <w:rFonts w:ascii="Times New Roman" w:hAnsi="Times New Roman" w:cs="Times New Roman"/>
          <w:i/>
          <w:iCs/>
        </w:rPr>
        <w:t>SD</w:t>
      </w:r>
      <w:r w:rsidR="00967988">
        <w:rPr>
          <w:rFonts w:ascii="Times New Roman" w:hAnsi="Times New Roman" w:cs="Times New Roman"/>
        </w:rPr>
        <w:t xml:space="preserve"> = 1.81) than over text chat (</w:t>
      </w:r>
      <w:r w:rsidR="00967988">
        <w:rPr>
          <w:rFonts w:ascii="Times New Roman" w:hAnsi="Times New Roman" w:cs="Times New Roman"/>
          <w:i/>
          <w:iCs/>
        </w:rPr>
        <w:t>M</w:t>
      </w:r>
      <w:r w:rsidR="00967988">
        <w:rPr>
          <w:rFonts w:ascii="Times New Roman" w:hAnsi="Times New Roman" w:cs="Times New Roman"/>
        </w:rPr>
        <w:t xml:space="preserve"> = 4.65, </w:t>
      </w:r>
      <w:r w:rsidR="00967988">
        <w:rPr>
          <w:rFonts w:ascii="Times New Roman" w:hAnsi="Times New Roman" w:cs="Times New Roman"/>
          <w:i/>
          <w:iCs/>
        </w:rPr>
        <w:t>SD</w:t>
      </w:r>
      <w:r w:rsidR="00967988">
        <w:rPr>
          <w:rFonts w:ascii="Times New Roman" w:hAnsi="Times New Roman" w:cs="Times New Roman"/>
        </w:rPr>
        <w:t xml:space="preserve"> = 2.19), </w:t>
      </w:r>
      <w:r w:rsidR="00967988">
        <w:rPr>
          <w:rFonts w:ascii="Times New Roman" w:hAnsi="Times New Roman" w:cs="Times New Roman"/>
          <w:i/>
          <w:iCs/>
        </w:rPr>
        <w:t>paired t</w:t>
      </w:r>
      <w:r w:rsidR="00967988">
        <w:rPr>
          <w:rFonts w:ascii="Times New Roman" w:hAnsi="Times New Roman" w:cs="Times New Roman"/>
        </w:rPr>
        <w:t xml:space="preserve">(51) = 6.64, </w:t>
      </w:r>
      <w:r w:rsidR="00967988">
        <w:rPr>
          <w:rFonts w:ascii="Times New Roman" w:hAnsi="Times New Roman" w:cs="Times New Roman"/>
          <w:i/>
          <w:iCs/>
        </w:rPr>
        <w:t>p</w:t>
      </w:r>
      <w:r w:rsidR="00967988">
        <w:rPr>
          <w:rFonts w:ascii="Times New Roman" w:hAnsi="Times New Roman" w:cs="Times New Roman"/>
        </w:rPr>
        <w:t xml:space="preserve"> &lt; .001, </w:t>
      </w:r>
      <w:r w:rsidR="00967988">
        <w:rPr>
          <w:rFonts w:ascii="Times New Roman" w:hAnsi="Times New Roman" w:cs="Times New Roman"/>
          <w:i/>
          <w:iCs/>
        </w:rPr>
        <w:t>d</w:t>
      </w:r>
      <w:r w:rsidR="00967988">
        <w:rPr>
          <w:rFonts w:ascii="Times New Roman" w:hAnsi="Times New Roman" w:cs="Times New Roman"/>
        </w:rPr>
        <w:t xml:space="preserve"> = 0.92</w:t>
      </w:r>
      <w:r w:rsidR="00350567">
        <w:rPr>
          <w:rFonts w:ascii="Times New Roman" w:hAnsi="Times New Roman" w:cs="Times New Roman"/>
        </w:rPr>
        <w:t>, that they would feel more similar to their partner over voice chat (</w:t>
      </w:r>
      <w:r w:rsidR="00350567">
        <w:rPr>
          <w:rFonts w:ascii="Times New Roman" w:hAnsi="Times New Roman" w:cs="Times New Roman"/>
          <w:i/>
          <w:iCs/>
        </w:rPr>
        <w:t>M</w:t>
      </w:r>
      <w:r w:rsidR="00350567">
        <w:rPr>
          <w:rFonts w:ascii="Times New Roman" w:hAnsi="Times New Roman" w:cs="Times New Roman"/>
        </w:rPr>
        <w:t xml:space="preserve"> = 5.69, </w:t>
      </w:r>
      <w:r w:rsidR="00350567">
        <w:rPr>
          <w:rFonts w:ascii="Times New Roman" w:hAnsi="Times New Roman" w:cs="Times New Roman"/>
          <w:i/>
          <w:iCs/>
        </w:rPr>
        <w:t>SD</w:t>
      </w:r>
      <w:r w:rsidR="00350567">
        <w:rPr>
          <w:rFonts w:ascii="Times New Roman" w:hAnsi="Times New Roman" w:cs="Times New Roman"/>
        </w:rPr>
        <w:t xml:space="preserve"> = 1.80) than over text chat (</w:t>
      </w:r>
      <w:r w:rsidR="00350567">
        <w:rPr>
          <w:rFonts w:ascii="Times New Roman" w:hAnsi="Times New Roman" w:cs="Times New Roman"/>
          <w:i/>
          <w:iCs/>
        </w:rPr>
        <w:t>M</w:t>
      </w:r>
      <w:r w:rsidR="00350567">
        <w:rPr>
          <w:rFonts w:ascii="Times New Roman" w:hAnsi="Times New Roman" w:cs="Times New Roman"/>
        </w:rPr>
        <w:t xml:space="preserve"> = 4.71, </w:t>
      </w:r>
      <w:r w:rsidR="00350567">
        <w:rPr>
          <w:rFonts w:ascii="Times New Roman" w:hAnsi="Times New Roman" w:cs="Times New Roman"/>
          <w:i/>
          <w:iCs/>
        </w:rPr>
        <w:t>SD</w:t>
      </w:r>
      <w:r w:rsidR="00350567">
        <w:rPr>
          <w:rFonts w:ascii="Times New Roman" w:hAnsi="Times New Roman" w:cs="Times New Roman"/>
        </w:rPr>
        <w:t xml:space="preserve"> = 1.87), </w:t>
      </w:r>
      <w:r w:rsidR="00350567">
        <w:rPr>
          <w:rFonts w:ascii="Times New Roman" w:hAnsi="Times New Roman" w:cs="Times New Roman"/>
          <w:i/>
          <w:iCs/>
        </w:rPr>
        <w:t>paired t</w:t>
      </w:r>
      <w:r w:rsidR="00350567">
        <w:rPr>
          <w:rFonts w:ascii="Times New Roman" w:hAnsi="Times New Roman" w:cs="Times New Roman"/>
        </w:rPr>
        <w:t xml:space="preserve">(51) = 2.91, </w:t>
      </w:r>
      <w:r w:rsidR="00350567">
        <w:rPr>
          <w:rFonts w:ascii="Times New Roman" w:hAnsi="Times New Roman" w:cs="Times New Roman"/>
          <w:i/>
          <w:iCs/>
        </w:rPr>
        <w:t>p</w:t>
      </w:r>
      <w:r w:rsidR="00350567">
        <w:rPr>
          <w:rFonts w:ascii="Times New Roman" w:hAnsi="Times New Roman" w:cs="Times New Roman"/>
        </w:rPr>
        <w:t xml:space="preserve"> &lt; .01, </w:t>
      </w:r>
      <w:r w:rsidR="00350567">
        <w:rPr>
          <w:rFonts w:ascii="Times New Roman" w:hAnsi="Times New Roman" w:cs="Times New Roman"/>
          <w:i/>
          <w:iCs/>
        </w:rPr>
        <w:t>d</w:t>
      </w:r>
      <w:r w:rsidR="00350567">
        <w:rPr>
          <w:rFonts w:ascii="Times New Roman" w:hAnsi="Times New Roman" w:cs="Times New Roman"/>
        </w:rPr>
        <w:t xml:space="preserve"> = 0.40, that they would enjoy their conversation more over voice chat (</w:t>
      </w:r>
      <w:r w:rsidR="00350567">
        <w:rPr>
          <w:rFonts w:ascii="Times New Roman" w:hAnsi="Times New Roman" w:cs="Times New Roman"/>
          <w:i/>
          <w:iCs/>
        </w:rPr>
        <w:t>M</w:t>
      </w:r>
      <w:r w:rsidR="00350567">
        <w:rPr>
          <w:rFonts w:ascii="Times New Roman" w:hAnsi="Times New Roman" w:cs="Times New Roman"/>
        </w:rPr>
        <w:t xml:space="preserve"> = 6.50, </w:t>
      </w:r>
      <w:r w:rsidR="00350567">
        <w:rPr>
          <w:rFonts w:ascii="Times New Roman" w:hAnsi="Times New Roman" w:cs="Times New Roman"/>
          <w:i/>
          <w:iCs/>
        </w:rPr>
        <w:t>SD</w:t>
      </w:r>
      <w:r w:rsidR="00350567">
        <w:rPr>
          <w:rFonts w:ascii="Times New Roman" w:hAnsi="Times New Roman" w:cs="Times New Roman"/>
        </w:rPr>
        <w:t xml:space="preserve"> = 1.84) than over text chat (</w:t>
      </w:r>
      <w:r w:rsidR="00350567">
        <w:rPr>
          <w:rFonts w:ascii="Times New Roman" w:hAnsi="Times New Roman" w:cs="Times New Roman"/>
          <w:i/>
          <w:iCs/>
        </w:rPr>
        <w:t>M</w:t>
      </w:r>
      <w:r w:rsidR="00350567">
        <w:rPr>
          <w:rFonts w:ascii="Times New Roman" w:hAnsi="Times New Roman" w:cs="Times New Roman"/>
        </w:rPr>
        <w:t xml:space="preserve"> = 4.98, </w:t>
      </w:r>
      <w:r w:rsidR="00350567">
        <w:rPr>
          <w:rFonts w:ascii="Times New Roman" w:hAnsi="Times New Roman" w:cs="Times New Roman"/>
          <w:i/>
          <w:iCs/>
        </w:rPr>
        <w:t>SD</w:t>
      </w:r>
      <w:r w:rsidR="00350567">
        <w:rPr>
          <w:rFonts w:ascii="Times New Roman" w:hAnsi="Times New Roman" w:cs="Times New Roman"/>
        </w:rPr>
        <w:t xml:space="preserve"> = 2.02), </w:t>
      </w:r>
      <w:r w:rsidR="00350567">
        <w:rPr>
          <w:rFonts w:ascii="Times New Roman" w:hAnsi="Times New Roman" w:cs="Times New Roman"/>
          <w:i/>
          <w:iCs/>
        </w:rPr>
        <w:t>paired t</w:t>
      </w:r>
      <w:r w:rsidR="00350567">
        <w:rPr>
          <w:rFonts w:ascii="Times New Roman" w:hAnsi="Times New Roman" w:cs="Times New Roman"/>
        </w:rPr>
        <w:t xml:space="preserve">(51) = 4.67, </w:t>
      </w:r>
      <w:r w:rsidR="00350567">
        <w:rPr>
          <w:rFonts w:ascii="Times New Roman" w:hAnsi="Times New Roman" w:cs="Times New Roman"/>
          <w:i/>
          <w:iCs/>
        </w:rPr>
        <w:t>p</w:t>
      </w:r>
      <w:r w:rsidR="00350567">
        <w:rPr>
          <w:rFonts w:ascii="Times New Roman" w:hAnsi="Times New Roman" w:cs="Times New Roman"/>
        </w:rPr>
        <w:t xml:space="preserve"> &lt; .001, </w:t>
      </w:r>
      <w:r w:rsidR="00350567">
        <w:rPr>
          <w:rFonts w:ascii="Times New Roman" w:hAnsi="Times New Roman" w:cs="Times New Roman"/>
          <w:i/>
          <w:iCs/>
        </w:rPr>
        <w:t>d</w:t>
      </w:r>
      <w:r w:rsidR="00350567">
        <w:rPr>
          <w:rFonts w:ascii="Times New Roman" w:hAnsi="Times New Roman" w:cs="Times New Roman"/>
        </w:rPr>
        <w:t xml:space="preserve"> = 0.65, that they would like their partner more over voice chat (</w:t>
      </w:r>
      <w:r w:rsidR="00350567">
        <w:rPr>
          <w:rFonts w:ascii="Times New Roman" w:hAnsi="Times New Roman" w:cs="Times New Roman"/>
          <w:i/>
          <w:iCs/>
        </w:rPr>
        <w:t>M</w:t>
      </w:r>
      <w:r w:rsidR="00350567">
        <w:rPr>
          <w:rFonts w:ascii="Times New Roman" w:hAnsi="Times New Roman" w:cs="Times New Roman"/>
        </w:rPr>
        <w:t xml:space="preserve"> = 6.14, </w:t>
      </w:r>
      <w:r w:rsidR="00350567">
        <w:rPr>
          <w:rFonts w:ascii="Times New Roman" w:hAnsi="Times New Roman" w:cs="Times New Roman"/>
          <w:i/>
          <w:iCs/>
        </w:rPr>
        <w:t>SD</w:t>
      </w:r>
      <w:r w:rsidR="00350567">
        <w:rPr>
          <w:rFonts w:ascii="Times New Roman" w:hAnsi="Times New Roman" w:cs="Times New Roman"/>
        </w:rPr>
        <w:t xml:space="preserve"> = 1.69) than over text chat (</w:t>
      </w:r>
      <w:r w:rsidR="00350567">
        <w:rPr>
          <w:rFonts w:ascii="Times New Roman" w:hAnsi="Times New Roman" w:cs="Times New Roman"/>
          <w:i/>
          <w:iCs/>
        </w:rPr>
        <w:t>M</w:t>
      </w:r>
      <w:r w:rsidR="00350567">
        <w:rPr>
          <w:rFonts w:ascii="Times New Roman" w:hAnsi="Times New Roman" w:cs="Times New Roman"/>
        </w:rPr>
        <w:t xml:space="preserve"> = 4.90, </w:t>
      </w:r>
      <w:r w:rsidR="00350567">
        <w:rPr>
          <w:rFonts w:ascii="Times New Roman" w:hAnsi="Times New Roman" w:cs="Times New Roman"/>
          <w:i/>
          <w:iCs/>
        </w:rPr>
        <w:t>SD</w:t>
      </w:r>
      <w:r w:rsidR="00350567">
        <w:rPr>
          <w:rFonts w:ascii="Times New Roman" w:hAnsi="Times New Roman" w:cs="Times New Roman"/>
        </w:rPr>
        <w:t xml:space="preserve"> = 1.51), </w:t>
      </w:r>
      <w:r w:rsidR="00350567">
        <w:rPr>
          <w:rFonts w:ascii="Times New Roman" w:hAnsi="Times New Roman" w:cs="Times New Roman"/>
          <w:i/>
          <w:iCs/>
        </w:rPr>
        <w:t>paired t</w:t>
      </w:r>
      <w:r w:rsidR="00350567">
        <w:rPr>
          <w:rFonts w:ascii="Times New Roman" w:hAnsi="Times New Roman" w:cs="Times New Roman"/>
        </w:rPr>
        <w:t xml:space="preserve">(51) = 4.51, </w:t>
      </w:r>
      <w:r w:rsidR="00350567">
        <w:rPr>
          <w:rFonts w:ascii="Times New Roman" w:hAnsi="Times New Roman" w:cs="Times New Roman"/>
          <w:i/>
          <w:iCs/>
        </w:rPr>
        <w:t>p</w:t>
      </w:r>
      <w:r w:rsidR="00350567">
        <w:rPr>
          <w:rFonts w:ascii="Times New Roman" w:hAnsi="Times New Roman" w:cs="Times New Roman"/>
        </w:rPr>
        <w:t xml:space="preserve"> &lt; .001, </w:t>
      </w:r>
      <w:r w:rsidR="00350567">
        <w:rPr>
          <w:rFonts w:ascii="Times New Roman" w:hAnsi="Times New Roman" w:cs="Times New Roman"/>
          <w:i/>
          <w:iCs/>
        </w:rPr>
        <w:t>d</w:t>
      </w:r>
      <w:r w:rsidR="00350567">
        <w:rPr>
          <w:rFonts w:ascii="Times New Roman" w:hAnsi="Times New Roman" w:cs="Times New Roman"/>
        </w:rPr>
        <w:t xml:space="preserve"> = 0.63, and that they would form a stronger bond with their partner over voice chat (</w:t>
      </w:r>
      <w:r w:rsidR="00350567">
        <w:rPr>
          <w:rFonts w:ascii="Times New Roman" w:hAnsi="Times New Roman" w:cs="Times New Roman"/>
          <w:i/>
          <w:iCs/>
        </w:rPr>
        <w:t xml:space="preserve">M </w:t>
      </w:r>
      <w:r w:rsidR="00350567">
        <w:rPr>
          <w:rFonts w:ascii="Times New Roman" w:hAnsi="Times New Roman" w:cs="Times New Roman"/>
        </w:rPr>
        <w:t xml:space="preserve">= 6.17, </w:t>
      </w:r>
      <w:r w:rsidR="00350567">
        <w:rPr>
          <w:rFonts w:ascii="Times New Roman" w:hAnsi="Times New Roman" w:cs="Times New Roman"/>
          <w:i/>
          <w:iCs/>
        </w:rPr>
        <w:t>SD</w:t>
      </w:r>
      <w:r w:rsidR="00350567">
        <w:rPr>
          <w:rFonts w:ascii="Times New Roman" w:hAnsi="Times New Roman" w:cs="Times New Roman"/>
        </w:rPr>
        <w:t xml:space="preserve"> = 1.91) than over text chat (</w:t>
      </w:r>
      <w:r w:rsidR="00350567">
        <w:rPr>
          <w:rFonts w:ascii="Times New Roman" w:hAnsi="Times New Roman" w:cs="Times New Roman"/>
          <w:i/>
          <w:iCs/>
        </w:rPr>
        <w:t>M</w:t>
      </w:r>
      <w:r w:rsidR="00350567">
        <w:rPr>
          <w:rFonts w:ascii="Times New Roman" w:hAnsi="Times New Roman" w:cs="Times New Roman"/>
        </w:rPr>
        <w:t xml:space="preserve"> = 4.04, </w:t>
      </w:r>
      <w:r w:rsidR="00350567">
        <w:rPr>
          <w:rFonts w:ascii="Times New Roman" w:hAnsi="Times New Roman" w:cs="Times New Roman"/>
          <w:i/>
          <w:iCs/>
        </w:rPr>
        <w:t>SD</w:t>
      </w:r>
      <w:r w:rsidR="00350567">
        <w:rPr>
          <w:rFonts w:ascii="Times New Roman" w:hAnsi="Times New Roman" w:cs="Times New Roman"/>
        </w:rPr>
        <w:t xml:space="preserve"> = 1.87), </w:t>
      </w:r>
      <w:r w:rsidR="00350567">
        <w:rPr>
          <w:rFonts w:ascii="Times New Roman" w:hAnsi="Times New Roman" w:cs="Times New Roman"/>
          <w:i/>
          <w:iCs/>
        </w:rPr>
        <w:t>paired t</w:t>
      </w:r>
      <w:r w:rsidR="00350567">
        <w:rPr>
          <w:rFonts w:ascii="Times New Roman" w:hAnsi="Times New Roman" w:cs="Times New Roman"/>
        </w:rPr>
        <w:t xml:space="preserve">(51) = 6.13, </w:t>
      </w:r>
      <w:r w:rsidR="00350567">
        <w:rPr>
          <w:rFonts w:ascii="Times New Roman" w:hAnsi="Times New Roman" w:cs="Times New Roman"/>
          <w:i/>
          <w:iCs/>
        </w:rPr>
        <w:t>p</w:t>
      </w:r>
      <w:r w:rsidR="00350567">
        <w:rPr>
          <w:rFonts w:ascii="Times New Roman" w:hAnsi="Times New Roman" w:cs="Times New Roman"/>
        </w:rPr>
        <w:t xml:space="preserve"> &lt; .001, </w:t>
      </w:r>
      <w:r w:rsidR="00350567">
        <w:rPr>
          <w:rFonts w:ascii="Times New Roman" w:hAnsi="Times New Roman" w:cs="Times New Roman"/>
          <w:i/>
          <w:iCs/>
        </w:rPr>
        <w:t>d</w:t>
      </w:r>
      <w:r w:rsidR="00350567">
        <w:rPr>
          <w:rFonts w:ascii="Times New Roman" w:hAnsi="Times New Roman" w:cs="Times New Roman"/>
        </w:rPr>
        <w:t xml:space="preserve"> = 0.85.</w:t>
      </w:r>
      <w:r w:rsidR="001A15EE">
        <w:rPr>
          <w:rFonts w:ascii="Times New Roman" w:hAnsi="Times New Roman" w:cs="Times New Roman"/>
        </w:rPr>
        <w:t xml:space="preserve"> When individuals consider both communication media, they expect to feel more connected when talking than typing, but also anticipate feeling more awkward.</w:t>
      </w:r>
    </w:p>
    <w:p w:rsidR="00C16518" w:rsidRPr="00C16518" w:rsidRDefault="001A15EE" w:rsidP="00C16518">
      <w:pPr>
        <w:rPr>
          <w:rFonts w:ascii="Times New Roman" w:hAnsi="Times New Roman" w:cs="Times New Roman"/>
        </w:rPr>
      </w:pPr>
      <w:r>
        <w:rPr>
          <w:rFonts w:ascii="Times New Roman" w:hAnsi="Times New Roman" w:cs="Times New Roman"/>
        </w:rPr>
        <w:br w:type="page"/>
      </w:r>
    </w:p>
    <w:p w:rsidR="008310D7" w:rsidRDefault="008310D7" w:rsidP="008310D7">
      <w:pPr>
        <w:spacing w:line="480" w:lineRule="auto"/>
        <w:jc w:val="center"/>
        <w:rPr>
          <w:rFonts w:ascii="Times New Roman" w:hAnsi="Times New Roman" w:cs="Times New Roman"/>
        </w:rPr>
      </w:pPr>
      <w:r>
        <w:rPr>
          <w:rFonts w:ascii="Times New Roman" w:hAnsi="Times New Roman" w:cs="Times New Roman"/>
          <w:b/>
        </w:rPr>
        <w:lastRenderedPageBreak/>
        <w:t>Experiment S</w:t>
      </w:r>
      <w:r w:rsidR="00AD2DFB">
        <w:rPr>
          <w:rFonts w:ascii="Times New Roman" w:hAnsi="Times New Roman" w:cs="Times New Roman"/>
          <w:b/>
        </w:rPr>
        <w:t>4</w:t>
      </w:r>
      <w:r>
        <w:rPr>
          <w:rFonts w:ascii="Times New Roman" w:hAnsi="Times New Roman" w:cs="Times New Roman"/>
          <w:b/>
        </w:rPr>
        <w:t>: Third Follow-Up to Experiment 2</w:t>
      </w:r>
    </w:p>
    <w:p w:rsidR="008310D7" w:rsidRPr="00432189" w:rsidRDefault="008310D7" w:rsidP="008310D7">
      <w:pPr>
        <w:spacing w:line="480" w:lineRule="auto"/>
        <w:rPr>
          <w:rFonts w:ascii="Times New Roman" w:hAnsi="Times New Roman" w:cs="Times New Roman"/>
        </w:rPr>
      </w:pPr>
      <w:r>
        <w:rPr>
          <w:rFonts w:ascii="Times New Roman" w:hAnsi="Times New Roman" w:cs="Times New Roman"/>
          <w:b/>
        </w:rPr>
        <w:t>Materials and Methods</w:t>
      </w:r>
    </w:p>
    <w:p w:rsidR="008310D7" w:rsidRDefault="008310D7" w:rsidP="008310D7">
      <w:pPr>
        <w:spacing w:line="480" w:lineRule="auto"/>
        <w:rPr>
          <w:rFonts w:ascii="Times New Roman" w:hAnsi="Times New Roman" w:cs="Times New Roman"/>
        </w:rPr>
      </w:pPr>
      <w:r>
        <w:rPr>
          <w:rFonts w:ascii="Times New Roman" w:hAnsi="Times New Roman" w:cs="Times New Roman"/>
          <w:b/>
        </w:rPr>
        <w:tab/>
        <w:t>Participants.</w:t>
      </w:r>
      <w:r>
        <w:rPr>
          <w:rFonts w:ascii="Times New Roman" w:hAnsi="Times New Roman" w:cs="Times New Roman"/>
        </w:rPr>
        <w:t xml:space="preserve"> One hundred ninety-nine participants from the United States (80</w:t>
      </w:r>
      <w:r w:rsidRPr="002930DF">
        <w:rPr>
          <w:rFonts w:ascii="Times New Roman" w:hAnsi="Times New Roman" w:cs="Times New Roman"/>
        </w:rPr>
        <w:t xml:space="preserve"> female; </w:t>
      </w:r>
      <w:r w:rsidRPr="002930DF">
        <w:rPr>
          <w:rFonts w:ascii="Times New Roman" w:hAnsi="Times New Roman" w:cs="Times New Roman"/>
          <w:i/>
        </w:rPr>
        <w:t>M</w:t>
      </w:r>
      <w:r w:rsidRPr="002930DF">
        <w:rPr>
          <w:rFonts w:ascii="Times New Roman" w:hAnsi="Times New Roman" w:cs="Times New Roman"/>
          <w:vertAlign w:val="subscript"/>
        </w:rPr>
        <w:t>age</w:t>
      </w:r>
      <w:r w:rsidRPr="002930DF">
        <w:rPr>
          <w:rFonts w:ascii="Times New Roman" w:hAnsi="Times New Roman" w:cs="Times New Roman"/>
        </w:rPr>
        <w:t xml:space="preserve"> = </w:t>
      </w:r>
      <w:r>
        <w:rPr>
          <w:rFonts w:ascii="Times New Roman" w:hAnsi="Times New Roman" w:cs="Times New Roman"/>
        </w:rPr>
        <w:t>35.56</w:t>
      </w:r>
      <w:r w:rsidRPr="002930DF">
        <w:rPr>
          <w:rFonts w:ascii="Times New Roman" w:hAnsi="Times New Roman" w:cs="Times New Roman"/>
        </w:rPr>
        <w:t xml:space="preserve">, </w:t>
      </w:r>
      <w:r w:rsidRPr="002930DF">
        <w:rPr>
          <w:rFonts w:ascii="Times New Roman" w:hAnsi="Times New Roman" w:cs="Times New Roman"/>
          <w:i/>
        </w:rPr>
        <w:t>SD</w:t>
      </w:r>
      <w:r w:rsidRPr="002930DF">
        <w:rPr>
          <w:rFonts w:ascii="Times New Roman" w:hAnsi="Times New Roman" w:cs="Times New Roman"/>
        </w:rPr>
        <w:t xml:space="preserve"> = </w:t>
      </w:r>
      <w:r>
        <w:rPr>
          <w:rFonts w:ascii="Times New Roman" w:hAnsi="Times New Roman" w:cs="Times New Roman"/>
        </w:rPr>
        <w:t>11.04) were recruited online through Amazon’s Mechanical Turk</w:t>
      </w:r>
      <w:r w:rsidR="00C05A32">
        <w:rPr>
          <w:rFonts w:ascii="Times New Roman" w:hAnsi="Times New Roman" w:cs="Times New Roman"/>
        </w:rPr>
        <w:t>.</w:t>
      </w:r>
      <w:r>
        <w:rPr>
          <w:rFonts w:ascii="Times New Roman" w:hAnsi="Times New Roman" w:cs="Times New Roman"/>
        </w:rPr>
        <w:t xml:space="preserve"> </w:t>
      </w:r>
      <w:r w:rsidR="00C05A32">
        <w:rPr>
          <w:rFonts w:ascii="Times New Roman" w:hAnsi="Times New Roman" w:cs="Times New Roman"/>
        </w:rPr>
        <w:t>We targeted recruitment of 200 participants so that we would have approximately 50 participants in each of two between-participants prediction conditions, and an additional 100 participants providing within-participant predictions.</w:t>
      </w:r>
    </w:p>
    <w:p w:rsidR="00C16518" w:rsidRDefault="008310D7" w:rsidP="00C16518">
      <w:pPr>
        <w:spacing w:line="480" w:lineRule="auto"/>
        <w:ind w:firstLine="720"/>
        <w:rPr>
          <w:rFonts w:ascii="Times New Roman" w:hAnsi="Times New Roman" w:cs="Times New Roman"/>
        </w:rPr>
      </w:pPr>
      <w:r>
        <w:rPr>
          <w:rFonts w:ascii="Times New Roman" w:hAnsi="Times New Roman" w:cs="Times New Roman"/>
          <w:b/>
        </w:rPr>
        <w:t>Procedure.</w:t>
      </w:r>
      <w:r w:rsidR="00D15ED6">
        <w:rPr>
          <w:rFonts w:ascii="Times New Roman" w:hAnsi="Times New Roman" w:cs="Times New Roman"/>
          <w:b/>
        </w:rPr>
        <w:t xml:space="preserve"> </w:t>
      </w:r>
      <w:r w:rsidR="00D15ED6">
        <w:rPr>
          <w:rFonts w:ascii="Times New Roman" w:hAnsi="Times New Roman" w:cs="Times New Roman"/>
        </w:rPr>
        <w:t xml:space="preserve">Participants were randomly assigned to make within-participant predictions (regarding their expectations for how they would feel when communicating over voice </w:t>
      </w:r>
      <w:r w:rsidR="00D15ED6">
        <w:rPr>
          <w:rFonts w:ascii="Times New Roman" w:hAnsi="Times New Roman" w:cs="Times New Roman"/>
          <w:i/>
          <w:iCs/>
        </w:rPr>
        <w:t>and</w:t>
      </w:r>
      <w:r w:rsidR="00D15ED6">
        <w:rPr>
          <w:rFonts w:ascii="Times New Roman" w:hAnsi="Times New Roman" w:cs="Times New Roman"/>
        </w:rPr>
        <w:t xml:space="preserve"> text) or to make predictions between-participants (that is, how they would feel when communicating over voice </w:t>
      </w:r>
      <w:r w:rsidR="00D15ED6">
        <w:rPr>
          <w:rFonts w:ascii="Times New Roman" w:hAnsi="Times New Roman" w:cs="Times New Roman"/>
          <w:i/>
          <w:iCs/>
        </w:rPr>
        <w:t>or</w:t>
      </w:r>
      <w:r w:rsidR="00D15ED6">
        <w:rPr>
          <w:rFonts w:ascii="Times New Roman" w:hAnsi="Times New Roman" w:cs="Times New Roman"/>
        </w:rPr>
        <w:t xml:space="preserve"> text). All participants were asked to imagine participating in an experiment </w:t>
      </w:r>
      <w:r w:rsidR="00DF366B">
        <w:rPr>
          <w:rFonts w:ascii="Times New Roman" w:hAnsi="Times New Roman" w:cs="Times New Roman"/>
        </w:rPr>
        <w:t>similar to</w:t>
      </w:r>
      <w:r w:rsidR="00D15ED6">
        <w:rPr>
          <w:rFonts w:ascii="Times New Roman" w:hAnsi="Times New Roman" w:cs="Times New Roman"/>
        </w:rPr>
        <w:t xml:space="preserve"> Experiment 2. For participants who directly compared the two communication media, the procedure closely followed that of Experiment S</w:t>
      </w:r>
      <w:r w:rsidR="00C678DB">
        <w:rPr>
          <w:rFonts w:ascii="Times New Roman" w:hAnsi="Times New Roman" w:cs="Times New Roman"/>
        </w:rPr>
        <w:t>3</w:t>
      </w:r>
      <w:r w:rsidR="00D15ED6">
        <w:rPr>
          <w:rFonts w:ascii="Times New Roman" w:hAnsi="Times New Roman" w:cs="Times New Roman"/>
        </w:rPr>
        <w:t>, with two exceptions. First, we did not elicit preferences; this experiment only concerned expectations about awkwardness and connection. Second, because this experiment was conducted online, participants were asked to imagine that they were in a laboratory. This detail was not necessary in Experiment S</w:t>
      </w:r>
      <w:r w:rsidR="00C678DB">
        <w:rPr>
          <w:rFonts w:ascii="Times New Roman" w:hAnsi="Times New Roman" w:cs="Times New Roman"/>
        </w:rPr>
        <w:t>3</w:t>
      </w:r>
      <w:r w:rsidR="00D15ED6">
        <w:rPr>
          <w:rFonts w:ascii="Times New Roman" w:hAnsi="Times New Roman" w:cs="Times New Roman"/>
        </w:rPr>
        <w:t xml:space="preserve"> because participants in that experiment were recruited in a laboratory. </w:t>
      </w:r>
      <w:r w:rsidR="00DF366B">
        <w:rPr>
          <w:rFonts w:ascii="Times New Roman" w:hAnsi="Times New Roman" w:cs="Times New Roman"/>
        </w:rPr>
        <w:t>For participants making predictions between-participants, they were instructed to consider only one of the two modes. They either imagined communicating via text chat or via voice chat (without any mention of the other alternative). All ratings were provided on the same 9-point scales used in Experiment S</w:t>
      </w:r>
      <w:r w:rsidR="00C678DB">
        <w:rPr>
          <w:rFonts w:ascii="Times New Roman" w:hAnsi="Times New Roman" w:cs="Times New Roman"/>
        </w:rPr>
        <w:t>3</w:t>
      </w:r>
      <w:r w:rsidR="00DF366B">
        <w:rPr>
          <w:rFonts w:ascii="Times New Roman" w:hAnsi="Times New Roman" w:cs="Times New Roman"/>
        </w:rPr>
        <w:t>.</w:t>
      </w:r>
    </w:p>
    <w:p w:rsidR="00DF366B" w:rsidRDefault="00DF366B" w:rsidP="00DF366B">
      <w:pPr>
        <w:spacing w:line="480" w:lineRule="auto"/>
        <w:jc w:val="center"/>
        <w:rPr>
          <w:rFonts w:ascii="Times New Roman" w:hAnsi="Times New Roman" w:cs="Times New Roman"/>
        </w:rPr>
      </w:pPr>
      <w:r>
        <w:rPr>
          <w:rFonts w:ascii="Times New Roman" w:hAnsi="Times New Roman" w:cs="Times New Roman"/>
          <w:b/>
          <w:bCs/>
        </w:rPr>
        <w:t>Results</w:t>
      </w:r>
    </w:p>
    <w:p w:rsidR="00DF366B" w:rsidRDefault="00853897" w:rsidP="00DF366B">
      <w:pPr>
        <w:spacing w:line="480" w:lineRule="auto"/>
        <w:rPr>
          <w:rFonts w:ascii="Times New Roman" w:hAnsi="Times New Roman" w:cs="Times New Roman"/>
        </w:rPr>
      </w:pPr>
      <w:r>
        <w:rPr>
          <w:rFonts w:ascii="Times New Roman" w:hAnsi="Times New Roman" w:cs="Times New Roman"/>
        </w:rPr>
        <w:tab/>
        <w:t>When participants were</w:t>
      </w:r>
      <w:r w:rsidR="00AD2DFB">
        <w:rPr>
          <w:rFonts w:ascii="Times New Roman" w:hAnsi="Times New Roman" w:cs="Times New Roman"/>
        </w:rPr>
        <w:t xml:space="preserve"> randomly assigned to report their expected feelings in both the voice </w:t>
      </w:r>
      <w:r w:rsidR="00AD2DFB" w:rsidRPr="00C678DB">
        <w:rPr>
          <w:rFonts w:ascii="Times New Roman" w:hAnsi="Times New Roman" w:cs="Times New Roman"/>
          <w:i/>
          <w:iCs/>
        </w:rPr>
        <w:t>and</w:t>
      </w:r>
      <w:r w:rsidR="00AD2DFB">
        <w:rPr>
          <w:rFonts w:ascii="Times New Roman" w:hAnsi="Times New Roman" w:cs="Times New Roman"/>
        </w:rPr>
        <w:t xml:space="preserve"> text conditions, they generally reported significant differences in expectations of </w:t>
      </w:r>
      <w:r w:rsidR="00AD2DFB">
        <w:rPr>
          <w:rFonts w:ascii="Times New Roman" w:hAnsi="Times New Roman" w:cs="Times New Roman"/>
        </w:rPr>
        <w:lastRenderedPageBreak/>
        <w:t>awkwardness and connection, as in Experiments 1, S2, and S3. When the same participant provided an explicit comparison between voice and text, they reported believing that talking over voice chat (</w:t>
      </w:r>
      <w:r w:rsidR="00AD2DFB">
        <w:rPr>
          <w:rFonts w:ascii="Times New Roman" w:hAnsi="Times New Roman" w:cs="Times New Roman"/>
          <w:i/>
          <w:iCs/>
        </w:rPr>
        <w:t xml:space="preserve">M </w:t>
      </w:r>
      <w:r w:rsidR="00AD2DFB">
        <w:rPr>
          <w:rFonts w:ascii="Times New Roman" w:hAnsi="Times New Roman" w:cs="Times New Roman"/>
        </w:rPr>
        <w:t xml:space="preserve">= 6.05, </w:t>
      </w:r>
      <w:r w:rsidR="00AD2DFB" w:rsidRPr="00AD2DFB">
        <w:rPr>
          <w:rFonts w:ascii="Times New Roman" w:hAnsi="Times New Roman" w:cs="Times New Roman"/>
          <w:i/>
          <w:iCs/>
        </w:rPr>
        <w:t>SD</w:t>
      </w:r>
      <w:r w:rsidR="00AD2DFB">
        <w:rPr>
          <w:rFonts w:ascii="Times New Roman" w:hAnsi="Times New Roman" w:cs="Times New Roman"/>
        </w:rPr>
        <w:t xml:space="preserve"> = 2.11) </w:t>
      </w:r>
      <w:r w:rsidR="00AD2DFB" w:rsidRPr="00AD2DFB">
        <w:rPr>
          <w:rFonts w:ascii="Times New Roman" w:hAnsi="Times New Roman" w:cs="Times New Roman"/>
        </w:rPr>
        <w:t>would</w:t>
      </w:r>
      <w:r w:rsidR="00AD2DFB">
        <w:rPr>
          <w:rFonts w:ascii="Times New Roman" w:hAnsi="Times New Roman" w:cs="Times New Roman"/>
        </w:rPr>
        <w:t xml:space="preserve"> be significantly more awkward than typing via text-based chat (</w:t>
      </w:r>
      <w:r w:rsidR="00AD2DFB" w:rsidRPr="00AD2DFB">
        <w:rPr>
          <w:rFonts w:ascii="Times New Roman" w:hAnsi="Times New Roman" w:cs="Times New Roman"/>
          <w:i/>
          <w:iCs/>
        </w:rPr>
        <w:t>M</w:t>
      </w:r>
      <w:r w:rsidR="00AD2DFB">
        <w:rPr>
          <w:rFonts w:ascii="Times New Roman" w:hAnsi="Times New Roman" w:cs="Times New Roman"/>
        </w:rPr>
        <w:t xml:space="preserve"> = 4.26, </w:t>
      </w:r>
      <w:r w:rsidR="00AD2DFB" w:rsidRPr="00AD2DFB">
        <w:rPr>
          <w:rFonts w:ascii="Times New Roman" w:hAnsi="Times New Roman" w:cs="Times New Roman"/>
          <w:i/>
          <w:iCs/>
        </w:rPr>
        <w:t>SD</w:t>
      </w:r>
      <w:r w:rsidR="00AD2DFB">
        <w:rPr>
          <w:rFonts w:ascii="Times New Roman" w:hAnsi="Times New Roman" w:cs="Times New Roman"/>
        </w:rPr>
        <w:t xml:space="preserve"> = 2.24) </w:t>
      </w:r>
      <w:r w:rsidR="00AD2DFB" w:rsidRPr="00AD2DFB">
        <w:rPr>
          <w:rFonts w:ascii="Times New Roman" w:hAnsi="Times New Roman" w:cs="Times New Roman"/>
        </w:rPr>
        <w:t>on</w:t>
      </w:r>
      <w:r w:rsidR="00AD2DFB">
        <w:rPr>
          <w:rFonts w:ascii="Times New Roman" w:hAnsi="Times New Roman" w:cs="Times New Roman"/>
        </w:rPr>
        <w:t xml:space="preserve"> average, </w:t>
      </w:r>
      <w:r w:rsidR="00AD2DFB">
        <w:rPr>
          <w:rFonts w:ascii="Times New Roman" w:hAnsi="Times New Roman" w:cs="Times New Roman"/>
          <w:i/>
          <w:iCs/>
        </w:rPr>
        <w:t>paired t</w:t>
      </w:r>
      <w:r w:rsidR="00AD2DFB">
        <w:rPr>
          <w:rFonts w:ascii="Times New Roman" w:hAnsi="Times New Roman" w:cs="Times New Roman"/>
        </w:rPr>
        <w:t xml:space="preserve">(97) = 7.52, </w:t>
      </w:r>
      <w:r w:rsidR="00AD2DFB">
        <w:rPr>
          <w:rFonts w:ascii="Times New Roman" w:hAnsi="Times New Roman" w:cs="Times New Roman"/>
          <w:i/>
          <w:iCs/>
        </w:rPr>
        <w:t>p</w:t>
      </w:r>
      <w:r w:rsidR="00AD2DFB">
        <w:rPr>
          <w:rFonts w:ascii="Times New Roman" w:hAnsi="Times New Roman" w:cs="Times New Roman"/>
        </w:rPr>
        <w:t xml:space="preserve"> &lt; .001, </w:t>
      </w:r>
      <w:r w:rsidR="00AD2DFB">
        <w:rPr>
          <w:rFonts w:ascii="Times New Roman" w:hAnsi="Times New Roman" w:cs="Times New Roman"/>
          <w:i/>
          <w:iCs/>
        </w:rPr>
        <w:t xml:space="preserve">d </w:t>
      </w:r>
      <w:r w:rsidR="00AD2DFB">
        <w:rPr>
          <w:rFonts w:ascii="Times New Roman" w:hAnsi="Times New Roman" w:cs="Times New Roman"/>
        </w:rPr>
        <w:t xml:space="preserve">= 0.76. </w:t>
      </w:r>
      <w:r w:rsidR="00ED1646">
        <w:rPr>
          <w:rFonts w:ascii="Times New Roman" w:hAnsi="Times New Roman" w:cs="Times New Roman"/>
        </w:rPr>
        <w:t xml:space="preserve">They also believed they would get to know their partner better, feel more similar to their partner, and form a significantly stronger bond with their partner through voice than through text, all </w:t>
      </w:r>
      <w:r w:rsidR="00ED1646">
        <w:rPr>
          <w:rFonts w:ascii="Times New Roman" w:hAnsi="Times New Roman" w:cs="Times New Roman"/>
          <w:i/>
          <w:iCs/>
        </w:rPr>
        <w:t>t</w:t>
      </w:r>
      <w:r w:rsidR="00ED1646">
        <w:rPr>
          <w:rFonts w:ascii="Times New Roman" w:hAnsi="Times New Roman" w:cs="Times New Roman"/>
        </w:rPr>
        <w:t xml:space="preserve">s &gt; 3.3, </w:t>
      </w:r>
      <w:r w:rsidR="00ED1646">
        <w:rPr>
          <w:rFonts w:ascii="Times New Roman" w:hAnsi="Times New Roman" w:cs="Times New Roman"/>
          <w:i/>
          <w:iCs/>
        </w:rPr>
        <w:t>p</w:t>
      </w:r>
      <w:r w:rsidR="00ED1646">
        <w:rPr>
          <w:rFonts w:ascii="Times New Roman" w:hAnsi="Times New Roman" w:cs="Times New Roman"/>
        </w:rPr>
        <w:t>s &lt; .0</w:t>
      </w:r>
      <w:r w:rsidR="00242741">
        <w:rPr>
          <w:rFonts w:ascii="Times New Roman" w:hAnsi="Times New Roman" w:cs="Times New Roman"/>
        </w:rPr>
        <w:t>0</w:t>
      </w:r>
      <w:r w:rsidR="00ED1646">
        <w:rPr>
          <w:rFonts w:ascii="Times New Roman" w:hAnsi="Times New Roman" w:cs="Times New Roman"/>
        </w:rPr>
        <w:t xml:space="preserve">1, </w:t>
      </w:r>
      <w:r w:rsidR="00ED1646">
        <w:rPr>
          <w:rFonts w:ascii="Times New Roman" w:hAnsi="Times New Roman" w:cs="Times New Roman"/>
          <w:i/>
          <w:iCs/>
        </w:rPr>
        <w:t>d</w:t>
      </w:r>
      <w:r w:rsidR="00ED1646">
        <w:rPr>
          <w:rFonts w:ascii="Times New Roman" w:hAnsi="Times New Roman" w:cs="Times New Roman"/>
        </w:rPr>
        <w:t>s = 0.44, 0.34, and 0.47, respectively. Differences were not significant for enjoyment and liking in this experiment</w:t>
      </w:r>
      <w:r w:rsidR="0012718E">
        <w:rPr>
          <w:rFonts w:ascii="Times New Roman" w:hAnsi="Times New Roman" w:cs="Times New Roman"/>
        </w:rPr>
        <w:t xml:space="preserve">, </w:t>
      </w:r>
      <w:r w:rsidR="0012718E" w:rsidRPr="0012718E">
        <w:rPr>
          <w:rFonts w:ascii="Times New Roman" w:hAnsi="Times New Roman" w:cs="Times New Roman"/>
          <w:i/>
          <w:iCs/>
        </w:rPr>
        <w:t>p</w:t>
      </w:r>
      <w:r w:rsidR="0012718E">
        <w:rPr>
          <w:rFonts w:ascii="Times New Roman" w:hAnsi="Times New Roman" w:cs="Times New Roman"/>
        </w:rPr>
        <w:t xml:space="preserve">s &gt; .5. </w:t>
      </w:r>
      <w:r w:rsidR="00ED1646" w:rsidRPr="0012718E">
        <w:rPr>
          <w:rFonts w:ascii="Times New Roman" w:hAnsi="Times New Roman" w:cs="Times New Roman"/>
        </w:rPr>
        <w:t>The</w:t>
      </w:r>
      <w:r w:rsidR="00ED1646">
        <w:rPr>
          <w:rFonts w:ascii="Times New Roman" w:hAnsi="Times New Roman" w:cs="Times New Roman"/>
        </w:rPr>
        <w:t xml:space="preserve"> left panel of Figure S1 displays these results.</w:t>
      </w:r>
    </w:p>
    <w:p w:rsidR="00C64798" w:rsidRDefault="00ED1646" w:rsidP="008559B5">
      <w:pPr>
        <w:spacing w:line="480" w:lineRule="auto"/>
        <w:rPr>
          <w:rFonts w:ascii="Times New Roman" w:hAnsi="Times New Roman" w:cs="Times New Roman"/>
        </w:rPr>
      </w:pPr>
      <w:r>
        <w:rPr>
          <w:rFonts w:ascii="Times New Roman" w:hAnsi="Times New Roman" w:cs="Times New Roman"/>
        </w:rPr>
        <w:tab/>
        <w:t xml:space="preserve">As depicted in the right panel of Figure S1, </w:t>
      </w:r>
      <w:r w:rsidR="0012718E">
        <w:rPr>
          <w:rFonts w:ascii="Times New Roman" w:hAnsi="Times New Roman" w:cs="Times New Roman"/>
        </w:rPr>
        <w:t xml:space="preserve">and in line with the results of Experiments 2 and S2, participants did not generally anticipate significant differences when predictions were made between-participants—when they only considered how they would feel after interacting over either voice chat </w:t>
      </w:r>
      <w:r w:rsidR="0012718E">
        <w:rPr>
          <w:rFonts w:ascii="Times New Roman" w:hAnsi="Times New Roman" w:cs="Times New Roman"/>
          <w:i/>
          <w:iCs/>
        </w:rPr>
        <w:t>or</w:t>
      </w:r>
      <w:r w:rsidR="0012718E">
        <w:rPr>
          <w:rFonts w:ascii="Times New Roman" w:hAnsi="Times New Roman" w:cs="Times New Roman"/>
        </w:rPr>
        <w:t xml:space="preserve"> text chat (all </w:t>
      </w:r>
      <w:r w:rsidR="0012718E">
        <w:rPr>
          <w:rFonts w:ascii="Times New Roman" w:hAnsi="Times New Roman" w:cs="Times New Roman"/>
          <w:i/>
          <w:iCs/>
        </w:rPr>
        <w:t>p</w:t>
      </w:r>
      <w:r w:rsidR="0012718E">
        <w:rPr>
          <w:rFonts w:ascii="Times New Roman" w:hAnsi="Times New Roman" w:cs="Times New Roman"/>
        </w:rPr>
        <w:t xml:space="preserve">s &gt; .1, except for liking, which was unexpectedly higher in the text scenario than the voice scenario, </w:t>
      </w:r>
      <w:r w:rsidR="0012718E">
        <w:rPr>
          <w:rFonts w:ascii="Times New Roman" w:hAnsi="Times New Roman" w:cs="Times New Roman"/>
          <w:i/>
          <w:iCs/>
        </w:rPr>
        <w:t>paired t</w:t>
      </w:r>
      <w:r w:rsidR="0012718E">
        <w:rPr>
          <w:rFonts w:ascii="Times New Roman" w:hAnsi="Times New Roman" w:cs="Times New Roman"/>
        </w:rPr>
        <w:t xml:space="preserve">(99) = -2.06, </w:t>
      </w:r>
      <w:r w:rsidR="0012718E">
        <w:rPr>
          <w:rFonts w:ascii="Times New Roman" w:hAnsi="Times New Roman" w:cs="Times New Roman"/>
          <w:i/>
          <w:iCs/>
        </w:rPr>
        <w:t xml:space="preserve">p </w:t>
      </w:r>
      <w:r w:rsidR="0012718E">
        <w:rPr>
          <w:rFonts w:ascii="Times New Roman" w:hAnsi="Times New Roman" w:cs="Times New Roman"/>
        </w:rPr>
        <w:t xml:space="preserve">= .042, </w:t>
      </w:r>
      <w:r w:rsidR="0012718E">
        <w:rPr>
          <w:rFonts w:ascii="Times New Roman" w:hAnsi="Times New Roman" w:cs="Times New Roman"/>
          <w:i/>
          <w:iCs/>
        </w:rPr>
        <w:t>d</w:t>
      </w:r>
      <w:r w:rsidR="0012718E">
        <w:rPr>
          <w:rFonts w:ascii="Times New Roman" w:hAnsi="Times New Roman" w:cs="Times New Roman"/>
        </w:rPr>
        <w:t xml:space="preserve"> = 0.41</w:t>
      </w:r>
      <w:r w:rsidR="00C678DB">
        <w:rPr>
          <w:rFonts w:ascii="Times New Roman" w:hAnsi="Times New Roman" w:cs="Times New Roman"/>
        </w:rPr>
        <w:t>)</w:t>
      </w:r>
      <w:r w:rsidR="0012718E">
        <w:rPr>
          <w:rFonts w:ascii="Times New Roman" w:hAnsi="Times New Roman" w:cs="Times New Roman"/>
        </w:rPr>
        <w:t>. More broadly, the results of Experiments 1, 2, S</w:t>
      </w:r>
      <w:r w:rsidR="00AB147B">
        <w:rPr>
          <w:rFonts w:ascii="Times New Roman" w:hAnsi="Times New Roman" w:cs="Times New Roman"/>
        </w:rPr>
        <w:t>2</w:t>
      </w:r>
      <w:r w:rsidR="0012718E">
        <w:rPr>
          <w:rFonts w:ascii="Times New Roman" w:hAnsi="Times New Roman" w:cs="Times New Roman"/>
        </w:rPr>
        <w:t>, S</w:t>
      </w:r>
      <w:r w:rsidR="00AB147B">
        <w:rPr>
          <w:rFonts w:ascii="Times New Roman" w:hAnsi="Times New Roman" w:cs="Times New Roman"/>
        </w:rPr>
        <w:t>3</w:t>
      </w:r>
      <w:r w:rsidR="0012718E">
        <w:rPr>
          <w:rFonts w:ascii="Times New Roman" w:hAnsi="Times New Roman" w:cs="Times New Roman"/>
        </w:rPr>
        <w:t>, and S</w:t>
      </w:r>
      <w:r w:rsidR="00AB147B">
        <w:rPr>
          <w:rFonts w:ascii="Times New Roman" w:hAnsi="Times New Roman" w:cs="Times New Roman"/>
        </w:rPr>
        <w:t>4</w:t>
      </w:r>
      <w:r w:rsidR="0012718E">
        <w:rPr>
          <w:rFonts w:ascii="Times New Roman" w:hAnsi="Times New Roman" w:cs="Times New Roman"/>
        </w:rPr>
        <w:t xml:space="preserve"> suggest that people’s expectations about awkwardness and connectedness when using different communication media</w:t>
      </w:r>
      <w:r w:rsidR="00E7039B">
        <w:rPr>
          <w:rFonts w:ascii="Times New Roman" w:hAnsi="Times New Roman" w:cs="Times New Roman"/>
        </w:rPr>
        <w:t xml:space="preserve"> vary depending on whether communication media are directly compared or not. When communication media involving voice and text are directly compared, participants believe that talking can produce stronger connections than typing but also believe that talking will be significantly more awkward than typing. When participants consider only one method of communicating, they tend to overlook the importance of </w:t>
      </w:r>
      <w:r w:rsidR="008559B5">
        <w:rPr>
          <w:rFonts w:ascii="Times New Roman" w:hAnsi="Times New Roman" w:cs="Times New Roman"/>
        </w:rPr>
        <w:t xml:space="preserve">different </w:t>
      </w:r>
      <w:r w:rsidR="00E7039B">
        <w:rPr>
          <w:rFonts w:ascii="Times New Roman" w:hAnsi="Times New Roman" w:cs="Times New Roman"/>
        </w:rPr>
        <w:t>communication media almost entirely. As Experiments 1, 2, and S2 (which all included conditions involving actual interactions) suggest, however, media involving voice can cultivate stronger feelings of connection without any increase in awkwardness.</w:t>
      </w:r>
    </w:p>
    <w:p w:rsidR="00C64798" w:rsidRDefault="00C64798" w:rsidP="00C64798">
      <w:pPr>
        <w:spacing w:line="480" w:lineRule="auto"/>
        <w:rPr>
          <w:rFonts w:ascii="Times New Roman" w:hAnsi="Times New Roman" w:cs="Times New Roman"/>
        </w:rPr>
      </w:pPr>
      <w:r>
        <w:rPr>
          <w:rFonts w:ascii="Times New Roman" w:hAnsi="Times New Roman" w:cs="Times New Roman"/>
          <w:b/>
        </w:rPr>
        <w:lastRenderedPageBreak/>
        <w:t xml:space="preserve">Figure S1: </w:t>
      </w:r>
      <w:r>
        <w:rPr>
          <w:rFonts w:ascii="Times New Roman" w:hAnsi="Times New Roman" w:cs="Times New Roman"/>
        </w:rPr>
        <w:t xml:space="preserve">Average predictions for all measures when text and voice are directly compared to each other (i.e., when predictions are made within-participants; left panel) and when predictions are made between-participants (right panel) in the third follow-up to Experiment 2. When making direct comparisons, participants expected to feel significantly more connected but also significantly more awkward when talking than when typing, as in Experiment 1. Participants did not generally expect differences across communication media when they were not explicitly asked to compare them, as in Experiment 2. * </w:t>
      </w:r>
      <w:r>
        <w:rPr>
          <w:rFonts w:ascii="Times New Roman" w:hAnsi="Times New Roman" w:cs="Times New Roman"/>
          <w:i/>
        </w:rPr>
        <w:t>p</w:t>
      </w:r>
      <w:r>
        <w:rPr>
          <w:rFonts w:ascii="Times New Roman" w:hAnsi="Times New Roman" w:cs="Times New Roman"/>
        </w:rPr>
        <w:t xml:space="preserve"> &lt; 0.05 *** </w:t>
      </w:r>
      <w:r>
        <w:rPr>
          <w:rFonts w:ascii="Times New Roman" w:hAnsi="Times New Roman" w:cs="Times New Roman"/>
          <w:i/>
        </w:rPr>
        <w:t>p</w:t>
      </w:r>
      <w:r>
        <w:rPr>
          <w:rFonts w:ascii="Times New Roman" w:hAnsi="Times New Roman" w:cs="Times New Roman"/>
        </w:rPr>
        <w:t xml:space="preserve"> &lt; 0.001</w:t>
      </w:r>
    </w:p>
    <w:p w:rsidR="00C64798" w:rsidRDefault="00C64798" w:rsidP="00DF366B">
      <w:pPr>
        <w:spacing w:line="480" w:lineRule="auto"/>
        <w:rPr>
          <w:rFonts w:ascii="Times New Roman" w:hAnsi="Times New Roman" w:cs="Times New Roman"/>
        </w:rPr>
      </w:pPr>
    </w:p>
    <w:p w:rsidR="00C64798" w:rsidRDefault="00C64798" w:rsidP="00C64798">
      <w:pPr>
        <w:outlineLvl w:val="0"/>
        <w:rPr>
          <w:rFonts w:ascii="Times New Roman" w:hAnsi="Times New Roman" w:cs="Times New Roman"/>
        </w:rPr>
      </w:pPr>
      <w:r>
        <w:rPr>
          <w:noProof/>
        </w:rPr>
        <w:drawing>
          <wp:inline distT="0" distB="0" distL="0" distR="0" wp14:anchorId="561AF8F2" wp14:editId="63CD3D8B">
            <wp:extent cx="5943600" cy="17913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791335"/>
                    </a:xfrm>
                    <a:prstGeom prst="rect">
                      <a:avLst/>
                    </a:prstGeom>
                  </pic:spPr>
                </pic:pic>
              </a:graphicData>
            </a:graphic>
          </wp:inline>
        </w:drawing>
      </w:r>
    </w:p>
    <w:p w:rsidR="00C64798" w:rsidRPr="00C64798" w:rsidRDefault="00C64798" w:rsidP="00C64798">
      <w:pPr>
        <w:outlineLvl w:val="0"/>
        <w:rPr>
          <w:rFonts w:ascii="Times New Roman" w:hAnsi="Times New Roman" w:cs="Times New Roman"/>
        </w:rPr>
      </w:pPr>
    </w:p>
    <w:sectPr w:rsidR="00C64798" w:rsidRPr="00C64798" w:rsidSect="00CA4444">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A0FD5" w:rsidRDefault="007A0FD5" w:rsidP="00620B0A">
      <w:r>
        <w:separator/>
      </w:r>
    </w:p>
  </w:endnote>
  <w:endnote w:type="continuationSeparator" w:id="0">
    <w:p w:rsidR="007A0FD5" w:rsidRDefault="007A0FD5" w:rsidP="0062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A0FD5" w:rsidRDefault="007A0FD5" w:rsidP="00620B0A">
      <w:r>
        <w:separator/>
      </w:r>
    </w:p>
  </w:footnote>
  <w:footnote w:type="continuationSeparator" w:id="0">
    <w:p w:rsidR="007A0FD5" w:rsidRDefault="007A0FD5" w:rsidP="00620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8984658"/>
      <w:docPartObj>
        <w:docPartGallery w:val="Page Numbers (Top of Page)"/>
        <w:docPartUnique/>
      </w:docPartObj>
    </w:sdtPr>
    <w:sdtEndPr>
      <w:rPr>
        <w:rStyle w:val="PageNumber"/>
      </w:rPr>
    </w:sdtEndPr>
    <w:sdtContent>
      <w:p w:rsidR="00B77DE7" w:rsidRDefault="00B77DE7" w:rsidP="00B77D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77DE7" w:rsidRDefault="00B77DE7" w:rsidP="00620B0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9636704"/>
      <w:docPartObj>
        <w:docPartGallery w:val="Page Numbers (Top of Page)"/>
        <w:docPartUnique/>
      </w:docPartObj>
    </w:sdtPr>
    <w:sdtEndPr>
      <w:rPr>
        <w:rStyle w:val="PageNumber"/>
      </w:rPr>
    </w:sdtEndPr>
    <w:sdtContent>
      <w:p w:rsidR="00B77DE7" w:rsidRDefault="00B77DE7" w:rsidP="00B77D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97E3E">
          <w:rPr>
            <w:rStyle w:val="PageNumber"/>
            <w:noProof/>
          </w:rPr>
          <w:t>7</w:t>
        </w:r>
        <w:r>
          <w:rPr>
            <w:rStyle w:val="PageNumber"/>
          </w:rPr>
          <w:fldChar w:fldCharType="end"/>
        </w:r>
      </w:p>
    </w:sdtContent>
  </w:sdt>
  <w:p w:rsidR="00B77DE7" w:rsidRPr="00A04E4A" w:rsidRDefault="00CF6095" w:rsidP="00620B0A">
    <w:pPr>
      <w:pStyle w:val="Header"/>
      <w:ind w:right="360"/>
      <w:jc w:val="right"/>
      <w:rPr>
        <w:rFonts w:ascii="Times New Roman" w:hAnsi="Times New Roman"/>
      </w:rPr>
    </w:pPr>
    <w:r>
      <w:rPr>
        <w:rFonts w:ascii="Times New Roman" w:hAnsi="Times New Roman"/>
      </w:rPr>
      <w:t>Surprisingly Nice to hear You SM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89"/>
    <w:rsid w:val="00001B0E"/>
    <w:rsid w:val="00017C15"/>
    <w:rsid w:val="0010645F"/>
    <w:rsid w:val="0012718E"/>
    <w:rsid w:val="00127D4E"/>
    <w:rsid w:val="001A15EE"/>
    <w:rsid w:val="001F4FD9"/>
    <w:rsid w:val="00226C10"/>
    <w:rsid w:val="002308AF"/>
    <w:rsid w:val="00242741"/>
    <w:rsid w:val="0026781A"/>
    <w:rsid w:val="0027737B"/>
    <w:rsid w:val="002A1A00"/>
    <w:rsid w:val="00305069"/>
    <w:rsid w:val="00350567"/>
    <w:rsid w:val="00354260"/>
    <w:rsid w:val="003C065D"/>
    <w:rsid w:val="00432189"/>
    <w:rsid w:val="004C2405"/>
    <w:rsid w:val="004E39C8"/>
    <w:rsid w:val="00507137"/>
    <w:rsid w:val="00507EAE"/>
    <w:rsid w:val="00523384"/>
    <w:rsid w:val="00533F51"/>
    <w:rsid w:val="00541D79"/>
    <w:rsid w:val="005C1FB6"/>
    <w:rsid w:val="005C2EFC"/>
    <w:rsid w:val="00620B0A"/>
    <w:rsid w:val="0062613C"/>
    <w:rsid w:val="006638B6"/>
    <w:rsid w:val="00671B51"/>
    <w:rsid w:val="006B4350"/>
    <w:rsid w:val="006C3A4C"/>
    <w:rsid w:val="006E1106"/>
    <w:rsid w:val="00737BE2"/>
    <w:rsid w:val="00745D82"/>
    <w:rsid w:val="00761F67"/>
    <w:rsid w:val="007A0FD5"/>
    <w:rsid w:val="007A569B"/>
    <w:rsid w:val="007C0F55"/>
    <w:rsid w:val="007C31B9"/>
    <w:rsid w:val="007C563A"/>
    <w:rsid w:val="00801350"/>
    <w:rsid w:val="00806FE8"/>
    <w:rsid w:val="008310D7"/>
    <w:rsid w:val="00853897"/>
    <w:rsid w:val="008559B5"/>
    <w:rsid w:val="008904A6"/>
    <w:rsid w:val="008972FB"/>
    <w:rsid w:val="008F051B"/>
    <w:rsid w:val="009222A0"/>
    <w:rsid w:val="00967988"/>
    <w:rsid w:val="0097562B"/>
    <w:rsid w:val="009819B0"/>
    <w:rsid w:val="009B29A6"/>
    <w:rsid w:val="009D79A4"/>
    <w:rsid w:val="009F1419"/>
    <w:rsid w:val="00A04E4A"/>
    <w:rsid w:val="00A248F8"/>
    <w:rsid w:val="00A25A87"/>
    <w:rsid w:val="00A276E8"/>
    <w:rsid w:val="00A403F4"/>
    <w:rsid w:val="00A73C90"/>
    <w:rsid w:val="00A75917"/>
    <w:rsid w:val="00A92027"/>
    <w:rsid w:val="00AB147B"/>
    <w:rsid w:val="00AD2DFB"/>
    <w:rsid w:val="00AE568F"/>
    <w:rsid w:val="00AF57AD"/>
    <w:rsid w:val="00AF5F5B"/>
    <w:rsid w:val="00B11D21"/>
    <w:rsid w:val="00B17626"/>
    <w:rsid w:val="00B77DE7"/>
    <w:rsid w:val="00BA2F2F"/>
    <w:rsid w:val="00BC7770"/>
    <w:rsid w:val="00BF44A0"/>
    <w:rsid w:val="00C05A32"/>
    <w:rsid w:val="00C16518"/>
    <w:rsid w:val="00C55797"/>
    <w:rsid w:val="00C64798"/>
    <w:rsid w:val="00C678DB"/>
    <w:rsid w:val="00C97E3E"/>
    <w:rsid w:val="00CA4444"/>
    <w:rsid w:val="00CF06D6"/>
    <w:rsid w:val="00CF56E3"/>
    <w:rsid w:val="00CF6095"/>
    <w:rsid w:val="00D001F2"/>
    <w:rsid w:val="00D04322"/>
    <w:rsid w:val="00D104D5"/>
    <w:rsid w:val="00D15ED6"/>
    <w:rsid w:val="00D72A1D"/>
    <w:rsid w:val="00D86F49"/>
    <w:rsid w:val="00DA59AD"/>
    <w:rsid w:val="00DA72C1"/>
    <w:rsid w:val="00DE7754"/>
    <w:rsid w:val="00DF366B"/>
    <w:rsid w:val="00E00C64"/>
    <w:rsid w:val="00E051CF"/>
    <w:rsid w:val="00E47690"/>
    <w:rsid w:val="00E7039B"/>
    <w:rsid w:val="00E71C51"/>
    <w:rsid w:val="00ED1646"/>
    <w:rsid w:val="00ED4638"/>
    <w:rsid w:val="00F267E4"/>
    <w:rsid w:val="00FC1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711689"/>
  <w14:defaultImageDpi w14:val="32767"/>
  <w15:docId w15:val="{902F9E28-C589-6E4D-A04E-82FC586C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0B0A"/>
    <w:pPr>
      <w:tabs>
        <w:tab w:val="center" w:pos="4680"/>
        <w:tab w:val="right" w:pos="9360"/>
      </w:tabs>
    </w:pPr>
  </w:style>
  <w:style w:type="character" w:customStyle="1" w:styleId="HeaderChar">
    <w:name w:val="Header Char"/>
    <w:basedOn w:val="DefaultParagraphFont"/>
    <w:link w:val="Header"/>
    <w:uiPriority w:val="99"/>
    <w:rsid w:val="00620B0A"/>
  </w:style>
  <w:style w:type="paragraph" w:styleId="Footer">
    <w:name w:val="footer"/>
    <w:basedOn w:val="Normal"/>
    <w:link w:val="FooterChar"/>
    <w:uiPriority w:val="99"/>
    <w:unhideWhenUsed/>
    <w:rsid w:val="00620B0A"/>
    <w:pPr>
      <w:tabs>
        <w:tab w:val="center" w:pos="4680"/>
        <w:tab w:val="right" w:pos="9360"/>
      </w:tabs>
    </w:pPr>
  </w:style>
  <w:style w:type="character" w:customStyle="1" w:styleId="FooterChar">
    <w:name w:val="Footer Char"/>
    <w:basedOn w:val="DefaultParagraphFont"/>
    <w:link w:val="Footer"/>
    <w:uiPriority w:val="99"/>
    <w:rsid w:val="00620B0A"/>
  </w:style>
  <w:style w:type="character" w:styleId="PageNumber">
    <w:name w:val="page number"/>
    <w:basedOn w:val="DefaultParagraphFont"/>
    <w:uiPriority w:val="99"/>
    <w:semiHidden/>
    <w:unhideWhenUsed/>
    <w:rsid w:val="00620B0A"/>
  </w:style>
  <w:style w:type="paragraph" w:styleId="BalloonText">
    <w:name w:val="Balloon Text"/>
    <w:basedOn w:val="Normal"/>
    <w:link w:val="BalloonTextChar"/>
    <w:uiPriority w:val="99"/>
    <w:semiHidden/>
    <w:unhideWhenUsed/>
    <w:rsid w:val="00BF44A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F44A0"/>
    <w:rPr>
      <w:rFonts w:ascii="Times New Roman" w:hAnsi="Times New Roman"/>
      <w:sz w:val="18"/>
      <w:szCs w:val="18"/>
    </w:rPr>
  </w:style>
  <w:style w:type="character" w:styleId="CommentReference">
    <w:name w:val="annotation reference"/>
    <w:basedOn w:val="DefaultParagraphFont"/>
    <w:uiPriority w:val="99"/>
    <w:semiHidden/>
    <w:unhideWhenUsed/>
    <w:rsid w:val="00226C10"/>
    <w:rPr>
      <w:sz w:val="16"/>
      <w:szCs w:val="16"/>
    </w:rPr>
  </w:style>
  <w:style w:type="paragraph" w:styleId="CommentText">
    <w:name w:val="annotation text"/>
    <w:basedOn w:val="Normal"/>
    <w:link w:val="CommentTextChar"/>
    <w:uiPriority w:val="99"/>
    <w:semiHidden/>
    <w:unhideWhenUsed/>
    <w:rsid w:val="00226C10"/>
    <w:rPr>
      <w:sz w:val="20"/>
      <w:szCs w:val="20"/>
    </w:rPr>
  </w:style>
  <w:style w:type="character" w:customStyle="1" w:styleId="CommentTextChar">
    <w:name w:val="Comment Text Char"/>
    <w:basedOn w:val="DefaultParagraphFont"/>
    <w:link w:val="CommentText"/>
    <w:uiPriority w:val="99"/>
    <w:semiHidden/>
    <w:rsid w:val="00226C10"/>
    <w:rPr>
      <w:sz w:val="20"/>
      <w:szCs w:val="20"/>
    </w:rPr>
  </w:style>
  <w:style w:type="paragraph" w:styleId="CommentSubject">
    <w:name w:val="annotation subject"/>
    <w:basedOn w:val="CommentText"/>
    <w:next w:val="CommentText"/>
    <w:link w:val="CommentSubjectChar"/>
    <w:uiPriority w:val="99"/>
    <w:semiHidden/>
    <w:unhideWhenUsed/>
    <w:rsid w:val="00226C10"/>
    <w:rPr>
      <w:b/>
      <w:bCs/>
    </w:rPr>
  </w:style>
  <w:style w:type="character" w:customStyle="1" w:styleId="CommentSubjectChar">
    <w:name w:val="Comment Subject Char"/>
    <w:basedOn w:val="CommentTextChar"/>
    <w:link w:val="CommentSubject"/>
    <w:uiPriority w:val="99"/>
    <w:semiHidden/>
    <w:rsid w:val="00226C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90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18</Pages>
  <Words>3540</Words>
  <Characters>20182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Kumar</dc:creator>
  <cp:keywords/>
  <dc:description/>
  <cp:lastModifiedBy>Amit Kumar</cp:lastModifiedBy>
  <cp:revision>5</cp:revision>
  <dcterms:created xsi:type="dcterms:W3CDTF">2020-06-20T02:01:00Z</dcterms:created>
  <dcterms:modified xsi:type="dcterms:W3CDTF">2020-06-25T01:25:00Z</dcterms:modified>
</cp:coreProperties>
</file>