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2045"/>
        <w:gridCol w:w="1850"/>
        <w:gridCol w:w="1883"/>
        <w:gridCol w:w="2093"/>
        <w:gridCol w:w="759"/>
        <w:gridCol w:w="935"/>
      </w:tblGrid>
      <w:tr w:rsidR="00024B93" w:rsidRPr="009B5C63" w14:paraId="51418EF9" w14:textId="77777777" w:rsidTr="00024B93">
        <w:trPr>
          <w:tblCellSpacing w:w="0" w:type="dxa"/>
        </w:trPr>
        <w:tc>
          <w:tcPr>
            <w:tcW w:w="0" w:type="auto"/>
            <w:gridSpan w:val="7"/>
            <w:tcBorders>
              <w:bottom w:val="single" w:sz="4" w:space="0" w:color="auto"/>
            </w:tcBorders>
          </w:tcPr>
          <w:p w14:paraId="6131DEEA" w14:textId="3E1A7D06" w:rsidR="00024B93" w:rsidRPr="009B5C63" w:rsidRDefault="00024B93" w:rsidP="000A2194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Supplemental </w:t>
            </w:r>
            <w:r w:rsidRPr="009B5C63">
              <w:rPr>
                <w:rFonts w:ascii="Times New Roman" w:eastAsia="Times New Roman" w:hAnsi="Times New Roman" w:cs="Times New Roman"/>
                <w:b/>
                <w:bCs/>
              </w:rPr>
              <w:t>Table 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9B5C63">
              <w:rPr>
                <w:rFonts w:ascii="Times New Roman" w:eastAsia="Times New Roman" w:hAnsi="Times New Roman" w:cs="Times New Roman"/>
              </w:rPr>
              <w:t> </w:t>
            </w:r>
            <w:r w:rsidRPr="009164CA">
              <w:rPr>
                <w:rFonts w:ascii="Times New Roman" w:eastAsia="Times New Roman" w:hAnsi="Times New Roman" w:cs="Times New Roman"/>
              </w:rPr>
              <w:t xml:space="preserve">Rates of </w:t>
            </w:r>
            <w:r>
              <w:rPr>
                <w:rFonts w:ascii="Times New Roman" w:eastAsia="Times New Roman" w:hAnsi="Times New Roman" w:cs="Times New Roman"/>
              </w:rPr>
              <w:t xml:space="preserve">sleep reactivity </w:t>
            </w:r>
            <w:r w:rsidRPr="009164CA">
              <w:rPr>
                <w:rFonts w:ascii="Times New Roman" w:eastAsia="Times New Roman" w:hAnsi="Times New Roman" w:cs="Times New Roman"/>
              </w:rPr>
              <w:t xml:space="preserve">based on </w:t>
            </w:r>
            <w:r>
              <w:rPr>
                <w:rFonts w:ascii="Times New Roman" w:eastAsia="Times New Roman" w:hAnsi="Times New Roman" w:cs="Times New Roman"/>
              </w:rPr>
              <w:t>lifetime history of victimization traumas</w:t>
            </w:r>
            <w:r w:rsidRPr="009164CA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678EC" w:rsidRPr="009B5C63" w14:paraId="120DD6A3" w14:textId="77777777" w:rsidTr="00024B93">
        <w:trPr>
          <w:trHeight w:val="253"/>
          <w:tblCellSpacing w:w="0" w:type="dxa"/>
        </w:trPr>
        <w:tc>
          <w:tcPr>
            <w:tcW w:w="0" w:type="auto"/>
          </w:tcPr>
          <w:p w14:paraId="7493CE01" w14:textId="16E29A13" w:rsidR="00024B93" w:rsidRPr="009B5C63" w:rsidRDefault="00024B93" w:rsidP="000A2194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0" w:type="auto"/>
          </w:tcPr>
          <w:p w14:paraId="5B16C9BC" w14:textId="5E86CDD8" w:rsidR="00024B93" w:rsidRPr="009B5C63" w:rsidRDefault="00024B93" w:rsidP="000A2194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u w:val="single"/>
              </w:rPr>
            </w:pPr>
            <w:bookmarkStart w:id="0" w:name="_Hlk169267969"/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vAlign w:val="center"/>
          </w:tcPr>
          <w:p w14:paraId="144624FD" w14:textId="1B35CAB4" w:rsidR="00024B93" w:rsidRDefault="00C678EC" w:rsidP="000A2194">
            <w:pPr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Trait sleep reactivity as assessed during hospitalization</w:t>
            </w:r>
          </w:p>
        </w:tc>
      </w:tr>
      <w:tr w:rsidR="00C678EC" w:rsidRPr="009B5C63" w14:paraId="174162B9" w14:textId="77777777" w:rsidTr="00024B93">
        <w:trPr>
          <w:trHeight w:val="253"/>
          <w:tblCellSpacing w:w="0" w:type="dxa"/>
        </w:trPr>
        <w:tc>
          <w:tcPr>
            <w:tcW w:w="0" w:type="auto"/>
            <w:tcBorders>
              <w:bottom w:val="single" w:sz="4" w:space="0" w:color="auto"/>
            </w:tcBorders>
          </w:tcPr>
          <w:p w14:paraId="37FB831A" w14:textId="1980281B" w:rsidR="00024B93" w:rsidRPr="00C83FA0" w:rsidRDefault="00024B93" w:rsidP="000A2194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Traumatic Event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FE13D" w14:textId="77DCA904" w:rsidR="00024B93" w:rsidRPr="00C678EC" w:rsidRDefault="00C678EC" w:rsidP="000A2194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Lifetime Exposure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8A0B994" w14:textId="07FB23EB" w:rsidR="00024B93" w:rsidRPr="009B5C63" w:rsidRDefault="00024B93" w:rsidP="000A2194">
            <w:pPr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Low Reactivity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8FC2322" w14:textId="70E51AA7" w:rsidR="00024B93" w:rsidRPr="009B5C63" w:rsidRDefault="00024B93" w:rsidP="000A2194">
            <w:pPr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High Reactivity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BDC83F4" w14:textId="53A757FD" w:rsidR="00024B93" w:rsidRPr="009B5C63" w:rsidRDefault="00024B93" w:rsidP="000A2194">
            <w:pPr>
              <w:tabs>
                <w:tab w:val="decimal" w:pos="200"/>
              </w:tabs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7935">
              <w:rPr>
                <w:rFonts w:ascii="Times New Roman" w:eastAsia="Times New Roman" w:hAnsi="Times New Roman" w:cs="Times New Roman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</w:rPr>
              <w:t>High Reactivity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5BEEEBF" w14:textId="77777777" w:rsidR="00024B93" w:rsidRPr="009B5C63" w:rsidRDefault="00024B93" w:rsidP="000A2194">
            <w:pPr>
              <w:tabs>
                <w:tab w:val="decimal" w:pos="200"/>
              </w:tabs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B7935">
              <w:rPr>
                <w:rFonts w:ascii="Times New Roman" w:hAnsi="Times New Roman" w:cs="Times New Roman"/>
                <w:i/>
                <w:iCs/>
              </w:rPr>
              <w:t>RR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8D9FDB0" w14:textId="77777777" w:rsidR="00024B93" w:rsidRPr="00C104F1" w:rsidRDefault="00024B93" w:rsidP="000A2194">
            <w:pPr>
              <w:tabs>
                <w:tab w:val="decimal" w:pos="200"/>
              </w:tabs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23316">
              <w:rPr>
                <w:rFonts w:ascii="Times New Roman" w:eastAsia="Times New Roman" w:hAnsi="Times New Roman" w:cs="Times New Roman"/>
              </w:rPr>
              <w:t>χ</w:t>
            </w:r>
            <w:r w:rsidRPr="00AB505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</w:tr>
      <w:tr w:rsidR="00C678EC" w:rsidRPr="009B5C63" w14:paraId="193B0DA1" w14:textId="77777777" w:rsidTr="00024B93">
        <w:trPr>
          <w:trHeight w:val="253"/>
          <w:tblCellSpacing w:w="0" w:type="dxa"/>
        </w:trPr>
        <w:tc>
          <w:tcPr>
            <w:tcW w:w="0" w:type="auto"/>
          </w:tcPr>
          <w:p w14:paraId="4B877969" w14:textId="46099712" w:rsidR="00024B93" w:rsidRDefault="00024B93" w:rsidP="000A2194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Physical </w:t>
            </w:r>
            <w:r w:rsidR="00ED2D67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ssault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751179" w14:textId="674D077F" w:rsidR="00024B93" w:rsidRPr="00BA046D" w:rsidRDefault="00024B93" w:rsidP="000A2194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0" w:type="auto"/>
            <w:vAlign w:val="center"/>
          </w:tcPr>
          <w:p w14:paraId="202C26A0" w14:textId="7379EEE8" w:rsidR="00024B93" w:rsidRDefault="00A83E4B" w:rsidP="000A2194">
            <w:pPr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vAlign w:val="center"/>
          </w:tcPr>
          <w:p w14:paraId="58D28F88" w14:textId="50A23FCC" w:rsidR="00024B93" w:rsidRDefault="00A83E4B" w:rsidP="000A2194">
            <w:pPr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</w:tcPr>
          <w:p w14:paraId="20D93238" w14:textId="68AD9691" w:rsidR="00024B93" w:rsidRPr="009B5C63" w:rsidRDefault="00A83E4B" w:rsidP="000A2194">
            <w:pPr>
              <w:tabs>
                <w:tab w:val="decimal" w:pos="200"/>
              </w:tabs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33.3</w:t>
            </w:r>
            <w:r w:rsidR="00024B93" w:rsidRPr="009B5C63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0" w:type="auto"/>
            <w:vAlign w:val="center"/>
          </w:tcPr>
          <w:p w14:paraId="476851B4" w14:textId="77777777" w:rsidR="00024B93" w:rsidRPr="009B5C63" w:rsidRDefault="00024B93" w:rsidP="000A2194">
            <w:pPr>
              <w:tabs>
                <w:tab w:val="decimal" w:pos="200"/>
              </w:tabs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B5C63"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0" w:type="auto"/>
          </w:tcPr>
          <w:p w14:paraId="08134B8C" w14:textId="77777777" w:rsidR="00024B93" w:rsidRDefault="00024B93" w:rsidP="000A2194">
            <w:pPr>
              <w:tabs>
                <w:tab w:val="decimal" w:pos="200"/>
              </w:tabs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C678EC" w:rsidRPr="009B5C63" w14:paraId="33ABA6EC" w14:textId="77777777" w:rsidTr="00024B93">
        <w:trPr>
          <w:trHeight w:val="253"/>
          <w:tblCellSpacing w:w="0" w:type="dxa"/>
        </w:trPr>
        <w:tc>
          <w:tcPr>
            <w:tcW w:w="0" w:type="auto"/>
          </w:tcPr>
          <w:p w14:paraId="4B06DB7C" w14:textId="77777777" w:rsidR="00024B93" w:rsidRDefault="00024B93" w:rsidP="000A2194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86A312" w14:textId="6B156399" w:rsidR="00024B93" w:rsidRPr="00BA046D" w:rsidRDefault="00C678EC" w:rsidP="000A2194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0" w:type="auto"/>
            <w:vAlign w:val="center"/>
          </w:tcPr>
          <w:p w14:paraId="0D2AAB41" w14:textId="699054E0" w:rsidR="00024B93" w:rsidRPr="009B5C63" w:rsidRDefault="00A83E4B" w:rsidP="000A2194">
            <w:pPr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0" w:type="auto"/>
            <w:vAlign w:val="center"/>
          </w:tcPr>
          <w:p w14:paraId="38F89B8E" w14:textId="6D56B0BB" w:rsidR="00024B93" w:rsidRPr="009B5C63" w:rsidRDefault="00A83E4B" w:rsidP="000A2194">
            <w:pPr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0" w:type="auto"/>
            <w:vAlign w:val="center"/>
          </w:tcPr>
          <w:p w14:paraId="3474603E" w14:textId="596057F8" w:rsidR="00024B93" w:rsidRPr="00E56B67" w:rsidRDefault="00A83E4B" w:rsidP="000A2194">
            <w:pPr>
              <w:tabs>
                <w:tab w:val="decimal" w:pos="200"/>
              </w:tabs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  <w:r w:rsidR="00024B93" w:rsidRPr="009B5C63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024B93" w:rsidRPr="009B5C63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0" w:type="auto"/>
            <w:vAlign w:val="center"/>
          </w:tcPr>
          <w:p w14:paraId="6F9CF334" w14:textId="1D99C07B" w:rsidR="00024B93" w:rsidRPr="009B5C63" w:rsidRDefault="00024B93" w:rsidP="000A2194">
            <w:pPr>
              <w:tabs>
                <w:tab w:val="decimal" w:pos="200"/>
              </w:tabs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A83E4B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0" w:type="auto"/>
          </w:tcPr>
          <w:p w14:paraId="732AF312" w14:textId="19EDD6A2" w:rsidR="00024B93" w:rsidRDefault="00024B93" w:rsidP="000A2194">
            <w:pPr>
              <w:tabs>
                <w:tab w:val="decimal" w:pos="200"/>
              </w:tabs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923316">
              <w:rPr>
                <w:rFonts w:ascii="Times New Roman" w:eastAsia="Times New Roman" w:hAnsi="Times New Roman" w:cs="Times New Roman"/>
              </w:rPr>
              <w:t>.</w:t>
            </w:r>
            <w:r w:rsidR="00A83E4B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4*</w:t>
            </w:r>
          </w:p>
        </w:tc>
      </w:tr>
      <w:tr w:rsidR="00C678EC" w:rsidRPr="009B5C63" w14:paraId="2D91C36F" w14:textId="77777777" w:rsidTr="00024B93">
        <w:trPr>
          <w:trHeight w:val="253"/>
          <w:tblCellSpacing w:w="0" w:type="dxa"/>
        </w:trPr>
        <w:tc>
          <w:tcPr>
            <w:tcW w:w="0" w:type="auto"/>
          </w:tcPr>
          <w:p w14:paraId="000F7BD6" w14:textId="7B8B6EE3" w:rsidR="00024B93" w:rsidRDefault="00024B93" w:rsidP="000A2194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Sexual </w:t>
            </w:r>
            <w:r w:rsidR="00ED2D67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ssault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7FBDC" w14:textId="027F3BDD" w:rsidR="00024B93" w:rsidRDefault="00024B93" w:rsidP="000A2194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0" w:type="auto"/>
            <w:vAlign w:val="center"/>
          </w:tcPr>
          <w:p w14:paraId="2CB5FE71" w14:textId="1096093E" w:rsidR="00024B93" w:rsidRDefault="00A83E4B" w:rsidP="000A2194">
            <w:pPr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0" w:type="auto"/>
            <w:vAlign w:val="center"/>
          </w:tcPr>
          <w:p w14:paraId="5CEEEE85" w14:textId="3A1B870C" w:rsidR="00024B93" w:rsidRDefault="00A83E4B" w:rsidP="000A2194">
            <w:pPr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0" w:type="auto"/>
            <w:vAlign w:val="center"/>
          </w:tcPr>
          <w:p w14:paraId="55414A5E" w14:textId="4F81BB67" w:rsidR="00024B93" w:rsidRDefault="00A83E4B" w:rsidP="000A2194">
            <w:pPr>
              <w:tabs>
                <w:tab w:val="decimal" w:pos="200"/>
              </w:tabs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42.4%</w:t>
            </w:r>
          </w:p>
        </w:tc>
        <w:tc>
          <w:tcPr>
            <w:tcW w:w="0" w:type="auto"/>
            <w:vAlign w:val="center"/>
          </w:tcPr>
          <w:p w14:paraId="44CEE11F" w14:textId="3E2D91E8" w:rsidR="00024B93" w:rsidRDefault="00A83E4B" w:rsidP="000A2194">
            <w:pPr>
              <w:tabs>
                <w:tab w:val="decimal" w:pos="200"/>
              </w:tabs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0" w:type="auto"/>
          </w:tcPr>
          <w:p w14:paraId="4F9F4E75" w14:textId="77777777" w:rsidR="00024B93" w:rsidRDefault="00024B93" w:rsidP="000A2194">
            <w:pPr>
              <w:tabs>
                <w:tab w:val="decimal" w:pos="200"/>
              </w:tabs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C678EC" w:rsidRPr="009B5C63" w14:paraId="6A12914A" w14:textId="77777777" w:rsidTr="00024B93">
        <w:trPr>
          <w:trHeight w:val="253"/>
          <w:tblCellSpacing w:w="0" w:type="dxa"/>
        </w:trPr>
        <w:tc>
          <w:tcPr>
            <w:tcW w:w="0" w:type="auto"/>
          </w:tcPr>
          <w:p w14:paraId="5C9C1064" w14:textId="77777777" w:rsidR="00024B93" w:rsidRDefault="00024B93" w:rsidP="000A2194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EE6382" w14:textId="5C4B589C" w:rsidR="00024B93" w:rsidRDefault="00C678EC" w:rsidP="000A2194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0" w:type="auto"/>
            <w:vAlign w:val="center"/>
          </w:tcPr>
          <w:p w14:paraId="086C46D3" w14:textId="3EFF4C7D" w:rsidR="00024B93" w:rsidRDefault="00A83E4B" w:rsidP="000A2194">
            <w:pPr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</w:tcPr>
          <w:p w14:paraId="3CE5C2E7" w14:textId="4A42212C" w:rsidR="00024B93" w:rsidRDefault="00A83E4B" w:rsidP="000A2194">
            <w:pPr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  <w:vAlign w:val="center"/>
          </w:tcPr>
          <w:p w14:paraId="5572DEE0" w14:textId="665C33C4" w:rsidR="00024B93" w:rsidRDefault="00A83E4B" w:rsidP="000A2194">
            <w:pPr>
              <w:tabs>
                <w:tab w:val="decimal" w:pos="200"/>
              </w:tabs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69.0%</w:t>
            </w:r>
          </w:p>
        </w:tc>
        <w:tc>
          <w:tcPr>
            <w:tcW w:w="0" w:type="auto"/>
            <w:vAlign w:val="center"/>
          </w:tcPr>
          <w:p w14:paraId="32DD11BD" w14:textId="18848405" w:rsidR="00024B93" w:rsidRDefault="00A83E4B" w:rsidP="000A2194">
            <w:pPr>
              <w:tabs>
                <w:tab w:val="decimal" w:pos="200"/>
              </w:tabs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1.63</w:t>
            </w:r>
          </w:p>
        </w:tc>
        <w:tc>
          <w:tcPr>
            <w:tcW w:w="0" w:type="auto"/>
          </w:tcPr>
          <w:p w14:paraId="65FE5BBF" w14:textId="040631EC" w:rsidR="00024B93" w:rsidRDefault="00A83E4B" w:rsidP="000A2194">
            <w:pPr>
              <w:tabs>
                <w:tab w:val="decimal" w:pos="200"/>
              </w:tabs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5.50*</w:t>
            </w:r>
          </w:p>
        </w:tc>
      </w:tr>
      <w:tr w:rsidR="00C678EC" w:rsidRPr="009B5C63" w14:paraId="4C048EEE" w14:textId="77777777" w:rsidTr="00024B93">
        <w:trPr>
          <w:trHeight w:val="253"/>
          <w:tblCellSpacing w:w="0" w:type="dxa"/>
        </w:trPr>
        <w:tc>
          <w:tcPr>
            <w:tcW w:w="0" w:type="auto"/>
          </w:tcPr>
          <w:p w14:paraId="73E515F2" w14:textId="2F537EAA" w:rsidR="00024B93" w:rsidRDefault="00024B93" w:rsidP="000A2194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Other unwanted sexual experience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7EFFBD" w14:textId="1642260F" w:rsidR="00024B93" w:rsidRDefault="00024B93" w:rsidP="000A2194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0" w:type="auto"/>
            <w:vAlign w:val="center"/>
          </w:tcPr>
          <w:p w14:paraId="3F25C59C" w14:textId="6676E22B" w:rsidR="00024B93" w:rsidRDefault="00A83E4B" w:rsidP="000A2194">
            <w:pPr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0" w:type="auto"/>
            <w:vAlign w:val="center"/>
          </w:tcPr>
          <w:p w14:paraId="271AC43F" w14:textId="2851050D" w:rsidR="00024B93" w:rsidRDefault="00A83E4B" w:rsidP="000A2194">
            <w:pPr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0" w:type="auto"/>
            <w:vAlign w:val="center"/>
          </w:tcPr>
          <w:p w14:paraId="48E75ECE" w14:textId="42F5B4A4" w:rsidR="00024B93" w:rsidRDefault="00A83E4B" w:rsidP="000A2194">
            <w:pPr>
              <w:tabs>
                <w:tab w:val="decimal" w:pos="200"/>
              </w:tabs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45.8%</w:t>
            </w:r>
          </w:p>
        </w:tc>
        <w:tc>
          <w:tcPr>
            <w:tcW w:w="0" w:type="auto"/>
            <w:vAlign w:val="center"/>
          </w:tcPr>
          <w:p w14:paraId="6F2CEE55" w14:textId="04CCD877" w:rsidR="00024B93" w:rsidRDefault="00A83E4B" w:rsidP="000A2194">
            <w:pPr>
              <w:tabs>
                <w:tab w:val="decimal" w:pos="200"/>
              </w:tabs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0" w:type="auto"/>
          </w:tcPr>
          <w:p w14:paraId="29C0297E" w14:textId="77777777" w:rsidR="00024B93" w:rsidRDefault="00024B93" w:rsidP="000A2194">
            <w:pPr>
              <w:tabs>
                <w:tab w:val="decimal" w:pos="200"/>
              </w:tabs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C678EC" w:rsidRPr="009B5C63" w14:paraId="3949C4C4" w14:textId="77777777" w:rsidTr="00024B93">
        <w:trPr>
          <w:trHeight w:val="253"/>
          <w:tblCellSpacing w:w="0" w:type="dxa"/>
        </w:trPr>
        <w:tc>
          <w:tcPr>
            <w:tcW w:w="0" w:type="auto"/>
          </w:tcPr>
          <w:p w14:paraId="1598CB38" w14:textId="77777777" w:rsidR="00024B93" w:rsidRDefault="00024B93" w:rsidP="000A2194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37CA43" w14:textId="589A3DA5" w:rsidR="00024B93" w:rsidRDefault="00C678EC" w:rsidP="000A2194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0" w:type="auto"/>
            <w:vAlign w:val="center"/>
          </w:tcPr>
          <w:p w14:paraId="5D57346B" w14:textId="4A196E66" w:rsidR="00024B93" w:rsidRDefault="00A83E4B" w:rsidP="000A2194">
            <w:pPr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</w:tcPr>
          <w:p w14:paraId="7582E308" w14:textId="25CC4FF2" w:rsidR="00024B93" w:rsidRDefault="00A83E4B" w:rsidP="000A2194">
            <w:pPr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vAlign w:val="center"/>
          </w:tcPr>
          <w:p w14:paraId="394C94E8" w14:textId="13651324" w:rsidR="00024B93" w:rsidRDefault="00A83E4B" w:rsidP="000A2194">
            <w:pPr>
              <w:tabs>
                <w:tab w:val="decimal" w:pos="200"/>
              </w:tabs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62.1%</w:t>
            </w:r>
          </w:p>
        </w:tc>
        <w:tc>
          <w:tcPr>
            <w:tcW w:w="0" w:type="auto"/>
            <w:vAlign w:val="center"/>
          </w:tcPr>
          <w:p w14:paraId="49F94A71" w14:textId="4453483B" w:rsidR="00024B93" w:rsidRDefault="00A83E4B" w:rsidP="000A2194">
            <w:pPr>
              <w:tabs>
                <w:tab w:val="decimal" w:pos="200"/>
              </w:tabs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1.36</w:t>
            </w:r>
          </w:p>
        </w:tc>
        <w:tc>
          <w:tcPr>
            <w:tcW w:w="0" w:type="auto"/>
          </w:tcPr>
          <w:p w14:paraId="7BA9B9CC" w14:textId="54CA0863" w:rsidR="00024B93" w:rsidRDefault="00A83E4B" w:rsidP="000A2194">
            <w:pPr>
              <w:tabs>
                <w:tab w:val="decimal" w:pos="200"/>
              </w:tabs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2.07</w:t>
            </w:r>
          </w:p>
        </w:tc>
      </w:tr>
      <w:tr w:rsidR="00024B93" w:rsidRPr="009B5C63" w14:paraId="022ABA31" w14:textId="77777777" w:rsidTr="000C2DE3">
        <w:trPr>
          <w:trHeight w:val="63"/>
          <w:tblCellSpacing w:w="0" w:type="dxa"/>
        </w:trPr>
        <w:tc>
          <w:tcPr>
            <w:tcW w:w="0" w:type="auto"/>
            <w:gridSpan w:val="7"/>
          </w:tcPr>
          <w:p w14:paraId="5B2F6E58" w14:textId="05A8874B" w:rsidR="00024B93" w:rsidRPr="00315ED8" w:rsidRDefault="00024B93" w:rsidP="000A2194">
            <w:pPr>
              <w:pBdr>
                <w:top w:val="single" w:sz="4" w:space="1" w:color="auto"/>
              </w:pBd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B5C63">
              <w:rPr>
                <w:rFonts w:ascii="Times New Roman" w:eastAsia="Times New Roman" w:hAnsi="Times New Roman" w:cs="Times New Roman"/>
                <w:i/>
                <w:iCs/>
              </w:rPr>
              <w:t>Note</w:t>
            </w:r>
            <w:r w:rsidRPr="009B5C63">
              <w:rPr>
                <w:rFonts w:ascii="Times New Roman" w:eastAsia="Times New Roman" w:hAnsi="Times New Roman" w:cs="Times New Roman"/>
              </w:rPr>
              <w:t xml:space="preserve">. </w:t>
            </w:r>
            <w:r w:rsidR="0095737D">
              <w:rPr>
                <w:rFonts w:ascii="Times New Roman" w:eastAsia="Times New Roman" w:hAnsi="Times New Roman" w:cs="Times New Roman"/>
              </w:rPr>
              <w:t xml:space="preserve">Traumatic events = self-reported exposure to the Life Events Checklist for DSM-5 items 6, 8, and 9. </w:t>
            </w:r>
            <w:r w:rsidR="005C16BB">
              <w:rPr>
                <w:rFonts w:ascii="Times New Roman" w:eastAsia="Times New Roman" w:hAnsi="Times New Roman" w:cs="Times New Roman"/>
              </w:rPr>
              <w:t xml:space="preserve">Lifetime exposure = </w:t>
            </w:r>
            <w:r w:rsidR="0095737D">
              <w:rPr>
                <w:rFonts w:ascii="Times New Roman" w:eastAsia="Times New Roman" w:hAnsi="Times New Roman" w:cs="Times New Roman"/>
              </w:rPr>
              <w:t xml:space="preserve">Participants reported that they </w:t>
            </w:r>
            <w:r w:rsidR="0095737D" w:rsidRPr="0095737D">
              <w:rPr>
                <w:rFonts w:ascii="Times New Roman" w:eastAsia="Times New Roman" w:hAnsi="Times New Roman" w:cs="Times New Roman"/>
              </w:rPr>
              <w:t>experienced each event by</w:t>
            </w:r>
            <w:r w:rsidR="0095737D">
              <w:rPr>
                <w:rFonts w:ascii="Times New Roman" w:eastAsia="Times New Roman" w:hAnsi="Times New Roman" w:cs="Times New Roman"/>
              </w:rPr>
              <w:t xml:space="preserve"> </w:t>
            </w:r>
            <w:r w:rsidR="0095737D" w:rsidRPr="0095737D">
              <w:rPr>
                <w:rFonts w:ascii="Times New Roman" w:eastAsia="Times New Roman" w:hAnsi="Times New Roman" w:cs="Times New Roman"/>
              </w:rPr>
              <w:t>indicating either that it happened to them personally, they witnessed</w:t>
            </w:r>
            <w:r w:rsidR="0095737D">
              <w:rPr>
                <w:rFonts w:ascii="Times New Roman" w:eastAsia="Times New Roman" w:hAnsi="Times New Roman" w:cs="Times New Roman"/>
              </w:rPr>
              <w:t xml:space="preserve"> </w:t>
            </w:r>
            <w:r w:rsidR="0095737D" w:rsidRPr="0095737D">
              <w:rPr>
                <w:rFonts w:ascii="Times New Roman" w:eastAsia="Times New Roman" w:hAnsi="Times New Roman" w:cs="Times New Roman"/>
              </w:rPr>
              <w:t>it happen to someone else, they learned about it happening</w:t>
            </w:r>
            <w:r w:rsidR="0095737D">
              <w:rPr>
                <w:rFonts w:ascii="Times New Roman" w:eastAsia="Times New Roman" w:hAnsi="Times New Roman" w:cs="Times New Roman"/>
              </w:rPr>
              <w:t xml:space="preserve"> </w:t>
            </w:r>
            <w:r w:rsidR="0095737D" w:rsidRPr="0095737D">
              <w:rPr>
                <w:rFonts w:ascii="Times New Roman" w:eastAsia="Times New Roman" w:hAnsi="Times New Roman" w:cs="Times New Roman"/>
              </w:rPr>
              <w:t>to a close family member or close friend, or they were</w:t>
            </w:r>
            <w:r w:rsidR="0095737D">
              <w:rPr>
                <w:rFonts w:ascii="Times New Roman" w:eastAsia="Times New Roman" w:hAnsi="Times New Roman" w:cs="Times New Roman"/>
              </w:rPr>
              <w:t xml:space="preserve"> </w:t>
            </w:r>
            <w:r w:rsidR="0095737D" w:rsidRPr="0095737D">
              <w:rPr>
                <w:rFonts w:ascii="Times New Roman" w:eastAsia="Times New Roman" w:hAnsi="Times New Roman" w:cs="Times New Roman"/>
              </w:rPr>
              <w:t>exposed to it as part of their job.</w:t>
            </w:r>
            <w:r w:rsidR="0095737D">
              <w:rPr>
                <w:rFonts w:ascii="Times New Roman" w:eastAsia="Times New Roman" w:hAnsi="Times New Roman" w:cs="Times New Roman"/>
              </w:rPr>
              <w:t xml:space="preserve"> </w:t>
            </w:r>
            <w:r w:rsidRPr="009164CA">
              <w:rPr>
                <w:rFonts w:ascii="Times New Roman" w:eastAsia="Times New Roman" w:hAnsi="Times New Roman" w:cs="Times New Roman"/>
              </w:rPr>
              <w:t>Trait sleep reactivity = Ford Insomnia Response to Stress Test score ≥ 20 (high sleep reactivity)</w:t>
            </w:r>
            <w:r w:rsidRPr="009B5C63">
              <w:rPr>
                <w:rFonts w:ascii="Times New Roman" w:eastAsia="Times New Roman" w:hAnsi="Times New Roman" w:cs="Times New Roman"/>
              </w:rPr>
              <w:t xml:space="preserve">. RR = relative risk (compared to the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Low reactivity</w:t>
            </w:r>
            <w:r w:rsidRPr="009B5C63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9B5C63">
              <w:rPr>
                <w:rFonts w:ascii="Times New Roman" w:eastAsia="Times New Roman" w:hAnsi="Times New Roman" w:cs="Times New Roman"/>
              </w:rPr>
              <w:t>group).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23316">
              <w:rPr>
                <w:rFonts w:ascii="Times New Roman" w:eastAsia="Times New Roman" w:hAnsi="Times New Roman" w:cs="Times New Roman"/>
              </w:rPr>
              <w:t>χ</w:t>
            </w:r>
            <w:r w:rsidRPr="00AB505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= chi-square statistic.</w:t>
            </w:r>
          </w:p>
          <w:p w14:paraId="45A9122A" w14:textId="77777777" w:rsidR="00024B93" w:rsidRPr="00B71AD3" w:rsidRDefault="00024B93" w:rsidP="000A2194">
            <w:pPr>
              <w:pBdr>
                <w:top w:val="single" w:sz="4" w:space="1" w:color="auto"/>
              </w:pBd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* p </w:t>
            </w:r>
            <w:r w:rsidRPr="00B71AD3">
              <w:rPr>
                <w:rFonts w:ascii="Times New Roman" w:eastAsia="Times New Roman" w:hAnsi="Times New Roman" w:cs="Times New Roman"/>
              </w:rPr>
              <w:t>&lt; 0.05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bookmarkEnd w:id="0"/>
    </w:tbl>
    <w:p w14:paraId="4122E33A" w14:textId="77777777" w:rsidR="0054458D" w:rsidRDefault="0054458D"/>
    <w:sectPr w:rsidR="0054458D" w:rsidSect="00024B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93"/>
    <w:rsid w:val="00024B93"/>
    <w:rsid w:val="00176665"/>
    <w:rsid w:val="004A4970"/>
    <w:rsid w:val="00503D12"/>
    <w:rsid w:val="005340FA"/>
    <w:rsid w:val="0054458D"/>
    <w:rsid w:val="005C16BB"/>
    <w:rsid w:val="0095737D"/>
    <w:rsid w:val="00A83E4B"/>
    <w:rsid w:val="00B31082"/>
    <w:rsid w:val="00C678EC"/>
    <w:rsid w:val="00E66FED"/>
    <w:rsid w:val="00E73458"/>
    <w:rsid w:val="00ED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00AE6"/>
  <w15:chartTrackingRefBased/>
  <w15:docId w15:val="{CF23DB59-7B4D-4AAD-875A-8D102506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B9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B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B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B9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B9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B9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B9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B9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B9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B9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B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B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B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B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B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B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4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B9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4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B9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4B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B9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4B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B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B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Reffi, Anthony</dc:creator>
  <cp:keywords/>
  <dc:description/>
  <cp:lastModifiedBy>Reffi, Anthony</cp:lastModifiedBy>
  <cp:revision>4</cp:revision>
  <dcterms:created xsi:type="dcterms:W3CDTF">2025-08-12T19:29:00Z</dcterms:created>
  <dcterms:modified xsi:type="dcterms:W3CDTF">2025-08-12T19:52:00Z</dcterms:modified>
</cp:coreProperties>
</file>