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CFB7F" w14:textId="77777777" w:rsidR="00462C18" w:rsidRDefault="00462C18" w:rsidP="00462C18">
      <w:pPr>
        <w:spacing w:line="480" w:lineRule="auto"/>
        <w:jc w:val="center"/>
        <w:rPr>
          <w:b/>
          <w:bCs/>
          <w:color w:val="000000"/>
          <w:lang w:val="en-GB"/>
        </w:rPr>
      </w:pPr>
    </w:p>
    <w:p w14:paraId="236556AF" w14:textId="77777777" w:rsidR="00462C18" w:rsidRDefault="00462C18" w:rsidP="00462C18">
      <w:pPr>
        <w:spacing w:line="480" w:lineRule="auto"/>
        <w:jc w:val="center"/>
        <w:rPr>
          <w:b/>
          <w:bCs/>
          <w:color w:val="000000"/>
          <w:lang w:val="en-GB"/>
        </w:rPr>
      </w:pPr>
    </w:p>
    <w:p w14:paraId="07384353" w14:textId="77777777" w:rsidR="00462C18" w:rsidRDefault="00462C18" w:rsidP="00462C18">
      <w:pPr>
        <w:spacing w:line="480" w:lineRule="auto"/>
        <w:jc w:val="center"/>
        <w:rPr>
          <w:b/>
          <w:bCs/>
          <w:color w:val="000000"/>
          <w:lang w:val="en-GB"/>
        </w:rPr>
      </w:pPr>
    </w:p>
    <w:p w14:paraId="621C0422" w14:textId="77777777" w:rsidR="00462C18" w:rsidRDefault="00462C18" w:rsidP="00462C18">
      <w:pPr>
        <w:spacing w:line="480" w:lineRule="auto"/>
        <w:jc w:val="center"/>
        <w:rPr>
          <w:b/>
          <w:bCs/>
          <w:color w:val="000000"/>
          <w:lang w:val="en-GB"/>
        </w:rPr>
      </w:pPr>
    </w:p>
    <w:p w14:paraId="4ECFB80E" w14:textId="77777777" w:rsidR="00462C18" w:rsidRDefault="00462C18" w:rsidP="00462C18">
      <w:pPr>
        <w:spacing w:line="480" w:lineRule="auto"/>
        <w:jc w:val="center"/>
        <w:rPr>
          <w:b/>
          <w:bCs/>
          <w:color w:val="000000"/>
          <w:lang w:val="en-GB"/>
        </w:rPr>
      </w:pPr>
    </w:p>
    <w:p w14:paraId="2CDE27BC" w14:textId="77777777" w:rsidR="00462C18" w:rsidRDefault="00462C18" w:rsidP="00462C18">
      <w:pPr>
        <w:spacing w:line="480" w:lineRule="auto"/>
        <w:jc w:val="center"/>
        <w:rPr>
          <w:b/>
          <w:bCs/>
          <w:color w:val="000000"/>
          <w:lang w:val="en-GB"/>
        </w:rPr>
      </w:pPr>
    </w:p>
    <w:p w14:paraId="642C335F" w14:textId="77777777" w:rsidR="00462C18" w:rsidRDefault="00462C18" w:rsidP="00462C18">
      <w:pPr>
        <w:spacing w:line="480" w:lineRule="auto"/>
        <w:jc w:val="center"/>
        <w:rPr>
          <w:b/>
          <w:bCs/>
          <w:color w:val="000000"/>
          <w:lang w:val="en-GB"/>
        </w:rPr>
      </w:pPr>
    </w:p>
    <w:p w14:paraId="2EAF7575" w14:textId="0EBBA6F2" w:rsidR="00462C18" w:rsidRPr="001E4E99" w:rsidRDefault="00462C18" w:rsidP="00462C18">
      <w:pPr>
        <w:spacing w:line="480" w:lineRule="auto"/>
        <w:jc w:val="center"/>
        <w:rPr>
          <w:b/>
          <w:bCs/>
          <w:color w:val="000000"/>
          <w:lang w:val="en-GB"/>
        </w:rPr>
      </w:pPr>
      <w:r w:rsidRPr="001E4E99">
        <w:rPr>
          <w:b/>
          <w:bCs/>
          <w:color w:val="000000"/>
          <w:lang w:val="en-GB"/>
        </w:rPr>
        <w:t xml:space="preserve">Anxiety Talking: </w:t>
      </w:r>
      <w:r>
        <w:rPr>
          <w:b/>
          <w:bCs/>
          <w:color w:val="000000"/>
          <w:lang w:val="en-GB"/>
        </w:rPr>
        <w:t>Does</w:t>
      </w:r>
      <w:r w:rsidRPr="001E4E99">
        <w:rPr>
          <w:b/>
          <w:bCs/>
          <w:color w:val="000000"/>
          <w:lang w:val="en-GB"/>
        </w:rPr>
        <w:t xml:space="preserve"> Anxiety</w:t>
      </w:r>
      <w:r>
        <w:rPr>
          <w:b/>
          <w:bCs/>
          <w:color w:val="000000"/>
          <w:lang w:val="en-GB"/>
        </w:rPr>
        <w:t xml:space="preserve"> Predict Sharing Information about COVID-19</w:t>
      </w:r>
      <w:r w:rsidRPr="001E4E99">
        <w:rPr>
          <w:b/>
          <w:bCs/>
          <w:color w:val="000000"/>
          <w:lang w:val="en-GB"/>
        </w:rPr>
        <w:t xml:space="preserve">?  </w:t>
      </w:r>
    </w:p>
    <w:p w14:paraId="7AD076D9" w14:textId="77777777" w:rsidR="005561EF" w:rsidRPr="00CB1220" w:rsidRDefault="005561EF" w:rsidP="005561EF">
      <w:pPr>
        <w:jc w:val="center"/>
        <w:rPr>
          <w:b/>
          <w:bCs/>
        </w:rPr>
      </w:pPr>
      <w:r>
        <w:rPr>
          <w:b/>
          <w:bCs/>
        </w:rPr>
        <w:t>S</w:t>
      </w:r>
      <w:r w:rsidRPr="00CB1220">
        <w:rPr>
          <w:b/>
          <w:bCs/>
        </w:rPr>
        <w:t>upplementary Online Materials</w:t>
      </w:r>
    </w:p>
    <w:p w14:paraId="1C39D449" w14:textId="77777777" w:rsidR="00462C18" w:rsidRPr="001E4E99" w:rsidRDefault="00462C18" w:rsidP="00462C18">
      <w:pPr>
        <w:spacing w:line="480" w:lineRule="auto"/>
        <w:jc w:val="center"/>
        <w:rPr>
          <w:b/>
          <w:bCs/>
          <w:color w:val="000000"/>
          <w:lang w:val="en-GB"/>
        </w:rPr>
      </w:pPr>
    </w:p>
    <w:p w14:paraId="7191B2A2" w14:textId="77777777" w:rsidR="00462C18" w:rsidRPr="001E4E99" w:rsidRDefault="00462C18" w:rsidP="00462C18">
      <w:pPr>
        <w:spacing w:line="480" w:lineRule="auto"/>
        <w:jc w:val="center"/>
        <w:rPr>
          <w:color w:val="000000"/>
          <w:lang w:val="en-GB"/>
        </w:rPr>
      </w:pPr>
      <w:r w:rsidRPr="001E4E99">
        <w:rPr>
          <w:color w:val="000000"/>
          <w:lang w:val="en-GB"/>
        </w:rPr>
        <w:t>Ori Cantwell</w:t>
      </w:r>
      <w:r w:rsidRPr="001E4E99">
        <w:rPr>
          <w:color w:val="000000"/>
          <w:vertAlign w:val="superscript"/>
          <w:lang w:val="en-GB"/>
        </w:rPr>
        <w:t>1</w:t>
      </w:r>
      <w:r w:rsidRPr="001E4E99">
        <w:rPr>
          <w:color w:val="000000"/>
          <w:lang w:val="en-GB"/>
        </w:rPr>
        <w:t xml:space="preserve"> and </w:t>
      </w:r>
      <w:proofErr w:type="spellStart"/>
      <w:r w:rsidRPr="001E4E99">
        <w:rPr>
          <w:color w:val="000000"/>
          <w:lang w:val="en-GB"/>
        </w:rPr>
        <w:t>Kostadin</w:t>
      </w:r>
      <w:proofErr w:type="spellEnd"/>
      <w:r w:rsidRPr="001E4E99">
        <w:rPr>
          <w:color w:val="000000"/>
          <w:lang w:val="en-GB"/>
        </w:rPr>
        <w:t xml:space="preserve"> Kushlev</w:t>
      </w:r>
      <w:r w:rsidRPr="001E4E99">
        <w:rPr>
          <w:color w:val="000000"/>
          <w:vertAlign w:val="superscript"/>
          <w:lang w:val="en-GB"/>
        </w:rPr>
        <w:t>2</w:t>
      </w:r>
      <w:r w:rsidRPr="001E4E99">
        <w:rPr>
          <w:color w:val="000000"/>
          <w:lang w:val="en-GB"/>
        </w:rPr>
        <w:t xml:space="preserve"> </w:t>
      </w:r>
    </w:p>
    <w:p w14:paraId="7D7EE0F1" w14:textId="77777777" w:rsidR="00462C18" w:rsidRPr="001E4E99" w:rsidRDefault="00462C18" w:rsidP="00462C18">
      <w:pPr>
        <w:spacing w:line="480" w:lineRule="auto"/>
        <w:jc w:val="center"/>
        <w:rPr>
          <w:color w:val="000000"/>
          <w:lang w:val="en-GB"/>
        </w:rPr>
      </w:pPr>
      <w:r w:rsidRPr="001E4E99">
        <w:rPr>
          <w:color w:val="000000"/>
          <w:vertAlign w:val="superscript"/>
          <w:lang w:val="en-GB"/>
        </w:rPr>
        <w:t>1</w:t>
      </w:r>
      <w:r w:rsidRPr="001E4E99">
        <w:rPr>
          <w:color w:val="000000"/>
          <w:lang w:val="en-GB"/>
        </w:rPr>
        <w:t>Department of Psychology, Wesleyan University</w:t>
      </w:r>
    </w:p>
    <w:p w14:paraId="07887391" w14:textId="77777777" w:rsidR="00462C18" w:rsidRPr="001E4E99" w:rsidRDefault="00462C18" w:rsidP="00462C18">
      <w:pPr>
        <w:spacing w:line="480" w:lineRule="auto"/>
        <w:jc w:val="center"/>
        <w:rPr>
          <w:color w:val="000000"/>
          <w:lang w:val="en-GB"/>
        </w:rPr>
      </w:pPr>
      <w:r w:rsidRPr="001E4E99">
        <w:rPr>
          <w:color w:val="000000"/>
          <w:vertAlign w:val="superscript"/>
          <w:lang w:val="en-GB"/>
        </w:rPr>
        <w:t>2</w:t>
      </w:r>
      <w:r w:rsidRPr="001E4E99">
        <w:rPr>
          <w:color w:val="000000"/>
          <w:lang w:val="en-GB"/>
        </w:rPr>
        <w:t>Department of Psychology, Georgetown University</w:t>
      </w:r>
    </w:p>
    <w:p w14:paraId="18C63873" w14:textId="77777777" w:rsidR="00462C18" w:rsidRPr="001E4E99" w:rsidRDefault="00462C18" w:rsidP="00462C18">
      <w:pPr>
        <w:spacing w:line="480" w:lineRule="auto"/>
        <w:rPr>
          <w:b/>
          <w:bCs/>
          <w:color w:val="000000"/>
          <w:lang w:val="en-GB"/>
        </w:rPr>
      </w:pPr>
    </w:p>
    <w:p w14:paraId="5FD58648" w14:textId="77777777" w:rsidR="00462C18" w:rsidRPr="001E4E99" w:rsidRDefault="00462C18" w:rsidP="00131276">
      <w:pPr>
        <w:spacing w:line="480" w:lineRule="auto"/>
        <w:rPr>
          <w:b/>
          <w:bCs/>
          <w:color w:val="000000"/>
          <w:lang w:val="en-GB"/>
        </w:rPr>
      </w:pPr>
    </w:p>
    <w:p w14:paraId="1D8D68C7" w14:textId="77777777" w:rsidR="00462C18" w:rsidRPr="001E4E99" w:rsidRDefault="00462C18" w:rsidP="00462C18">
      <w:pPr>
        <w:spacing w:line="480" w:lineRule="auto"/>
        <w:jc w:val="center"/>
        <w:rPr>
          <w:b/>
          <w:bCs/>
          <w:color w:val="000000"/>
          <w:lang w:val="en-GB"/>
        </w:rPr>
      </w:pPr>
      <w:r w:rsidRPr="001E4E99">
        <w:rPr>
          <w:b/>
          <w:bCs/>
          <w:color w:val="000000"/>
          <w:lang w:val="en-GB"/>
        </w:rPr>
        <w:t>Author Note</w:t>
      </w:r>
    </w:p>
    <w:p w14:paraId="54F94DFE" w14:textId="77777777" w:rsidR="00462C18" w:rsidRPr="001E4E99" w:rsidRDefault="00462C18" w:rsidP="00462C18">
      <w:pPr>
        <w:spacing w:line="480" w:lineRule="auto"/>
        <w:ind w:left="720"/>
        <w:rPr>
          <w:color w:val="000000"/>
          <w:lang w:val="en-GB"/>
        </w:rPr>
      </w:pPr>
      <w:r w:rsidRPr="001E4E99">
        <w:rPr>
          <w:color w:val="000000"/>
          <w:lang w:val="en-GB"/>
        </w:rPr>
        <w:t>Ori Cantwell – https://orcid.org/0000-0003-4632-3211</w:t>
      </w:r>
    </w:p>
    <w:p w14:paraId="7B31EFD9" w14:textId="77777777" w:rsidR="00462C18" w:rsidRPr="001E4E99" w:rsidRDefault="00462C18" w:rsidP="00462C18">
      <w:pPr>
        <w:spacing w:line="480" w:lineRule="auto"/>
        <w:ind w:left="720"/>
        <w:rPr>
          <w:color w:val="000000"/>
          <w:lang w:val="en-GB"/>
        </w:rPr>
      </w:pPr>
      <w:proofErr w:type="spellStart"/>
      <w:r w:rsidRPr="001E4E99">
        <w:rPr>
          <w:color w:val="000000"/>
          <w:lang w:val="en-GB"/>
        </w:rPr>
        <w:t>Kostadin</w:t>
      </w:r>
      <w:proofErr w:type="spellEnd"/>
      <w:r w:rsidRPr="001E4E99">
        <w:rPr>
          <w:color w:val="000000"/>
          <w:lang w:val="en-GB"/>
        </w:rPr>
        <w:t xml:space="preserve"> </w:t>
      </w:r>
      <w:proofErr w:type="spellStart"/>
      <w:r w:rsidRPr="001E4E99">
        <w:rPr>
          <w:color w:val="000000"/>
          <w:lang w:val="en-GB"/>
        </w:rPr>
        <w:t>Kushlev</w:t>
      </w:r>
      <w:proofErr w:type="spellEnd"/>
      <w:r w:rsidRPr="001E4E99">
        <w:rPr>
          <w:color w:val="000000"/>
          <w:lang w:val="en-GB"/>
        </w:rPr>
        <w:t xml:space="preserve"> – https://orcid.org/0000-0003-1025-3258</w:t>
      </w:r>
    </w:p>
    <w:p w14:paraId="45CB4B39" w14:textId="77777777" w:rsidR="00462C18" w:rsidRPr="001E4E99" w:rsidRDefault="00462C18" w:rsidP="00462C18">
      <w:pPr>
        <w:spacing w:line="480" w:lineRule="auto"/>
        <w:ind w:left="720"/>
        <w:rPr>
          <w:color w:val="000000"/>
          <w:lang w:val="en-GB"/>
        </w:rPr>
      </w:pPr>
      <w:r w:rsidRPr="001E4E99">
        <w:rPr>
          <w:color w:val="000000"/>
          <w:lang w:val="en-GB"/>
        </w:rPr>
        <w:t xml:space="preserve">We have no known conflict of interest to disclose. </w:t>
      </w:r>
    </w:p>
    <w:p w14:paraId="7CAFE9AC" w14:textId="1474DAD5" w:rsidR="00462C18" w:rsidRDefault="00462C18" w:rsidP="00900A62">
      <w:pPr>
        <w:spacing w:line="480" w:lineRule="auto"/>
        <w:ind w:left="720"/>
        <w:rPr>
          <w:color w:val="000000"/>
          <w:lang w:val="en-GB"/>
        </w:rPr>
      </w:pPr>
      <w:r w:rsidRPr="001E4E99">
        <w:rPr>
          <w:color w:val="000000"/>
          <w:lang w:val="en-GB"/>
        </w:rPr>
        <w:t xml:space="preserve">Correspondence concerning this article should be addressed to Ori Cantwell, Wesleyan University, </w:t>
      </w:r>
      <w:proofErr w:type="spellStart"/>
      <w:r w:rsidRPr="001E4E99">
        <w:rPr>
          <w:color w:val="000000"/>
          <w:lang w:val="en-GB"/>
        </w:rPr>
        <w:t>WesBox</w:t>
      </w:r>
      <w:proofErr w:type="spellEnd"/>
      <w:r w:rsidRPr="001E4E99">
        <w:rPr>
          <w:color w:val="000000"/>
          <w:lang w:val="en-GB"/>
        </w:rPr>
        <w:t xml:space="preserve"> 90844, 45 </w:t>
      </w:r>
      <w:proofErr w:type="spellStart"/>
      <w:r w:rsidRPr="001E4E99">
        <w:rPr>
          <w:color w:val="000000"/>
          <w:lang w:val="en-GB"/>
        </w:rPr>
        <w:t>Wyllys</w:t>
      </w:r>
      <w:proofErr w:type="spellEnd"/>
      <w:r w:rsidRPr="001E4E99">
        <w:rPr>
          <w:color w:val="000000"/>
          <w:lang w:val="en-GB"/>
        </w:rPr>
        <w:t xml:space="preserve"> Avenue, Middletown, CT 06459. Email: </w:t>
      </w:r>
      <w:r w:rsidR="00131276" w:rsidRPr="00131276">
        <w:rPr>
          <w:color w:val="000000"/>
          <w:lang w:val="en-GB"/>
        </w:rPr>
        <w:t>ocantwell@wesleyan.edu</w:t>
      </w:r>
    </w:p>
    <w:p w14:paraId="78289746" w14:textId="0F7B68B3" w:rsidR="00131276" w:rsidRPr="00900A62" w:rsidRDefault="00131276" w:rsidP="00900A62">
      <w:pPr>
        <w:spacing w:line="480" w:lineRule="auto"/>
        <w:ind w:left="720"/>
        <w:rPr>
          <w:color w:val="000000"/>
          <w:lang w:val="en-GB"/>
        </w:rPr>
      </w:pPr>
      <w:r w:rsidRPr="00A356B6">
        <w:t xml:space="preserve">All the </w:t>
      </w:r>
      <w:r>
        <w:t xml:space="preserve">survey methodology, questionnaires, and dataset access information </w:t>
      </w:r>
      <w:r w:rsidRPr="00A356B6">
        <w:t xml:space="preserve">can be found on this paper’s project page on the </w:t>
      </w:r>
      <w:r>
        <w:t xml:space="preserve">Open Science Framework, </w:t>
      </w:r>
      <w:hyperlink r:id="rId8" w:history="1">
        <w:r w:rsidRPr="00FD7CE5">
          <w:rPr>
            <w:rStyle w:val="Hyperlink"/>
          </w:rPr>
          <w:t>https://osf.io/6425d/</w:t>
        </w:r>
      </w:hyperlink>
      <w:r>
        <w:t>.</w:t>
      </w:r>
    </w:p>
    <w:p w14:paraId="3C90F001" w14:textId="77777777" w:rsidR="004B6BAD" w:rsidRPr="00900A62" w:rsidRDefault="004B6BAD" w:rsidP="004B6BAD">
      <w:pPr>
        <w:pStyle w:val="CommentText"/>
        <w:rPr>
          <w:rFonts w:ascii="Times New Roman" w:hAnsi="Times New Roman" w:cs="Times New Roman"/>
          <w:lang w:val="en-US"/>
        </w:rPr>
      </w:pPr>
    </w:p>
    <w:p w14:paraId="1F541D53" w14:textId="77777777" w:rsidR="004B6BAD" w:rsidRPr="00CB1220" w:rsidRDefault="004B6BAD" w:rsidP="004B6BAD">
      <w:pPr>
        <w:spacing w:line="480" w:lineRule="auto"/>
        <w:rPr>
          <w:b/>
        </w:rPr>
      </w:pPr>
      <w:r w:rsidRPr="00CB1220">
        <w:rPr>
          <w:b/>
        </w:rPr>
        <w:t xml:space="preserve">Does Anxiety Predict Social Distancing Intentions? </w:t>
      </w:r>
    </w:p>
    <w:p w14:paraId="78F5AD26" w14:textId="3B6CC62A" w:rsidR="004B6BAD" w:rsidRPr="00CB1220" w:rsidRDefault="004B6BAD" w:rsidP="004B6BAD">
      <w:pPr>
        <w:spacing w:line="480" w:lineRule="auto"/>
        <w:ind w:firstLine="720"/>
      </w:pPr>
      <w:r w:rsidRPr="00CB1220">
        <w:t>We wanted to see how participants’ anxiety related to social distancing, which was not assessed in the April 2020 survey data that contained data on information sharing—the main focus of our research. The panel’s comfort with doing various errands and social activities was assessed, however, in the American Trends Panel March 2020 survey. We used this measure of discomfort with social contact as an approximate indicator of social distancing. For consistency with the main manuscript, we only included participants who also completed the April 2020 survey. We found that March anxiety indeed predicted March soci</w:t>
      </w:r>
      <w:r w:rsidRPr="00B34128">
        <w:t xml:space="preserve">al distancing, </w:t>
      </w:r>
      <w:r w:rsidRPr="00B34128">
        <w:rPr>
          <w:i/>
        </w:rPr>
        <w:t>r</w:t>
      </w:r>
      <w:r w:rsidRPr="00B34128">
        <w:t xml:space="preserve"> = .29, 95%CI[0.27; 0.31],</w:t>
      </w:r>
      <w:r w:rsidRPr="00B34128">
        <w:rPr>
          <w:i/>
        </w:rPr>
        <w:t xml:space="preserve"> p</w:t>
      </w:r>
      <w:r w:rsidRPr="00B34128">
        <w:t xml:space="preserve"> &lt; 0.001. March anxiety still predicted March social distancing (</w:t>
      </w:r>
      <w:r w:rsidRPr="00B34128">
        <w:rPr>
          <w:rFonts w:ascii="Symbol" w:eastAsia="Symbol" w:hAnsi="Symbol" w:cs="Symbol"/>
          <w:i/>
          <w:iCs/>
        </w:rPr>
        <w:t></w:t>
      </w:r>
      <w:r w:rsidRPr="00B34128">
        <w:t xml:space="preserve"> = .26, p &lt; .001) after controlling for other March well-being measures (see</w:t>
      </w:r>
      <w:r w:rsidRPr="00CB1220">
        <w:t xml:space="preserve"> Table S</w:t>
      </w:r>
      <w:r w:rsidR="00950B9A">
        <w:t>4</w:t>
      </w:r>
      <w:r w:rsidRPr="00CB1220">
        <w:t xml:space="preserve">). </w:t>
      </w:r>
    </w:p>
    <w:p w14:paraId="2437D998" w14:textId="1556CBF6" w:rsidR="004B6BAD" w:rsidRDefault="004B6BAD" w:rsidP="0073505A">
      <w:pPr>
        <w:spacing w:line="480" w:lineRule="auto"/>
      </w:pPr>
      <w:r w:rsidRPr="00900A62">
        <w:rPr>
          <w:b/>
        </w:rPr>
        <w:tab/>
      </w:r>
      <w:r w:rsidRPr="00900A62">
        <w:rPr>
          <w:b/>
          <w:bCs/>
        </w:rPr>
        <w:t>Participants.</w:t>
      </w:r>
      <w:r w:rsidRPr="00900A62">
        <w:t xml:space="preserve"> Participants were a nationally representative sample of non-institutionalized adults residing in the United States (</w:t>
      </w:r>
      <w:r w:rsidR="00DD303E">
        <w:t xml:space="preserve">originally </w:t>
      </w:r>
      <w:r w:rsidRPr="00900A62">
        <w:rPr>
          <w:i/>
          <w:iCs/>
        </w:rPr>
        <w:t>N</w:t>
      </w:r>
      <w:r w:rsidRPr="00900A62">
        <w:t xml:space="preserve"> = 11,537). We made an a priori decision to exclude all observations with missing answers for any of our variables, and all participants who did not also complete the April 2020 survey. Thus, we </w:t>
      </w:r>
      <w:r w:rsidRPr="00CB1220">
        <w:t>analyzed</w:t>
      </w:r>
      <w:r w:rsidRPr="00900A62">
        <w:t xml:space="preserve"> data from </w:t>
      </w:r>
      <w:r w:rsidR="0073505A">
        <w:t xml:space="preserve">a final </w:t>
      </w:r>
      <w:r w:rsidRPr="003D786F">
        <w:rPr>
          <w:i/>
          <w:iCs/>
        </w:rPr>
        <w:t>N</w:t>
      </w:r>
      <w:r w:rsidRPr="003D786F">
        <w:t xml:space="preserve"> = 8,</w:t>
      </w:r>
      <w:r w:rsidR="003D786F" w:rsidRPr="003D786F">
        <w:t>161</w:t>
      </w:r>
      <w:r w:rsidRPr="003D786F">
        <w:t xml:space="preserve"> participants</w:t>
      </w:r>
      <w:r w:rsidRPr="00900A62">
        <w:t xml:space="preserve"> who also completed the American Trends Panel April 2020 survey. In this subsample for March 2020</w:t>
      </w:r>
      <w:r w:rsidRPr="00691820">
        <w:t>, 46.</w:t>
      </w:r>
      <w:r w:rsidR="00691820" w:rsidRPr="00691820">
        <w:t>6</w:t>
      </w:r>
      <w:r w:rsidRPr="00691820">
        <w:t>% of participants were male, 89.</w:t>
      </w:r>
      <w:r w:rsidR="00691820" w:rsidRPr="00691820">
        <w:t>4</w:t>
      </w:r>
      <w:r w:rsidRPr="00691820">
        <w:t>% lived in an urban area, 66.</w:t>
      </w:r>
      <w:r w:rsidR="00691820" w:rsidRPr="00691820">
        <w:t>7</w:t>
      </w:r>
      <w:r w:rsidRPr="00691820">
        <w:t>% had an annual family income over $50,000, and 3</w:t>
      </w:r>
      <w:r w:rsidR="00691820" w:rsidRPr="00691820">
        <w:t>2</w:t>
      </w:r>
      <w:r w:rsidRPr="00691820">
        <w:t>.</w:t>
      </w:r>
      <w:r w:rsidR="00691820" w:rsidRPr="00691820">
        <w:t>2</w:t>
      </w:r>
      <w:r w:rsidRPr="00691820">
        <w:t xml:space="preserve">% considered themselves politically </w:t>
      </w:r>
      <w:r w:rsidR="00F26E47" w:rsidRPr="00691820">
        <w:t>liberal or very liberal</w:t>
      </w:r>
      <w:r w:rsidRPr="00691820">
        <w:t xml:space="preserve">. </w:t>
      </w:r>
    </w:p>
    <w:p w14:paraId="1397DE48" w14:textId="3AAF2DF5" w:rsidR="008B2CEE" w:rsidRPr="00900A62" w:rsidRDefault="008B2CEE" w:rsidP="008B2CEE">
      <w:pPr>
        <w:spacing w:line="480" w:lineRule="auto"/>
        <w:ind w:firstLine="720"/>
      </w:pPr>
      <w:r>
        <w:rPr>
          <w:color w:val="000000"/>
        </w:rPr>
        <w:t xml:space="preserve">The sample was </w:t>
      </w:r>
      <w:r w:rsidR="00145B27">
        <w:rPr>
          <w:color w:val="000000"/>
        </w:rPr>
        <w:t>70.6</w:t>
      </w:r>
      <w:r>
        <w:rPr>
          <w:color w:val="000000"/>
        </w:rPr>
        <w:t>% White (non-Hispanic), 1</w:t>
      </w:r>
      <w:r w:rsidR="00145B27">
        <w:rPr>
          <w:color w:val="000000"/>
        </w:rPr>
        <w:t>6.4</w:t>
      </w:r>
      <w:r>
        <w:rPr>
          <w:color w:val="000000"/>
        </w:rPr>
        <w:t>% Hispanic, 7.</w:t>
      </w:r>
      <w:r w:rsidR="00F65599">
        <w:rPr>
          <w:color w:val="000000"/>
        </w:rPr>
        <w:t>3</w:t>
      </w:r>
      <w:r>
        <w:rPr>
          <w:color w:val="000000"/>
        </w:rPr>
        <w:t xml:space="preserve">% Black (non-Hispanic), and 5.8% other. </w:t>
      </w:r>
      <w:r w:rsidR="00F65599">
        <w:rPr>
          <w:color w:val="000000"/>
        </w:rPr>
        <w:t>Like the April sample</w:t>
      </w:r>
      <w:r>
        <w:rPr>
          <w:color w:val="000000"/>
        </w:rPr>
        <w:t xml:space="preserve">, the sample for this dataset overrepresented White participants, who make up 60.1% of the population, and underrepresented Black and Hispanic participants, who make up 13.4% and 18.5% of the population, respectively (U.S. </w:t>
      </w:r>
      <w:r>
        <w:rPr>
          <w:color w:val="000000"/>
        </w:rPr>
        <w:lastRenderedPageBreak/>
        <w:t>Census Bureau, 2019). For this reason, these findings</w:t>
      </w:r>
      <w:r w:rsidR="00F65599">
        <w:rPr>
          <w:color w:val="000000"/>
        </w:rPr>
        <w:t xml:space="preserve"> also</w:t>
      </w:r>
      <w:r>
        <w:rPr>
          <w:color w:val="000000"/>
        </w:rPr>
        <w:t xml:space="preserve"> may be more generalizable to White </w:t>
      </w:r>
      <w:r w:rsidR="00580364">
        <w:rPr>
          <w:color w:val="000000"/>
        </w:rPr>
        <w:t>populations than</w:t>
      </w:r>
      <w:r>
        <w:rPr>
          <w:color w:val="000000"/>
        </w:rPr>
        <w:t xml:space="preserve"> Black </w:t>
      </w:r>
      <w:r w:rsidR="00580364">
        <w:rPr>
          <w:color w:val="000000"/>
        </w:rPr>
        <w:t xml:space="preserve">and Hispanic </w:t>
      </w:r>
      <w:r>
        <w:rPr>
          <w:color w:val="000000"/>
        </w:rPr>
        <w:t xml:space="preserve">populations. </w:t>
      </w:r>
    </w:p>
    <w:p w14:paraId="0DA3740A" w14:textId="711F4AC9" w:rsidR="004B6BAD" w:rsidRPr="00900A62" w:rsidRDefault="004B6BAD" w:rsidP="004B6BAD">
      <w:pPr>
        <w:spacing w:line="480" w:lineRule="auto"/>
        <w:ind w:firstLine="720"/>
      </w:pPr>
      <w:r>
        <w:t xml:space="preserve">Panel participants were recruited through three random-digit-dial surveys and two national address-based random sample surveys, conducted by the American Trends Panel. Survey responses were recorded between March 19th and March 24th, 2020. All participants received post-paid incentives ranging from </w:t>
      </w:r>
      <w:r w:rsidR="0E213E43">
        <w:t>$5</w:t>
      </w:r>
      <w:r>
        <w:t xml:space="preserve"> to $20.  </w:t>
      </w:r>
    </w:p>
    <w:p w14:paraId="52A7529D" w14:textId="77777777" w:rsidR="004B6BAD" w:rsidRPr="00900A62" w:rsidRDefault="004B6BAD" w:rsidP="004B6BAD">
      <w:pPr>
        <w:spacing w:line="480" w:lineRule="auto"/>
        <w:ind w:firstLine="720"/>
      </w:pPr>
      <w:r w:rsidRPr="00900A62">
        <w:rPr>
          <w:b/>
        </w:rPr>
        <w:t>Measures.</w:t>
      </w:r>
      <w:r w:rsidRPr="00900A62">
        <w:t xml:space="preserve"> To measure </w:t>
      </w:r>
      <w:r w:rsidRPr="00CB1220">
        <w:t>social distancing, we created a five-item index of variables with binary responses (0-</w:t>
      </w:r>
      <w:r w:rsidRPr="00CB1220">
        <w:rPr>
          <w:i/>
          <w:iCs/>
        </w:rPr>
        <w:t>Uncomfortable doing this</w:t>
      </w:r>
      <w:r w:rsidRPr="00CB1220">
        <w:t>, 1-</w:t>
      </w:r>
      <w:r w:rsidRPr="00CB1220">
        <w:rPr>
          <w:i/>
          <w:iCs/>
        </w:rPr>
        <w:t>Comfortable doing this</w:t>
      </w:r>
      <w:r w:rsidRPr="00CB1220">
        <w:t xml:space="preserve">). Participants reported their comfort with visiting friends, going to a restaurant, attending a crowded party, going to the grocery store, and going to a polling place to vote (alpha = 0.71). </w:t>
      </w:r>
      <w:r w:rsidRPr="00900A62">
        <w:t>Emotion variables were all measured with the same items as in the April 2020 survey. Participants reported how often (0-</w:t>
      </w:r>
      <w:r w:rsidRPr="00900A62">
        <w:rPr>
          <w:i/>
        </w:rPr>
        <w:t>Rarely or none of the time</w:t>
      </w:r>
      <w:r w:rsidRPr="00900A62">
        <w:t xml:space="preserve"> to 3-</w:t>
      </w:r>
      <w:r w:rsidRPr="00900A62">
        <w:rPr>
          <w:i/>
        </w:rPr>
        <w:t>Most or all of the time</w:t>
      </w:r>
      <w:r w:rsidRPr="00900A62">
        <w:rPr>
          <w:iCs/>
        </w:rPr>
        <w:t>)</w:t>
      </w:r>
      <w:r w:rsidRPr="00900A62">
        <w:t xml:space="preserve"> they felt </w:t>
      </w:r>
      <w:r w:rsidRPr="00900A62">
        <w:rPr>
          <w:iCs/>
        </w:rPr>
        <w:t>nervous, anxious, or on edge (“Anxious”)</w:t>
      </w:r>
      <w:r w:rsidRPr="00900A62">
        <w:rPr>
          <w:i/>
        </w:rPr>
        <w:t>,</w:t>
      </w:r>
      <w:r w:rsidRPr="00900A62">
        <w:t xml:space="preserve"> depressed (“Depressed”), lonely (“Lonely”), hopeful (“Hopeful”), had trouble sleeping (“Bad Sleep”), or experienced a physical response such as nausea, headaches, or a fast heartbeat when thinking about COVID-19 (“Psychosomatic Anxiety”). </w:t>
      </w:r>
    </w:p>
    <w:p w14:paraId="7819269A" w14:textId="77777777" w:rsidR="004B6BAD" w:rsidRPr="00900A62" w:rsidRDefault="004B6BAD" w:rsidP="004B6BAD">
      <w:pPr>
        <w:spacing w:line="480" w:lineRule="auto"/>
        <w:ind w:firstLine="720"/>
      </w:pPr>
      <w:r w:rsidRPr="00900A62">
        <w:t xml:space="preserve">More information about the methodology is available at </w:t>
      </w:r>
      <w:hyperlink r:id="rId9" w:history="1">
        <w:r w:rsidRPr="00900A62">
          <w:rPr>
            <w:rStyle w:val="Hyperlink"/>
          </w:rPr>
          <w:t>https://osf.io/6425d/?view_only=015b906a691e4c9c9ce57a5b4e72d857</w:t>
        </w:r>
      </w:hyperlink>
      <w:r w:rsidRPr="00900A62">
        <w:t xml:space="preserve">. </w:t>
      </w:r>
    </w:p>
    <w:p w14:paraId="77EACC6A" w14:textId="77777777" w:rsidR="004B6BAD" w:rsidRPr="00CB1220" w:rsidRDefault="004B6BAD" w:rsidP="004B6BAD">
      <w:pPr>
        <w:spacing w:line="480" w:lineRule="auto"/>
        <w:ind w:firstLine="720"/>
      </w:pPr>
    </w:p>
    <w:p w14:paraId="05B1030F" w14:textId="77777777" w:rsidR="004B6BAD" w:rsidRPr="00CB1220" w:rsidRDefault="004B6BAD" w:rsidP="004B6BAD"/>
    <w:p w14:paraId="72CF165C" w14:textId="77777777" w:rsidR="004B6BAD" w:rsidRPr="00CB1220" w:rsidRDefault="004B6BAD" w:rsidP="004B6BAD">
      <w:r w:rsidRPr="00CB1220">
        <w:br w:type="page"/>
      </w:r>
    </w:p>
    <w:p w14:paraId="236C0EC5" w14:textId="77777777" w:rsidR="001D0DD8" w:rsidRDefault="004B6BAD" w:rsidP="001D0DD8">
      <w:pPr>
        <w:jc w:val="center"/>
      </w:pPr>
      <w:r w:rsidRPr="00CB1220">
        <w:rPr>
          <w:b/>
          <w:bCs/>
        </w:rPr>
        <w:lastRenderedPageBreak/>
        <w:t>Supplementary Table</w:t>
      </w:r>
      <w:r w:rsidR="00423C33">
        <w:rPr>
          <w:b/>
          <w:bCs/>
        </w:rPr>
        <w:t>s</w:t>
      </w:r>
    </w:p>
    <w:p w14:paraId="4A1B9BB9" w14:textId="77777777" w:rsidR="001D0DD8" w:rsidRDefault="001D0DD8" w:rsidP="001D0DD8">
      <w:pPr>
        <w:jc w:val="center"/>
      </w:pPr>
    </w:p>
    <w:p w14:paraId="79774843" w14:textId="037F6A3F" w:rsidR="004B6BAD" w:rsidRPr="001D0DD8" w:rsidRDefault="004B6BAD" w:rsidP="001D0DD8">
      <w:pPr>
        <w:rPr>
          <w:b/>
          <w:bCs/>
        </w:rPr>
      </w:pPr>
      <w:r w:rsidRPr="00B34128">
        <w:t>Table S</w:t>
      </w:r>
      <w:r w:rsidR="002A53CB">
        <w:t>1</w:t>
      </w:r>
      <w:r w:rsidRPr="00CB1220">
        <w:t xml:space="preserve">. </w:t>
      </w:r>
      <w:r w:rsidRPr="00900A62">
        <w:rPr>
          <w:i/>
          <w:iCs/>
        </w:rPr>
        <w:t xml:space="preserve">In April 2020, getting news about the COVID-19 pandemic from the White House predicts lower anxiety, even after controlling for all other news sources, including news consumption on social media.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18"/>
        <w:gridCol w:w="186"/>
        <w:gridCol w:w="770"/>
        <w:gridCol w:w="186"/>
        <w:gridCol w:w="690"/>
        <w:gridCol w:w="186"/>
        <w:gridCol w:w="770"/>
        <w:gridCol w:w="186"/>
        <w:gridCol w:w="186"/>
        <w:gridCol w:w="930"/>
        <w:gridCol w:w="186"/>
        <w:gridCol w:w="754"/>
        <w:gridCol w:w="93"/>
        <w:gridCol w:w="108"/>
      </w:tblGrid>
      <w:tr w:rsidR="004B6BAD" w:rsidRPr="00CB1220" w14:paraId="4466CAAE" w14:textId="77777777" w:rsidTr="00AE513B">
        <w:trPr>
          <w:tblHeader/>
          <w:tblCellSpacing w:w="15" w:type="dxa"/>
          <w:jc w:val="center"/>
        </w:trPr>
        <w:tc>
          <w:tcPr>
            <w:tcW w:w="0" w:type="auto"/>
            <w:vAlign w:val="center"/>
            <w:hideMark/>
          </w:tcPr>
          <w:p w14:paraId="701C2E45" w14:textId="77777777" w:rsidR="004B6BAD" w:rsidRPr="00CB1220" w:rsidRDefault="004B6BAD" w:rsidP="00155137">
            <w:pPr>
              <w:rPr>
                <w:b/>
                <w:bCs/>
                <w:color w:val="333333"/>
              </w:rPr>
            </w:pPr>
          </w:p>
        </w:tc>
        <w:tc>
          <w:tcPr>
            <w:tcW w:w="0" w:type="auto"/>
            <w:vAlign w:val="center"/>
            <w:hideMark/>
          </w:tcPr>
          <w:p w14:paraId="0427F7B1" w14:textId="77777777" w:rsidR="004B6BAD" w:rsidRPr="00CB1220" w:rsidRDefault="004B6BAD" w:rsidP="00155137"/>
        </w:tc>
        <w:tc>
          <w:tcPr>
            <w:tcW w:w="0" w:type="auto"/>
            <w:vAlign w:val="center"/>
            <w:hideMark/>
          </w:tcPr>
          <w:p w14:paraId="0C560710" w14:textId="77777777" w:rsidR="004B6BAD" w:rsidRPr="00CB1220" w:rsidRDefault="004B6BAD" w:rsidP="00155137"/>
        </w:tc>
        <w:tc>
          <w:tcPr>
            <w:tcW w:w="0" w:type="auto"/>
            <w:vAlign w:val="center"/>
            <w:hideMark/>
          </w:tcPr>
          <w:p w14:paraId="5B59A868" w14:textId="77777777" w:rsidR="004B6BAD" w:rsidRPr="00CB1220" w:rsidRDefault="004B6BAD" w:rsidP="00155137"/>
        </w:tc>
        <w:tc>
          <w:tcPr>
            <w:tcW w:w="0" w:type="auto"/>
            <w:vAlign w:val="center"/>
            <w:hideMark/>
          </w:tcPr>
          <w:p w14:paraId="199E9572" w14:textId="77777777" w:rsidR="004B6BAD" w:rsidRPr="00CB1220" w:rsidRDefault="004B6BAD" w:rsidP="00155137"/>
        </w:tc>
        <w:tc>
          <w:tcPr>
            <w:tcW w:w="0" w:type="auto"/>
            <w:vAlign w:val="center"/>
            <w:hideMark/>
          </w:tcPr>
          <w:p w14:paraId="73D7ECF6" w14:textId="77777777" w:rsidR="004B6BAD" w:rsidRPr="00CB1220" w:rsidRDefault="004B6BAD" w:rsidP="00155137"/>
        </w:tc>
        <w:tc>
          <w:tcPr>
            <w:tcW w:w="0" w:type="auto"/>
            <w:vAlign w:val="center"/>
            <w:hideMark/>
          </w:tcPr>
          <w:p w14:paraId="3DAA7C33" w14:textId="77777777" w:rsidR="004B6BAD" w:rsidRPr="00CB1220" w:rsidRDefault="004B6BAD" w:rsidP="00155137"/>
        </w:tc>
        <w:tc>
          <w:tcPr>
            <w:tcW w:w="0" w:type="auto"/>
            <w:vAlign w:val="center"/>
            <w:hideMark/>
          </w:tcPr>
          <w:p w14:paraId="506B7A7B" w14:textId="77777777" w:rsidR="004B6BAD" w:rsidRPr="00CB1220" w:rsidRDefault="004B6BAD" w:rsidP="00155137"/>
        </w:tc>
        <w:tc>
          <w:tcPr>
            <w:tcW w:w="0" w:type="auto"/>
            <w:vAlign w:val="center"/>
            <w:hideMark/>
          </w:tcPr>
          <w:p w14:paraId="4646A53D" w14:textId="77777777" w:rsidR="004B6BAD" w:rsidRPr="00CB1220" w:rsidRDefault="004B6BAD" w:rsidP="00155137"/>
        </w:tc>
        <w:tc>
          <w:tcPr>
            <w:tcW w:w="0" w:type="auto"/>
            <w:vAlign w:val="center"/>
            <w:hideMark/>
          </w:tcPr>
          <w:p w14:paraId="1F3DE5DC" w14:textId="77777777" w:rsidR="004B6BAD" w:rsidRPr="00CB1220" w:rsidRDefault="004B6BAD" w:rsidP="00155137"/>
        </w:tc>
        <w:tc>
          <w:tcPr>
            <w:tcW w:w="0" w:type="auto"/>
            <w:vAlign w:val="center"/>
            <w:hideMark/>
          </w:tcPr>
          <w:p w14:paraId="24A7F474" w14:textId="77777777" w:rsidR="004B6BAD" w:rsidRPr="00CB1220" w:rsidRDefault="004B6BAD" w:rsidP="00155137"/>
        </w:tc>
        <w:tc>
          <w:tcPr>
            <w:tcW w:w="0" w:type="auto"/>
            <w:vAlign w:val="center"/>
            <w:hideMark/>
          </w:tcPr>
          <w:p w14:paraId="5A59BD36" w14:textId="77777777" w:rsidR="004B6BAD" w:rsidRPr="00CB1220" w:rsidRDefault="004B6BAD" w:rsidP="00155137"/>
        </w:tc>
        <w:tc>
          <w:tcPr>
            <w:tcW w:w="0" w:type="auto"/>
            <w:gridSpan w:val="2"/>
            <w:vAlign w:val="center"/>
            <w:hideMark/>
          </w:tcPr>
          <w:p w14:paraId="3FBCADDD" w14:textId="77777777" w:rsidR="004B6BAD" w:rsidRPr="00CB1220" w:rsidRDefault="004B6BAD" w:rsidP="00155137"/>
        </w:tc>
      </w:tr>
      <w:tr w:rsidR="004B6BAD" w:rsidRPr="00CB1220" w14:paraId="29A41DA5" w14:textId="77777777" w:rsidTr="00AE513B">
        <w:trPr>
          <w:gridAfter w:val="1"/>
          <w:cantSplit/>
          <w:tblHeader/>
          <w:tblCellSpacing w:w="15" w:type="dxa"/>
          <w:jc w:val="center"/>
        </w:trPr>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367A556B" w14:textId="77777777" w:rsidR="004B6BAD" w:rsidRPr="00CB1220" w:rsidRDefault="004B6BAD" w:rsidP="00155137">
            <w:pPr>
              <w:jc w:val="center"/>
              <w:rPr>
                <w:b/>
                <w:bCs/>
                <w:color w:val="333333"/>
              </w:rPr>
            </w:pPr>
            <w:r w:rsidRPr="00CB1220">
              <w:rPr>
                <w:b/>
                <w:bCs/>
                <w:color w:val="333333"/>
              </w:rPr>
              <w:t>Predictor</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0E2BCC68" w14:textId="77777777" w:rsidR="004B6BAD" w:rsidRPr="00CB1220" w:rsidRDefault="004B6BAD" w:rsidP="00155137">
            <w:pPr>
              <w:jc w:val="center"/>
              <w:rPr>
                <w:b/>
                <w:bCs/>
                <w:color w:val="333333"/>
              </w:rPr>
            </w:pPr>
            <w:r w:rsidRPr="00CB1220">
              <w:rPr>
                <w:b/>
                <w:bCs/>
                <w:color w:val="333333"/>
              </w:rPr>
              <w:t>b</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414D5FCA" w14:textId="77777777" w:rsidR="004B6BAD" w:rsidRPr="00CB1220" w:rsidRDefault="004B6BAD" w:rsidP="00155137">
            <w:pPr>
              <w:jc w:val="center"/>
              <w:rPr>
                <w:b/>
                <w:bCs/>
                <w:color w:val="333333"/>
              </w:rPr>
            </w:pPr>
            <w:r w:rsidRPr="00CB1220">
              <w:rPr>
                <w:b/>
                <w:bCs/>
                <w:color w:val="333333"/>
              </w:rPr>
              <w:t>SE</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50609017" w14:textId="77777777" w:rsidR="004B6BAD" w:rsidRPr="00CB1220" w:rsidRDefault="004B6BAD" w:rsidP="00155137">
            <w:pPr>
              <w:jc w:val="center"/>
              <w:rPr>
                <w:b/>
                <w:bCs/>
                <w:color w:val="333333"/>
              </w:rPr>
            </w:pPr>
            <w:r w:rsidRPr="00CB1220">
              <w:rPr>
                <w:b/>
                <w:bCs/>
                <w:color w:val="333333"/>
              </w:rPr>
              <w:t>β</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238495AE" w14:textId="77777777" w:rsidR="004B6BAD" w:rsidRPr="00CB1220" w:rsidRDefault="004B6BAD" w:rsidP="00155137">
            <w:pPr>
              <w:jc w:val="center"/>
              <w:rPr>
                <w:b/>
                <w:bCs/>
                <w:color w:val="333333"/>
              </w:rPr>
            </w:pPr>
            <w:r w:rsidRPr="00CB1220">
              <w:rPr>
                <w:b/>
                <w:bCs/>
                <w:color w:val="333333"/>
              </w:rPr>
              <w:t>t</w:t>
            </w:r>
          </w:p>
        </w:tc>
        <w:tc>
          <w:tcPr>
            <w:tcW w:w="0" w:type="auto"/>
            <w:gridSpan w:val="3"/>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306EE717" w14:textId="77777777" w:rsidR="004B6BAD" w:rsidRPr="00CB1220" w:rsidRDefault="004B6BAD" w:rsidP="00155137">
            <w:pPr>
              <w:jc w:val="center"/>
              <w:rPr>
                <w:b/>
                <w:bCs/>
                <w:color w:val="333333"/>
              </w:rPr>
            </w:pPr>
            <w:r w:rsidRPr="00CB1220">
              <w:rPr>
                <w:b/>
                <w:bCs/>
                <w:color w:val="333333"/>
              </w:rPr>
              <w:t>p</w:t>
            </w:r>
          </w:p>
        </w:tc>
      </w:tr>
      <w:tr w:rsidR="004B6BAD" w:rsidRPr="00CB1220" w14:paraId="278B663B" w14:textId="77777777" w:rsidTr="00AE513B">
        <w:trPr>
          <w:cantSplit/>
          <w:tblCellSpacing w:w="15" w:type="dxa"/>
          <w:jc w:val="center"/>
        </w:trPr>
        <w:tc>
          <w:tcPr>
            <w:tcW w:w="0" w:type="auto"/>
            <w:tcBorders>
              <w:top w:val="nil"/>
              <w:left w:val="nil"/>
              <w:bottom w:val="nil"/>
              <w:right w:val="nil"/>
            </w:tcBorders>
            <w:tcMar>
              <w:top w:w="120" w:type="dxa"/>
              <w:left w:w="120" w:type="dxa"/>
              <w:bottom w:w="30" w:type="dxa"/>
              <w:right w:w="0" w:type="dxa"/>
            </w:tcMar>
            <w:vAlign w:val="center"/>
            <w:hideMark/>
          </w:tcPr>
          <w:p w14:paraId="181216F0" w14:textId="77777777" w:rsidR="004B6BAD" w:rsidRPr="00CB1220" w:rsidRDefault="004B6BAD" w:rsidP="00155137">
            <w:pPr>
              <w:rPr>
                <w:color w:val="333333"/>
              </w:rPr>
            </w:pPr>
            <w:r w:rsidRPr="00CB1220">
              <w:rPr>
                <w:color w:val="333333"/>
              </w:rPr>
              <w:t>(Intercept)</w:t>
            </w:r>
          </w:p>
        </w:tc>
        <w:tc>
          <w:tcPr>
            <w:tcW w:w="0" w:type="auto"/>
            <w:tcBorders>
              <w:top w:val="nil"/>
              <w:left w:val="nil"/>
              <w:bottom w:val="nil"/>
              <w:right w:val="nil"/>
            </w:tcBorders>
            <w:tcMar>
              <w:top w:w="120" w:type="dxa"/>
              <w:left w:w="30" w:type="dxa"/>
              <w:bottom w:w="30" w:type="dxa"/>
              <w:right w:w="120" w:type="dxa"/>
            </w:tcMar>
            <w:vAlign w:val="center"/>
            <w:hideMark/>
          </w:tcPr>
          <w:p w14:paraId="0906C06B" w14:textId="77777777" w:rsidR="004B6BAD" w:rsidRPr="00CB1220" w:rsidRDefault="004B6BAD" w:rsidP="00155137">
            <w:pPr>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63108A6E" w14:textId="77777777" w:rsidR="004B6BAD" w:rsidRPr="00CB1220" w:rsidRDefault="004B6BAD" w:rsidP="00155137">
            <w:pPr>
              <w:jc w:val="right"/>
              <w:rPr>
                <w:color w:val="333333"/>
              </w:rPr>
            </w:pPr>
            <w:r w:rsidRPr="00CB1220">
              <w:rPr>
                <w:color w:val="333333"/>
              </w:rPr>
              <w:t>1.108</w:t>
            </w:r>
          </w:p>
        </w:tc>
        <w:tc>
          <w:tcPr>
            <w:tcW w:w="0" w:type="auto"/>
            <w:tcBorders>
              <w:top w:val="nil"/>
              <w:left w:val="nil"/>
              <w:bottom w:val="nil"/>
              <w:right w:val="nil"/>
            </w:tcBorders>
            <w:tcMar>
              <w:top w:w="120" w:type="dxa"/>
              <w:left w:w="30" w:type="dxa"/>
              <w:bottom w:w="30" w:type="dxa"/>
              <w:right w:w="120" w:type="dxa"/>
            </w:tcMar>
            <w:vAlign w:val="center"/>
            <w:hideMark/>
          </w:tcPr>
          <w:p w14:paraId="0C9B9BB2" w14:textId="77777777" w:rsidR="004B6BAD" w:rsidRPr="00CB1220" w:rsidRDefault="004B6BAD" w:rsidP="00155137">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48B0A732" w14:textId="77777777" w:rsidR="004B6BAD" w:rsidRPr="00CB1220" w:rsidRDefault="004B6BAD" w:rsidP="00155137">
            <w:pPr>
              <w:jc w:val="right"/>
              <w:rPr>
                <w:color w:val="333333"/>
              </w:rPr>
            </w:pPr>
            <w:r w:rsidRPr="00CB1220">
              <w:rPr>
                <w:color w:val="333333"/>
              </w:rPr>
              <w:t>0.010</w:t>
            </w:r>
          </w:p>
        </w:tc>
        <w:tc>
          <w:tcPr>
            <w:tcW w:w="0" w:type="auto"/>
            <w:tcBorders>
              <w:top w:val="nil"/>
              <w:left w:val="nil"/>
              <w:bottom w:val="nil"/>
              <w:right w:val="nil"/>
            </w:tcBorders>
            <w:tcMar>
              <w:top w:w="120" w:type="dxa"/>
              <w:left w:w="30" w:type="dxa"/>
              <w:bottom w:w="30" w:type="dxa"/>
              <w:right w:w="120" w:type="dxa"/>
            </w:tcMar>
            <w:vAlign w:val="center"/>
            <w:hideMark/>
          </w:tcPr>
          <w:p w14:paraId="3C0B1776" w14:textId="77777777" w:rsidR="004B6BAD" w:rsidRPr="00CB1220" w:rsidRDefault="004B6BAD" w:rsidP="00155137">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108FCBBB" w14:textId="77777777" w:rsidR="004B6BAD" w:rsidRPr="00CB1220" w:rsidRDefault="004B6BAD" w:rsidP="00155137">
            <w:pPr>
              <w:jc w:val="right"/>
              <w:rPr>
                <w:color w:val="333333"/>
              </w:rPr>
            </w:pPr>
            <w:r w:rsidRPr="00CB1220">
              <w:rPr>
                <w:color w:val="333333"/>
              </w:rPr>
              <w:t>0.000</w:t>
            </w:r>
          </w:p>
        </w:tc>
        <w:tc>
          <w:tcPr>
            <w:tcW w:w="0" w:type="auto"/>
            <w:tcBorders>
              <w:top w:val="nil"/>
              <w:left w:val="nil"/>
              <w:bottom w:val="nil"/>
              <w:right w:val="nil"/>
            </w:tcBorders>
            <w:tcMar>
              <w:top w:w="120" w:type="dxa"/>
              <w:left w:w="30" w:type="dxa"/>
              <w:bottom w:w="30" w:type="dxa"/>
              <w:right w:w="120" w:type="dxa"/>
            </w:tcMar>
            <w:vAlign w:val="center"/>
            <w:hideMark/>
          </w:tcPr>
          <w:p w14:paraId="778791CF" w14:textId="77777777" w:rsidR="004B6BAD" w:rsidRPr="00CB1220" w:rsidRDefault="004B6BAD" w:rsidP="00155137">
            <w:pPr>
              <w:jc w:val="right"/>
              <w:rPr>
                <w:color w:val="333333"/>
              </w:rPr>
            </w:pPr>
          </w:p>
        </w:tc>
        <w:tc>
          <w:tcPr>
            <w:tcW w:w="0" w:type="auto"/>
            <w:tcBorders>
              <w:top w:val="nil"/>
              <w:left w:val="nil"/>
              <w:bottom w:val="nil"/>
              <w:right w:val="nil"/>
            </w:tcBorders>
            <w:tcMar>
              <w:top w:w="120" w:type="dxa"/>
              <w:left w:w="30" w:type="dxa"/>
              <w:bottom w:w="30" w:type="dxa"/>
              <w:right w:w="120" w:type="dxa"/>
            </w:tcMar>
            <w:vAlign w:val="center"/>
            <w:hideMark/>
          </w:tcPr>
          <w:p w14:paraId="26F199FA" w14:textId="77777777" w:rsidR="004B6BAD" w:rsidRPr="00CB1220" w:rsidRDefault="004B6BAD" w:rsidP="00155137">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1DACD554" w14:textId="77777777" w:rsidR="004B6BAD" w:rsidRPr="00CB1220" w:rsidRDefault="004B6BAD" w:rsidP="00155137">
            <w:pPr>
              <w:jc w:val="right"/>
              <w:rPr>
                <w:color w:val="333333"/>
              </w:rPr>
            </w:pPr>
            <w:r w:rsidRPr="00CB1220">
              <w:rPr>
                <w:color w:val="333333"/>
              </w:rPr>
              <w:t>109.386</w:t>
            </w:r>
          </w:p>
        </w:tc>
        <w:tc>
          <w:tcPr>
            <w:tcW w:w="0" w:type="auto"/>
            <w:tcBorders>
              <w:top w:val="nil"/>
              <w:left w:val="nil"/>
              <w:bottom w:val="nil"/>
              <w:right w:val="nil"/>
            </w:tcBorders>
            <w:tcMar>
              <w:top w:w="120" w:type="dxa"/>
              <w:left w:w="30" w:type="dxa"/>
              <w:bottom w:w="30" w:type="dxa"/>
              <w:right w:w="120" w:type="dxa"/>
            </w:tcMar>
            <w:vAlign w:val="center"/>
            <w:hideMark/>
          </w:tcPr>
          <w:p w14:paraId="0A80B243" w14:textId="77777777" w:rsidR="004B6BAD" w:rsidRPr="00CB1220" w:rsidRDefault="004B6BAD" w:rsidP="00155137">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06437768" w14:textId="77777777" w:rsidR="004B6BAD" w:rsidRPr="00CB1220" w:rsidRDefault="004B6BAD" w:rsidP="00155137">
            <w:pPr>
              <w:jc w:val="right"/>
              <w:rPr>
                <w:color w:val="333333"/>
              </w:rPr>
            </w:pPr>
            <w:r w:rsidRPr="00CB1220">
              <w:rPr>
                <w:color w:val="333333"/>
              </w:rPr>
              <w:t>&lt; .001</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654873B2" w14:textId="77777777" w:rsidR="004B6BAD" w:rsidRPr="00CB1220" w:rsidRDefault="004B6BAD" w:rsidP="00155137">
            <w:pPr>
              <w:jc w:val="right"/>
              <w:rPr>
                <w:color w:val="333333"/>
              </w:rPr>
            </w:pPr>
          </w:p>
        </w:tc>
      </w:tr>
      <w:tr w:rsidR="004B6BAD" w:rsidRPr="00CB1220" w14:paraId="7F0BA38D"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29DDB4DC" w14:textId="77777777" w:rsidR="004B6BAD" w:rsidRPr="00CB1220" w:rsidRDefault="004B6BAD" w:rsidP="00155137">
            <w:pPr>
              <w:rPr>
                <w:color w:val="333333"/>
              </w:rPr>
            </w:pPr>
            <w:r w:rsidRPr="00900A62">
              <w:rPr>
                <w:color w:val="333333"/>
              </w:rPr>
              <w:t>International News</w:t>
            </w:r>
          </w:p>
        </w:tc>
        <w:tc>
          <w:tcPr>
            <w:tcW w:w="0" w:type="auto"/>
            <w:tcBorders>
              <w:top w:val="nil"/>
              <w:left w:val="nil"/>
              <w:bottom w:val="nil"/>
              <w:right w:val="nil"/>
            </w:tcBorders>
            <w:tcMar>
              <w:top w:w="30" w:type="dxa"/>
              <w:left w:w="30" w:type="dxa"/>
              <w:bottom w:w="30" w:type="dxa"/>
              <w:right w:w="120" w:type="dxa"/>
            </w:tcMar>
            <w:vAlign w:val="center"/>
            <w:hideMark/>
          </w:tcPr>
          <w:p w14:paraId="39702414"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E24EA09" w14:textId="59A68C0F" w:rsidR="004B6BAD" w:rsidRPr="00CB1220" w:rsidRDefault="004B6BAD" w:rsidP="00155137">
            <w:pPr>
              <w:jc w:val="right"/>
              <w:rPr>
                <w:color w:val="333333"/>
              </w:rPr>
            </w:pPr>
            <w:r w:rsidRPr="00CB1220">
              <w:rPr>
                <w:color w:val="333333"/>
              </w:rPr>
              <w:t>0.02</w:t>
            </w:r>
            <w:r w:rsidR="00A549C5">
              <w:rPr>
                <w:color w:val="333333"/>
              </w:rPr>
              <w:t>6</w:t>
            </w:r>
          </w:p>
        </w:tc>
        <w:tc>
          <w:tcPr>
            <w:tcW w:w="0" w:type="auto"/>
            <w:tcBorders>
              <w:top w:val="nil"/>
              <w:left w:val="nil"/>
              <w:bottom w:val="nil"/>
              <w:right w:val="nil"/>
            </w:tcBorders>
            <w:tcMar>
              <w:top w:w="30" w:type="dxa"/>
              <w:left w:w="30" w:type="dxa"/>
              <w:bottom w:w="30" w:type="dxa"/>
              <w:right w:w="120" w:type="dxa"/>
            </w:tcMar>
            <w:vAlign w:val="center"/>
            <w:hideMark/>
          </w:tcPr>
          <w:p w14:paraId="09331BC9"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8BDB08F" w14:textId="32F23DDD" w:rsidR="004B6BAD" w:rsidRPr="00CB1220" w:rsidRDefault="004B6BAD" w:rsidP="00155137">
            <w:pPr>
              <w:jc w:val="right"/>
              <w:rPr>
                <w:color w:val="333333"/>
              </w:rPr>
            </w:pPr>
            <w:r w:rsidRPr="00CB1220">
              <w:rPr>
                <w:color w:val="333333"/>
              </w:rPr>
              <w:t>0.</w:t>
            </w:r>
            <w:r w:rsidR="00A549C5">
              <w:rPr>
                <w:color w:val="333333"/>
              </w:rPr>
              <w:t>016</w:t>
            </w:r>
          </w:p>
        </w:tc>
        <w:tc>
          <w:tcPr>
            <w:tcW w:w="0" w:type="auto"/>
            <w:tcBorders>
              <w:top w:val="nil"/>
              <w:left w:val="nil"/>
              <w:bottom w:val="nil"/>
              <w:right w:val="nil"/>
            </w:tcBorders>
            <w:tcMar>
              <w:top w:w="30" w:type="dxa"/>
              <w:left w:w="30" w:type="dxa"/>
              <w:bottom w:w="30" w:type="dxa"/>
              <w:right w:w="120" w:type="dxa"/>
            </w:tcMar>
            <w:vAlign w:val="center"/>
            <w:hideMark/>
          </w:tcPr>
          <w:p w14:paraId="702B1CD0"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0FD409D" w14:textId="77777777" w:rsidR="004B6BAD" w:rsidRPr="00CB1220" w:rsidRDefault="004B6BAD" w:rsidP="00155137">
            <w:pPr>
              <w:jc w:val="right"/>
              <w:rPr>
                <w:color w:val="333333"/>
              </w:rPr>
            </w:pPr>
            <w:r w:rsidRPr="00CB1220">
              <w:rPr>
                <w:color w:val="333333"/>
              </w:rPr>
              <w:t>0.020</w:t>
            </w:r>
          </w:p>
        </w:tc>
        <w:tc>
          <w:tcPr>
            <w:tcW w:w="0" w:type="auto"/>
            <w:tcBorders>
              <w:top w:val="nil"/>
              <w:left w:val="nil"/>
              <w:bottom w:val="nil"/>
              <w:right w:val="nil"/>
            </w:tcBorders>
            <w:tcMar>
              <w:top w:w="30" w:type="dxa"/>
              <w:left w:w="30" w:type="dxa"/>
              <w:bottom w:w="30" w:type="dxa"/>
              <w:right w:w="120" w:type="dxa"/>
            </w:tcMar>
            <w:vAlign w:val="center"/>
            <w:hideMark/>
          </w:tcPr>
          <w:p w14:paraId="4EA493F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1ACE194B"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FAD178D" w14:textId="4C7A5EC6" w:rsidR="004B6BAD" w:rsidRPr="00CB1220" w:rsidRDefault="004B6BAD" w:rsidP="00155137">
            <w:pPr>
              <w:jc w:val="right"/>
              <w:rPr>
                <w:color w:val="333333"/>
              </w:rPr>
            </w:pPr>
            <w:r w:rsidRPr="00CB1220">
              <w:rPr>
                <w:color w:val="333333"/>
              </w:rPr>
              <w:t>1.</w:t>
            </w:r>
            <w:r w:rsidR="00A549C5">
              <w:rPr>
                <w:color w:val="333333"/>
              </w:rPr>
              <w:t>685</w:t>
            </w:r>
          </w:p>
        </w:tc>
        <w:tc>
          <w:tcPr>
            <w:tcW w:w="0" w:type="auto"/>
            <w:tcBorders>
              <w:top w:val="nil"/>
              <w:left w:val="nil"/>
              <w:bottom w:val="nil"/>
              <w:right w:val="nil"/>
            </w:tcBorders>
            <w:tcMar>
              <w:top w:w="30" w:type="dxa"/>
              <w:left w:w="30" w:type="dxa"/>
              <w:bottom w:w="30" w:type="dxa"/>
              <w:right w:w="120" w:type="dxa"/>
            </w:tcMar>
            <w:vAlign w:val="center"/>
            <w:hideMark/>
          </w:tcPr>
          <w:p w14:paraId="5E6D7D19"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965121B" w14:textId="68854D07" w:rsidR="004B6BAD" w:rsidRPr="00CB1220" w:rsidRDefault="004B6BAD" w:rsidP="00155137">
            <w:pPr>
              <w:jc w:val="right"/>
              <w:rPr>
                <w:color w:val="333333"/>
              </w:rPr>
            </w:pPr>
            <w:r w:rsidRPr="00CB1220">
              <w:rPr>
                <w:color w:val="333333"/>
              </w:rPr>
              <w:t>0.</w:t>
            </w:r>
            <w:r w:rsidR="00A549C5">
              <w:rPr>
                <w:color w:val="333333"/>
              </w:rPr>
              <w:t>092</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25747079" w14:textId="77777777" w:rsidR="004B6BAD" w:rsidRPr="00CB1220" w:rsidRDefault="004B6BAD" w:rsidP="00155137">
            <w:pPr>
              <w:jc w:val="right"/>
              <w:rPr>
                <w:color w:val="333333"/>
              </w:rPr>
            </w:pPr>
          </w:p>
        </w:tc>
      </w:tr>
      <w:tr w:rsidR="004B6BAD" w:rsidRPr="00CB1220" w14:paraId="495A77FB"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7C8E5101" w14:textId="77777777" w:rsidR="004B6BAD" w:rsidRPr="00CB1220" w:rsidRDefault="004B6BAD" w:rsidP="00155137">
            <w:pPr>
              <w:rPr>
                <w:color w:val="333333"/>
              </w:rPr>
            </w:pPr>
            <w:r w:rsidRPr="00900A62">
              <w:rPr>
                <w:color w:val="333333"/>
              </w:rPr>
              <w:t>National News</w:t>
            </w:r>
          </w:p>
        </w:tc>
        <w:tc>
          <w:tcPr>
            <w:tcW w:w="0" w:type="auto"/>
            <w:tcBorders>
              <w:top w:val="nil"/>
              <w:left w:val="nil"/>
              <w:bottom w:val="nil"/>
              <w:right w:val="nil"/>
            </w:tcBorders>
            <w:tcMar>
              <w:top w:w="30" w:type="dxa"/>
              <w:left w:w="30" w:type="dxa"/>
              <w:bottom w:w="30" w:type="dxa"/>
              <w:right w:w="120" w:type="dxa"/>
            </w:tcMar>
            <w:vAlign w:val="center"/>
            <w:hideMark/>
          </w:tcPr>
          <w:p w14:paraId="7AC68C12"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DF8805B" w14:textId="1C0C5542" w:rsidR="004B6BAD" w:rsidRPr="00CB1220" w:rsidRDefault="004B6BAD" w:rsidP="00155137">
            <w:pPr>
              <w:jc w:val="right"/>
              <w:rPr>
                <w:color w:val="333333"/>
              </w:rPr>
            </w:pPr>
            <w:r w:rsidRPr="00CB1220">
              <w:rPr>
                <w:color w:val="333333"/>
              </w:rPr>
              <w:t>0.</w:t>
            </w:r>
            <w:r w:rsidR="00A549C5">
              <w:rPr>
                <w:color w:val="333333"/>
              </w:rPr>
              <w:t>060</w:t>
            </w:r>
          </w:p>
        </w:tc>
        <w:tc>
          <w:tcPr>
            <w:tcW w:w="0" w:type="auto"/>
            <w:tcBorders>
              <w:top w:val="nil"/>
              <w:left w:val="nil"/>
              <w:bottom w:val="nil"/>
              <w:right w:val="nil"/>
            </w:tcBorders>
            <w:tcMar>
              <w:top w:w="30" w:type="dxa"/>
              <w:left w:w="30" w:type="dxa"/>
              <w:bottom w:w="30" w:type="dxa"/>
              <w:right w:w="120" w:type="dxa"/>
            </w:tcMar>
            <w:vAlign w:val="center"/>
            <w:hideMark/>
          </w:tcPr>
          <w:p w14:paraId="3160F99A"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0545AEA" w14:textId="1DDDAB58" w:rsidR="004B6BAD" w:rsidRPr="00CB1220" w:rsidRDefault="004B6BAD" w:rsidP="00155137">
            <w:pPr>
              <w:jc w:val="right"/>
              <w:rPr>
                <w:color w:val="333333"/>
              </w:rPr>
            </w:pPr>
            <w:r w:rsidRPr="00CB1220">
              <w:rPr>
                <w:color w:val="333333"/>
              </w:rPr>
              <w:t>0.</w:t>
            </w:r>
            <w:r w:rsidR="00A549C5">
              <w:rPr>
                <w:color w:val="333333"/>
              </w:rPr>
              <w:t>019</w:t>
            </w:r>
          </w:p>
        </w:tc>
        <w:tc>
          <w:tcPr>
            <w:tcW w:w="0" w:type="auto"/>
            <w:tcBorders>
              <w:top w:val="nil"/>
              <w:left w:val="nil"/>
              <w:bottom w:val="nil"/>
              <w:right w:val="nil"/>
            </w:tcBorders>
            <w:tcMar>
              <w:top w:w="30" w:type="dxa"/>
              <w:left w:w="30" w:type="dxa"/>
              <w:bottom w:w="30" w:type="dxa"/>
              <w:right w:w="120" w:type="dxa"/>
            </w:tcMar>
            <w:vAlign w:val="center"/>
            <w:hideMark/>
          </w:tcPr>
          <w:p w14:paraId="6F30B845"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B1A133F" w14:textId="5FF4681F" w:rsidR="004B6BAD" w:rsidRPr="00CB1220" w:rsidRDefault="004B6BAD" w:rsidP="00155137">
            <w:pPr>
              <w:jc w:val="right"/>
              <w:rPr>
                <w:color w:val="333333"/>
              </w:rPr>
            </w:pPr>
            <w:r w:rsidRPr="00CB1220">
              <w:rPr>
                <w:color w:val="333333"/>
              </w:rPr>
              <w:t>0.</w:t>
            </w:r>
            <w:r w:rsidR="00A549C5">
              <w:rPr>
                <w:color w:val="333333"/>
              </w:rPr>
              <w:t>038</w:t>
            </w:r>
          </w:p>
        </w:tc>
        <w:tc>
          <w:tcPr>
            <w:tcW w:w="0" w:type="auto"/>
            <w:tcBorders>
              <w:top w:val="nil"/>
              <w:left w:val="nil"/>
              <w:bottom w:val="nil"/>
              <w:right w:val="nil"/>
            </w:tcBorders>
            <w:tcMar>
              <w:top w:w="30" w:type="dxa"/>
              <w:left w:w="30" w:type="dxa"/>
              <w:bottom w:w="30" w:type="dxa"/>
              <w:right w:w="120" w:type="dxa"/>
            </w:tcMar>
            <w:vAlign w:val="center"/>
            <w:hideMark/>
          </w:tcPr>
          <w:p w14:paraId="72612C2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14E8C7D1"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1464E01" w14:textId="4A777020" w:rsidR="004B6BAD" w:rsidRPr="00CB1220" w:rsidRDefault="004B6BAD" w:rsidP="00155137">
            <w:pPr>
              <w:jc w:val="right"/>
              <w:rPr>
                <w:color w:val="333333"/>
              </w:rPr>
            </w:pPr>
            <w:r w:rsidRPr="00CB1220">
              <w:rPr>
                <w:color w:val="333333"/>
              </w:rPr>
              <w:t>3.</w:t>
            </w:r>
            <w:r w:rsidR="00A549C5">
              <w:rPr>
                <w:color w:val="333333"/>
              </w:rPr>
              <w:t>221</w:t>
            </w:r>
          </w:p>
        </w:tc>
        <w:tc>
          <w:tcPr>
            <w:tcW w:w="0" w:type="auto"/>
            <w:tcBorders>
              <w:top w:val="nil"/>
              <w:left w:val="nil"/>
              <w:bottom w:val="nil"/>
              <w:right w:val="nil"/>
            </w:tcBorders>
            <w:tcMar>
              <w:top w:w="30" w:type="dxa"/>
              <w:left w:w="30" w:type="dxa"/>
              <w:bottom w:w="30" w:type="dxa"/>
              <w:right w:w="120" w:type="dxa"/>
            </w:tcMar>
            <w:vAlign w:val="center"/>
            <w:hideMark/>
          </w:tcPr>
          <w:p w14:paraId="412B553A"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6717C3F" w14:textId="1F1181BF" w:rsidR="004B6BAD" w:rsidRPr="00CB1220" w:rsidRDefault="004B6BAD" w:rsidP="00155137">
            <w:pPr>
              <w:jc w:val="right"/>
              <w:rPr>
                <w:color w:val="333333"/>
              </w:rPr>
            </w:pPr>
            <w:r w:rsidRPr="00CB1220">
              <w:rPr>
                <w:color w:val="333333"/>
              </w:rPr>
              <w:t>0.</w:t>
            </w:r>
            <w:r w:rsidR="00A549C5">
              <w:rPr>
                <w:color w:val="333333"/>
              </w:rPr>
              <w:t>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3AB83F20" w14:textId="77777777" w:rsidR="004B6BAD" w:rsidRPr="00CB1220" w:rsidRDefault="004B6BAD" w:rsidP="00155137">
            <w:pPr>
              <w:jc w:val="right"/>
              <w:rPr>
                <w:color w:val="333333"/>
              </w:rPr>
            </w:pPr>
          </w:p>
        </w:tc>
      </w:tr>
      <w:tr w:rsidR="004B6BAD" w:rsidRPr="00CB1220" w14:paraId="27E2639B"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2EB9AB5B" w14:textId="77777777" w:rsidR="004B6BAD" w:rsidRPr="00CB1220" w:rsidRDefault="004B6BAD" w:rsidP="00155137">
            <w:pPr>
              <w:rPr>
                <w:color w:val="333333"/>
              </w:rPr>
            </w:pPr>
            <w:r w:rsidRPr="00900A62">
              <w:rPr>
                <w:color w:val="333333"/>
              </w:rPr>
              <w:t>Local News</w:t>
            </w:r>
          </w:p>
        </w:tc>
        <w:tc>
          <w:tcPr>
            <w:tcW w:w="0" w:type="auto"/>
            <w:tcBorders>
              <w:top w:val="nil"/>
              <w:left w:val="nil"/>
              <w:bottom w:val="nil"/>
              <w:right w:val="nil"/>
            </w:tcBorders>
            <w:tcMar>
              <w:top w:w="30" w:type="dxa"/>
              <w:left w:w="30" w:type="dxa"/>
              <w:bottom w:w="30" w:type="dxa"/>
              <w:right w:w="120" w:type="dxa"/>
            </w:tcMar>
            <w:vAlign w:val="center"/>
            <w:hideMark/>
          </w:tcPr>
          <w:p w14:paraId="23EF8D5D"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80EF151" w14:textId="4EE7111C" w:rsidR="004B6BAD" w:rsidRPr="00CB1220" w:rsidRDefault="004B6BAD" w:rsidP="00155137">
            <w:pPr>
              <w:jc w:val="right"/>
              <w:rPr>
                <w:color w:val="333333"/>
              </w:rPr>
            </w:pPr>
            <w:r w:rsidRPr="00CB1220">
              <w:rPr>
                <w:color w:val="333333"/>
              </w:rPr>
              <w:t>0.</w:t>
            </w:r>
            <w:r w:rsidR="00A549C5">
              <w:rPr>
                <w:color w:val="333333"/>
              </w:rPr>
              <w:t>023</w:t>
            </w:r>
          </w:p>
        </w:tc>
        <w:tc>
          <w:tcPr>
            <w:tcW w:w="0" w:type="auto"/>
            <w:tcBorders>
              <w:top w:val="nil"/>
              <w:left w:val="nil"/>
              <w:bottom w:val="nil"/>
              <w:right w:val="nil"/>
            </w:tcBorders>
            <w:tcMar>
              <w:top w:w="30" w:type="dxa"/>
              <w:left w:w="30" w:type="dxa"/>
              <w:bottom w:w="30" w:type="dxa"/>
              <w:right w:w="120" w:type="dxa"/>
            </w:tcMar>
            <w:vAlign w:val="center"/>
            <w:hideMark/>
          </w:tcPr>
          <w:p w14:paraId="304C83A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2642FC2" w14:textId="2FE8DFAA" w:rsidR="004B6BAD" w:rsidRPr="00CB1220" w:rsidRDefault="004B6BAD" w:rsidP="00155137">
            <w:pPr>
              <w:jc w:val="right"/>
              <w:rPr>
                <w:color w:val="333333"/>
              </w:rPr>
            </w:pPr>
            <w:r w:rsidRPr="00CB1220">
              <w:rPr>
                <w:color w:val="333333"/>
              </w:rPr>
              <w:t>0.</w:t>
            </w:r>
            <w:r w:rsidR="00A549C5">
              <w:rPr>
                <w:color w:val="333333"/>
              </w:rPr>
              <w:t>017</w:t>
            </w:r>
          </w:p>
        </w:tc>
        <w:tc>
          <w:tcPr>
            <w:tcW w:w="0" w:type="auto"/>
            <w:tcBorders>
              <w:top w:val="nil"/>
              <w:left w:val="nil"/>
              <w:bottom w:val="nil"/>
              <w:right w:val="nil"/>
            </w:tcBorders>
            <w:tcMar>
              <w:top w:w="30" w:type="dxa"/>
              <w:left w:w="30" w:type="dxa"/>
              <w:bottom w:w="30" w:type="dxa"/>
              <w:right w:w="120" w:type="dxa"/>
            </w:tcMar>
            <w:vAlign w:val="center"/>
            <w:hideMark/>
          </w:tcPr>
          <w:p w14:paraId="5888E9E3"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7817D17" w14:textId="02BCC3F7" w:rsidR="004B6BAD" w:rsidRPr="00CB1220" w:rsidRDefault="004B6BAD" w:rsidP="00155137">
            <w:pPr>
              <w:jc w:val="right"/>
              <w:rPr>
                <w:color w:val="333333"/>
              </w:rPr>
            </w:pPr>
            <w:r w:rsidRPr="00CB1220">
              <w:rPr>
                <w:color w:val="333333"/>
              </w:rPr>
              <w:t>0.</w:t>
            </w:r>
            <w:r w:rsidR="00A549C5">
              <w:rPr>
                <w:color w:val="333333"/>
              </w:rPr>
              <w:t>016</w:t>
            </w:r>
          </w:p>
        </w:tc>
        <w:tc>
          <w:tcPr>
            <w:tcW w:w="0" w:type="auto"/>
            <w:tcBorders>
              <w:top w:val="nil"/>
              <w:left w:val="nil"/>
              <w:bottom w:val="nil"/>
              <w:right w:val="nil"/>
            </w:tcBorders>
            <w:tcMar>
              <w:top w:w="30" w:type="dxa"/>
              <w:left w:w="30" w:type="dxa"/>
              <w:bottom w:w="30" w:type="dxa"/>
              <w:right w:w="120" w:type="dxa"/>
            </w:tcMar>
            <w:vAlign w:val="center"/>
            <w:hideMark/>
          </w:tcPr>
          <w:p w14:paraId="5DA89AB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28455E7D"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846B7BB" w14:textId="29F3D2BA" w:rsidR="004B6BAD" w:rsidRPr="00CB1220" w:rsidRDefault="00A549C5" w:rsidP="00155137">
            <w:pPr>
              <w:jc w:val="right"/>
              <w:rPr>
                <w:color w:val="333333"/>
              </w:rPr>
            </w:pPr>
            <w:r>
              <w:rPr>
                <w:color w:val="333333"/>
              </w:rPr>
              <w:t>1.362</w:t>
            </w:r>
          </w:p>
        </w:tc>
        <w:tc>
          <w:tcPr>
            <w:tcW w:w="0" w:type="auto"/>
            <w:tcBorders>
              <w:top w:val="nil"/>
              <w:left w:val="nil"/>
              <w:bottom w:val="nil"/>
              <w:right w:val="nil"/>
            </w:tcBorders>
            <w:tcMar>
              <w:top w:w="30" w:type="dxa"/>
              <w:left w:w="30" w:type="dxa"/>
              <w:bottom w:w="30" w:type="dxa"/>
              <w:right w:w="120" w:type="dxa"/>
            </w:tcMar>
            <w:vAlign w:val="center"/>
            <w:hideMark/>
          </w:tcPr>
          <w:p w14:paraId="1C033E01"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36E6143" w14:textId="553D122E" w:rsidR="004B6BAD" w:rsidRPr="00CB1220" w:rsidRDefault="004B6BAD" w:rsidP="00155137">
            <w:pPr>
              <w:jc w:val="right"/>
              <w:rPr>
                <w:color w:val="333333"/>
              </w:rPr>
            </w:pPr>
            <w:r w:rsidRPr="00CB1220">
              <w:rPr>
                <w:color w:val="333333"/>
              </w:rPr>
              <w:t>0.</w:t>
            </w:r>
            <w:r w:rsidR="00A549C5">
              <w:rPr>
                <w:color w:val="333333"/>
              </w:rPr>
              <w:t>173</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7C962A51" w14:textId="77777777" w:rsidR="004B6BAD" w:rsidRPr="00CB1220" w:rsidRDefault="004B6BAD" w:rsidP="00155137">
            <w:pPr>
              <w:jc w:val="right"/>
              <w:rPr>
                <w:color w:val="333333"/>
              </w:rPr>
            </w:pPr>
          </w:p>
        </w:tc>
      </w:tr>
      <w:tr w:rsidR="004B6BAD" w:rsidRPr="00CB1220" w14:paraId="22959F1B"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331406A7" w14:textId="77777777" w:rsidR="004B6BAD" w:rsidRPr="00CB1220" w:rsidRDefault="004B6BAD" w:rsidP="00155137">
            <w:pPr>
              <w:rPr>
                <w:color w:val="333333"/>
              </w:rPr>
            </w:pPr>
            <w:r w:rsidRPr="00900A62">
              <w:rPr>
                <w:color w:val="333333"/>
              </w:rPr>
              <w:t>News from White House</w:t>
            </w:r>
          </w:p>
        </w:tc>
        <w:tc>
          <w:tcPr>
            <w:tcW w:w="0" w:type="auto"/>
            <w:tcBorders>
              <w:top w:val="nil"/>
              <w:left w:val="nil"/>
              <w:bottom w:val="nil"/>
              <w:right w:val="nil"/>
            </w:tcBorders>
            <w:tcMar>
              <w:top w:w="30" w:type="dxa"/>
              <w:left w:w="30" w:type="dxa"/>
              <w:bottom w:w="30" w:type="dxa"/>
              <w:right w:w="120" w:type="dxa"/>
            </w:tcMar>
            <w:vAlign w:val="center"/>
            <w:hideMark/>
          </w:tcPr>
          <w:p w14:paraId="22500A3D"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3A58A44" w14:textId="0AAC5469" w:rsidR="004B6BAD" w:rsidRPr="00CB1220" w:rsidRDefault="004B6BAD" w:rsidP="00155137">
            <w:pPr>
              <w:jc w:val="right"/>
              <w:rPr>
                <w:color w:val="333333"/>
              </w:rPr>
            </w:pPr>
            <w:r w:rsidRPr="00CB1220">
              <w:rPr>
                <w:color w:val="333333"/>
              </w:rPr>
              <w:t>-0.14</w:t>
            </w:r>
            <w:r w:rsidR="00A549C5">
              <w:rPr>
                <w:color w:val="333333"/>
              </w:rPr>
              <w:t>7</w:t>
            </w:r>
          </w:p>
        </w:tc>
        <w:tc>
          <w:tcPr>
            <w:tcW w:w="0" w:type="auto"/>
            <w:tcBorders>
              <w:top w:val="nil"/>
              <w:left w:val="nil"/>
              <w:bottom w:val="nil"/>
              <w:right w:val="nil"/>
            </w:tcBorders>
            <w:tcMar>
              <w:top w:w="30" w:type="dxa"/>
              <w:left w:w="30" w:type="dxa"/>
              <w:bottom w:w="30" w:type="dxa"/>
              <w:right w:w="120" w:type="dxa"/>
            </w:tcMar>
            <w:vAlign w:val="center"/>
            <w:hideMark/>
          </w:tcPr>
          <w:p w14:paraId="30B6572D"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E3B3894" w14:textId="7600002E" w:rsidR="004B6BAD" w:rsidRPr="00CB1220" w:rsidRDefault="004B6BAD" w:rsidP="00155137">
            <w:pPr>
              <w:jc w:val="right"/>
              <w:rPr>
                <w:color w:val="333333"/>
              </w:rPr>
            </w:pPr>
            <w:r w:rsidRPr="00CB1220">
              <w:rPr>
                <w:color w:val="333333"/>
              </w:rPr>
              <w:t>0.</w:t>
            </w:r>
            <w:r w:rsidR="00A549C5">
              <w:rPr>
                <w:color w:val="333333"/>
              </w:rPr>
              <w:t>014</w:t>
            </w:r>
          </w:p>
        </w:tc>
        <w:tc>
          <w:tcPr>
            <w:tcW w:w="0" w:type="auto"/>
            <w:tcBorders>
              <w:top w:val="nil"/>
              <w:left w:val="nil"/>
              <w:bottom w:val="nil"/>
              <w:right w:val="nil"/>
            </w:tcBorders>
            <w:tcMar>
              <w:top w:w="30" w:type="dxa"/>
              <w:left w:w="30" w:type="dxa"/>
              <w:bottom w:w="30" w:type="dxa"/>
              <w:right w:w="120" w:type="dxa"/>
            </w:tcMar>
            <w:vAlign w:val="center"/>
            <w:hideMark/>
          </w:tcPr>
          <w:p w14:paraId="20F680CD"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BB7F5B1" w14:textId="283C9153" w:rsidR="004B6BAD" w:rsidRPr="00CB1220" w:rsidRDefault="004B6BAD" w:rsidP="00155137">
            <w:pPr>
              <w:jc w:val="right"/>
              <w:rPr>
                <w:color w:val="333333"/>
              </w:rPr>
            </w:pPr>
            <w:r w:rsidRPr="00CB1220">
              <w:rPr>
                <w:color w:val="333333"/>
              </w:rPr>
              <w:t>-0.</w:t>
            </w:r>
            <w:r w:rsidR="00A549C5">
              <w:rPr>
                <w:color w:val="333333"/>
              </w:rPr>
              <w:t>118</w:t>
            </w:r>
          </w:p>
        </w:tc>
        <w:tc>
          <w:tcPr>
            <w:tcW w:w="0" w:type="auto"/>
            <w:tcBorders>
              <w:top w:val="nil"/>
              <w:left w:val="nil"/>
              <w:bottom w:val="nil"/>
              <w:right w:val="nil"/>
            </w:tcBorders>
            <w:tcMar>
              <w:top w:w="30" w:type="dxa"/>
              <w:left w:w="30" w:type="dxa"/>
              <w:bottom w:w="30" w:type="dxa"/>
              <w:right w:w="120" w:type="dxa"/>
            </w:tcMar>
            <w:vAlign w:val="center"/>
            <w:hideMark/>
          </w:tcPr>
          <w:p w14:paraId="4B594A23"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3B7DFB74"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B2469B4" w14:textId="354B20BB" w:rsidR="004B6BAD" w:rsidRPr="00CB1220" w:rsidRDefault="004B6BAD" w:rsidP="00155137">
            <w:pPr>
              <w:jc w:val="right"/>
              <w:rPr>
                <w:color w:val="333333"/>
              </w:rPr>
            </w:pPr>
            <w:r w:rsidRPr="00CB1220">
              <w:rPr>
                <w:color w:val="333333"/>
              </w:rPr>
              <w:t>-</w:t>
            </w:r>
            <w:r w:rsidR="00A549C5">
              <w:rPr>
                <w:color w:val="333333"/>
              </w:rPr>
              <w:t>10</w:t>
            </w:r>
            <w:r w:rsidRPr="00CB1220">
              <w:rPr>
                <w:color w:val="333333"/>
              </w:rPr>
              <w:t>.</w:t>
            </w:r>
            <w:r w:rsidR="00A549C5">
              <w:rPr>
                <w:color w:val="333333"/>
              </w:rPr>
              <w:t>711</w:t>
            </w:r>
          </w:p>
        </w:tc>
        <w:tc>
          <w:tcPr>
            <w:tcW w:w="0" w:type="auto"/>
            <w:tcBorders>
              <w:top w:val="nil"/>
              <w:left w:val="nil"/>
              <w:bottom w:val="nil"/>
              <w:right w:val="nil"/>
            </w:tcBorders>
            <w:tcMar>
              <w:top w:w="30" w:type="dxa"/>
              <w:left w:w="30" w:type="dxa"/>
              <w:bottom w:w="30" w:type="dxa"/>
              <w:right w:w="120" w:type="dxa"/>
            </w:tcMar>
            <w:vAlign w:val="center"/>
            <w:hideMark/>
          </w:tcPr>
          <w:p w14:paraId="6EF8130D"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DFFD2E2" w14:textId="77777777" w:rsidR="004B6BAD" w:rsidRPr="00CB1220" w:rsidRDefault="004B6BAD" w:rsidP="00155137">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1A49F701" w14:textId="77777777" w:rsidR="004B6BAD" w:rsidRPr="00CB1220" w:rsidRDefault="004B6BAD" w:rsidP="00155137">
            <w:pPr>
              <w:jc w:val="right"/>
              <w:rPr>
                <w:color w:val="333333"/>
              </w:rPr>
            </w:pPr>
          </w:p>
        </w:tc>
      </w:tr>
      <w:tr w:rsidR="004B6BAD" w:rsidRPr="00CB1220" w14:paraId="2F8242FF"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61059C0F" w14:textId="77777777" w:rsidR="004B6BAD" w:rsidRPr="00CB1220" w:rsidRDefault="004B6BAD" w:rsidP="00155137">
            <w:pPr>
              <w:rPr>
                <w:color w:val="333333"/>
              </w:rPr>
            </w:pPr>
            <w:r w:rsidRPr="00900A62">
              <w:rPr>
                <w:color w:val="333333"/>
              </w:rPr>
              <w:t xml:space="preserve">News from Biden Campaign </w:t>
            </w:r>
          </w:p>
        </w:tc>
        <w:tc>
          <w:tcPr>
            <w:tcW w:w="0" w:type="auto"/>
            <w:tcBorders>
              <w:top w:val="nil"/>
              <w:left w:val="nil"/>
              <w:bottom w:val="nil"/>
              <w:right w:val="nil"/>
            </w:tcBorders>
            <w:tcMar>
              <w:top w:w="30" w:type="dxa"/>
              <w:left w:w="30" w:type="dxa"/>
              <w:bottom w:w="30" w:type="dxa"/>
              <w:right w:w="120" w:type="dxa"/>
            </w:tcMar>
            <w:vAlign w:val="center"/>
            <w:hideMark/>
          </w:tcPr>
          <w:p w14:paraId="2F40CFB4"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46D0794" w14:textId="3ED80B14" w:rsidR="004B6BAD" w:rsidRPr="00CB1220" w:rsidRDefault="004B6BAD" w:rsidP="00155137">
            <w:pPr>
              <w:jc w:val="right"/>
              <w:rPr>
                <w:color w:val="333333"/>
              </w:rPr>
            </w:pPr>
            <w:r w:rsidRPr="00CB1220">
              <w:rPr>
                <w:color w:val="333333"/>
              </w:rPr>
              <w:t>0.</w:t>
            </w:r>
            <w:r w:rsidR="00671353">
              <w:rPr>
                <w:color w:val="333333"/>
              </w:rPr>
              <w:t>039</w:t>
            </w:r>
          </w:p>
        </w:tc>
        <w:tc>
          <w:tcPr>
            <w:tcW w:w="0" w:type="auto"/>
            <w:tcBorders>
              <w:top w:val="nil"/>
              <w:left w:val="nil"/>
              <w:bottom w:val="nil"/>
              <w:right w:val="nil"/>
            </w:tcBorders>
            <w:tcMar>
              <w:top w:w="30" w:type="dxa"/>
              <w:left w:w="30" w:type="dxa"/>
              <w:bottom w:w="30" w:type="dxa"/>
              <w:right w:w="120" w:type="dxa"/>
            </w:tcMar>
            <w:vAlign w:val="center"/>
            <w:hideMark/>
          </w:tcPr>
          <w:p w14:paraId="45C894C7"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B00723B" w14:textId="4CBD544B" w:rsidR="004B6BAD" w:rsidRPr="00CB1220" w:rsidRDefault="004B6BAD" w:rsidP="00155137">
            <w:pPr>
              <w:jc w:val="right"/>
              <w:rPr>
                <w:color w:val="333333"/>
              </w:rPr>
            </w:pPr>
            <w:r w:rsidRPr="00CB1220">
              <w:rPr>
                <w:color w:val="333333"/>
              </w:rPr>
              <w:t>0.</w:t>
            </w:r>
            <w:r w:rsidR="00671353">
              <w:rPr>
                <w:color w:val="333333"/>
              </w:rPr>
              <w:t>024</w:t>
            </w:r>
          </w:p>
        </w:tc>
        <w:tc>
          <w:tcPr>
            <w:tcW w:w="0" w:type="auto"/>
            <w:tcBorders>
              <w:top w:val="nil"/>
              <w:left w:val="nil"/>
              <w:bottom w:val="nil"/>
              <w:right w:val="nil"/>
            </w:tcBorders>
            <w:tcMar>
              <w:top w:w="30" w:type="dxa"/>
              <w:left w:w="30" w:type="dxa"/>
              <w:bottom w:w="30" w:type="dxa"/>
              <w:right w:w="120" w:type="dxa"/>
            </w:tcMar>
            <w:vAlign w:val="center"/>
            <w:hideMark/>
          </w:tcPr>
          <w:p w14:paraId="1B2B1668"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F074682" w14:textId="01F8F09B" w:rsidR="004B6BAD" w:rsidRPr="00CB1220" w:rsidRDefault="004B6BAD" w:rsidP="00155137">
            <w:pPr>
              <w:jc w:val="right"/>
              <w:rPr>
                <w:color w:val="333333"/>
              </w:rPr>
            </w:pPr>
            <w:r w:rsidRPr="00CB1220">
              <w:rPr>
                <w:color w:val="333333"/>
              </w:rPr>
              <w:t>0.</w:t>
            </w:r>
            <w:r w:rsidR="00671353">
              <w:rPr>
                <w:color w:val="333333"/>
              </w:rPr>
              <w:t>019</w:t>
            </w:r>
          </w:p>
        </w:tc>
        <w:tc>
          <w:tcPr>
            <w:tcW w:w="0" w:type="auto"/>
            <w:tcBorders>
              <w:top w:val="nil"/>
              <w:left w:val="nil"/>
              <w:bottom w:val="nil"/>
              <w:right w:val="nil"/>
            </w:tcBorders>
            <w:tcMar>
              <w:top w:w="30" w:type="dxa"/>
              <w:left w:w="30" w:type="dxa"/>
              <w:bottom w:w="30" w:type="dxa"/>
              <w:right w:w="120" w:type="dxa"/>
            </w:tcMar>
            <w:vAlign w:val="center"/>
            <w:hideMark/>
          </w:tcPr>
          <w:p w14:paraId="3528C1F1"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77A516C9"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3680DDD" w14:textId="582231C7" w:rsidR="004B6BAD" w:rsidRPr="00CB1220" w:rsidRDefault="004B6BAD" w:rsidP="00155137">
            <w:pPr>
              <w:jc w:val="right"/>
              <w:rPr>
                <w:color w:val="333333"/>
              </w:rPr>
            </w:pPr>
            <w:r w:rsidRPr="00CB1220">
              <w:rPr>
                <w:color w:val="333333"/>
              </w:rPr>
              <w:t>1.</w:t>
            </w:r>
            <w:r w:rsidR="00671353">
              <w:rPr>
                <w:color w:val="333333"/>
              </w:rPr>
              <w:t>670</w:t>
            </w:r>
          </w:p>
        </w:tc>
        <w:tc>
          <w:tcPr>
            <w:tcW w:w="0" w:type="auto"/>
            <w:tcBorders>
              <w:top w:val="nil"/>
              <w:left w:val="nil"/>
              <w:bottom w:val="nil"/>
              <w:right w:val="nil"/>
            </w:tcBorders>
            <w:tcMar>
              <w:top w:w="30" w:type="dxa"/>
              <w:left w:w="30" w:type="dxa"/>
              <w:bottom w:w="30" w:type="dxa"/>
              <w:right w:w="120" w:type="dxa"/>
            </w:tcMar>
            <w:vAlign w:val="center"/>
            <w:hideMark/>
          </w:tcPr>
          <w:p w14:paraId="19E8A00B"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C5087C9" w14:textId="6B2E5676" w:rsidR="004B6BAD" w:rsidRPr="00CB1220" w:rsidRDefault="004B6BAD" w:rsidP="00155137">
            <w:pPr>
              <w:jc w:val="right"/>
              <w:rPr>
                <w:color w:val="333333"/>
              </w:rPr>
            </w:pPr>
            <w:r w:rsidRPr="00CB1220">
              <w:rPr>
                <w:color w:val="333333"/>
              </w:rPr>
              <w:t>0.</w:t>
            </w:r>
            <w:r w:rsidR="00671353">
              <w:rPr>
                <w:color w:val="333333"/>
              </w:rPr>
              <w:t>095</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0875EFEE" w14:textId="77777777" w:rsidR="004B6BAD" w:rsidRPr="00CB1220" w:rsidRDefault="004B6BAD" w:rsidP="00155137">
            <w:pPr>
              <w:jc w:val="right"/>
              <w:rPr>
                <w:color w:val="333333"/>
              </w:rPr>
            </w:pPr>
          </w:p>
        </w:tc>
      </w:tr>
      <w:tr w:rsidR="004B6BAD" w:rsidRPr="00CB1220" w14:paraId="471A5106"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3350F9B1" w14:textId="77777777" w:rsidR="004B6BAD" w:rsidRPr="00CB1220" w:rsidRDefault="004B6BAD" w:rsidP="00155137">
            <w:pPr>
              <w:rPr>
                <w:color w:val="333333"/>
              </w:rPr>
            </w:pPr>
            <w:r w:rsidRPr="00900A62">
              <w:rPr>
                <w:color w:val="333333"/>
              </w:rPr>
              <w:t>News from State Officials</w:t>
            </w:r>
          </w:p>
        </w:tc>
        <w:tc>
          <w:tcPr>
            <w:tcW w:w="0" w:type="auto"/>
            <w:tcBorders>
              <w:top w:val="nil"/>
              <w:left w:val="nil"/>
              <w:bottom w:val="nil"/>
              <w:right w:val="nil"/>
            </w:tcBorders>
            <w:tcMar>
              <w:top w:w="30" w:type="dxa"/>
              <w:left w:w="30" w:type="dxa"/>
              <w:bottom w:w="30" w:type="dxa"/>
              <w:right w:w="120" w:type="dxa"/>
            </w:tcMar>
            <w:vAlign w:val="center"/>
            <w:hideMark/>
          </w:tcPr>
          <w:p w14:paraId="4487D8F6"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A9B3128" w14:textId="77BB1E92" w:rsidR="004B6BAD" w:rsidRPr="00CB1220" w:rsidRDefault="004B6BAD" w:rsidP="00155137">
            <w:pPr>
              <w:jc w:val="right"/>
              <w:rPr>
                <w:color w:val="333333"/>
              </w:rPr>
            </w:pPr>
            <w:r w:rsidRPr="00CB1220">
              <w:rPr>
                <w:color w:val="333333"/>
              </w:rPr>
              <w:t>0.</w:t>
            </w:r>
            <w:r w:rsidR="00671353">
              <w:rPr>
                <w:color w:val="333333"/>
              </w:rPr>
              <w:t>023</w:t>
            </w:r>
          </w:p>
        </w:tc>
        <w:tc>
          <w:tcPr>
            <w:tcW w:w="0" w:type="auto"/>
            <w:tcBorders>
              <w:top w:val="nil"/>
              <w:left w:val="nil"/>
              <w:bottom w:val="nil"/>
              <w:right w:val="nil"/>
            </w:tcBorders>
            <w:tcMar>
              <w:top w:w="30" w:type="dxa"/>
              <w:left w:w="30" w:type="dxa"/>
              <w:bottom w:w="30" w:type="dxa"/>
              <w:right w:w="120" w:type="dxa"/>
            </w:tcMar>
            <w:vAlign w:val="center"/>
            <w:hideMark/>
          </w:tcPr>
          <w:p w14:paraId="1EB99291"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0387FA5" w14:textId="66F21717" w:rsidR="004B6BAD" w:rsidRPr="00CB1220" w:rsidRDefault="004B6BAD" w:rsidP="00155137">
            <w:pPr>
              <w:jc w:val="right"/>
              <w:rPr>
                <w:color w:val="333333"/>
              </w:rPr>
            </w:pPr>
            <w:r w:rsidRPr="00CB1220">
              <w:rPr>
                <w:color w:val="333333"/>
              </w:rPr>
              <w:t>0.</w:t>
            </w:r>
            <w:r w:rsidR="00671353">
              <w:rPr>
                <w:color w:val="333333"/>
              </w:rPr>
              <w:t>017</w:t>
            </w:r>
          </w:p>
        </w:tc>
        <w:tc>
          <w:tcPr>
            <w:tcW w:w="0" w:type="auto"/>
            <w:tcBorders>
              <w:top w:val="nil"/>
              <w:left w:val="nil"/>
              <w:bottom w:val="nil"/>
              <w:right w:val="nil"/>
            </w:tcBorders>
            <w:tcMar>
              <w:top w:w="30" w:type="dxa"/>
              <w:left w:w="30" w:type="dxa"/>
              <w:bottom w:w="30" w:type="dxa"/>
              <w:right w:w="120" w:type="dxa"/>
            </w:tcMar>
            <w:vAlign w:val="center"/>
            <w:hideMark/>
          </w:tcPr>
          <w:p w14:paraId="2285B4E9"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E7A0B8F" w14:textId="64AD7BAB" w:rsidR="004B6BAD" w:rsidRPr="00CB1220" w:rsidRDefault="004B6BAD" w:rsidP="00155137">
            <w:pPr>
              <w:jc w:val="right"/>
              <w:rPr>
                <w:color w:val="333333"/>
              </w:rPr>
            </w:pPr>
            <w:r w:rsidRPr="00CB1220">
              <w:rPr>
                <w:color w:val="333333"/>
              </w:rPr>
              <w:t>0.</w:t>
            </w:r>
            <w:r w:rsidR="00671353">
              <w:rPr>
                <w:color w:val="333333"/>
              </w:rPr>
              <w:t>015</w:t>
            </w:r>
          </w:p>
        </w:tc>
        <w:tc>
          <w:tcPr>
            <w:tcW w:w="0" w:type="auto"/>
            <w:tcBorders>
              <w:top w:val="nil"/>
              <w:left w:val="nil"/>
              <w:bottom w:val="nil"/>
              <w:right w:val="nil"/>
            </w:tcBorders>
            <w:tcMar>
              <w:top w:w="30" w:type="dxa"/>
              <w:left w:w="30" w:type="dxa"/>
              <w:bottom w:w="30" w:type="dxa"/>
              <w:right w:w="120" w:type="dxa"/>
            </w:tcMar>
            <w:vAlign w:val="center"/>
            <w:hideMark/>
          </w:tcPr>
          <w:p w14:paraId="2B1A60A4"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2DFA3870"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353F7C0" w14:textId="19A693BA" w:rsidR="004B6BAD" w:rsidRPr="00CB1220" w:rsidRDefault="004B6BAD" w:rsidP="00155137">
            <w:pPr>
              <w:jc w:val="right"/>
              <w:rPr>
                <w:color w:val="333333"/>
              </w:rPr>
            </w:pPr>
            <w:r w:rsidRPr="00CB1220">
              <w:rPr>
                <w:color w:val="333333"/>
              </w:rPr>
              <w:t>1.</w:t>
            </w:r>
            <w:r w:rsidR="00671353">
              <w:rPr>
                <w:color w:val="333333"/>
              </w:rPr>
              <w:t>264</w:t>
            </w:r>
          </w:p>
        </w:tc>
        <w:tc>
          <w:tcPr>
            <w:tcW w:w="0" w:type="auto"/>
            <w:tcBorders>
              <w:top w:val="nil"/>
              <w:left w:val="nil"/>
              <w:bottom w:val="nil"/>
              <w:right w:val="nil"/>
            </w:tcBorders>
            <w:tcMar>
              <w:top w:w="30" w:type="dxa"/>
              <w:left w:w="30" w:type="dxa"/>
              <w:bottom w:w="30" w:type="dxa"/>
              <w:right w:w="120" w:type="dxa"/>
            </w:tcMar>
            <w:vAlign w:val="center"/>
            <w:hideMark/>
          </w:tcPr>
          <w:p w14:paraId="7754837F"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459DFF" w14:textId="39BDD6F1" w:rsidR="004B6BAD" w:rsidRPr="00CB1220" w:rsidRDefault="004B6BAD" w:rsidP="00155137">
            <w:pPr>
              <w:jc w:val="right"/>
              <w:rPr>
                <w:color w:val="333333"/>
              </w:rPr>
            </w:pPr>
            <w:r w:rsidRPr="00CB1220">
              <w:rPr>
                <w:color w:val="333333"/>
              </w:rPr>
              <w:t>0.</w:t>
            </w:r>
            <w:r w:rsidR="00671353">
              <w:rPr>
                <w:color w:val="333333"/>
              </w:rPr>
              <w:t>206</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09CAE0AF" w14:textId="77777777" w:rsidR="004B6BAD" w:rsidRPr="00CB1220" w:rsidRDefault="004B6BAD" w:rsidP="00155137">
            <w:pPr>
              <w:jc w:val="right"/>
              <w:rPr>
                <w:color w:val="333333"/>
              </w:rPr>
            </w:pPr>
          </w:p>
        </w:tc>
      </w:tr>
      <w:tr w:rsidR="004B6BAD" w:rsidRPr="00CB1220" w14:paraId="38660974"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57A324EA" w14:textId="77777777" w:rsidR="004B6BAD" w:rsidRPr="00CB1220" w:rsidRDefault="004B6BAD" w:rsidP="00155137">
            <w:pPr>
              <w:rPr>
                <w:color w:val="333333"/>
              </w:rPr>
            </w:pPr>
            <w:r w:rsidRPr="00900A62">
              <w:rPr>
                <w:color w:val="333333"/>
              </w:rPr>
              <w:t>News from Health Officials</w:t>
            </w:r>
          </w:p>
        </w:tc>
        <w:tc>
          <w:tcPr>
            <w:tcW w:w="0" w:type="auto"/>
            <w:tcBorders>
              <w:top w:val="nil"/>
              <w:left w:val="nil"/>
              <w:bottom w:val="nil"/>
              <w:right w:val="nil"/>
            </w:tcBorders>
            <w:tcMar>
              <w:top w:w="30" w:type="dxa"/>
              <w:left w:w="30" w:type="dxa"/>
              <w:bottom w:w="30" w:type="dxa"/>
              <w:right w:w="120" w:type="dxa"/>
            </w:tcMar>
            <w:vAlign w:val="center"/>
            <w:hideMark/>
          </w:tcPr>
          <w:p w14:paraId="28CC1C72"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96C096C" w14:textId="5C5A6D01" w:rsidR="004B6BAD" w:rsidRPr="00CB1220" w:rsidRDefault="004B6BAD" w:rsidP="00155137">
            <w:pPr>
              <w:jc w:val="right"/>
              <w:rPr>
                <w:color w:val="333333"/>
              </w:rPr>
            </w:pPr>
            <w:r w:rsidRPr="00CB1220">
              <w:rPr>
                <w:color w:val="333333"/>
              </w:rPr>
              <w:t>0.</w:t>
            </w:r>
            <w:r w:rsidR="00671353">
              <w:rPr>
                <w:color w:val="333333"/>
              </w:rPr>
              <w:t>100</w:t>
            </w:r>
          </w:p>
        </w:tc>
        <w:tc>
          <w:tcPr>
            <w:tcW w:w="0" w:type="auto"/>
            <w:tcBorders>
              <w:top w:val="nil"/>
              <w:left w:val="nil"/>
              <w:bottom w:val="nil"/>
              <w:right w:val="nil"/>
            </w:tcBorders>
            <w:tcMar>
              <w:top w:w="30" w:type="dxa"/>
              <w:left w:w="30" w:type="dxa"/>
              <w:bottom w:w="30" w:type="dxa"/>
              <w:right w:w="120" w:type="dxa"/>
            </w:tcMar>
            <w:vAlign w:val="center"/>
            <w:hideMark/>
          </w:tcPr>
          <w:p w14:paraId="00B23D12"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0DD7DEE" w14:textId="5888CE5F" w:rsidR="004B6BAD" w:rsidRPr="00CB1220" w:rsidRDefault="004B6BAD" w:rsidP="00155137">
            <w:pPr>
              <w:jc w:val="right"/>
              <w:rPr>
                <w:color w:val="333333"/>
              </w:rPr>
            </w:pPr>
            <w:r w:rsidRPr="00CB1220">
              <w:rPr>
                <w:color w:val="333333"/>
              </w:rPr>
              <w:t>0.</w:t>
            </w:r>
            <w:r w:rsidR="00671353">
              <w:rPr>
                <w:color w:val="333333"/>
              </w:rPr>
              <w:t>019</w:t>
            </w:r>
          </w:p>
        </w:tc>
        <w:tc>
          <w:tcPr>
            <w:tcW w:w="0" w:type="auto"/>
            <w:tcBorders>
              <w:top w:val="nil"/>
              <w:left w:val="nil"/>
              <w:bottom w:val="nil"/>
              <w:right w:val="nil"/>
            </w:tcBorders>
            <w:tcMar>
              <w:top w:w="30" w:type="dxa"/>
              <w:left w:w="30" w:type="dxa"/>
              <w:bottom w:w="30" w:type="dxa"/>
              <w:right w:w="120" w:type="dxa"/>
            </w:tcMar>
            <w:vAlign w:val="center"/>
            <w:hideMark/>
          </w:tcPr>
          <w:p w14:paraId="5C34FB9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7A58767" w14:textId="77777777" w:rsidR="004B6BAD" w:rsidRPr="00CB1220" w:rsidRDefault="004B6BAD" w:rsidP="00155137">
            <w:pPr>
              <w:jc w:val="right"/>
              <w:rPr>
                <w:color w:val="333333"/>
              </w:rPr>
            </w:pPr>
            <w:r w:rsidRPr="00CB1220">
              <w:rPr>
                <w:color w:val="333333"/>
              </w:rPr>
              <w:t>0.063</w:t>
            </w:r>
          </w:p>
        </w:tc>
        <w:tc>
          <w:tcPr>
            <w:tcW w:w="0" w:type="auto"/>
            <w:tcBorders>
              <w:top w:val="nil"/>
              <w:left w:val="nil"/>
              <w:bottom w:val="nil"/>
              <w:right w:val="nil"/>
            </w:tcBorders>
            <w:tcMar>
              <w:top w:w="30" w:type="dxa"/>
              <w:left w:w="30" w:type="dxa"/>
              <w:bottom w:w="30" w:type="dxa"/>
              <w:right w:w="120" w:type="dxa"/>
            </w:tcMar>
            <w:vAlign w:val="center"/>
            <w:hideMark/>
          </w:tcPr>
          <w:p w14:paraId="244884AA"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0D16262F"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5C383EF" w14:textId="37C78833" w:rsidR="004B6BAD" w:rsidRPr="00CB1220" w:rsidRDefault="004B6BAD" w:rsidP="00155137">
            <w:pPr>
              <w:jc w:val="right"/>
              <w:rPr>
                <w:color w:val="333333"/>
              </w:rPr>
            </w:pPr>
            <w:r w:rsidRPr="00CB1220">
              <w:rPr>
                <w:color w:val="333333"/>
              </w:rPr>
              <w:t>5.</w:t>
            </w:r>
            <w:r w:rsidR="00671353">
              <w:rPr>
                <w:color w:val="333333"/>
              </w:rPr>
              <w:t>335</w:t>
            </w:r>
          </w:p>
        </w:tc>
        <w:tc>
          <w:tcPr>
            <w:tcW w:w="0" w:type="auto"/>
            <w:tcBorders>
              <w:top w:val="nil"/>
              <w:left w:val="nil"/>
              <w:bottom w:val="nil"/>
              <w:right w:val="nil"/>
            </w:tcBorders>
            <w:tcMar>
              <w:top w:w="30" w:type="dxa"/>
              <w:left w:w="30" w:type="dxa"/>
              <w:bottom w:w="30" w:type="dxa"/>
              <w:right w:w="120" w:type="dxa"/>
            </w:tcMar>
            <w:vAlign w:val="center"/>
            <w:hideMark/>
          </w:tcPr>
          <w:p w14:paraId="58A93DC4"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FB36F27" w14:textId="77777777" w:rsidR="004B6BAD" w:rsidRPr="00CB1220" w:rsidRDefault="004B6BAD" w:rsidP="00155137">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51BC1B09" w14:textId="77777777" w:rsidR="004B6BAD" w:rsidRPr="00CB1220" w:rsidRDefault="004B6BAD" w:rsidP="00155137">
            <w:pPr>
              <w:jc w:val="right"/>
              <w:rPr>
                <w:color w:val="333333"/>
              </w:rPr>
            </w:pPr>
          </w:p>
        </w:tc>
      </w:tr>
      <w:tr w:rsidR="004B6BAD" w:rsidRPr="00CB1220" w14:paraId="49E093A6"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3D85712C" w14:textId="77777777" w:rsidR="004B6BAD" w:rsidRPr="00CB1220" w:rsidRDefault="004B6BAD" w:rsidP="00155137">
            <w:pPr>
              <w:rPr>
                <w:color w:val="333333"/>
              </w:rPr>
            </w:pPr>
            <w:r w:rsidRPr="00900A62">
              <w:rPr>
                <w:color w:val="333333"/>
              </w:rPr>
              <w:t>News from Friends/Family</w:t>
            </w:r>
          </w:p>
        </w:tc>
        <w:tc>
          <w:tcPr>
            <w:tcW w:w="0" w:type="auto"/>
            <w:tcBorders>
              <w:top w:val="nil"/>
              <w:left w:val="nil"/>
              <w:bottom w:val="nil"/>
              <w:right w:val="nil"/>
            </w:tcBorders>
            <w:tcMar>
              <w:top w:w="30" w:type="dxa"/>
              <w:left w:w="30" w:type="dxa"/>
              <w:bottom w:w="30" w:type="dxa"/>
              <w:right w:w="120" w:type="dxa"/>
            </w:tcMar>
            <w:vAlign w:val="center"/>
            <w:hideMark/>
          </w:tcPr>
          <w:p w14:paraId="43536A25"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21BDA04" w14:textId="77777777" w:rsidR="004B6BAD" w:rsidRPr="00CB1220" w:rsidRDefault="004B6BAD" w:rsidP="00155137">
            <w:pPr>
              <w:jc w:val="right"/>
              <w:rPr>
                <w:color w:val="333333"/>
              </w:rPr>
            </w:pPr>
            <w:r w:rsidRPr="00CB1220">
              <w:rPr>
                <w:color w:val="333333"/>
              </w:rPr>
              <w:t>0.077</w:t>
            </w:r>
          </w:p>
        </w:tc>
        <w:tc>
          <w:tcPr>
            <w:tcW w:w="0" w:type="auto"/>
            <w:tcBorders>
              <w:top w:val="nil"/>
              <w:left w:val="nil"/>
              <w:bottom w:val="nil"/>
              <w:right w:val="nil"/>
            </w:tcBorders>
            <w:tcMar>
              <w:top w:w="30" w:type="dxa"/>
              <w:left w:w="30" w:type="dxa"/>
              <w:bottom w:w="30" w:type="dxa"/>
              <w:right w:w="120" w:type="dxa"/>
            </w:tcMar>
            <w:vAlign w:val="center"/>
            <w:hideMark/>
          </w:tcPr>
          <w:p w14:paraId="3187BDB8"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F8615D5" w14:textId="7E5F6FF7" w:rsidR="004B6BAD" w:rsidRPr="00CB1220" w:rsidRDefault="004B6BAD" w:rsidP="00155137">
            <w:pPr>
              <w:jc w:val="right"/>
              <w:rPr>
                <w:color w:val="333333"/>
              </w:rPr>
            </w:pPr>
            <w:r w:rsidRPr="00CB1220">
              <w:rPr>
                <w:color w:val="333333"/>
              </w:rPr>
              <w:t>0.</w:t>
            </w:r>
            <w:r w:rsidR="00671353">
              <w:rPr>
                <w:color w:val="333333"/>
              </w:rPr>
              <w:t>018</w:t>
            </w:r>
          </w:p>
        </w:tc>
        <w:tc>
          <w:tcPr>
            <w:tcW w:w="0" w:type="auto"/>
            <w:tcBorders>
              <w:top w:val="nil"/>
              <w:left w:val="nil"/>
              <w:bottom w:val="nil"/>
              <w:right w:val="nil"/>
            </w:tcBorders>
            <w:tcMar>
              <w:top w:w="30" w:type="dxa"/>
              <w:left w:w="30" w:type="dxa"/>
              <w:bottom w:w="30" w:type="dxa"/>
              <w:right w:w="120" w:type="dxa"/>
            </w:tcMar>
            <w:vAlign w:val="center"/>
            <w:hideMark/>
          </w:tcPr>
          <w:p w14:paraId="16006BF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93B9A0F" w14:textId="77777777" w:rsidR="004B6BAD" w:rsidRPr="00CB1220" w:rsidRDefault="004B6BAD" w:rsidP="00155137">
            <w:pPr>
              <w:jc w:val="right"/>
              <w:rPr>
                <w:color w:val="333333"/>
              </w:rPr>
            </w:pPr>
            <w:r w:rsidRPr="00CB1220">
              <w:rPr>
                <w:color w:val="333333"/>
              </w:rPr>
              <w:t>0.049</w:t>
            </w:r>
          </w:p>
        </w:tc>
        <w:tc>
          <w:tcPr>
            <w:tcW w:w="0" w:type="auto"/>
            <w:tcBorders>
              <w:top w:val="nil"/>
              <w:left w:val="nil"/>
              <w:bottom w:val="nil"/>
              <w:right w:val="nil"/>
            </w:tcBorders>
            <w:tcMar>
              <w:top w:w="30" w:type="dxa"/>
              <w:left w:w="30" w:type="dxa"/>
              <w:bottom w:w="30" w:type="dxa"/>
              <w:right w:w="120" w:type="dxa"/>
            </w:tcMar>
            <w:vAlign w:val="center"/>
            <w:hideMark/>
          </w:tcPr>
          <w:p w14:paraId="6E92006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72271A4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12911E7" w14:textId="3B0BC746" w:rsidR="004B6BAD" w:rsidRPr="00CB1220" w:rsidRDefault="004B6BAD" w:rsidP="00155137">
            <w:pPr>
              <w:jc w:val="right"/>
              <w:rPr>
                <w:color w:val="333333"/>
              </w:rPr>
            </w:pPr>
            <w:r w:rsidRPr="00CB1220">
              <w:rPr>
                <w:color w:val="333333"/>
              </w:rPr>
              <w:t>4.</w:t>
            </w:r>
            <w:r w:rsidR="00671353">
              <w:rPr>
                <w:color w:val="333333"/>
              </w:rPr>
              <w:t>336</w:t>
            </w:r>
          </w:p>
        </w:tc>
        <w:tc>
          <w:tcPr>
            <w:tcW w:w="0" w:type="auto"/>
            <w:tcBorders>
              <w:top w:val="nil"/>
              <w:left w:val="nil"/>
              <w:bottom w:val="nil"/>
              <w:right w:val="nil"/>
            </w:tcBorders>
            <w:tcMar>
              <w:top w:w="30" w:type="dxa"/>
              <w:left w:w="30" w:type="dxa"/>
              <w:bottom w:w="30" w:type="dxa"/>
              <w:right w:w="120" w:type="dxa"/>
            </w:tcMar>
            <w:vAlign w:val="center"/>
            <w:hideMark/>
          </w:tcPr>
          <w:p w14:paraId="7FA0B696"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389995E" w14:textId="77777777" w:rsidR="004B6BAD" w:rsidRPr="00CB1220" w:rsidRDefault="004B6BAD" w:rsidP="00155137">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60CD952C" w14:textId="77777777" w:rsidR="004B6BAD" w:rsidRPr="00CB1220" w:rsidRDefault="004B6BAD" w:rsidP="00155137">
            <w:pPr>
              <w:jc w:val="right"/>
              <w:rPr>
                <w:color w:val="333333"/>
              </w:rPr>
            </w:pPr>
          </w:p>
        </w:tc>
      </w:tr>
      <w:tr w:rsidR="004B6BAD" w:rsidRPr="00CB1220" w14:paraId="6972ACD7"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478D18E7" w14:textId="77777777" w:rsidR="004B6BAD" w:rsidRPr="00CB1220" w:rsidRDefault="004B6BAD" w:rsidP="00155137">
            <w:pPr>
              <w:rPr>
                <w:color w:val="333333"/>
              </w:rPr>
            </w:pPr>
            <w:r w:rsidRPr="00900A62">
              <w:rPr>
                <w:color w:val="333333"/>
              </w:rPr>
              <w:t>News Listservs</w:t>
            </w:r>
          </w:p>
        </w:tc>
        <w:tc>
          <w:tcPr>
            <w:tcW w:w="0" w:type="auto"/>
            <w:tcBorders>
              <w:top w:val="nil"/>
              <w:left w:val="nil"/>
              <w:bottom w:val="nil"/>
              <w:right w:val="nil"/>
            </w:tcBorders>
            <w:tcMar>
              <w:top w:w="30" w:type="dxa"/>
              <w:left w:w="30" w:type="dxa"/>
              <w:bottom w:w="30" w:type="dxa"/>
              <w:right w:w="120" w:type="dxa"/>
            </w:tcMar>
            <w:vAlign w:val="center"/>
            <w:hideMark/>
          </w:tcPr>
          <w:p w14:paraId="0B012858"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67563F4" w14:textId="71AB96F8" w:rsidR="004B6BAD" w:rsidRPr="00CB1220" w:rsidRDefault="004B6BAD" w:rsidP="00155137">
            <w:pPr>
              <w:jc w:val="right"/>
              <w:rPr>
                <w:color w:val="333333"/>
              </w:rPr>
            </w:pPr>
            <w:r w:rsidRPr="00CB1220">
              <w:rPr>
                <w:color w:val="333333"/>
              </w:rPr>
              <w:t>-0.03</w:t>
            </w:r>
            <w:r w:rsidR="00671353">
              <w:rPr>
                <w:color w:val="333333"/>
              </w:rPr>
              <w:t>9</w:t>
            </w:r>
          </w:p>
        </w:tc>
        <w:tc>
          <w:tcPr>
            <w:tcW w:w="0" w:type="auto"/>
            <w:tcBorders>
              <w:top w:val="nil"/>
              <w:left w:val="nil"/>
              <w:bottom w:val="nil"/>
              <w:right w:val="nil"/>
            </w:tcBorders>
            <w:tcMar>
              <w:top w:w="30" w:type="dxa"/>
              <w:left w:w="30" w:type="dxa"/>
              <w:bottom w:w="30" w:type="dxa"/>
              <w:right w:w="120" w:type="dxa"/>
            </w:tcMar>
            <w:vAlign w:val="center"/>
            <w:hideMark/>
          </w:tcPr>
          <w:p w14:paraId="20885305"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8E5B651" w14:textId="6124A35E" w:rsidR="004B6BAD" w:rsidRPr="00CB1220" w:rsidRDefault="004B6BAD" w:rsidP="00155137">
            <w:pPr>
              <w:jc w:val="right"/>
              <w:rPr>
                <w:color w:val="333333"/>
              </w:rPr>
            </w:pPr>
            <w:r w:rsidRPr="00CB1220">
              <w:rPr>
                <w:color w:val="333333"/>
              </w:rPr>
              <w:t>0.</w:t>
            </w:r>
            <w:r w:rsidR="00671353">
              <w:rPr>
                <w:color w:val="333333"/>
              </w:rPr>
              <w:t>020</w:t>
            </w:r>
          </w:p>
        </w:tc>
        <w:tc>
          <w:tcPr>
            <w:tcW w:w="0" w:type="auto"/>
            <w:tcBorders>
              <w:top w:val="nil"/>
              <w:left w:val="nil"/>
              <w:bottom w:val="nil"/>
              <w:right w:val="nil"/>
            </w:tcBorders>
            <w:tcMar>
              <w:top w:w="30" w:type="dxa"/>
              <w:left w:w="30" w:type="dxa"/>
              <w:bottom w:w="30" w:type="dxa"/>
              <w:right w:w="120" w:type="dxa"/>
            </w:tcMar>
            <w:vAlign w:val="center"/>
            <w:hideMark/>
          </w:tcPr>
          <w:p w14:paraId="0F90108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4D7C3DF" w14:textId="21E737A2" w:rsidR="004B6BAD" w:rsidRPr="00CB1220" w:rsidRDefault="004B6BAD" w:rsidP="00155137">
            <w:pPr>
              <w:jc w:val="right"/>
              <w:rPr>
                <w:color w:val="333333"/>
              </w:rPr>
            </w:pPr>
            <w:r w:rsidRPr="00CB1220">
              <w:rPr>
                <w:color w:val="333333"/>
              </w:rPr>
              <w:t>-0.</w:t>
            </w:r>
            <w:r w:rsidR="00671353">
              <w:rPr>
                <w:color w:val="333333"/>
              </w:rPr>
              <w:t>023</w:t>
            </w:r>
          </w:p>
        </w:tc>
        <w:tc>
          <w:tcPr>
            <w:tcW w:w="0" w:type="auto"/>
            <w:tcBorders>
              <w:top w:val="nil"/>
              <w:left w:val="nil"/>
              <w:bottom w:val="nil"/>
              <w:right w:val="nil"/>
            </w:tcBorders>
            <w:tcMar>
              <w:top w:w="30" w:type="dxa"/>
              <w:left w:w="30" w:type="dxa"/>
              <w:bottom w:w="30" w:type="dxa"/>
              <w:right w:w="120" w:type="dxa"/>
            </w:tcMar>
            <w:vAlign w:val="center"/>
            <w:hideMark/>
          </w:tcPr>
          <w:p w14:paraId="048202E7"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0AB616F0"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69A9F73" w14:textId="31EF477A" w:rsidR="004B6BAD" w:rsidRPr="00CB1220" w:rsidRDefault="004B6BAD" w:rsidP="00155137">
            <w:pPr>
              <w:jc w:val="right"/>
              <w:rPr>
                <w:color w:val="333333"/>
              </w:rPr>
            </w:pPr>
            <w:r w:rsidRPr="00CB1220">
              <w:rPr>
                <w:color w:val="333333"/>
              </w:rPr>
              <w:t>-1.</w:t>
            </w:r>
            <w:r w:rsidR="00671353">
              <w:rPr>
                <w:color w:val="333333"/>
              </w:rPr>
              <w:t>991</w:t>
            </w:r>
          </w:p>
        </w:tc>
        <w:tc>
          <w:tcPr>
            <w:tcW w:w="0" w:type="auto"/>
            <w:tcBorders>
              <w:top w:val="nil"/>
              <w:left w:val="nil"/>
              <w:bottom w:val="nil"/>
              <w:right w:val="nil"/>
            </w:tcBorders>
            <w:tcMar>
              <w:top w:w="30" w:type="dxa"/>
              <w:left w:w="30" w:type="dxa"/>
              <w:bottom w:w="30" w:type="dxa"/>
              <w:right w:w="120" w:type="dxa"/>
            </w:tcMar>
            <w:vAlign w:val="center"/>
            <w:hideMark/>
          </w:tcPr>
          <w:p w14:paraId="74E3C355"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0C99BCC" w14:textId="0F3EA3C3" w:rsidR="004B6BAD" w:rsidRPr="00CB1220" w:rsidRDefault="004B6BAD" w:rsidP="00155137">
            <w:pPr>
              <w:jc w:val="right"/>
              <w:rPr>
                <w:color w:val="333333"/>
              </w:rPr>
            </w:pPr>
            <w:r w:rsidRPr="00CB1220">
              <w:rPr>
                <w:color w:val="333333"/>
              </w:rPr>
              <w:t>0.</w:t>
            </w:r>
            <w:r w:rsidR="00671353">
              <w:rPr>
                <w:color w:val="333333"/>
              </w:rPr>
              <w:t>046</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316ACE22" w14:textId="77777777" w:rsidR="004B6BAD" w:rsidRPr="00CB1220" w:rsidRDefault="004B6BAD" w:rsidP="00155137">
            <w:pPr>
              <w:jc w:val="right"/>
              <w:rPr>
                <w:color w:val="333333"/>
              </w:rPr>
            </w:pPr>
          </w:p>
        </w:tc>
      </w:tr>
      <w:tr w:rsidR="004B6BAD" w:rsidRPr="00CB1220" w14:paraId="371913B3" w14:textId="77777777" w:rsidTr="00AE513B">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6F5DA0AD" w14:textId="77777777" w:rsidR="004B6BAD" w:rsidRPr="00CB1220" w:rsidRDefault="004B6BAD" w:rsidP="00155137">
            <w:pPr>
              <w:rPr>
                <w:color w:val="333333"/>
              </w:rPr>
            </w:pPr>
            <w:r w:rsidRPr="00900A62">
              <w:rPr>
                <w:color w:val="333333"/>
              </w:rPr>
              <w:t>News Forums</w:t>
            </w:r>
          </w:p>
        </w:tc>
        <w:tc>
          <w:tcPr>
            <w:tcW w:w="0" w:type="auto"/>
            <w:tcBorders>
              <w:top w:val="nil"/>
              <w:left w:val="nil"/>
              <w:bottom w:val="nil"/>
              <w:right w:val="nil"/>
            </w:tcBorders>
            <w:tcMar>
              <w:top w:w="30" w:type="dxa"/>
              <w:left w:w="30" w:type="dxa"/>
              <w:bottom w:w="30" w:type="dxa"/>
              <w:right w:w="120" w:type="dxa"/>
            </w:tcMar>
            <w:vAlign w:val="center"/>
            <w:hideMark/>
          </w:tcPr>
          <w:p w14:paraId="75E9EE40" w14:textId="77777777" w:rsidR="004B6BAD" w:rsidRPr="00CB1220" w:rsidRDefault="004B6BAD" w:rsidP="00155137">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A66128D" w14:textId="4C9B6454" w:rsidR="004B6BAD" w:rsidRPr="00CB1220" w:rsidRDefault="004B6BAD" w:rsidP="00155137">
            <w:pPr>
              <w:jc w:val="right"/>
              <w:rPr>
                <w:color w:val="333333"/>
              </w:rPr>
            </w:pPr>
            <w:r w:rsidRPr="00CB1220">
              <w:rPr>
                <w:color w:val="333333"/>
              </w:rPr>
              <w:t>0.</w:t>
            </w:r>
            <w:r w:rsidR="00671353">
              <w:rPr>
                <w:color w:val="333333"/>
              </w:rPr>
              <w:t>007</w:t>
            </w:r>
          </w:p>
        </w:tc>
        <w:tc>
          <w:tcPr>
            <w:tcW w:w="0" w:type="auto"/>
            <w:tcBorders>
              <w:top w:val="nil"/>
              <w:left w:val="nil"/>
              <w:bottom w:val="nil"/>
              <w:right w:val="nil"/>
            </w:tcBorders>
            <w:tcMar>
              <w:top w:w="30" w:type="dxa"/>
              <w:left w:w="30" w:type="dxa"/>
              <w:bottom w:w="30" w:type="dxa"/>
              <w:right w:w="120" w:type="dxa"/>
            </w:tcMar>
            <w:vAlign w:val="center"/>
            <w:hideMark/>
          </w:tcPr>
          <w:p w14:paraId="28E26418"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026C164" w14:textId="7B8983F7" w:rsidR="004B6BAD" w:rsidRPr="00CB1220" w:rsidRDefault="004B6BAD" w:rsidP="00155137">
            <w:pPr>
              <w:jc w:val="right"/>
              <w:rPr>
                <w:color w:val="333333"/>
              </w:rPr>
            </w:pPr>
            <w:r w:rsidRPr="00CB1220">
              <w:rPr>
                <w:color w:val="333333"/>
              </w:rPr>
              <w:t>0.</w:t>
            </w:r>
            <w:r w:rsidR="00671353">
              <w:rPr>
                <w:color w:val="333333"/>
              </w:rPr>
              <w:t>019</w:t>
            </w:r>
          </w:p>
        </w:tc>
        <w:tc>
          <w:tcPr>
            <w:tcW w:w="0" w:type="auto"/>
            <w:tcBorders>
              <w:top w:val="nil"/>
              <w:left w:val="nil"/>
              <w:bottom w:val="nil"/>
              <w:right w:val="nil"/>
            </w:tcBorders>
            <w:tcMar>
              <w:top w:w="30" w:type="dxa"/>
              <w:left w:w="30" w:type="dxa"/>
              <w:bottom w:w="30" w:type="dxa"/>
              <w:right w:w="120" w:type="dxa"/>
            </w:tcMar>
            <w:vAlign w:val="center"/>
            <w:hideMark/>
          </w:tcPr>
          <w:p w14:paraId="39D5D68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B947BB2" w14:textId="0D8D8FD9" w:rsidR="004B6BAD" w:rsidRPr="00CB1220" w:rsidRDefault="004B6BAD" w:rsidP="00155137">
            <w:pPr>
              <w:jc w:val="right"/>
              <w:rPr>
                <w:color w:val="333333"/>
              </w:rPr>
            </w:pPr>
            <w:r w:rsidRPr="00CB1220">
              <w:rPr>
                <w:color w:val="333333"/>
              </w:rPr>
              <w:t>0.</w:t>
            </w:r>
            <w:r w:rsidR="00671353">
              <w:rPr>
                <w:color w:val="333333"/>
              </w:rPr>
              <w:t>005</w:t>
            </w:r>
          </w:p>
        </w:tc>
        <w:tc>
          <w:tcPr>
            <w:tcW w:w="0" w:type="auto"/>
            <w:tcBorders>
              <w:top w:val="nil"/>
              <w:left w:val="nil"/>
              <w:bottom w:val="nil"/>
              <w:right w:val="nil"/>
            </w:tcBorders>
            <w:tcMar>
              <w:top w:w="30" w:type="dxa"/>
              <w:left w:w="30" w:type="dxa"/>
              <w:bottom w:w="30" w:type="dxa"/>
              <w:right w:w="120" w:type="dxa"/>
            </w:tcMar>
            <w:vAlign w:val="center"/>
            <w:hideMark/>
          </w:tcPr>
          <w:p w14:paraId="6A5A3666"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30" w:type="dxa"/>
              <w:bottom w:w="30" w:type="dxa"/>
              <w:right w:w="120" w:type="dxa"/>
            </w:tcMar>
            <w:vAlign w:val="center"/>
            <w:hideMark/>
          </w:tcPr>
          <w:p w14:paraId="21E5E5FC"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BB4C2DA" w14:textId="5B0D1E01" w:rsidR="004B6BAD" w:rsidRPr="00CB1220" w:rsidRDefault="004B6BAD" w:rsidP="00155137">
            <w:pPr>
              <w:jc w:val="right"/>
              <w:rPr>
                <w:color w:val="333333"/>
              </w:rPr>
            </w:pPr>
            <w:r w:rsidRPr="00CB1220">
              <w:rPr>
                <w:color w:val="333333"/>
              </w:rPr>
              <w:t>0.</w:t>
            </w:r>
            <w:r w:rsidR="00671353">
              <w:rPr>
                <w:color w:val="333333"/>
              </w:rPr>
              <w:t>398</w:t>
            </w:r>
          </w:p>
        </w:tc>
        <w:tc>
          <w:tcPr>
            <w:tcW w:w="0" w:type="auto"/>
            <w:tcBorders>
              <w:top w:val="nil"/>
              <w:left w:val="nil"/>
              <w:bottom w:val="nil"/>
              <w:right w:val="nil"/>
            </w:tcBorders>
            <w:tcMar>
              <w:top w:w="30" w:type="dxa"/>
              <w:left w:w="30" w:type="dxa"/>
              <w:bottom w:w="30" w:type="dxa"/>
              <w:right w:w="120" w:type="dxa"/>
            </w:tcMar>
            <w:vAlign w:val="center"/>
            <w:hideMark/>
          </w:tcPr>
          <w:p w14:paraId="30A3D18E" w14:textId="77777777" w:rsidR="004B6BAD" w:rsidRPr="00CB1220" w:rsidRDefault="004B6BAD" w:rsidP="00155137">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7AAFC72" w14:textId="14ABA289" w:rsidR="004B6BAD" w:rsidRPr="00CB1220" w:rsidRDefault="004B6BAD" w:rsidP="00155137">
            <w:pPr>
              <w:jc w:val="right"/>
              <w:rPr>
                <w:color w:val="333333"/>
              </w:rPr>
            </w:pPr>
            <w:r w:rsidRPr="00CB1220">
              <w:rPr>
                <w:color w:val="333333"/>
              </w:rPr>
              <w:t>0.</w:t>
            </w:r>
            <w:r w:rsidR="00671353">
              <w:rPr>
                <w:color w:val="333333"/>
              </w:rPr>
              <w:t>691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15A35C50" w14:textId="77777777" w:rsidR="004B6BAD" w:rsidRPr="00CB1220" w:rsidRDefault="004B6BAD" w:rsidP="00155137">
            <w:pPr>
              <w:jc w:val="right"/>
              <w:rPr>
                <w:color w:val="333333"/>
              </w:rPr>
            </w:pPr>
          </w:p>
        </w:tc>
      </w:tr>
      <w:tr w:rsidR="004B6BAD" w:rsidRPr="00CB1220" w14:paraId="4258752F" w14:textId="77777777" w:rsidTr="00AE513B">
        <w:trPr>
          <w:cantSplit/>
          <w:tblCellSpacing w:w="15" w:type="dxa"/>
          <w:jc w:val="center"/>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8157B10" w14:textId="77777777" w:rsidR="004B6BAD" w:rsidRPr="00CB1220" w:rsidRDefault="004B6BAD" w:rsidP="00155137">
            <w:pPr>
              <w:rPr>
                <w:color w:val="333333"/>
              </w:rPr>
            </w:pPr>
            <w:r w:rsidRPr="00CB1220">
              <w:rPr>
                <w:color w:val="333333"/>
              </w:rPr>
              <w:t>Passive Social Media News</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B1F0820" w14:textId="77777777" w:rsidR="004B6BAD" w:rsidRPr="00CB1220" w:rsidRDefault="004B6BAD" w:rsidP="00155137">
            <w:pPr>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087A260" w14:textId="1EC83CC9" w:rsidR="004B6BAD" w:rsidRPr="00CB1220" w:rsidRDefault="004B6BAD" w:rsidP="00155137">
            <w:pPr>
              <w:jc w:val="right"/>
              <w:rPr>
                <w:color w:val="333333"/>
              </w:rPr>
            </w:pPr>
            <w:r w:rsidRPr="00CB1220">
              <w:rPr>
                <w:color w:val="333333"/>
              </w:rPr>
              <w:t>0.</w:t>
            </w:r>
            <w:r w:rsidR="00671353">
              <w:rPr>
                <w:color w:val="333333"/>
              </w:rPr>
              <w:t>139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E6CDBD1" w14:textId="77777777" w:rsidR="004B6BAD" w:rsidRPr="00CB1220" w:rsidRDefault="004B6BAD" w:rsidP="00155137">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139E1CD" w14:textId="7F2DC175" w:rsidR="004B6BAD" w:rsidRPr="00CB1220" w:rsidRDefault="004B6BAD" w:rsidP="00155137">
            <w:pPr>
              <w:jc w:val="right"/>
              <w:rPr>
                <w:color w:val="333333"/>
              </w:rPr>
            </w:pPr>
            <w:r w:rsidRPr="00CB1220">
              <w:rPr>
                <w:color w:val="333333"/>
              </w:rPr>
              <w:t>0.</w:t>
            </w:r>
            <w:r w:rsidR="00671353">
              <w:rPr>
                <w:color w:val="333333"/>
              </w:rPr>
              <w:t>011</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4986B0A" w14:textId="77777777" w:rsidR="004B6BAD" w:rsidRPr="00CB1220" w:rsidRDefault="004B6BAD" w:rsidP="00155137">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64F11E2" w14:textId="2E457C2C" w:rsidR="004B6BAD" w:rsidRPr="00CB1220" w:rsidRDefault="004B6BAD" w:rsidP="00155137">
            <w:pPr>
              <w:jc w:val="right"/>
              <w:rPr>
                <w:color w:val="333333"/>
              </w:rPr>
            </w:pPr>
            <w:r w:rsidRPr="00CB1220">
              <w:rPr>
                <w:color w:val="333333"/>
              </w:rPr>
              <w:t>0.</w:t>
            </w:r>
            <w:r w:rsidR="00671353">
              <w:rPr>
                <w:color w:val="333333"/>
              </w:rPr>
              <w:t>153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26DEE3C" w14:textId="77777777" w:rsidR="004B6BAD" w:rsidRPr="00CB1220" w:rsidRDefault="004B6BAD" w:rsidP="00155137">
            <w:pPr>
              <w:jc w:val="right"/>
              <w:rPr>
                <w:color w:val="333333"/>
              </w:rPr>
            </w:pP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E593330" w14:textId="77777777" w:rsidR="004B6BAD" w:rsidRPr="00CB1220" w:rsidRDefault="004B6BAD" w:rsidP="00155137">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F0D858A" w14:textId="52A5F078" w:rsidR="004B6BAD" w:rsidRPr="00CB1220" w:rsidRDefault="00671353" w:rsidP="00155137">
            <w:pPr>
              <w:jc w:val="right"/>
              <w:rPr>
                <w:color w:val="333333"/>
              </w:rPr>
            </w:pPr>
            <w:r>
              <w:rPr>
                <w:color w:val="333333"/>
              </w:rPr>
              <w:t>13</w:t>
            </w:r>
            <w:r w:rsidR="004B6BAD" w:rsidRPr="00CB1220">
              <w:rPr>
                <w:color w:val="333333"/>
              </w:rPr>
              <w:t>.</w:t>
            </w:r>
            <w:r>
              <w:rPr>
                <w:color w:val="333333"/>
              </w:rPr>
              <w:t>225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4C8EC74" w14:textId="77777777" w:rsidR="004B6BAD" w:rsidRPr="00CB1220" w:rsidRDefault="004B6BAD" w:rsidP="00155137">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B23F881" w14:textId="77777777" w:rsidR="004B6BAD" w:rsidRPr="00CB1220" w:rsidRDefault="004B6BAD" w:rsidP="00155137">
            <w:pPr>
              <w:jc w:val="right"/>
              <w:rPr>
                <w:color w:val="333333"/>
              </w:rPr>
            </w:pPr>
            <w:r w:rsidRPr="00CB1220">
              <w:rPr>
                <w:color w:val="333333"/>
              </w:rPr>
              <w:t>&lt; .001</w:t>
            </w:r>
          </w:p>
        </w:tc>
        <w:tc>
          <w:tcPr>
            <w:tcW w:w="0" w:type="auto"/>
            <w:gridSpan w:val="2"/>
            <w:tcBorders>
              <w:top w:val="nil"/>
              <w:left w:val="nil"/>
              <w:bottom w:val="single" w:sz="12" w:space="0" w:color="333333"/>
              <w:right w:val="nil"/>
            </w:tcBorders>
            <w:tcMar>
              <w:top w:w="30" w:type="dxa"/>
              <w:left w:w="30" w:type="dxa"/>
              <w:bottom w:w="120" w:type="dxa"/>
              <w:right w:w="120" w:type="dxa"/>
            </w:tcMar>
            <w:vAlign w:val="center"/>
            <w:hideMark/>
          </w:tcPr>
          <w:p w14:paraId="6E0148F3" w14:textId="77777777" w:rsidR="004B6BAD" w:rsidRPr="00CB1220" w:rsidRDefault="004B6BAD" w:rsidP="00155137">
            <w:pPr>
              <w:jc w:val="right"/>
              <w:rPr>
                <w:color w:val="333333"/>
              </w:rPr>
            </w:pPr>
          </w:p>
        </w:tc>
      </w:tr>
    </w:tbl>
    <w:p w14:paraId="56945CEC" w14:textId="77777777" w:rsidR="004B6BAD" w:rsidRPr="00CB1220" w:rsidRDefault="004B6BAD" w:rsidP="004B6BAD"/>
    <w:p w14:paraId="14BDA334" w14:textId="77777777" w:rsidR="004B6BAD" w:rsidRPr="00CB1220" w:rsidRDefault="004B6BAD" w:rsidP="004B6BAD">
      <w:r w:rsidRPr="00CB1220">
        <w:rPr>
          <w:color w:val="333333"/>
          <w:sz w:val="18"/>
          <w:szCs w:val="18"/>
        </w:rPr>
        <w:t> </w:t>
      </w:r>
    </w:p>
    <w:p w14:paraId="4A2AB0B8" w14:textId="77777777" w:rsidR="004B6BAD" w:rsidRPr="00CB1220" w:rsidRDefault="004B6BAD" w:rsidP="004B6BAD">
      <w:r w:rsidRPr="00CB1220">
        <w:br w:type="page"/>
      </w:r>
    </w:p>
    <w:p w14:paraId="0E56ED7D" w14:textId="4259BE6F" w:rsidR="00950B9A" w:rsidRPr="00611B7A" w:rsidRDefault="00950B9A" w:rsidP="00950B9A">
      <w:pPr>
        <w:rPr>
          <w:rFonts w:asciiTheme="majorBidi" w:hAnsiTheme="majorBidi" w:cstheme="majorBidi"/>
          <w:i/>
          <w:iCs/>
        </w:rPr>
      </w:pPr>
      <w:r w:rsidRPr="00611B7A">
        <w:rPr>
          <w:rFonts w:asciiTheme="majorBidi" w:hAnsiTheme="majorBidi" w:cstheme="majorBidi"/>
        </w:rPr>
        <w:lastRenderedPageBreak/>
        <w:t xml:space="preserve">Table </w:t>
      </w:r>
      <w:r w:rsidRPr="00A6232C">
        <w:rPr>
          <w:rFonts w:asciiTheme="majorBidi" w:hAnsiTheme="majorBidi" w:cstheme="majorBidi"/>
        </w:rPr>
        <w:t xml:space="preserve">S2. </w:t>
      </w:r>
      <w:r w:rsidRPr="00A6232C">
        <w:rPr>
          <w:rFonts w:asciiTheme="majorBidi" w:hAnsiTheme="majorBidi" w:cstheme="majorBidi"/>
          <w:i/>
        </w:rPr>
        <w:t>Anxiet</w:t>
      </w:r>
      <w:r w:rsidR="00D44183" w:rsidRPr="00A6232C">
        <w:rPr>
          <w:rFonts w:asciiTheme="majorBidi" w:hAnsiTheme="majorBidi" w:cstheme="majorBidi"/>
          <w:i/>
        </w:rPr>
        <w:t>y still</w:t>
      </w:r>
      <w:r w:rsidRPr="00A6232C">
        <w:rPr>
          <w:rFonts w:asciiTheme="majorBidi" w:hAnsiTheme="majorBidi" w:cstheme="majorBidi"/>
          <w:i/>
        </w:rPr>
        <w:t xml:space="preserve"> predicts</w:t>
      </w:r>
      <w:r w:rsidRPr="00A6232C">
        <w:rPr>
          <w:rFonts w:asciiTheme="majorBidi" w:hAnsiTheme="majorBidi" w:cstheme="majorBidi"/>
        </w:rPr>
        <w:t xml:space="preserve"> </w:t>
      </w:r>
      <w:r w:rsidRPr="00A6232C">
        <w:rPr>
          <w:rFonts w:asciiTheme="majorBidi" w:hAnsiTheme="majorBidi" w:cstheme="majorBidi"/>
          <w:i/>
          <w:iCs/>
        </w:rPr>
        <w:t>interactive</w:t>
      </w:r>
      <w:r w:rsidR="00D44183" w:rsidRPr="00A6232C">
        <w:rPr>
          <w:rFonts w:asciiTheme="majorBidi" w:hAnsiTheme="majorBidi" w:cstheme="majorBidi"/>
          <w:i/>
          <w:iCs/>
        </w:rPr>
        <w:t>, but not active,</w:t>
      </w:r>
      <w:r w:rsidRPr="00A6232C">
        <w:rPr>
          <w:rFonts w:asciiTheme="majorBidi" w:hAnsiTheme="majorBidi" w:cstheme="majorBidi"/>
          <w:i/>
          <w:iCs/>
        </w:rPr>
        <w:t xml:space="preserve"> information sharing when controlling for</w:t>
      </w:r>
      <w:r w:rsidR="00D44183" w:rsidRPr="00A6232C">
        <w:rPr>
          <w:rFonts w:asciiTheme="majorBidi" w:hAnsiTheme="majorBidi" w:cstheme="majorBidi"/>
          <w:i/>
          <w:iCs/>
        </w:rPr>
        <w:t xml:space="preserve"> news from social media </w:t>
      </w:r>
      <w:r w:rsidR="00487679">
        <w:rPr>
          <w:rFonts w:asciiTheme="majorBidi" w:hAnsiTheme="majorBidi" w:cstheme="majorBidi"/>
          <w:i/>
          <w:iCs/>
        </w:rPr>
        <w:t>(</w:t>
      </w:r>
      <w:r w:rsidR="00D44183" w:rsidRPr="00A6232C">
        <w:rPr>
          <w:rFonts w:asciiTheme="majorBidi" w:hAnsiTheme="majorBidi" w:cstheme="majorBidi"/>
          <w:i/>
          <w:iCs/>
        </w:rPr>
        <w:t>in addition to</w:t>
      </w:r>
      <w:r w:rsidRPr="00A6232C">
        <w:rPr>
          <w:rFonts w:asciiTheme="majorBidi" w:hAnsiTheme="majorBidi" w:cstheme="majorBidi"/>
          <w:i/>
          <w:iCs/>
        </w:rPr>
        <w:t xml:space="preserve"> other negative emotions, news consumption, and demographics</w:t>
      </w:r>
      <w:r w:rsidR="00487679">
        <w:rPr>
          <w:rFonts w:asciiTheme="majorBidi" w:hAnsiTheme="majorBidi" w:cstheme="majorBidi"/>
          <w:i/>
          <w:iCs/>
        </w:rPr>
        <w:t>)</w:t>
      </w:r>
      <w:r w:rsidRPr="00A6232C">
        <w:rPr>
          <w:rFonts w:asciiTheme="majorBidi" w:hAnsiTheme="majorBidi" w:cstheme="majorBidi"/>
          <w:i/>
          <w:iCs/>
        </w:rPr>
        <w:t>.</w:t>
      </w:r>
      <w:r w:rsidRPr="00611B7A">
        <w:rPr>
          <w:rFonts w:asciiTheme="majorBidi" w:hAnsiTheme="majorBidi" w:cstheme="majorBidi"/>
          <w:i/>
          <w:iCs/>
        </w:rPr>
        <w:t xml:space="preserve"> </w:t>
      </w:r>
    </w:p>
    <w:tbl>
      <w:tblPr>
        <w:tblStyle w:val="TableGrid"/>
        <w:tblpPr w:leftFromText="180" w:rightFromText="180" w:vertAnchor="text" w:horzAnchor="margin" w:tblpXSpec="center" w:tblpY="221"/>
        <w:tblW w:w="10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86"/>
        <w:gridCol w:w="962"/>
        <w:gridCol w:w="865"/>
        <w:gridCol w:w="812"/>
        <w:gridCol w:w="865"/>
        <w:gridCol w:w="713"/>
        <w:gridCol w:w="962"/>
        <w:gridCol w:w="865"/>
        <w:gridCol w:w="747"/>
        <w:gridCol w:w="749"/>
        <w:gridCol w:w="848"/>
      </w:tblGrid>
      <w:tr w:rsidR="00950B9A" w:rsidRPr="007778DE" w14:paraId="2BF5990B" w14:textId="77777777" w:rsidTr="001E4114">
        <w:trPr>
          <w:trHeight w:val="441"/>
        </w:trPr>
        <w:tc>
          <w:tcPr>
            <w:tcW w:w="2486" w:type="dxa"/>
            <w:tcBorders>
              <w:top w:val="single" w:sz="12" w:space="0" w:color="auto"/>
            </w:tcBorders>
          </w:tcPr>
          <w:p w14:paraId="37E192FA" w14:textId="77777777" w:rsidR="00950B9A" w:rsidRPr="007778DE" w:rsidRDefault="00950B9A" w:rsidP="001E4114">
            <w:pPr>
              <w:rPr>
                <w:rFonts w:asciiTheme="majorBidi" w:hAnsiTheme="majorBidi" w:cstheme="majorBidi"/>
                <w:b/>
                <w:bCs/>
                <w:sz w:val="17"/>
                <w:szCs w:val="17"/>
              </w:rPr>
            </w:pPr>
          </w:p>
        </w:tc>
        <w:tc>
          <w:tcPr>
            <w:tcW w:w="4217" w:type="dxa"/>
            <w:gridSpan w:val="5"/>
            <w:tcBorders>
              <w:top w:val="single" w:sz="12" w:space="0" w:color="auto"/>
              <w:bottom w:val="single" w:sz="12" w:space="0" w:color="auto"/>
            </w:tcBorders>
          </w:tcPr>
          <w:p w14:paraId="63D04DFF"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Interactive Info Sharing</w:t>
            </w:r>
          </w:p>
        </w:tc>
        <w:tc>
          <w:tcPr>
            <w:tcW w:w="4171" w:type="dxa"/>
            <w:gridSpan w:val="5"/>
            <w:tcBorders>
              <w:top w:val="single" w:sz="12" w:space="0" w:color="auto"/>
              <w:bottom w:val="single" w:sz="12" w:space="0" w:color="auto"/>
            </w:tcBorders>
          </w:tcPr>
          <w:p w14:paraId="494D0CEC"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Active Info Sharing (Social Media)</w:t>
            </w:r>
          </w:p>
        </w:tc>
      </w:tr>
      <w:tr w:rsidR="00950B9A" w:rsidRPr="007778DE" w14:paraId="13E4B7A4" w14:textId="77777777" w:rsidTr="001E4114">
        <w:trPr>
          <w:trHeight w:val="441"/>
        </w:trPr>
        <w:tc>
          <w:tcPr>
            <w:tcW w:w="2486" w:type="dxa"/>
            <w:tcBorders>
              <w:bottom w:val="single" w:sz="12" w:space="0" w:color="auto"/>
            </w:tcBorders>
          </w:tcPr>
          <w:p w14:paraId="07FD16A3" w14:textId="77777777" w:rsidR="00950B9A" w:rsidRPr="007778DE" w:rsidRDefault="00950B9A" w:rsidP="001E4114">
            <w:pPr>
              <w:rPr>
                <w:rFonts w:asciiTheme="majorBidi" w:hAnsiTheme="majorBidi" w:cstheme="majorBidi"/>
                <w:b/>
                <w:bCs/>
                <w:sz w:val="17"/>
                <w:szCs w:val="17"/>
              </w:rPr>
            </w:pPr>
            <w:r w:rsidRPr="007778DE">
              <w:rPr>
                <w:rFonts w:asciiTheme="majorBidi" w:hAnsiTheme="majorBidi" w:cstheme="majorBidi"/>
                <w:b/>
                <w:bCs/>
                <w:sz w:val="17"/>
                <w:szCs w:val="17"/>
              </w:rPr>
              <w:t>Predictors</w:t>
            </w:r>
          </w:p>
        </w:tc>
        <w:tc>
          <w:tcPr>
            <w:tcW w:w="962" w:type="dxa"/>
            <w:tcBorders>
              <w:top w:val="single" w:sz="12" w:space="0" w:color="auto"/>
              <w:bottom w:val="single" w:sz="12" w:space="0" w:color="auto"/>
            </w:tcBorders>
          </w:tcPr>
          <w:p w14:paraId="135A2450"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b</w:t>
            </w:r>
          </w:p>
        </w:tc>
        <w:tc>
          <w:tcPr>
            <w:tcW w:w="865" w:type="dxa"/>
            <w:tcBorders>
              <w:top w:val="single" w:sz="12" w:space="0" w:color="auto"/>
              <w:bottom w:val="single" w:sz="12" w:space="0" w:color="auto"/>
            </w:tcBorders>
          </w:tcPr>
          <w:p w14:paraId="042FD447"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SE</w:t>
            </w:r>
          </w:p>
        </w:tc>
        <w:tc>
          <w:tcPr>
            <w:tcW w:w="812" w:type="dxa"/>
            <w:tcBorders>
              <w:top w:val="single" w:sz="12" w:space="0" w:color="auto"/>
              <w:bottom w:val="single" w:sz="12" w:space="0" w:color="auto"/>
            </w:tcBorders>
          </w:tcPr>
          <w:p w14:paraId="39EF58A6"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β</w:t>
            </w:r>
          </w:p>
        </w:tc>
        <w:tc>
          <w:tcPr>
            <w:tcW w:w="865" w:type="dxa"/>
            <w:tcBorders>
              <w:top w:val="single" w:sz="12" w:space="0" w:color="auto"/>
              <w:bottom w:val="single" w:sz="12" w:space="0" w:color="auto"/>
            </w:tcBorders>
          </w:tcPr>
          <w:p w14:paraId="2E289C44"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t</w:t>
            </w:r>
          </w:p>
        </w:tc>
        <w:tc>
          <w:tcPr>
            <w:tcW w:w="713" w:type="dxa"/>
            <w:tcBorders>
              <w:top w:val="single" w:sz="12" w:space="0" w:color="auto"/>
              <w:bottom w:val="single" w:sz="12" w:space="0" w:color="auto"/>
            </w:tcBorders>
          </w:tcPr>
          <w:p w14:paraId="66FFACE0"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p</w:t>
            </w:r>
          </w:p>
        </w:tc>
        <w:tc>
          <w:tcPr>
            <w:tcW w:w="962" w:type="dxa"/>
            <w:tcBorders>
              <w:top w:val="single" w:sz="12" w:space="0" w:color="auto"/>
              <w:bottom w:val="single" w:sz="12" w:space="0" w:color="auto"/>
            </w:tcBorders>
          </w:tcPr>
          <w:p w14:paraId="7997F4D9"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b</w:t>
            </w:r>
          </w:p>
        </w:tc>
        <w:tc>
          <w:tcPr>
            <w:tcW w:w="865" w:type="dxa"/>
            <w:tcBorders>
              <w:top w:val="single" w:sz="12" w:space="0" w:color="auto"/>
              <w:bottom w:val="single" w:sz="12" w:space="0" w:color="auto"/>
            </w:tcBorders>
          </w:tcPr>
          <w:p w14:paraId="5599231D"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SE</w:t>
            </w:r>
          </w:p>
        </w:tc>
        <w:tc>
          <w:tcPr>
            <w:tcW w:w="747" w:type="dxa"/>
            <w:tcBorders>
              <w:top w:val="single" w:sz="12" w:space="0" w:color="auto"/>
              <w:bottom w:val="single" w:sz="12" w:space="0" w:color="auto"/>
            </w:tcBorders>
          </w:tcPr>
          <w:p w14:paraId="6EE4FA28"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Odds Ratio</w:t>
            </w:r>
          </w:p>
        </w:tc>
        <w:tc>
          <w:tcPr>
            <w:tcW w:w="749" w:type="dxa"/>
            <w:tcBorders>
              <w:top w:val="single" w:sz="12" w:space="0" w:color="auto"/>
              <w:bottom w:val="single" w:sz="12" w:space="0" w:color="auto"/>
            </w:tcBorders>
          </w:tcPr>
          <w:p w14:paraId="615DBC93"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Z</w:t>
            </w:r>
          </w:p>
        </w:tc>
        <w:tc>
          <w:tcPr>
            <w:tcW w:w="848" w:type="dxa"/>
            <w:tcBorders>
              <w:top w:val="single" w:sz="12" w:space="0" w:color="auto"/>
              <w:bottom w:val="single" w:sz="12" w:space="0" w:color="auto"/>
            </w:tcBorders>
          </w:tcPr>
          <w:p w14:paraId="641850E8" w14:textId="77777777" w:rsidR="00950B9A" w:rsidRPr="007778DE" w:rsidRDefault="00950B9A" w:rsidP="001E4114">
            <w:pPr>
              <w:jc w:val="center"/>
              <w:rPr>
                <w:rFonts w:asciiTheme="majorBidi" w:hAnsiTheme="majorBidi" w:cstheme="majorBidi"/>
                <w:b/>
                <w:bCs/>
                <w:sz w:val="17"/>
                <w:szCs w:val="17"/>
              </w:rPr>
            </w:pPr>
            <w:r w:rsidRPr="007778DE">
              <w:rPr>
                <w:rFonts w:asciiTheme="majorBidi" w:hAnsiTheme="majorBidi" w:cstheme="majorBidi"/>
                <w:b/>
                <w:bCs/>
                <w:sz w:val="17"/>
                <w:szCs w:val="17"/>
              </w:rPr>
              <w:t>p</w:t>
            </w:r>
          </w:p>
        </w:tc>
      </w:tr>
      <w:tr w:rsidR="00950B9A" w:rsidRPr="007778DE" w14:paraId="269AB49F" w14:textId="77777777" w:rsidTr="001E4114">
        <w:trPr>
          <w:trHeight w:val="289"/>
        </w:trPr>
        <w:tc>
          <w:tcPr>
            <w:tcW w:w="2486" w:type="dxa"/>
            <w:tcBorders>
              <w:top w:val="single" w:sz="12" w:space="0" w:color="auto"/>
            </w:tcBorders>
            <w:vAlign w:val="center"/>
          </w:tcPr>
          <w:p w14:paraId="4865BC82"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(Intercept)</w:t>
            </w:r>
          </w:p>
        </w:tc>
        <w:tc>
          <w:tcPr>
            <w:tcW w:w="962" w:type="dxa"/>
            <w:tcBorders>
              <w:top w:val="single" w:sz="12" w:space="0" w:color="auto"/>
            </w:tcBorders>
            <w:vAlign w:val="center"/>
          </w:tcPr>
          <w:p w14:paraId="01FDAE55" w14:textId="2CBD9188"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2.56</w:t>
            </w:r>
            <w:r w:rsidR="00EB259A">
              <w:rPr>
                <w:rFonts w:asciiTheme="majorBidi" w:hAnsiTheme="majorBidi" w:cstheme="majorBidi"/>
                <w:sz w:val="18"/>
                <w:szCs w:val="18"/>
              </w:rPr>
              <w:t>8</w:t>
            </w:r>
          </w:p>
        </w:tc>
        <w:tc>
          <w:tcPr>
            <w:tcW w:w="865" w:type="dxa"/>
            <w:tcBorders>
              <w:top w:val="single" w:sz="12" w:space="0" w:color="auto"/>
            </w:tcBorders>
            <w:vAlign w:val="center"/>
          </w:tcPr>
          <w:p w14:paraId="7C15A3F4" w14:textId="77777777"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0.013</w:t>
            </w:r>
          </w:p>
        </w:tc>
        <w:tc>
          <w:tcPr>
            <w:tcW w:w="812" w:type="dxa"/>
            <w:tcBorders>
              <w:top w:val="single" w:sz="12" w:space="0" w:color="auto"/>
            </w:tcBorders>
            <w:vAlign w:val="center"/>
          </w:tcPr>
          <w:p w14:paraId="653FC6DF" w14:textId="77777777"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0.000</w:t>
            </w:r>
          </w:p>
        </w:tc>
        <w:tc>
          <w:tcPr>
            <w:tcW w:w="865" w:type="dxa"/>
            <w:tcBorders>
              <w:top w:val="single" w:sz="12" w:space="0" w:color="auto"/>
            </w:tcBorders>
            <w:vAlign w:val="center"/>
          </w:tcPr>
          <w:p w14:paraId="5ABD33E6" w14:textId="5C679AC7"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19</w:t>
            </w:r>
            <w:r w:rsidR="00EB259A">
              <w:rPr>
                <w:rFonts w:asciiTheme="majorBidi" w:hAnsiTheme="majorBidi" w:cstheme="majorBidi"/>
                <w:sz w:val="18"/>
                <w:szCs w:val="18"/>
              </w:rPr>
              <w:t>7</w:t>
            </w:r>
            <w:r w:rsidRPr="007778DE">
              <w:rPr>
                <w:rFonts w:asciiTheme="majorBidi" w:hAnsiTheme="majorBidi" w:cstheme="majorBidi"/>
                <w:sz w:val="18"/>
                <w:szCs w:val="18"/>
              </w:rPr>
              <w:t>.</w:t>
            </w:r>
            <w:r w:rsidR="00EB259A">
              <w:rPr>
                <w:rFonts w:asciiTheme="majorBidi" w:hAnsiTheme="majorBidi" w:cstheme="majorBidi"/>
                <w:sz w:val="18"/>
                <w:szCs w:val="18"/>
              </w:rPr>
              <w:t>03</w:t>
            </w:r>
          </w:p>
        </w:tc>
        <w:tc>
          <w:tcPr>
            <w:tcW w:w="713" w:type="dxa"/>
            <w:tcBorders>
              <w:top w:val="single" w:sz="12" w:space="0" w:color="auto"/>
              <w:right w:val="single" w:sz="12" w:space="0" w:color="auto"/>
            </w:tcBorders>
            <w:vAlign w:val="center"/>
          </w:tcPr>
          <w:p w14:paraId="277CE50F" w14:textId="77777777"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&lt; .001</w:t>
            </w:r>
          </w:p>
        </w:tc>
        <w:tc>
          <w:tcPr>
            <w:tcW w:w="962" w:type="dxa"/>
            <w:tcBorders>
              <w:top w:val="single" w:sz="12" w:space="0" w:color="auto"/>
              <w:left w:val="single" w:sz="12" w:space="0" w:color="auto"/>
            </w:tcBorders>
            <w:vAlign w:val="center"/>
          </w:tcPr>
          <w:p w14:paraId="7D6C3681" w14:textId="579BBBC8"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w:t>
            </w:r>
            <w:r w:rsidR="00C77A60">
              <w:rPr>
                <w:rFonts w:asciiTheme="majorBidi" w:hAnsiTheme="majorBidi" w:cstheme="majorBidi"/>
                <w:sz w:val="18"/>
                <w:szCs w:val="18"/>
              </w:rPr>
              <w:t>3</w:t>
            </w:r>
            <w:r w:rsidRPr="007778DE">
              <w:rPr>
                <w:rFonts w:asciiTheme="majorBidi" w:hAnsiTheme="majorBidi" w:cstheme="majorBidi"/>
                <w:sz w:val="18"/>
                <w:szCs w:val="18"/>
              </w:rPr>
              <w:t>.5</w:t>
            </w:r>
            <w:r w:rsidR="00C77A60">
              <w:rPr>
                <w:rFonts w:asciiTheme="majorBidi" w:hAnsiTheme="majorBidi" w:cstheme="majorBidi"/>
                <w:sz w:val="18"/>
                <w:szCs w:val="18"/>
              </w:rPr>
              <w:t>90</w:t>
            </w:r>
          </w:p>
        </w:tc>
        <w:tc>
          <w:tcPr>
            <w:tcW w:w="865" w:type="dxa"/>
            <w:tcBorders>
              <w:top w:val="single" w:sz="12" w:space="0" w:color="auto"/>
            </w:tcBorders>
            <w:vAlign w:val="center"/>
          </w:tcPr>
          <w:p w14:paraId="3B73ECB3" w14:textId="2E9C90F2"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0.</w:t>
            </w:r>
            <w:r w:rsidR="00C77A60">
              <w:rPr>
                <w:rFonts w:asciiTheme="majorBidi" w:hAnsiTheme="majorBidi" w:cstheme="majorBidi"/>
                <w:sz w:val="18"/>
                <w:szCs w:val="18"/>
              </w:rPr>
              <w:t>231</w:t>
            </w:r>
          </w:p>
        </w:tc>
        <w:tc>
          <w:tcPr>
            <w:tcW w:w="747" w:type="dxa"/>
            <w:tcBorders>
              <w:top w:val="single" w:sz="12" w:space="0" w:color="auto"/>
            </w:tcBorders>
            <w:vAlign w:val="center"/>
          </w:tcPr>
          <w:p w14:paraId="694C4FFD" w14:textId="3A9177AB"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0.</w:t>
            </w:r>
            <w:r w:rsidR="00C77A60">
              <w:rPr>
                <w:rFonts w:asciiTheme="majorBidi" w:hAnsiTheme="majorBidi" w:cstheme="majorBidi"/>
                <w:sz w:val="18"/>
                <w:szCs w:val="18"/>
              </w:rPr>
              <w:t>028</w:t>
            </w:r>
          </w:p>
        </w:tc>
        <w:tc>
          <w:tcPr>
            <w:tcW w:w="749" w:type="dxa"/>
            <w:tcBorders>
              <w:top w:val="single" w:sz="12" w:space="0" w:color="auto"/>
            </w:tcBorders>
            <w:vAlign w:val="center"/>
          </w:tcPr>
          <w:p w14:paraId="2FA58942" w14:textId="2AFE9EB4"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w:t>
            </w:r>
            <w:r w:rsidR="00C77A60">
              <w:rPr>
                <w:rFonts w:asciiTheme="majorBidi" w:hAnsiTheme="majorBidi" w:cstheme="majorBidi"/>
                <w:sz w:val="18"/>
                <w:szCs w:val="18"/>
              </w:rPr>
              <w:t>15</w:t>
            </w:r>
            <w:r w:rsidRPr="007778DE">
              <w:rPr>
                <w:rFonts w:asciiTheme="majorBidi" w:hAnsiTheme="majorBidi" w:cstheme="majorBidi"/>
                <w:sz w:val="18"/>
                <w:szCs w:val="18"/>
              </w:rPr>
              <w:t>.</w:t>
            </w:r>
            <w:r w:rsidR="00C77A60">
              <w:rPr>
                <w:rFonts w:asciiTheme="majorBidi" w:hAnsiTheme="majorBidi" w:cstheme="majorBidi"/>
                <w:sz w:val="18"/>
                <w:szCs w:val="18"/>
              </w:rPr>
              <w:t>53</w:t>
            </w:r>
          </w:p>
        </w:tc>
        <w:tc>
          <w:tcPr>
            <w:tcW w:w="848" w:type="dxa"/>
            <w:tcBorders>
              <w:top w:val="single" w:sz="12" w:space="0" w:color="auto"/>
            </w:tcBorders>
            <w:vAlign w:val="center"/>
          </w:tcPr>
          <w:p w14:paraId="7C8F757A" w14:textId="77777777" w:rsidR="00950B9A" w:rsidRPr="007778DE" w:rsidRDefault="00950B9A" w:rsidP="001E4114">
            <w:pPr>
              <w:jc w:val="right"/>
              <w:rPr>
                <w:rFonts w:asciiTheme="majorBidi" w:hAnsiTheme="majorBidi" w:cstheme="majorBidi"/>
                <w:sz w:val="18"/>
                <w:szCs w:val="18"/>
              </w:rPr>
            </w:pPr>
            <w:r w:rsidRPr="007778DE">
              <w:rPr>
                <w:rFonts w:asciiTheme="majorBidi" w:hAnsiTheme="majorBidi" w:cstheme="majorBidi"/>
                <w:sz w:val="18"/>
                <w:szCs w:val="18"/>
              </w:rPr>
              <w:t>&lt; .001</w:t>
            </w:r>
          </w:p>
        </w:tc>
      </w:tr>
      <w:tr w:rsidR="00950B9A" w:rsidRPr="007778DE" w14:paraId="587113AD" w14:textId="77777777" w:rsidTr="001E4114">
        <w:trPr>
          <w:trHeight w:val="289"/>
        </w:trPr>
        <w:tc>
          <w:tcPr>
            <w:tcW w:w="2486" w:type="dxa"/>
            <w:vAlign w:val="center"/>
          </w:tcPr>
          <w:p w14:paraId="180FEF70"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Anxious</w:t>
            </w:r>
          </w:p>
        </w:tc>
        <w:tc>
          <w:tcPr>
            <w:tcW w:w="962" w:type="dxa"/>
            <w:vAlign w:val="center"/>
          </w:tcPr>
          <w:p w14:paraId="36614D97" w14:textId="573C1BED"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0.111</w:t>
            </w:r>
          </w:p>
        </w:tc>
        <w:tc>
          <w:tcPr>
            <w:tcW w:w="865" w:type="dxa"/>
            <w:vAlign w:val="center"/>
          </w:tcPr>
          <w:p w14:paraId="4DEA72A5" w14:textId="500679F3"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0.011</w:t>
            </w:r>
          </w:p>
        </w:tc>
        <w:tc>
          <w:tcPr>
            <w:tcW w:w="812" w:type="dxa"/>
            <w:vAlign w:val="center"/>
          </w:tcPr>
          <w:p w14:paraId="363D0726" w14:textId="4C65B12D"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0.131</w:t>
            </w:r>
          </w:p>
        </w:tc>
        <w:tc>
          <w:tcPr>
            <w:tcW w:w="865" w:type="dxa"/>
            <w:vAlign w:val="center"/>
          </w:tcPr>
          <w:p w14:paraId="5E480329" w14:textId="748512FD"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9.698</w:t>
            </w:r>
          </w:p>
        </w:tc>
        <w:tc>
          <w:tcPr>
            <w:tcW w:w="713" w:type="dxa"/>
            <w:tcBorders>
              <w:right w:val="single" w:sz="12" w:space="0" w:color="auto"/>
            </w:tcBorders>
            <w:vAlign w:val="center"/>
          </w:tcPr>
          <w:p w14:paraId="0BAE2B3E" w14:textId="3ABC5A22"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33BD99DA" w14:textId="5DEDCC22"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0.050</w:t>
            </w:r>
          </w:p>
        </w:tc>
        <w:tc>
          <w:tcPr>
            <w:tcW w:w="865" w:type="dxa"/>
            <w:vAlign w:val="center"/>
          </w:tcPr>
          <w:p w14:paraId="0BC4201B" w14:textId="12F1A86A"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0.038</w:t>
            </w:r>
          </w:p>
        </w:tc>
        <w:tc>
          <w:tcPr>
            <w:tcW w:w="747" w:type="dxa"/>
            <w:vAlign w:val="center"/>
          </w:tcPr>
          <w:p w14:paraId="7E107276" w14:textId="3271C342"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1.052</w:t>
            </w:r>
          </w:p>
        </w:tc>
        <w:tc>
          <w:tcPr>
            <w:tcW w:w="749" w:type="dxa"/>
            <w:vAlign w:val="center"/>
          </w:tcPr>
          <w:p w14:paraId="58042415" w14:textId="4DF5BCAA"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1.314</w:t>
            </w:r>
          </w:p>
        </w:tc>
        <w:tc>
          <w:tcPr>
            <w:tcW w:w="848" w:type="dxa"/>
            <w:vAlign w:val="center"/>
          </w:tcPr>
          <w:p w14:paraId="31E9265A" w14:textId="0DA95CE0"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0.189</w:t>
            </w:r>
          </w:p>
        </w:tc>
      </w:tr>
      <w:tr w:rsidR="00950B9A" w:rsidRPr="007778DE" w14:paraId="085F31F8" w14:textId="77777777" w:rsidTr="001E4114">
        <w:trPr>
          <w:trHeight w:val="289"/>
        </w:trPr>
        <w:tc>
          <w:tcPr>
            <w:tcW w:w="2486" w:type="dxa"/>
            <w:vAlign w:val="center"/>
          </w:tcPr>
          <w:p w14:paraId="050CAA8B"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Depressed</w:t>
            </w:r>
          </w:p>
        </w:tc>
        <w:tc>
          <w:tcPr>
            <w:tcW w:w="962" w:type="dxa"/>
            <w:vAlign w:val="center"/>
          </w:tcPr>
          <w:p w14:paraId="51F7500A" w14:textId="68F51CEE"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0.000</w:t>
            </w:r>
          </w:p>
        </w:tc>
        <w:tc>
          <w:tcPr>
            <w:tcW w:w="865" w:type="dxa"/>
            <w:vAlign w:val="center"/>
          </w:tcPr>
          <w:p w14:paraId="17C67CA8" w14:textId="0C33E3D9"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0.014</w:t>
            </w:r>
          </w:p>
        </w:tc>
        <w:tc>
          <w:tcPr>
            <w:tcW w:w="812" w:type="dxa"/>
            <w:vAlign w:val="center"/>
          </w:tcPr>
          <w:p w14:paraId="34A8F786" w14:textId="1B206418"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0.000</w:t>
            </w:r>
          </w:p>
        </w:tc>
        <w:tc>
          <w:tcPr>
            <w:tcW w:w="865" w:type="dxa"/>
            <w:vAlign w:val="center"/>
          </w:tcPr>
          <w:p w14:paraId="512C95E3" w14:textId="5C5563B1"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-0.058</w:t>
            </w:r>
          </w:p>
        </w:tc>
        <w:tc>
          <w:tcPr>
            <w:tcW w:w="713" w:type="dxa"/>
            <w:tcBorders>
              <w:right w:val="single" w:sz="12" w:space="0" w:color="auto"/>
            </w:tcBorders>
            <w:vAlign w:val="center"/>
          </w:tcPr>
          <w:p w14:paraId="367F06DF" w14:textId="3C0F921B"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0.954</w:t>
            </w:r>
          </w:p>
        </w:tc>
        <w:tc>
          <w:tcPr>
            <w:tcW w:w="962" w:type="dxa"/>
            <w:tcBorders>
              <w:left w:val="single" w:sz="12" w:space="0" w:color="auto"/>
            </w:tcBorders>
            <w:vAlign w:val="center"/>
          </w:tcPr>
          <w:p w14:paraId="423777F2" w14:textId="1B1F265D"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0.007</w:t>
            </w:r>
          </w:p>
        </w:tc>
        <w:tc>
          <w:tcPr>
            <w:tcW w:w="865" w:type="dxa"/>
            <w:vAlign w:val="center"/>
          </w:tcPr>
          <w:p w14:paraId="65015E12" w14:textId="0A9F3D59"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0.045</w:t>
            </w:r>
          </w:p>
        </w:tc>
        <w:tc>
          <w:tcPr>
            <w:tcW w:w="747" w:type="dxa"/>
            <w:vAlign w:val="center"/>
          </w:tcPr>
          <w:p w14:paraId="0082CC9B" w14:textId="2941829E"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1.008</w:t>
            </w:r>
          </w:p>
        </w:tc>
        <w:tc>
          <w:tcPr>
            <w:tcW w:w="749" w:type="dxa"/>
            <w:vAlign w:val="center"/>
          </w:tcPr>
          <w:p w14:paraId="34F017A6" w14:textId="62C817FE"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0.166</w:t>
            </w:r>
          </w:p>
        </w:tc>
        <w:tc>
          <w:tcPr>
            <w:tcW w:w="848" w:type="dxa"/>
            <w:vAlign w:val="center"/>
          </w:tcPr>
          <w:p w14:paraId="79C7FDC4" w14:textId="47B97FA6"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0.868</w:t>
            </w:r>
          </w:p>
        </w:tc>
      </w:tr>
      <w:tr w:rsidR="00950B9A" w:rsidRPr="007778DE" w14:paraId="2C38E475" w14:textId="77777777" w:rsidTr="001E4114">
        <w:trPr>
          <w:trHeight w:val="289"/>
        </w:trPr>
        <w:tc>
          <w:tcPr>
            <w:tcW w:w="2486" w:type="dxa"/>
            <w:vAlign w:val="center"/>
          </w:tcPr>
          <w:p w14:paraId="470CA639"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Lonely</w:t>
            </w:r>
          </w:p>
        </w:tc>
        <w:tc>
          <w:tcPr>
            <w:tcW w:w="962" w:type="dxa"/>
            <w:vAlign w:val="center"/>
          </w:tcPr>
          <w:p w14:paraId="4B51BC36" w14:textId="5CB7B341"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0.015</w:t>
            </w:r>
          </w:p>
        </w:tc>
        <w:tc>
          <w:tcPr>
            <w:tcW w:w="865" w:type="dxa"/>
            <w:vAlign w:val="center"/>
          </w:tcPr>
          <w:p w14:paraId="19AE45DA" w14:textId="14446FD5"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0.011</w:t>
            </w:r>
          </w:p>
        </w:tc>
        <w:tc>
          <w:tcPr>
            <w:tcW w:w="812" w:type="dxa"/>
            <w:vAlign w:val="center"/>
          </w:tcPr>
          <w:p w14:paraId="4DBA74B1" w14:textId="7C00A613"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0.016</w:t>
            </w:r>
          </w:p>
        </w:tc>
        <w:tc>
          <w:tcPr>
            <w:tcW w:w="865" w:type="dxa"/>
            <w:vAlign w:val="center"/>
          </w:tcPr>
          <w:p w14:paraId="051B827F" w14:textId="593BA65B"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1.310</w:t>
            </w:r>
          </w:p>
        </w:tc>
        <w:tc>
          <w:tcPr>
            <w:tcW w:w="713" w:type="dxa"/>
            <w:tcBorders>
              <w:right w:val="single" w:sz="12" w:space="0" w:color="auto"/>
            </w:tcBorders>
            <w:vAlign w:val="center"/>
          </w:tcPr>
          <w:p w14:paraId="0B69ED99" w14:textId="7BAB6E2B"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0.190</w:t>
            </w:r>
          </w:p>
        </w:tc>
        <w:tc>
          <w:tcPr>
            <w:tcW w:w="962" w:type="dxa"/>
            <w:tcBorders>
              <w:left w:val="single" w:sz="12" w:space="0" w:color="auto"/>
            </w:tcBorders>
            <w:vAlign w:val="center"/>
          </w:tcPr>
          <w:p w14:paraId="79CCC78B" w14:textId="5F269B83"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0.036</w:t>
            </w:r>
          </w:p>
        </w:tc>
        <w:tc>
          <w:tcPr>
            <w:tcW w:w="865" w:type="dxa"/>
            <w:vAlign w:val="center"/>
          </w:tcPr>
          <w:p w14:paraId="40100BD8" w14:textId="6CFEC44C"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0.038</w:t>
            </w:r>
          </w:p>
        </w:tc>
        <w:tc>
          <w:tcPr>
            <w:tcW w:w="747" w:type="dxa"/>
            <w:vAlign w:val="center"/>
          </w:tcPr>
          <w:p w14:paraId="42A32A1F" w14:textId="1DEFEE83"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1.037</w:t>
            </w:r>
          </w:p>
        </w:tc>
        <w:tc>
          <w:tcPr>
            <w:tcW w:w="749" w:type="dxa"/>
            <w:vAlign w:val="center"/>
          </w:tcPr>
          <w:p w14:paraId="0893BA23" w14:textId="2A31A78C"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0.952</w:t>
            </w:r>
          </w:p>
        </w:tc>
        <w:tc>
          <w:tcPr>
            <w:tcW w:w="848" w:type="dxa"/>
            <w:vAlign w:val="center"/>
          </w:tcPr>
          <w:p w14:paraId="26588025" w14:textId="250D0D01"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0.341</w:t>
            </w:r>
          </w:p>
        </w:tc>
      </w:tr>
      <w:tr w:rsidR="00950B9A" w:rsidRPr="007778DE" w14:paraId="610E8F60" w14:textId="77777777" w:rsidTr="001E4114">
        <w:trPr>
          <w:trHeight w:val="289"/>
        </w:trPr>
        <w:tc>
          <w:tcPr>
            <w:tcW w:w="2486" w:type="dxa"/>
            <w:vAlign w:val="center"/>
          </w:tcPr>
          <w:p w14:paraId="1DA12E41"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Hopeful</w:t>
            </w:r>
          </w:p>
        </w:tc>
        <w:tc>
          <w:tcPr>
            <w:tcW w:w="962" w:type="dxa"/>
            <w:vAlign w:val="center"/>
          </w:tcPr>
          <w:p w14:paraId="4B782D9B" w14:textId="14DFF21E"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-0.009</w:t>
            </w:r>
          </w:p>
        </w:tc>
        <w:tc>
          <w:tcPr>
            <w:tcW w:w="865" w:type="dxa"/>
            <w:vAlign w:val="center"/>
          </w:tcPr>
          <w:p w14:paraId="5C7A83C6" w14:textId="43FE1A76"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0.009</w:t>
            </w:r>
          </w:p>
        </w:tc>
        <w:tc>
          <w:tcPr>
            <w:tcW w:w="812" w:type="dxa"/>
            <w:vAlign w:val="center"/>
          </w:tcPr>
          <w:p w14:paraId="631E356B" w14:textId="57F935AF"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-0.010</w:t>
            </w:r>
          </w:p>
        </w:tc>
        <w:tc>
          <w:tcPr>
            <w:tcW w:w="865" w:type="dxa"/>
            <w:vAlign w:val="center"/>
          </w:tcPr>
          <w:p w14:paraId="18F438B1" w14:textId="22E014F5"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-1.002</w:t>
            </w:r>
          </w:p>
        </w:tc>
        <w:tc>
          <w:tcPr>
            <w:tcW w:w="713" w:type="dxa"/>
            <w:tcBorders>
              <w:right w:val="single" w:sz="12" w:space="0" w:color="auto"/>
            </w:tcBorders>
            <w:vAlign w:val="center"/>
          </w:tcPr>
          <w:p w14:paraId="6C2FAA93" w14:textId="04750B00"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0.316</w:t>
            </w:r>
          </w:p>
        </w:tc>
        <w:tc>
          <w:tcPr>
            <w:tcW w:w="962" w:type="dxa"/>
            <w:tcBorders>
              <w:left w:val="single" w:sz="12" w:space="0" w:color="auto"/>
            </w:tcBorders>
            <w:vAlign w:val="center"/>
          </w:tcPr>
          <w:p w14:paraId="7BAFC628" w14:textId="71422035"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0.011</w:t>
            </w:r>
          </w:p>
        </w:tc>
        <w:tc>
          <w:tcPr>
            <w:tcW w:w="865" w:type="dxa"/>
            <w:vAlign w:val="center"/>
          </w:tcPr>
          <w:p w14:paraId="2151D702" w14:textId="489247D1"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0.031</w:t>
            </w:r>
          </w:p>
        </w:tc>
        <w:tc>
          <w:tcPr>
            <w:tcW w:w="747" w:type="dxa"/>
            <w:vAlign w:val="center"/>
          </w:tcPr>
          <w:p w14:paraId="5BB21F8C" w14:textId="32F5B62C"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1.011</w:t>
            </w:r>
          </w:p>
        </w:tc>
        <w:tc>
          <w:tcPr>
            <w:tcW w:w="749" w:type="dxa"/>
            <w:vAlign w:val="center"/>
          </w:tcPr>
          <w:p w14:paraId="5B71240F" w14:textId="7221E6C3"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0.369</w:t>
            </w:r>
          </w:p>
        </w:tc>
        <w:tc>
          <w:tcPr>
            <w:tcW w:w="848" w:type="dxa"/>
            <w:vAlign w:val="center"/>
          </w:tcPr>
          <w:p w14:paraId="1E814A5D" w14:textId="7A6F6BDA"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0.713</w:t>
            </w:r>
          </w:p>
        </w:tc>
      </w:tr>
      <w:tr w:rsidR="00950B9A" w:rsidRPr="007778DE" w14:paraId="441CDD98" w14:textId="77777777" w:rsidTr="001E4114">
        <w:trPr>
          <w:trHeight w:val="289"/>
        </w:trPr>
        <w:tc>
          <w:tcPr>
            <w:tcW w:w="2486" w:type="dxa"/>
            <w:vAlign w:val="center"/>
          </w:tcPr>
          <w:p w14:paraId="069F3B8E"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Bad Sleep</w:t>
            </w:r>
          </w:p>
        </w:tc>
        <w:tc>
          <w:tcPr>
            <w:tcW w:w="962" w:type="dxa"/>
            <w:vAlign w:val="center"/>
          </w:tcPr>
          <w:p w14:paraId="25BC7CB9" w14:textId="1050FA76"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0.005</w:t>
            </w:r>
          </w:p>
        </w:tc>
        <w:tc>
          <w:tcPr>
            <w:tcW w:w="865" w:type="dxa"/>
            <w:vAlign w:val="center"/>
          </w:tcPr>
          <w:p w14:paraId="4B097948" w14:textId="3343728B"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0.009</w:t>
            </w:r>
          </w:p>
        </w:tc>
        <w:tc>
          <w:tcPr>
            <w:tcW w:w="812" w:type="dxa"/>
            <w:vAlign w:val="center"/>
          </w:tcPr>
          <w:p w14:paraId="457EA236" w14:textId="0F45FB04"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0.006</w:t>
            </w:r>
          </w:p>
        </w:tc>
        <w:tc>
          <w:tcPr>
            <w:tcW w:w="865" w:type="dxa"/>
            <w:vAlign w:val="center"/>
          </w:tcPr>
          <w:p w14:paraId="2621D067" w14:textId="472A4F31"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0.512</w:t>
            </w:r>
          </w:p>
        </w:tc>
        <w:tc>
          <w:tcPr>
            <w:tcW w:w="713" w:type="dxa"/>
            <w:tcBorders>
              <w:right w:val="single" w:sz="12" w:space="0" w:color="auto"/>
            </w:tcBorders>
            <w:vAlign w:val="center"/>
          </w:tcPr>
          <w:p w14:paraId="7A44D0A3" w14:textId="7B2FED61" w:rsidR="00950B9A" w:rsidRPr="007778DE" w:rsidRDefault="00EB259A" w:rsidP="001E4114">
            <w:pPr>
              <w:jc w:val="right"/>
              <w:rPr>
                <w:rFonts w:asciiTheme="majorBidi" w:hAnsiTheme="majorBidi" w:cstheme="majorBidi"/>
                <w:sz w:val="18"/>
                <w:szCs w:val="18"/>
              </w:rPr>
            </w:pPr>
            <w:r>
              <w:rPr>
                <w:rFonts w:asciiTheme="majorBidi" w:hAnsiTheme="majorBidi" w:cstheme="majorBidi"/>
                <w:sz w:val="18"/>
                <w:szCs w:val="18"/>
              </w:rPr>
              <w:t>0.609</w:t>
            </w:r>
          </w:p>
        </w:tc>
        <w:tc>
          <w:tcPr>
            <w:tcW w:w="962" w:type="dxa"/>
            <w:tcBorders>
              <w:left w:val="single" w:sz="12" w:space="0" w:color="auto"/>
            </w:tcBorders>
            <w:vAlign w:val="center"/>
          </w:tcPr>
          <w:p w14:paraId="3D04F985" w14:textId="1F0B54A1"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0.002</w:t>
            </w:r>
          </w:p>
        </w:tc>
        <w:tc>
          <w:tcPr>
            <w:tcW w:w="865" w:type="dxa"/>
            <w:vAlign w:val="center"/>
          </w:tcPr>
          <w:p w14:paraId="02E54A59" w14:textId="31B494CA"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0.030</w:t>
            </w:r>
          </w:p>
        </w:tc>
        <w:tc>
          <w:tcPr>
            <w:tcW w:w="747" w:type="dxa"/>
            <w:vAlign w:val="center"/>
          </w:tcPr>
          <w:p w14:paraId="3161E271" w14:textId="6C0407E2"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1.002</w:t>
            </w:r>
          </w:p>
        </w:tc>
        <w:tc>
          <w:tcPr>
            <w:tcW w:w="749" w:type="dxa"/>
            <w:vAlign w:val="center"/>
          </w:tcPr>
          <w:p w14:paraId="1338E60B" w14:textId="7FC3D7D9"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0.057</w:t>
            </w:r>
          </w:p>
        </w:tc>
        <w:tc>
          <w:tcPr>
            <w:tcW w:w="848" w:type="dxa"/>
            <w:vAlign w:val="center"/>
          </w:tcPr>
          <w:p w14:paraId="08DDE813" w14:textId="182B3F0F"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0.954</w:t>
            </w:r>
          </w:p>
        </w:tc>
      </w:tr>
      <w:tr w:rsidR="00950B9A" w:rsidRPr="007778DE" w14:paraId="05063143" w14:textId="77777777" w:rsidTr="001E4114">
        <w:trPr>
          <w:trHeight w:val="289"/>
        </w:trPr>
        <w:tc>
          <w:tcPr>
            <w:tcW w:w="2486" w:type="dxa"/>
            <w:vAlign w:val="center"/>
          </w:tcPr>
          <w:p w14:paraId="226DEF01"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Psychosomatic Anxiety</w:t>
            </w:r>
          </w:p>
        </w:tc>
        <w:tc>
          <w:tcPr>
            <w:tcW w:w="962" w:type="dxa"/>
            <w:vAlign w:val="center"/>
          </w:tcPr>
          <w:p w14:paraId="6E76CA95" w14:textId="65A366DD"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0.044</w:t>
            </w:r>
          </w:p>
        </w:tc>
        <w:tc>
          <w:tcPr>
            <w:tcW w:w="865" w:type="dxa"/>
            <w:vAlign w:val="center"/>
          </w:tcPr>
          <w:p w14:paraId="5E46B26F" w14:textId="50A15C6E"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0.016</w:t>
            </w:r>
          </w:p>
        </w:tc>
        <w:tc>
          <w:tcPr>
            <w:tcW w:w="812" w:type="dxa"/>
            <w:vAlign w:val="center"/>
          </w:tcPr>
          <w:p w14:paraId="59383359" w14:textId="6C2DE706"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0.029</w:t>
            </w:r>
          </w:p>
        </w:tc>
        <w:tc>
          <w:tcPr>
            <w:tcW w:w="865" w:type="dxa"/>
            <w:vAlign w:val="center"/>
          </w:tcPr>
          <w:p w14:paraId="5C16D42B" w14:textId="0488E320"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2.714</w:t>
            </w:r>
          </w:p>
        </w:tc>
        <w:tc>
          <w:tcPr>
            <w:tcW w:w="713" w:type="dxa"/>
            <w:tcBorders>
              <w:right w:val="single" w:sz="12" w:space="0" w:color="auto"/>
            </w:tcBorders>
            <w:vAlign w:val="center"/>
          </w:tcPr>
          <w:p w14:paraId="72D6529B" w14:textId="5773CC18"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0.007</w:t>
            </w:r>
          </w:p>
        </w:tc>
        <w:tc>
          <w:tcPr>
            <w:tcW w:w="962" w:type="dxa"/>
            <w:tcBorders>
              <w:left w:val="single" w:sz="12" w:space="0" w:color="auto"/>
            </w:tcBorders>
            <w:vAlign w:val="center"/>
          </w:tcPr>
          <w:p w14:paraId="232BEE1C" w14:textId="5A7AAAA9"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0.181</w:t>
            </w:r>
          </w:p>
        </w:tc>
        <w:tc>
          <w:tcPr>
            <w:tcW w:w="865" w:type="dxa"/>
            <w:vAlign w:val="center"/>
          </w:tcPr>
          <w:p w14:paraId="675A6DEE" w14:textId="1C7ED6E0"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0.050</w:t>
            </w:r>
          </w:p>
        </w:tc>
        <w:tc>
          <w:tcPr>
            <w:tcW w:w="747" w:type="dxa"/>
            <w:vAlign w:val="center"/>
          </w:tcPr>
          <w:p w14:paraId="1338216D" w14:textId="5EC2FD85"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1.199</w:t>
            </w:r>
          </w:p>
        </w:tc>
        <w:tc>
          <w:tcPr>
            <w:tcW w:w="749" w:type="dxa"/>
            <w:vAlign w:val="center"/>
          </w:tcPr>
          <w:p w14:paraId="6B66FD87" w14:textId="5CF0585F"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2.587</w:t>
            </w:r>
          </w:p>
        </w:tc>
        <w:tc>
          <w:tcPr>
            <w:tcW w:w="848" w:type="dxa"/>
            <w:vAlign w:val="center"/>
          </w:tcPr>
          <w:p w14:paraId="69192751" w14:textId="73F2E2EE"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&lt;.001</w:t>
            </w:r>
          </w:p>
        </w:tc>
      </w:tr>
      <w:tr w:rsidR="00950B9A" w:rsidRPr="007778DE" w14:paraId="2C4041C3" w14:textId="77777777" w:rsidTr="001E4114">
        <w:trPr>
          <w:trHeight w:val="289"/>
        </w:trPr>
        <w:tc>
          <w:tcPr>
            <w:tcW w:w="2486" w:type="dxa"/>
            <w:vAlign w:val="center"/>
          </w:tcPr>
          <w:p w14:paraId="599C7ADB"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International News</w:t>
            </w:r>
          </w:p>
        </w:tc>
        <w:tc>
          <w:tcPr>
            <w:tcW w:w="962" w:type="dxa"/>
            <w:vAlign w:val="center"/>
          </w:tcPr>
          <w:p w14:paraId="63220124" w14:textId="2243062B"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0.051</w:t>
            </w:r>
          </w:p>
        </w:tc>
        <w:tc>
          <w:tcPr>
            <w:tcW w:w="865" w:type="dxa"/>
            <w:vAlign w:val="center"/>
          </w:tcPr>
          <w:p w14:paraId="2A92BD43" w14:textId="7E24A82C"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0.012</w:t>
            </w:r>
          </w:p>
        </w:tc>
        <w:tc>
          <w:tcPr>
            <w:tcW w:w="812" w:type="dxa"/>
            <w:vAlign w:val="center"/>
          </w:tcPr>
          <w:p w14:paraId="5A737E7E" w14:textId="1C5D967F"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0.046</w:t>
            </w:r>
          </w:p>
        </w:tc>
        <w:tc>
          <w:tcPr>
            <w:tcW w:w="865" w:type="dxa"/>
            <w:vAlign w:val="center"/>
          </w:tcPr>
          <w:p w14:paraId="1BC888BC" w14:textId="2381B71F"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4.267</w:t>
            </w:r>
          </w:p>
        </w:tc>
        <w:tc>
          <w:tcPr>
            <w:tcW w:w="713" w:type="dxa"/>
            <w:tcBorders>
              <w:right w:val="single" w:sz="12" w:space="0" w:color="auto"/>
            </w:tcBorders>
            <w:vAlign w:val="center"/>
          </w:tcPr>
          <w:p w14:paraId="7732496B" w14:textId="61AC2F05"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5F3785C1" w14:textId="66085A0B"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0.116</w:t>
            </w:r>
          </w:p>
        </w:tc>
        <w:tc>
          <w:tcPr>
            <w:tcW w:w="865" w:type="dxa"/>
            <w:vAlign w:val="center"/>
          </w:tcPr>
          <w:p w14:paraId="70132EED" w14:textId="15B730D7"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0.041</w:t>
            </w:r>
          </w:p>
        </w:tc>
        <w:tc>
          <w:tcPr>
            <w:tcW w:w="747" w:type="dxa"/>
            <w:vAlign w:val="center"/>
          </w:tcPr>
          <w:p w14:paraId="2AFC36EE" w14:textId="5BE55916"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1.123</w:t>
            </w:r>
          </w:p>
        </w:tc>
        <w:tc>
          <w:tcPr>
            <w:tcW w:w="749" w:type="dxa"/>
            <w:vAlign w:val="center"/>
          </w:tcPr>
          <w:p w14:paraId="28D4139E" w14:textId="6B41014B"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2.805</w:t>
            </w:r>
          </w:p>
        </w:tc>
        <w:tc>
          <w:tcPr>
            <w:tcW w:w="848" w:type="dxa"/>
            <w:vAlign w:val="center"/>
          </w:tcPr>
          <w:p w14:paraId="6B014EFD" w14:textId="6CFDAD83" w:rsidR="00950B9A" w:rsidRPr="007778DE" w:rsidRDefault="00C77A60" w:rsidP="001E4114">
            <w:pPr>
              <w:jc w:val="right"/>
              <w:rPr>
                <w:rFonts w:asciiTheme="majorBidi" w:hAnsiTheme="majorBidi" w:cstheme="majorBidi"/>
                <w:sz w:val="18"/>
                <w:szCs w:val="18"/>
              </w:rPr>
            </w:pPr>
            <w:r>
              <w:rPr>
                <w:rFonts w:asciiTheme="majorBidi" w:hAnsiTheme="majorBidi" w:cstheme="majorBidi"/>
                <w:sz w:val="18"/>
                <w:szCs w:val="18"/>
              </w:rPr>
              <w:t>0.005</w:t>
            </w:r>
          </w:p>
        </w:tc>
      </w:tr>
      <w:tr w:rsidR="00950B9A" w:rsidRPr="007778DE" w14:paraId="2674A0B3" w14:textId="77777777" w:rsidTr="001E4114">
        <w:trPr>
          <w:trHeight w:val="289"/>
        </w:trPr>
        <w:tc>
          <w:tcPr>
            <w:tcW w:w="2486" w:type="dxa"/>
            <w:vAlign w:val="center"/>
          </w:tcPr>
          <w:p w14:paraId="3827A770"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National News</w:t>
            </w:r>
          </w:p>
        </w:tc>
        <w:tc>
          <w:tcPr>
            <w:tcW w:w="962" w:type="dxa"/>
            <w:vAlign w:val="center"/>
          </w:tcPr>
          <w:p w14:paraId="644F461B" w14:textId="57502165"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0.138</w:t>
            </w:r>
          </w:p>
        </w:tc>
        <w:tc>
          <w:tcPr>
            <w:tcW w:w="865" w:type="dxa"/>
            <w:vAlign w:val="center"/>
          </w:tcPr>
          <w:p w14:paraId="50417284" w14:textId="2D665A0C"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0.015</w:t>
            </w:r>
          </w:p>
        </w:tc>
        <w:tc>
          <w:tcPr>
            <w:tcW w:w="812" w:type="dxa"/>
            <w:vAlign w:val="center"/>
          </w:tcPr>
          <w:p w14:paraId="79D323B1" w14:textId="47E693D0"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0.102</w:t>
            </w:r>
          </w:p>
        </w:tc>
        <w:tc>
          <w:tcPr>
            <w:tcW w:w="865" w:type="dxa"/>
            <w:vAlign w:val="center"/>
          </w:tcPr>
          <w:p w14:paraId="340D332A" w14:textId="45D7EA4A"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9.357</w:t>
            </w:r>
          </w:p>
        </w:tc>
        <w:tc>
          <w:tcPr>
            <w:tcW w:w="713" w:type="dxa"/>
            <w:tcBorders>
              <w:right w:val="single" w:sz="12" w:space="0" w:color="auto"/>
            </w:tcBorders>
            <w:vAlign w:val="center"/>
          </w:tcPr>
          <w:p w14:paraId="7970A174" w14:textId="0E8ADF14"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70EEDF1E" w14:textId="158F35E3"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-0.041</w:t>
            </w:r>
          </w:p>
        </w:tc>
        <w:tc>
          <w:tcPr>
            <w:tcW w:w="865" w:type="dxa"/>
            <w:vAlign w:val="center"/>
          </w:tcPr>
          <w:p w14:paraId="16F26508" w14:textId="28789BDE"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0.051</w:t>
            </w:r>
          </w:p>
        </w:tc>
        <w:tc>
          <w:tcPr>
            <w:tcW w:w="747" w:type="dxa"/>
            <w:vAlign w:val="center"/>
          </w:tcPr>
          <w:p w14:paraId="6C1AA35E" w14:textId="57337D04"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0.960</w:t>
            </w:r>
          </w:p>
        </w:tc>
        <w:tc>
          <w:tcPr>
            <w:tcW w:w="749" w:type="dxa"/>
            <w:vAlign w:val="center"/>
          </w:tcPr>
          <w:p w14:paraId="54FA4795" w14:textId="3995C5C6"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-0.804</w:t>
            </w:r>
          </w:p>
        </w:tc>
        <w:tc>
          <w:tcPr>
            <w:tcW w:w="848" w:type="dxa"/>
            <w:vAlign w:val="center"/>
          </w:tcPr>
          <w:p w14:paraId="2098F17A" w14:textId="5EE5794C"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0.421</w:t>
            </w:r>
          </w:p>
        </w:tc>
      </w:tr>
      <w:tr w:rsidR="00950B9A" w:rsidRPr="007778DE" w14:paraId="00E3B3A8" w14:textId="77777777" w:rsidTr="001E4114">
        <w:trPr>
          <w:trHeight w:val="289"/>
        </w:trPr>
        <w:tc>
          <w:tcPr>
            <w:tcW w:w="2486" w:type="dxa"/>
            <w:vAlign w:val="center"/>
          </w:tcPr>
          <w:p w14:paraId="6345C286"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Local News</w:t>
            </w:r>
          </w:p>
        </w:tc>
        <w:tc>
          <w:tcPr>
            <w:tcW w:w="962" w:type="dxa"/>
            <w:vAlign w:val="center"/>
          </w:tcPr>
          <w:p w14:paraId="0644842C" w14:textId="2BF3DC15"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0.005</w:t>
            </w:r>
          </w:p>
        </w:tc>
        <w:tc>
          <w:tcPr>
            <w:tcW w:w="865" w:type="dxa"/>
            <w:vAlign w:val="center"/>
          </w:tcPr>
          <w:p w14:paraId="0D8F3845" w14:textId="466D7583"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0.013</w:t>
            </w:r>
          </w:p>
        </w:tc>
        <w:tc>
          <w:tcPr>
            <w:tcW w:w="812" w:type="dxa"/>
            <w:vAlign w:val="center"/>
          </w:tcPr>
          <w:p w14:paraId="4A6E6FF4" w14:textId="503EBA33"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0.004</w:t>
            </w:r>
          </w:p>
        </w:tc>
        <w:tc>
          <w:tcPr>
            <w:tcW w:w="865" w:type="dxa"/>
            <w:vAlign w:val="center"/>
          </w:tcPr>
          <w:p w14:paraId="09C9C906" w14:textId="74FC5302"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0.392</w:t>
            </w:r>
          </w:p>
        </w:tc>
        <w:tc>
          <w:tcPr>
            <w:tcW w:w="713" w:type="dxa"/>
            <w:tcBorders>
              <w:right w:val="single" w:sz="12" w:space="0" w:color="auto"/>
            </w:tcBorders>
            <w:vAlign w:val="center"/>
          </w:tcPr>
          <w:p w14:paraId="1D319571" w14:textId="55C93A8B"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0.695</w:t>
            </w:r>
          </w:p>
        </w:tc>
        <w:tc>
          <w:tcPr>
            <w:tcW w:w="962" w:type="dxa"/>
            <w:tcBorders>
              <w:left w:val="single" w:sz="12" w:space="0" w:color="auto"/>
            </w:tcBorders>
            <w:vAlign w:val="center"/>
          </w:tcPr>
          <w:p w14:paraId="123ED49D" w14:textId="124E1FD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-0.153</w:t>
            </w:r>
          </w:p>
        </w:tc>
        <w:tc>
          <w:tcPr>
            <w:tcW w:w="865" w:type="dxa"/>
            <w:vAlign w:val="center"/>
          </w:tcPr>
          <w:p w14:paraId="0F6F463B" w14:textId="2AF55967"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0.046</w:t>
            </w:r>
          </w:p>
        </w:tc>
        <w:tc>
          <w:tcPr>
            <w:tcW w:w="747" w:type="dxa"/>
            <w:vAlign w:val="center"/>
          </w:tcPr>
          <w:p w14:paraId="3AE60BF1" w14:textId="0AB375C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0.858</w:t>
            </w:r>
          </w:p>
        </w:tc>
        <w:tc>
          <w:tcPr>
            <w:tcW w:w="749" w:type="dxa"/>
            <w:vAlign w:val="center"/>
          </w:tcPr>
          <w:p w14:paraId="2664F378" w14:textId="1F032050"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-3.366</w:t>
            </w:r>
          </w:p>
        </w:tc>
        <w:tc>
          <w:tcPr>
            <w:tcW w:w="848" w:type="dxa"/>
            <w:vAlign w:val="center"/>
          </w:tcPr>
          <w:p w14:paraId="09DD110C" w14:textId="343C8665"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&lt;.001</w:t>
            </w:r>
          </w:p>
        </w:tc>
      </w:tr>
      <w:tr w:rsidR="00950B9A" w:rsidRPr="007778DE" w14:paraId="3854F947" w14:textId="77777777" w:rsidTr="001E4114">
        <w:trPr>
          <w:trHeight w:val="289"/>
        </w:trPr>
        <w:tc>
          <w:tcPr>
            <w:tcW w:w="2486" w:type="dxa"/>
            <w:vAlign w:val="center"/>
          </w:tcPr>
          <w:p w14:paraId="3A6FF3A5"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from White House</w:t>
            </w:r>
          </w:p>
        </w:tc>
        <w:tc>
          <w:tcPr>
            <w:tcW w:w="962" w:type="dxa"/>
            <w:vAlign w:val="center"/>
          </w:tcPr>
          <w:p w14:paraId="73E2E2F2" w14:textId="6027896B"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0.061</w:t>
            </w:r>
          </w:p>
        </w:tc>
        <w:tc>
          <w:tcPr>
            <w:tcW w:w="865" w:type="dxa"/>
            <w:vAlign w:val="center"/>
          </w:tcPr>
          <w:p w14:paraId="622959B2" w14:textId="6CAF61B8"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0.012</w:t>
            </w:r>
          </w:p>
        </w:tc>
        <w:tc>
          <w:tcPr>
            <w:tcW w:w="812" w:type="dxa"/>
            <w:vAlign w:val="center"/>
          </w:tcPr>
          <w:p w14:paraId="6762DE33" w14:textId="32D3E9AE"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0.058</w:t>
            </w:r>
          </w:p>
        </w:tc>
        <w:tc>
          <w:tcPr>
            <w:tcW w:w="865" w:type="dxa"/>
            <w:vAlign w:val="center"/>
          </w:tcPr>
          <w:p w14:paraId="56F330E1" w14:textId="5FE9A62E"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5.110</w:t>
            </w:r>
          </w:p>
        </w:tc>
        <w:tc>
          <w:tcPr>
            <w:tcW w:w="713" w:type="dxa"/>
            <w:tcBorders>
              <w:right w:val="single" w:sz="12" w:space="0" w:color="auto"/>
            </w:tcBorders>
            <w:vAlign w:val="center"/>
          </w:tcPr>
          <w:p w14:paraId="4AA70639" w14:textId="3D591D2E"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04A6946C" w14:textId="284A9E70"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-0.056</w:t>
            </w:r>
          </w:p>
        </w:tc>
        <w:tc>
          <w:tcPr>
            <w:tcW w:w="865" w:type="dxa"/>
            <w:vAlign w:val="center"/>
          </w:tcPr>
          <w:p w14:paraId="0598B34D" w14:textId="4B5FBD18"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0.041</w:t>
            </w:r>
          </w:p>
        </w:tc>
        <w:tc>
          <w:tcPr>
            <w:tcW w:w="747" w:type="dxa"/>
            <w:vAlign w:val="center"/>
          </w:tcPr>
          <w:p w14:paraId="4E235010" w14:textId="0BFB9842"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0.946</w:t>
            </w:r>
          </w:p>
        </w:tc>
        <w:tc>
          <w:tcPr>
            <w:tcW w:w="749" w:type="dxa"/>
            <w:vAlign w:val="center"/>
          </w:tcPr>
          <w:p w14:paraId="3BC34D67" w14:textId="591FDEB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-1.357</w:t>
            </w:r>
          </w:p>
        </w:tc>
        <w:tc>
          <w:tcPr>
            <w:tcW w:w="848" w:type="dxa"/>
            <w:vAlign w:val="center"/>
          </w:tcPr>
          <w:p w14:paraId="4E7D4F38" w14:textId="08C2609E"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0.175</w:t>
            </w:r>
          </w:p>
        </w:tc>
      </w:tr>
      <w:tr w:rsidR="00950B9A" w:rsidRPr="007778DE" w14:paraId="2B68B905" w14:textId="77777777" w:rsidTr="001E4114">
        <w:trPr>
          <w:trHeight w:val="289"/>
        </w:trPr>
        <w:tc>
          <w:tcPr>
            <w:tcW w:w="2486" w:type="dxa"/>
            <w:vAlign w:val="center"/>
          </w:tcPr>
          <w:p w14:paraId="2EEBDBC8"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 xml:space="preserve">News from Biden Campaign </w:t>
            </w:r>
          </w:p>
        </w:tc>
        <w:tc>
          <w:tcPr>
            <w:tcW w:w="962" w:type="dxa"/>
            <w:vAlign w:val="center"/>
          </w:tcPr>
          <w:p w14:paraId="295B49F8" w14:textId="277A1AEB"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0.029</w:t>
            </w:r>
          </w:p>
        </w:tc>
        <w:tc>
          <w:tcPr>
            <w:tcW w:w="865" w:type="dxa"/>
            <w:vAlign w:val="center"/>
          </w:tcPr>
          <w:p w14:paraId="2E317F6B" w14:textId="18E569D9"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0.019</w:t>
            </w:r>
          </w:p>
        </w:tc>
        <w:tc>
          <w:tcPr>
            <w:tcW w:w="812" w:type="dxa"/>
            <w:vAlign w:val="center"/>
          </w:tcPr>
          <w:p w14:paraId="3BF1FAEC" w14:textId="35920DA0"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0.017</w:t>
            </w:r>
          </w:p>
        </w:tc>
        <w:tc>
          <w:tcPr>
            <w:tcW w:w="865" w:type="dxa"/>
            <w:vAlign w:val="center"/>
          </w:tcPr>
          <w:p w14:paraId="4D33FB69" w14:textId="742E5594"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1.546</w:t>
            </w:r>
          </w:p>
        </w:tc>
        <w:tc>
          <w:tcPr>
            <w:tcW w:w="713" w:type="dxa"/>
            <w:tcBorders>
              <w:right w:val="single" w:sz="12" w:space="0" w:color="auto"/>
            </w:tcBorders>
            <w:vAlign w:val="center"/>
          </w:tcPr>
          <w:p w14:paraId="5E40D684" w14:textId="70D79597"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0.122</w:t>
            </w:r>
          </w:p>
        </w:tc>
        <w:tc>
          <w:tcPr>
            <w:tcW w:w="962" w:type="dxa"/>
            <w:tcBorders>
              <w:left w:val="single" w:sz="12" w:space="0" w:color="auto"/>
            </w:tcBorders>
            <w:vAlign w:val="center"/>
          </w:tcPr>
          <w:p w14:paraId="78726AF4" w14:textId="63D051F8"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0.046</w:t>
            </w:r>
          </w:p>
        </w:tc>
        <w:tc>
          <w:tcPr>
            <w:tcW w:w="865" w:type="dxa"/>
            <w:vAlign w:val="center"/>
          </w:tcPr>
          <w:p w14:paraId="587E0D26" w14:textId="1AB0B59C"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0.060</w:t>
            </w:r>
          </w:p>
        </w:tc>
        <w:tc>
          <w:tcPr>
            <w:tcW w:w="747" w:type="dxa"/>
            <w:vAlign w:val="center"/>
          </w:tcPr>
          <w:p w14:paraId="76CB440B" w14:textId="3E34D2CD"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1.047</w:t>
            </w:r>
          </w:p>
        </w:tc>
        <w:tc>
          <w:tcPr>
            <w:tcW w:w="749" w:type="dxa"/>
            <w:vAlign w:val="center"/>
          </w:tcPr>
          <w:p w14:paraId="6EFE40A5" w14:textId="43DD905D"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0.762</w:t>
            </w:r>
          </w:p>
        </w:tc>
        <w:tc>
          <w:tcPr>
            <w:tcW w:w="848" w:type="dxa"/>
            <w:vAlign w:val="center"/>
          </w:tcPr>
          <w:p w14:paraId="2B02F473" w14:textId="0792510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0.446</w:t>
            </w:r>
          </w:p>
        </w:tc>
      </w:tr>
      <w:tr w:rsidR="00950B9A" w:rsidRPr="007778DE" w14:paraId="3D97381F" w14:textId="77777777" w:rsidTr="001E4114">
        <w:trPr>
          <w:trHeight w:val="289"/>
        </w:trPr>
        <w:tc>
          <w:tcPr>
            <w:tcW w:w="2486" w:type="dxa"/>
            <w:vAlign w:val="center"/>
          </w:tcPr>
          <w:p w14:paraId="6B8EB51A"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from State Officials</w:t>
            </w:r>
          </w:p>
        </w:tc>
        <w:tc>
          <w:tcPr>
            <w:tcW w:w="962" w:type="dxa"/>
            <w:vAlign w:val="center"/>
          </w:tcPr>
          <w:p w14:paraId="5CC6A0CD" w14:textId="6C06FCBB"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0.058</w:t>
            </w:r>
          </w:p>
        </w:tc>
        <w:tc>
          <w:tcPr>
            <w:tcW w:w="865" w:type="dxa"/>
            <w:vAlign w:val="center"/>
          </w:tcPr>
          <w:p w14:paraId="4B13CA23" w14:textId="27E3567E"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0.013</w:t>
            </w:r>
          </w:p>
        </w:tc>
        <w:tc>
          <w:tcPr>
            <w:tcW w:w="812" w:type="dxa"/>
            <w:vAlign w:val="center"/>
          </w:tcPr>
          <w:p w14:paraId="513E8F9C" w14:textId="0D80DDB3"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0.047</w:t>
            </w:r>
          </w:p>
        </w:tc>
        <w:tc>
          <w:tcPr>
            <w:tcW w:w="865" w:type="dxa"/>
            <w:vAlign w:val="center"/>
          </w:tcPr>
          <w:p w14:paraId="681826EA" w14:textId="4F57723D"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4.382</w:t>
            </w:r>
          </w:p>
        </w:tc>
        <w:tc>
          <w:tcPr>
            <w:tcW w:w="713" w:type="dxa"/>
            <w:tcBorders>
              <w:right w:val="single" w:sz="12" w:space="0" w:color="auto"/>
            </w:tcBorders>
            <w:vAlign w:val="center"/>
          </w:tcPr>
          <w:p w14:paraId="0199D7A6" w14:textId="0407715F" w:rsidR="00950B9A" w:rsidRPr="007778DE" w:rsidRDefault="00081BD1"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05F2995B" w14:textId="6E7116A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0.055</w:t>
            </w:r>
          </w:p>
        </w:tc>
        <w:tc>
          <w:tcPr>
            <w:tcW w:w="865" w:type="dxa"/>
            <w:vAlign w:val="center"/>
          </w:tcPr>
          <w:p w14:paraId="46F1E551" w14:textId="6E57F9F4"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0.040</w:t>
            </w:r>
          </w:p>
        </w:tc>
        <w:tc>
          <w:tcPr>
            <w:tcW w:w="747" w:type="dxa"/>
            <w:vAlign w:val="center"/>
          </w:tcPr>
          <w:p w14:paraId="48F72EAC" w14:textId="48D30F2D"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1.057</w:t>
            </w:r>
          </w:p>
        </w:tc>
        <w:tc>
          <w:tcPr>
            <w:tcW w:w="749" w:type="dxa"/>
            <w:vAlign w:val="center"/>
          </w:tcPr>
          <w:p w14:paraId="4DC659B2" w14:textId="56A55EAE"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1.230</w:t>
            </w:r>
          </w:p>
        </w:tc>
        <w:tc>
          <w:tcPr>
            <w:tcW w:w="848" w:type="dxa"/>
            <w:vAlign w:val="center"/>
          </w:tcPr>
          <w:p w14:paraId="4D6BDA01" w14:textId="25855ED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0.219</w:t>
            </w:r>
          </w:p>
        </w:tc>
      </w:tr>
      <w:tr w:rsidR="00950B9A" w:rsidRPr="007778DE" w14:paraId="25784E2A" w14:textId="77777777" w:rsidTr="001E4114">
        <w:trPr>
          <w:trHeight w:val="289"/>
        </w:trPr>
        <w:tc>
          <w:tcPr>
            <w:tcW w:w="2486" w:type="dxa"/>
            <w:vAlign w:val="center"/>
          </w:tcPr>
          <w:p w14:paraId="6D50DC58"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from Health Officials</w:t>
            </w:r>
          </w:p>
        </w:tc>
        <w:tc>
          <w:tcPr>
            <w:tcW w:w="962" w:type="dxa"/>
            <w:vAlign w:val="center"/>
          </w:tcPr>
          <w:p w14:paraId="52220910" w14:textId="13A8B9FF"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0.079</w:t>
            </w:r>
          </w:p>
        </w:tc>
        <w:tc>
          <w:tcPr>
            <w:tcW w:w="865" w:type="dxa"/>
            <w:vAlign w:val="center"/>
          </w:tcPr>
          <w:p w14:paraId="7EC296A1" w14:textId="01C074D1"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0.014</w:t>
            </w:r>
          </w:p>
        </w:tc>
        <w:tc>
          <w:tcPr>
            <w:tcW w:w="812" w:type="dxa"/>
            <w:vAlign w:val="center"/>
          </w:tcPr>
          <w:p w14:paraId="0A19AD4E" w14:textId="7E1A2BD1"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0.059</w:t>
            </w:r>
          </w:p>
        </w:tc>
        <w:tc>
          <w:tcPr>
            <w:tcW w:w="865" w:type="dxa"/>
            <w:vAlign w:val="center"/>
          </w:tcPr>
          <w:p w14:paraId="161A44E8" w14:textId="56EC8483"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5.471</w:t>
            </w:r>
          </w:p>
        </w:tc>
        <w:tc>
          <w:tcPr>
            <w:tcW w:w="713" w:type="dxa"/>
            <w:tcBorders>
              <w:right w:val="single" w:sz="12" w:space="0" w:color="auto"/>
            </w:tcBorders>
            <w:vAlign w:val="center"/>
          </w:tcPr>
          <w:p w14:paraId="08D23B45" w14:textId="198861C4"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04388862" w14:textId="3607C5A2"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0.205</w:t>
            </w:r>
          </w:p>
        </w:tc>
        <w:tc>
          <w:tcPr>
            <w:tcW w:w="865" w:type="dxa"/>
            <w:vAlign w:val="center"/>
          </w:tcPr>
          <w:p w14:paraId="07D4C191" w14:textId="71F7244C"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0.051</w:t>
            </w:r>
          </w:p>
        </w:tc>
        <w:tc>
          <w:tcPr>
            <w:tcW w:w="747" w:type="dxa"/>
            <w:vAlign w:val="center"/>
          </w:tcPr>
          <w:p w14:paraId="0812805E" w14:textId="211443DD"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1.227</w:t>
            </w:r>
          </w:p>
        </w:tc>
        <w:tc>
          <w:tcPr>
            <w:tcW w:w="749" w:type="dxa"/>
            <w:vAlign w:val="center"/>
          </w:tcPr>
          <w:p w14:paraId="48D33B76" w14:textId="0F5EDDA6"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4.025</w:t>
            </w:r>
          </w:p>
        </w:tc>
        <w:tc>
          <w:tcPr>
            <w:tcW w:w="848" w:type="dxa"/>
            <w:vAlign w:val="center"/>
          </w:tcPr>
          <w:p w14:paraId="6A9D093D" w14:textId="7AE0FDC0"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&lt;.001</w:t>
            </w:r>
          </w:p>
        </w:tc>
      </w:tr>
      <w:tr w:rsidR="00950B9A" w:rsidRPr="007778DE" w14:paraId="60609C38" w14:textId="77777777" w:rsidTr="001E4114">
        <w:trPr>
          <w:trHeight w:val="289"/>
        </w:trPr>
        <w:tc>
          <w:tcPr>
            <w:tcW w:w="2486" w:type="dxa"/>
            <w:vAlign w:val="center"/>
          </w:tcPr>
          <w:p w14:paraId="135B7568"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from Friends/Family</w:t>
            </w:r>
          </w:p>
        </w:tc>
        <w:tc>
          <w:tcPr>
            <w:tcW w:w="962" w:type="dxa"/>
            <w:vAlign w:val="center"/>
          </w:tcPr>
          <w:p w14:paraId="36B3C995" w14:textId="0EDE3FE9"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0.154</w:t>
            </w:r>
          </w:p>
        </w:tc>
        <w:tc>
          <w:tcPr>
            <w:tcW w:w="865" w:type="dxa"/>
            <w:vAlign w:val="center"/>
          </w:tcPr>
          <w:p w14:paraId="2A4938D0" w14:textId="4AD39CAF"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0.014</w:t>
            </w:r>
          </w:p>
        </w:tc>
        <w:tc>
          <w:tcPr>
            <w:tcW w:w="812" w:type="dxa"/>
            <w:vAlign w:val="center"/>
          </w:tcPr>
          <w:p w14:paraId="56155BAD" w14:textId="2DBE0D5F"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0.117</w:t>
            </w:r>
          </w:p>
        </w:tc>
        <w:tc>
          <w:tcPr>
            <w:tcW w:w="865" w:type="dxa"/>
            <w:vAlign w:val="center"/>
          </w:tcPr>
          <w:p w14:paraId="0C6AED11" w14:textId="274836C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11.23</w:t>
            </w:r>
          </w:p>
        </w:tc>
        <w:tc>
          <w:tcPr>
            <w:tcW w:w="713" w:type="dxa"/>
            <w:tcBorders>
              <w:right w:val="single" w:sz="12" w:space="0" w:color="auto"/>
            </w:tcBorders>
            <w:vAlign w:val="center"/>
          </w:tcPr>
          <w:p w14:paraId="7D156A42" w14:textId="2DA0BCD0"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399A51F3" w14:textId="23CA5CE6"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-0.187</w:t>
            </w:r>
          </w:p>
        </w:tc>
        <w:tc>
          <w:tcPr>
            <w:tcW w:w="865" w:type="dxa"/>
            <w:vAlign w:val="center"/>
          </w:tcPr>
          <w:p w14:paraId="7046A760" w14:textId="0858509C"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0.047</w:t>
            </w:r>
          </w:p>
        </w:tc>
        <w:tc>
          <w:tcPr>
            <w:tcW w:w="747" w:type="dxa"/>
            <w:vAlign w:val="center"/>
          </w:tcPr>
          <w:p w14:paraId="618FEE62" w14:textId="6E27BA80"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0.829</w:t>
            </w:r>
          </w:p>
        </w:tc>
        <w:tc>
          <w:tcPr>
            <w:tcW w:w="749" w:type="dxa"/>
            <w:vAlign w:val="center"/>
          </w:tcPr>
          <w:p w14:paraId="69B8FDA4" w14:textId="3CE6EB1E"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-4.019</w:t>
            </w:r>
          </w:p>
        </w:tc>
        <w:tc>
          <w:tcPr>
            <w:tcW w:w="848" w:type="dxa"/>
            <w:vAlign w:val="center"/>
          </w:tcPr>
          <w:p w14:paraId="78E766D3" w14:textId="3370D69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&lt;.001</w:t>
            </w:r>
          </w:p>
        </w:tc>
      </w:tr>
      <w:tr w:rsidR="00950B9A" w:rsidRPr="007778DE" w14:paraId="34460CD2" w14:textId="77777777" w:rsidTr="001E4114">
        <w:trPr>
          <w:trHeight w:val="289"/>
        </w:trPr>
        <w:tc>
          <w:tcPr>
            <w:tcW w:w="2486" w:type="dxa"/>
            <w:vAlign w:val="center"/>
          </w:tcPr>
          <w:p w14:paraId="7555FC03"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Listservs</w:t>
            </w:r>
          </w:p>
        </w:tc>
        <w:tc>
          <w:tcPr>
            <w:tcW w:w="962" w:type="dxa"/>
            <w:vAlign w:val="center"/>
          </w:tcPr>
          <w:p w14:paraId="7EB1FFF7" w14:textId="6D03AF23"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0.005</w:t>
            </w:r>
          </w:p>
        </w:tc>
        <w:tc>
          <w:tcPr>
            <w:tcW w:w="865" w:type="dxa"/>
            <w:vAlign w:val="center"/>
          </w:tcPr>
          <w:p w14:paraId="0DB590C2" w14:textId="12C8F743"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0.015</w:t>
            </w:r>
          </w:p>
        </w:tc>
        <w:tc>
          <w:tcPr>
            <w:tcW w:w="812" w:type="dxa"/>
            <w:vAlign w:val="center"/>
          </w:tcPr>
          <w:p w14:paraId="097F16DB" w14:textId="5C226E4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0.003</w:t>
            </w:r>
          </w:p>
        </w:tc>
        <w:tc>
          <w:tcPr>
            <w:tcW w:w="865" w:type="dxa"/>
            <w:vAlign w:val="center"/>
          </w:tcPr>
          <w:p w14:paraId="6B9C81C2" w14:textId="7887E67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0.310</w:t>
            </w:r>
          </w:p>
        </w:tc>
        <w:tc>
          <w:tcPr>
            <w:tcW w:w="713" w:type="dxa"/>
            <w:tcBorders>
              <w:right w:val="single" w:sz="12" w:space="0" w:color="auto"/>
            </w:tcBorders>
            <w:vAlign w:val="center"/>
          </w:tcPr>
          <w:p w14:paraId="6E2AE423" w14:textId="3C9E3251"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0.756</w:t>
            </w:r>
          </w:p>
        </w:tc>
        <w:tc>
          <w:tcPr>
            <w:tcW w:w="962" w:type="dxa"/>
            <w:tcBorders>
              <w:left w:val="single" w:sz="12" w:space="0" w:color="auto"/>
            </w:tcBorders>
            <w:vAlign w:val="center"/>
          </w:tcPr>
          <w:p w14:paraId="7E7F0BDF" w14:textId="189FD367"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0.017</w:t>
            </w:r>
          </w:p>
        </w:tc>
        <w:tc>
          <w:tcPr>
            <w:tcW w:w="865" w:type="dxa"/>
            <w:vAlign w:val="center"/>
          </w:tcPr>
          <w:p w14:paraId="6AF75F46" w14:textId="1BD55EE7"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0.050</w:t>
            </w:r>
          </w:p>
        </w:tc>
        <w:tc>
          <w:tcPr>
            <w:tcW w:w="747" w:type="dxa"/>
            <w:vAlign w:val="center"/>
          </w:tcPr>
          <w:p w14:paraId="2F0EE49C" w14:textId="2B9D911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1.018</w:t>
            </w:r>
          </w:p>
        </w:tc>
        <w:tc>
          <w:tcPr>
            <w:tcW w:w="749" w:type="dxa"/>
            <w:vAlign w:val="center"/>
          </w:tcPr>
          <w:p w14:paraId="696508F7" w14:textId="44B0D649"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0.351</w:t>
            </w:r>
          </w:p>
        </w:tc>
        <w:tc>
          <w:tcPr>
            <w:tcW w:w="848" w:type="dxa"/>
            <w:vAlign w:val="center"/>
          </w:tcPr>
          <w:p w14:paraId="6415D2D4" w14:textId="1E38C3D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0.725</w:t>
            </w:r>
          </w:p>
        </w:tc>
      </w:tr>
      <w:tr w:rsidR="00950B9A" w:rsidRPr="007778DE" w14:paraId="1C4ADCD5" w14:textId="77777777" w:rsidTr="001E4114">
        <w:trPr>
          <w:trHeight w:val="289"/>
        </w:trPr>
        <w:tc>
          <w:tcPr>
            <w:tcW w:w="2486" w:type="dxa"/>
            <w:vAlign w:val="center"/>
          </w:tcPr>
          <w:p w14:paraId="7E66AD27"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News Forums</w:t>
            </w:r>
          </w:p>
        </w:tc>
        <w:tc>
          <w:tcPr>
            <w:tcW w:w="962" w:type="dxa"/>
            <w:vAlign w:val="center"/>
          </w:tcPr>
          <w:p w14:paraId="440D9B57" w14:textId="1A7A47CB"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0.028</w:t>
            </w:r>
          </w:p>
        </w:tc>
        <w:tc>
          <w:tcPr>
            <w:tcW w:w="865" w:type="dxa"/>
            <w:vAlign w:val="center"/>
          </w:tcPr>
          <w:p w14:paraId="590D4147" w14:textId="2E1B7017"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0.014</w:t>
            </w:r>
          </w:p>
        </w:tc>
        <w:tc>
          <w:tcPr>
            <w:tcW w:w="812" w:type="dxa"/>
            <w:vAlign w:val="center"/>
          </w:tcPr>
          <w:p w14:paraId="6C8E377A" w14:textId="3C36246A"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0.022</w:t>
            </w:r>
          </w:p>
        </w:tc>
        <w:tc>
          <w:tcPr>
            <w:tcW w:w="865" w:type="dxa"/>
            <w:vAlign w:val="center"/>
          </w:tcPr>
          <w:p w14:paraId="26F338BC" w14:textId="1EA8D8A3" w:rsidR="00950B9A" w:rsidRPr="007778DE" w:rsidRDefault="008A34AC" w:rsidP="008A34AC">
            <w:pPr>
              <w:jc w:val="right"/>
              <w:rPr>
                <w:rFonts w:asciiTheme="majorBidi" w:hAnsiTheme="majorBidi" w:cstheme="majorBidi"/>
                <w:sz w:val="18"/>
                <w:szCs w:val="18"/>
              </w:rPr>
            </w:pPr>
            <w:r>
              <w:rPr>
                <w:rFonts w:asciiTheme="majorBidi" w:hAnsiTheme="majorBidi" w:cstheme="majorBidi"/>
                <w:sz w:val="18"/>
                <w:szCs w:val="18"/>
              </w:rPr>
              <w:t>1.986</w:t>
            </w:r>
          </w:p>
        </w:tc>
        <w:tc>
          <w:tcPr>
            <w:tcW w:w="713" w:type="dxa"/>
            <w:tcBorders>
              <w:right w:val="single" w:sz="12" w:space="0" w:color="auto"/>
            </w:tcBorders>
            <w:vAlign w:val="center"/>
          </w:tcPr>
          <w:p w14:paraId="5BD4500C" w14:textId="3A686448"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0.047</w:t>
            </w:r>
          </w:p>
        </w:tc>
        <w:tc>
          <w:tcPr>
            <w:tcW w:w="962" w:type="dxa"/>
            <w:tcBorders>
              <w:left w:val="single" w:sz="12" w:space="0" w:color="auto"/>
            </w:tcBorders>
            <w:vAlign w:val="center"/>
          </w:tcPr>
          <w:p w14:paraId="7B0FCEB2" w14:textId="4A7012F4"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0.140</w:t>
            </w:r>
          </w:p>
        </w:tc>
        <w:tc>
          <w:tcPr>
            <w:tcW w:w="865" w:type="dxa"/>
            <w:vAlign w:val="center"/>
          </w:tcPr>
          <w:p w14:paraId="287989E9" w14:textId="39FFBDAA"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0.045</w:t>
            </w:r>
          </w:p>
        </w:tc>
        <w:tc>
          <w:tcPr>
            <w:tcW w:w="747" w:type="dxa"/>
            <w:vAlign w:val="center"/>
          </w:tcPr>
          <w:p w14:paraId="59AC843D" w14:textId="7823865A"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1.150</w:t>
            </w:r>
          </w:p>
        </w:tc>
        <w:tc>
          <w:tcPr>
            <w:tcW w:w="749" w:type="dxa"/>
            <w:vAlign w:val="center"/>
          </w:tcPr>
          <w:p w14:paraId="4A59F4C5" w14:textId="7EB9EC74"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3.129</w:t>
            </w:r>
          </w:p>
        </w:tc>
        <w:tc>
          <w:tcPr>
            <w:tcW w:w="848" w:type="dxa"/>
            <w:vAlign w:val="center"/>
          </w:tcPr>
          <w:p w14:paraId="781016E2" w14:textId="30D13D1C"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0.002</w:t>
            </w:r>
          </w:p>
        </w:tc>
      </w:tr>
      <w:tr w:rsidR="00016BAB" w:rsidRPr="007778DE" w14:paraId="5C7CD94B" w14:textId="77777777" w:rsidTr="001E4114">
        <w:trPr>
          <w:trHeight w:val="289"/>
        </w:trPr>
        <w:tc>
          <w:tcPr>
            <w:tcW w:w="2486" w:type="dxa"/>
            <w:vAlign w:val="center"/>
          </w:tcPr>
          <w:p w14:paraId="2CFCB103" w14:textId="17BDA484" w:rsidR="00016BAB" w:rsidRPr="00321E88" w:rsidRDefault="00016BAB" w:rsidP="001E4114">
            <w:pPr>
              <w:rPr>
                <w:rFonts w:asciiTheme="majorBidi" w:hAnsiTheme="majorBidi" w:cstheme="majorBidi"/>
                <w:b/>
                <w:bCs/>
                <w:sz w:val="17"/>
                <w:szCs w:val="17"/>
              </w:rPr>
            </w:pPr>
            <w:r w:rsidRPr="00321E88">
              <w:rPr>
                <w:rFonts w:asciiTheme="majorBidi" w:hAnsiTheme="majorBidi" w:cstheme="majorBidi"/>
                <w:b/>
                <w:bCs/>
                <w:sz w:val="17"/>
                <w:szCs w:val="17"/>
              </w:rPr>
              <w:t>News from Social Media</w:t>
            </w:r>
          </w:p>
        </w:tc>
        <w:tc>
          <w:tcPr>
            <w:tcW w:w="962" w:type="dxa"/>
            <w:vAlign w:val="center"/>
          </w:tcPr>
          <w:p w14:paraId="751F91D5" w14:textId="09224EE7" w:rsidR="00016BAB" w:rsidRPr="00321E88" w:rsidRDefault="00220BFE" w:rsidP="001E4114">
            <w:pPr>
              <w:jc w:val="right"/>
              <w:rPr>
                <w:rFonts w:asciiTheme="majorBidi" w:hAnsiTheme="majorBidi" w:cstheme="majorBidi"/>
                <w:b/>
                <w:bCs/>
                <w:sz w:val="18"/>
                <w:szCs w:val="18"/>
              </w:rPr>
            </w:pPr>
            <w:r>
              <w:rPr>
                <w:rFonts w:asciiTheme="majorBidi" w:hAnsiTheme="majorBidi" w:cstheme="majorBidi"/>
                <w:b/>
                <w:bCs/>
                <w:sz w:val="18"/>
                <w:szCs w:val="18"/>
              </w:rPr>
              <w:t>0.092</w:t>
            </w:r>
          </w:p>
        </w:tc>
        <w:tc>
          <w:tcPr>
            <w:tcW w:w="865" w:type="dxa"/>
            <w:vAlign w:val="center"/>
          </w:tcPr>
          <w:p w14:paraId="572A9F19" w14:textId="4EE04AA2" w:rsidR="00016BAB" w:rsidRPr="00321E88" w:rsidRDefault="00220BFE" w:rsidP="001E4114">
            <w:pPr>
              <w:jc w:val="right"/>
              <w:rPr>
                <w:rFonts w:asciiTheme="majorBidi" w:hAnsiTheme="majorBidi" w:cstheme="majorBidi"/>
                <w:b/>
                <w:bCs/>
                <w:sz w:val="18"/>
                <w:szCs w:val="18"/>
              </w:rPr>
            </w:pPr>
            <w:r>
              <w:rPr>
                <w:rFonts w:asciiTheme="majorBidi" w:hAnsiTheme="majorBidi" w:cstheme="majorBidi"/>
                <w:b/>
                <w:bCs/>
                <w:sz w:val="18"/>
                <w:szCs w:val="18"/>
              </w:rPr>
              <w:t>0.008</w:t>
            </w:r>
          </w:p>
        </w:tc>
        <w:tc>
          <w:tcPr>
            <w:tcW w:w="812" w:type="dxa"/>
            <w:vAlign w:val="center"/>
          </w:tcPr>
          <w:p w14:paraId="192672B4" w14:textId="74BD97CB" w:rsidR="00016BAB" w:rsidRPr="00321E88" w:rsidRDefault="00220BFE" w:rsidP="001E4114">
            <w:pPr>
              <w:jc w:val="right"/>
              <w:rPr>
                <w:rFonts w:asciiTheme="majorBidi" w:hAnsiTheme="majorBidi" w:cstheme="majorBidi"/>
                <w:b/>
                <w:bCs/>
                <w:sz w:val="18"/>
                <w:szCs w:val="18"/>
              </w:rPr>
            </w:pPr>
            <w:r>
              <w:rPr>
                <w:rFonts w:asciiTheme="majorBidi" w:hAnsiTheme="majorBidi" w:cstheme="majorBidi"/>
                <w:b/>
                <w:bCs/>
                <w:sz w:val="18"/>
                <w:szCs w:val="18"/>
              </w:rPr>
              <w:t>0.119</w:t>
            </w:r>
          </w:p>
        </w:tc>
        <w:tc>
          <w:tcPr>
            <w:tcW w:w="865" w:type="dxa"/>
            <w:vAlign w:val="center"/>
          </w:tcPr>
          <w:p w14:paraId="730B1717" w14:textId="2492818A" w:rsidR="00016BAB" w:rsidRPr="00321E88" w:rsidRDefault="00220BFE" w:rsidP="001E4114">
            <w:pPr>
              <w:jc w:val="right"/>
              <w:rPr>
                <w:rFonts w:asciiTheme="majorBidi" w:hAnsiTheme="majorBidi" w:cstheme="majorBidi"/>
                <w:b/>
                <w:bCs/>
                <w:sz w:val="18"/>
                <w:szCs w:val="18"/>
              </w:rPr>
            </w:pPr>
            <w:r>
              <w:rPr>
                <w:rFonts w:asciiTheme="majorBidi" w:hAnsiTheme="majorBidi" w:cstheme="majorBidi"/>
                <w:b/>
                <w:bCs/>
                <w:sz w:val="18"/>
                <w:szCs w:val="18"/>
              </w:rPr>
              <w:t>10.84</w:t>
            </w:r>
          </w:p>
        </w:tc>
        <w:tc>
          <w:tcPr>
            <w:tcW w:w="713" w:type="dxa"/>
            <w:tcBorders>
              <w:right w:val="single" w:sz="12" w:space="0" w:color="auto"/>
            </w:tcBorders>
            <w:vAlign w:val="center"/>
          </w:tcPr>
          <w:p w14:paraId="0B81B3F0" w14:textId="59D7F835" w:rsidR="00016BAB" w:rsidRPr="00321E88" w:rsidRDefault="00220BFE" w:rsidP="001E4114">
            <w:pPr>
              <w:jc w:val="right"/>
              <w:rPr>
                <w:rFonts w:asciiTheme="majorBidi" w:hAnsiTheme="majorBidi" w:cstheme="majorBidi"/>
                <w:b/>
                <w:bCs/>
                <w:sz w:val="18"/>
                <w:szCs w:val="18"/>
              </w:rPr>
            </w:pPr>
            <w:r>
              <w:rPr>
                <w:rFonts w:asciiTheme="majorBidi" w:hAnsiTheme="majorBidi" w:cstheme="majorBidi"/>
                <w:b/>
                <w:bCs/>
                <w:sz w:val="18"/>
                <w:szCs w:val="18"/>
              </w:rPr>
              <w:t>&lt;.001</w:t>
            </w:r>
          </w:p>
        </w:tc>
        <w:tc>
          <w:tcPr>
            <w:tcW w:w="962" w:type="dxa"/>
            <w:tcBorders>
              <w:left w:val="single" w:sz="12" w:space="0" w:color="auto"/>
            </w:tcBorders>
            <w:vAlign w:val="center"/>
          </w:tcPr>
          <w:p w14:paraId="09E0A4EE" w14:textId="367A91EA" w:rsidR="00016BAB" w:rsidRPr="00321E88" w:rsidRDefault="00C41A4A" w:rsidP="001E4114">
            <w:pPr>
              <w:jc w:val="right"/>
              <w:rPr>
                <w:rFonts w:asciiTheme="majorBidi" w:hAnsiTheme="majorBidi" w:cstheme="majorBidi"/>
                <w:b/>
                <w:bCs/>
                <w:sz w:val="18"/>
                <w:szCs w:val="18"/>
              </w:rPr>
            </w:pPr>
            <w:r>
              <w:rPr>
                <w:rFonts w:asciiTheme="majorBidi" w:hAnsiTheme="majorBidi" w:cstheme="majorBidi"/>
                <w:b/>
                <w:bCs/>
                <w:sz w:val="18"/>
                <w:szCs w:val="18"/>
              </w:rPr>
              <w:t>1.151</w:t>
            </w:r>
          </w:p>
        </w:tc>
        <w:tc>
          <w:tcPr>
            <w:tcW w:w="865" w:type="dxa"/>
            <w:vAlign w:val="center"/>
          </w:tcPr>
          <w:p w14:paraId="0A23EE6B" w14:textId="34F3C27B" w:rsidR="00016BAB" w:rsidRPr="00321E88" w:rsidRDefault="00C41A4A" w:rsidP="001E4114">
            <w:pPr>
              <w:jc w:val="right"/>
              <w:rPr>
                <w:rFonts w:asciiTheme="majorBidi" w:hAnsiTheme="majorBidi" w:cstheme="majorBidi"/>
                <w:b/>
                <w:bCs/>
                <w:sz w:val="18"/>
                <w:szCs w:val="18"/>
              </w:rPr>
            </w:pPr>
            <w:r>
              <w:rPr>
                <w:rFonts w:asciiTheme="majorBidi" w:hAnsiTheme="majorBidi" w:cstheme="majorBidi"/>
                <w:b/>
                <w:bCs/>
                <w:sz w:val="18"/>
                <w:szCs w:val="18"/>
              </w:rPr>
              <w:t>0.033</w:t>
            </w:r>
          </w:p>
        </w:tc>
        <w:tc>
          <w:tcPr>
            <w:tcW w:w="747" w:type="dxa"/>
            <w:vAlign w:val="center"/>
          </w:tcPr>
          <w:p w14:paraId="1F7E3BF1" w14:textId="5A96F671" w:rsidR="00016BAB" w:rsidRPr="00321E88" w:rsidRDefault="00C41A4A" w:rsidP="001E4114">
            <w:pPr>
              <w:jc w:val="right"/>
              <w:rPr>
                <w:rFonts w:asciiTheme="majorBidi" w:hAnsiTheme="majorBidi" w:cstheme="majorBidi"/>
                <w:b/>
                <w:bCs/>
                <w:sz w:val="18"/>
                <w:szCs w:val="18"/>
              </w:rPr>
            </w:pPr>
            <w:r>
              <w:rPr>
                <w:rFonts w:asciiTheme="majorBidi" w:hAnsiTheme="majorBidi" w:cstheme="majorBidi"/>
                <w:b/>
                <w:bCs/>
                <w:sz w:val="18"/>
                <w:szCs w:val="18"/>
              </w:rPr>
              <w:t>3.160</w:t>
            </w:r>
          </w:p>
        </w:tc>
        <w:tc>
          <w:tcPr>
            <w:tcW w:w="749" w:type="dxa"/>
            <w:vAlign w:val="center"/>
          </w:tcPr>
          <w:p w14:paraId="48CE4173" w14:textId="1105EEAE" w:rsidR="00016BAB" w:rsidRPr="00321E88" w:rsidRDefault="00C41A4A" w:rsidP="001E4114">
            <w:pPr>
              <w:jc w:val="right"/>
              <w:rPr>
                <w:rFonts w:asciiTheme="majorBidi" w:hAnsiTheme="majorBidi" w:cstheme="majorBidi"/>
                <w:b/>
                <w:bCs/>
                <w:sz w:val="18"/>
                <w:szCs w:val="18"/>
              </w:rPr>
            </w:pPr>
            <w:r>
              <w:rPr>
                <w:rFonts w:asciiTheme="majorBidi" w:hAnsiTheme="majorBidi" w:cstheme="majorBidi"/>
                <w:b/>
                <w:bCs/>
                <w:sz w:val="18"/>
                <w:szCs w:val="18"/>
              </w:rPr>
              <w:t>35.34</w:t>
            </w:r>
          </w:p>
        </w:tc>
        <w:tc>
          <w:tcPr>
            <w:tcW w:w="848" w:type="dxa"/>
            <w:vAlign w:val="center"/>
          </w:tcPr>
          <w:p w14:paraId="2BB1BBC2" w14:textId="12654471" w:rsidR="00016BAB" w:rsidRPr="00321E88" w:rsidRDefault="00C41A4A" w:rsidP="001E4114">
            <w:pPr>
              <w:jc w:val="right"/>
              <w:rPr>
                <w:rFonts w:asciiTheme="majorBidi" w:hAnsiTheme="majorBidi" w:cstheme="majorBidi"/>
                <w:b/>
                <w:bCs/>
                <w:sz w:val="18"/>
                <w:szCs w:val="18"/>
              </w:rPr>
            </w:pPr>
            <w:r>
              <w:rPr>
                <w:rFonts w:asciiTheme="majorBidi" w:hAnsiTheme="majorBidi" w:cstheme="majorBidi"/>
                <w:b/>
                <w:bCs/>
                <w:sz w:val="18"/>
                <w:szCs w:val="18"/>
              </w:rPr>
              <w:t>&lt;.001</w:t>
            </w:r>
          </w:p>
        </w:tc>
      </w:tr>
      <w:tr w:rsidR="00950B9A" w:rsidRPr="007778DE" w14:paraId="2755D984" w14:textId="77777777" w:rsidTr="001E4114">
        <w:trPr>
          <w:trHeight w:val="289"/>
        </w:trPr>
        <w:tc>
          <w:tcPr>
            <w:tcW w:w="2486" w:type="dxa"/>
            <w:vAlign w:val="center"/>
          </w:tcPr>
          <w:p w14:paraId="7F068D40"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Urban (v. Rural)</w:t>
            </w:r>
          </w:p>
        </w:tc>
        <w:tc>
          <w:tcPr>
            <w:tcW w:w="962" w:type="dxa"/>
            <w:vAlign w:val="center"/>
          </w:tcPr>
          <w:p w14:paraId="3965C118" w14:textId="3B0B933C"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0.058</w:t>
            </w:r>
          </w:p>
        </w:tc>
        <w:tc>
          <w:tcPr>
            <w:tcW w:w="865" w:type="dxa"/>
            <w:vAlign w:val="center"/>
          </w:tcPr>
          <w:p w14:paraId="0FAD7E7A" w14:textId="3D172EAA"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0.027</w:t>
            </w:r>
          </w:p>
        </w:tc>
        <w:tc>
          <w:tcPr>
            <w:tcW w:w="812" w:type="dxa"/>
            <w:vAlign w:val="center"/>
          </w:tcPr>
          <w:p w14:paraId="0DD9D01C" w14:textId="0838EFF1"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0.021</w:t>
            </w:r>
          </w:p>
        </w:tc>
        <w:tc>
          <w:tcPr>
            <w:tcW w:w="865" w:type="dxa"/>
            <w:vAlign w:val="center"/>
          </w:tcPr>
          <w:p w14:paraId="78118814" w14:textId="2672DCCB"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2.143</w:t>
            </w:r>
          </w:p>
        </w:tc>
        <w:tc>
          <w:tcPr>
            <w:tcW w:w="713" w:type="dxa"/>
            <w:tcBorders>
              <w:right w:val="single" w:sz="12" w:space="0" w:color="auto"/>
            </w:tcBorders>
            <w:vAlign w:val="center"/>
          </w:tcPr>
          <w:p w14:paraId="539E5329" w14:textId="60008DAD"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0.032</w:t>
            </w:r>
          </w:p>
        </w:tc>
        <w:tc>
          <w:tcPr>
            <w:tcW w:w="962" w:type="dxa"/>
            <w:tcBorders>
              <w:left w:val="single" w:sz="12" w:space="0" w:color="auto"/>
            </w:tcBorders>
            <w:vAlign w:val="center"/>
          </w:tcPr>
          <w:p w14:paraId="7BE93B4F" w14:textId="5D33EC68"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-0.185</w:t>
            </w:r>
          </w:p>
        </w:tc>
        <w:tc>
          <w:tcPr>
            <w:tcW w:w="865" w:type="dxa"/>
            <w:vAlign w:val="center"/>
          </w:tcPr>
          <w:p w14:paraId="3D9549B9" w14:textId="615193B8"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0.091</w:t>
            </w:r>
          </w:p>
        </w:tc>
        <w:tc>
          <w:tcPr>
            <w:tcW w:w="747" w:type="dxa"/>
            <w:vAlign w:val="center"/>
          </w:tcPr>
          <w:p w14:paraId="233A1A25" w14:textId="7F48D2C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0.831</w:t>
            </w:r>
          </w:p>
        </w:tc>
        <w:tc>
          <w:tcPr>
            <w:tcW w:w="749" w:type="dxa"/>
            <w:vAlign w:val="center"/>
          </w:tcPr>
          <w:p w14:paraId="0709D26A" w14:textId="4CD768C6"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-2.042</w:t>
            </w:r>
          </w:p>
        </w:tc>
        <w:tc>
          <w:tcPr>
            <w:tcW w:w="848" w:type="dxa"/>
            <w:vAlign w:val="center"/>
          </w:tcPr>
          <w:p w14:paraId="1ED9DF3D" w14:textId="063070B5"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0.041</w:t>
            </w:r>
          </w:p>
        </w:tc>
      </w:tr>
      <w:tr w:rsidR="00950B9A" w:rsidRPr="007778DE" w14:paraId="132F4FB9" w14:textId="77777777" w:rsidTr="001E4114">
        <w:trPr>
          <w:trHeight w:val="289"/>
        </w:trPr>
        <w:tc>
          <w:tcPr>
            <w:tcW w:w="2486" w:type="dxa"/>
            <w:vAlign w:val="center"/>
          </w:tcPr>
          <w:p w14:paraId="238652D4"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Male (v. Female)</w:t>
            </w:r>
          </w:p>
        </w:tc>
        <w:tc>
          <w:tcPr>
            <w:tcW w:w="962" w:type="dxa"/>
            <w:vAlign w:val="center"/>
          </w:tcPr>
          <w:p w14:paraId="7324597E" w14:textId="24879919"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-0.064</w:t>
            </w:r>
          </w:p>
        </w:tc>
        <w:tc>
          <w:tcPr>
            <w:tcW w:w="865" w:type="dxa"/>
            <w:vAlign w:val="center"/>
          </w:tcPr>
          <w:p w14:paraId="548A25BE" w14:textId="2DC67B2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0.017</w:t>
            </w:r>
          </w:p>
        </w:tc>
        <w:tc>
          <w:tcPr>
            <w:tcW w:w="812" w:type="dxa"/>
            <w:vAlign w:val="center"/>
          </w:tcPr>
          <w:p w14:paraId="52D6C450" w14:textId="0432C7C7"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-0.038</w:t>
            </w:r>
          </w:p>
        </w:tc>
        <w:tc>
          <w:tcPr>
            <w:tcW w:w="865" w:type="dxa"/>
            <w:vAlign w:val="center"/>
          </w:tcPr>
          <w:p w14:paraId="1436062F" w14:textId="720920D8"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-3.709</w:t>
            </w:r>
          </w:p>
        </w:tc>
        <w:tc>
          <w:tcPr>
            <w:tcW w:w="713" w:type="dxa"/>
            <w:tcBorders>
              <w:right w:val="single" w:sz="12" w:space="0" w:color="auto"/>
            </w:tcBorders>
            <w:vAlign w:val="center"/>
          </w:tcPr>
          <w:p w14:paraId="7797F9BC" w14:textId="5B4FE8F4"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1C549823" w14:textId="08739583"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-0.080</w:t>
            </w:r>
          </w:p>
        </w:tc>
        <w:tc>
          <w:tcPr>
            <w:tcW w:w="865" w:type="dxa"/>
            <w:vAlign w:val="center"/>
          </w:tcPr>
          <w:p w14:paraId="745D2D7C" w14:textId="441933C5"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0.059</w:t>
            </w:r>
          </w:p>
        </w:tc>
        <w:tc>
          <w:tcPr>
            <w:tcW w:w="747" w:type="dxa"/>
            <w:vAlign w:val="center"/>
          </w:tcPr>
          <w:p w14:paraId="35A6E5C9" w14:textId="6837F90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0.923</w:t>
            </w:r>
          </w:p>
        </w:tc>
        <w:tc>
          <w:tcPr>
            <w:tcW w:w="749" w:type="dxa"/>
            <w:vAlign w:val="center"/>
          </w:tcPr>
          <w:p w14:paraId="5ECA0DAF" w14:textId="3E41B56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-1.363</w:t>
            </w:r>
          </w:p>
        </w:tc>
        <w:tc>
          <w:tcPr>
            <w:tcW w:w="848" w:type="dxa"/>
            <w:vAlign w:val="center"/>
          </w:tcPr>
          <w:p w14:paraId="087BDF39" w14:textId="1BEC7529"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0.173</w:t>
            </w:r>
          </w:p>
        </w:tc>
      </w:tr>
      <w:tr w:rsidR="00950B9A" w:rsidRPr="007778DE" w14:paraId="553E151B" w14:textId="77777777" w:rsidTr="001E4114">
        <w:trPr>
          <w:trHeight w:val="289"/>
        </w:trPr>
        <w:tc>
          <w:tcPr>
            <w:tcW w:w="2486" w:type="dxa"/>
            <w:vAlign w:val="center"/>
          </w:tcPr>
          <w:p w14:paraId="191220A9"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Age</w:t>
            </w:r>
          </w:p>
        </w:tc>
        <w:tc>
          <w:tcPr>
            <w:tcW w:w="962" w:type="dxa"/>
            <w:vAlign w:val="center"/>
          </w:tcPr>
          <w:p w14:paraId="677BAC90" w14:textId="113B3E44"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-0.015</w:t>
            </w:r>
          </w:p>
        </w:tc>
        <w:tc>
          <w:tcPr>
            <w:tcW w:w="865" w:type="dxa"/>
            <w:vAlign w:val="center"/>
          </w:tcPr>
          <w:p w14:paraId="0E9800DC" w14:textId="7D7565ED"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0.010</w:t>
            </w:r>
          </w:p>
        </w:tc>
        <w:tc>
          <w:tcPr>
            <w:tcW w:w="812" w:type="dxa"/>
            <w:vAlign w:val="center"/>
          </w:tcPr>
          <w:p w14:paraId="7865A4A7" w14:textId="03767BFF"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-0.017</w:t>
            </w:r>
          </w:p>
        </w:tc>
        <w:tc>
          <w:tcPr>
            <w:tcW w:w="865" w:type="dxa"/>
            <w:vAlign w:val="center"/>
          </w:tcPr>
          <w:p w14:paraId="6E6A855D" w14:textId="1D0B11C4"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-1.557</w:t>
            </w:r>
          </w:p>
        </w:tc>
        <w:tc>
          <w:tcPr>
            <w:tcW w:w="713" w:type="dxa"/>
            <w:tcBorders>
              <w:right w:val="single" w:sz="12" w:space="0" w:color="auto"/>
            </w:tcBorders>
            <w:vAlign w:val="center"/>
          </w:tcPr>
          <w:p w14:paraId="078B33CE" w14:textId="3E3B1B9B"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0.120</w:t>
            </w:r>
          </w:p>
        </w:tc>
        <w:tc>
          <w:tcPr>
            <w:tcW w:w="962" w:type="dxa"/>
            <w:tcBorders>
              <w:left w:val="single" w:sz="12" w:space="0" w:color="auto"/>
            </w:tcBorders>
            <w:vAlign w:val="center"/>
          </w:tcPr>
          <w:p w14:paraId="024F126C" w14:textId="775A45AB"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0.180</w:t>
            </w:r>
          </w:p>
        </w:tc>
        <w:tc>
          <w:tcPr>
            <w:tcW w:w="865" w:type="dxa"/>
            <w:vAlign w:val="center"/>
          </w:tcPr>
          <w:p w14:paraId="2E826FA2" w14:textId="243FD37F" w:rsidR="00950B9A" w:rsidRPr="007778DE" w:rsidRDefault="00DB1D55" w:rsidP="001E4114">
            <w:pPr>
              <w:jc w:val="right"/>
              <w:rPr>
                <w:rFonts w:asciiTheme="majorBidi" w:hAnsiTheme="majorBidi" w:cstheme="majorBidi"/>
                <w:sz w:val="18"/>
                <w:szCs w:val="18"/>
              </w:rPr>
            </w:pPr>
            <w:r>
              <w:rPr>
                <w:rFonts w:asciiTheme="majorBidi" w:hAnsiTheme="majorBidi" w:cstheme="majorBidi"/>
                <w:sz w:val="18"/>
                <w:szCs w:val="18"/>
              </w:rPr>
              <w:t>0.033</w:t>
            </w:r>
          </w:p>
        </w:tc>
        <w:tc>
          <w:tcPr>
            <w:tcW w:w="747" w:type="dxa"/>
            <w:vAlign w:val="center"/>
          </w:tcPr>
          <w:p w14:paraId="5D016EBF" w14:textId="67B4A9EB"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1.198</w:t>
            </w:r>
          </w:p>
        </w:tc>
        <w:tc>
          <w:tcPr>
            <w:tcW w:w="749" w:type="dxa"/>
            <w:vAlign w:val="center"/>
          </w:tcPr>
          <w:p w14:paraId="1B027E84" w14:textId="786DCD39"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5.534</w:t>
            </w:r>
          </w:p>
        </w:tc>
        <w:tc>
          <w:tcPr>
            <w:tcW w:w="848" w:type="dxa"/>
            <w:vAlign w:val="center"/>
          </w:tcPr>
          <w:p w14:paraId="49BC3B5C" w14:textId="4970A63F"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&lt;.001</w:t>
            </w:r>
          </w:p>
        </w:tc>
      </w:tr>
      <w:tr w:rsidR="00950B9A" w:rsidRPr="007778DE" w14:paraId="049B4F81" w14:textId="77777777" w:rsidTr="001E4114">
        <w:trPr>
          <w:trHeight w:val="289"/>
        </w:trPr>
        <w:tc>
          <w:tcPr>
            <w:tcW w:w="2486" w:type="dxa"/>
            <w:vAlign w:val="center"/>
          </w:tcPr>
          <w:p w14:paraId="49BCA119"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Education</w:t>
            </w:r>
          </w:p>
        </w:tc>
        <w:tc>
          <w:tcPr>
            <w:tcW w:w="962" w:type="dxa"/>
            <w:vAlign w:val="center"/>
          </w:tcPr>
          <w:p w14:paraId="647D1253" w14:textId="61563022"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0.030</w:t>
            </w:r>
          </w:p>
        </w:tc>
        <w:tc>
          <w:tcPr>
            <w:tcW w:w="865" w:type="dxa"/>
            <w:vAlign w:val="center"/>
          </w:tcPr>
          <w:p w14:paraId="2D34D69E" w14:textId="035D5D19"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0.007</w:t>
            </w:r>
          </w:p>
        </w:tc>
        <w:tc>
          <w:tcPr>
            <w:tcW w:w="812" w:type="dxa"/>
            <w:vAlign w:val="center"/>
          </w:tcPr>
          <w:p w14:paraId="5F1A246B" w14:textId="56D4A26D"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0.052</w:t>
            </w:r>
          </w:p>
        </w:tc>
        <w:tc>
          <w:tcPr>
            <w:tcW w:w="865" w:type="dxa"/>
            <w:vAlign w:val="center"/>
          </w:tcPr>
          <w:p w14:paraId="08F3FF7B" w14:textId="1A195C40"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4.624</w:t>
            </w:r>
          </w:p>
        </w:tc>
        <w:tc>
          <w:tcPr>
            <w:tcW w:w="713" w:type="dxa"/>
            <w:tcBorders>
              <w:right w:val="single" w:sz="12" w:space="0" w:color="auto"/>
            </w:tcBorders>
            <w:vAlign w:val="center"/>
          </w:tcPr>
          <w:p w14:paraId="139CC6A9" w14:textId="708D226E"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007E04FC" w14:textId="3B77BD1B"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-0.004</w:t>
            </w:r>
          </w:p>
        </w:tc>
        <w:tc>
          <w:tcPr>
            <w:tcW w:w="865" w:type="dxa"/>
            <w:vAlign w:val="center"/>
          </w:tcPr>
          <w:p w14:paraId="7D91E4E0" w14:textId="6EE04588"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0.022</w:t>
            </w:r>
          </w:p>
        </w:tc>
        <w:tc>
          <w:tcPr>
            <w:tcW w:w="747" w:type="dxa"/>
            <w:vAlign w:val="center"/>
          </w:tcPr>
          <w:p w14:paraId="61066175" w14:textId="06EBF2F5"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0.996</w:t>
            </w:r>
          </w:p>
        </w:tc>
        <w:tc>
          <w:tcPr>
            <w:tcW w:w="749" w:type="dxa"/>
            <w:vAlign w:val="center"/>
          </w:tcPr>
          <w:p w14:paraId="4CD5A317" w14:textId="3AC23CB2"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-0.173</w:t>
            </w:r>
          </w:p>
        </w:tc>
        <w:tc>
          <w:tcPr>
            <w:tcW w:w="848" w:type="dxa"/>
            <w:vAlign w:val="center"/>
          </w:tcPr>
          <w:p w14:paraId="3ADE7E2D" w14:textId="5A4C1264" w:rsidR="00950B9A" w:rsidRPr="007778DE" w:rsidRDefault="0030080B" w:rsidP="001E4114">
            <w:pPr>
              <w:jc w:val="right"/>
              <w:rPr>
                <w:rFonts w:asciiTheme="majorBidi" w:hAnsiTheme="majorBidi" w:cstheme="majorBidi"/>
                <w:sz w:val="18"/>
                <w:szCs w:val="18"/>
              </w:rPr>
            </w:pPr>
            <w:r>
              <w:rPr>
                <w:rFonts w:asciiTheme="majorBidi" w:hAnsiTheme="majorBidi" w:cstheme="majorBidi"/>
                <w:sz w:val="18"/>
                <w:szCs w:val="18"/>
              </w:rPr>
              <w:t>0.862</w:t>
            </w:r>
          </w:p>
        </w:tc>
      </w:tr>
      <w:tr w:rsidR="00950B9A" w:rsidRPr="007778DE" w14:paraId="7C989085" w14:textId="77777777" w:rsidTr="001E4114">
        <w:trPr>
          <w:trHeight w:val="289"/>
        </w:trPr>
        <w:tc>
          <w:tcPr>
            <w:tcW w:w="2486" w:type="dxa"/>
            <w:vAlign w:val="center"/>
          </w:tcPr>
          <w:p w14:paraId="5545C275" w14:textId="14E68D0D"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 xml:space="preserve">Political </w:t>
            </w:r>
            <w:r w:rsidR="0030080B">
              <w:rPr>
                <w:rFonts w:asciiTheme="majorBidi" w:hAnsiTheme="majorBidi" w:cstheme="majorBidi"/>
                <w:sz w:val="17"/>
                <w:szCs w:val="17"/>
              </w:rPr>
              <w:t>I</w:t>
            </w:r>
            <w:r w:rsidRPr="007778DE">
              <w:rPr>
                <w:rFonts w:asciiTheme="majorBidi" w:hAnsiTheme="majorBidi" w:cstheme="majorBidi"/>
                <w:sz w:val="17"/>
                <w:szCs w:val="17"/>
              </w:rPr>
              <w:t>deology</w:t>
            </w:r>
          </w:p>
        </w:tc>
        <w:tc>
          <w:tcPr>
            <w:tcW w:w="962" w:type="dxa"/>
            <w:vAlign w:val="center"/>
          </w:tcPr>
          <w:p w14:paraId="7041DDFD" w14:textId="44D58208"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0.036</w:t>
            </w:r>
          </w:p>
        </w:tc>
        <w:tc>
          <w:tcPr>
            <w:tcW w:w="865" w:type="dxa"/>
            <w:vAlign w:val="center"/>
          </w:tcPr>
          <w:p w14:paraId="29EE2ACC" w14:textId="0FFECDB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0.010</w:t>
            </w:r>
          </w:p>
        </w:tc>
        <w:tc>
          <w:tcPr>
            <w:tcW w:w="812" w:type="dxa"/>
            <w:vAlign w:val="center"/>
          </w:tcPr>
          <w:p w14:paraId="30EC9F90" w14:textId="152A832C"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0.046</w:t>
            </w:r>
          </w:p>
        </w:tc>
        <w:tc>
          <w:tcPr>
            <w:tcW w:w="865" w:type="dxa"/>
            <w:vAlign w:val="center"/>
          </w:tcPr>
          <w:p w14:paraId="00B22DC9" w14:textId="2C6271B5"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3.672</w:t>
            </w:r>
          </w:p>
        </w:tc>
        <w:tc>
          <w:tcPr>
            <w:tcW w:w="713" w:type="dxa"/>
            <w:tcBorders>
              <w:right w:val="single" w:sz="12" w:space="0" w:color="auto"/>
            </w:tcBorders>
            <w:vAlign w:val="center"/>
          </w:tcPr>
          <w:p w14:paraId="4E931CA9" w14:textId="1F2A5A6B"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7CBF526A" w14:textId="2D888B7C"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0.032</w:t>
            </w:r>
          </w:p>
        </w:tc>
        <w:tc>
          <w:tcPr>
            <w:tcW w:w="865" w:type="dxa"/>
            <w:vAlign w:val="center"/>
          </w:tcPr>
          <w:p w14:paraId="52C99BB3" w14:textId="07C9ACAA"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0.033</w:t>
            </w:r>
          </w:p>
        </w:tc>
        <w:tc>
          <w:tcPr>
            <w:tcW w:w="747" w:type="dxa"/>
            <w:vAlign w:val="center"/>
          </w:tcPr>
          <w:p w14:paraId="1B671126" w14:textId="32E283E8"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1.032</w:t>
            </w:r>
          </w:p>
        </w:tc>
        <w:tc>
          <w:tcPr>
            <w:tcW w:w="749" w:type="dxa"/>
            <w:vAlign w:val="center"/>
          </w:tcPr>
          <w:p w14:paraId="5C09A097" w14:textId="75D6C619"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0.958</w:t>
            </w:r>
          </w:p>
        </w:tc>
        <w:tc>
          <w:tcPr>
            <w:tcW w:w="848" w:type="dxa"/>
            <w:vAlign w:val="center"/>
          </w:tcPr>
          <w:p w14:paraId="7862AD20" w14:textId="61CC2F3B"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0.338</w:t>
            </w:r>
          </w:p>
        </w:tc>
      </w:tr>
      <w:tr w:rsidR="00950B9A" w:rsidRPr="007778DE" w14:paraId="344E9D83" w14:textId="77777777" w:rsidTr="001E4114">
        <w:trPr>
          <w:trHeight w:val="289"/>
        </w:trPr>
        <w:tc>
          <w:tcPr>
            <w:tcW w:w="2486" w:type="dxa"/>
            <w:vAlign w:val="center"/>
          </w:tcPr>
          <w:p w14:paraId="03ED2DBD"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Religiosity</w:t>
            </w:r>
          </w:p>
        </w:tc>
        <w:tc>
          <w:tcPr>
            <w:tcW w:w="962" w:type="dxa"/>
            <w:vAlign w:val="center"/>
          </w:tcPr>
          <w:p w14:paraId="3D006308" w14:textId="02E51E8C"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-0.003</w:t>
            </w:r>
          </w:p>
        </w:tc>
        <w:tc>
          <w:tcPr>
            <w:tcW w:w="865" w:type="dxa"/>
            <w:vAlign w:val="center"/>
          </w:tcPr>
          <w:p w14:paraId="52E40CA9" w14:textId="14D0AD58"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0.005</w:t>
            </w:r>
          </w:p>
        </w:tc>
        <w:tc>
          <w:tcPr>
            <w:tcW w:w="812" w:type="dxa"/>
            <w:vAlign w:val="center"/>
          </w:tcPr>
          <w:p w14:paraId="11C698AC" w14:textId="7E5F33D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-0.006</w:t>
            </w:r>
          </w:p>
        </w:tc>
        <w:tc>
          <w:tcPr>
            <w:tcW w:w="865" w:type="dxa"/>
            <w:vAlign w:val="center"/>
          </w:tcPr>
          <w:p w14:paraId="0ADBB9D5" w14:textId="79E4A503"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-0.589</w:t>
            </w:r>
          </w:p>
        </w:tc>
        <w:tc>
          <w:tcPr>
            <w:tcW w:w="713" w:type="dxa"/>
            <w:tcBorders>
              <w:right w:val="single" w:sz="12" w:space="0" w:color="auto"/>
            </w:tcBorders>
            <w:vAlign w:val="center"/>
          </w:tcPr>
          <w:p w14:paraId="2A74CE76" w14:textId="4B29D0F6"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0.556</w:t>
            </w:r>
          </w:p>
        </w:tc>
        <w:tc>
          <w:tcPr>
            <w:tcW w:w="962" w:type="dxa"/>
            <w:tcBorders>
              <w:left w:val="single" w:sz="12" w:space="0" w:color="auto"/>
            </w:tcBorders>
            <w:vAlign w:val="center"/>
          </w:tcPr>
          <w:p w14:paraId="5E21538A" w14:textId="385324B7"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0.005</w:t>
            </w:r>
          </w:p>
        </w:tc>
        <w:tc>
          <w:tcPr>
            <w:tcW w:w="865" w:type="dxa"/>
            <w:vAlign w:val="center"/>
          </w:tcPr>
          <w:p w14:paraId="3F8ECAB2" w14:textId="34F2828D"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0.019</w:t>
            </w:r>
          </w:p>
        </w:tc>
        <w:tc>
          <w:tcPr>
            <w:tcW w:w="747" w:type="dxa"/>
            <w:vAlign w:val="center"/>
          </w:tcPr>
          <w:p w14:paraId="6402E847" w14:textId="0CE4717D"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1.005</w:t>
            </w:r>
          </w:p>
        </w:tc>
        <w:tc>
          <w:tcPr>
            <w:tcW w:w="749" w:type="dxa"/>
            <w:vAlign w:val="center"/>
          </w:tcPr>
          <w:p w14:paraId="5E95CEEC" w14:textId="1A18FB01"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0.287</w:t>
            </w:r>
          </w:p>
        </w:tc>
        <w:tc>
          <w:tcPr>
            <w:tcW w:w="848" w:type="dxa"/>
            <w:vAlign w:val="center"/>
          </w:tcPr>
          <w:p w14:paraId="3430197D" w14:textId="328BD75B"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0.774</w:t>
            </w:r>
          </w:p>
        </w:tc>
      </w:tr>
      <w:tr w:rsidR="00950B9A" w:rsidRPr="007778DE" w14:paraId="25054353" w14:textId="77777777" w:rsidTr="001E4114">
        <w:trPr>
          <w:trHeight w:val="289"/>
        </w:trPr>
        <w:tc>
          <w:tcPr>
            <w:tcW w:w="2486" w:type="dxa"/>
            <w:vAlign w:val="center"/>
          </w:tcPr>
          <w:p w14:paraId="46FD80E8"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Family Income</w:t>
            </w:r>
          </w:p>
        </w:tc>
        <w:tc>
          <w:tcPr>
            <w:tcW w:w="962" w:type="dxa"/>
            <w:vAlign w:val="center"/>
          </w:tcPr>
          <w:p w14:paraId="064727B7" w14:textId="5003CC39"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0.031</w:t>
            </w:r>
          </w:p>
        </w:tc>
        <w:tc>
          <w:tcPr>
            <w:tcW w:w="865" w:type="dxa"/>
            <w:vAlign w:val="center"/>
          </w:tcPr>
          <w:p w14:paraId="72CB4C61" w14:textId="16EE1328"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0.004</w:t>
            </w:r>
          </w:p>
        </w:tc>
        <w:tc>
          <w:tcPr>
            <w:tcW w:w="812" w:type="dxa"/>
            <w:vAlign w:val="center"/>
          </w:tcPr>
          <w:p w14:paraId="7C3E0837" w14:textId="5058A25F"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0.084</w:t>
            </w:r>
          </w:p>
        </w:tc>
        <w:tc>
          <w:tcPr>
            <w:tcW w:w="865" w:type="dxa"/>
            <w:vAlign w:val="center"/>
          </w:tcPr>
          <w:p w14:paraId="72CE243B" w14:textId="1CDB709C"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7.367</w:t>
            </w:r>
          </w:p>
        </w:tc>
        <w:tc>
          <w:tcPr>
            <w:tcW w:w="713" w:type="dxa"/>
            <w:tcBorders>
              <w:right w:val="single" w:sz="12" w:space="0" w:color="auto"/>
            </w:tcBorders>
            <w:vAlign w:val="center"/>
          </w:tcPr>
          <w:p w14:paraId="6950EE2E" w14:textId="65CE98CE" w:rsidR="00950B9A" w:rsidRPr="007778DE" w:rsidRDefault="008A34AC"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60CE5990" w14:textId="30A3254B"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-0.007</w:t>
            </w:r>
          </w:p>
        </w:tc>
        <w:tc>
          <w:tcPr>
            <w:tcW w:w="865" w:type="dxa"/>
            <w:vAlign w:val="center"/>
          </w:tcPr>
          <w:p w14:paraId="674ED701" w14:textId="0BAF4E0A"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0.014</w:t>
            </w:r>
          </w:p>
        </w:tc>
        <w:tc>
          <w:tcPr>
            <w:tcW w:w="747" w:type="dxa"/>
            <w:vAlign w:val="center"/>
          </w:tcPr>
          <w:p w14:paraId="569B3E91" w14:textId="4DA7E048"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0.993</w:t>
            </w:r>
          </w:p>
        </w:tc>
        <w:tc>
          <w:tcPr>
            <w:tcW w:w="749" w:type="dxa"/>
            <w:vAlign w:val="center"/>
          </w:tcPr>
          <w:p w14:paraId="1CBC2E86" w14:textId="7790D09F"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-0.510</w:t>
            </w:r>
          </w:p>
        </w:tc>
        <w:tc>
          <w:tcPr>
            <w:tcW w:w="848" w:type="dxa"/>
            <w:vAlign w:val="center"/>
          </w:tcPr>
          <w:p w14:paraId="7A518917" w14:textId="1694ECD5"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0.610</w:t>
            </w:r>
          </w:p>
        </w:tc>
      </w:tr>
      <w:tr w:rsidR="00950B9A" w:rsidRPr="007778DE" w14:paraId="5B0382ED" w14:textId="77777777" w:rsidTr="001E4114">
        <w:trPr>
          <w:trHeight w:val="289"/>
        </w:trPr>
        <w:tc>
          <w:tcPr>
            <w:tcW w:w="2486" w:type="dxa"/>
            <w:vAlign w:val="center"/>
          </w:tcPr>
          <w:p w14:paraId="55F48651"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Race/Ethnicity (v. Black non-Hispanic)</w:t>
            </w:r>
          </w:p>
        </w:tc>
        <w:tc>
          <w:tcPr>
            <w:tcW w:w="962" w:type="dxa"/>
            <w:vAlign w:val="center"/>
          </w:tcPr>
          <w:p w14:paraId="20D1AFFD" w14:textId="77777777" w:rsidR="00950B9A" w:rsidRPr="007778DE" w:rsidRDefault="00950B9A" w:rsidP="001E4114">
            <w:pPr>
              <w:jc w:val="right"/>
              <w:rPr>
                <w:rFonts w:asciiTheme="majorBidi" w:hAnsiTheme="majorBidi" w:cstheme="majorBidi"/>
                <w:sz w:val="18"/>
                <w:szCs w:val="18"/>
              </w:rPr>
            </w:pPr>
          </w:p>
        </w:tc>
        <w:tc>
          <w:tcPr>
            <w:tcW w:w="865" w:type="dxa"/>
            <w:vAlign w:val="center"/>
          </w:tcPr>
          <w:p w14:paraId="2759393B" w14:textId="77777777" w:rsidR="00950B9A" w:rsidRPr="007778DE" w:rsidRDefault="00950B9A" w:rsidP="001E4114">
            <w:pPr>
              <w:jc w:val="right"/>
              <w:rPr>
                <w:rFonts w:asciiTheme="majorBidi" w:hAnsiTheme="majorBidi" w:cstheme="majorBidi"/>
                <w:sz w:val="18"/>
                <w:szCs w:val="18"/>
              </w:rPr>
            </w:pPr>
          </w:p>
        </w:tc>
        <w:tc>
          <w:tcPr>
            <w:tcW w:w="812" w:type="dxa"/>
            <w:vAlign w:val="center"/>
          </w:tcPr>
          <w:p w14:paraId="24F54861" w14:textId="77777777" w:rsidR="00950B9A" w:rsidRPr="007778DE" w:rsidRDefault="00950B9A" w:rsidP="001E4114">
            <w:pPr>
              <w:jc w:val="right"/>
              <w:rPr>
                <w:rFonts w:asciiTheme="majorBidi" w:hAnsiTheme="majorBidi" w:cstheme="majorBidi"/>
                <w:sz w:val="18"/>
                <w:szCs w:val="18"/>
              </w:rPr>
            </w:pPr>
          </w:p>
        </w:tc>
        <w:tc>
          <w:tcPr>
            <w:tcW w:w="865" w:type="dxa"/>
            <w:vAlign w:val="center"/>
          </w:tcPr>
          <w:p w14:paraId="70E670B3" w14:textId="77777777" w:rsidR="00950B9A" w:rsidRPr="007778DE" w:rsidRDefault="00950B9A" w:rsidP="001E4114">
            <w:pPr>
              <w:jc w:val="right"/>
              <w:rPr>
                <w:rFonts w:asciiTheme="majorBidi" w:hAnsiTheme="majorBidi" w:cstheme="majorBidi"/>
                <w:sz w:val="18"/>
                <w:szCs w:val="18"/>
              </w:rPr>
            </w:pPr>
          </w:p>
        </w:tc>
        <w:tc>
          <w:tcPr>
            <w:tcW w:w="713" w:type="dxa"/>
            <w:tcBorders>
              <w:right w:val="single" w:sz="12" w:space="0" w:color="auto"/>
            </w:tcBorders>
            <w:vAlign w:val="center"/>
          </w:tcPr>
          <w:p w14:paraId="537E7D76" w14:textId="77777777" w:rsidR="00950B9A" w:rsidRPr="007778DE" w:rsidRDefault="00950B9A" w:rsidP="001E4114">
            <w:pPr>
              <w:jc w:val="right"/>
              <w:rPr>
                <w:rFonts w:asciiTheme="majorBidi" w:hAnsiTheme="majorBidi" w:cstheme="majorBidi"/>
                <w:sz w:val="18"/>
                <w:szCs w:val="18"/>
              </w:rPr>
            </w:pPr>
          </w:p>
        </w:tc>
        <w:tc>
          <w:tcPr>
            <w:tcW w:w="962" w:type="dxa"/>
            <w:tcBorders>
              <w:left w:val="single" w:sz="12" w:space="0" w:color="auto"/>
            </w:tcBorders>
            <w:vAlign w:val="center"/>
          </w:tcPr>
          <w:p w14:paraId="369FEA37" w14:textId="77777777" w:rsidR="00950B9A" w:rsidRPr="007778DE" w:rsidRDefault="00950B9A" w:rsidP="001E4114">
            <w:pPr>
              <w:jc w:val="right"/>
              <w:rPr>
                <w:rFonts w:asciiTheme="majorBidi" w:hAnsiTheme="majorBidi" w:cstheme="majorBidi"/>
                <w:sz w:val="18"/>
                <w:szCs w:val="18"/>
              </w:rPr>
            </w:pPr>
          </w:p>
        </w:tc>
        <w:tc>
          <w:tcPr>
            <w:tcW w:w="865" w:type="dxa"/>
            <w:vAlign w:val="center"/>
          </w:tcPr>
          <w:p w14:paraId="2FE90B5C" w14:textId="77777777" w:rsidR="00950B9A" w:rsidRPr="007778DE" w:rsidRDefault="00950B9A" w:rsidP="001E4114">
            <w:pPr>
              <w:jc w:val="right"/>
              <w:rPr>
                <w:rFonts w:asciiTheme="majorBidi" w:hAnsiTheme="majorBidi" w:cstheme="majorBidi"/>
                <w:sz w:val="18"/>
                <w:szCs w:val="18"/>
              </w:rPr>
            </w:pPr>
          </w:p>
        </w:tc>
        <w:tc>
          <w:tcPr>
            <w:tcW w:w="747" w:type="dxa"/>
            <w:vAlign w:val="center"/>
          </w:tcPr>
          <w:p w14:paraId="1A6597EC" w14:textId="77777777" w:rsidR="00950B9A" w:rsidRPr="007778DE" w:rsidRDefault="00950B9A" w:rsidP="001E4114">
            <w:pPr>
              <w:jc w:val="right"/>
              <w:rPr>
                <w:rFonts w:asciiTheme="majorBidi" w:hAnsiTheme="majorBidi" w:cstheme="majorBidi"/>
                <w:sz w:val="18"/>
                <w:szCs w:val="18"/>
              </w:rPr>
            </w:pPr>
          </w:p>
        </w:tc>
        <w:tc>
          <w:tcPr>
            <w:tcW w:w="749" w:type="dxa"/>
            <w:vAlign w:val="center"/>
          </w:tcPr>
          <w:p w14:paraId="468207DC" w14:textId="77777777" w:rsidR="00950B9A" w:rsidRPr="007778DE" w:rsidRDefault="00950B9A" w:rsidP="001E4114">
            <w:pPr>
              <w:jc w:val="right"/>
              <w:rPr>
                <w:rFonts w:asciiTheme="majorBidi" w:hAnsiTheme="majorBidi" w:cstheme="majorBidi"/>
                <w:sz w:val="18"/>
                <w:szCs w:val="18"/>
              </w:rPr>
            </w:pPr>
          </w:p>
        </w:tc>
        <w:tc>
          <w:tcPr>
            <w:tcW w:w="848" w:type="dxa"/>
            <w:vAlign w:val="center"/>
          </w:tcPr>
          <w:p w14:paraId="05745592" w14:textId="77777777" w:rsidR="00950B9A" w:rsidRPr="007778DE" w:rsidRDefault="00950B9A" w:rsidP="001E4114">
            <w:pPr>
              <w:jc w:val="right"/>
              <w:rPr>
                <w:rFonts w:asciiTheme="majorBidi" w:hAnsiTheme="majorBidi" w:cstheme="majorBidi"/>
                <w:sz w:val="18"/>
                <w:szCs w:val="18"/>
              </w:rPr>
            </w:pPr>
          </w:p>
        </w:tc>
      </w:tr>
      <w:tr w:rsidR="00950B9A" w:rsidRPr="007778DE" w14:paraId="63D26DC9" w14:textId="77777777" w:rsidTr="001E4114">
        <w:trPr>
          <w:trHeight w:val="289"/>
        </w:trPr>
        <w:tc>
          <w:tcPr>
            <w:tcW w:w="2486" w:type="dxa"/>
            <w:vAlign w:val="center"/>
          </w:tcPr>
          <w:p w14:paraId="30C2A37A"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 xml:space="preserve">        White non-Hispanic</w:t>
            </w:r>
          </w:p>
        </w:tc>
        <w:tc>
          <w:tcPr>
            <w:tcW w:w="962" w:type="dxa"/>
            <w:vAlign w:val="center"/>
          </w:tcPr>
          <w:p w14:paraId="36064FF2" w14:textId="209B885E"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-0.202</w:t>
            </w:r>
          </w:p>
        </w:tc>
        <w:tc>
          <w:tcPr>
            <w:tcW w:w="865" w:type="dxa"/>
            <w:vAlign w:val="center"/>
          </w:tcPr>
          <w:p w14:paraId="2B35BB7A" w14:textId="02F68CCD"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0.033</w:t>
            </w:r>
          </w:p>
        </w:tc>
        <w:tc>
          <w:tcPr>
            <w:tcW w:w="812" w:type="dxa"/>
            <w:vAlign w:val="center"/>
          </w:tcPr>
          <w:p w14:paraId="4765F283" w14:textId="319FA88F"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-0.239</w:t>
            </w:r>
          </w:p>
        </w:tc>
        <w:tc>
          <w:tcPr>
            <w:tcW w:w="865" w:type="dxa"/>
            <w:vAlign w:val="center"/>
          </w:tcPr>
          <w:p w14:paraId="2D157876" w14:textId="2D68EB49"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-6.070</w:t>
            </w:r>
          </w:p>
        </w:tc>
        <w:tc>
          <w:tcPr>
            <w:tcW w:w="713" w:type="dxa"/>
            <w:tcBorders>
              <w:right w:val="single" w:sz="12" w:space="0" w:color="auto"/>
            </w:tcBorders>
            <w:vAlign w:val="center"/>
          </w:tcPr>
          <w:p w14:paraId="2BBB1DC9" w14:textId="31D18484"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44727678" w14:textId="7230800F"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0.064</w:t>
            </w:r>
          </w:p>
        </w:tc>
        <w:tc>
          <w:tcPr>
            <w:tcW w:w="865" w:type="dxa"/>
            <w:vAlign w:val="center"/>
          </w:tcPr>
          <w:p w14:paraId="7637BA40" w14:textId="4346C44F"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0.111</w:t>
            </w:r>
          </w:p>
        </w:tc>
        <w:tc>
          <w:tcPr>
            <w:tcW w:w="747" w:type="dxa"/>
            <w:vAlign w:val="center"/>
          </w:tcPr>
          <w:p w14:paraId="52F10F3A" w14:textId="30D51521"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1.066</w:t>
            </w:r>
          </w:p>
        </w:tc>
        <w:tc>
          <w:tcPr>
            <w:tcW w:w="749" w:type="dxa"/>
            <w:vAlign w:val="center"/>
          </w:tcPr>
          <w:p w14:paraId="04E20628" w14:textId="0B1B6779"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0.572</w:t>
            </w:r>
          </w:p>
        </w:tc>
        <w:tc>
          <w:tcPr>
            <w:tcW w:w="848" w:type="dxa"/>
            <w:vAlign w:val="center"/>
          </w:tcPr>
          <w:p w14:paraId="6E12D717" w14:textId="60842125"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0.567</w:t>
            </w:r>
          </w:p>
        </w:tc>
      </w:tr>
      <w:tr w:rsidR="00950B9A" w:rsidRPr="007778DE" w14:paraId="10892B96" w14:textId="77777777" w:rsidTr="001E4114">
        <w:trPr>
          <w:trHeight w:val="289"/>
        </w:trPr>
        <w:tc>
          <w:tcPr>
            <w:tcW w:w="2486" w:type="dxa"/>
            <w:vAlign w:val="center"/>
          </w:tcPr>
          <w:p w14:paraId="1ACAAF88"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 xml:space="preserve">        Hispanic</w:t>
            </w:r>
          </w:p>
        </w:tc>
        <w:tc>
          <w:tcPr>
            <w:tcW w:w="962" w:type="dxa"/>
            <w:vAlign w:val="center"/>
          </w:tcPr>
          <w:p w14:paraId="6CBCC361" w14:textId="162E0546"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-0.171</w:t>
            </w:r>
          </w:p>
        </w:tc>
        <w:tc>
          <w:tcPr>
            <w:tcW w:w="865" w:type="dxa"/>
            <w:vAlign w:val="center"/>
          </w:tcPr>
          <w:p w14:paraId="20A04B50" w14:textId="2BB5C4DF"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0.037</w:t>
            </w:r>
          </w:p>
        </w:tc>
        <w:tc>
          <w:tcPr>
            <w:tcW w:w="812" w:type="dxa"/>
            <w:vAlign w:val="center"/>
          </w:tcPr>
          <w:p w14:paraId="40760545" w14:textId="307C481D"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-0.202</w:t>
            </w:r>
          </w:p>
        </w:tc>
        <w:tc>
          <w:tcPr>
            <w:tcW w:w="865" w:type="dxa"/>
            <w:vAlign w:val="center"/>
          </w:tcPr>
          <w:p w14:paraId="0AB4ED4E" w14:textId="5B25A88A"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-4.655</w:t>
            </w:r>
          </w:p>
        </w:tc>
        <w:tc>
          <w:tcPr>
            <w:tcW w:w="713" w:type="dxa"/>
            <w:tcBorders>
              <w:right w:val="single" w:sz="12" w:space="0" w:color="auto"/>
            </w:tcBorders>
            <w:vAlign w:val="center"/>
          </w:tcPr>
          <w:p w14:paraId="5A007684" w14:textId="2D542D5E"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tcBorders>
            <w:vAlign w:val="center"/>
          </w:tcPr>
          <w:p w14:paraId="5ECF9419" w14:textId="7C26B416"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0.057</w:t>
            </w:r>
          </w:p>
        </w:tc>
        <w:tc>
          <w:tcPr>
            <w:tcW w:w="865" w:type="dxa"/>
            <w:vAlign w:val="center"/>
          </w:tcPr>
          <w:p w14:paraId="5C715D5F" w14:textId="7EDDD6A8"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0.120</w:t>
            </w:r>
          </w:p>
        </w:tc>
        <w:tc>
          <w:tcPr>
            <w:tcW w:w="747" w:type="dxa"/>
            <w:vAlign w:val="center"/>
          </w:tcPr>
          <w:p w14:paraId="0417DAA2" w14:textId="1DA74F35"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1.059</w:t>
            </w:r>
          </w:p>
        </w:tc>
        <w:tc>
          <w:tcPr>
            <w:tcW w:w="749" w:type="dxa"/>
            <w:vAlign w:val="center"/>
          </w:tcPr>
          <w:p w14:paraId="222B3984" w14:textId="145FD221"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0.477</w:t>
            </w:r>
          </w:p>
        </w:tc>
        <w:tc>
          <w:tcPr>
            <w:tcW w:w="848" w:type="dxa"/>
            <w:vAlign w:val="center"/>
          </w:tcPr>
          <w:p w14:paraId="6F4A4D6C" w14:textId="6EE2DD3D"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0.633</w:t>
            </w:r>
          </w:p>
        </w:tc>
      </w:tr>
      <w:tr w:rsidR="00950B9A" w:rsidRPr="007778DE" w14:paraId="04B7668E" w14:textId="77777777" w:rsidTr="001E4114">
        <w:trPr>
          <w:trHeight w:val="289"/>
        </w:trPr>
        <w:tc>
          <w:tcPr>
            <w:tcW w:w="2486" w:type="dxa"/>
            <w:tcBorders>
              <w:bottom w:val="single" w:sz="4" w:space="0" w:color="auto"/>
            </w:tcBorders>
            <w:vAlign w:val="center"/>
          </w:tcPr>
          <w:p w14:paraId="7959DD00" w14:textId="77777777" w:rsidR="00950B9A" w:rsidRPr="007778DE" w:rsidRDefault="00950B9A" w:rsidP="001E4114">
            <w:pPr>
              <w:rPr>
                <w:rFonts w:asciiTheme="majorBidi" w:hAnsiTheme="majorBidi" w:cstheme="majorBidi"/>
                <w:sz w:val="17"/>
                <w:szCs w:val="17"/>
              </w:rPr>
            </w:pPr>
            <w:r w:rsidRPr="007778DE">
              <w:rPr>
                <w:rFonts w:asciiTheme="majorBidi" w:hAnsiTheme="majorBidi" w:cstheme="majorBidi"/>
                <w:sz w:val="17"/>
                <w:szCs w:val="17"/>
              </w:rPr>
              <w:t xml:space="preserve">        Other</w:t>
            </w:r>
          </w:p>
        </w:tc>
        <w:tc>
          <w:tcPr>
            <w:tcW w:w="962" w:type="dxa"/>
            <w:tcBorders>
              <w:bottom w:val="single" w:sz="4" w:space="0" w:color="auto"/>
            </w:tcBorders>
            <w:vAlign w:val="center"/>
          </w:tcPr>
          <w:p w14:paraId="07803C18" w14:textId="2C416B0E"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-0.231</w:t>
            </w:r>
          </w:p>
        </w:tc>
        <w:tc>
          <w:tcPr>
            <w:tcW w:w="865" w:type="dxa"/>
            <w:tcBorders>
              <w:bottom w:val="single" w:sz="4" w:space="0" w:color="auto"/>
            </w:tcBorders>
            <w:vAlign w:val="center"/>
          </w:tcPr>
          <w:p w14:paraId="5D8E1831" w14:textId="6CD4547B"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0.046</w:t>
            </w:r>
          </w:p>
        </w:tc>
        <w:tc>
          <w:tcPr>
            <w:tcW w:w="812" w:type="dxa"/>
            <w:tcBorders>
              <w:bottom w:val="single" w:sz="4" w:space="0" w:color="auto"/>
            </w:tcBorders>
            <w:vAlign w:val="center"/>
          </w:tcPr>
          <w:p w14:paraId="2F4307D6" w14:textId="760D10A4"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-0.273</w:t>
            </w:r>
          </w:p>
        </w:tc>
        <w:tc>
          <w:tcPr>
            <w:tcW w:w="865" w:type="dxa"/>
            <w:tcBorders>
              <w:bottom w:val="single" w:sz="4" w:space="0" w:color="auto"/>
            </w:tcBorders>
            <w:vAlign w:val="center"/>
          </w:tcPr>
          <w:p w14:paraId="39907622" w14:textId="389FB3E2"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-4.982</w:t>
            </w:r>
          </w:p>
        </w:tc>
        <w:tc>
          <w:tcPr>
            <w:tcW w:w="713" w:type="dxa"/>
            <w:tcBorders>
              <w:bottom w:val="single" w:sz="4" w:space="0" w:color="auto"/>
              <w:right w:val="single" w:sz="12" w:space="0" w:color="auto"/>
            </w:tcBorders>
            <w:vAlign w:val="center"/>
          </w:tcPr>
          <w:p w14:paraId="7610C493" w14:textId="7F87FDA7" w:rsidR="00950B9A" w:rsidRPr="007778DE" w:rsidRDefault="00220BFE" w:rsidP="001E4114">
            <w:pPr>
              <w:jc w:val="right"/>
              <w:rPr>
                <w:rFonts w:asciiTheme="majorBidi" w:hAnsiTheme="majorBidi" w:cstheme="majorBidi"/>
                <w:sz w:val="18"/>
                <w:szCs w:val="18"/>
              </w:rPr>
            </w:pPr>
            <w:r>
              <w:rPr>
                <w:rFonts w:asciiTheme="majorBidi" w:hAnsiTheme="majorBidi" w:cstheme="majorBidi"/>
                <w:sz w:val="18"/>
                <w:szCs w:val="18"/>
              </w:rPr>
              <w:t>&lt;.001</w:t>
            </w:r>
          </w:p>
        </w:tc>
        <w:tc>
          <w:tcPr>
            <w:tcW w:w="962" w:type="dxa"/>
            <w:tcBorders>
              <w:left w:val="single" w:sz="12" w:space="0" w:color="auto"/>
              <w:bottom w:val="single" w:sz="4" w:space="0" w:color="auto"/>
            </w:tcBorders>
            <w:vAlign w:val="center"/>
          </w:tcPr>
          <w:p w14:paraId="7C522D84" w14:textId="2DA6AC60"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-0.031</w:t>
            </w:r>
          </w:p>
        </w:tc>
        <w:tc>
          <w:tcPr>
            <w:tcW w:w="865" w:type="dxa"/>
            <w:tcBorders>
              <w:bottom w:val="single" w:sz="4" w:space="0" w:color="auto"/>
            </w:tcBorders>
            <w:vAlign w:val="center"/>
          </w:tcPr>
          <w:p w14:paraId="77A9135E" w14:textId="7184C508"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0.154</w:t>
            </w:r>
          </w:p>
        </w:tc>
        <w:tc>
          <w:tcPr>
            <w:tcW w:w="747" w:type="dxa"/>
            <w:tcBorders>
              <w:bottom w:val="single" w:sz="4" w:space="0" w:color="auto"/>
            </w:tcBorders>
            <w:vAlign w:val="center"/>
          </w:tcPr>
          <w:p w14:paraId="2C58E513" w14:textId="47F7322F"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0.970</w:t>
            </w:r>
          </w:p>
        </w:tc>
        <w:tc>
          <w:tcPr>
            <w:tcW w:w="749" w:type="dxa"/>
            <w:tcBorders>
              <w:bottom w:val="single" w:sz="4" w:space="0" w:color="auto"/>
            </w:tcBorders>
            <w:vAlign w:val="center"/>
          </w:tcPr>
          <w:p w14:paraId="6958E157" w14:textId="57804D2A"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-0.198</w:t>
            </w:r>
          </w:p>
        </w:tc>
        <w:tc>
          <w:tcPr>
            <w:tcW w:w="848" w:type="dxa"/>
            <w:tcBorders>
              <w:bottom w:val="single" w:sz="4" w:space="0" w:color="auto"/>
            </w:tcBorders>
            <w:vAlign w:val="center"/>
          </w:tcPr>
          <w:p w14:paraId="11C9C5D6" w14:textId="75A61168" w:rsidR="00950B9A" w:rsidRPr="007778DE" w:rsidRDefault="002A4B4C" w:rsidP="001E4114">
            <w:pPr>
              <w:jc w:val="right"/>
              <w:rPr>
                <w:rFonts w:asciiTheme="majorBidi" w:hAnsiTheme="majorBidi" w:cstheme="majorBidi"/>
                <w:sz w:val="18"/>
                <w:szCs w:val="18"/>
              </w:rPr>
            </w:pPr>
            <w:r>
              <w:rPr>
                <w:rFonts w:asciiTheme="majorBidi" w:hAnsiTheme="majorBidi" w:cstheme="majorBidi"/>
                <w:sz w:val="18"/>
                <w:szCs w:val="18"/>
              </w:rPr>
              <w:t>0.843</w:t>
            </w:r>
          </w:p>
        </w:tc>
      </w:tr>
    </w:tbl>
    <w:p w14:paraId="0AE617D3" w14:textId="77777777" w:rsidR="00950B9A" w:rsidRPr="00611B7A" w:rsidRDefault="00950B9A" w:rsidP="00950B9A">
      <w:pPr>
        <w:rPr>
          <w:rFonts w:asciiTheme="majorBidi" w:hAnsiTheme="majorBidi" w:cstheme="majorBidi"/>
        </w:rPr>
      </w:pPr>
    </w:p>
    <w:p w14:paraId="382CC302" w14:textId="42874541" w:rsidR="00950B9A" w:rsidRPr="00611B7A" w:rsidRDefault="00950B9A" w:rsidP="00950B9A">
      <w:pPr>
        <w:rPr>
          <w:rFonts w:asciiTheme="majorBidi" w:hAnsiTheme="majorBidi" w:cstheme="majorBidi"/>
          <w:color w:val="000000"/>
        </w:rPr>
      </w:pPr>
      <w:r w:rsidRPr="00611B7A">
        <w:rPr>
          <w:rFonts w:asciiTheme="majorBidi" w:hAnsiTheme="majorBidi" w:cstheme="majorBidi"/>
          <w:i/>
        </w:rPr>
        <w:t>Note.</w:t>
      </w:r>
      <w:r w:rsidRPr="00611B7A">
        <w:rPr>
          <w:rFonts w:asciiTheme="majorBidi" w:hAnsiTheme="majorBidi" w:cstheme="majorBidi"/>
        </w:rPr>
        <w:t xml:space="preserve"> </w:t>
      </w:r>
      <w:r w:rsidRPr="00611B7A">
        <w:rPr>
          <w:rFonts w:asciiTheme="majorBidi" w:hAnsiTheme="majorBidi" w:cstheme="majorBidi"/>
          <w:color w:val="000000"/>
        </w:rPr>
        <w:t>Urban location was coded from county-level FIPS codes (0</w:t>
      </w:r>
      <w:r>
        <w:rPr>
          <w:rFonts w:asciiTheme="majorBidi" w:hAnsiTheme="majorBidi" w:cstheme="majorBidi"/>
          <w:color w:val="000000"/>
        </w:rPr>
        <w:t>–</w:t>
      </w:r>
      <w:r w:rsidRPr="00611B7A">
        <w:rPr>
          <w:rFonts w:asciiTheme="majorBidi" w:hAnsiTheme="majorBidi" w:cstheme="majorBidi"/>
          <w:i/>
          <w:iCs/>
          <w:color w:val="000000"/>
        </w:rPr>
        <w:t>Non-Metropolitan</w:t>
      </w:r>
      <w:r>
        <w:rPr>
          <w:rFonts w:asciiTheme="majorBidi" w:hAnsiTheme="majorBidi" w:cstheme="majorBidi"/>
          <w:i/>
          <w:iCs/>
          <w:color w:val="000000"/>
        </w:rPr>
        <w:t xml:space="preserve">; </w:t>
      </w:r>
      <w:r w:rsidRPr="00611B7A">
        <w:rPr>
          <w:rFonts w:asciiTheme="majorBidi" w:hAnsiTheme="majorBidi" w:cstheme="majorBidi"/>
          <w:color w:val="000000"/>
        </w:rPr>
        <w:t>1</w:t>
      </w:r>
      <w:r>
        <w:rPr>
          <w:rFonts w:asciiTheme="majorBidi" w:hAnsiTheme="majorBidi" w:cstheme="majorBidi"/>
          <w:color w:val="000000"/>
        </w:rPr>
        <w:t>–</w:t>
      </w:r>
      <w:r w:rsidRPr="00611B7A">
        <w:rPr>
          <w:rFonts w:asciiTheme="majorBidi" w:hAnsiTheme="majorBidi" w:cstheme="majorBidi"/>
          <w:i/>
          <w:iCs/>
          <w:color w:val="000000"/>
        </w:rPr>
        <w:t>Metropolitan</w:t>
      </w:r>
      <w:r w:rsidRPr="00611B7A">
        <w:rPr>
          <w:rFonts w:asciiTheme="majorBidi" w:hAnsiTheme="majorBidi" w:cstheme="majorBidi"/>
          <w:color w:val="000000"/>
        </w:rPr>
        <w:t xml:space="preserve">,). </w:t>
      </w:r>
      <w:r>
        <w:rPr>
          <w:rFonts w:asciiTheme="majorBidi" w:hAnsiTheme="majorBidi" w:cstheme="majorBidi"/>
          <w:color w:val="000000"/>
        </w:rPr>
        <w:t>P</w:t>
      </w:r>
      <w:r w:rsidRPr="00611B7A">
        <w:rPr>
          <w:rFonts w:asciiTheme="majorBidi" w:hAnsiTheme="majorBidi" w:cstheme="majorBidi"/>
          <w:color w:val="000000"/>
        </w:rPr>
        <w:t>olitical ideology</w:t>
      </w:r>
      <w:r>
        <w:rPr>
          <w:rFonts w:asciiTheme="majorBidi" w:hAnsiTheme="majorBidi" w:cstheme="majorBidi"/>
          <w:color w:val="000000"/>
        </w:rPr>
        <w:t xml:space="preserve"> was self-reported on a scale from </w:t>
      </w:r>
      <w:r w:rsidRPr="00611B7A">
        <w:rPr>
          <w:rFonts w:asciiTheme="majorBidi" w:hAnsiTheme="majorBidi" w:cstheme="majorBidi"/>
          <w:color w:val="000000"/>
        </w:rPr>
        <w:t>0</w:t>
      </w:r>
      <w:r>
        <w:rPr>
          <w:rFonts w:asciiTheme="majorBidi" w:hAnsiTheme="majorBidi" w:cstheme="majorBidi"/>
          <w:color w:val="000000"/>
        </w:rPr>
        <w:t>–</w:t>
      </w:r>
      <w:r w:rsidRPr="00611B7A">
        <w:rPr>
          <w:rFonts w:asciiTheme="majorBidi" w:hAnsiTheme="majorBidi" w:cstheme="majorBidi"/>
          <w:i/>
          <w:iCs/>
          <w:color w:val="000000"/>
        </w:rPr>
        <w:t>Very conservative</w:t>
      </w:r>
      <w:r w:rsidRPr="00611B7A">
        <w:rPr>
          <w:rFonts w:asciiTheme="majorBidi" w:hAnsiTheme="majorBidi" w:cstheme="majorBidi"/>
          <w:color w:val="000000"/>
        </w:rPr>
        <w:t xml:space="preserve"> to 4</w:t>
      </w:r>
      <w:r>
        <w:rPr>
          <w:rFonts w:asciiTheme="majorBidi" w:hAnsiTheme="majorBidi" w:cstheme="majorBidi"/>
          <w:color w:val="000000"/>
        </w:rPr>
        <w:t>–</w:t>
      </w:r>
      <w:r w:rsidRPr="00611B7A">
        <w:rPr>
          <w:rFonts w:asciiTheme="majorBidi" w:hAnsiTheme="majorBidi" w:cstheme="majorBidi"/>
          <w:i/>
          <w:iCs/>
          <w:color w:val="000000"/>
        </w:rPr>
        <w:t>Very liberal</w:t>
      </w:r>
      <w:r w:rsidRPr="00611B7A">
        <w:rPr>
          <w:rFonts w:asciiTheme="majorBidi" w:hAnsiTheme="majorBidi" w:cstheme="majorBidi"/>
          <w:color w:val="000000"/>
        </w:rPr>
        <w:t>)</w:t>
      </w:r>
      <w:r>
        <w:rPr>
          <w:rFonts w:asciiTheme="majorBidi" w:hAnsiTheme="majorBidi" w:cstheme="majorBidi"/>
          <w:color w:val="000000"/>
        </w:rPr>
        <w:t>. We found no evidence of multicollinearity between predictors (see Table S</w:t>
      </w:r>
      <w:r w:rsidR="002A0713">
        <w:rPr>
          <w:rFonts w:asciiTheme="majorBidi" w:hAnsiTheme="majorBidi" w:cstheme="majorBidi"/>
          <w:color w:val="000000"/>
        </w:rPr>
        <w:t>3</w:t>
      </w:r>
      <w:r>
        <w:rPr>
          <w:rFonts w:asciiTheme="majorBidi" w:hAnsiTheme="majorBidi" w:cstheme="majorBidi"/>
          <w:color w:val="000000"/>
        </w:rPr>
        <w:t xml:space="preserve">). See Figure S1 for further diagnostics. </w:t>
      </w:r>
    </w:p>
    <w:p w14:paraId="58FA1DD2" w14:textId="77777777" w:rsidR="00950B9A" w:rsidRDefault="00950B9A" w:rsidP="004B6BAD"/>
    <w:p w14:paraId="05A9A0DD" w14:textId="77777777" w:rsidR="00950B9A" w:rsidRDefault="00950B9A">
      <w:pPr>
        <w:spacing w:line="276" w:lineRule="auto"/>
      </w:pPr>
      <w:r>
        <w:br w:type="page"/>
      </w:r>
    </w:p>
    <w:p w14:paraId="62CA70D6" w14:textId="2841F6E6" w:rsidR="004B6BAD" w:rsidRPr="00CB1220" w:rsidRDefault="004B6BAD" w:rsidP="004B6BAD">
      <w:pPr>
        <w:rPr>
          <w:i/>
          <w:iCs/>
        </w:rPr>
      </w:pPr>
      <w:r w:rsidRPr="00277E27">
        <w:lastRenderedPageBreak/>
        <w:t>Table S</w:t>
      </w:r>
      <w:r w:rsidR="00950B9A" w:rsidRPr="00277E27">
        <w:t>3</w:t>
      </w:r>
      <w:r w:rsidRPr="00277E27">
        <w:t>.</w:t>
      </w:r>
      <w:r w:rsidRPr="00CB1220">
        <w:t xml:space="preserve"> </w:t>
      </w:r>
      <w:r w:rsidRPr="00CB1220">
        <w:rPr>
          <w:i/>
          <w:iCs/>
        </w:rPr>
        <w:t xml:space="preserve">Collinearity statistics between predictors of information sharing in Table 2. </w:t>
      </w:r>
    </w:p>
    <w:tbl>
      <w:tblPr>
        <w:tblpPr w:leftFromText="180" w:rightFromText="180" w:vertAnchor="text" w:horzAnchor="margin" w:tblpXSpec="center" w:tblpY="82"/>
        <w:tblW w:w="0" w:type="auto"/>
        <w:tblCellSpacing w:w="15" w:type="dxa"/>
        <w:tblCellMar>
          <w:top w:w="15" w:type="dxa"/>
          <w:left w:w="15" w:type="dxa"/>
          <w:bottom w:w="15" w:type="dxa"/>
          <w:right w:w="15" w:type="dxa"/>
        </w:tblCellMar>
        <w:tblLook w:val="04A0" w:firstRow="1" w:lastRow="0" w:firstColumn="1" w:lastColumn="0" w:noHBand="0" w:noVBand="1"/>
      </w:tblPr>
      <w:tblGrid>
        <w:gridCol w:w="2991"/>
        <w:gridCol w:w="190"/>
        <w:gridCol w:w="2288"/>
        <w:gridCol w:w="681"/>
        <w:gridCol w:w="707"/>
        <w:gridCol w:w="980"/>
      </w:tblGrid>
      <w:tr w:rsidR="004B6BAD" w:rsidRPr="00CB1220" w14:paraId="7F36B0D3" w14:textId="77777777" w:rsidTr="003F2560">
        <w:trPr>
          <w:cantSplit/>
          <w:tblHeader/>
          <w:tblCellSpacing w:w="15" w:type="dxa"/>
        </w:trPr>
        <w:tc>
          <w:tcPr>
            <w:tcW w:w="0" w:type="auto"/>
            <w:gridSpan w:val="2"/>
            <w:tcBorders>
              <w:top w:val="single" w:sz="4" w:space="0" w:color="auto"/>
              <w:left w:val="nil"/>
              <w:bottom w:val="single" w:sz="4" w:space="0" w:color="auto"/>
              <w:right w:val="nil"/>
            </w:tcBorders>
            <w:tcMar>
              <w:top w:w="60" w:type="dxa"/>
              <w:left w:w="120" w:type="dxa"/>
              <w:bottom w:w="60" w:type="dxa"/>
              <w:right w:w="120" w:type="dxa"/>
            </w:tcMar>
            <w:vAlign w:val="center"/>
            <w:hideMark/>
          </w:tcPr>
          <w:p w14:paraId="0B57B476" w14:textId="77777777" w:rsidR="004B6BAD" w:rsidRPr="00B34128" w:rsidRDefault="004B6BAD" w:rsidP="00B34128">
            <w:pPr>
              <w:jc w:val="center"/>
              <w:rPr>
                <w:rFonts w:asciiTheme="majorBidi" w:hAnsiTheme="majorBidi" w:cstheme="majorBidi"/>
                <w:b/>
                <w:bCs/>
                <w:color w:val="333333"/>
              </w:rPr>
            </w:pPr>
            <w:r w:rsidRPr="00B34128">
              <w:rPr>
                <w:rFonts w:asciiTheme="majorBidi" w:hAnsiTheme="majorBidi" w:cstheme="majorBidi"/>
                <w:b/>
                <w:bCs/>
                <w:color w:val="333333"/>
              </w:rPr>
              <w:t> </w:t>
            </w:r>
          </w:p>
        </w:tc>
        <w:tc>
          <w:tcPr>
            <w:tcW w:w="0" w:type="auto"/>
            <w:gridSpan w:val="2"/>
            <w:tcBorders>
              <w:top w:val="single" w:sz="4" w:space="0" w:color="auto"/>
              <w:left w:val="nil"/>
              <w:bottom w:val="single" w:sz="4" w:space="0" w:color="auto"/>
              <w:right w:val="nil"/>
            </w:tcBorders>
            <w:tcMar>
              <w:top w:w="60" w:type="dxa"/>
              <w:left w:w="120" w:type="dxa"/>
              <w:bottom w:w="60" w:type="dxa"/>
              <w:right w:w="120" w:type="dxa"/>
            </w:tcMar>
            <w:vAlign w:val="center"/>
            <w:hideMark/>
          </w:tcPr>
          <w:p w14:paraId="3EB2C9DD" w14:textId="77777777" w:rsidR="004B6BAD" w:rsidRPr="00B34128" w:rsidRDefault="004B6BAD" w:rsidP="00B34128">
            <w:pPr>
              <w:rPr>
                <w:rFonts w:asciiTheme="majorBidi" w:hAnsiTheme="majorBidi" w:cstheme="majorBidi"/>
                <w:b/>
                <w:bCs/>
                <w:color w:val="333333"/>
              </w:rPr>
            </w:pPr>
            <w:r w:rsidRPr="00B34128">
              <w:rPr>
                <w:rFonts w:asciiTheme="majorBidi" w:hAnsiTheme="majorBidi" w:cstheme="majorBidi"/>
                <w:b/>
                <w:bCs/>
                <w:color w:val="333333"/>
              </w:rPr>
              <w:t>Variance Inflation Factor</w:t>
            </w:r>
          </w:p>
        </w:tc>
        <w:tc>
          <w:tcPr>
            <w:tcW w:w="1519" w:type="dxa"/>
            <w:gridSpan w:val="2"/>
            <w:tcBorders>
              <w:top w:val="single" w:sz="4" w:space="0" w:color="auto"/>
              <w:left w:val="nil"/>
              <w:bottom w:val="single" w:sz="4" w:space="0" w:color="auto"/>
              <w:right w:val="nil"/>
            </w:tcBorders>
            <w:tcMar>
              <w:top w:w="60" w:type="dxa"/>
              <w:left w:w="120" w:type="dxa"/>
              <w:bottom w:w="60" w:type="dxa"/>
              <w:right w:w="120" w:type="dxa"/>
            </w:tcMar>
            <w:vAlign w:val="center"/>
            <w:hideMark/>
          </w:tcPr>
          <w:p w14:paraId="6BF7098F" w14:textId="77777777" w:rsidR="004B6BAD" w:rsidRPr="00B34128" w:rsidRDefault="004B6BAD" w:rsidP="00B34128">
            <w:pPr>
              <w:jc w:val="center"/>
              <w:rPr>
                <w:rFonts w:asciiTheme="majorBidi" w:hAnsiTheme="majorBidi" w:cstheme="majorBidi"/>
                <w:b/>
                <w:bCs/>
                <w:color w:val="333333"/>
              </w:rPr>
            </w:pPr>
            <w:r w:rsidRPr="00B34128">
              <w:rPr>
                <w:rFonts w:asciiTheme="majorBidi" w:hAnsiTheme="majorBidi" w:cstheme="majorBidi"/>
                <w:b/>
                <w:bCs/>
                <w:color w:val="333333"/>
              </w:rPr>
              <w:t>Tolerance</w:t>
            </w:r>
          </w:p>
        </w:tc>
      </w:tr>
      <w:tr w:rsidR="00484BE0" w:rsidRPr="00CB1220" w14:paraId="35571244" w14:textId="77777777" w:rsidTr="003F2560">
        <w:trPr>
          <w:cantSplit/>
          <w:trHeight w:val="144"/>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02A94D9"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Anxious</w:t>
            </w:r>
          </w:p>
        </w:tc>
        <w:tc>
          <w:tcPr>
            <w:tcW w:w="0" w:type="auto"/>
            <w:tcBorders>
              <w:top w:val="nil"/>
              <w:left w:val="nil"/>
              <w:bottom w:val="nil"/>
              <w:right w:val="nil"/>
            </w:tcBorders>
            <w:tcMar>
              <w:top w:w="120" w:type="dxa"/>
              <w:left w:w="30" w:type="dxa"/>
              <w:bottom w:w="30" w:type="dxa"/>
              <w:right w:w="120" w:type="dxa"/>
            </w:tcMar>
            <w:vAlign w:val="center"/>
            <w:hideMark/>
          </w:tcPr>
          <w:p w14:paraId="2C9D2EF6"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251F5D06" w14:textId="1853FE12"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1.39</w:t>
            </w:r>
          </w:p>
        </w:tc>
        <w:tc>
          <w:tcPr>
            <w:tcW w:w="0" w:type="auto"/>
            <w:tcBorders>
              <w:top w:val="nil"/>
              <w:left w:val="nil"/>
              <w:bottom w:val="nil"/>
              <w:right w:val="nil"/>
            </w:tcBorders>
            <w:tcMar>
              <w:top w:w="120" w:type="dxa"/>
              <w:left w:w="30" w:type="dxa"/>
              <w:bottom w:w="30" w:type="dxa"/>
              <w:right w:w="120" w:type="dxa"/>
            </w:tcMar>
            <w:vAlign w:val="center"/>
            <w:hideMark/>
          </w:tcPr>
          <w:p w14:paraId="3F4077DC"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2743141B" w14:textId="6946ADD0"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0.718</w:t>
            </w:r>
          </w:p>
        </w:tc>
        <w:tc>
          <w:tcPr>
            <w:tcW w:w="912" w:type="dxa"/>
            <w:tcBorders>
              <w:top w:val="nil"/>
              <w:left w:val="nil"/>
              <w:bottom w:val="nil"/>
              <w:right w:val="nil"/>
            </w:tcBorders>
            <w:tcMar>
              <w:top w:w="120" w:type="dxa"/>
              <w:left w:w="30" w:type="dxa"/>
              <w:bottom w:w="30" w:type="dxa"/>
              <w:right w:w="120" w:type="dxa"/>
            </w:tcMar>
            <w:vAlign w:val="center"/>
            <w:hideMark/>
          </w:tcPr>
          <w:p w14:paraId="536719D6" w14:textId="77777777" w:rsidR="00484BE0" w:rsidRPr="00B34128" w:rsidRDefault="00484BE0" w:rsidP="00B34128">
            <w:pPr>
              <w:jc w:val="right"/>
              <w:rPr>
                <w:rFonts w:asciiTheme="majorBidi" w:hAnsiTheme="majorBidi" w:cstheme="majorBidi"/>
                <w:color w:val="333333"/>
              </w:rPr>
            </w:pPr>
          </w:p>
        </w:tc>
      </w:tr>
      <w:tr w:rsidR="00484BE0" w:rsidRPr="00CB1220" w14:paraId="6D349E7A"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8648747"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Depressed</w:t>
            </w:r>
          </w:p>
        </w:tc>
        <w:tc>
          <w:tcPr>
            <w:tcW w:w="0" w:type="auto"/>
            <w:tcBorders>
              <w:top w:val="nil"/>
              <w:left w:val="nil"/>
              <w:bottom w:val="nil"/>
              <w:right w:val="nil"/>
            </w:tcBorders>
            <w:tcMar>
              <w:top w:w="30" w:type="dxa"/>
              <w:left w:w="30" w:type="dxa"/>
              <w:bottom w:w="30" w:type="dxa"/>
              <w:right w:w="120" w:type="dxa"/>
            </w:tcMar>
            <w:vAlign w:val="center"/>
            <w:hideMark/>
          </w:tcPr>
          <w:p w14:paraId="73A6A10E"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A7D965D" w14:textId="1ADF16C2"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1.5</w:t>
            </w:r>
            <w:r w:rsidR="002A6235">
              <w:rPr>
                <w:rFonts w:asciiTheme="majorBidi" w:hAnsiTheme="majorBidi" w:cstheme="majorBidi"/>
                <w:color w:val="333333"/>
              </w:rPr>
              <w:t>0</w:t>
            </w:r>
          </w:p>
        </w:tc>
        <w:tc>
          <w:tcPr>
            <w:tcW w:w="0" w:type="auto"/>
            <w:tcBorders>
              <w:top w:val="nil"/>
              <w:left w:val="nil"/>
              <w:bottom w:val="nil"/>
              <w:right w:val="nil"/>
            </w:tcBorders>
            <w:tcMar>
              <w:top w:w="30" w:type="dxa"/>
              <w:left w:w="30" w:type="dxa"/>
              <w:bottom w:w="30" w:type="dxa"/>
              <w:right w:w="120" w:type="dxa"/>
            </w:tcMar>
            <w:vAlign w:val="center"/>
            <w:hideMark/>
          </w:tcPr>
          <w:p w14:paraId="1EFE466D"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BE098DE" w14:textId="653B5FB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0.66</w:t>
            </w:r>
            <w:r w:rsidR="002A6235">
              <w:rPr>
                <w:rFonts w:asciiTheme="majorBidi" w:hAnsiTheme="majorBidi" w:cstheme="majorBidi"/>
                <w:color w:val="333333"/>
              </w:rPr>
              <w:t>6</w:t>
            </w:r>
          </w:p>
        </w:tc>
        <w:tc>
          <w:tcPr>
            <w:tcW w:w="912" w:type="dxa"/>
            <w:tcBorders>
              <w:top w:val="nil"/>
              <w:left w:val="nil"/>
              <w:bottom w:val="nil"/>
              <w:right w:val="nil"/>
            </w:tcBorders>
            <w:tcMar>
              <w:top w:w="30" w:type="dxa"/>
              <w:left w:w="30" w:type="dxa"/>
              <w:bottom w:w="30" w:type="dxa"/>
              <w:right w:w="120" w:type="dxa"/>
            </w:tcMar>
            <w:vAlign w:val="center"/>
            <w:hideMark/>
          </w:tcPr>
          <w:p w14:paraId="12554B40" w14:textId="77777777" w:rsidR="00484BE0" w:rsidRPr="00B34128" w:rsidRDefault="00484BE0" w:rsidP="00B34128">
            <w:pPr>
              <w:jc w:val="right"/>
              <w:rPr>
                <w:rFonts w:asciiTheme="majorBidi" w:hAnsiTheme="majorBidi" w:cstheme="majorBidi"/>
                <w:color w:val="333333"/>
              </w:rPr>
            </w:pPr>
          </w:p>
        </w:tc>
      </w:tr>
      <w:tr w:rsidR="00484BE0" w:rsidRPr="00CB1220" w14:paraId="2D1C3E45"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6B0B26C"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Lonely</w:t>
            </w:r>
          </w:p>
        </w:tc>
        <w:tc>
          <w:tcPr>
            <w:tcW w:w="0" w:type="auto"/>
            <w:tcBorders>
              <w:top w:val="nil"/>
              <w:left w:val="nil"/>
              <w:bottom w:val="nil"/>
              <w:right w:val="nil"/>
            </w:tcBorders>
            <w:tcMar>
              <w:top w:w="30" w:type="dxa"/>
              <w:left w:w="30" w:type="dxa"/>
              <w:bottom w:w="30" w:type="dxa"/>
              <w:right w:w="120" w:type="dxa"/>
            </w:tcMar>
            <w:vAlign w:val="center"/>
            <w:hideMark/>
          </w:tcPr>
          <w:p w14:paraId="13B995B4"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1B0E445" w14:textId="77831857"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1.27</w:t>
            </w:r>
          </w:p>
        </w:tc>
        <w:tc>
          <w:tcPr>
            <w:tcW w:w="0" w:type="auto"/>
            <w:tcBorders>
              <w:top w:val="nil"/>
              <w:left w:val="nil"/>
              <w:bottom w:val="nil"/>
              <w:right w:val="nil"/>
            </w:tcBorders>
            <w:tcMar>
              <w:top w:w="30" w:type="dxa"/>
              <w:left w:w="30" w:type="dxa"/>
              <w:bottom w:w="30" w:type="dxa"/>
              <w:right w:w="120" w:type="dxa"/>
            </w:tcMar>
            <w:vAlign w:val="center"/>
            <w:hideMark/>
          </w:tcPr>
          <w:p w14:paraId="0A3208A8"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C82C37D" w14:textId="17C1B78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0.78</w:t>
            </w:r>
            <w:r w:rsidR="002A6235">
              <w:rPr>
                <w:rFonts w:asciiTheme="majorBidi" w:hAnsiTheme="majorBidi" w:cstheme="majorBidi"/>
                <w:color w:val="333333"/>
              </w:rPr>
              <w:t>8</w:t>
            </w:r>
          </w:p>
        </w:tc>
        <w:tc>
          <w:tcPr>
            <w:tcW w:w="912" w:type="dxa"/>
            <w:tcBorders>
              <w:top w:val="nil"/>
              <w:left w:val="nil"/>
              <w:bottom w:val="nil"/>
              <w:right w:val="nil"/>
            </w:tcBorders>
            <w:tcMar>
              <w:top w:w="30" w:type="dxa"/>
              <w:left w:w="30" w:type="dxa"/>
              <w:bottom w:w="30" w:type="dxa"/>
              <w:right w:w="120" w:type="dxa"/>
            </w:tcMar>
            <w:vAlign w:val="center"/>
            <w:hideMark/>
          </w:tcPr>
          <w:p w14:paraId="7F925D8F" w14:textId="77777777" w:rsidR="00484BE0" w:rsidRPr="00B34128" w:rsidRDefault="00484BE0" w:rsidP="00B34128">
            <w:pPr>
              <w:jc w:val="right"/>
              <w:rPr>
                <w:rFonts w:asciiTheme="majorBidi" w:hAnsiTheme="majorBidi" w:cstheme="majorBidi"/>
                <w:color w:val="333333"/>
              </w:rPr>
            </w:pPr>
          </w:p>
        </w:tc>
      </w:tr>
      <w:tr w:rsidR="00484BE0" w:rsidRPr="00CB1220" w14:paraId="690CB8CF"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F8DB8B4"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Hopeful</w:t>
            </w:r>
          </w:p>
        </w:tc>
        <w:tc>
          <w:tcPr>
            <w:tcW w:w="0" w:type="auto"/>
            <w:tcBorders>
              <w:top w:val="nil"/>
              <w:left w:val="nil"/>
              <w:bottom w:val="nil"/>
              <w:right w:val="nil"/>
            </w:tcBorders>
            <w:tcMar>
              <w:top w:w="30" w:type="dxa"/>
              <w:left w:w="30" w:type="dxa"/>
              <w:bottom w:w="30" w:type="dxa"/>
              <w:right w:w="120" w:type="dxa"/>
            </w:tcMar>
            <w:vAlign w:val="center"/>
            <w:hideMark/>
          </w:tcPr>
          <w:p w14:paraId="6AF3B0D9"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1D45E68" w14:textId="3CAD9697"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1.06</w:t>
            </w:r>
          </w:p>
        </w:tc>
        <w:tc>
          <w:tcPr>
            <w:tcW w:w="0" w:type="auto"/>
            <w:tcBorders>
              <w:top w:val="nil"/>
              <w:left w:val="nil"/>
              <w:bottom w:val="nil"/>
              <w:right w:val="nil"/>
            </w:tcBorders>
            <w:tcMar>
              <w:top w:w="30" w:type="dxa"/>
              <w:left w:w="30" w:type="dxa"/>
              <w:bottom w:w="30" w:type="dxa"/>
              <w:right w:w="120" w:type="dxa"/>
            </w:tcMar>
            <w:vAlign w:val="center"/>
            <w:hideMark/>
          </w:tcPr>
          <w:p w14:paraId="6B369312"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7B50AD5" w14:textId="5FBF2B1B"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0.94</w:t>
            </w:r>
            <w:r w:rsidR="006C29CD">
              <w:rPr>
                <w:rFonts w:asciiTheme="majorBidi" w:hAnsiTheme="majorBidi" w:cstheme="majorBidi"/>
                <w:color w:val="333333"/>
              </w:rPr>
              <w:t>6</w:t>
            </w:r>
          </w:p>
        </w:tc>
        <w:tc>
          <w:tcPr>
            <w:tcW w:w="912" w:type="dxa"/>
            <w:tcBorders>
              <w:top w:val="nil"/>
              <w:left w:val="nil"/>
              <w:bottom w:val="nil"/>
              <w:right w:val="nil"/>
            </w:tcBorders>
            <w:tcMar>
              <w:top w:w="30" w:type="dxa"/>
              <w:left w:w="30" w:type="dxa"/>
              <w:bottom w:w="30" w:type="dxa"/>
              <w:right w:w="120" w:type="dxa"/>
            </w:tcMar>
            <w:vAlign w:val="center"/>
            <w:hideMark/>
          </w:tcPr>
          <w:p w14:paraId="676D596E" w14:textId="77777777" w:rsidR="00484BE0" w:rsidRPr="00B34128" w:rsidRDefault="00484BE0" w:rsidP="00B34128">
            <w:pPr>
              <w:jc w:val="right"/>
              <w:rPr>
                <w:rFonts w:asciiTheme="majorBidi" w:hAnsiTheme="majorBidi" w:cstheme="majorBidi"/>
                <w:color w:val="333333"/>
              </w:rPr>
            </w:pPr>
          </w:p>
        </w:tc>
      </w:tr>
      <w:tr w:rsidR="00484BE0" w:rsidRPr="00CB1220" w14:paraId="70A2C3D7"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81AD3F6"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Bad Sleep</w:t>
            </w:r>
          </w:p>
        </w:tc>
        <w:tc>
          <w:tcPr>
            <w:tcW w:w="0" w:type="auto"/>
            <w:tcBorders>
              <w:top w:val="nil"/>
              <w:left w:val="nil"/>
              <w:bottom w:val="nil"/>
              <w:right w:val="nil"/>
            </w:tcBorders>
            <w:tcMar>
              <w:top w:w="30" w:type="dxa"/>
              <w:left w:w="30" w:type="dxa"/>
              <w:bottom w:w="30" w:type="dxa"/>
              <w:right w:w="120" w:type="dxa"/>
            </w:tcMar>
            <w:vAlign w:val="center"/>
            <w:hideMark/>
          </w:tcPr>
          <w:p w14:paraId="28425A63"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4924F86" w14:textId="16BEB3B1"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1.16</w:t>
            </w:r>
          </w:p>
        </w:tc>
        <w:tc>
          <w:tcPr>
            <w:tcW w:w="0" w:type="auto"/>
            <w:tcBorders>
              <w:top w:val="nil"/>
              <w:left w:val="nil"/>
              <w:bottom w:val="nil"/>
              <w:right w:val="nil"/>
            </w:tcBorders>
            <w:tcMar>
              <w:top w:w="30" w:type="dxa"/>
              <w:left w:w="30" w:type="dxa"/>
              <w:bottom w:w="30" w:type="dxa"/>
              <w:right w:w="120" w:type="dxa"/>
            </w:tcMar>
            <w:vAlign w:val="center"/>
            <w:hideMark/>
          </w:tcPr>
          <w:p w14:paraId="4C018D10"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28D804B" w14:textId="5B2F3729"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0.86</w:t>
            </w:r>
            <w:r w:rsidR="006C29CD">
              <w:rPr>
                <w:rFonts w:asciiTheme="majorBidi" w:hAnsiTheme="majorBidi" w:cstheme="majorBidi"/>
                <w:color w:val="333333"/>
              </w:rPr>
              <w:t>2</w:t>
            </w:r>
          </w:p>
        </w:tc>
        <w:tc>
          <w:tcPr>
            <w:tcW w:w="912" w:type="dxa"/>
            <w:tcBorders>
              <w:top w:val="nil"/>
              <w:left w:val="nil"/>
              <w:bottom w:val="nil"/>
              <w:right w:val="nil"/>
            </w:tcBorders>
            <w:tcMar>
              <w:top w:w="30" w:type="dxa"/>
              <w:left w:w="30" w:type="dxa"/>
              <w:bottom w:w="30" w:type="dxa"/>
              <w:right w:w="120" w:type="dxa"/>
            </w:tcMar>
            <w:vAlign w:val="center"/>
            <w:hideMark/>
          </w:tcPr>
          <w:p w14:paraId="397FA326" w14:textId="77777777" w:rsidR="00484BE0" w:rsidRPr="00B34128" w:rsidRDefault="00484BE0" w:rsidP="00B34128">
            <w:pPr>
              <w:jc w:val="right"/>
              <w:rPr>
                <w:rFonts w:asciiTheme="majorBidi" w:hAnsiTheme="majorBidi" w:cstheme="majorBidi"/>
                <w:color w:val="333333"/>
              </w:rPr>
            </w:pPr>
          </w:p>
        </w:tc>
      </w:tr>
      <w:tr w:rsidR="00484BE0" w:rsidRPr="00CB1220" w14:paraId="52A26486"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F40038C"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Psychosomatic Anxiety</w:t>
            </w:r>
          </w:p>
        </w:tc>
        <w:tc>
          <w:tcPr>
            <w:tcW w:w="0" w:type="auto"/>
            <w:tcBorders>
              <w:top w:val="nil"/>
              <w:left w:val="nil"/>
              <w:bottom w:val="nil"/>
              <w:right w:val="nil"/>
            </w:tcBorders>
            <w:tcMar>
              <w:top w:w="30" w:type="dxa"/>
              <w:left w:w="30" w:type="dxa"/>
              <w:bottom w:w="30" w:type="dxa"/>
              <w:right w:w="120" w:type="dxa"/>
            </w:tcMar>
            <w:vAlign w:val="center"/>
            <w:hideMark/>
          </w:tcPr>
          <w:p w14:paraId="45D4CFD3"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035B3D0" w14:textId="0F8BE28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w:t>
            </w:r>
            <w:r w:rsidR="00CE57D6">
              <w:rPr>
                <w:rFonts w:asciiTheme="majorBidi" w:hAnsiTheme="majorBidi" w:cstheme="majorBidi"/>
                <w:color w:val="333333"/>
              </w:rPr>
              <w:t>3</w:t>
            </w:r>
          </w:p>
        </w:tc>
        <w:tc>
          <w:tcPr>
            <w:tcW w:w="0" w:type="auto"/>
            <w:tcBorders>
              <w:top w:val="nil"/>
              <w:left w:val="nil"/>
              <w:bottom w:val="nil"/>
              <w:right w:val="nil"/>
            </w:tcBorders>
            <w:tcMar>
              <w:top w:w="30" w:type="dxa"/>
              <w:left w:w="30" w:type="dxa"/>
              <w:bottom w:w="30" w:type="dxa"/>
              <w:right w:w="120" w:type="dxa"/>
            </w:tcMar>
            <w:vAlign w:val="center"/>
            <w:hideMark/>
          </w:tcPr>
          <w:p w14:paraId="773FE416"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91E22AA" w14:textId="1AF08CA2"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w:t>
            </w:r>
            <w:r w:rsidR="00CE57D6">
              <w:rPr>
                <w:rFonts w:asciiTheme="majorBidi" w:hAnsiTheme="majorBidi" w:cstheme="majorBidi"/>
                <w:color w:val="333333"/>
              </w:rPr>
              <w:t>87</w:t>
            </w:r>
          </w:p>
        </w:tc>
        <w:tc>
          <w:tcPr>
            <w:tcW w:w="912" w:type="dxa"/>
            <w:tcBorders>
              <w:top w:val="nil"/>
              <w:left w:val="nil"/>
              <w:bottom w:val="nil"/>
              <w:right w:val="nil"/>
            </w:tcBorders>
            <w:tcMar>
              <w:top w:w="30" w:type="dxa"/>
              <w:left w:w="30" w:type="dxa"/>
              <w:bottom w:w="30" w:type="dxa"/>
              <w:right w:w="120" w:type="dxa"/>
            </w:tcMar>
            <w:vAlign w:val="center"/>
            <w:hideMark/>
          </w:tcPr>
          <w:p w14:paraId="4424CB91" w14:textId="77777777" w:rsidR="00484BE0" w:rsidRPr="00B34128" w:rsidRDefault="00484BE0" w:rsidP="00B34128">
            <w:pPr>
              <w:jc w:val="right"/>
              <w:rPr>
                <w:rFonts w:asciiTheme="majorBidi" w:hAnsiTheme="majorBidi" w:cstheme="majorBidi"/>
                <w:color w:val="333333"/>
              </w:rPr>
            </w:pPr>
          </w:p>
        </w:tc>
      </w:tr>
      <w:tr w:rsidR="00484BE0" w:rsidRPr="00CB1220" w14:paraId="2DED18C8"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AF74345"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International News</w:t>
            </w:r>
          </w:p>
        </w:tc>
        <w:tc>
          <w:tcPr>
            <w:tcW w:w="0" w:type="auto"/>
            <w:tcBorders>
              <w:top w:val="nil"/>
              <w:left w:val="nil"/>
              <w:bottom w:val="nil"/>
              <w:right w:val="nil"/>
            </w:tcBorders>
            <w:tcMar>
              <w:top w:w="30" w:type="dxa"/>
              <w:left w:w="30" w:type="dxa"/>
              <w:bottom w:w="30" w:type="dxa"/>
              <w:right w:w="120" w:type="dxa"/>
            </w:tcMar>
            <w:vAlign w:val="center"/>
            <w:hideMark/>
          </w:tcPr>
          <w:p w14:paraId="3ADC78B2"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70F1B35" w14:textId="081413AB"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w:t>
            </w:r>
            <w:r w:rsidR="00CE57D6">
              <w:rPr>
                <w:rFonts w:asciiTheme="majorBidi" w:hAnsiTheme="majorBidi" w:cstheme="majorBidi"/>
                <w:color w:val="333333"/>
              </w:rPr>
              <w:t>11</w:t>
            </w:r>
          </w:p>
        </w:tc>
        <w:tc>
          <w:tcPr>
            <w:tcW w:w="0" w:type="auto"/>
            <w:tcBorders>
              <w:top w:val="nil"/>
              <w:left w:val="nil"/>
              <w:bottom w:val="nil"/>
              <w:right w:val="nil"/>
            </w:tcBorders>
            <w:tcMar>
              <w:top w:w="30" w:type="dxa"/>
              <w:left w:w="30" w:type="dxa"/>
              <w:bottom w:w="30" w:type="dxa"/>
              <w:right w:w="120" w:type="dxa"/>
            </w:tcMar>
            <w:vAlign w:val="center"/>
            <w:hideMark/>
          </w:tcPr>
          <w:p w14:paraId="59939239"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D5D89F9" w14:textId="61A3A70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w:t>
            </w:r>
            <w:r w:rsidR="00CE57D6">
              <w:rPr>
                <w:rFonts w:asciiTheme="majorBidi" w:hAnsiTheme="majorBidi" w:cstheme="majorBidi"/>
                <w:color w:val="333333"/>
              </w:rPr>
              <w:t>904</w:t>
            </w:r>
          </w:p>
        </w:tc>
        <w:tc>
          <w:tcPr>
            <w:tcW w:w="912" w:type="dxa"/>
            <w:tcBorders>
              <w:top w:val="nil"/>
              <w:left w:val="nil"/>
              <w:bottom w:val="nil"/>
              <w:right w:val="nil"/>
            </w:tcBorders>
            <w:tcMar>
              <w:top w:w="30" w:type="dxa"/>
              <w:left w:w="30" w:type="dxa"/>
              <w:bottom w:w="30" w:type="dxa"/>
              <w:right w:w="120" w:type="dxa"/>
            </w:tcMar>
            <w:vAlign w:val="center"/>
            <w:hideMark/>
          </w:tcPr>
          <w:p w14:paraId="5882D332" w14:textId="77777777" w:rsidR="00484BE0" w:rsidRPr="00B34128" w:rsidRDefault="00484BE0" w:rsidP="00B34128">
            <w:pPr>
              <w:jc w:val="right"/>
              <w:rPr>
                <w:rFonts w:asciiTheme="majorBidi" w:hAnsiTheme="majorBidi" w:cstheme="majorBidi"/>
                <w:color w:val="333333"/>
              </w:rPr>
            </w:pPr>
          </w:p>
        </w:tc>
      </w:tr>
      <w:tr w:rsidR="00484BE0" w:rsidRPr="00CB1220" w14:paraId="4E439C67"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7BDC6E8B"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National News</w:t>
            </w:r>
          </w:p>
        </w:tc>
        <w:tc>
          <w:tcPr>
            <w:tcW w:w="0" w:type="auto"/>
            <w:tcBorders>
              <w:top w:val="nil"/>
              <w:left w:val="nil"/>
              <w:bottom w:val="nil"/>
              <w:right w:val="nil"/>
            </w:tcBorders>
            <w:tcMar>
              <w:top w:w="30" w:type="dxa"/>
              <w:left w:w="30" w:type="dxa"/>
              <w:bottom w:w="30" w:type="dxa"/>
              <w:right w:w="120" w:type="dxa"/>
            </w:tcMar>
            <w:vAlign w:val="center"/>
            <w:hideMark/>
          </w:tcPr>
          <w:p w14:paraId="5289CC0C"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B65C473" w14:textId="5C4CC45F"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1.12</w:t>
            </w:r>
          </w:p>
        </w:tc>
        <w:tc>
          <w:tcPr>
            <w:tcW w:w="0" w:type="auto"/>
            <w:tcBorders>
              <w:top w:val="nil"/>
              <w:left w:val="nil"/>
              <w:bottom w:val="nil"/>
              <w:right w:val="nil"/>
            </w:tcBorders>
            <w:tcMar>
              <w:top w:w="30" w:type="dxa"/>
              <w:left w:w="30" w:type="dxa"/>
              <w:bottom w:w="30" w:type="dxa"/>
              <w:right w:w="120" w:type="dxa"/>
            </w:tcMar>
            <w:vAlign w:val="center"/>
            <w:hideMark/>
          </w:tcPr>
          <w:p w14:paraId="5A2E2C51"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86716A3" w14:textId="59C7B50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0.889</w:t>
            </w:r>
          </w:p>
        </w:tc>
        <w:tc>
          <w:tcPr>
            <w:tcW w:w="912" w:type="dxa"/>
            <w:tcBorders>
              <w:top w:val="nil"/>
              <w:left w:val="nil"/>
              <w:bottom w:val="nil"/>
              <w:right w:val="nil"/>
            </w:tcBorders>
            <w:tcMar>
              <w:top w:w="30" w:type="dxa"/>
              <w:left w:w="30" w:type="dxa"/>
              <w:bottom w:w="30" w:type="dxa"/>
              <w:right w:w="120" w:type="dxa"/>
            </w:tcMar>
            <w:vAlign w:val="center"/>
            <w:hideMark/>
          </w:tcPr>
          <w:p w14:paraId="65DC44AD" w14:textId="77777777" w:rsidR="00484BE0" w:rsidRPr="00B34128" w:rsidRDefault="00484BE0" w:rsidP="00B34128">
            <w:pPr>
              <w:jc w:val="right"/>
              <w:rPr>
                <w:rFonts w:asciiTheme="majorBidi" w:hAnsiTheme="majorBidi" w:cstheme="majorBidi"/>
                <w:color w:val="333333"/>
              </w:rPr>
            </w:pPr>
          </w:p>
        </w:tc>
      </w:tr>
      <w:tr w:rsidR="00484BE0" w:rsidRPr="00CB1220" w14:paraId="187C311D"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2D4096A"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Local News</w:t>
            </w:r>
          </w:p>
        </w:tc>
        <w:tc>
          <w:tcPr>
            <w:tcW w:w="0" w:type="auto"/>
            <w:tcBorders>
              <w:top w:val="nil"/>
              <w:left w:val="nil"/>
              <w:bottom w:val="nil"/>
              <w:right w:val="nil"/>
            </w:tcBorders>
            <w:tcMar>
              <w:top w:w="30" w:type="dxa"/>
              <w:left w:w="30" w:type="dxa"/>
              <w:bottom w:w="30" w:type="dxa"/>
              <w:right w:w="120" w:type="dxa"/>
            </w:tcMar>
            <w:vAlign w:val="center"/>
            <w:hideMark/>
          </w:tcPr>
          <w:p w14:paraId="6B79F3DB"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08D1C48" w14:textId="7225B80E"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1.11</w:t>
            </w:r>
          </w:p>
        </w:tc>
        <w:tc>
          <w:tcPr>
            <w:tcW w:w="0" w:type="auto"/>
            <w:tcBorders>
              <w:top w:val="nil"/>
              <w:left w:val="nil"/>
              <w:bottom w:val="nil"/>
              <w:right w:val="nil"/>
            </w:tcBorders>
            <w:tcMar>
              <w:top w:w="30" w:type="dxa"/>
              <w:left w:w="30" w:type="dxa"/>
              <w:bottom w:w="30" w:type="dxa"/>
              <w:right w:w="120" w:type="dxa"/>
            </w:tcMar>
            <w:vAlign w:val="center"/>
            <w:hideMark/>
          </w:tcPr>
          <w:p w14:paraId="0082DC96"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7552595" w14:textId="4F200712"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0.90</w:t>
            </w:r>
            <w:r w:rsidR="00FC693A">
              <w:rPr>
                <w:rFonts w:asciiTheme="majorBidi" w:hAnsiTheme="majorBidi" w:cstheme="majorBidi"/>
                <w:color w:val="333333"/>
              </w:rPr>
              <w:t>1</w:t>
            </w:r>
          </w:p>
        </w:tc>
        <w:tc>
          <w:tcPr>
            <w:tcW w:w="912" w:type="dxa"/>
            <w:tcBorders>
              <w:top w:val="nil"/>
              <w:left w:val="nil"/>
              <w:bottom w:val="nil"/>
              <w:right w:val="nil"/>
            </w:tcBorders>
            <w:tcMar>
              <w:top w:w="30" w:type="dxa"/>
              <w:left w:w="30" w:type="dxa"/>
              <w:bottom w:w="30" w:type="dxa"/>
              <w:right w:w="120" w:type="dxa"/>
            </w:tcMar>
            <w:vAlign w:val="center"/>
            <w:hideMark/>
          </w:tcPr>
          <w:p w14:paraId="588F9CB8" w14:textId="77777777" w:rsidR="00484BE0" w:rsidRPr="00B34128" w:rsidRDefault="00484BE0" w:rsidP="00B34128">
            <w:pPr>
              <w:jc w:val="right"/>
              <w:rPr>
                <w:rFonts w:asciiTheme="majorBidi" w:hAnsiTheme="majorBidi" w:cstheme="majorBidi"/>
                <w:color w:val="333333"/>
              </w:rPr>
            </w:pPr>
          </w:p>
        </w:tc>
      </w:tr>
      <w:tr w:rsidR="00484BE0" w:rsidRPr="00CB1220" w14:paraId="29920991"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F74D915"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from White House</w:t>
            </w:r>
          </w:p>
        </w:tc>
        <w:tc>
          <w:tcPr>
            <w:tcW w:w="0" w:type="auto"/>
            <w:tcBorders>
              <w:top w:val="nil"/>
              <w:left w:val="nil"/>
              <w:bottom w:val="nil"/>
              <w:right w:val="nil"/>
            </w:tcBorders>
            <w:tcMar>
              <w:top w:w="30" w:type="dxa"/>
              <w:left w:w="30" w:type="dxa"/>
              <w:bottom w:w="30" w:type="dxa"/>
              <w:right w:w="120" w:type="dxa"/>
            </w:tcMar>
            <w:vAlign w:val="center"/>
            <w:hideMark/>
          </w:tcPr>
          <w:p w14:paraId="70B8F9A1"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34D9133" w14:textId="71494D9E"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w:t>
            </w:r>
            <w:r w:rsidR="00C03A44">
              <w:rPr>
                <w:rFonts w:asciiTheme="majorBidi" w:hAnsiTheme="majorBidi" w:cstheme="majorBidi"/>
                <w:color w:val="333333"/>
              </w:rPr>
              <w:t>8</w:t>
            </w:r>
          </w:p>
        </w:tc>
        <w:tc>
          <w:tcPr>
            <w:tcW w:w="0" w:type="auto"/>
            <w:tcBorders>
              <w:top w:val="nil"/>
              <w:left w:val="nil"/>
              <w:bottom w:val="nil"/>
              <w:right w:val="nil"/>
            </w:tcBorders>
            <w:tcMar>
              <w:top w:w="30" w:type="dxa"/>
              <w:left w:w="30" w:type="dxa"/>
              <w:bottom w:w="30" w:type="dxa"/>
              <w:right w:w="120" w:type="dxa"/>
            </w:tcMar>
            <w:vAlign w:val="center"/>
            <w:hideMark/>
          </w:tcPr>
          <w:p w14:paraId="51C800CE"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D3D049" w14:textId="7855F5E0"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w:t>
            </w:r>
            <w:r w:rsidR="00C03A44">
              <w:rPr>
                <w:rFonts w:asciiTheme="majorBidi" w:hAnsiTheme="majorBidi" w:cstheme="majorBidi"/>
                <w:color w:val="333333"/>
              </w:rPr>
              <w:t>48</w:t>
            </w:r>
          </w:p>
        </w:tc>
        <w:tc>
          <w:tcPr>
            <w:tcW w:w="912" w:type="dxa"/>
            <w:tcBorders>
              <w:top w:val="nil"/>
              <w:left w:val="nil"/>
              <w:bottom w:val="nil"/>
              <w:right w:val="nil"/>
            </w:tcBorders>
            <w:tcMar>
              <w:top w:w="30" w:type="dxa"/>
              <w:left w:w="30" w:type="dxa"/>
              <w:bottom w:w="30" w:type="dxa"/>
              <w:right w:w="120" w:type="dxa"/>
            </w:tcMar>
            <w:vAlign w:val="center"/>
            <w:hideMark/>
          </w:tcPr>
          <w:p w14:paraId="58EA24C9" w14:textId="77777777" w:rsidR="00484BE0" w:rsidRPr="00B34128" w:rsidRDefault="00484BE0" w:rsidP="00B34128">
            <w:pPr>
              <w:jc w:val="right"/>
              <w:rPr>
                <w:rFonts w:asciiTheme="majorBidi" w:hAnsiTheme="majorBidi" w:cstheme="majorBidi"/>
                <w:color w:val="333333"/>
              </w:rPr>
            </w:pPr>
          </w:p>
        </w:tc>
      </w:tr>
      <w:tr w:rsidR="00484BE0" w:rsidRPr="00CB1220" w14:paraId="29C025A4"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285B6BF"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 xml:space="preserve">News from Biden Campaign </w:t>
            </w:r>
          </w:p>
        </w:tc>
        <w:tc>
          <w:tcPr>
            <w:tcW w:w="0" w:type="auto"/>
            <w:tcBorders>
              <w:top w:val="nil"/>
              <w:left w:val="nil"/>
              <w:bottom w:val="nil"/>
              <w:right w:val="nil"/>
            </w:tcBorders>
            <w:tcMar>
              <w:top w:w="30" w:type="dxa"/>
              <w:left w:w="30" w:type="dxa"/>
              <w:bottom w:w="30" w:type="dxa"/>
              <w:right w:w="120" w:type="dxa"/>
            </w:tcMar>
            <w:vAlign w:val="center"/>
            <w:hideMark/>
          </w:tcPr>
          <w:p w14:paraId="3EC0AAA2"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5EDC40" w14:textId="75549FD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1.12</w:t>
            </w:r>
          </w:p>
        </w:tc>
        <w:tc>
          <w:tcPr>
            <w:tcW w:w="0" w:type="auto"/>
            <w:tcBorders>
              <w:top w:val="nil"/>
              <w:left w:val="nil"/>
              <w:bottom w:val="nil"/>
              <w:right w:val="nil"/>
            </w:tcBorders>
            <w:tcMar>
              <w:top w:w="30" w:type="dxa"/>
              <w:left w:w="30" w:type="dxa"/>
              <w:bottom w:w="30" w:type="dxa"/>
              <w:right w:w="120" w:type="dxa"/>
            </w:tcMar>
            <w:vAlign w:val="center"/>
            <w:hideMark/>
          </w:tcPr>
          <w:p w14:paraId="52343D18"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918A440" w14:textId="3A34910E"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0.89</w:t>
            </w:r>
            <w:r w:rsidR="00742667">
              <w:rPr>
                <w:rFonts w:asciiTheme="majorBidi" w:hAnsiTheme="majorBidi" w:cstheme="majorBidi"/>
                <w:color w:val="333333"/>
              </w:rPr>
              <w:t>0</w:t>
            </w:r>
          </w:p>
        </w:tc>
        <w:tc>
          <w:tcPr>
            <w:tcW w:w="912" w:type="dxa"/>
            <w:tcBorders>
              <w:top w:val="nil"/>
              <w:left w:val="nil"/>
              <w:bottom w:val="nil"/>
              <w:right w:val="nil"/>
            </w:tcBorders>
            <w:tcMar>
              <w:top w:w="30" w:type="dxa"/>
              <w:left w:w="30" w:type="dxa"/>
              <w:bottom w:w="30" w:type="dxa"/>
              <w:right w:w="120" w:type="dxa"/>
            </w:tcMar>
            <w:vAlign w:val="center"/>
            <w:hideMark/>
          </w:tcPr>
          <w:p w14:paraId="01620E02" w14:textId="77777777" w:rsidR="00484BE0" w:rsidRPr="00B34128" w:rsidRDefault="00484BE0" w:rsidP="00B34128">
            <w:pPr>
              <w:jc w:val="right"/>
              <w:rPr>
                <w:rFonts w:asciiTheme="majorBidi" w:hAnsiTheme="majorBidi" w:cstheme="majorBidi"/>
                <w:color w:val="333333"/>
              </w:rPr>
            </w:pPr>
          </w:p>
        </w:tc>
      </w:tr>
      <w:tr w:rsidR="00484BE0" w:rsidRPr="00CB1220" w14:paraId="4ECABBA7"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B70BFEC"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from State Officials</w:t>
            </w:r>
          </w:p>
        </w:tc>
        <w:tc>
          <w:tcPr>
            <w:tcW w:w="0" w:type="auto"/>
            <w:tcBorders>
              <w:top w:val="nil"/>
              <w:left w:val="nil"/>
              <w:bottom w:val="nil"/>
              <w:right w:val="nil"/>
            </w:tcBorders>
            <w:tcMar>
              <w:top w:w="30" w:type="dxa"/>
              <w:left w:w="30" w:type="dxa"/>
              <w:bottom w:w="30" w:type="dxa"/>
              <w:right w:w="120" w:type="dxa"/>
            </w:tcMar>
            <w:vAlign w:val="center"/>
            <w:hideMark/>
          </w:tcPr>
          <w:p w14:paraId="3F7FA0AE"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E441093" w14:textId="71475F4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1.11</w:t>
            </w:r>
          </w:p>
        </w:tc>
        <w:tc>
          <w:tcPr>
            <w:tcW w:w="0" w:type="auto"/>
            <w:tcBorders>
              <w:top w:val="nil"/>
              <w:left w:val="nil"/>
              <w:bottom w:val="nil"/>
              <w:right w:val="nil"/>
            </w:tcBorders>
            <w:tcMar>
              <w:top w:w="30" w:type="dxa"/>
              <w:left w:w="30" w:type="dxa"/>
              <w:bottom w:w="30" w:type="dxa"/>
              <w:right w:w="120" w:type="dxa"/>
            </w:tcMar>
            <w:vAlign w:val="center"/>
            <w:hideMark/>
          </w:tcPr>
          <w:p w14:paraId="343C9751"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385D5F2" w14:textId="3B8BA3AC"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w:t>
            </w:r>
            <w:r w:rsidR="00742667">
              <w:rPr>
                <w:rFonts w:asciiTheme="majorBidi" w:hAnsiTheme="majorBidi" w:cstheme="majorBidi"/>
                <w:color w:val="333333"/>
              </w:rPr>
              <w:t>899</w:t>
            </w:r>
          </w:p>
        </w:tc>
        <w:tc>
          <w:tcPr>
            <w:tcW w:w="912" w:type="dxa"/>
            <w:tcBorders>
              <w:top w:val="nil"/>
              <w:left w:val="nil"/>
              <w:bottom w:val="nil"/>
              <w:right w:val="nil"/>
            </w:tcBorders>
            <w:tcMar>
              <w:top w:w="30" w:type="dxa"/>
              <w:left w:w="30" w:type="dxa"/>
              <w:bottom w:w="30" w:type="dxa"/>
              <w:right w:w="120" w:type="dxa"/>
            </w:tcMar>
            <w:vAlign w:val="center"/>
            <w:hideMark/>
          </w:tcPr>
          <w:p w14:paraId="106D5E63" w14:textId="77777777" w:rsidR="00484BE0" w:rsidRPr="00B34128" w:rsidRDefault="00484BE0" w:rsidP="00B34128">
            <w:pPr>
              <w:jc w:val="right"/>
              <w:rPr>
                <w:rFonts w:asciiTheme="majorBidi" w:hAnsiTheme="majorBidi" w:cstheme="majorBidi"/>
                <w:color w:val="333333"/>
              </w:rPr>
            </w:pPr>
          </w:p>
        </w:tc>
      </w:tr>
      <w:tr w:rsidR="00484BE0" w:rsidRPr="00CB1220" w14:paraId="79326B02"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28DDEA4"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from Health Officials</w:t>
            </w:r>
          </w:p>
        </w:tc>
        <w:tc>
          <w:tcPr>
            <w:tcW w:w="0" w:type="auto"/>
            <w:tcBorders>
              <w:top w:val="nil"/>
              <w:left w:val="nil"/>
              <w:bottom w:val="nil"/>
              <w:right w:val="nil"/>
            </w:tcBorders>
            <w:tcMar>
              <w:top w:w="30" w:type="dxa"/>
              <w:left w:w="30" w:type="dxa"/>
              <w:bottom w:w="30" w:type="dxa"/>
              <w:right w:w="120" w:type="dxa"/>
            </w:tcMar>
            <w:vAlign w:val="center"/>
            <w:hideMark/>
          </w:tcPr>
          <w:p w14:paraId="27A325C7"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8ED01DC" w14:textId="0DE74939"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1.11</w:t>
            </w:r>
          </w:p>
        </w:tc>
        <w:tc>
          <w:tcPr>
            <w:tcW w:w="0" w:type="auto"/>
            <w:tcBorders>
              <w:top w:val="nil"/>
              <w:left w:val="nil"/>
              <w:bottom w:val="nil"/>
              <w:right w:val="nil"/>
            </w:tcBorders>
            <w:tcMar>
              <w:top w:w="30" w:type="dxa"/>
              <w:left w:w="30" w:type="dxa"/>
              <w:bottom w:w="30" w:type="dxa"/>
              <w:right w:w="120" w:type="dxa"/>
            </w:tcMar>
            <w:vAlign w:val="center"/>
            <w:hideMark/>
          </w:tcPr>
          <w:p w14:paraId="776D2218"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0C1F65E" w14:textId="6A2DC40E"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w:t>
            </w:r>
            <w:r w:rsidR="00742667">
              <w:rPr>
                <w:rFonts w:asciiTheme="majorBidi" w:hAnsiTheme="majorBidi" w:cstheme="majorBidi"/>
                <w:color w:val="333333"/>
              </w:rPr>
              <w:t>897</w:t>
            </w:r>
          </w:p>
        </w:tc>
        <w:tc>
          <w:tcPr>
            <w:tcW w:w="912" w:type="dxa"/>
            <w:tcBorders>
              <w:top w:val="nil"/>
              <w:left w:val="nil"/>
              <w:bottom w:val="nil"/>
              <w:right w:val="nil"/>
            </w:tcBorders>
            <w:tcMar>
              <w:top w:w="30" w:type="dxa"/>
              <w:left w:w="30" w:type="dxa"/>
              <w:bottom w:w="30" w:type="dxa"/>
              <w:right w:w="120" w:type="dxa"/>
            </w:tcMar>
            <w:vAlign w:val="center"/>
            <w:hideMark/>
          </w:tcPr>
          <w:p w14:paraId="1C155389" w14:textId="77777777" w:rsidR="00484BE0" w:rsidRPr="00B34128" w:rsidRDefault="00484BE0" w:rsidP="00B34128">
            <w:pPr>
              <w:jc w:val="right"/>
              <w:rPr>
                <w:rFonts w:asciiTheme="majorBidi" w:hAnsiTheme="majorBidi" w:cstheme="majorBidi"/>
                <w:color w:val="333333"/>
              </w:rPr>
            </w:pPr>
          </w:p>
        </w:tc>
      </w:tr>
      <w:tr w:rsidR="00484BE0" w:rsidRPr="00CB1220" w14:paraId="262D34BF"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E402D6E"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from Friends/Family</w:t>
            </w:r>
          </w:p>
        </w:tc>
        <w:tc>
          <w:tcPr>
            <w:tcW w:w="0" w:type="auto"/>
            <w:tcBorders>
              <w:top w:val="nil"/>
              <w:left w:val="nil"/>
              <w:bottom w:val="nil"/>
              <w:right w:val="nil"/>
            </w:tcBorders>
            <w:tcMar>
              <w:top w:w="30" w:type="dxa"/>
              <w:left w:w="30" w:type="dxa"/>
              <w:bottom w:w="30" w:type="dxa"/>
              <w:right w:w="120" w:type="dxa"/>
            </w:tcMar>
            <w:vAlign w:val="center"/>
            <w:hideMark/>
          </w:tcPr>
          <w:p w14:paraId="1F1B98A0"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BAE66E" w14:textId="65F9C0E3"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1.0</w:t>
            </w:r>
            <w:r w:rsidR="00E0771C">
              <w:rPr>
                <w:rFonts w:asciiTheme="majorBidi" w:hAnsiTheme="majorBidi" w:cstheme="majorBidi"/>
                <w:color w:val="333333"/>
              </w:rPr>
              <w:t>8</w:t>
            </w:r>
          </w:p>
        </w:tc>
        <w:tc>
          <w:tcPr>
            <w:tcW w:w="0" w:type="auto"/>
            <w:tcBorders>
              <w:top w:val="nil"/>
              <w:left w:val="nil"/>
              <w:bottom w:val="nil"/>
              <w:right w:val="nil"/>
            </w:tcBorders>
            <w:tcMar>
              <w:top w:w="30" w:type="dxa"/>
              <w:left w:w="30" w:type="dxa"/>
              <w:bottom w:w="30" w:type="dxa"/>
              <w:right w:w="120" w:type="dxa"/>
            </w:tcMar>
            <w:vAlign w:val="center"/>
            <w:hideMark/>
          </w:tcPr>
          <w:p w14:paraId="1D26B532"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1021195" w14:textId="5DF6E83C"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w:t>
            </w:r>
            <w:r w:rsidR="00E0771C">
              <w:rPr>
                <w:rFonts w:asciiTheme="majorBidi" w:hAnsiTheme="majorBidi" w:cstheme="majorBidi"/>
                <w:color w:val="333333"/>
              </w:rPr>
              <w:t>25</w:t>
            </w:r>
          </w:p>
        </w:tc>
        <w:tc>
          <w:tcPr>
            <w:tcW w:w="912" w:type="dxa"/>
            <w:tcBorders>
              <w:top w:val="nil"/>
              <w:left w:val="nil"/>
              <w:bottom w:val="nil"/>
              <w:right w:val="nil"/>
            </w:tcBorders>
            <w:tcMar>
              <w:top w:w="30" w:type="dxa"/>
              <w:left w:w="30" w:type="dxa"/>
              <w:bottom w:w="30" w:type="dxa"/>
              <w:right w:w="120" w:type="dxa"/>
            </w:tcMar>
            <w:vAlign w:val="center"/>
            <w:hideMark/>
          </w:tcPr>
          <w:p w14:paraId="77698556" w14:textId="77777777" w:rsidR="00484BE0" w:rsidRPr="00B34128" w:rsidRDefault="00484BE0" w:rsidP="00B34128">
            <w:pPr>
              <w:jc w:val="right"/>
              <w:rPr>
                <w:rFonts w:asciiTheme="majorBidi" w:hAnsiTheme="majorBidi" w:cstheme="majorBidi"/>
                <w:color w:val="333333"/>
              </w:rPr>
            </w:pPr>
          </w:p>
        </w:tc>
      </w:tr>
      <w:tr w:rsidR="00484BE0" w:rsidRPr="00CB1220" w14:paraId="11281C9C"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F4D4AA5"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Listservs</w:t>
            </w:r>
          </w:p>
        </w:tc>
        <w:tc>
          <w:tcPr>
            <w:tcW w:w="0" w:type="auto"/>
            <w:tcBorders>
              <w:top w:val="nil"/>
              <w:left w:val="nil"/>
              <w:bottom w:val="nil"/>
              <w:right w:val="nil"/>
            </w:tcBorders>
            <w:tcMar>
              <w:top w:w="30" w:type="dxa"/>
              <w:left w:w="30" w:type="dxa"/>
              <w:bottom w:w="30" w:type="dxa"/>
              <w:right w:w="120" w:type="dxa"/>
            </w:tcMar>
            <w:vAlign w:val="center"/>
            <w:hideMark/>
          </w:tcPr>
          <w:p w14:paraId="43356BD1"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375FC87" w14:textId="78C9B3B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w:t>
            </w:r>
            <w:r w:rsidR="00830215">
              <w:rPr>
                <w:rFonts w:asciiTheme="majorBidi" w:hAnsiTheme="majorBidi" w:cstheme="majorBidi"/>
                <w:color w:val="333333"/>
              </w:rPr>
              <w:t>1</w:t>
            </w:r>
          </w:p>
        </w:tc>
        <w:tc>
          <w:tcPr>
            <w:tcW w:w="0" w:type="auto"/>
            <w:tcBorders>
              <w:top w:val="nil"/>
              <w:left w:val="nil"/>
              <w:bottom w:val="nil"/>
              <w:right w:val="nil"/>
            </w:tcBorders>
            <w:tcMar>
              <w:top w:w="30" w:type="dxa"/>
              <w:left w:w="30" w:type="dxa"/>
              <w:bottom w:w="30" w:type="dxa"/>
              <w:right w:w="120" w:type="dxa"/>
            </w:tcMar>
            <w:vAlign w:val="center"/>
            <w:hideMark/>
          </w:tcPr>
          <w:p w14:paraId="1065AB73"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76F1D8A" w14:textId="32D627F8"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0.90</w:t>
            </w:r>
            <w:r w:rsidR="00830215">
              <w:rPr>
                <w:rFonts w:asciiTheme="majorBidi" w:hAnsiTheme="majorBidi" w:cstheme="majorBidi"/>
                <w:color w:val="333333"/>
              </w:rPr>
              <w:t>4</w:t>
            </w:r>
          </w:p>
        </w:tc>
        <w:tc>
          <w:tcPr>
            <w:tcW w:w="912" w:type="dxa"/>
            <w:tcBorders>
              <w:top w:val="nil"/>
              <w:left w:val="nil"/>
              <w:bottom w:val="nil"/>
              <w:right w:val="nil"/>
            </w:tcBorders>
            <w:tcMar>
              <w:top w:w="30" w:type="dxa"/>
              <w:left w:w="30" w:type="dxa"/>
              <w:bottom w:w="30" w:type="dxa"/>
              <w:right w:w="120" w:type="dxa"/>
            </w:tcMar>
            <w:vAlign w:val="center"/>
            <w:hideMark/>
          </w:tcPr>
          <w:p w14:paraId="6CCD0AE6" w14:textId="77777777" w:rsidR="00484BE0" w:rsidRPr="00B34128" w:rsidRDefault="00484BE0" w:rsidP="00B34128">
            <w:pPr>
              <w:jc w:val="right"/>
              <w:rPr>
                <w:rFonts w:asciiTheme="majorBidi" w:hAnsiTheme="majorBidi" w:cstheme="majorBidi"/>
                <w:color w:val="333333"/>
              </w:rPr>
            </w:pPr>
          </w:p>
        </w:tc>
      </w:tr>
      <w:tr w:rsidR="00484BE0" w:rsidRPr="00CB1220" w14:paraId="3495938E"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ADE344F"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News Forums</w:t>
            </w:r>
          </w:p>
        </w:tc>
        <w:tc>
          <w:tcPr>
            <w:tcW w:w="0" w:type="auto"/>
            <w:tcBorders>
              <w:top w:val="nil"/>
              <w:left w:val="nil"/>
              <w:bottom w:val="nil"/>
              <w:right w:val="nil"/>
            </w:tcBorders>
            <w:tcMar>
              <w:top w:w="30" w:type="dxa"/>
              <w:left w:w="30" w:type="dxa"/>
              <w:bottom w:w="30" w:type="dxa"/>
              <w:right w:w="120" w:type="dxa"/>
            </w:tcMar>
            <w:vAlign w:val="center"/>
            <w:hideMark/>
          </w:tcPr>
          <w:p w14:paraId="498997E9"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E959DFC" w14:textId="2B73E6DC"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w:t>
            </w:r>
            <w:r w:rsidR="006C650C">
              <w:rPr>
                <w:rFonts w:asciiTheme="majorBidi" w:hAnsiTheme="majorBidi" w:cstheme="majorBidi"/>
                <w:color w:val="333333"/>
              </w:rPr>
              <w:t>11</w:t>
            </w:r>
          </w:p>
        </w:tc>
        <w:tc>
          <w:tcPr>
            <w:tcW w:w="0" w:type="auto"/>
            <w:tcBorders>
              <w:top w:val="nil"/>
              <w:left w:val="nil"/>
              <w:bottom w:val="nil"/>
              <w:right w:val="nil"/>
            </w:tcBorders>
            <w:tcMar>
              <w:top w:w="30" w:type="dxa"/>
              <w:left w:w="30" w:type="dxa"/>
              <w:bottom w:w="30" w:type="dxa"/>
              <w:right w:w="120" w:type="dxa"/>
            </w:tcMar>
            <w:vAlign w:val="center"/>
            <w:hideMark/>
          </w:tcPr>
          <w:p w14:paraId="0CDAAC4F"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C110B6C" w14:textId="5B38A29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w:t>
            </w:r>
            <w:r w:rsidR="006C650C">
              <w:rPr>
                <w:rFonts w:asciiTheme="majorBidi" w:hAnsiTheme="majorBidi" w:cstheme="majorBidi"/>
                <w:color w:val="333333"/>
              </w:rPr>
              <w:t>04</w:t>
            </w:r>
          </w:p>
        </w:tc>
        <w:tc>
          <w:tcPr>
            <w:tcW w:w="912" w:type="dxa"/>
            <w:tcBorders>
              <w:top w:val="nil"/>
              <w:left w:val="nil"/>
              <w:bottom w:val="nil"/>
              <w:right w:val="nil"/>
            </w:tcBorders>
            <w:tcMar>
              <w:top w:w="30" w:type="dxa"/>
              <w:left w:w="30" w:type="dxa"/>
              <w:bottom w:w="30" w:type="dxa"/>
              <w:right w:w="120" w:type="dxa"/>
            </w:tcMar>
            <w:vAlign w:val="center"/>
            <w:hideMark/>
          </w:tcPr>
          <w:p w14:paraId="74EFF4F7" w14:textId="77777777" w:rsidR="00484BE0" w:rsidRPr="00B34128" w:rsidRDefault="00484BE0" w:rsidP="00B34128">
            <w:pPr>
              <w:jc w:val="right"/>
              <w:rPr>
                <w:rFonts w:asciiTheme="majorBidi" w:hAnsiTheme="majorBidi" w:cstheme="majorBidi"/>
                <w:color w:val="333333"/>
              </w:rPr>
            </w:pPr>
          </w:p>
        </w:tc>
      </w:tr>
      <w:tr w:rsidR="00700CC0" w:rsidRPr="00CB1220" w14:paraId="35C1D8DB"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tcPr>
          <w:p w14:paraId="61598D59" w14:textId="71DCC41A" w:rsidR="00700CC0" w:rsidRPr="00B34128" w:rsidRDefault="00700CC0" w:rsidP="00B34128">
            <w:pPr>
              <w:rPr>
                <w:rFonts w:asciiTheme="majorBidi" w:hAnsiTheme="majorBidi" w:cstheme="majorBidi"/>
                <w:color w:val="333333"/>
              </w:rPr>
            </w:pPr>
            <w:r>
              <w:rPr>
                <w:rFonts w:asciiTheme="majorBidi" w:hAnsiTheme="majorBidi" w:cstheme="majorBidi"/>
                <w:color w:val="333333"/>
              </w:rPr>
              <w:t>News from Social Media</w:t>
            </w:r>
          </w:p>
        </w:tc>
        <w:tc>
          <w:tcPr>
            <w:tcW w:w="0" w:type="auto"/>
            <w:tcBorders>
              <w:top w:val="nil"/>
              <w:left w:val="nil"/>
              <w:bottom w:val="nil"/>
              <w:right w:val="nil"/>
            </w:tcBorders>
            <w:tcMar>
              <w:top w:w="30" w:type="dxa"/>
              <w:left w:w="30" w:type="dxa"/>
              <w:bottom w:w="30" w:type="dxa"/>
              <w:right w:w="120" w:type="dxa"/>
            </w:tcMar>
            <w:vAlign w:val="center"/>
          </w:tcPr>
          <w:p w14:paraId="439089EA" w14:textId="77777777" w:rsidR="00700CC0" w:rsidRPr="00B34128" w:rsidRDefault="00700CC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tcPr>
          <w:p w14:paraId="1B07B625" w14:textId="2BE19919" w:rsidR="00700CC0" w:rsidRPr="00B34128" w:rsidRDefault="00BF5FF7" w:rsidP="00B34128">
            <w:pPr>
              <w:jc w:val="right"/>
              <w:rPr>
                <w:rFonts w:asciiTheme="majorBidi" w:hAnsiTheme="majorBidi" w:cstheme="majorBidi"/>
                <w:color w:val="333333"/>
              </w:rPr>
            </w:pPr>
            <w:r>
              <w:rPr>
                <w:rFonts w:asciiTheme="majorBidi" w:hAnsiTheme="majorBidi" w:cstheme="majorBidi"/>
                <w:color w:val="333333"/>
              </w:rPr>
              <w:t>1.11</w:t>
            </w:r>
          </w:p>
        </w:tc>
        <w:tc>
          <w:tcPr>
            <w:tcW w:w="0" w:type="auto"/>
            <w:tcBorders>
              <w:top w:val="nil"/>
              <w:left w:val="nil"/>
              <w:bottom w:val="nil"/>
              <w:right w:val="nil"/>
            </w:tcBorders>
            <w:tcMar>
              <w:top w:w="30" w:type="dxa"/>
              <w:left w:w="30" w:type="dxa"/>
              <w:bottom w:w="30" w:type="dxa"/>
              <w:right w:w="120" w:type="dxa"/>
            </w:tcMar>
            <w:vAlign w:val="center"/>
          </w:tcPr>
          <w:p w14:paraId="11E35EA5" w14:textId="77777777" w:rsidR="00700CC0" w:rsidRPr="00B34128" w:rsidRDefault="00700CC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tcPr>
          <w:p w14:paraId="5AB29211" w14:textId="0AB80EEF" w:rsidR="00700CC0" w:rsidRPr="00B34128" w:rsidRDefault="00BF5FF7" w:rsidP="00B34128">
            <w:pPr>
              <w:jc w:val="right"/>
              <w:rPr>
                <w:rFonts w:asciiTheme="majorBidi" w:hAnsiTheme="majorBidi" w:cstheme="majorBidi"/>
                <w:color w:val="333333"/>
              </w:rPr>
            </w:pPr>
            <w:r>
              <w:rPr>
                <w:rFonts w:asciiTheme="majorBidi" w:hAnsiTheme="majorBidi" w:cstheme="majorBidi"/>
                <w:color w:val="333333"/>
              </w:rPr>
              <w:t>0.904</w:t>
            </w:r>
          </w:p>
        </w:tc>
        <w:tc>
          <w:tcPr>
            <w:tcW w:w="912" w:type="dxa"/>
            <w:tcBorders>
              <w:top w:val="nil"/>
              <w:left w:val="nil"/>
              <w:bottom w:val="nil"/>
              <w:right w:val="nil"/>
            </w:tcBorders>
            <w:tcMar>
              <w:top w:w="30" w:type="dxa"/>
              <w:left w:w="30" w:type="dxa"/>
              <w:bottom w:w="30" w:type="dxa"/>
              <w:right w:w="120" w:type="dxa"/>
            </w:tcMar>
            <w:vAlign w:val="center"/>
          </w:tcPr>
          <w:p w14:paraId="0F9A83E0" w14:textId="77777777" w:rsidR="00700CC0" w:rsidRPr="00B34128" w:rsidRDefault="00700CC0" w:rsidP="00B34128">
            <w:pPr>
              <w:jc w:val="right"/>
              <w:rPr>
                <w:rFonts w:asciiTheme="majorBidi" w:hAnsiTheme="majorBidi" w:cstheme="majorBidi"/>
                <w:color w:val="333333"/>
              </w:rPr>
            </w:pPr>
          </w:p>
        </w:tc>
      </w:tr>
      <w:tr w:rsidR="00484BE0" w:rsidRPr="00CB1220" w14:paraId="51F6BA15"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94A70BF"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Urban</w:t>
            </w:r>
          </w:p>
        </w:tc>
        <w:tc>
          <w:tcPr>
            <w:tcW w:w="0" w:type="auto"/>
            <w:tcBorders>
              <w:top w:val="nil"/>
              <w:left w:val="nil"/>
              <w:bottom w:val="nil"/>
              <w:right w:val="nil"/>
            </w:tcBorders>
            <w:tcMar>
              <w:top w:w="30" w:type="dxa"/>
              <w:left w:w="30" w:type="dxa"/>
              <w:bottom w:w="30" w:type="dxa"/>
              <w:right w:w="120" w:type="dxa"/>
            </w:tcMar>
            <w:vAlign w:val="center"/>
            <w:hideMark/>
          </w:tcPr>
          <w:p w14:paraId="67D43822"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37A6E01" w14:textId="74ACB9A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1.03</w:t>
            </w:r>
          </w:p>
        </w:tc>
        <w:tc>
          <w:tcPr>
            <w:tcW w:w="0" w:type="auto"/>
            <w:tcBorders>
              <w:top w:val="nil"/>
              <w:left w:val="nil"/>
              <w:bottom w:val="nil"/>
              <w:right w:val="nil"/>
            </w:tcBorders>
            <w:tcMar>
              <w:top w:w="30" w:type="dxa"/>
              <w:left w:w="30" w:type="dxa"/>
              <w:bottom w:w="30" w:type="dxa"/>
              <w:right w:w="120" w:type="dxa"/>
            </w:tcMar>
            <w:vAlign w:val="center"/>
            <w:hideMark/>
          </w:tcPr>
          <w:p w14:paraId="1ADB0DA8"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0A7B215" w14:textId="4DB8EC57"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0.97</w:t>
            </w:r>
            <w:r w:rsidR="00611340">
              <w:rPr>
                <w:rFonts w:asciiTheme="majorBidi" w:hAnsiTheme="majorBidi" w:cstheme="majorBidi"/>
                <w:color w:val="333333"/>
              </w:rPr>
              <w:t>4</w:t>
            </w:r>
          </w:p>
        </w:tc>
        <w:tc>
          <w:tcPr>
            <w:tcW w:w="912" w:type="dxa"/>
            <w:tcBorders>
              <w:top w:val="nil"/>
              <w:left w:val="nil"/>
              <w:bottom w:val="nil"/>
              <w:right w:val="nil"/>
            </w:tcBorders>
            <w:tcMar>
              <w:top w:w="30" w:type="dxa"/>
              <w:left w:w="30" w:type="dxa"/>
              <w:bottom w:w="30" w:type="dxa"/>
              <w:right w:w="120" w:type="dxa"/>
            </w:tcMar>
            <w:vAlign w:val="center"/>
            <w:hideMark/>
          </w:tcPr>
          <w:p w14:paraId="1C67B77B" w14:textId="77777777" w:rsidR="00484BE0" w:rsidRPr="00B34128" w:rsidRDefault="00484BE0" w:rsidP="00B34128">
            <w:pPr>
              <w:jc w:val="right"/>
              <w:rPr>
                <w:rFonts w:asciiTheme="majorBidi" w:hAnsiTheme="majorBidi" w:cstheme="majorBidi"/>
                <w:color w:val="333333"/>
              </w:rPr>
            </w:pPr>
          </w:p>
        </w:tc>
      </w:tr>
      <w:tr w:rsidR="00484BE0" w:rsidRPr="00CB1220" w14:paraId="3B0E1C47"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14D8DA7"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Male</w:t>
            </w:r>
          </w:p>
        </w:tc>
        <w:tc>
          <w:tcPr>
            <w:tcW w:w="0" w:type="auto"/>
            <w:tcBorders>
              <w:top w:val="nil"/>
              <w:left w:val="nil"/>
              <w:bottom w:val="nil"/>
              <w:right w:val="nil"/>
            </w:tcBorders>
            <w:tcMar>
              <w:top w:w="30" w:type="dxa"/>
              <w:left w:w="30" w:type="dxa"/>
              <w:bottom w:w="30" w:type="dxa"/>
              <w:right w:w="120" w:type="dxa"/>
            </w:tcMar>
            <w:vAlign w:val="center"/>
            <w:hideMark/>
          </w:tcPr>
          <w:p w14:paraId="173FE0DD"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8A243AC" w14:textId="3A2A7617"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1.04</w:t>
            </w:r>
          </w:p>
        </w:tc>
        <w:tc>
          <w:tcPr>
            <w:tcW w:w="0" w:type="auto"/>
            <w:tcBorders>
              <w:top w:val="nil"/>
              <w:left w:val="nil"/>
              <w:bottom w:val="nil"/>
              <w:right w:val="nil"/>
            </w:tcBorders>
            <w:tcMar>
              <w:top w:w="30" w:type="dxa"/>
              <w:left w:w="30" w:type="dxa"/>
              <w:bottom w:w="30" w:type="dxa"/>
              <w:right w:w="120" w:type="dxa"/>
            </w:tcMar>
            <w:vAlign w:val="center"/>
            <w:hideMark/>
          </w:tcPr>
          <w:p w14:paraId="540AE41A"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40DDADFF" w14:textId="69F0484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w:t>
            </w:r>
            <w:r w:rsidR="0096657E">
              <w:rPr>
                <w:rFonts w:asciiTheme="majorBidi" w:hAnsiTheme="majorBidi" w:cstheme="majorBidi"/>
                <w:color w:val="333333"/>
              </w:rPr>
              <w:t>59</w:t>
            </w:r>
          </w:p>
        </w:tc>
        <w:tc>
          <w:tcPr>
            <w:tcW w:w="912" w:type="dxa"/>
            <w:tcBorders>
              <w:top w:val="nil"/>
              <w:left w:val="nil"/>
              <w:bottom w:val="nil"/>
              <w:right w:val="nil"/>
            </w:tcBorders>
            <w:tcMar>
              <w:top w:w="30" w:type="dxa"/>
              <w:left w:w="30" w:type="dxa"/>
              <w:bottom w:w="30" w:type="dxa"/>
              <w:right w:w="120" w:type="dxa"/>
            </w:tcMar>
            <w:vAlign w:val="center"/>
            <w:hideMark/>
          </w:tcPr>
          <w:p w14:paraId="1368EB0D" w14:textId="77777777" w:rsidR="00484BE0" w:rsidRPr="00B34128" w:rsidRDefault="00484BE0" w:rsidP="00B34128">
            <w:pPr>
              <w:jc w:val="right"/>
              <w:rPr>
                <w:rFonts w:asciiTheme="majorBidi" w:hAnsiTheme="majorBidi" w:cstheme="majorBidi"/>
                <w:color w:val="333333"/>
              </w:rPr>
            </w:pPr>
          </w:p>
        </w:tc>
      </w:tr>
      <w:tr w:rsidR="00484BE0" w:rsidRPr="00CB1220" w14:paraId="191323B9"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75F9F5E"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Age</w:t>
            </w:r>
          </w:p>
        </w:tc>
        <w:tc>
          <w:tcPr>
            <w:tcW w:w="0" w:type="auto"/>
            <w:tcBorders>
              <w:top w:val="nil"/>
              <w:left w:val="nil"/>
              <w:bottom w:val="nil"/>
              <w:right w:val="nil"/>
            </w:tcBorders>
            <w:tcMar>
              <w:top w:w="30" w:type="dxa"/>
              <w:left w:w="30" w:type="dxa"/>
              <w:bottom w:w="30" w:type="dxa"/>
              <w:right w:w="120" w:type="dxa"/>
            </w:tcMar>
            <w:vAlign w:val="center"/>
            <w:hideMark/>
          </w:tcPr>
          <w:p w14:paraId="1A71AF3E"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65CAC0D" w14:textId="7CC61556"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w:t>
            </w:r>
            <w:r w:rsidR="0038467D">
              <w:rPr>
                <w:rFonts w:asciiTheme="majorBidi" w:hAnsiTheme="majorBidi" w:cstheme="majorBidi"/>
                <w:color w:val="333333"/>
              </w:rPr>
              <w:t>4</w:t>
            </w:r>
          </w:p>
        </w:tc>
        <w:tc>
          <w:tcPr>
            <w:tcW w:w="0" w:type="auto"/>
            <w:tcBorders>
              <w:top w:val="nil"/>
              <w:left w:val="nil"/>
              <w:bottom w:val="nil"/>
              <w:right w:val="nil"/>
            </w:tcBorders>
            <w:tcMar>
              <w:top w:w="30" w:type="dxa"/>
              <w:left w:w="30" w:type="dxa"/>
              <w:bottom w:w="30" w:type="dxa"/>
              <w:right w:w="120" w:type="dxa"/>
            </w:tcMar>
            <w:vAlign w:val="center"/>
            <w:hideMark/>
          </w:tcPr>
          <w:p w14:paraId="7C412FFB"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BDAB867" w14:textId="7629626D"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w:t>
            </w:r>
            <w:r w:rsidR="0038467D">
              <w:rPr>
                <w:rFonts w:asciiTheme="majorBidi" w:hAnsiTheme="majorBidi" w:cstheme="majorBidi"/>
                <w:color w:val="333333"/>
              </w:rPr>
              <w:t>880</w:t>
            </w:r>
          </w:p>
        </w:tc>
        <w:tc>
          <w:tcPr>
            <w:tcW w:w="912" w:type="dxa"/>
            <w:tcBorders>
              <w:top w:val="nil"/>
              <w:left w:val="nil"/>
              <w:bottom w:val="nil"/>
              <w:right w:val="nil"/>
            </w:tcBorders>
            <w:tcMar>
              <w:top w:w="30" w:type="dxa"/>
              <w:left w:w="30" w:type="dxa"/>
              <w:bottom w:w="30" w:type="dxa"/>
              <w:right w:w="120" w:type="dxa"/>
            </w:tcMar>
            <w:vAlign w:val="center"/>
            <w:hideMark/>
          </w:tcPr>
          <w:p w14:paraId="40E129F3" w14:textId="77777777" w:rsidR="00484BE0" w:rsidRPr="00B34128" w:rsidRDefault="00484BE0" w:rsidP="00B34128">
            <w:pPr>
              <w:jc w:val="right"/>
              <w:rPr>
                <w:rFonts w:asciiTheme="majorBidi" w:hAnsiTheme="majorBidi" w:cstheme="majorBidi"/>
                <w:color w:val="333333"/>
              </w:rPr>
            </w:pPr>
          </w:p>
        </w:tc>
      </w:tr>
      <w:tr w:rsidR="00484BE0" w:rsidRPr="00CB1220" w14:paraId="12CFEC26"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E4E3EE3"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Education</w:t>
            </w:r>
          </w:p>
        </w:tc>
        <w:tc>
          <w:tcPr>
            <w:tcW w:w="0" w:type="auto"/>
            <w:tcBorders>
              <w:top w:val="nil"/>
              <w:left w:val="nil"/>
              <w:bottom w:val="nil"/>
              <w:right w:val="nil"/>
            </w:tcBorders>
            <w:tcMar>
              <w:top w:w="30" w:type="dxa"/>
              <w:left w:w="30" w:type="dxa"/>
              <w:bottom w:w="30" w:type="dxa"/>
              <w:right w:w="120" w:type="dxa"/>
            </w:tcMar>
            <w:vAlign w:val="center"/>
            <w:hideMark/>
          </w:tcPr>
          <w:p w14:paraId="6ACF334C"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9EFEA97" w14:textId="3D9D676F"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w:t>
            </w:r>
            <w:r w:rsidR="0038467D">
              <w:rPr>
                <w:rFonts w:asciiTheme="majorBidi" w:hAnsiTheme="majorBidi" w:cstheme="majorBidi"/>
                <w:color w:val="333333"/>
              </w:rPr>
              <w:t>6</w:t>
            </w:r>
          </w:p>
        </w:tc>
        <w:tc>
          <w:tcPr>
            <w:tcW w:w="0" w:type="auto"/>
            <w:tcBorders>
              <w:top w:val="nil"/>
              <w:left w:val="nil"/>
              <w:bottom w:val="nil"/>
              <w:right w:val="nil"/>
            </w:tcBorders>
            <w:tcMar>
              <w:top w:w="30" w:type="dxa"/>
              <w:left w:w="30" w:type="dxa"/>
              <w:bottom w:w="30" w:type="dxa"/>
              <w:right w:w="120" w:type="dxa"/>
            </w:tcMar>
            <w:vAlign w:val="center"/>
            <w:hideMark/>
          </w:tcPr>
          <w:p w14:paraId="74075F9F"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59EC3C83" w14:textId="447BA04D"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0.85</w:t>
            </w:r>
            <w:r w:rsidR="0038467D">
              <w:rPr>
                <w:rFonts w:asciiTheme="majorBidi" w:hAnsiTheme="majorBidi" w:cstheme="majorBidi"/>
                <w:color w:val="333333"/>
              </w:rPr>
              <w:t>9</w:t>
            </w:r>
          </w:p>
        </w:tc>
        <w:tc>
          <w:tcPr>
            <w:tcW w:w="912" w:type="dxa"/>
            <w:tcBorders>
              <w:top w:val="nil"/>
              <w:left w:val="nil"/>
              <w:bottom w:val="nil"/>
              <w:right w:val="nil"/>
            </w:tcBorders>
            <w:tcMar>
              <w:top w:w="30" w:type="dxa"/>
              <w:left w:w="30" w:type="dxa"/>
              <w:bottom w:w="30" w:type="dxa"/>
              <w:right w:w="120" w:type="dxa"/>
            </w:tcMar>
            <w:vAlign w:val="center"/>
            <w:hideMark/>
          </w:tcPr>
          <w:p w14:paraId="56DA6134" w14:textId="77777777" w:rsidR="00484BE0" w:rsidRPr="00B34128" w:rsidRDefault="00484BE0" w:rsidP="00B34128">
            <w:pPr>
              <w:jc w:val="right"/>
              <w:rPr>
                <w:rFonts w:asciiTheme="majorBidi" w:hAnsiTheme="majorBidi" w:cstheme="majorBidi"/>
                <w:color w:val="333333"/>
              </w:rPr>
            </w:pPr>
          </w:p>
        </w:tc>
      </w:tr>
      <w:tr w:rsidR="00484BE0" w:rsidRPr="00CB1220" w14:paraId="1DA94B0F"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4DA322A1"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Liberalness</w:t>
            </w:r>
          </w:p>
        </w:tc>
        <w:tc>
          <w:tcPr>
            <w:tcW w:w="0" w:type="auto"/>
            <w:tcBorders>
              <w:top w:val="nil"/>
              <w:left w:val="nil"/>
              <w:bottom w:val="nil"/>
              <w:right w:val="nil"/>
            </w:tcBorders>
            <w:tcMar>
              <w:top w:w="30" w:type="dxa"/>
              <w:left w:w="30" w:type="dxa"/>
              <w:bottom w:w="30" w:type="dxa"/>
              <w:right w:w="120" w:type="dxa"/>
            </w:tcMar>
            <w:vAlign w:val="center"/>
            <w:hideMark/>
          </w:tcPr>
          <w:p w14:paraId="06745681"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38274870" w14:textId="79E80B61"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1.2</w:t>
            </w:r>
            <w:r w:rsidR="0038467D">
              <w:rPr>
                <w:rFonts w:asciiTheme="majorBidi" w:hAnsiTheme="majorBidi" w:cstheme="majorBidi"/>
                <w:color w:val="333333"/>
              </w:rPr>
              <w:t>9</w:t>
            </w:r>
          </w:p>
        </w:tc>
        <w:tc>
          <w:tcPr>
            <w:tcW w:w="0" w:type="auto"/>
            <w:tcBorders>
              <w:top w:val="nil"/>
              <w:left w:val="nil"/>
              <w:bottom w:val="nil"/>
              <w:right w:val="nil"/>
            </w:tcBorders>
            <w:tcMar>
              <w:top w:w="30" w:type="dxa"/>
              <w:left w:w="30" w:type="dxa"/>
              <w:bottom w:w="30" w:type="dxa"/>
              <w:right w:w="120" w:type="dxa"/>
            </w:tcMar>
            <w:vAlign w:val="center"/>
            <w:hideMark/>
          </w:tcPr>
          <w:p w14:paraId="5612C5A8"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935971F" w14:textId="3EE8C434"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0.7</w:t>
            </w:r>
            <w:r w:rsidR="0038467D">
              <w:rPr>
                <w:rFonts w:asciiTheme="majorBidi" w:hAnsiTheme="majorBidi" w:cstheme="majorBidi"/>
                <w:color w:val="333333"/>
              </w:rPr>
              <w:t>78</w:t>
            </w:r>
          </w:p>
        </w:tc>
        <w:tc>
          <w:tcPr>
            <w:tcW w:w="912" w:type="dxa"/>
            <w:tcBorders>
              <w:top w:val="nil"/>
              <w:left w:val="nil"/>
              <w:bottom w:val="nil"/>
              <w:right w:val="nil"/>
            </w:tcBorders>
            <w:tcMar>
              <w:top w:w="30" w:type="dxa"/>
              <w:left w:w="30" w:type="dxa"/>
              <w:bottom w:w="30" w:type="dxa"/>
              <w:right w:w="120" w:type="dxa"/>
            </w:tcMar>
            <w:vAlign w:val="center"/>
            <w:hideMark/>
          </w:tcPr>
          <w:p w14:paraId="07F358FB" w14:textId="77777777" w:rsidR="00484BE0" w:rsidRPr="00B34128" w:rsidRDefault="00484BE0" w:rsidP="00B34128">
            <w:pPr>
              <w:jc w:val="right"/>
              <w:rPr>
                <w:rFonts w:asciiTheme="majorBidi" w:hAnsiTheme="majorBidi" w:cstheme="majorBidi"/>
                <w:color w:val="333333"/>
              </w:rPr>
            </w:pPr>
          </w:p>
        </w:tc>
      </w:tr>
      <w:tr w:rsidR="00484BE0" w:rsidRPr="00CB1220" w14:paraId="4239160F" w14:textId="77777777" w:rsidTr="003F2560">
        <w:trPr>
          <w:cantSplit/>
          <w:trHeight w:val="144"/>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2B148EF" w14:textId="77777777"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Religiosity</w:t>
            </w:r>
          </w:p>
        </w:tc>
        <w:tc>
          <w:tcPr>
            <w:tcW w:w="0" w:type="auto"/>
            <w:tcBorders>
              <w:top w:val="nil"/>
              <w:left w:val="nil"/>
              <w:bottom w:val="nil"/>
              <w:right w:val="nil"/>
            </w:tcBorders>
            <w:tcMar>
              <w:top w:w="30" w:type="dxa"/>
              <w:left w:w="30" w:type="dxa"/>
              <w:bottom w:w="30" w:type="dxa"/>
              <w:right w:w="120" w:type="dxa"/>
            </w:tcMar>
            <w:vAlign w:val="center"/>
            <w:hideMark/>
          </w:tcPr>
          <w:p w14:paraId="66479B10"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414B564" w14:textId="37F1C9EB"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1.12</w:t>
            </w:r>
          </w:p>
        </w:tc>
        <w:tc>
          <w:tcPr>
            <w:tcW w:w="0" w:type="auto"/>
            <w:tcBorders>
              <w:top w:val="nil"/>
              <w:left w:val="nil"/>
              <w:bottom w:val="nil"/>
              <w:right w:val="nil"/>
            </w:tcBorders>
            <w:tcMar>
              <w:top w:w="30" w:type="dxa"/>
              <w:left w:w="30" w:type="dxa"/>
              <w:bottom w:w="30" w:type="dxa"/>
              <w:right w:w="120" w:type="dxa"/>
            </w:tcMar>
            <w:vAlign w:val="center"/>
            <w:hideMark/>
          </w:tcPr>
          <w:p w14:paraId="097FA27C"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892AC5" w14:textId="78F82C50"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0.89</w:t>
            </w:r>
            <w:r w:rsidR="0038467D">
              <w:rPr>
                <w:rFonts w:asciiTheme="majorBidi" w:hAnsiTheme="majorBidi" w:cstheme="majorBidi"/>
                <w:color w:val="333333"/>
              </w:rPr>
              <w:t>4</w:t>
            </w:r>
          </w:p>
        </w:tc>
        <w:tc>
          <w:tcPr>
            <w:tcW w:w="912" w:type="dxa"/>
            <w:tcBorders>
              <w:top w:val="nil"/>
              <w:left w:val="nil"/>
              <w:bottom w:val="nil"/>
              <w:right w:val="nil"/>
            </w:tcBorders>
            <w:tcMar>
              <w:top w:w="30" w:type="dxa"/>
              <w:left w:w="30" w:type="dxa"/>
              <w:bottom w:w="30" w:type="dxa"/>
              <w:right w:w="120" w:type="dxa"/>
            </w:tcMar>
            <w:vAlign w:val="center"/>
            <w:hideMark/>
          </w:tcPr>
          <w:p w14:paraId="293A7221" w14:textId="77777777" w:rsidR="00484BE0" w:rsidRPr="00B34128" w:rsidRDefault="00484BE0" w:rsidP="00B34128">
            <w:pPr>
              <w:jc w:val="right"/>
              <w:rPr>
                <w:rFonts w:asciiTheme="majorBidi" w:hAnsiTheme="majorBidi" w:cstheme="majorBidi"/>
                <w:color w:val="333333"/>
              </w:rPr>
            </w:pPr>
          </w:p>
        </w:tc>
      </w:tr>
      <w:tr w:rsidR="00484BE0" w:rsidRPr="00CB1220" w14:paraId="2505B2A9" w14:textId="77777777" w:rsidTr="00960D8B">
        <w:trPr>
          <w:cantSplit/>
          <w:trHeight w:val="23"/>
          <w:tblCellSpacing w:w="15" w:type="dxa"/>
        </w:trPr>
        <w:tc>
          <w:tcPr>
            <w:tcW w:w="0" w:type="auto"/>
            <w:tcBorders>
              <w:top w:val="nil"/>
              <w:left w:val="nil"/>
              <w:right w:val="nil"/>
            </w:tcBorders>
            <w:tcMar>
              <w:top w:w="30" w:type="dxa"/>
              <w:left w:w="120" w:type="dxa"/>
              <w:bottom w:w="120" w:type="dxa"/>
              <w:right w:w="0" w:type="dxa"/>
            </w:tcMar>
            <w:vAlign w:val="center"/>
            <w:hideMark/>
          </w:tcPr>
          <w:p w14:paraId="23101A06" w14:textId="46CDD133"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Income</w:t>
            </w:r>
          </w:p>
        </w:tc>
        <w:tc>
          <w:tcPr>
            <w:tcW w:w="0" w:type="auto"/>
            <w:tcBorders>
              <w:top w:val="nil"/>
              <w:left w:val="nil"/>
              <w:right w:val="nil"/>
            </w:tcBorders>
            <w:tcMar>
              <w:top w:w="30" w:type="dxa"/>
              <w:left w:w="30" w:type="dxa"/>
              <w:bottom w:w="120" w:type="dxa"/>
              <w:right w:w="120" w:type="dxa"/>
            </w:tcMar>
            <w:vAlign w:val="center"/>
            <w:hideMark/>
          </w:tcPr>
          <w:p w14:paraId="3BC32ECC" w14:textId="77777777" w:rsidR="00484BE0" w:rsidRPr="00B34128" w:rsidRDefault="00484BE0" w:rsidP="00B34128">
            <w:pPr>
              <w:rPr>
                <w:rFonts w:asciiTheme="majorBidi" w:hAnsiTheme="majorBidi" w:cstheme="majorBidi"/>
                <w:color w:val="333333"/>
              </w:rPr>
            </w:pPr>
          </w:p>
        </w:tc>
        <w:tc>
          <w:tcPr>
            <w:tcW w:w="0" w:type="auto"/>
            <w:tcBorders>
              <w:top w:val="nil"/>
              <w:left w:val="nil"/>
              <w:right w:val="nil"/>
            </w:tcBorders>
            <w:tcMar>
              <w:top w:w="30" w:type="dxa"/>
              <w:left w:w="120" w:type="dxa"/>
              <w:bottom w:w="120" w:type="dxa"/>
              <w:right w:w="0" w:type="dxa"/>
            </w:tcMar>
            <w:vAlign w:val="center"/>
            <w:hideMark/>
          </w:tcPr>
          <w:p w14:paraId="49E7210D" w14:textId="178041C3"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1.17</w:t>
            </w:r>
          </w:p>
        </w:tc>
        <w:tc>
          <w:tcPr>
            <w:tcW w:w="0" w:type="auto"/>
            <w:tcBorders>
              <w:top w:val="nil"/>
              <w:left w:val="nil"/>
              <w:right w:val="nil"/>
            </w:tcBorders>
            <w:tcMar>
              <w:top w:w="30" w:type="dxa"/>
              <w:left w:w="30" w:type="dxa"/>
              <w:bottom w:w="120" w:type="dxa"/>
              <w:right w:w="120" w:type="dxa"/>
            </w:tcMar>
            <w:vAlign w:val="center"/>
            <w:hideMark/>
          </w:tcPr>
          <w:p w14:paraId="42EBBA80"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right w:val="nil"/>
            </w:tcBorders>
            <w:tcMar>
              <w:top w:w="30" w:type="dxa"/>
              <w:left w:w="120" w:type="dxa"/>
              <w:bottom w:w="120" w:type="dxa"/>
              <w:right w:w="0" w:type="dxa"/>
            </w:tcMar>
            <w:vAlign w:val="center"/>
            <w:hideMark/>
          </w:tcPr>
          <w:p w14:paraId="685EA4FA" w14:textId="2F1E193E"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0.85</w:t>
            </w:r>
            <w:r w:rsidR="0038467D">
              <w:rPr>
                <w:rFonts w:asciiTheme="majorBidi" w:hAnsiTheme="majorBidi" w:cstheme="majorBidi"/>
                <w:color w:val="333333"/>
              </w:rPr>
              <w:t>5</w:t>
            </w:r>
          </w:p>
        </w:tc>
        <w:tc>
          <w:tcPr>
            <w:tcW w:w="912" w:type="dxa"/>
            <w:tcBorders>
              <w:top w:val="nil"/>
              <w:left w:val="nil"/>
              <w:right w:val="nil"/>
            </w:tcBorders>
            <w:tcMar>
              <w:top w:w="30" w:type="dxa"/>
              <w:left w:w="30" w:type="dxa"/>
              <w:bottom w:w="120" w:type="dxa"/>
              <w:right w:w="120" w:type="dxa"/>
            </w:tcMar>
            <w:vAlign w:val="center"/>
            <w:hideMark/>
          </w:tcPr>
          <w:p w14:paraId="11EBFAEB" w14:textId="77777777" w:rsidR="00484BE0" w:rsidRPr="00B34128" w:rsidRDefault="00484BE0" w:rsidP="00B34128">
            <w:pPr>
              <w:jc w:val="right"/>
              <w:rPr>
                <w:rFonts w:asciiTheme="majorBidi" w:hAnsiTheme="majorBidi" w:cstheme="majorBidi"/>
                <w:color w:val="333333"/>
              </w:rPr>
            </w:pPr>
          </w:p>
        </w:tc>
      </w:tr>
      <w:tr w:rsidR="00484BE0" w:rsidRPr="00CB1220" w14:paraId="7224102D" w14:textId="77777777" w:rsidTr="003F2560">
        <w:trPr>
          <w:cantSplit/>
          <w:trHeight w:val="144"/>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tcPr>
          <w:p w14:paraId="4ADA4907" w14:textId="77E107BD" w:rsidR="00484BE0" w:rsidRPr="00B34128" w:rsidRDefault="00484BE0" w:rsidP="00B34128">
            <w:pPr>
              <w:rPr>
                <w:rFonts w:asciiTheme="majorBidi" w:hAnsiTheme="majorBidi" w:cstheme="majorBidi"/>
                <w:color w:val="333333"/>
              </w:rPr>
            </w:pPr>
            <w:r w:rsidRPr="00B34128">
              <w:rPr>
                <w:rFonts w:asciiTheme="majorBidi" w:hAnsiTheme="majorBidi" w:cstheme="majorBidi"/>
                <w:color w:val="333333"/>
              </w:rPr>
              <w:t>Race/Ethnicity</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33307C8B" w14:textId="77777777" w:rsidR="00484BE0" w:rsidRPr="00B34128" w:rsidRDefault="00484BE0" w:rsidP="00B34128">
            <w:pPr>
              <w:rPr>
                <w:rFonts w:asciiTheme="majorBidi" w:hAnsiTheme="majorBidi" w:cstheme="majorBidi"/>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6626A2A8" w14:textId="1849E555"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1.0</w:t>
            </w:r>
            <w:r w:rsidR="0038467D">
              <w:rPr>
                <w:rFonts w:asciiTheme="majorBidi" w:hAnsiTheme="majorBidi" w:cstheme="majorBidi"/>
                <w:color w:val="333333"/>
              </w:rPr>
              <w:t>6</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733AEFC7" w14:textId="77777777" w:rsidR="00484BE0" w:rsidRPr="00B34128" w:rsidRDefault="00484BE0" w:rsidP="00B34128">
            <w:pPr>
              <w:jc w:val="right"/>
              <w:rPr>
                <w:rFonts w:asciiTheme="majorBidi" w:hAnsiTheme="majorBidi" w:cstheme="majorBidi"/>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370DA2F3" w14:textId="0D164DDD" w:rsidR="00484BE0" w:rsidRPr="00B34128" w:rsidRDefault="00484BE0" w:rsidP="00B34128">
            <w:pPr>
              <w:jc w:val="right"/>
              <w:rPr>
                <w:rFonts w:asciiTheme="majorBidi" w:hAnsiTheme="majorBidi" w:cstheme="majorBidi"/>
                <w:color w:val="333333"/>
              </w:rPr>
            </w:pPr>
            <w:r w:rsidRPr="00B34128">
              <w:rPr>
                <w:rFonts w:asciiTheme="majorBidi" w:hAnsiTheme="majorBidi" w:cstheme="majorBidi"/>
                <w:color w:val="333333"/>
              </w:rPr>
              <w:t>0.9</w:t>
            </w:r>
            <w:r w:rsidR="0038467D">
              <w:rPr>
                <w:rFonts w:asciiTheme="majorBidi" w:hAnsiTheme="majorBidi" w:cstheme="majorBidi"/>
                <w:color w:val="333333"/>
              </w:rPr>
              <w:t>47</w:t>
            </w:r>
          </w:p>
        </w:tc>
        <w:tc>
          <w:tcPr>
            <w:tcW w:w="912" w:type="dxa"/>
            <w:tcBorders>
              <w:top w:val="nil"/>
              <w:left w:val="nil"/>
              <w:bottom w:val="single" w:sz="12" w:space="0" w:color="333333"/>
              <w:right w:val="nil"/>
            </w:tcBorders>
            <w:tcMar>
              <w:top w:w="30" w:type="dxa"/>
              <w:left w:w="30" w:type="dxa"/>
              <w:bottom w:w="120" w:type="dxa"/>
              <w:right w:w="120" w:type="dxa"/>
            </w:tcMar>
            <w:vAlign w:val="center"/>
          </w:tcPr>
          <w:p w14:paraId="21310F48" w14:textId="77777777" w:rsidR="00484BE0" w:rsidRPr="00B34128" w:rsidRDefault="00484BE0" w:rsidP="00B34128">
            <w:pPr>
              <w:jc w:val="right"/>
              <w:rPr>
                <w:rFonts w:asciiTheme="majorBidi" w:hAnsiTheme="majorBidi" w:cstheme="majorBidi"/>
                <w:color w:val="333333"/>
              </w:rPr>
            </w:pPr>
          </w:p>
        </w:tc>
      </w:tr>
      <w:tr w:rsidR="004B6BAD" w:rsidRPr="00CB1220" w14:paraId="3140C720" w14:textId="77777777" w:rsidTr="003F2560">
        <w:trPr>
          <w:cantSplit/>
          <w:tblCellSpacing w:w="15" w:type="dxa"/>
        </w:trPr>
        <w:tc>
          <w:tcPr>
            <w:tcW w:w="7776" w:type="dxa"/>
            <w:gridSpan w:val="6"/>
            <w:tcBorders>
              <w:top w:val="nil"/>
              <w:left w:val="nil"/>
              <w:bottom w:val="nil"/>
              <w:right w:val="nil"/>
            </w:tcBorders>
            <w:tcMar>
              <w:top w:w="90" w:type="dxa"/>
              <w:left w:w="120" w:type="dxa"/>
              <w:bottom w:w="30" w:type="dxa"/>
              <w:right w:w="120" w:type="dxa"/>
            </w:tcMar>
            <w:vAlign w:val="center"/>
            <w:hideMark/>
          </w:tcPr>
          <w:p w14:paraId="66A3B417" w14:textId="77777777" w:rsidR="004B6BAD" w:rsidRPr="00CB1220" w:rsidRDefault="004B6BAD" w:rsidP="001E381F"/>
        </w:tc>
      </w:tr>
    </w:tbl>
    <w:p w14:paraId="1D23D844" w14:textId="2E9B2FCC" w:rsidR="00FD69FC" w:rsidRPr="00CB1220" w:rsidRDefault="00FD69FC" w:rsidP="004B6BAD">
      <w:pPr>
        <w:rPr>
          <w:i/>
          <w:iCs/>
        </w:rPr>
        <w:sectPr w:rsidR="00FD69FC" w:rsidRPr="00CB1220" w:rsidSect="00CF08A0">
          <w:headerReference w:type="even" r:id="rId10"/>
          <w:headerReference w:type="default" r:id="rId11"/>
          <w:footerReference w:type="even" r:id="rId12"/>
          <w:footerReference w:type="default" r:id="rId13"/>
          <w:headerReference w:type="first" r:id="rId14"/>
          <w:pgSz w:w="12240" w:h="15840"/>
          <w:pgMar w:top="1440" w:right="1440" w:bottom="1440" w:left="1440" w:header="720" w:footer="720" w:gutter="0"/>
          <w:cols w:space="720"/>
          <w:docGrid w:linePitch="360"/>
        </w:sectPr>
      </w:pPr>
    </w:p>
    <w:p w14:paraId="09C626FD" w14:textId="50FE402B" w:rsidR="002A53CB" w:rsidRDefault="002A53CB" w:rsidP="002A53CB">
      <w:pPr>
        <w:tabs>
          <w:tab w:val="left" w:pos="1315"/>
        </w:tabs>
        <w:rPr>
          <w:b/>
          <w:bCs/>
        </w:rPr>
      </w:pPr>
    </w:p>
    <w:p w14:paraId="5943090A" w14:textId="1081A321" w:rsidR="002A53CB" w:rsidRPr="00CB1220" w:rsidRDefault="002A53CB" w:rsidP="002A53CB">
      <w:pPr>
        <w:rPr>
          <w:i/>
          <w:iCs/>
        </w:rPr>
      </w:pPr>
      <w:r w:rsidRPr="00B34128">
        <w:t>Table S</w:t>
      </w:r>
      <w:r w:rsidR="00950B9A">
        <w:t>4</w:t>
      </w:r>
      <w:r w:rsidRPr="00B34128">
        <w:t>.</w:t>
      </w:r>
      <w:r w:rsidRPr="00CB1220">
        <w:t xml:space="preserve"> </w:t>
      </w:r>
      <w:r w:rsidRPr="00CB1220">
        <w:rPr>
          <w:i/>
          <w:iCs/>
        </w:rPr>
        <w:t>Anxiety predicts social distancing intentions in March 2020 even after controlling for related measures.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39"/>
        <w:gridCol w:w="186"/>
        <w:gridCol w:w="770"/>
        <w:gridCol w:w="186"/>
        <w:gridCol w:w="690"/>
        <w:gridCol w:w="186"/>
        <w:gridCol w:w="770"/>
        <w:gridCol w:w="186"/>
        <w:gridCol w:w="186"/>
        <w:gridCol w:w="30"/>
        <w:gridCol w:w="810"/>
        <w:gridCol w:w="186"/>
        <w:gridCol w:w="30"/>
        <w:gridCol w:w="754"/>
        <w:gridCol w:w="93"/>
        <w:gridCol w:w="108"/>
      </w:tblGrid>
      <w:tr w:rsidR="002A53CB" w:rsidRPr="00CB1220" w14:paraId="70A9B3D3" w14:textId="77777777" w:rsidTr="00150D7A">
        <w:trPr>
          <w:tblHeader/>
          <w:tblCellSpacing w:w="15" w:type="dxa"/>
          <w:jc w:val="center"/>
        </w:trPr>
        <w:tc>
          <w:tcPr>
            <w:tcW w:w="0" w:type="auto"/>
            <w:vAlign w:val="center"/>
            <w:hideMark/>
          </w:tcPr>
          <w:p w14:paraId="7BBEA6EF" w14:textId="77777777" w:rsidR="002A53CB" w:rsidRPr="00CB1220" w:rsidRDefault="002A53CB" w:rsidP="001E4114">
            <w:pPr>
              <w:rPr>
                <w:b/>
                <w:bCs/>
                <w:color w:val="333333"/>
                <w:sz w:val="20"/>
                <w:szCs w:val="20"/>
              </w:rPr>
            </w:pPr>
          </w:p>
        </w:tc>
        <w:tc>
          <w:tcPr>
            <w:tcW w:w="0" w:type="auto"/>
            <w:vAlign w:val="center"/>
            <w:hideMark/>
          </w:tcPr>
          <w:p w14:paraId="5C172B03" w14:textId="77777777" w:rsidR="002A53CB" w:rsidRPr="00CB1220" w:rsidRDefault="002A53CB" w:rsidP="001E4114">
            <w:pPr>
              <w:rPr>
                <w:sz w:val="20"/>
                <w:szCs w:val="20"/>
              </w:rPr>
            </w:pPr>
          </w:p>
        </w:tc>
        <w:tc>
          <w:tcPr>
            <w:tcW w:w="0" w:type="auto"/>
            <w:vAlign w:val="center"/>
            <w:hideMark/>
          </w:tcPr>
          <w:p w14:paraId="7FDA0C98" w14:textId="77777777" w:rsidR="002A53CB" w:rsidRPr="00CB1220" w:rsidRDefault="002A53CB" w:rsidP="001E4114">
            <w:pPr>
              <w:rPr>
                <w:sz w:val="20"/>
                <w:szCs w:val="20"/>
              </w:rPr>
            </w:pPr>
          </w:p>
        </w:tc>
        <w:tc>
          <w:tcPr>
            <w:tcW w:w="0" w:type="auto"/>
            <w:vAlign w:val="center"/>
            <w:hideMark/>
          </w:tcPr>
          <w:p w14:paraId="6B2222BF" w14:textId="77777777" w:rsidR="002A53CB" w:rsidRPr="00CB1220" w:rsidRDefault="002A53CB" w:rsidP="001E4114">
            <w:pPr>
              <w:rPr>
                <w:sz w:val="20"/>
                <w:szCs w:val="20"/>
              </w:rPr>
            </w:pPr>
          </w:p>
        </w:tc>
        <w:tc>
          <w:tcPr>
            <w:tcW w:w="0" w:type="auto"/>
            <w:vAlign w:val="center"/>
            <w:hideMark/>
          </w:tcPr>
          <w:p w14:paraId="179BD939" w14:textId="77777777" w:rsidR="002A53CB" w:rsidRPr="00CB1220" w:rsidRDefault="002A53CB" w:rsidP="001E4114">
            <w:pPr>
              <w:rPr>
                <w:sz w:val="20"/>
                <w:szCs w:val="20"/>
              </w:rPr>
            </w:pPr>
          </w:p>
        </w:tc>
        <w:tc>
          <w:tcPr>
            <w:tcW w:w="0" w:type="auto"/>
            <w:vAlign w:val="center"/>
            <w:hideMark/>
          </w:tcPr>
          <w:p w14:paraId="50E91F78" w14:textId="77777777" w:rsidR="002A53CB" w:rsidRPr="00CB1220" w:rsidRDefault="002A53CB" w:rsidP="001E4114">
            <w:pPr>
              <w:rPr>
                <w:sz w:val="20"/>
                <w:szCs w:val="20"/>
              </w:rPr>
            </w:pPr>
          </w:p>
        </w:tc>
        <w:tc>
          <w:tcPr>
            <w:tcW w:w="0" w:type="auto"/>
            <w:vAlign w:val="center"/>
            <w:hideMark/>
          </w:tcPr>
          <w:p w14:paraId="1A692E8A" w14:textId="77777777" w:rsidR="002A53CB" w:rsidRPr="00CB1220" w:rsidRDefault="002A53CB" w:rsidP="001E4114">
            <w:pPr>
              <w:rPr>
                <w:sz w:val="20"/>
                <w:szCs w:val="20"/>
              </w:rPr>
            </w:pPr>
          </w:p>
        </w:tc>
        <w:tc>
          <w:tcPr>
            <w:tcW w:w="0" w:type="auto"/>
            <w:vAlign w:val="center"/>
            <w:hideMark/>
          </w:tcPr>
          <w:p w14:paraId="502B25D8" w14:textId="77777777" w:rsidR="002A53CB" w:rsidRPr="00CB1220" w:rsidRDefault="002A53CB" w:rsidP="001E4114">
            <w:pPr>
              <w:rPr>
                <w:sz w:val="20"/>
                <w:szCs w:val="20"/>
              </w:rPr>
            </w:pPr>
          </w:p>
        </w:tc>
        <w:tc>
          <w:tcPr>
            <w:tcW w:w="156" w:type="dxa"/>
            <w:vAlign w:val="center"/>
            <w:hideMark/>
          </w:tcPr>
          <w:p w14:paraId="2257B4C6" w14:textId="77777777" w:rsidR="002A53CB" w:rsidRPr="00CB1220" w:rsidRDefault="002A53CB" w:rsidP="001E4114">
            <w:pPr>
              <w:rPr>
                <w:sz w:val="20"/>
                <w:szCs w:val="20"/>
              </w:rPr>
            </w:pPr>
          </w:p>
        </w:tc>
        <w:tc>
          <w:tcPr>
            <w:tcW w:w="652" w:type="dxa"/>
            <w:gridSpan w:val="2"/>
            <w:vAlign w:val="center"/>
            <w:hideMark/>
          </w:tcPr>
          <w:p w14:paraId="19BED996" w14:textId="77777777" w:rsidR="002A53CB" w:rsidRPr="00CB1220" w:rsidRDefault="002A53CB" w:rsidP="001E4114">
            <w:pPr>
              <w:rPr>
                <w:sz w:val="20"/>
                <w:szCs w:val="20"/>
              </w:rPr>
            </w:pPr>
          </w:p>
        </w:tc>
        <w:tc>
          <w:tcPr>
            <w:tcW w:w="156" w:type="dxa"/>
            <w:vAlign w:val="center"/>
            <w:hideMark/>
          </w:tcPr>
          <w:p w14:paraId="49AE182C" w14:textId="77777777" w:rsidR="002A53CB" w:rsidRPr="00CB1220" w:rsidRDefault="002A53CB" w:rsidP="001E4114">
            <w:pPr>
              <w:rPr>
                <w:sz w:val="20"/>
                <w:szCs w:val="20"/>
              </w:rPr>
            </w:pPr>
          </w:p>
        </w:tc>
        <w:tc>
          <w:tcPr>
            <w:tcW w:w="565" w:type="dxa"/>
            <w:gridSpan w:val="2"/>
            <w:vAlign w:val="center"/>
            <w:hideMark/>
          </w:tcPr>
          <w:p w14:paraId="36E2312B" w14:textId="77777777" w:rsidR="002A53CB" w:rsidRPr="00CB1220" w:rsidRDefault="002A53CB" w:rsidP="001E4114">
            <w:pPr>
              <w:rPr>
                <w:sz w:val="20"/>
                <w:szCs w:val="20"/>
              </w:rPr>
            </w:pPr>
          </w:p>
        </w:tc>
        <w:tc>
          <w:tcPr>
            <w:tcW w:w="0" w:type="auto"/>
            <w:gridSpan w:val="2"/>
            <w:vAlign w:val="center"/>
            <w:hideMark/>
          </w:tcPr>
          <w:p w14:paraId="1E8508A7" w14:textId="77777777" w:rsidR="002A53CB" w:rsidRPr="00CB1220" w:rsidRDefault="002A53CB" w:rsidP="001E4114">
            <w:pPr>
              <w:rPr>
                <w:sz w:val="20"/>
                <w:szCs w:val="20"/>
              </w:rPr>
            </w:pPr>
          </w:p>
        </w:tc>
      </w:tr>
      <w:tr w:rsidR="002A53CB" w:rsidRPr="00CB1220" w14:paraId="21EA3F00" w14:textId="77777777" w:rsidTr="00150D7A">
        <w:trPr>
          <w:gridAfter w:val="1"/>
          <w:cantSplit/>
          <w:tblHeader/>
          <w:tblCellSpacing w:w="15" w:type="dxa"/>
          <w:jc w:val="center"/>
        </w:trPr>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39649898" w14:textId="77777777" w:rsidR="002A53CB" w:rsidRPr="00CB1220" w:rsidRDefault="002A53CB" w:rsidP="001E4114">
            <w:pPr>
              <w:jc w:val="center"/>
              <w:rPr>
                <w:b/>
                <w:bCs/>
                <w:color w:val="333333"/>
              </w:rPr>
            </w:pPr>
            <w:r w:rsidRPr="00CB1220">
              <w:rPr>
                <w:b/>
                <w:bCs/>
                <w:color w:val="333333"/>
              </w:rPr>
              <w:t>Predictor</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633ECB45" w14:textId="77777777" w:rsidR="002A53CB" w:rsidRPr="00CB1220" w:rsidRDefault="002A53CB" w:rsidP="001E4114">
            <w:pPr>
              <w:jc w:val="center"/>
              <w:rPr>
                <w:b/>
                <w:bCs/>
                <w:color w:val="333333"/>
              </w:rPr>
            </w:pPr>
            <w:r w:rsidRPr="00CB1220">
              <w:rPr>
                <w:b/>
                <w:bCs/>
                <w:color w:val="333333"/>
              </w:rPr>
              <w:t>b</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7B08FDEA" w14:textId="77777777" w:rsidR="002A53CB" w:rsidRPr="00CB1220" w:rsidRDefault="002A53CB" w:rsidP="001E4114">
            <w:pPr>
              <w:jc w:val="center"/>
              <w:rPr>
                <w:b/>
                <w:bCs/>
                <w:color w:val="333333"/>
              </w:rPr>
            </w:pPr>
            <w:r w:rsidRPr="00CB1220">
              <w:rPr>
                <w:b/>
                <w:bCs/>
                <w:color w:val="333333"/>
              </w:rPr>
              <w:t>SE</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2301F0C5" w14:textId="77777777" w:rsidR="002A53CB" w:rsidRPr="00CB1220" w:rsidRDefault="002A53CB" w:rsidP="001E4114">
            <w:pPr>
              <w:jc w:val="center"/>
              <w:rPr>
                <w:b/>
                <w:bCs/>
                <w:color w:val="333333"/>
              </w:rPr>
            </w:pPr>
            <w:r w:rsidRPr="00CB1220">
              <w:rPr>
                <w:b/>
                <w:bCs/>
                <w:color w:val="333333"/>
              </w:rPr>
              <w:t>β</w:t>
            </w:r>
          </w:p>
        </w:tc>
        <w:tc>
          <w:tcPr>
            <w:tcW w:w="0" w:type="auto"/>
            <w:gridSpan w:val="3"/>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1C7E8BA9" w14:textId="77777777" w:rsidR="002A53CB" w:rsidRPr="00CB1220" w:rsidRDefault="002A53CB" w:rsidP="001E4114">
            <w:pPr>
              <w:jc w:val="center"/>
              <w:rPr>
                <w:b/>
                <w:bCs/>
                <w:color w:val="333333"/>
              </w:rPr>
            </w:pPr>
            <w:r w:rsidRPr="00CB1220">
              <w:rPr>
                <w:b/>
                <w:bCs/>
                <w:color w:val="333333"/>
              </w:rPr>
              <w:t>t</w:t>
            </w:r>
          </w:p>
        </w:tc>
        <w:tc>
          <w:tcPr>
            <w:tcW w:w="0" w:type="auto"/>
            <w:gridSpan w:val="4"/>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3DC0A0EB" w14:textId="77777777" w:rsidR="002A53CB" w:rsidRPr="00CB1220" w:rsidRDefault="002A53CB" w:rsidP="001E4114">
            <w:pPr>
              <w:jc w:val="center"/>
              <w:rPr>
                <w:b/>
                <w:bCs/>
                <w:color w:val="333333"/>
              </w:rPr>
            </w:pPr>
            <w:r w:rsidRPr="00CB1220">
              <w:rPr>
                <w:b/>
                <w:bCs/>
                <w:color w:val="333333"/>
              </w:rPr>
              <w:t>p</w:t>
            </w:r>
          </w:p>
        </w:tc>
      </w:tr>
      <w:tr w:rsidR="002A53CB" w:rsidRPr="00CB1220" w14:paraId="5032E13B" w14:textId="77777777" w:rsidTr="00150D7A">
        <w:trPr>
          <w:cantSplit/>
          <w:tblCellSpacing w:w="15" w:type="dxa"/>
          <w:jc w:val="center"/>
        </w:trPr>
        <w:tc>
          <w:tcPr>
            <w:tcW w:w="0" w:type="auto"/>
            <w:tcBorders>
              <w:top w:val="nil"/>
              <w:left w:val="nil"/>
              <w:bottom w:val="nil"/>
              <w:right w:val="nil"/>
            </w:tcBorders>
            <w:tcMar>
              <w:top w:w="120" w:type="dxa"/>
              <w:left w:w="120" w:type="dxa"/>
              <w:bottom w:w="30" w:type="dxa"/>
              <w:right w:w="0" w:type="dxa"/>
            </w:tcMar>
            <w:vAlign w:val="center"/>
            <w:hideMark/>
          </w:tcPr>
          <w:p w14:paraId="327F9E7F" w14:textId="77777777" w:rsidR="002A53CB" w:rsidRPr="00CB1220" w:rsidRDefault="002A53CB" w:rsidP="001E4114">
            <w:pPr>
              <w:rPr>
                <w:color w:val="333333"/>
              </w:rPr>
            </w:pPr>
            <w:r w:rsidRPr="00CB1220">
              <w:rPr>
                <w:color w:val="333333"/>
              </w:rPr>
              <w:t>(Intercept)</w:t>
            </w:r>
          </w:p>
        </w:tc>
        <w:tc>
          <w:tcPr>
            <w:tcW w:w="0" w:type="auto"/>
            <w:tcBorders>
              <w:top w:val="nil"/>
              <w:left w:val="nil"/>
              <w:bottom w:val="nil"/>
              <w:right w:val="nil"/>
            </w:tcBorders>
            <w:tcMar>
              <w:top w:w="120" w:type="dxa"/>
              <w:left w:w="30" w:type="dxa"/>
              <w:bottom w:w="30" w:type="dxa"/>
              <w:right w:w="120" w:type="dxa"/>
            </w:tcMar>
            <w:vAlign w:val="center"/>
            <w:hideMark/>
          </w:tcPr>
          <w:p w14:paraId="64F02A27" w14:textId="77777777" w:rsidR="002A53CB" w:rsidRPr="00CB1220" w:rsidRDefault="002A53CB" w:rsidP="001E4114">
            <w:pPr>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6C8E06F6" w14:textId="77777777" w:rsidR="002A53CB" w:rsidRPr="00CB1220" w:rsidRDefault="002A53CB" w:rsidP="001E4114">
            <w:pPr>
              <w:jc w:val="right"/>
              <w:rPr>
                <w:color w:val="333333"/>
              </w:rPr>
            </w:pPr>
            <w:r w:rsidRPr="00CB1220">
              <w:rPr>
                <w:color w:val="333333"/>
              </w:rPr>
              <w:t>0.652</w:t>
            </w:r>
          </w:p>
        </w:tc>
        <w:tc>
          <w:tcPr>
            <w:tcW w:w="0" w:type="auto"/>
            <w:tcBorders>
              <w:top w:val="nil"/>
              <w:left w:val="nil"/>
              <w:bottom w:val="nil"/>
              <w:right w:val="nil"/>
            </w:tcBorders>
            <w:tcMar>
              <w:top w:w="120" w:type="dxa"/>
              <w:left w:w="30" w:type="dxa"/>
              <w:bottom w:w="30" w:type="dxa"/>
              <w:right w:w="120" w:type="dxa"/>
            </w:tcMar>
            <w:vAlign w:val="center"/>
            <w:hideMark/>
          </w:tcPr>
          <w:p w14:paraId="1FAE01AE" w14:textId="77777777" w:rsidR="002A53CB" w:rsidRPr="00CB1220" w:rsidRDefault="002A53CB" w:rsidP="001E4114">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718342DB" w14:textId="77777777" w:rsidR="002A53CB" w:rsidRPr="00CB1220" w:rsidRDefault="002A53CB" w:rsidP="001E4114">
            <w:pPr>
              <w:jc w:val="right"/>
              <w:rPr>
                <w:color w:val="333333"/>
              </w:rPr>
            </w:pPr>
            <w:r w:rsidRPr="00CB1220">
              <w:rPr>
                <w:color w:val="333333"/>
              </w:rPr>
              <w:t>0.003</w:t>
            </w:r>
          </w:p>
        </w:tc>
        <w:tc>
          <w:tcPr>
            <w:tcW w:w="0" w:type="auto"/>
            <w:tcBorders>
              <w:top w:val="nil"/>
              <w:left w:val="nil"/>
              <w:bottom w:val="nil"/>
              <w:right w:val="nil"/>
            </w:tcBorders>
            <w:tcMar>
              <w:top w:w="120" w:type="dxa"/>
              <w:left w:w="30" w:type="dxa"/>
              <w:bottom w:w="30" w:type="dxa"/>
              <w:right w:w="120" w:type="dxa"/>
            </w:tcMar>
            <w:vAlign w:val="center"/>
            <w:hideMark/>
          </w:tcPr>
          <w:p w14:paraId="53A8B2CF" w14:textId="77777777" w:rsidR="002A53CB" w:rsidRPr="00CB1220" w:rsidRDefault="002A53CB" w:rsidP="001E4114">
            <w:pPr>
              <w:jc w:val="right"/>
              <w:rPr>
                <w:color w:val="333333"/>
              </w:rPr>
            </w:pPr>
          </w:p>
        </w:tc>
        <w:tc>
          <w:tcPr>
            <w:tcW w:w="0" w:type="auto"/>
            <w:tcBorders>
              <w:top w:val="nil"/>
              <w:left w:val="nil"/>
              <w:bottom w:val="nil"/>
              <w:right w:val="nil"/>
            </w:tcBorders>
            <w:tcMar>
              <w:top w:w="120" w:type="dxa"/>
              <w:left w:w="120" w:type="dxa"/>
              <w:bottom w:w="30" w:type="dxa"/>
              <w:right w:w="0" w:type="dxa"/>
            </w:tcMar>
            <w:vAlign w:val="center"/>
            <w:hideMark/>
          </w:tcPr>
          <w:p w14:paraId="09E094BB" w14:textId="77777777" w:rsidR="002A53CB" w:rsidRPr="00CB1220" w:rsidRDefault="002A53CB" w:rsidP="001E4114">
            <w:pPr>
              <w:jc w:val="right"/>
              <w:rPr>
                <w:color w:val="333333"/>
              </w:rPr>
            </w:pPr>
            <w:r w:rsidRPr="00CB1220">
              <w:rPr>
                <w:color w:val="333333"/>
              </w:rPr>
              <w:t>0.000</w:t>
            </w:r>
          </w:p>
        </w:tc>
        <w:tc>
          <w:tcPr>
            <w:tcW w:w="0" w:type="auto"/>
            <w:tcBorders>
              <w:top w:val="nil"/>
              <w:left w:val="nil"/>
              <w:bottom w:val="nil"/>
              <w:right w:val="nil"/>
            </w:tcBorders>
            <w:tcMar>
              <w:top w:w="120" w:type="dxa"/>
              <w:left w:w="30" w:type="dxa"/>
              <w:bottom w:w="30" w:type="dxa"/>
              <w:right w:w="120" w:type="dxa"/>
            </w:tcMar>
            <w:vAlign w:val="center"/>
            <w:hideMark/>
          </w:tcPr>
          <w:p w14:paraId="07B68222" w14:textId="77777777" w:rsidR="002A53CB" w:rsidRPr="00CB1220" w:rsidRDefault="002A53CB" w:rsidP="001E4114">
            <w:pPr>
              <w:jc w:val="right"/>
              <w:rPr>
                <w:color w:val="333333"/>
              </w:rPr>
            </w:pPr>
          </w:p>
        </w:tc>
        <w:tc>
          <w:tcPr>
            <w:tcW w:w="186" w:type="dxa"/>
            <w:gridSpan w:val="2"/>
            <w:tcBorders>
              <w:top w:val="nil"/>
              <w:left w:val="nil"/>
              <w:bottom w:val="nil"/>
              <w:right w:val="nil"/>
            </w:tcBorders>
            <w:tcMar>
              <w:top w:w="120" w:type="dxa"/>
              <w:left w:w="30" w:type="dxa"/>
              <w:bottom w:w="30" w:type="dxa"/>
              <w:right w:w="120" w:type="dxa"/>
            </w:tcMar>
            <w:vAlign w:val="center"/>
            <w:hideMark/>
          </w:tcPr>
          <w:p w14:paraId="7FAB0EAA" w14:textId="77777777" w:rsidR="002A53CB" w:rsidRPr="00CB1220" w:rsidRDefault="002A53CB" w:rsidP="001E4114">
            <w:pPr>
              <w:jc w:val="right"/>
              <w:rPr>
                <w:color w:val="333333"/>
              </w:rPr>
            </w:pPr>
          </w:p>
        </w:tc>
        <w:tc>
          <w:tcPr>
            <w:tcW w:w="622" w:type="dxa"/>
            <w:tcBorders>
              <w:top w:val="nil"/>
              <w:left w:val="nil"/>
              <w:bottom w:val="nil"/>
              <w:right w:val="nil"/>
            </w:tcBorders>
            <w:tcMar>
              <w:top w:w="120" w:type="dxa"/>
              <w:left w:w="120" w:type="dxa"/>
              <w:bottom w:w="30" w:type="dxa"/>
              <w:right w:w="0" w:type="dxa"/>
            </w:tcMar>
            <w:vAlign w:val="center"/>
            <w:hideMark/>
          </w:tcPr>
          <w:p w14:paraId="605E986D" w14:textId="77777777" w:rsidR="002A53CB" w:rsidRPr="00CB1220" w:rsidRDefault="002A53CB" w:rsidP="001E4114">
            <w:pPr>
              <w:jc w:val="right"/>
              <w:rPr>
                <w:color w:val="333333"/>
              </w:rPr>
            </w:pPr>
            <w:r w:rsidRPr="00CB1220">
              <w:rPr>
                <w:color w:val="333333"/>
              </w:rPr>
              <w:t>212.62</w:t>
            </w:r>
          </w:p>
        </w:tc>
        <w:tc>
          <w:tcPr>
            <w:tcW w:w="170" w:type="dxa"/>
            <w:gridSpan w:val="2"/>
            <w:tcBorders>
              <w:top w:val="nil"/>
              <w:left w:val="nil"/>
              <w:bottom w:val="nil"/>
              <w:right w:val="nil"/>
            </w:tcBorders>
            <w:tcMar>
              <w:top w:w="120" w:type="dxa"/>
              <w:left w:w="30" w:type="dxa"/>
              <w:bottom w:w="30" w:type="dxa"/>
              <w:right w:w="120" w:type="dxa"/>
            </w:tcMar>
            <w:vAlign w:val="center"/>
            <w:hideMark/>
          </w:tcPr>
          <w:p w14:paraId="280A736D" w14:textId="77777777" w:rsidR="002A53CB" w:rsidRPr="00CB1220" w:rsidRDefault="002A53CB" w:rsidP="001E4114">
            <w:pPr>
              <w:jc w:val="right"/>
              <w:rPr>
                <w:color w:val="333333"/>
              </w:rPr>
            </w:pPr>
          </w:p>
        </w:tc>
        <w:tc>
          <w:tcPr>
            <w:tcW w:w="551" w:type="dxa"/>
            <w:tcBorders>
              <w:top w:val="nil"/>
              <w:left w:val="nil"/>
              <w:bottom w:val="nil"/>
              <w:right w:val="nil"/>
            </w:tcBorders>
            <w:tcMar>
              <w:top w:w="120" w:type="dxa"/>
              <w:left w:w="120" w:type="dxa"/>
              <w:bottom w:w="30" w:type="dxa"/>
              <w:right w:w="0" w:type="dxa"/>
            </w:tcMar>
            <w:vAlign w:val="center"/>
            <w:hideMark/>
          </w:tcPr>
          <w:p w14:paraId="33FAF0AB" w14:textId="77777777" w:rsidR="002A53CB" w:rsidRPr="00CB1220" w:rsidRDefault="002A53CB" w:rsidP="001E4114">
            <w:pPr>
              <w:jc w:val="right"/>
              <w:rPr>
                <w:color w:val="333333"/>
              </w:rPr>
            </w:pPr>
            <w:r w:rsidRPr="00CB1220">
              <w:rPr>
                <w:color w:val="333333"/>
              </w:rPr>
              <w:t>&lt; .001</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3CEFA251" w14:textId="77777777" w:rsidR="002A53CB" w:rsidRPr="00CB1220" w:rsidRDefault="002A53CB" w:rsidP="001E4114">
            <w:pPr>
              <w:jc w:val="right"/>
              <w:rPr>
                <w:color w:val="333333"/>
              </w:rPr>
            </w:pPr>
          </w:p>
        </w:tc>
      </w:tr>
      <w:tr w:rsidR="002A53CB" w:rsidRPr="00CB1220" w14:paraId="65308505" w14:textId="77777777" w:rsidTr="00150D7A">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4AF76C2D" w14:textId="77777777" w:rsidR="002A53CB" w:rsidRPr="00CB1220" w:rsidRDefault="002A53CB" w:rsidP="001E4114">
            <w:pPr>
              <w:rPr>
                <w:color w:val="333333"/>
              </w:rPr>
            </w:pPr>
            <w:r w:rsidRPr="00CB1220">
              <w:rPr>
                <w:color w:val="333333"/>
              </w:rPr>
              <w:t xml:space="preserve">Anxious </w:t>
            </w:r>
          </w:p>
        </w:tc>
        <w:tc>
          <w:tcPr>
            <w:tcW w:w="0" w:type="auto"/>
            <w:tcBorders>
              <w:top w:val="nil"/>
              <w:left w:val="nil"/>
              <w:bottom w:val="nil"/>
              <w:right w:val="nil"/>
            </w:tcBorders>
            <w:tcMar>
              <w:top w:w="30" w:type="dxa"/>
              <w:left w:w="30" w:type="dxa"/>
              <w:bottom w:w="30" w:type="dxa"/>
              <w:right w:w="120" w:type="dxa"/>
            </w:tcMar>
            <w:vAlign w:val="center"/>
            <w:hideMark/>
          </w:tcPr>
          <w:p w14:paraId="10FDC8BA" w14:textId="77777777" w:rsidR="002A53CB" w:rsidRPr="00CB1220" w:rsidRDefault="002A53CB" w:rsidP="001E4114">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30A3AE5" w14:textId="77777777" w:rsidR="002A53CB" w:rsidRPr="00CB1220" w:rsidRDefault="002A53CB" w:rsidP="001E4114">
            <w:pPr>
              <w:jc w:val="right"/>
              <w:rPr>
                <w:color w:val="333333"/>
              </w:rPr>
            </w:pPr>
            <w:r w:rsidRPr="00CB1220">
              <w:rPr>
                <w:color w:val="333333"/>
              </w:rPr>
              <w:t>0.072</w:t>
            </w:r>
          </w:p>
        </w:tc>
        <w:tc>
          <w:tcPr>
            <w:tcW w:w="0" w:type="auto"/>
            <w:tcBorders>
              <w:top w:val="nil"/>
              <w:left w:val="nil"/>
              <w:bottom w:val="nil"/>
              <w:right w:val="nil"/>
            </w:tcBorders>
            <w:tcMar>
              <w:top w:w="30" w:type="dxa"/>
              <w:left w:w="30" w:type="dxa"/>
              <w:bottom w:w="30" w:type="dxa"/>
              <w:right w:w="120" w:type="dxa"/>
            </w:tcMar>
            <w:vAlign w:val="center"/>
            <w:hideMark/>
          </w:tcPr>
          <w:p w14:paraId="6A824D4A"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3DBF184" w14:textId="77777777" w:rsidR="002A53CB" w:rsidRPr="00CB1220" w:rsidRDefault="002A53CB" w:rsidP="001E4114">
            <w:pPr>
              <w:jc w:val="right"/>
              <w:rPr>
                <w:color w:val="333333"/>
              </w:rPr>
            </w:pPr>
            <w:r w:rsidRPr="00CB1220">
              <w:rPr>
                <w:color w:val="333333"/>
              </w:rPr>
              <w:t>0.004</w:t>
            </w:r>
          </w:p>
        </w:tc>
        <w:tc>
          <w:tcPr>
            <w:tcW w:w="0" w:type="auto"/>
            <w:tcBorders>
              <w:top w:val="nil"/>
              <w:left w:val="nil"/>
              <w:bottom w:val="nil"/>
              <w:right w:val="nil"/>
            </w:tcBorders>
            <w:tcMar>
              <w:top w:w="30" w:type="dxa"/>
              <w:left w:w="30" w:type="dxa"/>
              <w:bottom w:w="30" w:type="dxa"/>
              <w:right w:w="120" w:type="dxa"/>
            </w:tcMar>
            <w:vAlign w:val="center"/>
            <w:hideMark/>
          </w:tcPr>
          <w:p w14:paraId="47CD226E"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3AEA8C2" w14:textId="77777777" w:rsidR="002A53CB" w:rsidRPr="00CB1220" w:rsidRDefault="002A53CB" w:rsidP="001E4114">
            <w:pPr>
              <w:jc w:val="right"/>
              <w:rPr>
                <w:color w:val="333333"/>
              </w:rPr>
            </w:pPr>
            <w:r w:rsidRPr="00CB1220">
              <w:rPr>
                <w:color w:val="333333"/>
              </w:rPr>
              <w:t>0.259</w:t>
            </w:r>
          </w:p>
        </w:tc>
        <w:tc>
          <w:tcPr>
            <w:tcW w:w="0" w:type="auto"/>
            <w:tcBorders>
              <w:top w:val="nil"/>
              <w:left w:val="nil"/>
              <w:bottom w:val="nil"/>
              <w:right w:val="nil"/>
            </w:tcBorders>
            <w:tcMar>
              <w:top w:w="30" w:type="dxa"/>
              <w:left w:w="30" w:type="dxa"/>
              <w:bottom w:w="30" w:type="dxa"/>
              <w:right w:w="120" w:type="dxa"/>
            </w:tcMar>
            <w:vAlign w:val="center"/>
            <w:hideMark/>
          </w:tcPr>
          <w:p w14:paraId="7E8CE94C" w14:textId="77777777" w:rsidR="002A53CB" w:rsidRPr="00CB1220" w:rsidRDefault="002A53CB" w:rsidP="001E4114">
            <w:pPr>
              <w:jc w:val="right"/>
              <w:rPr>
                <w:color w:val="333333"/>
              </w:rPr>
            </w:pPr>
          </w:p>
        </w:tc>
        <w:tc>
          <w:tcPr>
            <w:tcW w:w="186" w:type="dxa"/>
            <w:gridSpan w:val="2"/>
            <w:tcBorders>
              <w:top w:val="nil"/>
              <w:left w:val="nil"/>
              <w:bottom w:val="nil"/>
              <w:right w:val="nil"/>
            </w:tcBorders>
            <w:tcMar>
              <w:top w:w="30" w:type="dxa"/>
              <w:left w:w="30" w:type="dxa"/>
              <w:bottom w:w="30" w:type="dxa"/>
              <w:right w:w="120" w:type="dxa"/>
            </w:tcMar>
            <w:vAlign w:val="center"/>
            <w:hideMark/>
          </w:tcPr>
          <w:p w14:paraId="7EDF0C1B" w14:textId="77777777" w:rsidR="002A53CB" w:rsidRPr="00CB1220" w:rsidRDefault="002A53CB" w:rsidP="001E4114">
            <w:pPr>
              <w:jc w:val="right"/>
              <w:rPr>
                <w:color w:val="333333"/>
              </w:rPr>
            </w:pPr>
          </w:p>
        </w:tc>
        <w:tc>
          <w:tcPr>
            <w:tcW w:w="622" w:type="dxa"/>
            <w:tcBorders>
              <w:top w:val="nil"/>
              <w:left w:val="nil"/>
              <w:bottom w:val="nil"/>
              <w:right w:val="nil"/>
            </w:tcBorders>
            <w:tcMar>
              <w:top w:w="30" w:type="dxa"/>
              <w:left w:w="120" w:type="dxa"/>
              <w:bottom w:w="30" w:type="dxa"/>
              <w:right w:w="0" w:type="dxa"/>
            </w:tcMar>
            <w:vAlign w:val="center"/>
            <w:hideMark/>
          </w:tcPr>
          <w:p w14:paraId="4DE05F9E" w14:textId="77777777" w:rsidR="002A53CB" w:rsidRPr="00CB1220" w:rsidRDefault="002A53CB" w:rsidP="001E4114">
            <w:pPr>
              <w:jc w:val="right"/>
              <w:rPr>
                <w:color w:val="333333"/>
              </w:rPr>
            </w:pPr>
            <w:r w:rsidRPr="00CB1220">
              <w:rPr>
                <w:color w:val="333333"/>
              </w:rPr>
              <w:t>19.30</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33C11B52" w14:textId="77777777" w:rsidR="002A53CB" w:rsidRPr="00CB1220" w:rsidRDefault="002A53CB" w:rsidP="001E4114">
            <w:pPr>
              <w:jc w:val="right"/>
              <w:rPr>
                <w:color w:val="333333"/>
              </w:rPr>
            </w:pPr>
          </w:p>
        </w:tc>
        <w:tc>
          <w:tcPr>
            <w:tcW w:w="551" w:type="dxa"/>
            <w:tcBorders>
              <w:top w:val="nil"/>
              <w:left w:val="nil"/>
              <w:bottom w:val="nil"/>
              <w:right w:val="nil"/>
            </w:tcBorders>
            <w:tcMar>
              <w:top w:w="30" w:type="dxa"/>
              <w:left w:w="120" w:type="dxa"/>
              <w:bottom w:w="30" w:type="dxa"/>
              <w:right w:w="0" w:type="dxa"/>
            </w:tcMar>
            <w:vAlign w:val="center"/>
            <w:hideMark/>
          </w:tcPr>
          <w:p w14:paraId="1241FA59" w14:textId="77777777" w:rsidR="002A53CB" w:rsidRPr="00CB1220" w:rsidRDefault="002A53CB" w:rsidP="001E4114">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082DEED8" w14:textId="77777777" w:rsidR="002A53CB" w:rsidRPr="00CB1220" w:rsidRDefault="002A53CB" w:rsidP="001E4114">
            <w:pPr>
              <w:jc w:val="right"/>
              <w:rPr>
                <w:color w:val="333333"/>
              </w:rPr>
            </w:pPr>
          </w:p>
        </w:tc>
      </w:tr>
      <w:tr w:rsidR="002A53CB" w:rsidRPr="00CB1220" w14:paraId="20542E2E" w14:textId="77777777" w:rsidTr="00150D7A">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116C05A2" w14:textId="77777777" w:rsidR="002A53CB" w:rsidRPr="00CB1220" w:rsidRDefault="002A53CB" w:rsidP="001E4114">
            <w:pPr>
              <w:rPr>
                <w:color w:val="333333"/>
              </w:rPr>
            </w:pPr>
            <w:r w:rsidRPr="00CB1220">
              <w:rPr>
                <w:color w:val="333333"/>
              </w:rPr>
              <w:t>Depressed</w:t>
            </w:r>
          </w:p>
        </w:tc>
        <w:tc>
          <w:tcPr>
            <w:tcW w:w="0" w:type="auto"/>
            <w:tcBorders>
              <w:top w:val="nil"/>
              <w:left w:val="nil"/>
              <w:bottom w:val="nil"/>
              <w:right w:val="nil"/>
            </w:tcBorders>
            <w:tcMar>
              <w:top w:w="30" w:type="dxa"/>
              <w:left w:w="30" w:type="dxa"/>
              <w:bottom w:w="30" w:type="dxa"/>
              <w:right w:w="120" w:type="dxa"/>
            </w:tcMar>
            <w:vAlign w:val="center"/>
            <w:hideMark/>
          </w:tcPr>
          <w:p w14:paraId="7820D225" w14:textId="77777777" w:rsidR="002A53CB" w:rsidRPr="00CB1220" w:rsidRDefault="002A53CB" w:rsidP="001E4114">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E2ABB6C" w14:textId="77777777" w:rsidR="002A53CB" w:rsidRPr="00CB1220" w:rsidRDefault="002A53CB" w:rsidP="001E4114">
            <w:pPr>
              <w:jc w:val="right"/>
              <w:rPr>
                <w:color w:val="333333"/>
              </w:rPr>
            </w:pPr>
            <w:r w:rsidRPr="00CB1220">
              <w:rPr>
                <w:color w:val="333333"/>
              </w:rPr>
              <w:t>-0.018</w:t>
            </w:r>
          </w:p>
        </w:tc>
        <w:tc>
          <w:tcPr>
            <w:tcW w:w="0" w:type="auto"/>
            <w:tcBorders>
              <w:top w:val="nil"/>
              <w:left w:val="nil"/>
              <w:bottom w:val="nil"/>
              <w:right w:val="nil"/>
            </w:tcBorders>
            <w:tcMar>
              <w:top w:w="30" w:type="dxa"/>
              <w:left w:w="30" w:type="dxa"/>
              <w:bottom w:w="30" w:type="dxa"/>
              <w:right w:w="120" w:type="dxa"/>
            </w:tcMar>
            <w:vAlign w:val="center"/>
            <w:hideMark/>
          </w:tcPr>
          <w:p w14:paraId="6864D9F3"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00A3691" w14:textId="77777777" w:rsidR="002A53CB" w:rsidRPr="00CB1220" w:rsidRDefault="002A53CB" w:rsidP="001E4114">
            <w:pPr>
              <w:jc w:val="right"/>
              <w:rPr>
                <w:color w:val="333333"/>
              </w:rPr>
            </w:pPr>
            <w:r w:rsidRPr="00CB1220">
              <w:rPr>
                <w:color w:val="333333"/>
              </w:rPr>
              <w:t>0.005</w:t>
            </w:r>
          </w:p>
        </w:tc>
        <w:tc>
          <w:tcPr>
            <w:tcW w:w="0" w:type="auto"/>
            <w:tcBorders>
              <w:top w:val="nil"/>
              <w:left w:val="nil"/>
              <w:bottom w:val="nil"/>
              <w:right w:val="nil"/>
            </w:tcBorders>
            <w:tcMar>
              <w:top w:w="30" w:type="dxa"/>
              <w:left w:w="30" w:type="dxa"/>
              <w:bottom w:w="30" w:type="dxa"/>
              <w:right w:w="120" w:type="dxa"/>
            </w:tcMar>
            <w:vAlign w:val="center"/>
            <w:hideMark/>
          </w:tcPr>
          <w:p w14:paraId="22DC12BF"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FC7FA75" w14:textId="77777777" w:rsidR="002A53CB" w:rsidRPr="00CB1220" w:rsidRDefault="002A53CB" w:rsidP="001E4114">
            <w:pPr>
              <w:jc w:val="right"/>
              <w:rPr>
                <w:color w:val="333333"/>
              </w:rPr>
            </w:pPr>
            <w:r w:rsidRPr="00CB1220">
              <w:rPr>
                <w:color w:val="333333"/>
              </w:rPr>
              <w:t>-0.056</w:t>
            </w:r>
          </w:p>
        </w:tc>
        <w:tc>
          <w:tcPr>
            <w:tcW w:w="0" w:type="auto"/>
            <w:tcBorders>
              <w:top w:val="nil"/>
              <w:left w:val="nil"/>
              <w:bottom w:val="nil"/>
              <w:right w:val="nil"/>
            </w:tcBorders>
            <w:tcMar>
              <w:top w:w="30" w:type="dxa"/>
              <w:left w:w="30" w:type="dxa"/>
              <w:bottom w:w="30" w:type="dxa"/>
              <w:right w:w="120" w:type="dxa"/>
            </w:tcMar>
            <w:vAlign w:val="center"/>
            <w:hideMark/>
          </w:tcPr>
          <w:p w14:paraId="65E05682" w14:textId="77777777" w:rsidR="002A53CB" w:rsidRPr="00CB1220" w:rsidRDefault="002A53CB" w:rsidP="001E4114">
            <w:pPr>
              <w:jc w:val="center"/>
              <w:rPr>
                <w:color w:val="333333"/>
              </w:rPr>
            </w:pPr>
          </w:p>
        </w:tc>
        <w:tc>
          <w:tcPr>
            <w:tcW w:w="186" w:type="dxa"/>
            <w:gridSpan w:val="2"/>
            <w:tcBorders>
              <w:top w:val="nil"/>
              <w:left w:val="nil"/>
              <w:bottom w:val="nil"/>
              <w:right w:val="nil"/>
            </w:tcBorders>
            <w:tcMar>
              <w:top w:w="30" w:type="dxa"/>
              <w:left w:w="30" w:type="dxa"/>
              <w:bottom w:w="30" w:type="dxa"/>
              <w:right w:w="120" w:type="dxa"/>
            </w:tcMar>
            <w:vAlign w:val="center"/>
            <w:hideMark/>
          </w:tcPr>
          <w:p w14:paraId="6A63AABE" w14:textId="77777777" w:rsidR="002A53CB" w:rsidRPr="00CB1220" w:rsidRDefault="002A53CB" w:rsidP="001E4114">
            <w:pPr>
              <w:jc w:val="right"/>
              <w:rPr>
                <w:color w:val="333333"/>
              </w:rPr>
            </w:pPr>
          </w:p>
        </w:tc>
        <w:tc>
          <w:tcPr>
            <w:tcW w:w="622" w:type="dxa"/>
            <w:tcBorders>
              <w:top w:val="nil"/>
              <w:left w:val="nil"/>
              <w:bottom w:val="nil"/>
              <w:right w:val="nil"/>
            </w:tcBorders>
            <w:tcMar>
              <w:top w:w="30" w:type="dxa"/>
              <w:left w:w="120" w:type="dxa"/>
              <w:bottom w:w="30" w:type="dxa"/>
              <w:right w:w="0" w:type="dxa"/>
            </w:tcMar>
            <w:vAlign w:val="center"/>
            <w:hideMark/>
          </w:tcPr>
          <w:p w14:paraId="0C9A1BFC" w14:textId="77777777" w:rsidR="002A53CB" w:rsidRPr="00CB1220" w:rsidRDefault="002A53CB" w:rsidP="001E4114">
            <w:pPr>
              <w:jc w:val="right"/>
              <w:rPr>
                <w:color w:val="333333"/>
              </w:rPr>
            </w:pPr>
            <w:r w:rsidRPr="00CB1220">
              <w:rPr>
                <w:color w:val="333333"/>
              </w:rPr>
              <w:t>-3.73</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0F3047AD" w14:textId="77777777" w:rsidR="002A53CB" w:rsidRPr="00CB1220" w:rsidRDefault="002A53CB" w:rsidP="001E4114">
            <w:pPr>
              <w:jc w:val="right"/>
              <w:rPr>
                <w:color w:val="333333"/>
              </w:rPr>
            </w:pPr>
          </w:p>
        </w:tc>
        <w:tc>
          <w:tcPr>
            <w:tcW w:w="551" w:type="dxa"/>
            <w:tcBorders>
              <w:top w:val="nil"/>
              <w:left w:val="nil"/>
              <w:bottom w:val="nil"/>
              <w:right w:val="nil"/>
            </w:tcBorders>
            <w:tcMar>
              <w:top w:w="30" w:type="dxa"/>
              <w:left w:w="120" w:type="dxa"/>
              <w:bottom w:w="30" w:type="dxa"/>
              <w:right w:w="0" w:type="dxa"/>
            </w:tcMar>
            <w:vAlign w:val="center"/>
            <w:hideMark/>
          </w:tcPr>
          <w:p w14:paraId="4A3A6302" w14:textId="77777777" w:rsidR="002A53CB" w:rsidRPr="00CB1220" w:rsidRDefault="002A53CB" w:rsidP="001E4114">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3CF50F2E" w14:textId="77777777" w:rsidR="002A53CB" w:rsidRPr="00CB1220" w:rsidRDefault="002A53CB" w:rsidP="001E4114">
            <w:pPr>
              <w:jc w:val="right"/>
              <w:rPr>
                <w:color w:val="333333"/>
              </w:rPr>
            </w:pPr>
          </w:p>
        </w:tc>
      </w:tr>
      <w:tr w:rsidR="002A53CB" w:rsidRPr="00CB1220" w14:paraId="0D8ED09B" w14:textId="77777777" w:rsidTr="00150D7A">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587C65B7" w14:textId="77777777" w:rsidR="002A53CB" w:rsidRPr="00CB1220" w:rsidRDefault="002A53CB" w:rsidP="001E4114">
            <w:pPr>
              <w:rPr>
                <w:color w:val="333333"/>
              </w:rPr>
            </w:pPr>
            <w:r w:rsidRPr="00CB1220">
              <w:rPr>
                <w:color w:val="333333"/>
              </w:rPr>
              <w:t xml:space="preserve">Lonely </w:t>
            </w:r>
          </w:p>
        </w:tc>
        <w:tc>
          <w:tcPr>
            <w:tcW w:w="0" w:type="auto"/>
            <w:tcBorders>
              <w:top w:val="nil"/>
              <w:left w:val="nil"/>
              <w:bottom w:val="nil"/>
              <w:right w:val="nil"/>
            </w:tcBorders>
            <w:tcMar>
              <w:top w:w="30" w:type="dxa"/>
              <w:left w:w="30" w:type="dxa"/>
              <w:bottom w:w="30" w:type="dxa"/>
              <w:right w:w="120" w:type="dxa"/>
            </w:tcMar>
            <w:vAlign w:val="center"/>
            <w:hideMark/>
          </w:tcPr>
          <w:p w14:paraId="3756F080" w14:textId="77777777" w:rsidR="002A53CB" w:rsidRPr="00CB1220" w:rsidRDefault="002A53CB" w:rsidP="001E4114">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D55423B" w14:textId="77777777" w:rsidR="002A53CB" w:rsidRPr="00CB1220" w:rsidRDefault="002A53CB" w:rsidP="001E4114">
            <w:pPr>
              <w:jc w:val="right"/>
              <w:rPr>
                <w:color w:val="333333"/>
              </w:rPr>
            </w:pPr>
            <w:r w:rsidRPr="00CB1220">
              <w:rPr>
                <w:color w:val="333333"/>
              </w:rPr>
              <w:t>-0.007</w:t>
            </w:r>
          </w:p>
        </w:tc>
        <w:tc>
          <w:tcPr>
            <w:tcW w:w="0" w:type="auto"/>
            <w:tcBorders>
              <w:top w:val="nil"/>
              <w:left w:val="nil"/>
              <w:bottom w:val="nil"/>
              <w:right w:val="nil"/>
            </w:tcBorders>
            <w:tcMar>
              <w:top w:w="30" w:type="dxa"/>
              <w:left w:w="30" w:type="dxa"/>
              <w:bottom w:w="30" w:type="dxa"/>
              <w:right w:w="120" w:type="dxa"/>
            </w:tcMar>
            <w:vAlign w:val="center"/>
            <w:hideMark/>
          </w:tcPr>
          <w:p w14:paraId="6ADAA234"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08D9DC0" w14:textId="77777777" w:rsidR="002A53CB" w:rsidRPr="00CB1220" w:rsidRDefault="002A53CB" w:rsidP="001E4114">
            <w:pPr>
              <w:jc w:val="right"/>
              <w:rPr>
                <w:color w:val="333333"/>
              </w:rPr>
            </w:pPr>
            <w:r w:rsidRPr="00CB1220">
              <w:rPr>
                <w:color w:val="333333"/>
              </w:rPr>
              <w:t>0.004</w:t>
            </w:r>
          </w:p>
        </w:tc>
        <w:tc>
          <w:tcPr>
            <w:tcW w:w="0" w:type="auto"/>
            <w:tcBorders>
              <w:top w:val="nil"/>
              <w:left w:val="nil"/>
              <w:bottom w:val="nil"/>
              <w:right w:val="nil"/>
            </w:tcBorders>
            <w:tcMar>
              <w:top w:w="30" w:type="dxa"/>
              <w:left w:w="30" w:type="dxa"/>
              <w:bottom w:w="30" w:type="dxa"/>
              <w:right w:w="120" w:type="dxa"/>
            </w:tcMar>
            <w:vAlign w:val="center"/>
            <w:hideMark/>
          </w:tcPr>
          <w:p w14:paraId="33E9A824"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5E43B4E" w14:textId="77777777" w:rsidR="002A53CB" w:rsidRPr="00CB1220" w:rsidRDefault="002A53CB" w:rsidP="001E4114">
            <w:pPr>
              <w:jc w:val="right"/>
              <w:rPr>
                <w:color w:val="333333"/>
              </w:rPr>
            </w:pPr>
            <w:r w:rsidRPr="00CB1220">
              <w:rPr>
                <w:color w:val="333333"/>
              </w:rPr>
              <w:t>-0.021</w:t>
            </w:r>
          </w:p>
        </w:tc>
        <w:tc>
          <w:tcPr>
            <w:tcW w:w="0" w:type="auto"/>
            <w:tcBorders>
              <w:top w:val="nil"/>
              <w:left w:val="nil"/>
              <w:bottom w:val="nil"/>
              <w:right w:val="nil"/>
            </w:tcBorders>
            <w:tcMar>
              <w:top w:w="30" w:type="dxa"/>
              <w:left w:w="30" w:type="dxa"/>
              <w:bottom w:w="30" w:type="dxa"/>
              <w:right w:w="120" w:type="dxa"/>
            </w:tcMar>
            <w:vAlign w:val="center"/>
            <w:hideMark/>
          </w:tcPr>
          <w:p w14:paraId="3FC3EB17" w14:textId="77777777" w:rsidR="002A53CB" w:rsidRPr="00CB1220" w:rsidRDefault="002A53CB" w:rsidP="001E4114">
            <w:pPr>
              <w:jc w:val="right"/>
              <w:rPr>
                <w:color w:val="333333"/>
              </w:rPr>
            </w:pPr>
          </w:p>
        </w:tc>
        <w:tc>
          <w:tcPr>
            <w:tcW w:w="186" w:type="dxa"/>
            <w:gridSpan w:val="2"/>
            <w:tcBorders>
              <w:top w:val="nil"/>
              <w:left w:val="nil"/>
              <w:bottom w:val="nil"/>
              <w:right w:val="nil"/>
            </w:tcBorders>
            <w:tcMar>
              <w:top w:w="30" w:type="dxa"/>
              <w:left w:w="30" w:type="dxa"/>
              <w:bottom w:w="30" w:type="dxa"/>
              <w:right w:w="120" w:type="dxa"/>
            </w:tcMar>
            <w:vAlign w:val="center"/>
            <w:hideMark/>
          </w:tcPr>
          <w:p w14:paraId="5A1E9D55" w14:textId="77777777" w:rsidR="002A53CB" w:rsidRPr="00CB1220" w:rsidRDefault="002A53CB" w:rsidP="001E4114">
            <w:pPr>
              <w:jc w:val="right"/>
              <w:rPr>
                <w:color w:val="333333"/>
              </w:rPr>
            </w:pPr>
          </w:p>
        </w:tc>
        <w:tc>
          <w:tcPr>
            <w:tcW w:w="622" w:type="dxa"/>
            <w:tcBorders>
              <w:top w:val="nil"/>
              <w:left w:val="nil"/>
              <w:bottom w:val="nil"/>
              <w:right w:val="nil"/>
            </w:tcBorders>
            <w:tcMar>
              <w:top w:w="30" w:type="dxa"/>
              <w:left w:w="120" w:type="dxa"/>
              <w:bottom w:w="30" w:type="dxa"/>
              <w:right w:w="0" w:type="dxa"/>
            </w:tcMar>
            <w:vAlign w:val="center"/>
            <w:hideMark/>
          </w:tcPr>
          <w:p w14:paraId="6386A6C2" w14:textId="77777777" w:rsidR="002A53CB" w:rsidRPr="00CB1220" w:rsidRDefault="002A53CB" w:rsidP="001E4114">
            <w:pPr>
              <w:jc w:val="right"/>
              <w:rPr>
                <w:color w:val="333333"/>
              </w:rPr>
            </w:pPr>
            <w:r w:rsidRPr="00CB1220">
              <w:rPr>
                <w:color w:val="333333"/>
              </w:rPr>
              <w:t>-1.65</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3FB85B5C" w14:textId="77777777" w:rsidR="002A53CB" w:rsidRPr="00CB1220" w:rsidRDefault="002A53CB" w:rsidP="001E4114">
            <w:pPr>
              <w:jc w:val="right"/>
              <w:rPr>
                <w:color w:val="333333"/>
              </w:rPr>
            </w:pPr>
          </w:p>
        </w:tc>
        <w:tc>
          <w:tcPr>
            <w:tcW w:w="551" w:type="dxa"/>
            <w:tcBorders>
              <w:top w:val="nil"/>
              <w:left w:val="nil"/>
              <w:bottom w:val="nil"/>
              <w:right w:val="nil"/>
            </w:tcBorders>
            <w:tcMar>
              <w:top w:w="30" w:type="dxa"/>
              <w:left w:w="120" w:type="dxa"/>
              <w:bottom w:w="30" w:type="dxa"/>
              <w:right w:w="0" w:type="dxa"/>
            </w:tcMar>
            <w:vAlign w:val="center"/>
            <w:hideMark/>
          </w:tcPr>
          <w:p w14:paraId="1E95AE11" w14:textId="77777777" w:rsidR="002A53CB" w:rsidRPr="00CB1220" w:rsidRDefault="002A53CB" w:rsidP="001E4114">
            <w:pPr>
              <w:jc w:val="right"/>
              <w:rPr>
                <w:color w:val="333333"/>
              </w:rPr>
            </w:pPr>
            <w:r w:rsidRPr="00CB1220">
              <w:rPr>
                <w:color w:val="333333"/>
              </w:rPr>
              <w:t>0.098</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6F438D40" w14:textId="77777777" w:rsidR="002A53CB" w:rsidRPr="00CB1220" w:rsidRDefault="002A53CB" w:rsidP="001E4114">
            <w:pPr>
              <w:jc w:val="right"/>
              <w:rPr>
                <w:color w:val="333333"/>
              </w:rPr>
            </w:pPr>
          </w:p>
        </w:tc>
      </w:tr>
      <w:tr w:rsidR="002A53CB" w:rsidRPr="00CB1220" w14:paraId="58A702AA" w14:textId="77777777" w:rsidTr="00150D7A">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3AE583A1" w14:textId="77777777" w:rsidR="002A53CB" w:rsidRPr="00CB1220" w:rsidRDefault="002A53CB" w:rsidP="001E4114">
            <w:pPr>
              <w:rPr>
                <w:color w:val="333333"/>
              </w:rPr>
            </w:pPr>
            <w:r w:rsidRPr="00CB1220">
              <w:rPr>
                <w:color w:val="333333"/>
              </w:rPr>
              <w:t xml:space="preserve">Hopeful </w:t>
            </w:r>
          </w:p>
        </w:tc>
        <w:tc>
          <w:tcPr>
            <w:tcW w:w="0" w:type="auto"/>
            <w:tcBorders>
              <w:top w:val="nil"/>
              <w:left w:val="nil"/>
              <w:bottom w:val="nil"/>
              <w:right w:val="nil"/>
            </w:tcBorders>
            <w:tcMar>
              <w:top w:w="30" w:type="dxa"/>
              <w:left w:w="30" w:type="dxa"/>
              <w:bottom w:w="30" w:type="dxa"/>
              <w:right w:w="120" w:type="dxa"/>
            </w:tcMar>
            <w:vAlign w:val="center"/>
            <w:hideMark/>
          </w:tcPr>
          <w:p w14:paraId="11F78F9B" w14:textId="77777777" w:rsidR="002A53CB" w:rsidRPr="00CB1220" w:rsidRDefault="002A53CB" w:rsidP="001E4114">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14CF829" w14:textId="77777777" w:rsidR="002A53CB" w:rsidRPr="00CB1220" w:rsidRDefault="002A53CB" w:rsidP="001E4114">
            <w:pPr>
              <w:jc w:val="right"/>
              <w:rPr>
                <w:color w:val="333333"/>
              </w:rPr>
            </w:pPr>
            <w:r w:rsidRPr="00CB1220">
              <w:rPr>
                <w:color w:val="333333"/>
              </w:rPr>
              <w:t>-0.021</w:t>
            </w:r>
          </w:p>
        </w:tc>
        <w:tc>
          <w:tcPr>
            <w:tcW w:w="0" w:type="auto"/>
            <w:tcBorders>
              <w:top w:val="nil"/>
              <w:left w:val="nil"/>
              <w:bottom w:val="nil"/>
              <w:right w:val="nil"/>
            </w:tcBorders>
            <w:tcMar>
              <w:top w:w="30" w:type="dxa"/>
              <w:left w:w="30" w:type="dxa"/>
              <w:bottom w:w="30" w:type="dxa"/>
              <w:right w:w="120" w:type="dxa"/>
            </w:tcMar>
            <w:vAlign w:val="center"/>
            <w:hideMark/>
          </w:tcPr>
          <w:p w14:paraId="60D92857"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05ED7D95" w14:textId="77777777" w:rsidR="002A53CB" w:rsidRPr="00CB1220" w:rsidRDefault="002A53CB" w:rsidP="001E4114">
            <w:pPr>
              <w:jc w:val="right"/>
              <w:rPr>
                <w:color w:val="333333"/>
              </w:rPr>
            </w:pPr>
            <w:r w:rsidRPr="00CB1220">
              <w:rPr>
                <w:color w:val="333333"/>
              </w:rPr>
              <w:t>0.003</w:t>
            </w:r>
          </w:p>
        </w:tc>
        <w:tc>
          <w:tcPr>
            <w:tcW w:w="0" w:type="auto"/>
            <w:tcBorders>
              <w:top w:val="nil"/>
              <w:left w:val="nil"/>
              <w:bottom w:val="nil"/>
              <w:right w:val="nil"/>
            </w:tcBorders>
            <w:tcMar>
              <w:top w:w="30" w:type="dxa"/>
              <w:left w:w="30" w:type="dxa"/>
              <w:bottom w:w="30" w:type="dxa"/>
              <w:right w:w="120" w:type="dxa"/>
            </w:tcMar>
            <w:vAlign w:val="center"/>
            <w:hideMark/>
          </w:tcPr>
          <w:p w14:paraId="02F766CB"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682F2CEC" w14:textId="77777777" w:rsidR="002A53CB" w:rsidRPr="00CB1220" w:rsidRDefault="002A53CB" w:rsidP="001E4114">
            <w:pPr>
              <w:jc w:val="right"/>
              <w:rPr>
                <w:color w:val="333333"/>
              </w:rPr>
            </w:pPr>
            <w:r w:rsidRPr="00CB1220">
              <w:rPr>
                <w:color w:val="333333"/>
              </w:rPr>
              <w:t>-0.071</w:t>
            </w:r>
          </w:p>
        </w:tc>
        <w:tc>
          <w:tcPr>
            <w:tcW w:w="0" w:type="auto"/>
            <w:tcBorders>
              <w:top w:val="nil"/>
              <w:left w:val="nil"/>
              <w:bottom w:val="nil"/>
              <w:right w:val="nil"/>
            </w:tcBorders>
            <w:tcMar>
              <w:top w:w="30" w:type="dxa"/>
              <w:left w:w="30" w:type="dxa"/>
              <w:bottom w:w="30" w:type="dxa"/>
              <w:right w:w="120" w:type="dxa"/>
            </w:tcMar>
            <w:vAlign w:val="center"/>
            <w:hideMark/>
          </w:tcPr>
          <w:p w14:paraId="74DB35E5" w14:textId="77777777" w:rsidR="002A53CB" w:rsidRPr="00CB1220" w:rsidRDefault="002A53CB" w:rsidP="001E4114">
            <w:pPr>
              <w:jc w:val="right"/>
              <w:rPr>
                <w:color w:val="333333"/>
              </w:rPr>
            </w:pPr>
          </w:p>
        </w:tc>
        <w:tc>
          <w:tcPr>
            <w:tcW w:w="186" w:type="dxa"/>
            <w:gridSpan w:val="2"/>
            <w:tcBorders>
              <w:top w:val="nil"/>
              <w:left w:val="nil"/>
              <w:bottom w:val="nil"/>
              <w:right w:val="nil"/>
            </w:tcBorders>
            <w:tcMar>
              <w:top w:w="30" w:type="dxa"/>
              <w:left w:w="30" w:type="dxa"/>
              <w:bottom w:w="30" w:type="dxa"/>
              <w:right w:w="120" w:type="dxa"/>
            </w:tcMar>
            <w:vAlign w:val="center"/>
            <w:hideMark/>
          </w:tcPr>
          <w:p w14:paraId="18AF9312" w14:textId="77777777" w:rsidR="002A53CB" w:rsidRPr="00CB1220" w:rsidRDefault="002A53CB" w:rsidP="001E4114">
            <w:pPr>
              <w:jc w:val="right"/>
              <w:rPr>
                <w:color w:val="333333"/>
              </w:rPr>
            </w:pPr>
          </w:p>
        </w:tc>
        <w:tc>
          <w:tcPr>
            <w:tcW w:w="622" w:type="dxa"/>
            <w:tcBorders>
              <w:top w:val="nil"/>
              <w:left w:val="nil"/>
              <w:bottom w:val="nil"/>
              <w:right w:val="nil"/>
            </w:tcBorders>
            <w:tcMar>
              <w:top w:w="30" w:type="dxa"/>
              <w:left w:w="120" w:type="dxa"/>
              <w:bottom w:w="30" w:type="dxa"/>
              <w:right w:w="0" w:type="dxa"/>
            </w:tcMar>
            <w:vAlign w:val="center"/>
            <w:hideMark/>
          </w:tcPr>
          <w:p w14:paraId="22A9DD34" w14:textId="77777777" w:rsidR="002A53CB" w:rsidRPr="00CB1220" w:rsidRDefault="002A53CB" w:rsidP="001E4114">
            <w:pPr>
              <w:jc w:val="right"/>
              <w:rPr>
                <w:color w:val="333333"/>
              </w:rPr>
            </w:pPr>
            <w:r w:rsidRPr="00CB1220">
              <w:rPr>
                <w:color w:val="333333"/>
              </w:rPr>
              <w:t>-6.36</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6997C830" w14:textId="77777777" w:rsidR="002A53CB" w:rsidRPr="00CB1220" w:rsidRDefault="002A53CB" w:rsidP="001E4114">
            <w:pPr>
              <w:jc w:val="right"/>
              <w:rPr>
                <w:color w:val="333333"/>
              </w:rPr>
            </w:pPr>
          </w:p>
        </w:tc>
        <w:tc>
          <w:tcPr>
            <w:tcW w:w="551" w:type="dxa"/>
            <w:tcBorders>
              <w:top w:val="nil"/>
              <w:left w:val="nil"/>
              <w:bottom w:val="nil"/>
              <w:right w:val="nil"/>
            </w:tcBorders>
            <w:tcMar>
              <w:top w:w="30" w:type="dxa"/>
              <w:left w:w="120" w:type="dxa"/>
              <w:bottom w:w="30" w:type="dxa"/>
              <w:right w:w="0" w:type="dxa"/>
            </w:tcMar>
            <w:vAlign w:val="center"/>
            <w:hideMark/>
          </w:tcPr>
          <w:p w14:paraId="7EE7D165" w14:textId="77777777" w:rsidR="002A53CB" w:rsidRPr="00CB1220" w:rsidRDefault="002A53CB" w:rsidP="001E4114">
            <w:pPr>
              <w:jc w:val="right"/>
              <w:rPr>
                <w:color w:val="333333"/>
              </w:rPr>
            </w:pPr>
            <w:r w:rsidRPr="00CB1220">
              <w:rPr>
                <w:color w:val="333333"/>
              </w:rPr>
              <w:t>&lt; .001</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1E59087A" w14:textId="77777777" w:rsidR="002A53CB" w:rsidRPr="00CB1220" w:rsidRDefault="002A53CB" w:rsidP="001E4114">
            <w:pPr>
              <w:jc w:val="right"/>
              <w:rPr>
                <w:color w:val="333333"/>
              </w:rPr>
            </w:pPr>
          </w:p>
        </w:tc>
      </w:tr>
      <w:tr w:rsidR="002A53CB" w:rsidRPr="00CB1220" w14:paraId="2073E9F7" w14:textId="77777777" w:rsidTr="00150D7A">
        <w:trPr>
          <w:cantSplit/>
          <w:tblCellSpacing w:w="15" w:type="dxa"/>
          <w:jc w:val="center"/>
        </w:trPr>
        <w:tc>
          <w:tcPr>
            <w:tcW w:w="0" w:type="auto"/>
            <w:tcBorders>
              <w:top w:val="nil"/>
              <w:left w:val="nil"/>
              <w:bottom w:val="nil"/>
              <w:right w:val="nil"/>
            </w:tcBorders>
            <w:tcMar>
              <w:top w:w="30" w:type="dxa"/>
              <w:left w:w="120" w:type="dxa"/>
              <w:bottom w:w="30" w:type="dxa"/>
              <w:right w:w="0" w:type="dxa"/>
            </w:tcMar>
            <w:vAlign w:val="center"/>
            <w:hideMark/>
          </w:tcPr>
          <w:p w14:paraId="1A1E2580" w14:textId="77777777" w:rsidR="002A53CB" w:rsidRPr="00CB1220" w:rsidRDefault="002A53CB" w:rsidP="001E4114">
            <w:pPr>
              <w:rPr>
                <w:color w:val="333333"/>
              </w:rPr>
            </w:pPr>
            <w:r w:rsidRPr="00CB1220">
              <w:rPr>
                <w:color w:val="333333"/>
              </w:rPr>
              <w:t xml:space="preserve">Bad Sleep </w:t>
            </w:r>
          </w:p>
        </w:tc>
        <w:tc>
          <w:tcPr>
            <w:tcW w:w="0" w:type="auto"/>
            <w:tcBorders>
              <w:top w:val="nil"/>
              <w:left w:val="nil"/>
              <w:bottom w:val="nil"/>
              <w:right w:val="nil"/>
            </w:tcBorders>
            <w:tcMar>
              <w:top w:w="30" w:type="dxa"/>
              <w:left w:w="30" w:type="dxa"/>
              <w:bottom w:w="30" w:type="dxa"/>
              <w:right w:w="120" w:type="dxa"/>
            </w:tcMar>
            <w:vAlign w:val="center"/>
            <w:hideMark/>
          </w:tcPr>
          <w:p w14:paraId="11916F01" w14:textId="77777777" w:rsidR="002A53CB" w:rsidRPr="00CB1220" w:rsidRDefault="002A53CB" w:rsidP="001E4114">
            <w:pPr>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135C2221" w14:textId="77777777" w:rsidR="002A53CB" w:rsidRPr="00CB1220" w:rsidRDefault="002A53CB" w:rsidP="001E4114">
            <w:pPr>
              <w:jc w:val="right"/>
              <w:rPr>
                <w:color w:val="333333"/>
              </w:rPr>
            </w:pPr>
            <w:r w:rsidRPr="00CB1220">
              <w:rPr>
                <w:color w:val="333333"/>
              </w:rPr>
              <w:t>0.010</w:t>
            </w:r>
          </w:p>
        </w:tc>
        <w:tc>
          <w:tcPr>
            <w:tcW w:w="0" w:type="auto"/>
            <w:tcBorders>
              <w:top w:val="nil"/>
              <w:left w:val="nil"/>
              <w:bottom w:val="nil"/>
              <w:right w:val="nil"/>
            </w:tcBorders>
            <w:tcMar>
              <w:top w:w="30" w:type="dxa"/>
              <w:left w:w="30" w:type="dxa"/>
              <w:bottom w:w="30" w:type="dxa"/>
              <w:right w:w="120" w:type="dxa"/>
            </w:tcMar>
            <w:vAlign w:val="center"/>
            <w:hideMark/>
          </w:tcPr>
          <w:p w14:paraId="5095F845"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24625652" w14:textId="77777777" w:rsidR="002A53CB" w:rsidRPr="00CB1220" w:rsidRDefault="002A53CB" w:rsidP="001E4114">
            <w:pPr>
              <w:jc w:val="right"/>
              <w:rPr>
                <w:color w:val="333333"/>
              </w:rPr>
            </w:pPr>
            <w:r w:rsidRPr="00CB1220">
              <w:rPr>
                <w:color w:val="333333"/>
              </w:rPr>
              <w:t>0.003</w:t>
            </w:r>
          </w:p>
        </w:tc>
        <w:tc>
          <w:tcPr>
            <w:tcW w:w="0" w:type="auto"/>
            <w:tcBorders>
              <w:top w:val="nil"/>
              <w:left w:val="nil"/>
              <w:bottom w:val="nil"/>
              <w:right w:val="nil"/>
            </w:tcBorders>
            <w:tcMar>
              <w:top w:w="30" w:type="dxa"/>
              <w:left w:w="30" w:type="dxa"/>
              <w:bottom w:w="30" w:type="dxa"/>
              <w:right w:w="120" w:type="dxa"/>
            </w:tcMar>
            <w:vAlign w:val="center"/>
            <w:hideMark/>
          </w:tcPr>
          <w:p w14:paraId="6B9646CD" w14:textId="77777777" w:rsidR="002A53CB" w:rsidRPr="00CB1220" w:rsidRDefault="002A53CB" w:rsidP="001E4114">
            <w:pPr>
              <w:jc w:val="right"/>
              <w:rPr>
                <w:color w:val="333333"/>
              </w:rPr>
            </w:pPr>
          </w:p>
        </w:tc>
        <w:tc>
          <w:tcPr>
            <w:tcW w:w="0" w:type="auto"/>
            <w:tcBorders>
              <w:top w:val="nil"/>
              <w:left w:val="nil"/>
              <w:bottom w:val="nil"/>
              <w:right w:val="nil"/>
            </w:tcBorders>
            <w:tcMar>
              <w:top w:w="30" w:type="dxa"/>
              <w:left w:w="120" w:type="dxa"/>
              <w:bottom w:w="30" w:type="dxa"/>
              <w:right w:w="0" w:type="dxa"/>
            </w:tcMar>
            <w:vAlign w:val="center"/>
            <w:hideMark/>
          </w:tcPr>
          <w:p w14:paraId="7F271D75" w14:textId="77777777" w:rsidR="002A53CB" w:rsidRPr="00CB1220" w:rsidRDefault="002A53CB" w:rsidP="001E4114">
            <w:pPr>
              <w:jc w:val="right"/>
              <w:rPr>
                <w:color w:val="333333"/>
              </w:rPr>
            </w:pPr>
            <w:r w:rsidRPr="00CB1220">
              <w:rPr>
                <w:color w:val="333333"/>
              </w:rPr>
              <w:t>0.036</w:t>
            </w:r>
          </w:p>
        </w:tc>
        <w:tc>
          <w:tcPr>
            <w:tcW w:w="0" w:type="auto"/>
            <w:tcBorders>
              <w:top w:val="nil"/>
              <w:left w:val="nil"/>
              <w:bottom w:val="nil"/>
              <w:right w:val="nil"/>
            </w:tcBorders>
            <w:tcMar>
              <w:top w:w="30" w:type="dxa"/>
              <w:left w:w="30" w:type="dxa"/>
              <w:bottom w:w="30" w:type="dxa"/>
              <w:right w:w="120" w:type="dxa"/>
            </w:tcMar>
            <w:vAlign w:val="center"/>
            <w:hideMark/>
          </w:tcPr>
          <w:p w14:paraId="1AA1FC6E" w14:textId="77777777" w:rsidR="002A53CB" w:rsidRPr="00CB1220" w:rsidRDefault="002A53CB" w:rsidP="001E4114">
            <w:pPr>
              <w:jc w:val="right"/>
              <w:rPr>
                <w:color w:val="333333"/>
              </w:rPr>
            </w:pPr>
          </w:p>
        </w:tc>
        <w:tc>
          <w:tcPr>
            <w:tcW w:w="186" w:type="dxa"/>
            <w:gridSpan w:val="2"/>
            <w:tcBorders>
              <w:top w:val="nil"/>
              <w:left w:val="nil"/>
              <w:bottom w:val="nil"/>
              <w:right w:val="nil"/>
            </w:tcBorders>
            <w:tcMar>
              <w:top w:w="30" w:type="dxa"/>
              <w:left w:w="30" w:type="dxa"/>
              <w:bottom w:w="30" w:type="dxa"/>
              <w:right w:w="120" w:type="dxa"/>
            </w:tcMar>
            <w:vAlign w:val="center"/>
            <w:hideMark/>
          </w:tcPr>
          <w:p w14:paraId="535DC33A" w14:textId="77777777" w:rsidR="002A53CB" w:rsidRPr="00CB1220" w:rsidRDefault="002A53CB" w:rsidP="001E4114">
            <w:pPr>
              <w:jc w:val="right"/>
              <w:rPr>
                <w:color w:val="333333"/>
              </w:rPr>
            </w:pPr>
          </w:p>
        </w:tc>
        <w:tc>
          <w:tcPr>
            <w:tcW w:w="622" w:type="dxa"/>
            <w:tcBorders>
              <w:top w:val="nil"/>
              <w:left w:val="nil"/>
              <w:bottom w:val="nil"/>
              <w:right w:val="nil"/>
            </w:tcBorders>
            <w:tcMar>
              <w:top w:w="30" w:type="dxa"/>
              <w:left w:w="120" w:type="dxa"/>
              <w:bottom w:w="30" w:type="dxa"/>
              <w:right w:w="0" w:type="dxa"/>
            </w:tcMar>
            <w:vAlign w:val="center"/>
            <w:hideMark/>
          </w:tcPr>
          <w:p w14:paraId="4F177BE9" w14:textId="77777777" w:rsidR="002A53CB" w:rsidRPr="00CB1220" w:rsidRDefault="002A53CB" w:rsidP="001E4114">
            <w:pPr>
              <w:jc w:val="right"/>
              <w:rPr>
                <w:color w:val="333333"/>
              </w:rPr>
            </w:pPr>
            <w:r w:rsidRPr="00CB1220">
              <w:rPr>
                <w:color w:val="333333"/>
              </w:rPr>
              <w:t>3.00</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52F96C71" w14:textId="77777777" w:rsidR="002A53CB" w:rsidRPr="00CB1220" w:rsidRDefault="002A53CB" w:rsidP="001E4114">
            <w:pPr>
              <w:jc w:val="right"/>
              <w:rPr>
                <w:color w:val="333333"/>
              </w:rPr>
            </w:pPr>
          </w:p>
        </w:tc>
        <w:tc>
          <w:tcPr>
            <w:tcW w:w="551" w:type="dxa"/>
            <w:tcBorders>
              <w:top w:val="nil"/>
              <w:left w:val="nil"/>
              <w:bottom w:val="nil"/>
              <w:right w:val="nil"/>
            </w:tcBorders>
            <w:tcMar>
              <w:top w:w="30" w:type="dxa"/>
              <w:left w:w="120" w:type="dxa"/>
              <w:bottom w:w="30" w:type="dxa"/>
              <w:right w:w="0" w:type="dxa"/>
            </w:tcMar>
            <w:vAlign w:val="center"/>
            <w:hideMark/>
          </w:tcPr>
          <w:p w14:paraId="45C1F9E0" w14:textId="77777777" w:rsidR="002A53CB" w:rsidRPr="00CB1220" w:rsidRDefault="002A53CB" w:rsidP="001E4114">
            <w:pPr>
              <w:jc w:val="right"/>
              <w:rPr>
                <w:color w:val="333333"/>
              </w:rPr>
            </w:pPr>
            <w:r w:rsidRPr="00CB1220">
              <w:rPr>
                <w:color w:val="333333"/>
              </w:rPr>
              <w:t>0.003</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3D9BE383" w14:textId="77777777" w:rsidR="002A53CB" w:rsidRPr="00CB1220" w:rsidRDefault="002A53CB" w:rsidP="001E4114">
            <w:pPr>
              <w:jc w:val="right"/>
              <w:rPr>
                <w:color w:val="333333"/>
              </w:rPr>
            </w:pPr>
          </w:p>
        </w:tc>
      </w:tr>
      <w:tr w:rsidR="002A53CB" w:rsidRPr="00CB1220" w14:paraId="190C36FF" w14:textId="77777777" w:rsidTr="00150D7A">
        <w:trPr>
          <w:cantSplit/>
          <w:tblCellSpacing w:w="15" w:type="dxa"/>
          <w:jc w:val="center"/>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9E36640" w14:textId="77777777" w:rsidR="002A53CB" w:rsidRPr="00CB1220" w:rsidRDefault="002A53CB" w:rsidP="001E4114">
            <w:pPr>
              <w:rPr>
                <w:color w:val="333333"/>
              </w:rPr>
            </w:pPr>
            <w:r w:rsidRPr="00CB1220">
              <w:rPr>
                <w:color w:val="333333"/>
              </w:rPr>
              <w:t>Psychosomatic Anxiety</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3D65D99" w14:textId="77777777" w:rsidR="002A53CB" w:rsidRPr="00CB1220" w:rsidRDefault="002A53CB" w:rsidP="001E4114">
            <w:pPr>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1D180D7" w14:textId="77777777" w:rsidR="002A53CB" w:rsidRPr="00CB1220" w:rsidRDefault="002A53CB" w:rsidP="001E4114">
            <w:pPr>
              <w:jc w:val="right"/>
              <w:rPr>
                <w:color w:val="333333"/>
              </w:rPr>
            </w:pPr>
            <w:r w:rsidRPr="00CB1220">
              <w:rPr>
                <w:color w:val="333333"/>
              </w:rPr>
              <w:t>0.046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D486BCF" w14:textId="77777777" w:rsidR="002A53CB" w:rsidRPr="00CB1220" w:rsidRDefault="002A53CB" w:rsidP="001E4114">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5CA46A" w14:textId="77777777" w:rsidR="002A53CB" w:rsidRPr="00CB1220" w:rsidRDefault="002A53CB" w:rsidP="001E4114">
            <w:pPr>
              <w:jc w:val="right"/>
              <w:rPr>
                <w:color w:val="333333"/>
              </w:rPr>
            </w:pPr>
            <w:r w:rsidRPr="00CB1220">
              <w:rPr>
                <w:color w:val="333333"/>
              </w:rPr>
              <w:t>0.006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31C4389" w14:textId="77777777" w:rsidR="002A53CB" w:rsidRPr="00CB1220" w:rsidRDefault="002A53CB" w:rsidP="001E4114">
            <w:pPr>
              <w:jc w:val="right"/>
              <w:rPr>
                <w:color w:val="333333"/>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E57AE1D" w14:textId="77777777" w:rsidR="002A53CB" w:rsidRPr="00CB1220" w:rsidRDefault="002A53CB" w:rsidP="001E4114">
            <w:pPr>
              <w:jc w:val="right"/>
              <w:rPr>
                <w:color w:val="333333"/>
              </w:rPr>
            </w:pPr>
            <w:r w:rsidRPr="00CB1220">
              <w:rPr>
                <w:color w:val="333333"/>
              </w:rPr>
              <w:t>0.096</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4BF9C74" w14:textId="77777777" w:rsidR="002A53CB" w:rsidRPr="00CB1220" w:rsidRDefault="002A53CB" w:rsidP="001E4114">
            <w:pPr>
              <w:jc w:val="right"/>
              <w:rPr>
                <w:color w:val="333333"/>
              </w:rPr>
            </w:pPr>
          </w:p>
        </w:tc>
        <w:tc>
          <w:tcPr>
            <w:tcW w:w="186" w:type="dxa"/>
            <w:gridSpan w:val="2"/>
            <w:tcBorders>
              <w:top w:val="nil"/>
              <w:left w:val="nil"/>
              <w:bottom w:val="single" w:sz="12" w:space="0" w:color="333333"/>
              <w:right w:val="nil"/>
            </w:tcBorders>
            <w:tcMar>
              <w:top w:w="30" w:type="dxa"/>
              <w:left w:w="30" w:type="dxa"/>
              <w:bottom w:w="120" w:type="dxa"/>
              <w:right w:w="120" w:type="dxa"/>
            </w:tcMar>
            <w:vAlign w:val="center"/>
            <w:hideMark/>
          </w:tcPr>
          <w:p w14:paraId="45E1C2D1" w14:textId="77777777" w:rsidR="002A53CB" w:rsidRPr="00CB1220" w:rsidRDefault="002A53CB" w:rsidP="001E4114">
            <w:pPr>
              <w:jc w:val="right"/>
              <w:rPr>
                <w:color w:val="333333"/>
              </w:rPr>
            </w:pPr>
          </w:p>
        </w:tc>
        <w:tc>
          <w:tcPr>
            <w:tcW w:w="622" w:type="dxa"/>
            <w:tcBorders>
              <w:top w:val="nil"/>
              <w:left w:val="nil"/>
              <w:bottom w:val="single" w:sz="12" w:space="0" w:color="333333"/>
              <w:right w:val="nil"/>
            </w:tcBorders>
            <w:tcMar>
              <w:top w:w="30" w:type="dxa"/>
              <w:left w:w="120" w:type="dxa"/>
              <w:bottom w:w="120" w:type="dxa"/>
              <w:right w:w="0" w:type="dxa"/>
            </w:tcMar>
            <w:vAlign w:val="center"/>
            <w:hideMark/>
          </w:tcPr>
          <w:p w14:paraId="00FB9A01" w14:textId="77777777" w:rsidR="002A53CB" w:rsidRPr="00CB1220" w:rsidRDefault="002A53CB" w:rsidP="001E4114">
            <w:pPr>
              <w:jc w:val="right"/>
              <w:rPr>
                <w:color w:val="333333"/>
              </w:rPr>
            </w:pPr>
            <w:r w:rsidRPr="00CB1220">
              <w:rPr>
                <w:color w:val="333333"/>
              </w:rPr>
              <w:t>8.28</w:t>
            </w:r>
          </w:p>
        </w:tc>
        <w:tc>
          <w:tcPr>
            <w:tcW w:w="170" w:type="dxa"/>
            <w:gridSpan w:val="2"/>
            <w:tcBorders>
              <w:top w:val="nil"/>
              <w:left w:val="nil"/>
              <w:bottom w:val="single" w:sz="12" w:space="0" w:color="333333"/>
              <w:right w:val="nil"/>
            </w:tcBorders>
            <w:tcMar>
              <w:top w:w="30" w:type="dxa"/>
              <w:left w:w="30" w:type="dxa"/>
              <w:bottom w:w="120" w:type="dxa"/>
              <w:right w:w="120" w:type="dxa"/>
            </w:tcMar>
            <w:vAlign w:val="center"/>
            <w:hideMark/>
          </w:tcPr>
          <w:p w14:paraId="4F4FD62E" w14:textId="77777777" w:rsidR="002A53CB" w:rsidRPr="00CB1220" w:rsidRDefault="002A53CB" w:rsidP="001E4114">
            <w:pPr>
              <w:jc w:val="right"/>
              <w:rPr>
                <w:color w:val="333333"/>
              </w:rPr>
            </w:pPr>
          </w:p>
        </w:tc>
        <w:tc>
          <w:tcPr>
            <w:tcW w:w="551" w:type="dxa"/>
            <w:tcBorders>
              <w:top w:val="nil"/>
              <w:left w:val="nil"/>
              <w:bottom w:val="single" w:sz="12" w:space="0" w:color="333333"/>
              <w:right w:val="nil"/>
            </w:tcBorders>
            <w:tcMar>
              <w:top w:w="30" w:type="dxa"/>
              <w:left w:w="120" w:type="dxa"/>
              <w:bottom w:w="120" w:type="dxa"/>
              <w:right w:w="0" w:type="dxa"/>
            </w:tcMar>
            <w:vAlign w:val="center"/>
            <w:hideMark/>
          </w:tcPr>
          <w:p w14:paraId="44D876EE" w14:textId="77777777" w:rsidR="002A53CB" w:rsidRPr="00CB1220" w:rsidRDefault="002A53CB" w:rsidP="001E4114">
            <w:pPr>
              <w:jc w:val="right"/>
              <w:rPr>
                <w:color w:val="333333"/>
              </w:rPr>
            </w:pPr>
            <w:r w:rsidRPr="00CB1220">
              <w:rPr>
                <w:color w:val="333333"/>
              </w:rPr>
              <w:t>&lt; .001</w:t>
            </w:r>
          </w:p>
        </w:tc>
        <w:tc>
          <w:tcPr>
            <w:tcW w:w="0" w:type="auto"/>
            <w:gridSpan w:val="2"/>
            <w:tcBorders>
              <w:top w:val="nil"/>
              <w:left w:val="nil"/>
              <w:bottom w:val="single" w:sz="12" w:space="0" w:color="333333"/>
              <w:right w:val="nil"/>
            </w:tcBorders>
            <w:tcMar>
              <w:top w:w="30" w:type="dxa"/>
              <w:left w:w="30" w:type="dxa"/>
              <w:bottom w:w="120" w:type="dxa"/>
              <w:right w:w="120" w:type="dxa"/>
            </w:tcMar>
            <w:vAlign w:val="center"/>
            <w:hideMark/>
          </w:tcPr>
          <w:p w14:paraId="3F57740F" w14:textId="77777777" w:rsidR="002A53CB" w:rsidRPr="00CB1220" w:rsidRDefault="002A53CB" w:rsidP="001E4114">
            <w:pPr>
              <w:jc w:val="right"/>
              <w:rPr>
                <w:color w:val="333333"/>
              </w:rPr>
            </w:pPr>
          </w:p>
        </w:tc>
      </w:tr>
    </w:tbl>
    <w:p w14:paraId="04A69C6C" w14:textId="77777777" w:rsidR="002A53CB" w:rsidRPr="00CB1220" w:rsidRDefault="002A53CB" w:rsidP="002A53CB"/>
    <w:p w14:paraId="092ECF29" w14:textId="06CB8F2A" w:rsidR="00423C33" w:rsidRDefault="00423C33">
      <w:pPr>
        <w:spacing w:line="276" w:lineRule="auto"/>
        <w:rPr>
          <w:b/>
          <w:bCs/>
        </w:rPr>
      </w:pPr>
    </w:p>
    <w:p w14:paraId="079CDFFA" w14:textId="77777777" w:rsidR="002A53CB" w:rsidRDefault="002A53CB">
      <w:pPr>
        <w:spacing w:line="276" w:lineRule="auto"/>
        <w:rPr>
          <w:b/>
          <w:bCs/>
        </w:rPr>
      </w:pPr>
      <w:r>
        <w:rPr>
          <w:b/>
          <w:bCs/>
        </w:rPr>
        <w:br w:type="page"/>
      </w:r>
    </w:p>
    <w:p w14:paraId="032C60AE" w14:textId="5EAF56AC" w:rsidR="004B6BAD" w:rsidRPr="00CB1220" w:rsidRDefault="004B6BAD" w:rsidP="004B6BAD">
      <w:pPr>
        <w:jc w:val="center"/>
        <w:rPr>
          <w:b/>
          <w:bCs/>
        </w:rPr>
      </w:pPr>
      <w:r w:rsidRPr="00CB1220">
        <w:rPr>
          <w:b/>
          <w:bCs/>
        </w:rPr>
        <w:lastRenderedPageBreak/>
        <w:t>Supplementary Figures</w:t>
      </w:r>
    </w:p>
    <w:p w14:paraId="3312C912" w14:textId="11A05AF7" w:rsidR="00EA56B1" w:rsidRDefault="00EA56B1" w:rsidP="00EA56B1">
      <w:pPr>
        <w:pStyle w:val="Heading3"/>
        <w:rPr>
          <w:rFonts w:ascii="Segoe UI" w:hAnsi="Segoe UI"/>
          <w:color w:val="333333"/>
          <w:sz w:val="20"/>
          <w:szCs w:val="20"/>
        </w:rPr>
      </w:pPr>
    </w:p>
    <w:p w14:paraId="72B87727" w14:textId="52029E47" w:rsidR="00EA56B1" w:rsidRDefault="00EA56B1" w:rsidP="00EA56B1">
      <w:pPr>
        <w:rPr>
          <w:rFonts w:ascii="Segoe UI" w:hAnsi="Segoe UI"/>
          <w:color w:val="333333"/>
          <w:sz w:val="18"/>
          <w:szCs w:val="18"/>
        </w:rPr>
      </w:pPr>
      <w:r w:rsidRPr="02B4F00B">
        <w:rPr>
          <w:rFonts w:ascii="Segoe UI" w:hAnsi="Segoe UI"/>
          <w:color w:val="333333"/>
          <w:sz w:val="18"/>
          <w:szCs w:val="18"/>
        </w:rPr>
        <w:fldChar w:fldCharType="begin"/>
      </w:r>
      <w:r w:rsidRPr="02B4F00B">
        <w:rPr>
          <w:rFonts w:ascii="Segoe UI" w:hAnsi="Segoe UI"/>
          <w:color w:val="333333"/>
          <w:sz w:val="18"/>
          <w:szCs w:val="18"/>
        </w:rPr>
        <w:instrText xml:space="preserve"> INCLUDEPICTURE "http://127.0.0.1:55930/a84a621e-aee8-44e4-82ce-cf776e35a6e0/3/res/03%20gamljGLM/resources/1554410f89bfc2ed.png" \* MERGEFORMATINET </w:instrText>
      </w:r>
      <w:r w:rsidRPr="02B4F00B">
        <w:rPr>
          <w:rFonts w:ascii="Segoe UI" w:hAnsi="Segoe UI"/>
          <w:color w:val="333333"/>
          <w:sz w:val="18"/>
          <w:szCs w:val="18"/>
        </w:rPr>
        <w:fldChar w:fldCharType="separate"/>
      </w:r>
      <w:r>
        <w:rPr>
          <w:noProof/>
        </w:rPr>
        <w:drawing>
          <wp:inline distT="0" distB="0" distL="0" distR="0" wp14:anchorId="6693117D" wp14:editId="2B559784">
            <wp:extent cx="5943600" cy="5283833"/>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943600" cy="5283833"/>
                    </a:xfrm>
                    <a:prstGeom prst="rect">
                      <a:avLst/>
                    </a:prstGeom>
                  </pic:spPr>
                </pic:pic>
              </a:graphicData>
            </a:graphic>
          </wp:inline>
        </w:drawing>
      </w:r>
      <w:r w:rsidRPr="02B4F00B">
        <w:rPr>
          <w:rFonts w:ascii="Segoe UI" w:hAnsi="Segoe UI"/>
          <w:color w:val="333333"/>
          <w:sz w:val="18"/>
          <w:szCs w:val="18"/>
        </w:rPr>
        <w:fldChar w:fldCharType="end"/>
      </w:r>
    </w:p>
    <w:p w14:paraId="0E8704B1" w14:textId="3915A80E" w:rsidR="004B6BAD" w:rsidRDefault="004B6BAD" w:rsidP="004B6BAD">
      <w:pPr>
        <w:rPr>
          <w:i/>
          <w:iCs/>
        </w:rPr>
      </w:pPr>
      <w:r w:rsidRPr="00CB1220">
        <w:t xml:space="preserve">Figure S1. </w:t>
      </w:r>
      <w:r w:rsidRPr="00CB1220">
        <w:rPr>
          <w:i/>
          <w:iCs/>
        </w:rPr>
        <w:t xml:space="preserve">Q-Q plot for interactive information sharing regressed onto anxiety, other emotions, news consumption, and demographics (see Table 2 for details). The standardized residuals do not deviate from the diagonal, suggesting that the assumption for normality of residuals is not violated. </w:t>
      </w:r>
    </w:p>
    <w:p w14:paraId="0EDCF28A" w14:textId="4D514D42" w:rsidR="00FD69FC" w:rsidRDefault="00FD69FC" w:rsidP="004B6BAD">
      <w:pPr>
        <w:rPr>
          <w:i/>
          <w:iCs/>
        </w:rPr>
      </w:pPr>
    </w:p>
    <w:p w14:paraId="430DAE80" w14:textId="77777777" w:rsidR="00FD69FC" w:rsidRPr="00CB1220" w:rsidRDefault="00FD69FC" w:rsidP="004B6BAD">
      <w:pPr>
        <w:rPr>
          <w:i/>
          <w:iCs/>
        </w:rPr>
      </w:pPr>
    </w:p>
    <w:p w14:paraId="478155F8" w14:textId="47CBD62C" w:rsidR="001C12C8" w:rsidRDefault="001C12C8" w:rsidP="001E4E99">
      <w:pPr>
        <w:autoSpaceDE w:val="0"/>
        <w:autoSpaceDN w:val="0"/>
      </w:pPr>
    </w:p>
    <w:p w14:paraId="71E42FF8" w14:textId="77777777" w:rsidR="001C12C8" w:rsidRPr="0081305B" w:rsidRDefault="001C12C8" w:rsidP="001E4E99">
      <w:pPr>
        <w:autoSpaceDE w:val="0"/>
        <w:autoSpaceDN w:val="0"/>
      </w:pPr>
    </w:p>
    <w:sectPr w:rsidR="001C12C8" w:rsidRPr="0081305B" w:rsidSect="0070618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078D2" w14:textId="77777777" w:rsidR="00084F9B" w:rsidRDefault="00084F9B" w:rsidP="009B3E96">
      <w:r>
        <w:separator/>
      </w:r>
    </w:p>
  </w:endnote>
  <w:endnote w:type="continuationSeparator" w:id="0">
    <w:p w14:paraId="49A1EF28" w14:textId="77777777" w:rsidR="00084F9B" w:rsidRDefault="00084F9B" w:rsidP="009B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0381907"/>
      <w:docPartObj>
        <w:docPartGallery w:val="Page Numbers (Bottom of Page)"/>
        <w:docPartUnique/>
      </w:docPartObj>
    </w:sdtPr>
    <w:sdtEndPr>
      <w:rPr>
        <w:rStyle w:val="PageNumber"/>
      </w:rPr>
    </w:sdtEndPr>
    <w:sdtContent>
      <w:p w14:paraId="4EFF9B2E" w14:textId="77777777" w:rsidR="001E4114" w:rsidRDefault="001E4114" w:rsidP="00253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F1236E" w14:textId="77777777" w:rsidR="001E4114" w:rsidRDefault="001E4114" w:rsidP="009B3E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D11A7" w14:textId="77777777" w:rsidR="001E4114" w:rsidRDefault="001E4114" w:rsidP="009B3E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AB25D" w14:textId="77777777" w:rsidR="00084F9B" w:rsidRDefault="00084F9B" w:rsidP="009B3E96">
      <w:r>
        <w:separator/>
      </w:r>
    </w:p>
  </w:footnote>
  <w:footnote w:type="continuationSeparator" w:id="0">
    <w:p w14:paraId="232A6A56" w14:textId="77777777" w:rsidR="00084F9B" w:rsidRDefault="00084F9B" w:rsidP="009B3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1982481"/>
      <w:docPartObj>
        <w:docPartGallery w:val="Page Numbers (Top of Page)"/>
        <w:docPartUnique/>
      </w:docPartObj>
    </w:sdtPr>
    <w:sdtEndPr>
      <w:rPr>
        <w:rStyle w:val="PageNumber"/>
      </w:rPr>
    </w:sdtEndPr>
    <w:sdtContent>
      <w:p w14:paraId="292190C8" w14:textId="77777777" w:rsidR="001E4114" w:rsidRDefault="001E4114" w:rsidP="00096DD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BC05A7" w14:textId="77777777" w:rsidR="001E4114" w:rsidRDefault="001E4114" w:rsidP="00096DD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heme="majorBidi" w:hAnsiTheme="majorBidi" w:cstheme="majorBidi"/>
      </w:rPr>
      <w:id w:val="276756974"/>
      <w:docPartObj>
        <w:docPartGallery w:val="Page Numbers (Top of Page)"/>
        <w:docPartUnique/>
      </w:docPartObj>
    </w:sdtPr>
    <w:sdtEndPr>
      <w:rPr>
        <w:rStyle w:val="PageNumber"/>
      </w:rPr>
    </w:sdtEndPr>
    <w:sdtContent>
      <w:p w14:paraId="2DDF25AF" w14:textId="77777777" w:rsidR="001E4114" w:rsidRPr="00607C80" w:rsidRDefault="001E4114" w:rsidP="00096DD0">
        <w:pPr>
          <w:pStyle w:val="Header"/>
          <w:framePr w:wrap="none" w:vAnchor="text" w:hAnchor="margin" w:xAlign="right" w:y="1"/>
          <w:rPr>
            <w:rStyle w:val="PageNumber"/>
            <w:rFonts w:asciiTheme="majorBidi" w:hAnsiTheme="majorBidi" w:cstheme="majorBidi"/>
          </w:rPr>
        </w:pPr>
        <w:r w:rsidRPr="00607C80">
          <w:rPr>
            <w:rStyle w:val="PageNumber"/>
            <w:rFonts w:asciiTheme="majorBidi" w:hAnsiTheme="majorBidi" w:cstheme="majorBidi"/>
          </w:rPr>
          <w:fldChar w:fldCharType="begin"/>
        </w:r>
        <w:r w:rsidRPr="00607C80">
          <w:rPr>
            <w:rStyle w:val="PageNumber"/>
            <w:rFonts w:asciiTheme="majorBidi" w:hAnsiTheme="majorBidi" w:cstheme="majorBidi"/>
          </w:rPr>
          <w:instrText xml:space="preserve"> PAGE </w:instrText>
        </w:r>
        <w:r w:rsidRPr="00607C80">
          <w:rPr>
            <w:rStyle w:val="PageNumber"/>
            <w:rFonts w:asciiTheme="majorBidi" w:hAnsiTheme="majorBidi" w:cstheme="majorBidi"/>
          </w:rPr>
          <w:fldChar w:fldCharType="separate"/>
        </w:r>
        <w:r w:rsidRPr="00607C80">
          <w:rPr>
            <w:rStyle w:val="PageNumber"/>
            <w:rFonts w:asciiTheme="majorBidi" w:hAnsiTheme="majorBidi" w:cstheme="majorBidi"/>
            <w:noProof/>
          </w:rPr>
          <w:t>1</w:t>
        </w:r>
        <w:r w:rsidRPr="00607C80">
          <w:rPr>
            <w:rStyle w:val="PageNumber"/>
            <w:rFonts w:asciiTheme="majorBidi" w:hAnsiTheme="majorBidi" w:cstheme="majorBidi"/>
          </w:rPr>
          <w:fldChar w:fldCharType="end"/>
        </w:r>
      </w:p>
    </w:sdtContent>
  </w:sdt>
  <w:p w14:paraId="64B58203" w14:textId="77777777" w:rsidR="001E4114" w:rsidRPr="00607C80" w:rsidRDefault="001E4114" w:rsidP="00096DD0">
    <w:pPr>
      <w:pStyle w:val="Header"/>
      <w:ind w:right="360"/>
      <w:rPr>
        <w:rFonts w:asciiTheme="majorBidi" w:hAnsiTheme="majorBidi" w:cstheme="majorBidi"/>
        <w:sz w:val="24"/>
        <w:szCs w:val="24"/>
        <w:lang w:val="en-US"/>
      </w:rPr>
    </w:pPr>
    <w:r w:rsidRPr="00607C80">
      <w:rPr>
        <w:rFonts w:asciiTheme="majorBidi" w:hAnsiTheme="majorBidi" w:cstheme="majorBidi"/>
        <w:sz w:val="24"/>
        <w:szCs w:val="24"/>
        <w:lang w:val="en-US"/>
      </w:rPr>
      <w:t>ANXIETY IN THE AGE OF COVID-19</w:t>
    </w:r>
  </w:p>
  <w:p w14:paraId="2249AC52" w14:textId="77777777" w:rsidR="001E4114" w:rsidRPr="00961543" w:rsidRDefault="001E4114">
    <w:pPr>
      <w:pStyle w:val="Header"/>
      <w:rPr>
        <w:rFonts w:asciiTheme="majorBidi" w:hAnsiTheme="majorBidi" w:cstheme="majorBidi"/>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8524090"/>
      <w:docPartObj>
        <w:docPartGallery w:val="Page Numbers (Top of Page)"/>
        <w:docPartUnique/>
      </w:docPartObj>
    </w:sdtPr>
    <w:sdtEndPr>
      <w:rPr>
        <w:rStyle w:val="PageNumber"/>
      </w:rPr>
    </w:sdtEndPr>
    <w:sdtContent>
      <w:p w14:paraId="3F29C18F" w14:textId="77777777" w:rsidR="001E4114" w:rsidRDefault="001E4114" w:rsidP="00733F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F35D4C" w14:textId="77777777" w:rsidR="001E4114" w:rsidRPr="00607C80" w:rsidRDefault="001E4114" w:rsidP="00837A10">
    <w:pPr>
      <w:pStyle w:val="Header"/>
      <w:ind w:right="360"/>
      <w:rPr>
        <w:rFonts w:asciiTheme="majorBidi" w:hAnsiTheme="majorBidi" w:cstheme="majorBidi"/>
        <w:sz w:val="24"/>
        <w:szCs w:val="24"/>
        <w:lang w:val="en-US"/>
      </w:rPr>
    </w:pPr>
    <w:r>
      <w:rPr>
        <w:rFonts w:asciiTheme="majorBidi" w:hAnsiTheme="majorBidi" w:cstheme="majorBidi"/>
        <w:sz w:val="24"/>
        <w:szCs w:val="24"/>
        <w:lang w:val="en-US"/>
      </w:rPr>
      <w:t xml:space="preserve">Running head: </w:t>
    </w:r>
    <w:r w:rsidRPr="00607C80">
      <w:rPr>
        <w:rFonts w:asciiTheme="majorBidi" w:hAnsiTheme="majorBidi" w:cstheme="majorBidi"/>
        <w:sz w:val="24"/>
        <w:szCs w:val="24"/>
        <w:lang w:val="en-US"/>
      </w:rPr>
      <w:t>ANXIETY IN THE AGE OF COVID-19</w:t>
    </w:r>
  </w:p>
  <w:p w14:paraId="764EF7FC" w14:textId="77777777" w:rsidR="001E4114" w:rsidRDefault="001E4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56495F"/>
    <w:multiLevelType w:val="multilevel"/>
    <w:tmpl w:val="F2D0B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877EDC"/>
    <w:multiLevelType w:val="multilevel"/>
    <w:tmpl w:val="0A36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7124D"/>
    <w:multiLevelType w:val="hybridMultilevel"/>
    <w:tmpl w:val="00EA6CBE"/>
    <w:lvl w:ilvl="0" w:tplc="ED707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50A"/>
    <w:multiLevelType w:val="hybridMultilevel"/>
    <w:tmpl w:val="395E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40"/>
    <w:rsid w:val="000107EB"/>
    <w:rsid w:val="00010B8D"/>
    <w:rsid w:val="0001457F"/>
    <w:rsid w:val="00016BAB"/>
    <w:rsid w:val="0001748A"/>
    <w:rsid w:val="0002117A"/>
    <w:rsid w:val="00027B43"/>
    <w:rsid w:val="00031AC5"/>
    <w:rsid w:val="00033311"/>
    <w:rsid w:val="000337EC"/>
    <w:rsid w:val="0004217C"/>
    <w:rsid w:val="0004269C"/>
    <w:rsid w:val="00043146"/>
    <w:rsid w:val="0004458C"/>
    <w:rsid w:val="00047DEC"/>
    <w:rsid w:val="0005134D"/>
    <w:rsid w:val="000513E6"/>
    <w:rsid w:val="000540D9"/>
    <w:rsid w:val="00054754"/>
    <w:rsid w:val="000579E3"/>
    <w:rsid w:val="00060F70"/>
    <w:rsid w:val="00062A46"/>
    <w:rsid w:val="00063C29"/>
    <w:rsid w:val="00071BE2"/>
    <w:rsid w:val="00081BD1"/>
    <w:rsid w:val="000831E5"/>
    <w:rsid w:val="00084F9B"/>
    <w:rsid w:val="00085E68"/>
    <w:rsid w:val="00086DCC"/>
    <w:rsid w:val="000907C7"/>
    <w:rsid w:val="00091208"/>
    <w:rsid w:val="00094115"/>
    <w:rsid w:val="0009472C"/>
    <w:rsid w:val="00096DD0"/>
    <w:rsid w:val="0009767C"/>
    <w:rsid w:val="000A02E6"/>
    <w:rsid w:val="000A4328"/>
    <w:rsid w:val="000B060F"/>
    <w:rsid w:val="000B152D"/>
    <w:rsid w:val="000B1537"/>
    <w:rsid w:val="000B3779"/>
    <w:rsid w:val="000B3E84"/>
    <w:rsid w:val="000B50AF"/>
    <w:rsid w:val="000C3A3A"/>
    <w:rsid w:val="000C5C67"/>
    <w:rsid w:val="000C6567"/>
    <w:rsid w:val="000D2A3D"/>
    <w:rsid w:val="000D4EFE"/>
    <w:rsid w:val="000D69CA"/>
    <w:rsid w:val="000D7ED9"/>
    <w:rsid w:val="000E1D42"/>
    <w:rsid w:val="000E1D6F"/>
    <w:rsid w:val="000E3621"/>
    <w:rsid w:val="000E64E5"/>
    <w:rsid w:val="000E6781"/>
    <w:rsid w:val="000F2083"/>
    <w:rsid w:val="000F613C"/>
    <w:rsid w:val="000F6358"/>
    <w:rsid w:val="001013FE"/>
    <w:rsid w:val="00101DFF"/>
    <w:rsid w:val="0010418A"/>
    <w:rsid w:val="00104747"/>
    <w:rsid w:val="00106203"/>
    <w:rsid w:val="001062A3"/>
    <w:rsid w:val="001069E0"/>
    <w:rsid w:val="00106ABA"/>
    <w:rsid w:val="00107EBB"/>
    <w:rsid w:val="0011010E"/>
    <w:rsid w:val="00111B48"/>
    <w:rsid w:val="001128A4"/>
    <w:rsid w:val="00115758"/>
    <w:rsid w:val="00115C0A"/>
    <w:rsid w:val="001162B9"/>
    <w:rsid w:val="001218C4"/>
    <w:rsid w:val="0012206F"/>
    <w:rsid w:val="00124396"/>
    <w:rsid w:val="00124B90"/>
    <w:rsid w:val="00125031"/>
    <w:rsid w:val="00126B74"/>
    <w:rsid w:val="001275B6"/>
    <w:rsid w:val="0012769E"/>
    <w:rsid w:val="00131276"/>
    <w:rsid w:val="00135826"/>
    <w:rsid w:val="00135F45"/>
    <w:rsid w:val="001362D6"/>
    <w:rsid w:val="00137106"/>
    <w:rsid w:val="00142E5A"/>
    <w:rsid w:val="00142FE2"/>
    <w:rsid w:val="001435A6"/>
    <w:rsid w:val="00145B27"/>
    <w:rsid w:val="00146160"/>
    <w:rsid w:val="0014650D"/>
    <w:rsid w:val="00146C0F"/>
    <w:rsid w:val="00150D7A"/>
    <w:rsid w:val="00150EBF"/>
    <w:rsid w:val="00151B87"/>
    <w:rsid w:val="0015237F"/>
    <w:rsid w:val="00153398"/>
    <w:rsid w:val="00153681"/>
    <w:rsid w:val="00153797"/>
    <w:rsid w:val="0015440A"/>
    <w:rsid w:val="00154B34"/>
    <w:rsid w:val="00155137"/>
    <w:rsid w:val="00155639"/>
    <w:rsid w:val="00156131"/>
    <w:rsid w:val="00157373"/>
    <w:rsid w:val="00160662"/>
    <w:rsid w:val="001661D1"/>
    <w:rsid w:val="00166EA9"/>
    <w:rsid w:val="00170817"/>
    <w:rsid w:val="00171E0D"/>
    <w:rsid w:val="001739B4"/>
    <w:rsid w:val="0017425A"/>
    <w:rsid w:val="00175CAC"/>
    <w:rsid w:val="00180C57"/>
    <w:rsid w:val="00181161"/>
    <w:rsid w:val="0018259B"/>
    <w:rsid w:val="00184434"/>
    <w:rsid w:val="00185A4D"/>
    <w:rsid w:val="001863A7"/>
    <w:rsid w:val="0018766C"/>
    <w:rsid w:val="0019029F"/>
    <w:rsid w:val="00190F60"/>
    <w:rsid w:val="00190FB8"/>
    <w:rsid w:val="00192CFE"/>
    <w:rsid w:val="00194A7C"/>
    <w:rsid w:val="00194E76"/>
    <w:rsid w:val="00195579"/>
    <w:rsid w:val="00197290"/>
    <w:rsid w:val="001A00D9"/>
    <w:rsid w:val="001A29AC"/>
    <w:rsid w:val="001A368C"/>
    <w:rsid w:val="001A45D9"/>
    <w:rsid w:val="001A6A4A"/>
    <w:rsid w:val="001B1E90"/>
    <w:rsid w:val="001B29CE"/>
    <w:rsid w:val="001B580B"/>
    <w:rsid w:val="001B74BD"/>
    <w:rsid w:val="001C12C8"/>
    <w:rsid w:val="001C17BD"/>
    <w:rsid w:val="001C1CCA"/>
    <w:rsid w:val="001C42F4"/>
    <w:rsid w:val="001C5383"/>
    <w:rsid w:val="001C63BF"/>
    <w:rsid w:val="001C7C25"/>
    <w:rsid w:val="001D0DD8"/>
    <w:rsid w:val="001D1413"/>
    <w:rsid w:val="001D183A"/>
    <w:rsid w:val="001D38EC"/>
    <w:rsid w:val="001D400C"/>
    <w:rsid w:val="001D444E"/>
    <w:rsid w:val="001D6550"/>
    <w:rsid w:val="001E11C5"/>
    <w:rsid w:val="001E122F"/>
    <w:rsid w:val="001E19AC"/>
    <w:rsid w:val="001E261A"/>
    <w:rsid w:val="001E2725"/>
    <w:rsid w:val="001E2BC0"/>
    <w:rsid w:val="001E2F75"/>
    <w:rsid w:val="001E381F"/>
    <w:rsid w:val="001E4114"/>
    <w:rsid w:val="001E4B28"/>
    <w:rsid w:val="001E4E99"/>
    <w:rsid w:val="001E70D2"/>
    <w:rsid w:val="001F0500"/>
    <w:rsid w:val="001F07A7"/>
    <w:rsid w:val="001F1C01"/>
    <w:rsid w:val="001F1CD6"/>
    <w:rsid w:val="001F35B8"/>
    <w:rsid w:val="001F43A6"/>
    <w:rsid w:val="001F6B29"/>
    <w:rsid w:val="001F7530"/>
    <w:rsid w:val="0020013A"/>
    <w:rsid w:val="002012E6"/>
    <w:rsid w:val="00201435"/>
    <w:rsid w:val="0020232A"/>
    <w:rsid w:val="002035A2"/>
    <w:rsid w:val="0021024E"/>
    <w:rsid w:val="00211C12"/>
    <w:rsid w:val="00212399"/>
    <w:rsid w:val="00212655"/>
    <w:rsid w:val="00217355"/>
    <w:rsid w:val="002177F8"/>
    <w:rsid w:val="00220BFE"/>
    <w:rsid w:val="002231BD"/>
    <w:rsid w:val="002233A3"/>
    <w:rsid w:val="002256FF"/>
    <w:rsid w:val="00227267"/>
    <w:rsid w:val="00227FE4"/>
    <w:rsid w:val="00230C60"/>
    <w:rsid w:val="00233EC3"/>
    <w:rsid w:val="00240167"/>
    <w:rsid w:val="00241D7A"/>
    <w:rsid w:val="00244289"/>
    <w:rsid w:val="002448FC"/>
    <w:rsid w:val="00244B4B"/>
    <w:rsid w:val="00245914"/>
    <w:rsid w:val="002463B5"/>
    <w:rsid w:val="00246B37"/>
    <w:rsid w:val="00247335"/>
    <w:rsid w:val="00247812"/>
    <w:rsid w:val="002514E2"/>
    <w:rsid w:val="00251D44"/>
    <w:rsid w:val="00253C69"/>
    <w:rsid w:val="0025442E"/>
    <w:rsid w:val="0025739B"/>
    <w:rsid w:val="00261835"/>
    <w:rsid w:val="00261AC8"/>
    <w:rsid w:val="00262024"/>
    <w:rsid w:val="0026204D"/>
    <w:rsid w:val="0026394C"/>
    <w:rsid w:val="00263966"/>
    <w:rsid w:val="0026456B"/>
    <w:rsid w:val="00272D53"/>
    <w:rsid w:val="00273D2D"/>
    <w:rsid w:val="0027482D"/>
    <w:rsid w:val="00277017"/>
    <w:rsid w:val="002777BB"/>
    <w:rsid w:val="00277E27"/>
    <w:rsid w:val="0028120B"/>
    <w:rsid w:val="0028176D"/>
    <w:rsid w:val="00283FAD"/>
    <w:rsid w:val="00285406"/>
    <w:rsid w:val="00290FE5"/>
    <w:rsid w:val="00292FAE"/>
    <w:rsid w:val="00295C3D"/>
    <w:rsid w:val="00296808"/>
    <w:rsid w:val="002A0713"/>
    <w:rsid w:val="002A1F96"/>
    <w:rsid w:val="002A208C"/>
    <w:rsid w:val="002A327D"/>
    <w:rsid w:val="002A3C0C"/>
    <w:rsid w:val="002A4798"/>
    <w:rsid w:val="002A4B4C"/>
    <w:rsid w:val="002A53CB"/>
    <w:rsid w:val="002A6235"/>
    <w:rsid w:val="002A6C68"/>
    <w:rsid w:val="002A797B"/>
    <w:rsid w:val="002B39DE"/>
    <w:rsid w:val="002B3C0A"/>
    <w:rsid w:val="002B51DD"/>
    <w:rsid w:val="002B53BF"/>
    <w:rsid w:val="002B5CFB"/>
    <w:rsid w:val="002B672A"/>
    <w:rsid w:val="002B6E62"/>
    <w:rsid w:val="002B74C6"/>
    <w:rsid w:val="002C3859"/>
    <w:rsid w:val="002C4EC8"/>
    <w:rsid w:val="002C538A"/>
    <w:rsid w:val="002C572D"/>
    <w:rsid w:val="002C72DC"/>
    <w:rsid w:val="002D1ABA"/>
    <w:rsid w:val="002D1CBD"/>
    <w:rsid w:val="002D212C"/>
    <w:rsid w:val="002D2CF9"/>
    <w:rsid w:val="002D588D"/>
    <w:rsid w:val="002E33A6"/>
    <w:rsid w:val="002F0221"/>
    <w:rsid w:val="002F1236"/>
    <w:rsid w:val="002F147A"/>
    <w:rsid w:val="002F73CF"/>
    <w:rsid w:val="002F7AFA"/>
    <w:rsid w:val="002F7FB6"/>
    <w:rsid w:val="00300299"/>
    <w:rsid w:val="0030080B"/>
    <w:rsid w:val="003010CD"/>
    <w:rsid w:val="003016F2"/>
    <w:rsid w:val="00302C9C"/>
    <w:rsid w:val="00302F49"/>
    <w:rsid w:val="0030443D"/>
    <w:rsid w:val="00304D87"/>
    <w:rsid w:val="003058F0"/>
    <w:rsid w:val="00307615"/>
    <w:rsid w:val="00310664"/>
    <w:rsid w:val="00315AC0"/>
    <w:rsid w:val="00320B46"/>
    <w:rsid w:val="00320DAD"/>
    <w:rsid w:val="00321E88"/>
    <w:rsid w:val="00323A71"/>
    <w:rsid w:val="00324098"/>
    <w:rsid w:val="00324D12"/>
    <w:rsid w:val="003259E7"/>
    <w:rsid w:val="00326D53"/>
    <w:rsid w:val="003307E0"/>
    <w:rsid w:val="003338AA"/>
    <w:rsid w:val="00334B62"/>
    <w:rsid w:val="00334C25"/>
    <w:rsid w:val="003358DF"/>
    <w:rsid w:val="00335D85"/>
    <w:rsid w:val="00342263"/>
    <w:rsid w:val="00342813"/>
    <w:rsid w:val="003432D3"/>
    <w:rsid w:val="00350614"/>
    <w:rsid w:val="00350E32"/>
    <w:rsid w:val="00353236"/>
    <w:rsid w:val="00353DAE"/>
    <w:rsid w:val="00354197"/>
    <w:rsid w:val="00356667"/>
    <w:rsid w:val="00360A28"/>
    <w:rsid w:val="00362236"/>
    <w:rsid w:val="003622B5"/>
    <w:rsid w:val="0036403E"/>
    <w:rsid w:val="0036448C"/>
    <w:rsid w:val="00364538"/>
    <w:rsid w:val="00367C52"/>
    <w:rsid w:val="003705D4"/>
    <w:rsid w:val="00371B87"/>
    <w:rsid w:val="00373850"/>
    <w:rsid w:val="003763A3"/>
    <w:rsid w:val="00377A37"/>
    <w:rsid w:val="00377BB6"/>
    <w:rsid w:val="003811E4"/>
    <w:rsid w:val="00381667"/>
    <w:rsid w:val="00382008"/>
    <w:rsid w:val="00382600"/>
    <w:rsid w:val="00383261"/>
    <w:rsid w:val="0038467D"/>
    <w:rsid w:val="003846BF"/>
    <w:rsid w:val="00384CBD"/>
    <w:rsid w:val="00391C27"/>
    <w:rsid w:val="00394228"/>
    <w:rsid w:val="003959A0"/>
    <w:rsid w:val="0039601F"/>
    <w:rsid w:val="003977B9"/>
    <w:rsid w:val="003A019D"/>
    <w:rsid w:val="003A0CB2"/>
    <w:rsid w:val="003A1580"/>
    <w:rsid w:val="003A1EEB"/>
    <w:rsid w:val="003A2961"/>
    <w:rsid w:val="003A2F02"/>
    <w:rsid w:val="003A3746"/>
    <w:rsid w:val="003A4925"/>
    <w:rsid w:val="003B0179"/>
    <w:rsid w:val="003B229A"/>
    <w:rsid w:val="003B5996"/>
    <w:rsid w:val="003B7390"/>
    <w:rsid w:val="003C04E7"/>
    <w:rsid w:val="003C0A73"/>
    <w:rsid w:val="003C1AA7"/>
    <w:rsid w:val="003C2A99"/>
    <w:rsid w:val="003C3304"/>
    <w:rsid w:val="003C429D"/>
    <w:rsid w:val="003C4F6D"/>
    <w:rsid w:val="003C510C"/>
    <w:rsid w:val="003C6B6F"/>
    <w:rsid w:val="003C6CAA"/>
    <w:rsid w:val="003C7613"/>
    <w:rsid w:val="003C7655"/>
    <w:rsid w:val="003D074D"/>
    <w:rsid w:val="003D1275"/>
    <w:rsid w:val="003D1745"/>
    <w:rsid w:val="003D1B16"/>
    <w:rsid w:val="003D2CAF"/>
    <w:rsid w:val="003D723F"/>
    <w:rsid w:val="003D786F"/>
    <w:rsid w:val="003D7C34"/>
    <w:rsid w:val="003D7C85"/>
    <w:rsid w:val="003E058A"/>
    <w:rsid w:val="003E096D"/>
    <w:rsid w:val="003E16D7"/>
    <w:rsid w:val="003E30EA"/>
    <w:rsid w:val="003E312C"/>
    <w:rsid w:val="003E451C"/>
    <w:rsid w:val="003E60C9"/>
    <w:rsid w:val="003E74AF"/>
    <w:rsid w:val="003E7ECB"/>
    <w:rsid w:val="003E7F40"/>
    <w:rsid w:val="003F01B4"/>
    <w:rsid w:val="003F0CAB"/>
    <w:rsid w:val="003F2560"/>
    <w:rsid w:val="003F25CE"/>
    <w:rsid w:val="003F368A"/>
    <w:rsid w:val="003F393F"/>
    <w:rsid w:val="003F3D8F"/>
    <w:rsid w:val="003F474D"/>
    <w:rsid w:val="00404FB5"/>
    <w:rsid w:val="0041040F"/>
    <w:rsid w:val="004110C5"/>
    <w:rsid w:val="0041158D"/>
    <w:rsid w:val="00411B92"/>
    <w:rsid w:val="00412EB4"/>
    <w:rsid w:val="00414052"/>
    <w:rsid w:val="00414157"/>
    <w:rsid w:val="00415A83"/>
    <w:rsid w:val="00417EE7"/>
    <w:rsid w:val="004237C2"/>
    <w:rsid w:val="00423C33"/>
    <w:rsid w:val="004249F1"/>
    <w:rsid w:val="00425720"/>
    <w:rsid w:val="00426408"/>
    <w:rsid w:val="00426706"/>
    <w:rsid w:val="004275D6"/>
    <w:rsid w:val="004279CF"/>
    <w:rsid w:val="00427F00"/>
    <w:rsid w:val="00432543"/>
    <w:rsid w:val="0043383A"/>
    <w:rsid w:val="004362C4"/>
    <w:rsid w:val="004379D4"/>
    <w:rsid w:val="00437CE1"/>
    <w:rsid w:val="00440E45"/>
    <w:rsid w:val="00441DCB"/>
    <w:rsid w:val="00442BFB"/>
    <w:rsid w:val="00444866"/>
    <w:rsid w:val="00445198"/>
    <w:rsid w:val="004511EF"/>
    <w:rsid w:val="00451A9D"/>
    <w:rsid w:val="00452744"/>
    <w:rsid w:val="00452FB0"/>
    <w:rsid w:val="004534BF"/>
    <w:rsid w:val="00453B79"/>
    <w:rsid w:val="00454DE8"/>
    <w:rsid w:val="00461125"/>
    <w:rsid w:val="0046157F"/>
    <w:rsid w:val="004616D7"/>
    <w:rsid w:val="0046223B"/>
    <w:rsid w:val="00462C18"/>
    <w:rsid w:val="00463FC9"/>
    <w:rsid w:val="00464DE5"/>
    <w:rsid w:val="00465549"/>
    <w:rsid w:val="00470C28"/>
    <w:rsid w:val="00470D56"/>
    <w:rsid w:val="0047136C"/>
    <w:rsid w:val="00471CC4"/>
    <w:rsid w:val="0047286D"/>
    <w:rsid w:val="00472C0A"/>
    <w:rsid w:val="00473889"/>
    <w:rsid w:val="00474115"/>
    <w:rsid w:val="004741A1"/>
    <w:rsid w:val="00480B02"/>
    <w:rsid w:val="004825E2"/>
    <w:rsid w:val="00484A29"/>
    <w:rsid w:val="00484BE0"/>
    <w:rsid w:val="00485C19"/>
    <w:rsid w:val="00487679"/>
    <w:rsid w:val="004912C9"/>
    <w:rsid w:val="004916B0"/>
    <w:rsid w:val="00492370"/>
    <w:rsid w:val="00492A89"/>
    <w:rsid w:val="00492E6A"/>
    <w:rsid w:val="00493F7D"/>
    <w:rsid w:val="00493FCD"/>
    <w:rsid w:val="0049522B"/>
    <w:rsid w:val="004A0BF9"/>
    <w:rsid w:val="004A16A6"/>
    <w:rsid w:val="004A3761"/>
    <w:rsid w:val="004A4E5F"/>
    <w:rsid w:val="004A53C6"/>
    <w:rsid w:val="004B115B"/>
    <w:rsid w:val="004B2278"/>
    <w:rsid w:val="004B2641"/>
    <w:rsid w:val="004B2E9F"/>
    <w:rsid w:val="004B6BAD"/>
    <w:rsid w:val="004C148F"/>
    <w:rsid w:val="004C3F2F"/>
    <w:rsid w:val="004C43E8"/>
    <w:rsid w:val="004C4F13"/>
    <w:rsid w:val="004C7638"/>
    <w:rsid w:val="004C7B88"/>
    <w:rsid w:val="004D157A"/>
    <w:rsid w:val="004D1F92"/>
    <w:rsid w:val="004D4D2C"/>
    <w:rsid w:val="004D6F2F"/>
    <w:rsid w:val="004E1941"/>
    <w:rsid w:val="004E24F2"/>
    <w:rsid w:val="004E2A45"/>
    <w:rsid w:val="004E48FB"/>
    <w:rsid w:val="004E57FD"/>
    <w:rsid w:val="004F27EE"/>
    <w:rsid w:val="004F3947"/>
    <w:rsid w:val="0050070D"/>
    <w:rsid w:val="005026DA"/>
    <w:rsid w:val="00506E36"/>
    <w:rsid w:val="005117D7"/>
    <w:rsid w:val="00513C39"/>
    <w:rsid w:val="00516CCB"/>
    <w:rsid w:val="00524015"/>
    <w:rsid w:val="00524463"/>
    <w:rsid w:val="00524C34"/>
    <w:rsid w:val="00525B7F"/>
    <w:rsid w:val="00525BF1"/>
    <w:rsid w:val="00530658"/>
    <w:rsid w:val="005311DB"/>
    <w:rsid w:val="005318D5"/>
    <w:rsid w:val="0053209B"/>
    <w:rsid w:val="00536364"/>
    <w:rsid w:val="00536F3D"/>
    <w:rsid w:val="00537CC1"/>
    <w:rsid w:val="00537F65"/>
    <w:rsid w:val="0054162E"/>
    <w:rsid w:val="0054163A"/>
    <w:rsid w:val="00541CB4"/>
    <w:rsid w:val="00544319"/>
    <w:rsid w:val="00546BEC"/>
    <w:rsid w:val="005475C7"/>
    <w:rsid w:val="005515B4"/>
    <w:rsid w:val="005522FC"/>
    <w:rsid w:val="005561EF"/>
    <w:rsid w:val="00557A52"/>
    <w:rsid w:val="00561545"/>
    <w:rsid w:val="005639CF"/>
    <w:rsid w:val="005640EE"/>
    <w:rsid w:val="00564257"/>
    <w:rsid w:val="005660C0"/>
    <w:rsid w:val="00570BD4"/>
    <w:rsid w:val="00573D70"/>
    <w:rsid w:val="00575324"/>
    <w:rsid w:val="00576C77"/>
    <w:rsid w:val="00577052"/>
    <w:rsid w:val="00580110"/>
    <w:rsid w:val="00580364"/>
    <w:rsid w:val="00580FEB"/>
    <w:rsid w:val="00581AFA"/>
    <w:rsid w:val="00584AEC"/>
    <w:rsid w:val="0058588B"/>
    <w:rsid w:val="005871FA"/>
    <w:rsid w:val="005874C9"/>
    <w:rsid w:val="00590D0C"/>
    <w:rsid w:val="00590DCD"/>
    <w:rsid w:val="00592119"/>
    <w:rsid w:val="005923B4"/>
    <w:rsid w:val="005923DA"/>
    <w:rsid w:val="005925F6"/>
    <w:rsid w:val="00592CDE"/>
    <w:rsid w:val="005949B6"/>
    <w:rsid w:val="00595173"/>
    <w:rsid w:val="005976E6"/>
    <w:rsid w:val="005977EF"/>
    <w:rsid w:val="005A18CE"/>
    <w:rsid w:val="005A2D74"/>
    <w:rsid w:val="005A31A6"/>
    <w:rsid w:val="005A4DCE"/>
    <w:rsid w:val="005A637C"/>
    <w:rsid w:val="005A653E"/>
    <w:rsid w:val="005A72D1"/>
    <w:rsid w:val="005A7500"/>
    <w:rsid w:val="005A77E8"/>
    <w:rsid w:val="005B2037"/>
    <w:rsid w:val="005B2202"/>
    <w:rsid w:val="005B36C1"/>
    <w:rsid w:val="005B45AB"/>
    <w:rsid w:val="005B585A"/>
    <w:rsid w:val="005B762C"/>
    <w:rsid w:val="005C162D"/>
    <w:rsid w:val="005C1C33"/>
    <w:rsid w:val="005C384A"/>
    <w:rsid w:val="005C38E1"/>
    <w:rsid w:val="005C4F09"/>
    <w:rsid w:val="005C6D45"/>
    <w:rsid w:val="005C7791"/>
    <w:rsid w:val="005D49C8"/>
    <w:rsid w:val="005D7BEF"/>
    <w:rsid w:val="005E047A"/>
    <w:rsid w:val="005E0D9D"/>
    <w:rsid w:val="005E4BF8"/>
    <w:rsid w:val="005E4DCA"/>
    <w:rsid w:val="005E67F7"/>
    <w:rsid w:val="005F0C2E"/>
    <w:rsid w:val="005F3C8F"/>
    <w:rsid w:val="005F4A7A"/>
    <w:rsid w:val="00601B62"/>
    <w:rsid w:val="00602C48"/>
    <w:rsid w:val="0060307D"/>
    <w:rsid w:val="00603EF2"/>
    <w:rsid w:val="00606A8B"/>
    <w:rsid w:val="006072F1"/>
    <w:rsid w:val="0060741D"/>
    <w:rsid w:val="00607C80"/>
    <w:rsid w:val="00607E6F"/>
    <w:rsid w:val="006100A5"/>
    <w:rsid w:val="00611340"/>
    <w:rsid w:val="00611465"/>
    <w:rsid w:val="00611676"/>
    <w:rsid w:val="00612980"/>
    <w:rsid w:val="00617FDD"/>
    <w:rsid w:val="006221D3"/>
    <w:rsid w:val="00624324"/>
    <w:rsid w:val="00626C8F"/>
    <w:rsid w:val="006274AE"/>
    <w:rsid w:val="00630CF4"/>
    <w:rsid w:val="00632EAD"/>
    <w:rsid w:val="006359CF"/>
    <w:rsid w:val="00635A12"/>
    <w:rsid w:val="00635A6C"/>
    <w:rsid w:val="00637AF9"/>
    <w:rsid w:val="0064071A"/>
    <w:rsid w:val="00643BF3"/>
    <w:rsid w:val="006453A5"/>
    <w:rsid w:val="00645AC5"/>
    <w:rsid w:val="0064789D"/>
    <w:rsid w:val="00654065"/>
    <w:rsid w:val="006551D8"/>
    <w:rsid w:val="006566DE"/>
    <w:rsid w:val="0066012E"/>
    <w:rsid w:val="00660C25"/>
    <w:rsid w:val="006613FB"/>
    <w:rsid w:val="006647C2"/>
    <w:rsid w:val="00664B8A"/>
    <w:rsid w:val="00665CB2"/>
    <w:rsid w:val="0066778D"/>
    <w:rsid w:val="00667C8D"/>
    <w:rsid w:val="00667EA0"/>
    <w:rsid w:val="00671353"/>
    <w:rsid w:val="00671476"/>
    <w:rsid w:val="00672825"/>
    <w:rsid w:val="0067282C"/>
    <w:rsid w:val="006751AD"/>
    <w:rsid w:val="0068072F"/>
    <w:rsid w:val="006817C9"/>
    <w:rsid w:val="0068213A"/>
    <w:rsid w:val="00682F9E"/>
    <w:rsid w:val="00685417"/>
    <w:rsid w:val="00686BC7"/>
    <w:rsid w:val="00691147"/>
    <w:rsid w:val="00691820"/>
    <w:rsid w:val="00691A9F"/>
    <w:rsid w:val="00691F7A"/>
    <w:rsid w:val="00693AC7"/>
    <w:rsid w:val="006941FB"/>
    <w:rsid w:val="0069650A"/>
    <w:rsid w:val="0069775F"/>
    <w:rsid w:val="00697C96"/>
    <w:rsid w:val="006A0536"/>
    <w:rsid w:val="006A1156"/>
    <w:rsid w:val="006A1559"/>
    <w:rsid w:val="006A514F"/>
    <w:rsid w:val="006A57B4"/>
    <w:rsid w:val="006A616E"/>
    <w:rsid w:val="006A6D89"/>
    <w:rsid w:val="006A703D"/>
    <w:rsid w:val="006A72C5"/>
    <w:rsid w:val="006B08D1"/>
    <w:rsid w:val="006B25BD"/>
    <w:rsid w:val="006B2C43"/>
    <w:rsid w:val="006B32E5"/>
    <w:rsid w:val="006B34AC"/>
    <w:rsid w:val="006B48AD"/>
    <w:rsid w:val="006B52FB"/>
    <w:rsid w:val="006B5371"/>
    <w:rsid w:val="006B6E63"/>
    <w:rsid w:val="006B741F"/>
    <w:rsid w:val="006C164D"/>
    <w:rsid w:val="006C242A"/>
    <w:rsid w:val="006C2613"/>
    <w:rsid w:val="006C29CD"/>
    <w:rsid w:val="006C3147"/>
    <w:rsid w:val="006C646E"/>
    <w:rsid w:val="006C650C"/>
    <w:rsid w:val="006D43D4"/>
    <w:rsid w:val="006D530E"/>
    <w:rsid w:val="006D53F0"/>
    <w:rsid w:val="006D54AD"/>
    <w:rsid w:val="006D6982"/>
    <w:rsid w:val="006D6AD3"/>
    <w:rsid w:val="006D77FD"/>
    <w:rsid w:val="006E36FF"/>
    <w:rsid w:val="006E43FC"/>
    <w:rsid w:val="006E5613"/>
    <w:rsid w:val="006E5A69"/>
    <w:rsid w:val="006E617F"/>
    <w:rsid w:val="006F01AC"/>
    <w:rsid w:val="006F166B"/>
    <w:rsid w:val="006F216D"/>
    <w:rsid w:val="006F3CCE"/>
    <w:rsid w:val="006F633A"/>
    <w:rsid w:val="00700CC0"/>
    <w:rsid w:val="00702E0E"/>
    <w:rsid w:val="007037D2"/>
    <w:rsid w:val="00703A1D"/>
    <w:rsid w:val="00704762"/>
    <w:rsid w:val="00705D56"/>
    <w:rsid w:val="00706186"/>
    <w:rsid w:val="00710280"/>
    <w:rsid w:val="00710564"/>
    <w:rsid w:val="00712737"/>
    <w:rsid w:val="00714051"/>
    <w:rsid w:val="0071581A"/>
    <w:rsid w:val="00715D42"/>
    <w:rsid w:val="0071668E"/>
    <w:rsid w:val="00723ABF"/>
    <w:rsid w:val="00725F73"/>
    <w:rsid w:val="00725FDE"/>
    <w:rsid w:val="0073034B"/>
    <w:rsid w:val="00732865"/>
    <w:rsid w:val="00733F57"/>
    <w:rsid w:val="00734A96"/>
    <w:rsid w:val="0073505A"/>
    <w:rsid w:val="00737091"/>
    <w:rsid w:val="00737692"/>
    <w:rsid w:val="00742667"/>
    <w:rsid w:val="00742FD5"/>
    <w:rsid w:val="007451A0"/>
    <w:rsid w:val="00746433"/>
    <w:rsid w:val="00750292"/>
    <w:rsid w:val="007518DE"/>
    <w:rsid w:val="00751A52"/>
    <w:rsid w:val="007527AD"/>
    <w:rsid w:val="0075293B"/>
    <w:rsid w:val="00752D2C"/>
    <w:rsid w:val="00753F79"/>
    <w:rsid w:val="007542A3"/>
    <w:rsid w:val="00756393"/>
    <w:rsid w:val="00760277"/>
    <w:rsid w:val="0076040D"/>
    <w:rsid w:val="00771DEE"/>
    <w:rsid w:val="007732FF"/>
    <w:rsid w:val="0077349D"/>
    <w:rsid w:val="0077525E"/>
    <w:rsid w:val="00775BAA"/>
    <w:rsid w:val="00775C99"/>
    <w:rsid w:val="007778DE"/>
    <w:rsid w:val="007811C9"/>
    <w:rsid w:val="007817D1"/>
    <w:rsid w:val="007822E5"/>
    <w:rsid w:val="007824DB"/>
    <w:rsid w:val="00782916"/>
    <w:rsid w:val="00782F5B"/>
    <w:rsid w:val="00784947"/>
    <w:rsid w:val="0079115A"/>
    <w:rsid w:val="0079227B"/>
    <w:rsid w:val="0079245E"/>
    <w:rsid w:val="0079381E"/>
    <w:rsid w:val="00793A8C"/>
    <w:rsid w:val="00797CA5"/>
    <w:rsid w:val="007A27DC"/>
    <w:rsid w:val="007A4980"/>
    <w:rsid w:val="007A51C5"/>
    <w:rsid w:val="007A59A1"/>
    <w:rsid w:val="007A5F14"/>
    <w:rsid w:val="007B0F08"/>
    <w:rsid w:val="007B0FD6"/>
    <w:rsid w:val="007B10D9"/>
    <w:rsid w:val="007B19EE"/>
    <w:rsid w:val="007B40EF"/>
    <w:rsid w:val="007B4315"/>
    <w:rsid w:val="007B51DA"/>
    <w:rsid w:val="007C1906"/>
    <w:rsid w:val="007C272E"/>
    <w:rsid w:val="007C2983"/>
    <w:rsid w:val="007C2ED5"/>
    <w:rsid w:val="007C39A0"/>
    <w:rsid w:val="007C4A7A"/>
    <w:rsid w:val="007C5908"/>
    <w:rsid w:val="007D1A19"/>
    <w:rsid w:val="007D3757"/>
    <w:rsid w:val="007D3AB9"/>
    <w:rsid w:val="007D3D2C"/>
    <w:rsid w:val="007E0C09"/>
    <w:rsid w:val="007E12D9"/>
    <w:rsid w:val="007E2CFB"/>
    <w:rsid w:val="007E37B1"/>
    <w:rsid w:val="007E3DFF"/>
    <w:rsid w:val="007E404B"/>
    <w:rsid w:val="007E73DA"/>
    <w:rsid w:val="007F0A59"/>
    <w:rsid w:val="007F0D1A"/>
    <w:rsid w:val="007F0D4C"/>
    <w:rsid w:val="007F2502"/>
    <w:rsid w:val="007F3B2C"/>
    <w:rsid w:val="007F3FC5"/>
    <w:rsid w:val="007F450D"/>
    <w:rsid w:val="007F6BA2"/>
    <w:rsid w:val="007F72BE"/>
    <w:rsid w:val="008011EA"/>
    <w:rsid w:val="00803073"/>
    <w:rsid w:val="0080567F"/>
    <w:rsid w:val="00806912"/>
    <w:rsid w:val="00810868"/>
    <w:rsid w:val="00810F60"/>
    <w:rsid w:val="00812679"/>
    <w:rsid w:val="0081305B"/>
    <w:rsid w:val="008148B2"/>
    <w:rsid w:val="00816A8E"/>
    <w:rsid w:val="00822F6F"/>
    <w:rsid w:val="008234C0"/>
    <w:rsid w:val="00823A2E"/>
    <w:rsid w:val="00823A6F"/>
    <w:rsid w:val="00823AD3"/>
    <w:rsid w:val="00825BF3"/>
    <w:rsid w:val="008264F3"/>
    <w:rsid w:val="008278FD"/>
    <w:rsid w:val="00830215"/>
    <w:rsid w:val="0083045D"/>
    <w:rsid w:val="008304E9"/>
    <w:rsid w:val="008319A6"/>
    <w:rsid w:val="00833D25"/>
    <w:rsid w:val="00834DEF"/>
    <w:rsid w:val="00836425"/>
    <w:rsid w:val="00836A04"/>
    <w:rsid w:val="00837A10"/>
    <w:rsid w:val="00840F0F"/>
    <w:rsid w:val="008411B3"/>
    <w:rsid w:val="008448C7"/>
    <w:rsid w:val="008472A8"/>
    <w:rsid w:val="00847757"/>
    <w:rsid w:val="00847E3A"/>
    <w:rsid w:val="008506BC"/>
    <w:rsid w:val="00851E56"/>
    <w:rsid w:val="008540FF"/>
    <w:rsid w:val="00854F5B"/>
    <w:rsid w:val="0085591D"/>
    <w:rsid w:val="00855B8D"/>
    <w:rsid w:val="00856048"/>
    <w:rsid w:val="0085618B"/>
    <w:rsid w:val="008564F7"/>
    <w:rsid w:val="00856C20"/>
    <w:rsid w:val="008578AB"/>
    <w:rsid w:val="008604ED"/>
    <w:rsid w:val="00860522"/>
    <w:rsid w:val="00862E0F"/>
    <w:rsid w:val="00863279"/>
    <w:rsid w:val="00867742"/>
    <w:rsid w:val="008710A8"/>
    <w:rsid w:val="00873BC0"/>
    <w:rsid w:val="00880800"/>
    <w:rsid w:val="00880DE7"/>
    <w:rsid w:val="00882637"/>
    <w:rsid w:val="008848DC"/>
    <w:rsid w:val="00893770"/>
    <w:rsid w:val="008959B7"/>
    <w:rsid w:val="00896746"/>
    <w:rsid w:val="0089676F"/>
    <w:rsid w:val="008A0E81"/>
    <w:rsid w:val="008A1407"/>
    <w:rsid w:val="008A34AC"/>
    <w:rsid w:val="008A3F97"/>
    <w:rsid w:val="008A7E5C"/>
    <w:rsid w:val="008B052E"/>
    <w:rsid w:val="008B1BE8"/>
    <w:rsid w:val="008B200F"/>
    <w:rsid w:val="008B2CEE"/>
    <w:rsid w:val="008B3941"/>
    <w:rsid w:val="008B3A98"/>
    <w:rsid w:val="008B3C73"/>
    <w:rsid w:val="008B3E2E"/>
    <w:rsid w:val="008B4D5B"/>
    <w:rsid w:val="008B4E46"/>
    <w:rsid w:val="008C0080"/>
    <w:rsid w:val="008C0089"/>
    <w:rsid w:val="008C04FC"/>
    <w:rsid w:val="008C2E19"/>
    <w:rsid w:val="008C5F2F"/>
    <w:rsid w:val="008C61A8"/>
    <w:rsid w:val="008C7073"/>
    <w:rsid w:val="008D0122"/>
    <w:rsid w:val="008D090E"/>
    <w:rsid w:val="008D2906"/>
    <w:rsid w:val="008D6F07"/>
    <w:rsid w:val="008E2798"/>
    <w:rsid w:val="008E770F"/>
    <w:rsid w:val="008F0DBE"/>
    <w:rsid w:val="008F2D8B"/>
    <w:rsid w:val="008F3B39"/>
    <w:rsid w:val="008F60D2"/>
    <w:rsid w:val="00900465"/>
    <w:rsid w:val="00900A62"/>
    <w:rsid w:val="009030BA"/>
    <w:rsid w:val="00904505"/>
    <w:rsid w:val="009129FF"/>
    <w:rsid w:val="0091488F"/>
    <w:rsid w:val="00914973"/>
    <w:rsid w:val="00915083"/>
    <w:rsid w:val="0091662F"/>
    <w:rsid w:val="00916EE9"/>
    <w:rsid w:val="009207AA"/>
    <w:rsid w:val="009227A2"/>
    <w:rsid w:val="00924E3C"/>
    <w:rsid w:val="00930331"/>
    <w:rsid w:val="0093058B"/>
    <w:rsid w:val="009371E2"/>
    <w:rsid w:val="0093722F"/>
    <w:rsid w:val="009373C8"/>
    <w:rsid w:val="00937C5E"/>
    <w:rsid w:val="009420E4"/>
    <w:rsid w:val="00942ACA"/>
    <w:rsid w:val="00942E0D"/>
    <w:rsid w:val="00943BC4"/>
    <w:rsid w:val="00943DF7"/>
    <w:rsid w:val="00944AC5"/>
    <w:rsid w:val="00944EE5"/>
    <w:rsid w:val="00946B97"/>
    <w:rsid w:val="009500E9"/>
    <w:rsid w:val="00950B9A"/>
    <w:rsid w:val="00950E26"/>
    <w:rsid w:val="00951415"/>
    <w:rsid w:val="00952265"/>
    <w:rsid w:val="009530A5"/>
    <w:rsid w:val="00953D8E"/>
    <w:rsid w:val="0095703B"/>
    <w:rsid w:val="00957B10"/>
    <w:rsid w:val="009602EE"/>
    <w:rsid w:val="00960D8B"/>
    <w:rsid w:val="00961543"/>
    <w:rsid w:val="00962E43"/>
    <w:rsid w:val="00962F25"/>
    <w:rsid w:val="00964177"/>
    <w:rsid w:val="009644EE"/>
    <w:rsid w:val="0096542D"/>
    <w:rsid w:val="0096657E"/>
    <w:rsid w:val="00966FE6"/>
    <w:rsid w:val="00967758"/>
    <w:rsid w:val="00970B1E"/>
    <w:rsid w:val="00970D7E"/>
    <w:rsid w:val="00970E8E"/>
    <w:rsid w:val="00971605"/>
    <w:rsid w:val="00972E38"/>
    <w:rsid w:val="009736AF"/>
    <w:rsid w:val="00973BC2"/>
    <w:rsid w:val="00980062"/>
    <w:rsid w:val="00981C70"/>
    <w:rsid w:val="00981DD1"/>
    <w:rsid w:val="009845CE"/>
    <w:rsid w:val="00986BFB"/>
    <w:rsid w:val="00986C8E"/>
    <w:rsid w:val="00986CA8"/>
    <w:rsid w:val="009906D4"/>
    <w:rsid w:val="00991513"/>
    <w:rsid w:val="00991907"/>
    <w:rsid w:val="00991A7E"/>
    <w:rsid w:val="00992C9B"/>
    <w:rsid w:val="009930BA"/>
    <w:rsid w:val="009935D7"/>
    <w:rsid w:val="00993A1D"/>
    <w:rsid w:val="0099471F"/>
    <w:rsid w:val="009957A0"/>
    <w:rsid w:val="009960D2"/>
    <w:rsid w:val="00996696"/>
    <w:rsid w:val="009A0725"/>
    <w:rsid w:val="009A0C67"/>
    <w:rsid w:val="009A1238"/>
    <w:rsid w:val="009A22ED"/>
    <w:rsid w:val="009A608A"/>
    <w:rsid w:val="009A7200"/>
    <w:rsid w:val="009B0F92"/>
    <w:rsid w:val="009B1239"/>
    <w:rsid w:val="009B2085"/>
    <w:rsid w:val="009B3610"/>
    <w:rsid w:val="009B3E96"/>
    <w:rsid w:val="009B49B8"/>
    <w:rsid w:val="009B7281"/>
    <w:rsid w:val="009B7B81"/>
    <w:rsid w:val="009B7BB7"/>
    <w:rsid w:val="009C0C0C"/>
    <w:rsid w:val="009C0ED8"/>
    <w:rsid w:val="009C2684"/>
    <w:rsid w:val="009C4550"/>
    <w:rsid w:val="009C48B8"/>
    <w:rsid w:val="009C6AAE"/>
    <w:rsid w:val="009D0C11"/>
    <w:rsid w:val="009D203E"/>
    <w:rsid w:val="009D2FAF"/>
    <w:rsid w:val="009D3087"/>
    <w:rsid w:val="009D33BC"/>
    <w:rsid w:val="009D4B12"/>
    <w:rsid w:val="009E02A1"/>
    <w:rsid w:val="009E18E6"/>
    <w:rsid w:val="009E1CE4"/>
    <w:rsid w:val="009E49D7"/>
    <w:rsid w:val="009E71A2"/>
    <w:rsid w:val="009E7748"/>
    <w:rsid w:val="009F0285"/>
    <w:rsid w:val="009F2274"/>
    <w:rsid w:val="009F4342"/>
    <w:rsid w:val="009F449A"/>
    <w:rsid w:val="00A0028B"/>
    <w:rsid w:val="00A016D9"/>
    <w:rsid w:val="00A03E73"/>
    <w:rsid w:val="00A060E7"/>
    <w:rsid w:val="00A1153F"/>
    <w:rsid w:val="00A1287C"/>
    <w:rsid w:val="00A1422D"/>
    <w:rsid w:val="00A146FE"/>
    <w:rsid w:val="00A1641D"/>
    <w:rsid w:val="00A204B3"/>
    <w:rsid w:val="00A209E8"/>
    <w:rsid w:val="00A22C74"/>
    <w:rsid w:val="00A26759"/>
    <w:rsid w:val="00A26821"/>
    <w:rsid w:val="00A26D7A"/>
    <w:rsid w:val="00A2708E"/>
    <w:rsid w:val="00A300F1"/>
    <w:rsid w:val="00A307DD"/>
    <w:rsid w:val="00A33CD8"/>
    <w:rsid w:val="00A34008"/>
    <w:rsid w:val="00A34A9B"/>
    <w:rsid w:val="00A34CED"/>
    <w:rsid w:val="00A356B6"/>
    <w:rsid w:val="00A365F8"/>
    <w:rsid w:val="00A4164F"/>
    <w:rsid w:val="00A43069"/>
    <w:rsid w:val="00A43C43"/>
    <w:rsid w:val="00A44A14"/>
    <w:rsid w:val="00A44CEA"/>
    <w:rsid w:val="00A45E89"/>
    <w:rsid w:val="00A46F4E"/>
    <w:rsid w:val="00A47951"/>
    <w:rsid w:val="00A47BCC"/>
    <w:rsid w:val="00A501B4"/>
    <w:rsid w:val="00A53977"/>
    <w:rsid w:val="00A549C5"/>
    <w:rsid w:val="00A5575D"/>
    <w:rsid w:val="00A60DFB"/>
    <w:rsid w:val="00A6232C"/>
    <w:rsid w:val="00A62DF5"/>
    <w:rsid w:val="00A65317"/>
    <w:rsid w:val="00A6738B"/>
    <w:rsid w:val="00A725B5"/>
    <w:rsid w:val="00A72AAE"/>
    <w:rsid w:val="00A75E75"/>
    <w:rsid w:val="00A76C7C"/>
    <w:rsid w:val="00A779FF"/>
    <w:rsid w:val="00A83B1B"/>
    <w:rsid w:val="00A85BED"/>
    <w:rsid w:val="00A87065"/>
    <w:rsid w:val="00A94990"/>
    <w:rsid w:val="00A95EC3"/>
    <w:rsid w:val="00A96620"/>
    <w:rsid w:val="00A97BD7"/>
    <w:rsid w:val="00AA079D"/>
    <w:rsid w:val="00AA0A86"/>
    <w:rsid w:val="00AA2828"/>
    <w:rsid w:val="00AA3A49"/>
    <w:rsid w:val="00AA4557"/>
    <w:rsid w:val="00AA5054"/>
    <w:rsid w:val="00AA532E"/>
    <w:rsid w:val="00AA5F12"/>
    <w:rsid w:val="00AA6008"/>
    <w:rsid w:val="00AA60AA"/>
    <w:rsid w:val="00AA715F"/>
    <w:rsid w:val="00AA7542"/>
    <w:rsid w:val="00AB1895"/>
    <w:rsid w:val="00AB1C2C"/>
    <w:rsid w:val="00AB48FE"/>
    <w:rsid w:val="00AB4F33"/>
    <w:rsid w:val="00AB5035"/>
    <w:rsid w:val="00AB5565"/>
    <w:rsid w:val="00AB56E4"/>
    <w:rsid w:val="00AB738E"/>
    <w:rsid w:val="00AB752B"/>
    <w:rsid w:val="00AB78E6"/>
    <w:rsid w:val="00AC077F"/>
    <w:rsid w:val="00AC0F3D"/>
    <w:rsid w:val="00AC236D"/>
    <w:rsid w:val="00AC2840"/>
    <w:rsid w:val="00AC37ED"/>
    <w:rsid w:val="00AC7B35"/>
    <w:rsid w:val="00AD1416"/>
    <w:rsid w:val="00AD6B94"/>
    <w:rsid w:val="00AE0136"/>
    <w:rsid w:val="00AE513B"/>
    <w:rsid w:val="00AE607B"/>
    <w:rsid w:val="00AE6217"/>
    <w:rsid w:val="00AE6627"/>
    <w:rsid w:val="00AE6B17"/>
    <w:rsid w:val="00AE6B6C"/>
    <w:rsid w:val="00AF0700"/>
    <w:rsid w:val="00AF32E7"/>
    <w:rsid w:val="00AF3F9D"/>
    <w:rsid w:val="00AF40AA"/>
    <w:rsid w:val="00AF4640"/>
    <w:rsid w:val="00AF4989"/>
    <w:rsid w:val="00B0035D"/>
    <w:rsid w:val="00B00DCC"/>
    <w:rsid w:val="00B02F90"/>
    <w:rsid w:val="00B04211"/>
    <w:rsid w:val="00B05795"/>
    <w:rsid w:val="00B06E0F"/>
    <w:rsid w:val="00B06F94"/>
    <w:rsid w:val="00B07161"/>
    <w:rsid w:val="00B076C4"/>
    <w:rsid w:val="00B11565"/>
    <w:rsid w:val="00B155AC"/>
    <w:rsid w:val="00B16B61"/>
    <w:rsid w:val="00B1710B"/>
    <w:rsid w:val="00B21700"/>
    <w:rsid w:val="00B22837"/>
    <w:rsid w:val="00B236D8"/>
    <w:rsid w:val="00B24FD1"/>
    <w:rsid w:val="00B24FDE"/>
    <w:rsid w:val="00B31538"/>
    <w:rsid w:val="00B33C85"/>
    <w:rsid w:val="00B34128"/>
    <w:rsid w:val="00B360D8"/>
    <w:rsid w:val="00B36F2F"/>
    <w:rsid w:val="00B42EB9"/>
    <w:rsid w:val="00B43BF4"/>
    <w:rsid w:val="00B4513E"/>
    <w:rsid w:val="00B5004B"/>
    <w:rsid w:val="00B501AF"/>
    <w:rsid w:val="00B519AF"/>
    <w:rsid w:val="00B51B3D"/>
    <w:rsid w:val="00B51DF9"/>
    <w:rsid w:val="00B520DB"/>
    <w:rsid w:val="00B5451F"/>
    <w:rsid w:val="00B54CA3"/>
    <w:rsid w:val="00B54DC8"/>
    <w:rsid w:val="00B55015"/>
    <w:rsid w:val="00B570D4"/>
    <w:rsid w:val="00B574A6"/>
    <w:rsid w:val="00B62742"/>
    <w:rsid w:val="00B64FBD"/>
    <w:rsid w:val="00B652A8"/>
    <w:rsid w:val="00B66F12"/>
    <w:rsid w:val="00B70077"/>
    <w:rsid w:val="00B709A8"/>
    <w:rsid w:val="00B718B0"/>
    <w:rsid w:val="00B72926"/>
    <w:rsid w:val="00B75EA8"/>
    <w:rsid w:val="00B76156"/>
    <w:rsid w:val="00B8179F"/>
    <w:rsid w:val="00B81C9E"/>
    <w:rsid w:val="00B81D6A"/>
    <w:rsid w:val="00B829FD"/>
    <w:rsid w:val="00B846C2"/>
    <w:rsid w:val="00B84D96"/>
    <w:rsid w:val="00B85035"/>
    <w:rsid w:val="00B91861"/>
    <w:rsid w:val="00B91D18"/>
    <w:rsid w:val="00B92A8B"/>
    <w:rsid w:val="00B92EA9"/>
    <w:rsid w:val="00B93B15"/>
    <w:rsid w:val="00B94E2A"/>
    <w:rsid w:val="00B96E21"/>
    <w:rsid w:val="00B974B2"/>
    <w:rsid w:val="00BA0EFF"/>
    <w:rsid w:val="00BA1092"/>
    <w:rsid w:val="00BA175F"/>
    <w:rsid w:val="00BA48B0"/>
    <w:rsid w:val="00BA5EE5"/>
    <w:rsid w:val="00BA719E"/>
    <w:rsid w:val="00BA7D9B"/>
    <w:rsid w:val="00BA7E31"/>
    <w:rsid w:val="00BB01B3"/>
    <w:rsid w:val="00BB0DAC"/>
    <w:rsid w:val="00BB1179"/>
    <w:rsid w:val="00BB2982"/>
    <w:rsid w:val="00BB35FF"/>
    <w:rsid w:val="00BB4310"/>
    <w:rsid w:val="00BB448C"/>
    <w:rsid w:val="00BB4ED9"/>
    <w:rsid w:val="00BB550A"/>
    <w:rsid w:val="00BC3311"/>
    <w:rsid w:val="00BC3D7D"/>
    <w:rsid w:val="00BD05CE"/>
    <w:rsid w:val="00BD201D"/>
    <w:rsid w:val="00BD3C71"/>
    <w:rsid w:val="00BD402E"/>
    <w:rsid w:val="00BD61C0"/>
    <w:rsid w:val="00BD68AA"/>
    <w:rsid w:val="00BE14B3"/>
    <w:rsid w:val="00BE27D1"/>
    <w:rsid w:val="00BE3993"/>
    <w:rsid w:val="00BE414E"/>
    <w:rsid w:val="00BE5BB6"/>
    <w:rsid w:val="00BE6DC6"/>
    <w:rsid w:val="00BE7037"/>
    <w:rsid w:val="00BF09F6"/>
    <w:rsid w:val="00BF19ED"/>
    <w:rsid w:val="00BF4D77"/>
    <w:rsid w:val="00BF5FF7"/>
    <w:rsid w:val="00C00E0C"/>
    <w:rsid w:val="00C010F6"/>
    <w:rsid w:val="00C01187"/>
    <w:rsid w:val="00C0161D"/>
    <w:rsid w:val="00C03A44"/>
    <w:rsid w:val="00C07410"/>
    <w:rsid w:val="00C0761F"/>
    <w:rsid w:val="00C07D61"/>
    <w:rsid w:val="00C07ED3"/>
    <w:rsid w:val="00C11807"/>
    <w:rsid w:val="00C120A9"/>
    <w:rsid w:val="00C143F1"/>
    <w:rsid w:val="00C1542E"/>
    <w:rsid w:val="00C168A1"/>
    <w:rsid w:val="00C17D44"/>
    <w:rsid w:val="00C20595"/>
    <w:rsid w:val="00C24712"/>
    <w:rsid w:val="00C315C2"/>
    <w:rsid w:val="00C3300F"/>
    <w:rsid w:val="00C34617"/>
    <w:rsid w:val="00C40E7C"/>
    <w:rsid w:val="00C416BC"/>
    <w:rsid w:val="00C41A4A"/>
    <w:rsid w:val="00C434EB"/>
    <w:rsid w:val="00C46783"/>
    <w:rsid w:val="00C47902"/>
    <w:rsid w:val="00C50701"/>
    <w:rsid w:val="00C51C61"/>
    <w:rsid w:val="00C54D4F"/>
    <w:rsid w:val="00C54F7F"/>
    <w:rsid w:val="00C57692"/>
    <w:rsid w:val="00C621F8"/>
    <w:rsid w:val="00C63214"/>
    <w:rsid w:val="00C646B2"/>
    <w:rsid w:val="00C655B6"/>
    <w:rsid w:val="00C6721D"/>
    <w:rsid w:val="00C7133E"/>
    <w:rsid w:val="00C73B37"/>
    <w:rsid w:val="00C76542"/>
    <w:rsid w:val="00C76E4F"/>
    <w:rsid w:val="00C77A60"/>
    <w:rsid w:val="00C8174E"/>
    <w:rsid w:val="00C81EEB"/>
    <w:rsid w:val="00C823D8"/>
    <w:rsid w:val="00C8507B"/>
    <w:rsid w:val="00C853F1"/>
    <w:rsid w:val="00C90A99"/>
    <w:rsid w:val="00C92867"/>
    <w:rsid w:val="00C94321"/>
    <w:rsid w:val="00C949DC"/>
    <w:rsid w:val="00C94ED6"/>
    <w:rsid w:val="00C95260"/>
    <w:rsid w:val="00C95F44"/>
    <w:rsid w:val="00C96CE3"/>
    <w:rsid w:val="00C97EE1"/>
    <w:rsid w:val="00CA0801"/>
    <w:rsid w:val="00CA0C1A"/>
    <w:rsid w:val="00CA176D"/>
    <w:rsid w:val="00CA1E77"/>
    <w:rsid w:val="00CA4576"/>
    <w:rsid w:val="00CA7E74"/>
    <w:rsid w:val="00CB04B0"/>
    <w:rsid w:val="00CB06F3"/>
    <w:rsid w:val="00CB1220"/>
    <w:rsid w:val="00CB344A"/>
    <w:rsid w:val="00CB5DEA"/>
    <w:rsid w:val="00CB7448"/>
    <w:rsid w:val="00CB7FD7"/>
    <w:rsid w:val="00CC243E"/>
    <w:rsid w:val="00CC2F5C"/>
    <w:rsid w:val="00CC409D"/>
    <w:rsid w:val="00CC42B7"/>
    <w:rsid w:val="00CD21DD"/>
    <w:rsid w:val="00CD2E2E"/>
    <w:rsid w:val="00CD3909"/>
    <w:rsid w:val="00CD509A"/>
    <w:rsid w:val="00CD5206"/>
    <w:rsid w:val="00CD7E7D"/>
    <w:rsid w:val="00CE1FAE"/>
    <w:rsid w:val="00CE23E0"/>
    <w:rsid w:val="00CE33B2"/>
    <w:rsid w:val="00CE3B29"/>
    <w:rsid w:val="00CE454D"/>
    <w:rsid w:val="00CE52D3"/>
    <w:rsid w:val="00CE57D6"/>
    <w:rsid w:val="00CE63A1"/>
    <w:rsid w:val="00CE731F"/>
    <w:rsid w:val="00CF08A0"/>
    <w:rsid w:val="00CF168D"/>
    <w:rsid w:val="00CF1CEE"/>
    <w:rsid w:val="00CF55A8"/>
    <w:rsid w:val="00CF7551"/>
    <w:rsid w:val="00CF7E0D"/>
    <w:rsid w:val="00D020F4"/>
    <w:rsid w:val="00D0321A"/>
    <w:rsid w:val="00D0485E"/>
    <w:rsid w:val="00D053CA"/>
    <w:rsid w:val="00D05677"/>
    <w:rsid w:val="00D06532"/>
    <w:rsid w:val="00D06A00"/>
    <w:rsid w:val="00D12E25"/>
    <w:rsid w:val="00D140EC"/>
    <w:rsid w:val="00D14556"/>
    <w:rsid w:val="00D16C59"/>
    <w:rsid w:val="00D202DD"/>
    <w:rsid w:val="00D20C20"/>
    <w:rsid w:val="00D218AD"/>
    <w:rsid w:val="00D21C41"/>
    <w:rsid w:val="00D249AD"/>
    <w:rsid w:val="00D24BCC"/>
    <w:rsid w:val="00D24CA9"/>
    <w:rsid w:val="00D25B48"/>
    <w:rsid w:val="00D262F5"/>
    <w:rsid w:val="00D26C6E"/>
    <w:rsid w:val="00D31A10"/>
    <w:rsid w:val="00D32303"/>
    <w:rsid w:val="00D33EEF"/>
    <w:rsid w:val="00D3628C"/>
    <w:rsid w:val="00D375BB"/>
    <w:rsid w:val="00D407C2"/>
    <w:rsid w:val="00D42764"/>
    <w:rsid w:val="00D427A9"/>
    <w:rsid w:val="00D4348B"/>
    <w:rsid w:val="00D44183"/>
    <w:rsid w:val="00D44D1A"/>
    <w:rsid w:val="00D45EA3"/>
    <w:rsid w:val="00D467F0"/>
    <w:rsid w:val="00D46938"/>
    <w:rsid w:val="00D472EF"/>
    <w:rsid w:val="00D51E67"/>
    <w:rsid w:val="00D51FB1"/>
    <w:rsid w:val="00D5223A"/>
    <w:rsid w:val="00D528F1"/>
    <w:rsid w:val="00D53753"/>
    <w:rsid w:val="00D54E2D"/>
    <w:rsid w:val="00D55BC3"/>
    <w:rsid w:val="00D57B6D"/>
    <w:rsid w:val="00D60CF3"/>
    <w:rsid w:val="00D626AD"/>
    <w:rsid w:val="00D62966"/>
    <w:rsid w:val="00D64B1F"/>
    <w:rsid w:val="00D66F52"/>
    <w:rsid w:val="00D71FAE"/>
    <w:rsid w:val="00D72AF5"/>
    <w:rsid w:val="00D74EA1"/>
    <w:rsid w:val="00D74F11"/>
    <w:rsid w:val="00D775A6"/>
    <w:rsid w:val="00D77984"/>
    <w:rsid w:val="00D77BFD"/>
    <w:rsid w:val="00D806AF"/>
    <w:rsid w:val="00D815CC"/>
    <w:rsid w:val="00D81614"/>
    <w:rsid w:val="00D840F7"/>
    <w:rsid w:val="00D84469"/>
    <w:rsid w:val="00D86654"/>
    <w:rsid w:val="00D8772C"/>
    <w:rsid w:val="00D91404"/>
    <w:rsid w:val="00D92EC1"/>
    <w:rsid w:val="00D95B7A"/>
    <w:rsid w:val="00D96A66"/>
    <w:rsid w:val="00DA437A"/>
    <w:rsid w:val="00DA47F0"/>
    <w:rsid w:val="00DA4CCF"/>
    <w:rsid w:val="00DA6259"/>
    <w:rsid w:val="00DA6CEE"/>
    <w:rsid w:val="00DB0DCD"/>
    <w:rsid w:val="00DB17D9"/>
    <w:rsid w:val="00DB1D55"/>
    <w:rsid w:val="00DB1FF7"/>
    <w:rsid w:val="00DB32EF"/>
    <w:rsid w:val="00DB36F4"/>
    <w:rsid w:val="00DB3C78"/>
    <w:rsid w:val="00DB6A29"/>
    <w:rsid w:val="00DB72F1"/>
    <w:rsid w:val="00DC066C"/>
    <w:rsid w:val="00DC1176"/>
    <w:rsid w:val="00DC17B6"/>
    <w:rsid w:val="00DC19D8"/>
    <w:rsid w:val="00DC1AE1"/>
    <w:rsid w:val="00DC36DC"/>
    <w:rsid w:val="00DC4265"/>
    <w:rsid w:val="00DC6DFD"/>
    <w:rsid w:val="00DC7593"/>
    <w:rsid w:val="00DC7E35"/>
    <w:rsid w:val="00DD0622"/>
    <w:rsid w:val="00DD27D7"/>
    <w:rsid w:val="00DD303E"/>
    <w:rsid w:val="00DD3CE7"/>
    <w:rsid w:val="00DD4858"/>
    <w:rsid w:val="00DD485A"/>
    <w:rsid w:val="00DD4E03"/>
    <w:rsid w:val="00DD54C3"/>
    <w:rsid w:val="00DD5CD7"/>
    <w:rsid w:val="00DD5E0A"/>
    <w:rsid w:val="00DE1645"/>
    <w:rsid w:val="00DE1845"/>
    <w:rsid w:val="00DE2282"/>
    <w:rsid w:val="00DE3A7A"/>
    <w:rsid w:val="00DE4C48"/>
    <w:rsid w:val="00DE556C"/>
    <w:rsid w:val="00DE5FA8"/>
    <w:rsid w:val="00DE7B08"/>
    <w:rsid w:val="00DF04DA"/>
    <w:rsid w:val="00DF05DC"/>
    <w:rsid w:val="00DF3ABC"/>
    <w:rsid w:val="00DF4788"/>
    <w:rsid w:val="00DF4D76"/>
    <w:rsid w:val="00DF6357"/>
    <w:rsid w:val="00DF64FB"/>
    <w:rsid w:val="00DF72C7"/>
    <w:rsid w:val="00DF7DFA"/>
    <w:rsid w:val="00E003AB"/>
    <w:rsid w:val="00E02416"/>
    <w:rsid w:val="00E0279F"/>
    <w:rsid w:val="00E042DA"/>
    <w:rsid w:val="00E04691"/>
    <w:rsid w:val="00E055E3"/>
    <w:rsid w:val="00E06EC6"/>
    <w:rsid w:val="00E0771C"/>
    <w:rsid w:val="00E079AC"/>
    <w:rsid w:val="00E1021E"/>
    <w:rsid w:val="00E10CC2"/>
    <w:rsid w:val="00E14EC5"/>
    <w:rsid w:val="00E167BC"/>
    <w:rsid w:val="00E1781B"/>
    <w:rsid w:val="00E2043E"/>
    <w:rsid w:val="00E22E56"/>
    <w:rsid w:val="00E23347"/>
    <w:rsid w:val="00E241EC"/>
    <w:rsid w:val="00E242C3"/>
    <w:rsid w:val="00E2475B"/>
    <w:rsid w:val="00E25108"/>
    <w:rsid w:val="00E2533C"/>
    <w:rsid w:val="00E274A1"/>
    <w:rsid w:val="00E27D01"/>
    <w:rsid w:val="00E30CC8"/>
    <w:rsid w:val="00E31353"/>
    <w:rsid w:val="00E34F81"/>
    <w:rsid w:val="00E36E7A"/>
    <w:rsid w:val="00E36F8D"/>
    <w:rsid w:val="00E405BC"/>
    <w:rsid w:val="00E40FA0"/>
    <w:rsid w:val="00E41BCD"/>
    <w:rsid w:val="00E4475E"/>
    <w:rsid w:val="00E460AE"/>
    <w:rsid w:val="00E46316"/>
    <w:rsid w:val="00E5030A"/>
    <w:rsid w:val="00E51A86"/>
    <w:rsid w:val="00E52260"/>
    <w:rsid w:val="00E52469"/>
    <w:rsid w:val="00E5434C"/>
    <w:rsid w:val="00E54743"/>
    <w:rsid w:val="00E54DE5"/>
    <w:rsid w:val="00E55881"/>
    <w:rsid w:val="00E611D2"/>
    <w:rsid w:val="00E63469"/>
    <w:rsid w:val="00E638A6"/>
    <w:rsid w:val="00E63A12"/>
    <w:rsid w:val="00E72EDA"/>
    <w:rsid w:val="00E73205"/>
    <w:rsid w:val="00E732C4"/>
    <w:rsid w:val="00E7587E"/>
    <w:rsid w:val="00E81B7C"/>
    <w:rsid w:val="00E8321D"/>
    <w:rsid w:val="00E8336D"/>
    <w:rsid w:val="00E96B7D"/>
    <w:rsid w:val="00E97C4C"/>
    <w:rsid w:val="00EA0357"/>
    <w:rsid w:val="00EA1368"/>
    <w:rsid w:val="00EA2EBA"/>
    <w:rsid w:val="00EA3F1C"/>
    <w:rsid w:val="00EA56B1"/>
    <w:rsid w:val="00EA5768"/>
    <w:rsid w:val="00EA6D9B"/>
    <w:rsid w:val="00EA756D"/>
    <w:rsid w:val="00EB19B1"/>
    <w:rsid w:val="00EB1BD4"/>
    <w:rsid w:val="00EB259A"/>
    <w:rsid w:val="00EB3D8E"/>
    <w:rsid w:val="00EB4094"/>
    <w:rsid w:val="00EB4574"/>
    <w:rsid w:val="00EB7F67"/>
    <w:rsid w:val="00EC1B95"/>
    <w:rsid w:val="00EC1E41"/>
    <w:rsid w:val="00EC26E6"/>
    <w:rsid w:val="00EC4751"/>
    <w:rsid w:val="00EC4C24"/>
    <w:rsid w:val="00EC68DB"/>
    <w:rsid w:val="00EC77E3"/>
    <w:rsid w:val="00EC7CAC"/>
    <w:rsid w:val="00ED0E1D"/>
    <w:rsid w:val="00ED0E91"/>
    <w:rsid w:val="00ED2F3A"/>
    <w:rsid w:val="00ED5EEC"/>
    <w:rsid w:val="00ED60AE"/>
    <w:rsid w:val="00EE073E"/>
    <w:rsid w:val="00EE1D88"/>
    <w:rsid w:val="00EE2D51"/>
    <w:rsid w:val="00EE4EC0"/>
    <w:rsid w:val="00EE5B89"/>
    <w:rsid w:val="00EE5BDD"/>
    <w:rsid w:val="00EE5FF9"/>
    <w:rsid w:val="00EF44D7"/>
    <w:rsid w:val="00EF525B"/>
    <w:rsid w:val="00EF5ECD"/>
    <w:rsid w:val="00EF605D"/>
    <w:rsid w:val="00F0165D"/>
    <w:rsid w:val="00F01683"/>
    <w:rsid w:val="00F023B3"/>
    <w:rsid w:val="00F025A4"/>
    <w:rsid w:val="00F02FF3"/>
    <w:rsid w:val="00F04DDB"/>
    <w:rsid w:val="00F06749"/>
    <w:rsid w:val="00F10484"/>
    <w:rsid w:val="00F119EC"/>
    <w:rsid w:val="00F1234B"/>
    <w:rsid w:val="00F12EA3"/>
    <w:rsid w:val="00F15DBA"/>
    <w:rsid w:val="00F20169"/>
    <w:rsid w:val="00F20BCF"/>
    <w:rsid w:val="00F221B6"/>
    <w:rsid w:val="00F254DD"/>
    <w:rsid w:val="00F26E47"/>
    <w:rsid w:val="00F307C7"/>
    <w:rsid w:val="00F307EC"/>
    <w:rsid w:val="00F36DEC"/>
    <w:rsid w:val="00F430D3"/>
    <w:rsid w:val="00F437FF"/>
    <w:rsid w:val="00F47935"/>
    <w:rsid w:val="00F55944"/>
    <w:rsid w:val="00F60F06"/>
    <w:rsid w:val="00F613EE"/>
    <w:rsid w:val="00F62881"/>
    <w:rsid w:val="00F63ED4"/>
    <w:rsid w:val="00F64465"/>
    <w:rsid w:val="00F65599"/>
    <w:rsid w:val="00F67BF5"/>
    <w:rsid w:val="00F7097C"/>
    <w:rsid w:val="00F72856"/>
    <w:rsid w:val="00F728EE"/>
    <w:rsid w:val="00F74DD6"/>
    <w:rsid w:val="00F80A1A"/>
    <w:rsid w:val="00F81A4B"/>
    <w:rsid w:val="00F84308"/>
    <w:rsid w:val="00F84E8F"/>
    <w:rsid w:val="00F900CD"/>
    <w:rsid w:val="00F904E0"/>
    <w:rsid w:val="00F90EDB"/>
    <w:rsid w:val="00F91238"/>
    <w:rsid w:val="00F92F24"/>
    <w:rsid w:val="00F95913"/>
    <w:rsid w:val="00F960D5"/>
    <w:rsid w:val="00F9613D"/>
    <w:rsid w:val="00F9775F"/>
    <w:rsid w:val="00FA0E6B"/>
    <w:rsid w:val="00FA1136"/>
    <w:rsid w:val="00FA14F5"/>
    <w:rsid w:val="00FA2668"/>
    <w:rsid w:val="00FA33EA"/>
    <w:rsid w:val="00FA34CE"/>
    <w:rsid w:val="00FA5712"/>
    <w:rsid w:val="00FA70BA"/>
    <w:rsid w:val="00FB090D"/>
    <w:rsid w:val="00FB2D13"/>
    <w:rsid w:val="00FB4447"/>
    <w:rsid w:val="00FB4A75"/>
    <w:rsid w:val="00FB4FB5"/>
    <w:rsid w:val="00FB4FD4"/>
    <w:rsid w:val="00FB77B3"/>
    <w:rsid w:val="00FC066B"/>
    <w:rsid w:val="00FC3965"/>
    <w:rsid w:val="00FC428D"/>
    <w:rsid w:val="00FC5A31"/>
    <w:rsid w:val="00FC693A"/>
    <w:rsid w:val="00FD04AF"/>
    <w:rsid w:val="00FD12A3"/>
    <w:rsid w:val="00FD1749"/>
    <w:rsid w:val="00FD4A2E"/>
    <w:rsid w:val="00FD52B0"/>
    <w:rsid w:val="00FD568F"/>
    <w:rsid w:val="00FD69FC"/>
    <w:rsid w:val="00FD7A65"/>
    <w:rsid w:val="00FE1125"/>
    <w:rsid w:val="00FE401D"/>
    <w:rsid w:val="00FE70BC"/>
    <w:rsid w:val="00FE7974"/>
    <w:rsid w:val="00FF06A3"/>
    <w:rsid w:val="00FF206C"/>
    <w:rsid w:val="00FF3A3E"/>
    <w:rsid w:val="00FF40DA"/>
    <w:rsid w:val="00FF4425"/>
    <w:rsid w:val="00FF44F2"/>
    <w:rsid w:val="00FF47F6"/>
    <w:rsid w:val="00FF483C"/>
    <w:rsid w:val="02B4F00B"/>
    <w:rsid w:val="0618C501"/>
    <w:rsid w:val="0E213E43"/>
    <w:rsid w:val="10D5EA80"/>
    <w:rsid w:val="152C17D5"/>
    <w:rsid w:val="17C58BFA"/>
    <w:rsid w:val="1B6EFC22"/>
    <w:rsid w:val="1D59C37F"/>
    <w:rsid w:val="231DA3DB"/>
    <w:rsid w:val="2373B513"/>
    <w:rsid w:val="293098BF"/>
    <w:rsid w:val="2FF28538"/>
    <w:rsid w:val="31AC4984"/>
    <w:rsid w:val="3966142D"/>
    <w:rsid w:val="39B2C1B1"/>
    <w:rsid w:val="3C6D9DFB"/>
    <w:rsid w:val="3F108FCD"/>
    <w:rsid w:val="3F48786F"/>
    <w:rsid w:val="3FD05A5E"/>
    <w:rsid w:val="440248DD"/>
    <w:rsid w:val="47F98BD3"/>
    <w:rsid w:val="4834588E"/>
    <w:rsid w:val="4DD46338"/>
    <w:rsid w:val="504865B7"/>
    <w:rsid w:val="50B38534"/>
    <w:rsid w:val="51050EAD"/>
    <w:rsid w:val="52A7D45B"/>
    <w:rsid w:val="5512A91B"/>
    <w:rsid w:val="56233D1C"/>
    <w:rsid w:val="6DEEEA58"/>
    <w:rsid w:val="7174F050"/>
    <w:rsid w:val="74152703"/>
    <w:rsid w:val="79B9633F"/>
    <w:rsid w:val="7B23DD65"/>
    <w:rsid w:val="7D2B9B39"/>
    <w:rsid w:val="7E303361"/>
    <w:rsid w:val="7F1F30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DB39A"/>
  <w15:docId w15:val="{23158F13-D9CB-4A44-A5E3-959EFE70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8C7"/>
    <w:pPr>
      <w:spacing w:line="240" w:lineRule="auto"/>
    </w:pPr>
    <w:rPr>
      <w:rFonts w:ascii="Times New Roman" w:eastAsia="Times New Roman" w:hAnsi="Times New Roman" w:cs="Times New Roman"/>
      <w:sz w:val="24"/>
      <w:szCs w:val="24"/>
      <w:lang w:val="en-US" w:bidi="he-IL"/>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bidi="ar-SA"/>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bidi="ar-SA"/>
    </w:rPr>
  </w:style>
  <w:style w:type="paragraph" w:styleId="Heading3">
    <w:name w:val="heading 3"/>
    <w:basedOn w:val="Normal"/>
    <w:next w:val="Normal"/>
    <w:uiPriority w:val="9"/>
    <w:unhideWhenUsed/>
    <w:qFormat/>
    <w:pPr>
      <w:keepNext/>
      <w:keepLines/>
      <w:spacing w:before="320" w:after="80" w:line="276" w:lineRule="auto"/>
      <w:outlineLvl w:val="2"/>
    </w:pPr>
    <w:rPr>
      <w:rFonts w:ascii="Arial" w:eastAsia="Arial" w:hAnsi="Arial" w:cs="Arial"/>
      <w:color w:val="434343"/>
      <w:sz w:val="28"/>
      <w:szCs w:val="28"/>
      <w:lang w:val="en" w:bidi="ar-SA"/>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bidi="ar-SA"/>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bidi="ar-SA"/>
    </w:r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rFonts w:ascii="Arial" w:eastAsia="Arial" w:hAnsi="Arial" w:cs="Arial"/>
      <w:sz w:val="20"/>
      <w:szCs w:val="20"/>
      <w:lang w:val="en" w:bidi="ar-SA"/>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1D6F"/>
    <w:rPr>
      <w:rFonts w:eastAsia="Arial"/>
      <w:sz w:val="18"/>
      <w:szCs w:val="18"/>
      <w:lang w:val="en" w:bidi="ar-SA"/>
    </w:rPr>
  </w:style>
  <w:style w:type="character" w:customStyle="1" w:styleId="BalloonTextChar">
    <w:name w:val="Balloon Text Char"/>
    <w:basedOn w:val="DefaultParagraphFont"/>
    <w:link w:val="BalloonText"/>
    <w:uiPriority w:val="99"/>
    <w:semiHidden/>
    <w:rsid w:val="000E1D6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2D212C"/>
    <w:rPr>
      <w:b/>
      <w:bCs/>
    </w:rPr>
  </w:style>
  <w:style w:type="character" w:customStyle="1" w:styleId="CommentSubjectChar">
    <w:name w:val="Comment Subject Char"/>
    <w:basedOn w:val="CommentTextChar"/>
    <w:link w:val="CommentSubject"/>
    <w:uiPriority w:val="99"/>
    <w:semiHidden/>
    <w:rsid w:val="002D212C"/>
    <w:rPr>
      <w:b/>
      <w:bCs/>
      <w:sz w:val="20"/>
      <w:szCs w:val="20"/>
    </w:rPr>
  </w:style>
  <w:style w:type="paragraph" w:styleId="Revision">
    <w:name w:val="Revision"/>
    <w:hidden/>
    <w:uiPriority w:val="99"/>
    <w:semiHidden/>
    <w:rsid w:val="00A94990"/>
    <w:pPr>
      <w:spacing w:line="240" w:lineRule="auto"/>
    </w:pPr>
  </w:style>
  <w:style w:type="paragraph" w:styleId="NormalWeb">
    <w:name w:val="Normal (Web)"/>
    <w:basedOn w:val="Normal"/>
    <w:uiPriority w:val="99"/>
    <w:unhideWhenUsed/>
    <w:rsid w:val="00803073"/>
    <w:pPr>
      <w:spacing w:before="100" w:beforeAutospacing="1" w:after="100" w:afterAutospacing="1"/>
    </w:pPr>
  </w:style>
  <w:style w:type="character" w:customStyle="1" w:styleId="apple-tab-span">
    <w:name w:val="apple-tab-span"/>
    <w:basedOn w:val="DefaultParagraphFont"/>
    <w:rsid w:val="00DD0622"/>
  </w:style>
  <w:style w:type="character" w:styleId="PlaceholderText">
    <w:name w:val="Placeholder Text"/>
    <w:basedOn w:val="DefaultParagraphFont"/>
    <w:uiPriority w:val="99"/>
    <w:semiHidden/>
    <w:rsid w:val="00524C34"/>
    <w:rPr>
      <w:color w:val="808080"/>
    </w:rPr>
  </w:style>
  <w:style w:type="paragraph" w:styleId="ListParagraph">
    <w:name w:val="List Paragraph"/>
    <w:basedOn w:val="Normal"/>
    <w:uiPriority w:val="34"/>
    <w:qFormat/>
    <w:rsid w:val="003D1B16"/>
    <w:pPr>
      <w:spacing w:line="276" w:lineRule="auto"/>
      <w:ind w:left="720"/>
      <w:contextualSpacing/>
    </w:pPr>
    <w:rPr>
      <w:rFonts w:ascii="Arial" w:eastAsia="Arial" w:hAnsi="Arial" w:cs="Arial"/>
      <w:sz w:val="22"/>
      <w:szCs w:val="22"/>
      <w:lang w:val="en" w:bidi="ar-SA"/>
    </w:rPr>
  </w:style>
  <w:style w:type="table" w:styleId="TableGrid">
    <w:name w:val="Table Grid"/>
    <w:basedOn w:val="TableNormal"/>
    <w:uiPriority w:val="39"/>
    <w:rsid w:val="00F63ED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3E96"/>
    <w:pPr>
      <w:tabs>
        <w:tab w:val="center" w:pos="4680"/>
        <w:tab w:val="right" w:pos="9360"/>
      </w:tabs>
    </w:pPr>
    <w:rPr>
      <w:rFonts w:ascii="Arial" w:eastAsia="Arial" w:hAnsi="Arial" w:cs="Arial"/>
      <w:sz w:val="22"/>
      <w:szCs w:val="22"/>
      <w:lang w:val="en" w:bidi="ar-SA"/>
    </w:rPr>
  </w:style>
  <w:style w:type="character" w:customStyle="1" w:styleId="FooterChar">
    <w:name w:val="Footer Char"/>
    <w:basedOn w:val="DefaultParagraphFont"/>
    <w:link w:val="Footer"/>
    <w:uiPriority w:val="99"/>
    <w:rsid w:val="009B3E96"/>
  </w:style>
  <w:style w:type="character" w:styleId="PageNumber">
    <w:name w:val="page number"/>
    <w:basedOn w:val="DefaultParagraphFont"/>
    <w:uiPriority w:val="99"/>
    <w:semiHidden/>
    <w:unhideWhenUsed/>
    <w:rsid w:val="009B3E96"/>
  </w:style>
  <w:style w:type="paragraph" w:styleId="Header">
    <w:name w:val="header"/>
    <w:basedOn w:val="Normal"/>
    <w:link w:val="HeaderChar"/>
    <w:uiPriority w:val="99"/>
    <w:unhideWhenUsed/>
    <w:rsid w:val="000E1D42"/>
    <w:pPr>
      <w:tabs>
        <w:tab w:val="center" w:pos="4680"/>
        <w:tab w:val="right" w:pos="9360"/>
      </w:tabs>
    </w:pPr>
    <w:rPr>
      <w:rFonts w:ascii="Arial" w:eastAsia="Arial" w:hAnsi="Arial" w:cs="Arial"/>
      <w:sz w:val="22"/>
      <w:szCs w:val="22"/>
      <w:lang w:val="en" w:bidi="ar-SA"/>
    </w:rPr>
  </w:style>
  <w:style w:type="character" w:customStyle="1" w:styleId="HeaderChar">
    <w:name w:val="Header Char"/>
    <w:basedOn w:val="DefaultParagraphFont"/>
    <w:link w:val="Header"/>
    <w:uiPriority w:val="99"/>
    <w:rsid w:val="000E1D42"/>
  </w:style>
  <w:style w:type="character" w:styleId="Hyperlink">
    <w:name w:val="Hyperlink"/>
    <w:basedOn w:val="DefaultParagraphFont"/>
    <w:uiPriority w:val="99"/>
    <w:unhideWhenUsed/>
    <w:rsid w:val="00590DCD"/>
    <w:rPr>
      <w:color w:val="0000FF" w:themeColor="hyperlink"/>
      <w:u w:val="single"/>
    </w:rPr>
  </w:style>
  <w:style w:type="character" w:styleId="UnresolvedMention">
    <w:name w:val="Unresolved Mention"/>
    <w:basedOn w:val="DefaultParagraphFont"/>
    <w:uiPriority w:val="99"/>
    <w:semiHidden/>
    <w:unhideWhenUsed/>
    <w:rsid w:val="00590DCD"/>
    <w:rPr>
      <w:color w:val="605E5C"/>
      <w:shd w:val="clear" w:color="auto" w:fill="E1DFDD"/>
    </w:rPr>
  </w:style>
  <w:style w:type="character" w:styleId="FootnoteReference">
    <w:name w:val="footnote reference"/>
    <w:basedOn w:val="DefaultParagraphFont"/>
    <w:uiPriority w:val="99"/>
    <w:semiHidden/>
    <w:unhideWhenUsed/>
    <w:rsid w:val="00D262F5"/>
    <w:rPr>
      <w:vertAlign w:val="superscript"/>
    </w:rPr>
  </w:style>
  <w:style w:type="character" w:styleId="FollowedHyperlink">
    <w:name w:val="FollowedHyperlink"/>
    <w:basedOn w:val="DefaultParagraphFont"/>
    <w:uiPriority w:val="99"/>
    <w:semiHidden/>
    <w:unhideWhenUsed/>
    <w:rsid w:val="00DD54C3"/>
    <w:rPr>
      <w:color w:val="800080" w:themeColor="followedHyperlink"/>
      <w:u w:val="single"/>
    </w:rPr>
  </w:style>
  <w:style w:type="character" w:customStyle="1" w:styleId="apple-converted-space">
    <w:name w:val="apple-converted-space"/>
    <w:basedOn w:val="DefaultParagraphFont"/>
    <w:rsid w:val="006B52FB"/>
  </w:style>
  <w:style w:type="character" w:styleId="Emphasis">
    <w:name w:val="Emphasis"/>
    <w:basedOn w:val="DefaultParagraphFont"/>
    <w:uiPriority w:val="20"/>
    <w:qFormat/>
    <w:rsid w:val="006B52FB"/>
    <w:rPr>
      <w:i/>
      <w:iCs/>
    </w:rPr>
  </w:style>
  <w:style w:type="paragraph" w:styleId="FootnoteText">
    <w:name w:val="footnote text"/>
    <w:basedOn w:val="Normal"/>
    <w:link w:val="FootnoteTextChar"/>
    <w:uiPriority w:val="99"/>
    <w:semiHidden/>
    <w:unhideWhenUsed/>
    <w:rsid w:val="006221D3"/>
    <w:rPr>
      <w:sz w:val="20"/>
      <w:szCs w:val="20"/>
    </w:rPr>
  </w:style>
  <w:style w:type="character" w:customStyle="1" w:styleId="FootnoteTextChar">
    <w:name w:val="Footnote Text Char"/>
    <w:basedOn w:val="DefaultParagraphFont"/>
    <w:link w:val="FootnoteText"/>
    <w:uiPriority w:val="99"/>
    <w:semiHidden/>
    <w:rsid w:val="006221D3"/>
    <w:rPr>
      <w:rFonts w:ascii="Times New Roman" w:eastAsia="Times New Roman" w:hAnsi="Times New Roman" w:cs="Times New Roman"/>
      <w:sz w:val="20"/>
      <w:szCs w:val="20"/>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55198">
      <w:bodyDiv w:val="1"/>
      <w:marLeft w:val="0"/>
      <w:marRight w:val="0"/>
      <w:marTop w:val="0"/>
      <w:marBottom w:val="0"/>
      <w:divBdr>
        <w:top w:val="none" w:sz="0" w:space="0" w:color="auto"/>
        <w:left w:val="none" w:sz="0" w:space="0" w:color="auto"/>
        <w:bottom w:val="none" w:sz="0" w:space="0" w:color="auto"/>
        <w:right w:val="none" w:sz="0" w:space="0" w:color="auto"/>
      </w:divBdr>
    </w:div>
    <w:div w:id="74981719">
      <w:bodyDiv w:val="1"/>
      <w:marLeft w:val="0"/>
      <w:marRight w:val="0"/>
      <w:marTop w:val="0"/>
      <w:marBottom w:val="0"/>
      <w:divBdr>
        <w:top w:val="none" w:sz="0" w:space="0" w:color="auto"/>
        <w:left w:val="none" w:sz="0" w:space="0" w:color="auto"/>
        <w:bottom w:val="none" w:sz="0" w:space="0" w:color="auto"/>
        <w:right w:val="none" w:sz="0" w:space="0" w:color="auto"/>
      </w:divBdr>
      <w:divsChild>
        <w:div w:id="198275655">
          <w:marLeft w:val="480"/>
          <w:marRight w:val="0"/>
          <w:marTop w:val="0"/>
          <w:marBottom w:val="0"/>
          <w:divBdr>
            <w:top w:val="none" w:sz="0" w:space="0" w:color="auto"/>
            <w:left w:val="none" w:sz="0" w:space="0" w:color="auto"/>
            <w:bottom w:val="none" w:sz="0" w:space="0" w:color="auto"/>
            <w:right w:val="none" w:sz="0" w:space="0" w:color="auto"/>
          </w:divBdr>
        </w:div>
        <w:div w:id="390811252">
          <w:marLeft w:val="480"/>
          <w:marRight w:val="0"/>
          <w:marTop w:val="0"/>
          <w:marBottom w:val="0"/>
          <w:divBdr>
            <w:top w:val="none" w:sz="0" w:space="0" w:color="auto"/>
            <w:left w:val="none" w:sz="0" w:space="0" w:color="auto"/>
            <w:bottom w:val="none" w:sz="0" w:space="0" w:color="auto"/>
            <w:right w:val="none" w:sz="0" w:space="0" w:color="auto"/>
          </w:divBdr>
        </w:div>
        <w:div w:id="530607706">
          <w:marLeft w:val="480"/>
          <w:marRight w:val="0"/>
          <w:marTop w:val="0"/>
          <w:marBottom w:val="0"/>
          <w:divBdr>
            <w:top w:val="none" w:sz="0" w:space="0" w:color="auto"/>
            <w:left w:val="none" w:sz="0" w:space="0" w:color="auto"/>
            <w:bottom w:val="none" w:sz="0" w:space="0" w:color="auto"/>
            <w:right w:val="none" w:sz="0" w:space="0" w:color="auto"/>
          </w:divBdr>
        </w:div>
        <w:div w:id="756630837">
          <w:marLeft w:val="480"/>
          <w:marRight w:val="0"/>
          <w:marTop w:val="0"/>
          <w:marBottom w:val="0"/>
          <w:divBdr>
            <w:top w:val="none" w:sz="0" w:space="0" w:color="auto"/>
            <w:left w:val="none" w:sz="0" w:space="0" w:color="auto"/>
            <w:bottom w:val="none" w:sz="0" w:space="0" w:color="auto"/>
            <w:right w:val="none" w:sz="0" w:space="0" w:color="auto"/>
          </w:divBdr>
        </w:div>
        <w:div w:id="785276288">
          <w:marLeft w:val="480"/>
          <w:marRight w:val="0"/>
          <w:marTop w:val="0"/>
          <w:marBottom w:val="0"/>
          <w:divBdr>
            <w:top w:val="none" w:sz="0" w:space="0" w:color="auto"/>
            <w:left w:val="none" w:sz="0" w:space="0" w:color="auto"/>
            <w:bottom w:val="none" w:sz="0" w:space="0" w:color="auto"/>
            <w:right w:val="none" w:sz="0" w:space="0" w:color="auto"/>
          </w:divBdr>
        </w:div>
        <w:div w:id="909191591">
          <w:marLeft w:val="480"/>
          <w:marRight w:val="0"/>
          <w:marTop w:val="0"/>
          <w:marBottom w:val="0"/>
          <w:divBdr>
            <w:top w:val="none" w:sz="0" w:space="0" w:color="auto"/>
            <w:left w:val="none" w:sz="0" w:space="0" w:color="auto"/>
            <w:bottom w:val="none" w:sz="0" w:space="0" w:color="auto"/>
            <w:right w:val="none" w:sz="0" w:space="0" w:color="auto"/>
          </w:divBdr>
        </w:div>
        <w:div w:id="1046681443">
          <w:marLeft w:val="480"/>
          <w:marRight w:val="0"/>
          <w:marTop w:val="0"/>
          <w:marBottom w:val="0"/>
          <w:divBdr>
            <w:top w:val="none" w:sz="0" w:space="0" w:color="auto"/>
            <w:left w:val="none" w:sz="0" w:space="0" w:color="auto"/>
            <w:bottom w:val="none" w:sz="0" w:space="0" w:color="auto"/>
            <w:right w:val="none" w:sz="0" w:space="0" w:color="auto"/>
          </w:divBdr>
        </w:div>
        <w:div w:id="1126897425">
          <w:marLeft w:val="480"/>
          <w:marRight w:val="0"/>
          <w:marTop w:val="0"/>
          <w:marBottom w:val="0"/>
          <w:divBdr>
            <w:top w:val="none" w:sz="0" w:space="0" w:color="auto"/>
            <w:left w:val="none" w:sz="0" w:space="0" w:color="auto"/>
            <w:bottom w:val="none" w:sz="0" w:space="0" w:color="auto"/>
            <w:right w:val="none" w:sz="0" w:space="0" w:color="auto"/>
          </w:divBdr>
        </w:div>
        <w:div w:id="1192383389">
          <w:marLeft w:val="480"/>
          <w:marRight w:val="0"/>
          <w:marTop w:val="0"/>
          <w:marBottom w:val="0"/>
          <w:divBdr>
            <w:top w:val="none" w:sz="0" w:space="0" w:color="auto"/>
            <w:left w:val="none" w:sz="0" w:space="0" w:color="auto"/>
            <w:bottom w:val="none" w:sz="0" w:space="0" w:color="auto"/>
            <w:right w:val="none" w:sz="0" w:space="0" w:color="auto"/>
          </w:divBdr>
        </w:div>
      </w:divsChild>
    </w:div>
    <w:div w:id="79110819">
      <w:bodyDiv w:val="1"/>
      <w:marLeft w:val="0"/>
      <w:marRight w:val="0"/>
      <w:marTop w:val="0"/>
      <w:marBottom w:val="0"/>
      <w:divBdr>
        <w:top w:val="none" w:sz="0" w:space="0" w:color="auto"/>
        <w:left w:val="none" w:sz="0" w:space="0" w:color="auto"/>
        <w:bottom w:val="none" w:sz="0" w:space="0" w:color="auto"/>
        <w:right w:val="none" w:sz="0" w:space="0" w:color="auto"/>
      </w:divBdr>
    </w:div>
    <w:div w:id="83455162">
      <w:bodyDiv w:val="1"/>
      <w:marLeft w:val="0"/>
      <w:marRight w:val="0"/>
      <w:marTop w:val="0"/>
      <w:marBottom w:val="0"/>
      <w:divBdr>
        <w:top w:val="none" w:sz="0" w:space="0" w:color="auto"/>
        <w:left w:val="none" w:sz="0" w:space="0" w:color="auto"/>
        <w:bottom w:val="none" w:sz="0" w:space="0" w:color="auto"/>
        <w:right w:val="none" w:sz="0" w:space="0" w:color="auto"/>
      </w:divBdr>
      <w:divsChild>
        <w:div w:id="432214324">
          <w:marLeft w:val="480"/>
          <w:marRight w:val="0"/>
          <w:marTop w:val="0"/>
          <w:marBottom w:val="0"/>
          <w:divBdr>
            <w:top w:val="none" w:sz="0" w:space="0" w:color="auto"/>
            <w:left w:val="none" w:sz="0" w:space="0" w:color="auto"/>
            <w:bottom w:val="none" w:sz="0" w:space="0" w:color="auto"/>
            <w:right w:val="none" w:sz="0" w:space="0" w:color="auto"/>
          </w:divBdr>
        </w:div>
        <w:div w:id="1158693242">
          <w:marLeft w:val="480"/>
          <w:marRight w:val="0"/>
          <w:marTop w:val="0"/>
          <w:marBottom w:val="0"/>
          <w:divBdr>
            <w:top w:val="none" w:sz="0" w:space="0" w:color="auto"/>
            <w:left w:val="none" w:sz="0" w:space="0" w:color="auto"/>
            <w:bottom w:val="none" w:sz="0" w:space="0" w:color="auto"/>
            <w:right w:val="none" w:sz="0" w:space="0" w:color="auto"/>
          </w:divBdr>
        </w:div>
        <w:div w:id="1249924354">
          <w:marLeft w:val="480"/>
          <w:marRight w:val="0"/>
          <w:marTop w:val="0"/>
          <w:marBottom w:val="0"/>
          <w:divBdr>
            <w:top w:val="none" w:sz="0" w:space="0" w:color="auto"/>
            <w:left w:val="none" w:sz="0" w:space="0" w:color="auto"/>
            <w:bottom w:val="none" w:sz="0" w:space="0" w:color="auto"/>
            <w:right w:val="none" w:sz="0" w:space="0" w:color="auto"/>
          </w:divBdr>
        </w:div>
        <w:div w:id="1276787406">
          <w:marLeft w:val="480"/>
          <w:marRight w:val="0"/>
          <w:marTop w:val="0"/>
          <w:marBottom w:val="0"/>
          <w:divBdr>
            <w:top w:val="none" w:sz="0" w:space="0" w:color="auto"/>
            <w:left w:val="none" w:sz="0" w:space="0" w:color="auto"/>
            <w:bottom w:val="none" w:sz="0" w:space="0" w:color="auto"/>
            <w:right w:val="none" w:sz="0" w:space="0" w:color="auto"/>
          </w:divBdr>
        </w:div>
        <w:div w:id="1363750143">
          <w:marLeft w:val="480"/>
          <w:marRight w:val="0"/>
          <w:marTop w:val="0"/>
          <w:marBottom w:val="0"/>
          <w:divBdr>
            <w:top w:val="none" w:sz="0" w:space="0" w:color="auto"/>
            <w:left w:val="none" w:sz="0" w:space="0" w:color="auto"/>
            <w:bottom w:val="none" w:sz="0" w:space="0" w:color="auto"/>
            <w:right w:val="none" w:sz="0" w:space="0" w:color="auto"/>
          </w:divBdr>
        </w:div>
        <w:div w:id="1487628616">
          <w:marLeft w:val="480"/>
          <w:marRight w:val="0"/>
          <w:marTop w:val="0"/>
          <w:marBottom w:val="0"/>
          <w:divBdr>
            <w:top w:val="none" w:sz="0" w:space="0" w:color="auto"/>
            <w:left w:val="none" w:sz="0" w:space="0" w:color="auto"/>
            <w:bottom w:val="none" w:sz="0" w:space="0" w:color="auto"/>
            <w:right w:val="none" w:sz="0" w:space="0" w:color="auto"/>
          </w:divBdr>
        </w:div>
        <w:div w:id="2081096390">
          <w:marLeft w:val="480"/>
          <w:marRight w:val="0"/>
          <w:marTop w:val="0"/>
          <w:marBottom w:val="0"/>
          <w:divBdr>
            <w:top w:val="none" w:sz="0" w:space="0" w:color="auto"/>
            <w:left w:val="none" w:sz="0" w:space="0" w:color="auto"/>
            <w:bottom w:val="none" w:sz="0" w:space="0" w:color="auto"/>
            <w:right w:val="none" w:sz="0" w:space="0" w:color="auto"/>
          </w:divBdr>
        </w:div>
        <w:div w:id="2101482516">
          <w:marLeft w:val="480"/>
          <w:marRight w:val="0"/>
          <w:marTop w:val="0"/>
          <w:marBottom w:val="0"/>
          <w:divBdr>
            <w:top w:val="none" w:sz="0" w:space="0" w:color="auto"/>
            <w:left w:val="none" w:sz="0" w:space="0" w:color="auto"/>
            <w:bottom w:val="none" w:sz="0" w:space="0" w:color="auto"/>
            <w:right w:val="none" w:sz="0" w:space="0" w:color="auto"/>
          </w:divBdr>
        </w:div>
        <w:div w:id="2146777818">
          <w:marLeft w:val="480"/>
          <w:marRight w:val="0"/>
          <w:marTop w:val="0"/>
          <w:marBottom w:val="0"/>
          <w:divBdr>
            <w:top w:val="none" w:sz="0" w:space="0" w:color="auto"/>
            <w:left w:val="none" w:sz="0" w:space="0" w:color="auto"/>
            <w:bottom w:val="none" w:sz="0" w:space="0" w:color="auto"/>
            <w:right w:val="none" w:sz="0" w:space="0" w:color="auto"/>
          </w:divBdr>
        </w:div>
      </w:divsChild>
    </w:div>
    <w:div w:id="84151625">
      <w:bodyDiv w:val="1"/>
      <w:marLeft w:val="0"/>
      <w:marRight w:val="0"/>
      <w:marTop w:val="0"/>
      <w:marBottom w:val="0"/>
      <w:divBdr>
        <w:top w:val="none" w:sz="0" w:space="0" w:color="auto"/>
        <w:left w:val="none" w:sz="0" w:space="0" w:color="auto"/>
        <w:bottom w:val="none" w:sz="0" w:space="0" w:color="auto"/>
        <w:right w:val="none" w:sz="0" w:space="0" w:color="auto"/>
      </w:divBdr>
    </w:div>
    <w:div w:id="102923949">
      <w:bodyDiv w:val="1"/>
      <w:marLeft w:val="0"/>
      <w:marRight w:val="0"/>
      <w:marTop w:val="0"/>
      <w:marBottom w:val="0"/>
      <w:divBdr>
        <w:top w:val="none" w:sz="0" w:space="0" w:color="auto"/>
        <w:left w:val="none" w:sz="0" w:space="0" w:color="auto"/>
        <w:bottom w:val="none" w:sz="0" w:space="0" w:color="auto"/>
        <w:right w:val="none" w:sz="0" w:space="0" w:color="auto"/>
      </w:divBdr>
    </w:div>
    <w:div w:id="135728656">
      <w:bodyDiv w:val="1"/>
      <w:marLeft w:val="0"/>
      <w:marRight w:val="0"/>
      <w:marTop w:val="0"/>
      <w:marBottom w:val="0"/>
      <w:divBdr>
        <w:top w:val="none" w:sz="0" w:space="0" w:color="auto"/>
        <w:left w:val="none" w:sz="0" w:space="0" w:color="auto"/>
        <w:bottom w:val="none" w:sz="0" w:space="0" w:color="auto"/>
        <w:right w:val="none" w:sz="0" w:space="0" w:color="auto"/>
      </w:divBdr>
    </w:div>
    <w:div w:id="153834649">
      <w:bodyDiv w:val="1"/>
      <w:marLeft w:val="0"/>
      <w:marRight w:val="0"/>
      <w:marTop w:val="0"/>
      <w:marBottom w:val="0"/>
      <w:divBdr>
        <w:top w:val="none" w:sz="0" w:space="0" w:color="auto"/>
        <w:left w:val="none" w:sz="0" w:space="0" w:color="auto"/>
        <w:bottom w:val="none" w:sz="0" w:space="0" w:color="auto"/>
        <w:right w:val="none" w:sz="0" w:space="0" w:color="auto"/>
      </w:divBdr>
    </w:div>
    <w:div w:id="160589163">
      <w:bodyDiv w:val="1"/>
      <w:marLeft w:val="0"/>
      <w:marRight w:val="0"/>
      <w:marTop w:val="0"/>
      <w:marBottom w:val="0"/>
      <w:divBdr>
        <w:top w:val="none" w:sz="0" w:space="0" w:color="auto"/>
        <w:left w:val="none" w:sz="0" w:space="0" w:color="auto"/>
        <w:bottom w:val="none" w:sz="0" w:space="0" w:color="auto"/>
        <w:right w:val="none" w:sz="0" w:space="0" w:color="auto"/>
      </w:divBdr>
    </w:div>
    <w:div w:id="173808118">
      <w:bodyDiv w:val="1"/>
      <w:marLeft w:val="0"/>
      <w:marRight w:val="0"/>
      <w:marTop w:val="0"/>
      <w:marBottom w:val="0"/>
      <w:divBdr>
        <w:top w:val="none" w:sz="0" w:space="0" w:color="auto"/>
        <w:left w:val="none" w:sz="0" w:space="0" w:color="auto"/>
        <w:bottom w:val="none" w:sz="0" w:space="0" w:color="auto"/>
        <w:right w:val="none" w:sz="0" w:space="0" w:color="auto"/>
      </w:divBdr>
    </w:div>
    <w:div w:id="185139849">
      <w:bodyDiv w:val="1"/>
      <w:marLeft w:val="0"/>
      <w:marRight w:val="0"/>
      <w:marTop w:val="0"/>
      <w:marBottom w:val="0"/>
      <w:divBdr>
        <w:top w:val="none" w:sz="0" w:space="0" w:color="auto"/>
        <w:left w:val="none" w:sz="0" w:space="0" w:color="auto"/>
        <w:bottom w:val="none" w:sz="0" w:space="0" w:color="auto"/>
        <w:right w:val="none" w:sz="0" w:space="0" w:color="auto"/>
      </w:divBdr>
    </w:div>
    <w:div w:id="246886449">
      <w:bodyDiv w:val="1"/>
      <w:marLeft w:val="0"/>
      <w:marRight w:val="0"/>
      <w:marTop w:val="0"/>
      <w:marBottom w:val="0"/>
      <w:divBdr>
        <w:top w:val="none" w:sz="0" w:space="0" w:color="auto"/>
        <w:left w:val="none" w:sz="0" w:space="0" w:color="auto"/>
        <w:bottom w:val="none" w:sz="0" w:space="0" w:color="auto"/>
        <w:right w:val="none" w:sz="0" w:space="0" w:color="auto"/>
      </w:divBdr>
    </w:div>
    <w:div w:id="268971771">
      <w:bodyDiv w:val="1"/>
      <w:marLeft w:val="0"/>
      <w:marRight w:val="0"/>
      <w:marTop w:val="0"/>
      <w:marBottom w:val="0"/>
      <w:divBdr>
        <w:top w:val="none" w:sz="0" w:space="0" w:color="auto"/>
        <w:left w:val="none" w:sz="0" w:space="0" w:color="auto"/>
        <w:bottom w:val="none" w:sz="0" w:space="0" w:color="auto"/>
        <w:right w:val="none" w:sz="0" w:space="0" w:color="auto"/>
      </w:divBdr>
      <w:divsChild>
        <w:div w:id="286477220">
          <w:marLeft w:val="480"/>
          <w:marRight w:val="0"/>
          <w:marTop w:val="0"/>
          <w:marBottom w:val="0"/>
          <w:divBdr>
            <w:top w:val="none" w:sz="0" w:space="0" w:color="auto"/>
            <w:left w:val="none" w:sz="0" w:space="0" w:color="auto"/>
            <w:bottom w:val="none" w:sz="0" w:space="0" w:color="auto"/>
            <w:right w:val="none" w:sz="0" w:space="0" w:color="auto"/>
          </w:divBdr>
        </w:div>
        <w:div w:id="608009267">
          <w:marLeft w:val="480"/>
          <w:marRight w:val="0"/>
          <w:marTop w:val="0"/>
          <w:marBottom w:val="0"/>
          <w:divBdr>
            <w:top w:val="none" w:sz="0" w:space="0" w:color="auto"/>
            <w:left w:val="none" w:sz="0" w:space="0" w:color="auto"/>
            <w:bottom w:val="none" w:sz="0" w:space="0" w:color="auto"/>
            <w:right w:val="none" w:sz="0" w:space="0" w:color="auto"/>
          </w:divBdr>
        </w:div>
        <w:div w:id="878248430">
          <w:marLeft w:val="480"/>
          <w:marRight w:val="0"/>
          <w:marTop w:val="0"/>
          <w:marBottom w:val="0"/>
          <w:divBdr>
            <w:top w:val="none" w:sz="0" w:space="0" w:color="auto"/>
            <w:left w:val="none" w:sz="0" w:space="0" w:color="auto"/>
            <w:bottom w:val="none" w:sz="0" w:space="0" w:color="auto"/>
            <w:right w:val="none" w:sz="0" w:space="0" w:color="auto"/>
          </w:divBdr>
        </w:div>
        <w:div w:id="1005598571">
          <w:marLeft w:val="480"/>
          <w:marRight w:val="0"/>
          <w:marTop w:val="0"/>
          <w:marBottom w:val="0"/>
          <w:divBdr>
            <w:top w:val="none" w:sz="0" w:space="0" w:color="auto"/>
            <w:left w:val="none" w:sz="0" w:space="0" w:color="auto"/>
            <w:bottom w:val="none" w:sz="0" w:space="0" w:color="auto"/>
            <w:right w:val="none" w:sz="0" w:space="0" w:color="auto"/>
          </w:divBdr>
        </w:div>
        <w:div w:id="1494754374">
          <w:marLeft w:val="480"/>
          <w:marRight w:val="0"/>
          <w:marTop w:val="0"/>
          <w:marBottom w:val="0"/>
          <w:divBdr>
            <w:top w:val="none" w:sz="0" w:space="0" w:color="auto"/>
            <w:left w:val="none" w:sz="0" w:space="0" w:color="auto"/>
            <w:bottom w:val="none" w:sz="0" w:space="0" w:color="auto"/>
            <w:right w:val="none" w:sz="0" w:space="0" w:color="auto"/>
          </w:divBdr>
        </w:div>
        <w:div w:id="1571575199">
          <w:marLeft w:val="480"/>
          <w:marRight w:val="0"/>
          <w:marTop w:val="0"/>
          <w:marBottom w:val="0"/>
          <w:divBdr>
            <w:top w:val="none" w:sz="0" w:space="0" w:color="auto"/>
            <w:left w:val="none" w:sz="0" w:space="0" w:color="auto"/>
            <w:bottom w:val="none" w:sz="0" w:space="0" w:color="auto"/>
            <w:right w:val="none" w:sz="0" w:space="0" w:color="auto"/>
          </w:divBdr>
        </w:div>
        <w:div w:id="1614635367">
          <w:marLeft w:val="480"/>
          <w:marRight w:val="0"/>
          <w:marTop w:val="0"/>
          <w:marBottom w:val="0"/>
          <w:divBdr>
            <w:top w:val="none" w:sz="0" w:space="0" w:color="auto"/>
            <w:left w:val="none" w:sz="0" w:space="0" w:color="auto"/>
            <w:bottom w:val="none" w:sz="0" w:space="0" w:color="auto"/>
            <w:right w:val="none" w:sz="0" w:space="0" w:color="auto"/>
          </w:divBdr>
        </w:div>
        <w:div w:id="1631007639">
          <w:marLeft w:val="480"/>
          <w:marRight w:val="0"/>
          <w:marTop w:val="0"/>
          <w:marBottom w:val="0"/>
          <w:divBdr>
            <w:top w:val="none" w:sz="0" w:space="0" w:color="auto"/>
            <w:left w:val="none" w:sz="0" w:space="0" w:color="auto"/>
            <w:bottom w:val="none" w:sz="0" w:space="0" w:color="auto"/>
            <w:right w:val="none" w:sz="0" w:space="0" w:color="auto"/>
          </w:divBdr>
        </w:div>
        <w:div w:id="1775199784">
          <w:marLeft w:val="480"/>
          <w:marRight w:val="0"/>
          <w:marTop w:val="0"/>
          <w:marBottom w:val="0"/>
          <w:divBdr>
            <w:top w:val="none" w:sz="0" w:space="0" w:color="auto"/>
            <w:left w:val="none" w:sz="0" w:space="0" w:color="auto"/>
            <w:bottom w:val="none" w:sz="0" w:space="0" w:color="auto"/>
            <w:right w:val="none" w:sz="0" w:space="0" w:color="auto"/>
          </w:divBdr>
        </w:div>
      </w:divsChild>
    </w:div>
    <w:div w:id="274871740">
      <w:bodyDiv w:val="1"/>
      <w:marLeft w:val="0"/>
      <w:marRight w:val="0"/>
      <w:marTop w:val="0"/>
      <w:marBottom w:val="0"/>
      <w:divBdr>
        <w:top w:val="none" w:sz="0" w:space="0" w:color="auto"/>
        <w:left w:val="none" w:sz="0" w:space="0" w:color="auto"/>
        <w:bottom w:val="none" w:sz="0" w:space="0" w:color="auto"/>
        <w:right w:val="none" w:sz="0" w:space="0" w:color="auto"/>
      </w:divBdr>
      <w:divsChild>
        <w:div w:id="172183156">
          <w:marLeft w:val="480"/>
          <w:marRight w:val="0"/>
          <w:marTop w:val="0"/>
          <w:marBottom w:val="0"/>
          <w:divBdr>
            <w:top w:val="none" w:sz="0" w:space="0" w:color="auto"/>
            <w:left w:val="none" w:sz="0" w:space="0" w:color="auto"/>
            <w:bottom w:val="none" w:sz="0" w:space="0" w:color="auto"/>
            <w:right w:val="none" w:sz="0" w:space="0" w:color="auto"/>
          </w:divBdr>
        </w:div>
        <w:div w:id="274531140">
          <w:marLeft w:val="480"/>
          <w:marRight w:val="0"/>
          <w:marTop w:val="0"/>
          <w:marBottom w:val="0"/>
          <w:divBdr>
            <w:top w:val="none" w:sz="0" w:space="0" w:color="auto"/>
            <w:left w:val="none" w:sz="0" w:space="0" w:color="auto"/>
            <w:bottom w:val="none" w:sz="0" w:space="0" w:color="auto"/>
            <w:right w:val="none" w:sz="0" w:space="0" w:color="auto"/>
          </w:divBdr>
        </w:div>
        <w:div w:id="501362058">
          <w:marLeft w:val="480"/>
          <w:marRight w:val="0"/>
          <w:marTop w:val="0"/>
          <w:marBottom w:val="0"/>
          <w:divBdr>
            <w:top w:val="none" w:sz="0" w:space="0" w:color="auto"/>
            <w:left w:val="none" w:sz="0" w:space="0" w:color="auto"/>
            <w:bottom w:val="none" w:sz="0" w:space="0" w:color="auto"/>
            <w:right w:val="none" w:sz="0" w:space="0" w:color="auto"/>
          </w:divBdr>
        </w:div>
        <w:div w:id="951595742">
          <w:marLeft w:val="480"/>
          <w:marRight w:val="0"/>
          <w:marTop w:val="0"/>
          <w:marBottom w:val="0"/>
          <w:divBdr>
            <w:top w:val="none" w:sz="0" w:space="0" w:color="auto"/>
            <w:left w:val="none" w:sz="0" w:space="0" w:color="auto"/>
            <w:bottom w:val="none" w:sz="0" w:space="0" w:color="auto"/>
            <w:right w:val="none" w:sz="0" w:space="0" w:color="auto"/>
          </w:divBdr>
        </w:div>
        <w:div w:id="1332372139">
          <w:marLeft w:val="480"/>
          <w:marRight w:val="0"/>
          <w:marTop w:val="0"/>
          <w:marBottom w:val="0"/>
          <w:divBdr>
            <w:top w:val="none" w:sz="0" w:space="0" w:color="auto"/>
            <w:left w:val="none" w:sz="0" w:space="0" w:color="auto"/>
            <w:bottom w:val="none" w:sz="0" w:space="0" w:color="auto"/>
            <w:right w:val="none" w:sz="0" w:space="0" w:color="auto"/>
          </w:divBdr>
        </w:div>
        <w:div w:id="1743479318">
          <w:marLeft w:val="480"/>
          <w:marRight w:val="0"/>
          <w:marTop w:val="0"/>
          <w:marBottom w:val="0"/>
          <w:divBdr>
            <w:top w:val="none" w:sz="0" w:space="0" w:color="auto"/>
            <w:left w:val="none" w:sz="0" w:space="0" w:color="auto"/>
            <w:bottom w:val="none" w:sz="0" w:space="0" w:color="auto"/>
            <w:right w:val="none" w:sz="0" w:space="0" w:color="auto"/>
          </w:divBdr>
        </w:div>
        <w:div w:id="1918779263">
          <w:marLeft w:val="480"/>
          <w:marRight w:val="0"/>
          <w:marTop w:val="0"/>
          <w:marBottom w:val="0"/>
          <w:divBdr>
            <w:top w:val="none" w:sz="0" w:space="0" w:color="auto"/>
            <w:left w:val="none" w:sz="0" w:space="0" w:color="auto"/>
            <w:bottom w:val="none" w:sz="0" w:space="0" w:color="auto"/>
            <w:right w:val="none" w:sz="0" w:space="0" w:color="auto"/>
          </w:divBdr>
        </w:div>
        <w:div w:id="2056926266">
          <w:marLeft w:val="480"/>
          <w:marRight w:val="0"/>
          <w:marTop w:val="0"/>
          <w:marBottom w:val="0"/>
          <w:divBdr>
            <w:top w:val="none" w:sz="0" w:space="0" w:color="auto"/>
            <w:left w:val="none" w:sz="0" w:space="0" w:color="auto"/>
            <w:bottom w:val="none" w:sz="0" w:space="0" w:color="auto"/>
            <w:right w:val="none" w:sz="0" w:space="0" w:color="auto"/>
          </w:divBdr>
        </w:div>
        <w:div w:id="2095666786">
          <w:marLeft w:val="480"/>
          <w:marRight w:val="0"/>
          <w:marTop w:val="0"/>
          <w:marBottom w:val="0"/>
          <w:divBdr>
            <w:top w:val="none" w:sz="0" w:space="0" w:color="auto"/>
            <w:left w:val="none" w:sz="0" w:space="0" w:color="auto"/>
            <w:bottom w:val="none" w:sz="0" w:space="0" w:color="auto"/>
            <w:right w:val="none" w:sz="0" w:space="0" w:color="auto"/>
          </w:divBdr>
        </w:div>
      </w:divsChild>
    </w:div>
    <w:div w:id="299651873">
      <w:bodyDiv w:val="1"/>
      <w:marLeft w:val="0"/>
      <w:marRight w:val="0"/>
      <w:marTop w:val="0"/>
      <w:marBottom w:val="0"/>
      <w:divBdr>
        <w:top w:val="none" w:sz="0" w:space="0" w:color="auto"/>
        <w:left w:val="none" w:sz="0" w:space="0" w:color="auto"/>
        <w:bottom w:val="none" w:sz="0" w:space="0" w:color="auto"/>
        <w:right w:val="none" w:sz="0" w:space="0" w:color="auto"/>
      </w:divBdr>
      <w:divsChild>
        <w:div w:id="401416626">
          <w:marLeft w:val="480"/>
          <w:marRight w:val="0"/>
          <w:marTop w:val="0"/>
          <w:marBottom w:val="0"/>
          <w:divBdr>
            <w:top w:val="none" w:sz="0" w:space="0" w:color="auto"/>
            <w:left w:val="none" w:sz="0" w:space="0" w:color="auto"/>
            <w:bottom w:val="none" w:sz="0" w:space="0" w:color="auto"/>
            <w:right w:val="none" w:sz="0" w:space="0" w:color="auto"/>
          </w:divBdr>
        </w:div>
        <w:div w:id="827549628">
          <w:marLeft w:val="480"/>
          <w:marRight w:val="0"/>
          <w:marTop w:val="0"/>
          <w:marBottom w:val="0"/>
          <w:divBdr>
            <w:top w:val="none" w:sz="0" w:space="0" w:color="auto"/>
            <w:left w:val="none" w:sz="0" w:space="0" w:color="auto"/>
            <w:bottom w:val="none" w:sz="0" w:space="0" w:color="auto"/>
            <w:right w:val="none" w:sz="0" w:space="0" w:color="auto"/>
          </w:divBdr>
        </w:div>
        <w:div w:id="1036615039">
          <w:marLeft w:val="480"/>
          <w:marRight w:val="0"/>
          <w:marTop w:val="0"/>
          <w:marBottom w:val="0"/>
          <w:divBdr>
            <w:top w:val="none" w:sz="0" w:space="0" w:color="auto"/>
            <w:left w:val="none" w:sz="0" w:space="0" w:color="auto"/>
            <w:bottom w:val="none" w:sz="0" w:space="0" w:color="auto"/>
            <w:right w:val="none" w:sz="0" w:space="0" w:color="auto"/>
          </w:divBdr>
        </w:div>
        <w:div w:id="1094742651">
          <w:marLeft w:val="480"/>
          <w:marRight w:val="0"/>
          <w:marTop w:val="0"/>
          <w:marBottom w:val="0"/>
          <w:divBdr>
            <w:top w:val="none" w:sz="0" w:space="0" w:color="auto"/>
            <w:left w:val="none" w:sz="0" w:space="0" w:color="auto"/>
            <w:bottom w:val="none" w:sz="0" w:space="0" w:color="auto"/>
            <w:right w:val="none" w:sz="0" w:space="0" w:color="auto"/>
          </w:divBdr>
        </w:div>
        <w:div w:id="1222015359">
          <w:marLeft w:val="480"/>
          <w:marRight w:val="0"/>
          <w:marTop w:val="0"/>
          <w:marBottom w:val="0"/>
          <w:divBdr>
            <w:top w:val="none" w:sz="0" w:space="0" w:color="auto"/>
            <w:left w:val="none" w:sz="0" w:space="0" w:color="auto"/>
            <w:bottom w:val="none" w:sz="0" w:space="0" w:color="auto"/>
            <w:right w:val="none" w:sz="0" w:space="0" w:color="auto"/>
          </w:divBdr>
        </w:div>
        <w:div w:id="1253006200">
          <w:marLeft w:val="480"/>
          <w:marRight w:val="0"/>
          <w:marTop w:val="0"/>
          <w:marBottom w:val="0"/>
          <w:divBdr>
            <w:top w:val="none" w:sz="0" w:space="0" w:color="auto"/>
            <w:left w:val="none" w:sz="0" w:space="0" w:color="auto"/>
            <w:bottom w:val="none" w:sz="0" w:space="0" w:color="auto"/>
            <w:right w:val="none" w:sz="0" w:space="0" w:color="auto"/>
          </w:divBdr>
        </w:div>
        <w:div w:id="1497116303">
          <w:marLeft w:val="480"/>
          <w:marRight w:val="0"/>
          <w:marTop w:val="0"/>
          <w:marBottom w:val="0"/>
          <w:divBdr>
            <w:top w:val="none" w:sz="0" w:space="0" w:color="auto"/>
            <w:left w:val="none" w:sz="0" w:space="0" w:color="auto"/>
            <w:bottom w:val="none" w:sz="0" w:space="0" w:color="auto"/>
            <w:right w:val="none" w:sz="0" w:space="0" w:color="auto"/>
          </w:divBdr>
        </w:div>
        <w:div w:id="1847404971">
          <w:marLeft w:val="480"/>
          <w:marRight w:val="0"/>
          <w:marTop w:val="0"/>
          <w:marBottom w:val="0"/>
          <w:divBdr>
            <w:top w:val="none" w:sz="0" w:space="0" w:color="auto"/>
            <w:left w:val="none" w:sz="0" w:space="0" w:color="auto"/>
            <w:bottom w:val="none" w:sz="0" w:space="0" w:color="auto"/>
            <w:right w:val="none" w:sz="0" w:space="0" w:color="auto"/>
          </w:divBdr>
        </w:div>
        <w:div w:id="2094742594">
          <w:marLeft w:val="480"/>
          <w:marRight w:val="0"/>
          <w:marTop w:val="0"/>
          <w:marBottom w:val="0"/>
          <w:divBdr>
            <w:top w:val="none" w:sz="0" w:space="0" w:color="auto"/>
            <w:left w:val="none" w:sz="0" w:space="0" w:color="auto"/>
            <w:bottom w:val="none" w:sz="0" w:space="0" w:color="auto"/>
            <w:right w:val="none" w:sz="0" w:space="0" w:color="auto"/>
          </w:divBdr>
        </w:div>
      </w:divsChild>
    </w:div>
    <w:div w:id="318270206">
      <w:bodyDiv w:val="1"/>
      <w:marLeft w:val="0"/>
      <w:marRight w:val="0"/>
      <w:marTop w:val="0"/>
      <w:marBottom w:val="0"/>
      <w:divBdr>
        <w:top w:val="none" w:sz="0" w:space="0" w:color="auto"/>
        <w:left w:val="none" w:sz="0" w:space="0" w:color="auto"/>
        <w:bottom w:val="none" w:sz="0" w:space="0" w:color="auto"/>
        <w:right w:val="none" w:sz="0" w:space="0" w:color="auto"/>
      </w:divBdr>
    </w:div>
    <w:div w:id="333842094">
      <w:bodyDiv w:val="1"/>
      <w:marLeft w:val="0"/>
      <w:marRight w:val="0"/>
      <w:marTop w:val="0"/>
      <w:marBottom w:val="0"/>
      <w:divBdr>
        <w:top w:val="none" w:sz="0" w:space="0" w:color="auto"/>
        <w:left w:val="none" w:sz="0" w:space="0" w:color="auto"/>
        <w:bottom w:val="none" w:sz="0" w:space="0" w:color="auto"/>
        <w:right w:val="none" w:sz="0" w:space="0" w:color="auto"/>
      </w:divBdr>
    </w:div>
    <w:div w:id="341855043">
      <w:bodyDiv w:val="1"/>
      <w:marLeft w:val="0"/>
      <w:marRight w:val="0"/>
      <w:marTop w:val="0"/>
      <w:marBottom w:val="0"/>
      <w:divBdr>
        <w:top w:val="none" w:sz="0" w:space="0" w:color="auto"/>
        <w:left w:val="none" w:sz="0" w:space="0" w:color="auto"/>
        <w:bottom w:val="none" w:sz="0" w:space="0" w:color="auto"/>
        <w:right w:val="none" w:sz="0" w:space="0" w:color="auto"/>
      </w:divBdr>
    </w:div>
    <w:div w:id="360206044">
      <w:bodyDiv w:val="1"/>
      <w:marLeft w:val="0"/>
      <w:marRight w:val="0"/>
      <w:marTop w:val="0"/>
      <w:marBottom w:val="0"/>
      <w:divBdr>
        <w:top w:val="none" w:sz="0" w:space="0" w:color="auto"/>
        <w:left w:val="none" w:sz="0" w:space="0" w:color="auto"/>
        <w:bottom w:val="none" w:sz="0" w:space="0" w:color="auto"/>
        <w:right w:val="none" w:sz="0" w:space="0" w:color="auto"/>
      </w:divBdr>
    </w:div>
    <w:div w:id="370499550">
      <w:bodyDiv w:val="1"/>
      <w:marLeft w:val="0"/>
      <w:marRight w:val="0"/>
      <w:marTop w:val="0"/>
      <w:marBottom w:val="0"/>
      <w:divBdr>
        <w:top w:val="none" w:sz="0" w:space="0" w:color="auto"/>
        <w:left w:val="none" w:sz="0" w:space="0" w:color="auto"/>
        <w:bottom w:val="none" w:sz="0" w:space="0" w:color="auto"/>
        <w:right w:val="none" w:sz="0" w:space="0" w:color="auto"/>
      </w:divBdr>
    </w:div>
    <w:div w:id="403648560">
      <w:bodyDiv w:val="1"/>
      <w:marLeft w:val="0"/>
      <w:marRight w:val="0"/>
      <w:marTop w:val="0"/>
      <w:marBottom w:val="0"/>
      <w:divBdr>
        <w:top w:val="none" w:sz="0" w:space="0" w:color="auto"/>
        <w:left w:val="none" w:sz="0" w:space="0" w:color="auto"/>
        <w:bottom w:val="none" w:sz="0" w:space="0" w:color="auto"/>
        <w:right w:val="none" w:sz="0" w:space="0" w:color="auto"/>
      </w:divBdr>
    </w:div>
    <w:div w:id="408505932">
      <w:bodyDiv w:val="1"/>
      <w:marLeft w:val="0"/>
      <w:marRight w:val="0"/>
      <w:marTop w:val="0"/>
      <w:marBottom w:val="0"/>
      <w:divBdr>
        <w:top w:val="none" w:sz="0" w:space="0" w:color="auto"/>
        <w:left w:val="none" w:sz="0" w:space="0" w:color="auto"/>
        <w:bottom w:val="none" w:sz="0" w:space="0" w:color="auto"/>
        <w:right w:val="none" w:sz="0" w:space="0" w:color="auto"/>
      </w:divBdr>
      <w:divsChild>
        <w:div w:id="1145397309">
          <w:marLeft w:val="0"/>
          <w:marRight w:val="0"/>
          <w:marTop w:val="0"/>
          <w:marBottom w:val="0"/>
          <w:divBdr>
            <w:top w:val="none" w:sz="0" w:space="0" w:color="auto"/>
            <w:left w:val="none" w:sz="0" w:space="0" w:color="auto"/>
            <w:bottom w:val="none" w:sz="0" w:space="0" w:color="auto"/>
            <w:right w:val="none" w:sz="0" w:space="0" w:color="auto"/>
          </w:divBdr>
          <w:divsChild>
            <w:div w:id="2030063123">
              <w:marLeft w:val="0"/>
              <w:marRight w:val="0"/>
              <w:marTop w:val="0"/>
              <w:marBottom w:val="0"/>
              <w:divBdr>
                <w:top w:val="none" w:sz="0" w:space="0" w:color="auto"/>
                <w:left w:val="none" w:sz="0" w:space="0" w:color="auto"/>
                <w:bottom w:val="none" w:sz="0" w:space="0" w:color="auto"/>
                <w:right w:val="none" w:sz="0" w:space="0" w:color="auto"/>
              </w:divBdr>
              <w:divsChild>
                <w:div w:id="9918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16182">
      <w:bodyDiv w:val="1"/>
      <w:marLeft w:val="0"/>
      <w:marRight w:val="0"/>
      <w:marTop w:val="0"/>
      <w:marBottom w:val="0"/>
      <w:divBdr>
        <w:top w:val="none" w:sz="0" w:space="0" w:color="auto"/>
        <w:left w:val="none" w:sz="0" w:space="0" w:color="auto"/>
        <w:bottom w:val="none" w:sz="0" w:space="0" w:color="auto"/>
        <w:right w:val="none" w:sz="0" w:space="0" w:color="auto"/>
      </w:divBdr>
    </w:div>
    <w:div w:id="433674895">
      <w:bodyDiv w:val="1"/>
      <w:marLeft w:val="360"/>
      <w:marRight w:val="360"/>
      <w:marTop w:val="360"/>
      <w:marBottom w:val="360"/>
      <w:divBdr>
        <w:top w:val="none" w:sz="0" w:space="0" w:color="auto"/>
        <w:left w:val="none" w:sz="0" w:space="0" w:color="auto"/>
        <w:bottom w:val="none" w:sz="0" w:space="0" w:color="auto"/>
        <w:right w:val="none" w:sz="0" w:space="0" w:color="auto"/>
      </w:divBdr>
    </w:div>
    <w:div w:id="449856217">
      <w:bodyDiv w:val="1"/>
      <w:marLeft w:val="0"/>
      <w:marRight w:val="0"/>
      <w:marTop w:val="0"/>
      <w:marBottom w:val="0"/>
      <w:divBdr>
        <w:top w:val="none" w:sz="0" w:space="0" w:color="auto"/>
        <w:left w:val="none" w:sz="0" w:space="0" w:color="auto"/>
        <w:bottom w:val="none" w:sz="0" w:space="0" w:color="auto"/>
        <w:right w:val="none" w:sz="0" w:space="0" w:color="auto"/>
      </w:divBdr>
    </w:div>
    <w:div w:id="458648967">
      <w:bodyDiv w:val="1"/>
      <w:marLeft w:val="0"/>
      <w:marRight w:val="0"/>
      <w:marTop w:val="0"/>
      <w:marBottom w:val="0"/>
      <w:divBdr>
        <w:top w:val="none" w:sz="0" w:space="0" w:color="auto"/>
        <w:left w:val="none" w:sz="0" w:space="0" w:color="auto"/>
        <w:bottom w:val="none" w:sz="0" w:space="0" w:color="auto"/>
        <w:right w:val="none" w:sz="0" w:space="0" w:color="auto"/>
      </w:divBdr>
    </w:div>
    <w:div w:id="470710032">
      <w:bodyDiv w:val="1"/>
      <w:marLeft w:val="0"/>
      <w:marRight w:val="0"/>
      <w:marTop w:val="0"/>
      <w:marBottom w:val="0"/>
      <w:divBdr>
        <w:top w:val="none" w:sz="0" w:space="0" w:color="auto"/>
        <w:left w:val="none" w:sz="0" w:space="0" w:color="auto"/>
        <w:bottom w:val="none" w:sz="0" w:space="0" w:color="auto"/>
        <w:right w:val="none" w:sz="0" w:space="0" w:color="auto"/>
      </w:divBdr>
    </w:div>
    <w:div w:id="484972294">
      <w:bodyDiv w:val="1"/>
      <w:marLeft w:val="0"/>
      <w:marRight w:val="0"/>
      <w:marTop w:val="0"/>
      <w:marBottom w:val="0"/>
      <w:divBdr>
        <w:top w:val="none" w:sz="0" w:space="0" w:color="auto"/>
        <w:left w:val="none" w:sz="0" w:space="0" w:color="auto"/>
        <w:bottom w:val="none" w:sz="0" w:space="0" w:color="auto"/>
        <w:right w:val="none" w:sz="0" w:space="0" w:color="auto"/>
      </w:divBdr>
    </w:div>
    <w:div w:id="529144081">
      <w:bodyDiv w:val="1"/>
      <w:marLeft w:val="0"/>
      <w:marRight w:val="0"/>
      <w:marTop w:val="0"/>
      <w:marBottom w:val="0"/>
      <w:divBdr>
        <w:top w:val="none" w:sz="0" w:space="0" w:color="auto"/>
        <w:left w:val="none" w:sz="0" w:space="0" w:color="auto"/>
        <w:bottom w:val="none" w:sz="0" w:space="0" w:color="auto"/>
        <w:right w:val="none" w:sz="0" w:space="0" w:color="auto"/>
      </w:divBdr>
    </w:div>
    <w:div w:id="607932724">
      <w:bodyDiv w:val="1"/>
      <w:marLeft w:val="0"/>
      <w:marRight w:val="0"/>
      <w:marTop w:val="0"/>
      <w:marBottom w:val="0"/>
      <w:divBdr>
        <w:top w:val="none" w:sz="0" w:space="0" w:color="auto"/>
        <w:left w:val="none" w:sz="0" w:space="0" w:color="auto"/>
        <w:bottom w:val="none" w:sz="0" w:space="0" w:color="auto"/>
        <w:right w:val="none" w:sz="0" w:space="0" w:color="auto"/>
      </w:divBdr>
    </w:div>
    <w:div w:id="611205337">
      <w:bodyDiv w:val="1"/>
      <w:marLeft w:val="0"/>
      <w:marRight w:val="0"/>
      <w:marTop w:val="0"/>
      <w:marBottom w:val="0"/>
      <w:divBdr>
        <w:top w:val="none" w:sz="0" w:space="0" w:color="auto"/>
        <w:left w:val="none" w:sz="0" w:space="0" w:color="auto"/>
        <w:bottom w:val="none" w:sz="0" w:space="0" w:color="auto"/>
        <w:right w:val="none" w:sz="0" w:space="0" w:color="auto"/>
      </w:divBdr>
    </w:div>
    <w:div w:id="645088241">
      <w:bodyDiv w:val="1"/>
      <w:marLeft w:val="0"/>
      <w:marRight w:val="0"/>
      <w:marTop w:val="0"/>
      <w:marBottom w:val="0"/>
      <w:divBdr>
        <w:top w:val="none" w:sz="0" w:space="0" w:color="auto"/>
        <w:left w:val="none" w:sz="0" w:space="0" w:color="auto"/>
        <w:bottom w:val="none" w:sz="0" w:space="0" w:color="auto"/>
        <w:right w:val="none" w:sz="0" w:space="0" w:color="auto"/>
      </w:divBdr>
      <w:divsChild>
        <w:div w:id="229776550">
          <w:marLeft w:val="480"/>
          <w:marRight w:val="0"/>
          <w:marTop w:val="0"/>
          <w:marBottom w:val="0"/>
          <w:divBdr>
            <w:top w:val="none" w:sz="0" w:space="0" w:color="auto"/>
            <w:left w:val="none" w:sz="0" w:space="0" w:color="auto"/>
            <w:bottom w:val="none" w:sz="0" w:space="0" w:color="auto"/>
            <w:right w:val="none" w:sz="0" w:space="0" w:color="auto"/>
          </w:divBdr>
        </w:div>
        <w:div w:id="274366090">
          <w:marLeft w:val="480"/>
          <w:marRight w:val="0"/>
          <w:marTop w:val="0"/>
          <w:marBottom w:val="0"/>
          <w:divBdr>
            <w:top w:val="none" w:sz="0" w:space="0" w:color="auto"/>
            <w:left w:val="none" w:sz="0" w:space="0" w:color="auto"/>
            <w:bottom w:val="none" w:sz="0" w:space="0" w:color="auto"/>
            <w:right w:val="none" w:sz="0" w:space="0" w:color="auto"/>
          </w:divBdr>
        </w:div>
        <w:div w:id="510149684">
          <w:marLeft w:val="480"/>
          <w:marRight w:val="0"/>
          <w:marTop w:val="0"/>
          <w:marBottom w:val="0"/>
          <w:divBdr>
            <w:top w:val="none" w:sz="0" w:space="0" w:color="auto"/>
            <w:left w:val="none" w:sz="0" w:space="0" w:color="auto"/>
            <w:bottom w:val="none" w:sz="0" w:space="0" w:color="auto"/>
            <w:right w:val="none" w:sz="0" w:space="0" w:color="auto"/>
          </w:divBdr>
        </w:div>
        <w:div w:id="549998085">
          <w:marLeft w:val="480"/>
          <w:marRight w:val="0"/>
          <w:marTop w:val="0"/>
          <w:marBottom w:val="0"/>
          <w:divBdr>
            <w:top w:val="none" w:sz="0" w:space="0" w:color="auto"/>
            <w:left w:val="none" w:sz="0" w:space="0" w:color="auto"/>
            <w:bottom w:val="none" w:sz="0" w:space="0" w:color="auto"/>
            <w:right w:val="none" w:sz="0" w:space="0" w:color="auto"/>
          </w:divBdr>
        </w:div>
        <w:div w:id="752356900">
          <w:marLeft w:val="480"/>
          <w:marRight w:val="0"/>
          <w:marTop w:val="0"/>
          <w:marBottom w:val="0"/>
          <w:divBdr>
            <w:top w:val="none" w:sz="0" w:space="0" w:color="auto"/>
            <w:left w:val="none" w:sz="0" w:space="0" w:color="auto"/>
            <w:bottom w:val="none" w:sz="0" w:space="0" w:color="auto"/>
            <w:right w:val="none" w:sz="0" w:space="0" w:color="auto"/>
          </w:divBdr>
        </w:div>
        <w:div w:id="828440841">
          <w:marLeft w:val="480"/>
          <w:marRight w:val="0"/>
          <w:marTop w:val="0"/>
          <w:marBottom w:val="0"/>
          <w:divBdr>
            <w:top w:val="none" w:sz="0" w:space="0" w:color="auto"/>
            <w:left w:val="none" w:sz="0" w:space="0" w:color="auto"/>
            <w:bottom w:val="none" w:sz="0" w:space="0" w:color="auto"/>
            <w:right w:val="none" w:sz="0" w:space="0" w:color="auto"/>
          </w:divBdr>
        </w:div>
        <w:div w:id="1202862327">
          <w:marLeft w:val="480"/>
          <w:marRight w:val="0"/>
          <w:marTop w:val="0"/>
          <w:marBottom w:val="0"/>
          <w:divBdr>
            <w:top w:val="none" w:sz="0" w:space="0" w:color="auto"/>
            <w:left w:val="none" w:sz="0" w:space="0" w:color="auto"/>
            <w:bottom w:val="none" w:sz="0" w:space="0" w:color="auto"/>
            <w:right w:val="none" w:sz="0" w:space="0" w:color="auto"/>
          </w:divBdr>
        </w:div>
        <w:div w:id="2037340004">
          <w:marLeft w:val="480"/>
          <w:marRight w:val="0"/>
          <w:marTop w:val="0"/>
          <w:marBottom w:val="0"/>
          <w:divBdr>
            <w:top w:val="none" w:sz="0" w:space="0" w:color="auto"/>
            <w:left w:val="none" w:sz="0" w:space="0" w:color="auto"/>
            <w:bottom w:val="none" w:sz="0" w:space="0" w:color="auto"/>
            <w:right w:val="none" w:sz="0" w:space="0" w:color="auto"/>
          </w:divBdr>
        </w:div>
        <w:div w:id="2080008564">
          <w:marLeft w:val="480"/>
          <w:marRight w:val="0"/>
          <w:marTop w:val="0"/>
          <w:marBottom w:val="0"/>
          <w:divBdr>
            <w:top w:val="none" w:sz="0" w:space="0" w:color="auto"/>
            <w:left w:val="none" w:sz="0" w:space="0" w:color="auto"/>
            <w:bottom w:val="none" w:sz="0" w:space="0" w:color="auto"/>
            <w:right w:val="none" w:sz="0" w:space="0" w:color="auto"/>
          </w:divBdr>
        </w:div>
      </w:divsChild>
    </w:div>
    <w:div w:id="683895504">
      <w:bodyDiv w:val="1"/>
      <w:marLeft w:val="0"/>
      <w:marRight w:val="0"/>
      <w:marTop w:val="0"/>
      <w:marBottom w:val="0"/>
      <w:divBdr>
        <w:top w:val="none" w:sz="0" w:space="0" w:color="auto"/>
        <w:left w:val="none" w:sz="0" w:space="0" w:color="auto"/>
        <w:bottom w:val="none" w:sz="0" w:space="0" w:color="auto"/>
        <w:right w:val="none" w:sz="0" w:space="0" w:color="auto"/>
      </w:divBdr>
    </w:div>
    <w:div w:id="737627685">
      <w:bodyDiv w:val="1"/>
      <w:marLeft w:val="360"/>
      <w:marRight w:val="360"/>
      <w:marTop w:val="360"/>
      <w:marBottom w:val="360"/>
      <w:divBdr>
        <w:top w:val="none" w:sz="0" w:space="0" w:color="auto"/>
        <w:left w:val="none" w:sz="0" w:space="0" w:color="auto"/>
        <w:bottom w:val="none" w:sz="0" w:space="0" w:color="auto"/>
        <w:right w:val="none" w:sz="0" w:space="0" w:color="auto"/>
      </w:divBdr>
    </w:div>
    <w:div w:id="811487390">
      <w:bodyDiv w:val="1"/>
      <w:marLeft w:val="0"/>
      <w:marRight w:val="0"/>
      <w:marTop w:val="0"/>
      <w:marBottom w:val="0"/>
      <w:divBdr>
        <w:top w:val="none" w:sz="0" w:space="0" w:color="auto"/>
        <w:left w:val="none" w:sz="0" w:space="0" w:color="auto"/>
        <w:bottom w:val="none" w:sz="0" w:space="0" w:color="auto"/>
        <w:right w:val="none" w:sz="0" w:space="0" w:color="auto"/>
      </w:divBdr>
    </w:div>
    <w:div w:id="818768816">
      <w:bodyDiv w:val="1"/>
      <w:marLeft w:val="0"/>
      <w:marRight w:val="0"/>
      <w:marTop w:val="0"/>
      <w:marBottom w:val="0"/>
      <w:divBdr>
        <w:top w:val="none" w:sz="0" w:space="0" w:color="auto"/>
        <w:left w:val="none" w:sz="0" w:space="0" w:color="auto"/>
        <w:bottom w:val="none" w:sz="0" w:space="0" w:color="auto"/>
        <w:right w:val="none" w:sz="0" w:space="0" w:color="auto"/>
      </w:divBdr>
      <w:divsChild>
        <w:div w:id="1249541907">
          <w:marLeft w:val="0"/>
          <w:marRight w:val="0"/>
          <w:marTop w:val="0"/>
          <w:marBottom w:val="0"/>
          <w:divBdr>
            <w:top w:val="none" w:sz="0" w:space="0" w:color="auto"/>
            <w:left w:val="none" w:sz="0" w:space="0" w:color="auto"/>
            <w:bottom w:val="none" w:sz="0" w:space="0" w:color="auto"/>
            <w:right w:val="none" w:sz="0" w:space="0" w:color="auto"/>
          </w:divBdr>
          <w:divsChild>
            <w:div w:id="1473254086">
              <w:marLeft w:val="0"/>
              <w:marRight w:val="0"/>
              <w:marTop w:val="0"/>
              <w:marBottom w:val="0"/>
              <w:divBdr>
                <w:top w:val="none" w:sz="0" w:space="0" w:color="auto"/>
                <w:left w:val="none" w:sz="0" w:space="0" w:color="auto"/>
                <w:bottom w:val="none" w:sz="0" w:space="0" w:color="auto"/>
                <w:right w:val="none" w:sz="0" w:space="0" w:color="auto"/>
              </w:divBdr>
              <w:divsChild>
                <w:div w:id="42264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7636">
      <w:bodyDiv w:val="1"/>
      <w:marLeft w:val="0"/>
      <w:marRight w:val="0"/>
      <w:marTop w:val="0"/>
      <w:marBottom w:val="0"/>
      <w:divBdr>
        <w:top w:val="none" w:sz="0" w:space="0" w:color="auto"/>
        <w:left w:val="none" w:sz="0" w:space="0" w:color="auto"/>
        <w:bottom w:val="none" w:sz="0" w:space="0" w:color="auto"/>
        <w:right w:val="none" w:sz="0" w:space="0" w:color="auto"/>
      </w:divBdr>
    </w:div>
    <w:div w:id="874851300">
      <w:bodyDiv w:val="1"/>
      <w:marLeft w:val="0"/>
      <w:marRight w:val="0"/>
      <w:marTop w:val="0"/>
      <w:marBottom w:val="0"/>
      <w:divBdr>
        <w:top w:val="none" w:sz="0" w:space="0" w:color="auto"/>
        <w:left w:val="none" w:sz="0" w:space="0" w:color="auto"/>
        <w:bottom w:val="none" w:sz="0" w:space="0" w:color="auto"/>
        <w:right w:val="none" w:sz="0" w:space="0" w:color="auto"/>
      </w:divBdr>
    </w:div>
    <w:div w:id="888567201">
      <w:bodyDiv w:val="1"/>
      <w:marLeft w:val="0"/>
      <w:marRight w:val="0"/>
      <w:marTop w:val="0"/>
      <w:marBottom w:val="0"/>
      <w:divBdr>
        <w:top w:val="none" w:sz="0" w:space="0" w:color="auto"/>
        <w:left w:val="none" w:sz="0" w:space="0" w:color="auto"/>
        <w:bottom w:val="none" w:sz="0" w:space="0" w:color="auto"/>
        <w:right w:val="none" w:sz="0" w:space="0" w:color="auto"/>
      </w:divBdr>
    </w:div>
    <w:div w:id="898828514">
      <w:bodyDiv w:val="1"/>
      <w:marLeft w:val="0"/>
      <w:marRight w:val="0"/>
      <w:marTop w:val="0"/>
      <w:marBottom w:val="0"/>
      <w:divBdr>
        <w:top w:val="none" w:sz="0" w:space="0" w:color="auto"/>
        <w:left w:val="none" w:sz="0" w:space="0" w:color="auto"/>
        <w:bottom w:val="none" w:sz="0" w:space="0" w:color="auto"/>
        <w:right w:val="none" w:sz="0" w:space="0" w:color="auto"/>
      </w:divBdr>
    </w:div>
    <w:div w:id="913246565">
      <w:bodyDiv w:val="1"/>
      <w:marLeft w:val="0"/>
      <w:marRight w:val="0"/>
      <w:marTop w:val="0"/>
      <w:marBottom w:val="0"/>
      <w:divBdr>
        <w:top w:val="none" w:sz="0" w:space="0" w:color="auto"/>
        <w:left w:val="none" w:sz="0" w:space="0" w:color="auto"/>
        <w:bottom w:val="none" w:sz="0" w:space="0" w:color="auto"/>
        <w:right w:val="none" w:sz="0" w:space="0" w:color="auto"/>
      </w:divBdr>
      <w:divsChild>
        <w:div w:id="53701569">
          <w:marLeft w:val="480"/>
          <w:marRight w:val="0"/>
          <w:marTop w:val="0"/>
          <w:marBottom w:val="0"/>
          <w:divBdr>
            <w:top w:val="none" w:sz="0" w:space="0" w:color="auto"/>
            <w:left w:val="none" w:sz="0" w:space="0" w:color="auto"/>
            <w:bottom w:val="none" w:sz="0" w:space="0" w:color="auto"/>
            <w:right w:val="none" w:sz="0" w:space="0" w:color="auto"/>
          </w:divBdr>
          <w:divsChild>
            <w:div w:id="1659459122">
              <w:marLeft w:val="0"/>
              <w:marRight w:val="0"/>
              <w:marTop w:val="0"/>
              <w:marBottom w:val="0"/>
              <w:divBdr>
                <w:top w:val="none" w:sz="0" w:space="0" w:color="auto"/>
                <w:left w:val="none" w:sz="0" w:space="0" w:color="auto"/>
                <w:bottom w:val="none" w:sz="0" w:space="0" w:color="auto"/>
                <w:right w:val="none" w:sz="0" w:space="0" w:color="auto"/>
              </w:divBdr>
              <w:divsChild>
                <w:div w:id="27146469">
                  <w:marLeft w:val="480"/>
                  <w:marRight w:val="0"/>
                  <w:marTop w:val="0"/>
                  <w:marBottom w:val="0"/>
                  <w:divBdr>
                    <w:top w:val="none" w:sz="0" w:space="0" w:color="auto"/>
                    <w:left w:val="none" w:sz="0" w:space="0" w:color="auto"/>
                    <w:bottom w:val="none" w:sz="0" w:space="0" w:color="auto"/>
                    <w:right w:val="none" w:sz="0" w:space="0" w:color="auto"/>
                  </w:divBdr>
                </w:div>
                <w:div w:id="518739933">
                  <w:marLeft w:val="480"/>
                  <w:marRight w:val="0"/>
                  <w:marTop w:val="0"/>
                  <w:marBottom w:val="0"/>
                  <w:divBdr>
                    <w:top w:val="none" w:sz="0" w:space="0" w:color="auto"/>
                    <w:left w:val="none" w:sz="0" w:space="0" w:color="auto"/>
                    <w:bottom w:val="none" w:sz="0" w:space="0" w:color="auto"/>
                    <w:right w:val="none" w:sz="0" w:space="0" w:color="auto"/>
                  </w:divBdr>
                </w:div>
                <w:div w:id="666055393">
                  <w:marLeft w:val="480"/>
                  <w:marRight w:val="0"/>
                  <w:marTop w:val="0"/>
                  <w:marBottom w:val="0"/>
                  <w:divBdr>
                    <w:top w:val="none" w:sz="0" w:space="0" w:color="auto"/>
                    <w:left w:val="none" w:sz="0" w:space="0" w:color="auto"/>
                    <w:bottom w:val="none" w:sz="0" w:space="0" w:color="auto"/>
                    <w:right w:val="none" w:sz="0" w:space="0" w:color="auto"/>
                  </w:divBdr>
                </w:div>
                <w:div w:id="821002095">
                  <w:marLeft w:val="480"/>
                  <w:marRight w:val="0"/>
                  <w:marTop w:val="0"/>
                  <w:marBottom w:val="0"/>
                  <w:divBdr>
                    <w:top w:val="none" w:sz="0" w:space="0" w:color="auto"/>
                    <w:left w:val="none" w:sz="0" w:space="0" w:color="auto"/>
                    <w:bottom w:val="none" w:sz="0" w:space="0" w:color="auto"/>
                    <w:right w:val="none" w:sz="0" w:space="0" w:color="auto"/>
                  </w:divBdr>
                </w:div>
                <w:div w:id="995720568">
                  <w:marLeft w:val="480"/>
                  <w:marRight w:val="0"/>
                  <w:marTop w:val="0"/>
                  <w:marBottom w:val="0"/>
                  <w:divBdr>
                    <w:top w:val="none" w:sz="0" w:space="0" w:color="auto"/>
                    <w:left w:val="none" w:sz="0" w:space="0" w:color="auto"/>
                    <w:bottom w:val="none" w:sz="0" w:space="0" w:color="auto"/>
                    <w:right w:val="none" w:sz="0" w:space="0" w:color="auto"/>
                  </w:divBdr>
                </w:div>
                <w:div w:id="199263458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28923615">
          <w:marLeft w:val="480"/>
          <w:marRight w:val="0"/>
          <w:marTop w:val="0"/>
          <w:marBottom w:val="0"/>
          <w:divBdr>
            <w:top w:val="none" w:sz="0" w:space="0" w:color="auto"/>
            <w:left w:val="none" w:sz="0" w:space="0" w:color="auto"/>
            <w:bottom w:val="none" w:sz="0" w:space="0" w:color="auto"/>
            <w:right w:val="none" w:sz="0" w:space="0" w:color="auto"/>
          </w:divBdr>
        </w:div>
        <w:div w:id="946035480">
          <w:marLeft w:val="480"/>
          <w:marRight w:val="0"/>
          <w:marTop w:val="0"/>
          <w:marBottom w:val="0"/>
          <w:divBdr>
            <w:top w:val="none" w:sz="0" w:space="0" w:color="auto"/>
            <w:left w:val="none" w:sz="0" w:space="0" w:color="auto"/>
            <w:bottom w:val="none" w:sz="0" w:space="0" w:color="auto"/>
            <w:right w:val="none" w:sz="0" w:space="0" w:color="auto"/>
          </w:divBdr>
        </w:div>
        <w:div w:id="988678588">
          <w:marLeft w:val="480"/>
          <w:marRight w:val="0"/>
          <w:marTop w:val="0"/>
          <w:marBottom w:val="0"/>
          <w:divBdr>
            <w:top w:val="none" w:sz="0" w:space="0" w:color="auto"/>
            <w:left w:val="none" w:sz="0" w:space="0" w:color="auto"/>
            <w:bottom w:val="none" w:sz="0" w:space="0" w:color="auto"/>
            <w:right w:val="none" w:sz="0" w:space="0" w:color="auto"/>
          </w:divBdr>
        </w:div>
        <w:div w:id="1043599309">
          <w:marLeft w:val="480"/>
          <w:marRight w:val="0"/>
          <w:marTop w:val="0"/>
          <w:marBottom w:val="0"/>
          <w:divBdr>
            <w:top w:val="none" w:sz="0" w:space="0" w:color="auto"/>
            <w:left w:val="none" w:sz="0" w:space="0" w:color="auto"/>
            <w:bottom w:val="none" w:sz="0" w:space="0" w:color="auto"/>
            <w:right w:val="none" w:sz="0" w:space="0" w:color="auto"/>
          </w:divBdr>
        </w:div>
        <w:div w:id="1683388501">
          <w:marLeft w:val="480"/>
          <w:marRight w:val="0"/>
          <w:marTop w:val="0"/>
          <w:marBottom w:val="0"/>
          <w:divBdr>
            <w:top w:val="none" w:sz="0" w:space="0" w:color="auto"/>
            <w:left w:val="none" w:sz="0" w:space="0" w:color="auto"/>
            <w:bottom w:val="none" w:sz="0" w:space="0" w:color="auto"/>
            <w:right w:val="none" w:sz="0" w:space="0" w:color="auto"/>
          </w:divBdr>
        </w:div>
        <w:div w:id="1771048073">
          <w:marLeft w:val="480"/>
          <w:marRight w:val="0"/>
          <w:marTop w:val="0"/>
          <w:marBottom w:val="0"/>
          <w:divBdr>
            <w:top w:val="none" w:sz="0" w:space="0" w:color="auto"/>
            <w:left w:val="none" w:sz="0" w:space="0" w:color="auto"/>
            <w:bottom w:val="none" w:sz="0" w:space="0" w:color="auto"/>
            <w:right w:val="none" w:sz="0" w:space="0" w:color="auto"/>
          </w:divBdr>
        </w:div>
        <w:div w:id="1823962562">
          <w:marLeft w:val="480"/>
          <w:marRight w:val="0"/>
          <w:marTop w:val="0"/>
          <w:marBottom w:val="0"/>
          <w:divBdr>
            <w:top w:val="none" w:sz="0" w:space="0" w:color="auto"/>
            <w:left w:val="none" w:sz="0" w:space="0" w:color="auto"/>
            <w:bottom w:val="none" w:sz="0" w:space="0" w:color="auto"/>
            <w:right w:val="none" w:sz="0" w:space="0" w:color="auto"/>
          </w:divBdr>
        </w:div>
        <w:div w:id="1904682039">
          <w:marLeft w:val="480"/>
          <w:marRight w:val="0"/>
          <w:marTop w:val="0"/>
          <w:marBottom w:val="0"/>
          <w:divBdr>
            <w:top w:val="none" w:sz="0" w:space="0" w:color="auto"/>
            <w:left w:val="none" w:sz="0" w:space="0" w:color="auto"/>
            <w:bottom w:val="none" w:sz="0" w:space="0" w:color="auto"/>
            <w:right w:val="none" w:sz="0" w:space="0" w:color="auto"/>
          </w:divBdr>
          <w:divsChild>
            <w:div w:id="173761540">
              <w:marLeft w:val="0"/>
              <w:marRight w:val="0"/>
              <w:marTop w:val="0"/>
              <w:marBottom w:val="0"/>
              <w:divBdr>
                <w:top w:val="none" w:sz="0" w:space="0" w:color="auto"/>
                <w:left w:val="none" w:sz="0" w:space="0" w:color="auto"/>
                <w:bottom w:val="none" w:sz="0" w:space="0" w:color="auto"/>
                <w:right w:val="none" w:sz="0" w:space="0" w:color="auto"/>
              </w:divBdr>
            </w:div>
            <w:div w:id="215704260">
              <w:marLeft w:val="0"/>
              <w:marRight w:val="0"/>
              <w:marTop w:val="0"/>
              <w:marBottom w:val="0"/>
              <w:divBdr>
                <w:top w:val="none" w:sz="0" w:space="0" w:color="auto"/>
                <w:left w:val="none" w:sz="0" w:space="0" w:color="auto"/>
                <w:bottom w:val="none" w:sz="0" w:space="0" w:color="auto"/>
                <w:right w:val="none" w:sz="0" w:space="0" w:color="auto"/>
              </w:divBdr>
            </w:div>
            <w:div w:id="309678926">
              <w:marLeft w:val="0"/>
              <w:marRight w:val="0"/>
              <w:marTop w:val="0"/>
              <w:marBottom w:val="0"/>
              <w:divBdr>
                <w:top w:val="none" w:sz="0" w:space="0" w:color="auto"/>
                <w:left w:val="none" w:sz="0" w:space="0" w:color="auto"/>
                <w:bottom w:val="none" w:sz="0" w:space="0" w:color="auto"/>
                <w:right w:val="none" w:sz="0" w:space="0" w:color="auto"/>
              </w:divBdr>
            </w:div>
            <w:div w:id="18190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0954">
      <w:bodyDiv w:val="1"/>
      <w:marLeft w:val="0"/>
      <w:marRight w:val="0"/>
      <w:marTop w:val="0"/>
      <w:marBottom w:val="0"/>
      <w:divBdr>
        <w:top w:val="none" w:sz="0" w:space="0" w:color="auto"/>
        <w:left w:val="none" w:sz="0" w:space="0" w:color="auto"/>
        <w:bottom w:val="none" w:sz="0" w:space="0" w:color="auto"/>
        <w:right w:val="none" w:sz="0" w:space="0" w:color="auto"/>
      </w:divBdr>
    </w:div>
    <w:div w:id="959531281">
      <w:bodyDiv w:val="1"/>
      <w:marLeft w:val="0"/>
      <w:marRight w:val="0"/>
      <w:marTop w:val="0"/>
      <w:marBottom w:val="0"/>
      <w:divBdr>
        <w:top w:val="none" w:sz="0" w:space="0" w:color="auto"/>
        <w:left w:val="none" w:sz="0" w:space="0" w:color="auto"/>
        <w:bottom w:val="none" w:sz="0" w:space="0" w:color="auto"/>
        <w:right w:val="none" w:sz="0" w:space="0" w:color="auto"/>
      </w:divBdr>
    </w:div>
    <w:div w:id="982809246">
      <w:bodyDiv w:val="1"/>
      <w:marLeft w:val="0"/>
      <w:marRight w:val="0"/>
      <w:marTop w:val="0"/>
      <w:marBottom w:val="0"/>
      <w:divBdr>
        <w:top w:val="none" w:sz="0" w:space="0" w:color="auto"/>
        <w:left w:val="none" w:sz="0" w:space="0" w:color="auto"/>
        <w:bottom w:val="none" w:sz="0" w:space="0" w:color="auto"/>
        <w:right w:val="none" w:sz="0" w:space="0" w:color="auto"/>
      </w:divBdr>
    </w:div>
    <w:div w:id="991251231">
      <w:bodyDiv w:val="1"/>
      <w:marLeft w:val="0"/>
      <w:marRight w:val="0"/>
      <w:marTop w:val="0"/>
      <w:marBottom w:val="0"/>
      <w:divBdr>
        <w:top w:val="none" w:sz="0" w:space="0" w:color="auto"/>
        <w:left w:val="none" w:sz="0" w:space="0" w:color="auto"/>
        <w:bottom w:val="none" w:sz="0" w:space="0" w:color="auto"/>
        <w:right w:val="none" w:sz="0" w:space="0" w:color="auto"/>
      </w:divBdr>
    </w:div>
    <w:div w:id="1038699812">
      <w:bodyDiv w:val="1"/>
      <w:marLeft w:val="0"/>
      <w:marRight w:val="0"/>
      <w:marTop w:val="0"/>
      <w:marBottom w:val="0"/>
      <w:divBdr>
        <w:top w:val="none" w:sz="0" w:space="0" w:color="auto"/>
        <w:left w:val="none" w:sz="0" w:space="0" w:color="auto"/>
        <w:bottom w:val="none" w:sz="0" w:space="0" w:color="auto"/>
        <w:right w:val="none" w:sz="0" w:space="0" w:color="auto"/>
      </w:divBdr>
    </w:div>
    <w:div w:id="1110780257">
      <w:bodyDiv w:val="1"/>
      <w:marLeft w:val="0"/>
      <w:marRight w:val="0"/>
      <w:marTop w:val="0"/>
      <w:marBottom w:val="0"/>
      <w:divBdr>
        <w:top w:val="none" w:sz="0" w:space="0" w:color="auto"/>
        <w:left w:val="none" w:sz="0" w:space="0" w:color="auto"/>
        <w:bottom w:val="none" w:sz="0" w:space="0" w:color="auto"/>
        <w:right w:val="none" w:sz="0" w:space="0" w:color="auto"/>
      </w:divBdr>
    </w:div>
    <w:div w:id="1115097327">
      <w:bodyDiv w:val="1"/>
      <w:marLeft w:val="0"/>
      <w:marRight w:val="0"/>
      <w:marTop w:val="0"/>
      <w:marBottom w:val="0"/>
      <w:divBdr>
        <w:top w:val="none" w:sz="0" w:space="0" w:color="auto"/>
        <w:left w:val="none" w:sz="0" w:space="0" w:color="auto"/>
        <w:bottom w:val="none" w:sz="0" w:space="0" w:color="auto"/>
        <w:right w:val="none" w:sz="0" w:space="0" w:color="auto"/>
      </w:divBdr>
    </w:div>
    <w:div w:id="1140414900">
      <w:bodyDiv w:val="1"/>
      <w:marLeft w:val="0"/>
      <w:marRight w:val="0"/>
      <w:marTop w:val="0"/>
      <w:marBottom w:val="0"/>
      <w:divBdr>
        <w:top w:val="none" w:sz="0" w:space="0" w:color="auto"/>
        <w:left w:val="none" w:sz="0" w:space="0" w:color="auto"/>
        <w:bottom w:val="none" w:sz="0" w:space="0" w:color="auto"/>
        <w:right w:val="none" w:sz="0" w:space="0" w:color="auto"/>
      </w:divBdr>
    </w:div>
    <w:div w:id="1159996938">
      <w:bodyDiv w:val="1"/>
      <w:marLeft w:val="0"/>
      <w:marRight w:val="0"/>
      <w:marTop w:val="0"/>
      <w:marBottom w:val="0"/>
      <w:divBdr>
        <w:top w:val="none" w:sz="0" w:space="0" w:color="auto"/>
        <w:left w:val="none" w:sz="0" w:space="0" w:color="auto"/>
        <w:bottom w:val="none" w:sz="0" w:space="0" w:color="auto"/>
        <w:right w:val="none" w:sz="0" w:space="0" w:color="auto"/>
      </w:divBdr>
    </w:div>
    <w:div w:id="1185437443">
      <w:bodyDiv w:val="1"/>
      <w:marLeft w:val="0"/>
      <w:marRight w:val="0"/>
      <w:marTop w:val="0"/>
      <w:marBottom w:val="0"/>
      <w:divBdr>
        <w:top w:val="none" w:sz="0" w:space="0" w:color="auto"/>
        <w:left w:val="none" w:sz="0" w:space="0" w:color="auto"/>
        <w:bottom w:val="none" w:sz="0" w:space="0" w:color="auto"/>
        <w:right w:val="none" w:sz="0" w:space="0" w:color="auto"/>
      </w:divBdr>
    </w:div>
    <w:div w:id="1210386253">
      <w:bodyDiv w:val="1"/>
      <w:marLeft w:val="0"/>
      <w:marRight w:val="0"/>
      <w:marTop w:val="0"/>
      <w:marBottom w:val="0"/>
      <w:divBdr>
        <w:top w:val="none" w:sz="0" w:space="0" w:color="auto"/>
        <w:left w:val="none" w:sz="0" w:space="0" w:color="auto"/>
        <w:bottom w:val="none" w:sz="0" w:space="0" w:color="auto"/>
        <w:right w:val="none" w:sz="0" w:space="0" w:color="auto"/>
      </w:divBdr>
    </w:div>
    <w:div w:id="1219123711">
      <w:bodyDiv w:val="1"/>
      <w:marLeft w:val="0"/>
      <w:marRight w:val="0"/>
      <w:marTop w:val="0"/>
      <w:marBottom w:val="0"/>
      <w:divBdr>
        <w:top w:val="none" w:sz="0" w:space="0" w:color="auto"/>
        <w:left w:val="none" w:sz="0" w:space="0" w:color="auto"/>
        <w:bottom w:val="none" w:sz="0" w:space="0" w:color="auto"/>
        <w:right w:val="none" w:sz="0" w:space="0" w:color="auto"/>
      </w:divBdr>
    </w:div>
    <w:div w:id="1250772992">
      <w:bodyDiv w:val="1"/>
      <w:marLeft w:val="0"/>
      <w:marRight w:val="0"/>
      <w:marTop w:val="0"/>
      <w:marBottom w:val="0"/>
      <w:divBdr>
        <w:top w:val="none" w:sz="0" w:space="0" w:color="auto"/>
        <w:left w:val="none" w:sz="0" w:space="0" w:color="auto"/>
        <w:bottom w:val="none" w:sz="0" w:space="0" w:color="auto"/>
        <w:right w:val="none" w:sz="0" w:space="0" w:color="auto"/>
      </w:divBdr>
      <w:divsChild>
        <w:div w:id="119886529">
          <w:marLeft w:val="480"/>
          <w:marRight w:val="0"/>
          <w:marTop w:val="0"/>
          <w:marBottom w:val="0"/>
          <w:divBdr>
            <w:top w:val="none" w:sz="0" w:space="0" w:color="auto"/>
            <w:left w:val="none" w:sz="0" w:space="0" w:color="auto"/>
            <w:bottom w:val="none" w:sz="0" w:space="0" w:color="auto"/>
            <w:right w:val="none" w:sz="0" w:space="0" w:color="auto"/>
          </w:divBdr>
        </w:div>
        <w:div w:id="665716959">
          <w:marLeft w:val="480"/>
          <w:marRight w:val="0"/>
          <w:marTop w:val="0"/>
          <w:marBottom w:val="0"/>
          <w:divBdr>
            <w:top w:val="none" w:sz="0" w:space="0" w:color="auto"/>
            <w:left w:val="none" w:sz="0" w:space="0" w:color="auto"/>
            <w:bottom w:val="none" w:sz="0" w:space="0" w:color="auto"/>
            <w:right w:val="none" w:sz="0" w:space="0" w:color="auto"/>
          </w:divBdr>
        </w:div>
        <w:div w:id="815687380">
          <w:marLeft w:val="480"/>
          <w:marRight w:val="0"/>
          <w:marTop w:val="0"/>
          <w:marBottom w:val="0"/>
          <w:divBdr>
            <w:top w:val="none" w:sz="0" w:space="0" w:color="auto"/>
            <w:left w:val="none" w:sz="0" w:space="0" w:color="auto"/>
            <w:bottom w:val="none" w:sz="0" w:space="0" w:color="auto"/>
            <w:right w:val="none" w:sz="0" w:space="0" w:color="auto"/>
          </w:divBdr>
        </w:div>
        <w:div w:id="1143111367">
          <w:marLeft w:val="480"/>
          <w:marRight w:val="0"/>
          <w:marTop w:val="0"/>
          <w:marBottom w:val="0"/>
          <w:divBdr>
            <w:top w:val="none" w:sz="0" w:space="0" w:color="auto"/>
            <w:left w:val="none" w:sz="0" w:space="0" w:color="auto"/>
            <w:bottom w:val="none" w:sz="0" w:space="0" w:color="auto"/>
            <w:right w:val="none" w:sz="0" w:space="0" w:color="auto"/>
          </w:divBdr>
        </w:div>
        <w:div w:id="1395852050">
          <w:marLeft w:val="480"/>
          <w:marRight w:val="0"/>
          <w:marTop w:val="0"/>
          <w:marBottom w:val="0"/>
          <w:divBdr>
            <w:top w:val="none" w:sz="0" w:space="0" w:color="auto"/>
            <w:left w:val="none" w:sz="0" w:space="0" w:color="auto"/>
            <w:bottom w:val="none" w:sz="0" w:space="0" w:color="auto"/>
            <w:right w:val="none" w:sz="0" w:space="0" w:color="auto"/>
          </w:divBdr>
        </w:div>
        <w:div w:id="1616256351">
          <w:marLeft w:val="480"/>
          <w:marRight w:val="0"/>
          <w:marTop w:val="0"/>
          <w:marBottom w:val="0"/>
          <w:divBdr>
            <w:top w:val="none" w:sz="0" w:space="0" w:color="auto"/>
            <w:left w:val="none" w:sz="0" w:space="0" w:color="auto"/>
            <w:bottom w:val="none" w:sz="0" w:space="0" w:color="auto"/>
            <w:right w:val="none" w:sz="0" w:space="0" w:color="auto"/>
          </w:divBdr>
        </w:div>
        <w:div w:id="1668315654">
          <w:marLeft w:val="480"/>
          <w:marRight w:val="0"/>
          <w:marTop w:val="0"/>
          <w:marBottom w:val="0"/>
          <w:divBdr>
            <w:top w:val="none" w:sz="0" w:space="0" w:color="auto"/>
            <w:left w:val="none" w:sz="0" w:space="0" w:color="auto"/>
            <w:bottom w:val="none" w:sz="0" w:space="0" w:color="auto"/>
            <w:right w:val="none" w:sz="0" w:space="0" w:color="auto"/>
          </w:divBdr>
        </w:div>
        <w:div w:id="1856189491">
          <w:marLeft w:val="480"/>
          <w:marRight w:val="0"/>
          <w:marTop w:val="0"/>
          <w:marBottom w:val="0"/>
          <w:divBdr>
            <w:top w:val="none" w:sz="0" w:space="0" w:color="auto"/>
            <w:left w:val="none" w:sz="0" w:space="0" w:color="auto"/>
            <w:bottom w:val="none" w:sz="0" w:space="0" w:color="auto"/>
            <w:right w:val="none" w:sz="0" w:space="0" w:color="auto"/>
          </w:divBdr>
        </w:div>
      </w:divsChild>
    </w:div>
    <w:div w:id="1266117284">
      <w:bodyDiv w:val="1"/>
      <w:marLeft w:val="0"/>
      <w:marRight w:val="0"/>
      <w:marTop w:val="0"/>
      <w:marBottom w:val="0"/>
      <w:divBdr>
        <w:top w:val="none" w:sz="0" w:space="0" w:color="auto"/>
        <w:left w:val="none" w:sz="0" w:space="0" w:color="auto"/>
        <w:bottom w:val="none" w:sz="0" w:space="0" w:color="auto"/>
        <w:right w:val="none" w:sz="0" w:space="0" w:color="auto"/>
      </w:divBdr>
    </w:div>
    <w:div w:id="1294796069">
      <w:bodyDiv w:val="1"/>
      <w:marLeft w:val="0"/>
      <w:marRight w:val="0"/>
      <w:marTop w:val="0"/>
      <w:marBottom w:val="0"/>
      <w:divBdr>
        <w:top w:val="none" w:sz="0" w:space="0" w:color="auto"/>
        <w:left w:val="none" w:sz="0" w:space="0" w:color="auto"/>
        <w:bottom w:val="none" w:sz="0" w:space="0" w:color="auto"/>
        <w:right w:val="none" w:sz="0" w:space="0" w:color="auto"/>
      </w:divBdr>
      <w:divsChild>
        <w:div w:id="192311471">
          <w:marLeft w:val="480"/>
          <w:marRight w:val="0"/>
          <w:marTop w:val="0"/>
          <w:marBottom w:val="0"/>
          <w:divBdr>
            <w:top w:val="none" w:sz="0" w:space="0" w:color="auto"/>
            <w:left w:val="none" w:sz="0" w:space="0" w:color="auto"/>
            <w:bottom w:val="none" w:sz="0" w:space="0" w:color="auto"/>
            <w:right w:val="none" w:sz="0" w:space="0" w:color="auto"/>
          </w:divBdr>
        </w:div>
        <w:div w:id="385446976">
          <w:marLeft w:val="480"/>
          <w:marRight w:val="0"/>
          <w:marTop w:val="0"/>
          <w:marBottom w:val="0"/>
          <w:divBdr>
            <w:top w:val="none" w:sz="0" w:space="0" w:color="auto"/>
            <w:left w:val="none" w:sz="0" w:space="0" w:color="auto"/>
            <w:bottom w:val="none" w:sz="0" w:space="0" w:color="auto"/>
            <w:right w:val="none" w:sz="0" w:space="0" w:color="auto"/>
          </w:divBdr>
        </w:div>
        <w:div w:id="669603985">
          <w:marLeft w:val="480"/>
          <w:marRight w:val="0"/>
          <w:marTop w:val="0"/>
          <w:marBottom w:val="0"/>
          <w:divBdr>
            <w:top w:val="none" w:sz="0" w:space="0" w:color="auto"/>
            <w:left w:val="none" w:sz="0" w:space="0" w:color="auto"/>
            <w:bottom w:val="none" w:sz="0" w:space="0" w:color="auto"/>
            <w:right w:val="none" w:sz="0" w:space="0" w:color="auto"/>
          </w:divBdr>
        </w:div>
        <w:div w:id="951664720">
          <w:marLeft w:val="480"/>
          <w:marRight w:val="0"/>
          <w:marTop w:val="0"/>
          <w:marBottom w:val="0"/>
          <w:divBdr>
            <w:top w:val="none" w:sz="0" w:space="0" w:color="auto"/>
            <w:left w:val="none" w:sz="0" w:space="0" w:color="auto"/>
            <w:bottom w:val="none" w:sz="0" w:space="0" w:color="auto"/>
            <w:right w:val="none" w:sz="0" w:space="0" w:color="auto"/>
          </w:divBdr>
        </w:div>
        <w:div w:id="1129472862">
          <w:marLeft w:val="480"/>
          <w:marRight w:val="0"/>
          <w:marTop w:val="0"/>
          <w:marBottom w:val="0"/>
          <w:divBdr>
            <w:top w:val="none" w:sz="0" w:space="0" w:color="auto"/>
            <w:left w:val="none" w:sz="0" w:space="0" w:color="auto"/>
            <w:bottom w:val="none" w:sz="0" w:space="0" w:color="auto"/>
            <w:right w:val="none" w:sz="0" w:space="0" w:color="auto"/>
          </w:divBdr>
        </w:div>
        <w:div w:id="1225220658">
          <w:marLeft w:val="480"/>
          <w:marRight w:val="0"/>
          <w:marTop w:val="0"/>
          <w:marBottom w:val="0"/>
          <w:divBdr>
            <w:top w:val="none" w:sz="0" w:space="0" w:color="auto"/>
            <w:left w:val="none" w:sz="0" w:space="0" w:color="auto"/>
            <w:bottom w:val="none" w:sz="0" w:space="0" w:color="auto"/>
            <w:right w:val="none" w:sz="0" w:space="0" w:color="auto"/>
          </w:divBdr>
        </w:div>
        <w:div w:id="1344280841">
          <w:marLeft w:val="480"/>
          <w:marRight w:val="0"/>
          <w:marTop w:val="0"/>
          <w:marBottom w:val="0"/>
          <w:divBdr>
            <w:top w:val="none" w:sz="0" w:space="0" w:color="auto"/>
            <w:left w:val="none" w:sz="0" w:space="0" w:color="auto"/>
            <w:bottom w:val="none" w:sz="0" w:space="0" w:color="auto"/>
            <w:right w:val="none" w:sz="0" w:space="0" w:color="auto"/>
          </w:divBdr>
        </w:div>
        <w:div w:id="1692295810">
          <w:marLeft w:val="480"/>
          <w:marRight w:val="0"/>
          <w:marTop w:val="0"/>
          <w:marBottom w:val="0"/>
          <w:divBdr>
            <w:top w:val="none" w:sz="0" w:space="0" w:color="auto"/>
            <w:left w:val="none" w:sz="0" w:space="0" w:color="auto"/>
            <w:bottom w:val="none" w:sz="0" w:space="0" w:color="auto"/>
            <w:right w:val="none" w:sz="0" w:space="0" w:color="auto"/>
          </w:divBdr>
        </w:div>
        <w:div w:id="1719819289">
          <w:marLeft w:val="480"/>
          <w:marRight w:val="0"/>
          <w:marTop w:val="0"/>
          <w:marBottom w:val="0"/>
          <w:divBdr>
            <w:top w:val="none" w:sz="0" w:space="0" w:color="auto"/>
            <w:left w:val="none" w:sz="0" w:space="0" w:color="auto"/>
            <w:bottom w:val="none" w:sz="0" w:space="0" w:color="auto"/>
            <w:right w:val="none" w:sz="0" w:space="0" w:color="auto"/>
          </w:divBdr>
        </w:div>
      </w:divsChild>
    </w:div>
    <w:div w:id="1324310055">
      <w:bodyDiv w:val="1"/>
      <w:marLeft w:val="0"/>
      <w:marRight w:val="0"/>
      <w:marTop w:val="0"/>
      <w:marBottom w:val="0"/>
      <w:divBdr>
        <w:top w:val="none" w:sz="0" w:space="0" w:color="auto"/>
        <w:left w:val="none" w:sz="0" w:space="0" w:color="auto"/>
        <w:bottom w:val="none" w:sz="0" w:space="0" w:color="auto"/>
        <w:right w:val="none" w:sz="0" w:space="0" w:color="auto"/>
      </w:divBdr>
      <w:divsChild>
        <w:div w:id="109932213">
          <w:marLeft w:val="480"/>
          <w:marRight w:val="0"/>
          <w:marTop w:val="0"/>
          <w:marBottom w:val="0"/>
          <w:divBdr>
            <w:top w:val="none" w:sz="0" w:space="0" w:color="auto"/>
            <w:left w:val="none" w:sz="0" w:space="0" w:color="auto"/>
            <w:bottom w:val="none" w:sz="0" w:space="0" w:color="auto"/>
            <w:right w:val="none" w:sz="0" w:space="0" w:color="auto"/>
          </w:divBdr>
        </w:div>
        <w:div w:id="198664945">
          <w:marLeft w:val="480"/>
          <w:marRight w:val="0"/>
          <w:marTop w:val="0"/>
          <w:marBottom w:val="0"/>
          <w:divBdr>
            <w:top w:val="none" w:sz="0" w:space="0" w:color="auto"/>
            <w:left w:val="none" w:sz="0" w:space="0" w:color="auto"/>
            <w:bottom w:val="none" w:sz="0" w:space="0" w:color="auto"/>
            <w:right w:val="none" w:sz="0" w:space="0" w:color="auto"/>
          </w:divBdr>
        </w:div>
        <w:div w:id="255946418">
          <w:marLeft w:val="480"/>
          <w:marRight w:val="0"/>
          <w:marTop w:val="0"/>
          <w:marBottom w:val="0"/>
          <w:divBdr>
            <w:top w:val="none" w:sz="0" w:space="0" w:color="auto"/>
            <w:left w:val="none" w:sz="0" w:space="0" w:color="auto"/>
            <w:bottom w:val="none" w:sz="0" w:space="0" w:color="auto"/>
            <w:right w:val="none" w:sz="0" w:space="0" w:color="auto"/>
          </w:divBdr>
        </w:div>
        <w:div w:id="846480185">
          <w:marLeft w:val="480"/>
          <w:marRight w:val="0"/>
          <w:marTop w:val="0"/>
          <w:marBottom w:val="0"/>
          <w:divBdr>
            <w:top w:val="none" w:sz="0" w:space="0" w:color="auto"/>
            <w:left w:val="none" w:sz="0" w:space="0" w:color="auto"/>
            <w:bottom w:val="none" w:sz="0" w:space="0" w:color="auto"/>
            <w:right w:val="none" w:sz="0" w:space="0" w:color="auto"/>
          </w:divBdr>
        </w:div>
        <w:div w:id="933902353">
          <w:marLeft w:val="480"/>
          <w:marRight w:val="0"/>
          <w:marTop w:val="0"/>
          <w:marBottom w:val="0"/>
          <w:divBdr>
            <w:top w:val="none" w:sz="0" w:space="0" w:color="auto"/>
            <w:left w:val="none" w:sz="0" w:space="0" w:color="auto"/>
            <w:bottom w:val="none" w:sz="0" w:space="0" w:color="auto"/>
            <w:right w:val="none" w:sz="0" w:space="0" w:color="auto"/>
          </w:divBdr>
        </w:div>
        <w:div w:id="1454010306">
          <w:marLeft w:val="480"/>
          <w:marRight w:val="0"/>
          <w:marTop w:val="0"/>
          <w:marBottom w:val="0"/>
          <w:divBdr>
            <w:top w:val="none" w:sz="0" w:space="0" w:color="auto"/>
            <w:left w:val="none" w:sz="0" w:space="0" w:color="auto"/>
            <w:bottom w:val="none" w:sz="0" w:space="0" w:color="auto"/>
            <w:right w:val="none" w:sz="0" w:space="0" w:color="auto"/>
          </w:divBdr>
        </w:div>
        <w:div w:id="1577665979">
          <w:marLeft w:val="480"/>
          <w:marRight w:val="0"/>
          <w:marTop w:val="0"/>
          <w:marBottom w:val="0"/>
          <w:divBdr>
            <w:top w:val="none" w:sz="0" w:space="0" w:color="auto"/>
            <w:left w:val="none" w:sz="0" w:space="0" w:color="auto"/>
            <w:bottom w:val="none" w:sz="0" w:space="0" w:color="auto"/>
            <w:right w:val="none" w:sz="0" w:space="0" w:color="auto"/>
          </w:divBdr>
        </w:div>
        <w:div w:id="1839536416">
          <w:marLeft w:val="480"/>
          <w:marRight w:val="0"/>
          <w:marTop w:val="0"/>
          <w:marBottom w:val="0"/>
          <w:divBdr>
            <w:top w:val="none" w:sz="0" w:space="0" w:color="auto"/>
            <w:left w:val="none" w:sz="0" w:space="0" w:color="auto"/>
            <w:bottom w:val="none" w:sz="0" w:space="0" w:color="auto"/>
            <w:right w:val="none" w:sz="0" w:space="0" w:color="auto"/>
          </w:divBdr>
        </w:div>
        <w:div w:id="1851136982">
          <w:marLeft w:val="480"/>
          <w:marRight w:val="0"/>
          <w:marTop w:val="0"/>
          <w:marBottom w:val="0"/>
          <w:divBdr>
            <w:top w:val="none" w:sz="0" w:space="0" w:color="auto"/>
            <w:left w:val="none" w:sz="0" w:space="0" w:color="auto"/>
            <w:bottom w:val="none" w:sz="0" w:space="0" w:color="auto"/>
            <w:right w:val="none" w:sz="0" w:space="0" w:color="auto"/>
          </w:divBdr>
        </w:div>
        <w:div w:id="1864435081">
          <w:marLeft w:val="480"/>
          <w:marRight w:val="0"/>
          <w:marTop w:val="0"/>
          <w:marBottom w:val="0"/>
          <w:divBdr>
            <w:top w:val="none" w:sz="0" w:space="0" w:color="auto"/>
            <w:left w:val="none" w:sz="0" w:space="0" w:color="auto"/>
            <w:bottom w:val="none" w:sz="0" w:space="0" w:color="auto"/>
            <w:right w:val="none" w:sz="0" w:space="0" w:color="auto"/>
          </w:divBdr>
        </w:div>
      </w:divsChild>
    </w:div>
    <w:div w:id="1326973732">
      <w:bodyDiv w:val="1"/>
      <w:marLeft w:val="0"/>
      <w:marRight w:val="0"/>
      <w:marTop w:val="0"/>
      <w:marBottom w:val="0"/>
      <w:divBdr>
        <w:top w:val="none" w:sz="0" w:space="0" w:color="auto"/>
        <w:left w:val="none" w:sz="0" w:space="0" w:color="auto"/>
        <w:bottom w:val="none" w:sz="0" w:space="0" w:color="auto"/>
        <w:right w:val="none" w:sz="0" w:space="0" w:color="auto"/>
      </w:divBdr>
    </w:div>
    <w:div w:id="1330864000">
      <w:bodyDiv w:val="1"/>
      <w:marLeft w:val="0"/>
      <w:marRight w:val="0"/>
      <w:marTop w:val="0"/>
      <w:marBottom w:val="0"/>
      <w:divBdr>
        <w:top w:val="none" w:sz="0" w:space="0" w:color="auto"/>
        <w:left w:val="none" w:sz="0" w:space="0" w:color="auto"/>
        <w:bottom w:val="none" w:sz="0" w:space="0" w:color="auto"/>
        <w:right w:val="none" w:sz="0" w:space="0" w:color="auto"/>
      </w:divBdr>
    </w:div>
    <w:div w:id="1371608765">
      <w:bodyDiv w:val="1"/>
      <w:marLeft w:val="0"/>
      <w:marRight w:val="0"/>
      <w:marTop w:val="0"/>
      <w:marBottom w:val="0"/>
      <w:divBdr>
        <w:top w:val="none" w:sz="0" w:space="0" w:color="auto"/>
        <w:left w:val="none" w:sz="0" w:space="0" w:color="auto"/>
        <w:bottom w:val="none" w:sz="0" w:space="0" w:color="auto"/>
        <w:right w:val="none" w:sz="0" w:space="0" w:color="auto"/>
      </w:divBdr>
    </w:div>
    <w:div w:id="1373268208">
      <w:bodyDiv w:val="1"/>
      <w:marLeft w:val="0"/>
      <w:marRight w:val="0"/>
      <w:marTop w:val="0"/>
      <w:marBottom w:val="0"/>
      <w:divBdr>
        <w:top w:val="none" w:sz="0" w:space="0" w:color="auto"/>
        <w:left w:val="none" w:sz="0" w:space="0" w:color="auto"/>
        <w:bottom w:val="none" w:sz="0" w:space="0" w:color="auto"/>
        <w:right w:val="none" w:sz="0" w:space="0" w:color="auto"/>
      </w:divBdr>
    </w:div>
    <w:div w:id="1374770792">
      <w:bodyDiv w:val="1"/>
      <w:marLeft w:val="0"/>
      <w:marRight w:val="0"/>
      <w:marTop w:val="0"/>
      <w:marBottom w:val="0"/>
      <w:divBdr>
        <w:top w:val="none" w:sz="0" w:space="0" w:color="auto"/>
        <w:left w:val="none" w:sz="0" w:space="0" w:color="auto"/>
        <w:bottom w:val="none" w:sz="0" w:space="0" w:color="auto"/>
        <w:right w:val="none" w:sz="0" w:space="0" w:color="auto"/>
      </w:divBdr>
    </w:div>
    <w:div w:id="1417046198">
      <w:bodyDiv w:val="1"/>
      <w:marLeft w:val="0"/>
      <w:marRight w:val="0"/>
      <w:marTop w:val="0"/>
      <w:marBottom w:val="0"/>
      <w:divBdr>
        <w:top w:val="none" w:sz="0" w:space="0" w:color="auto"/>
        <w:left w:val="none" w:sz="0" w:space="0" w:color="auto"/>
        <w:bottom w:val="none" w:sz="0" w:space="0" w:color="auto"/>
        <w:right w:val="none" w:sz="0" w:space="0" w:color="auto"/>
      </w:divBdr>
    </w:div>
    <w:div w:id="1427270026">
      <w:bodyDiv w:val="1"/>
      <w:marLeft w:val="0"/>
      <w:marRight w:val="0"/>
      <w:marTop w:val="0"/>
      <w:marBottom w:val="0"/>
      <w:divBdr>
        <w:top w:val="none" w:sz="0" w:space="0" w:color="auto"/>
        <w:left w:val="none" w:sz="0" w:space="0" w:color="auto"/>
        <w:bottom w:val="none" w:sz="0" w:space="0" w:color="auto"/>
        <w:right w:val="none" w:sz="0" w:space="0" w:color="auto"/>
      </w:divBdr>
    </w:div>
    <w:div w:id="1437562089">
      <w:bodyDiv w:val="1"/>
      <w:marLeft w:val="0"/>
      <w:marRight w:val="0"/>
      <w:marTop w:val="0"/>
      <w:marBottom w:val="0"/>
      <w:divBdr>
        <w:top w:val="none" w:sz="0" w:space="0" w:color="auto"/>
        <w:left w:val="none" w:sz="0" w:space="0" w:color="auto"/>
        <w:bottom w:val="none" w:sz="0" w:space="0" w:color="auto"/>
        <w:right w:val="none" w:sz="0" w:space="0" w:color="auto"/>
      </w:divBdr>
    </w:div>
    <w:div w:id="1450006752">
      <w:bodyDiv w:val="1"/>
      <w:marLeft w:val="0"/>
      <w:marRight w:val="0"/>
      <w:marTop w:val="0"/>
      <w:marBottom w:val="0"/>
      <w:divBdr>
        <w:top w:val="none" w:sz="0" w:space="0" w:color="auto"/>
        <w:left w:val="none" w:sz="0" w:space="0" w:color="auto"/>
        <w:bottom w:val="none" w:sz="0" w:space="0" w:color="auto"/>
        <w:right w:val="none" w:sz="0" w:space="0" w:color="auto"/>
      </w:divBdr>
    </w:div>
    <w:div w:id="1456480648">
      <w:bodyDiv w:val="1"/>
      <w:marLeft w:val="0"/>
      <w:marRight w:val="0"/>
      <w:marTop w:val="0"/>
      <w:marBottom w:val="0"/>
      <w:divBdr>
        <w:top w:val="none" w:sz="0" w:space="0" w:color="auto"/>
        <w:left w:val="none" w:sz="0" w:space="0" w:color="auto"/>
        <w:bottom w:val="none" w:sz="0" w:space="0" w:color="auto"/>
        <w:right w:val="none" w:sz="0" w:space="0" w:color="auto"/>
      </w:divBdr>
      <w:divsChild>
        <w:div w:id="786955">
          <w:marLeft w:val="480"/>
          <w:marRight w:val="0"/>
          <w:marTop w:val="0"/>
          <w:marBottom w:val="0"/>
          <w:divBdr>
            <w:top w:val="none" w:sz="0" w:space="0" w:color="auto"/>
            <w:left w:val="none" w:sz="0" w:space="0" w:color="auto"/>
            <w:bottom w:val="none" w:sz="0" w:space="0" w:color="auto"/>
            <w:right w:val="none" w:sz="0" w:space="0" w:color="auto"/>
          </w:divBdr>
        </w:div>
        <w:div w:id="108814782">
          <w:marLeft w:val="480"/>
          <w:marRight w:val="0"/>
          <w:marTop w:val="0"/>
          <w:marBottom w:val="0"/>
          <w:divBdr>
            <w:top w:val="none" w:sz="0" w:space="0" w:color="auto"/>
            <w:left w:val="none" w:sz="0" w:space="0" w:color="auto"/>
            <w:bottom w:val="none" w:sz="0" w:space="0" w:color="auto"/>
            <w:right w:val="none" w:sz="0" w:space="0" w:color="auto"/>
          </w:divBdr>
        </w:div>
        <w:div w:id="465053085">
          <w:marLeft w:val="480"/>
          <w:marRight w:val="0"/>
          <w:marTop w:val="0"/>
          <w:marBottom w:val="0"/>
          <w:divBdr>
            <w:top w:val="none" w:sz="0" w:space="0" w:color="auto"/>
            <w:left w:val="none" w:sz="0" w:space="0" w:color="auto"/>
            <w:bottom w:val="none" w:sz="0" w:space="0" w:color="auto"/>
            <w:right w:val="none" w:sz="0" w:space="0" w:color="auto"/>
          </w:divBdr>
        </w:div>
        <w:div w:id="712117665">
          <w:marLeft w:val="480"/>
          <w:marRight w:val="0"/>
          <w:marTop w:val="0"/>
          <w:marBottom w:val="0"/>
          <w:divBdr>
            <w:top w:val="none" w:sz="0" w:space="0" w:color="auto"/>
            <w:left w:val="none" w:sz="0" w:space="0" w:color="auto"/>
            <w:bottom w:val="none" w:sz="0" w:space="0" w:color="auto"/>
            <w:right w:val="none" w:sz="0" w:space="0" w:color="auto"/>
          </w:divBdr>
        </w:div>
        <w:div w:id="1011644121">
          <w:marLeft w:val="480"/>
          <w:marRight w:val="0"/>
          <w:marTop w:val="0"/>
          <w:marBottom w:val="0"/>
          <w:divBdr>
            <w:top w:val="none" w:sz="0" w:space="0" w:color="auto"/>
            <w:left w:val="none" w:sz="0" w:space="0" w:color="auto"/>
            <w:bottom w:val="none" w:sz="0" w:space="0" w:color="auto"/>
            <w:right w:val="none" w:sz="0" w:space="0" w:color="auto"/>
          </w:divBdr>
        </w:div>
        <w:div w:id="1693336313">
          <w:marLeft w:val="480"/>
          <w:marRight w:val="0"/>
          <w:marTop w:val="0"/>
          <w:marBottom w:val="0"/>
          <w:divBdr>
            <w:top w:val="none" w:sz="0" w:space="0" w:color="auto"/>
            <w:left w:val="none" w:sz="0" w:space="0" w:color="auto"/>
            <w:bottom w:val="none" w:sz="0" w:space="0" w:color="auto"/>
            <w:right w:val="none" w:sz="0" w:space="0" w:color="auto"/>
          </w:divBdr>
        </w:div>
        <w:div w:id="1766221205">
          <w:marLeft w:val="480"/>
          <w:marRight w:val="0"/>
          <w:marTop w:val="0"/>
          <w:marBottom w:val="0"/>
          <w:divBdr>
            <w:top w:val="none" w:sz="0" w:space="0" w:color="auto"/>
            <w:left w:val="none" w:sz="0" w:space="0" w:color="auto"/>
            <w:bottom w:val="none" w:sz="0" w:space="0" w:color="auto"/>
            <w:right w:val="none" w:sz="0" w:space="0" w:color="auto"/>
          </w:divBdr>
        </w:div>
        <w:div w:id="1768844959">
          <w:marLeft w:val="480"/>
          <w:marRight w:val="0"/>
          <w:marTop w:val="0"/>
          <w:marBottom w:val="0"/>
          <w:divBdr>
            <w:top w:val="none" w:sz="0" w:space="0" w:color="auto"/>
            <w:left w:val="none" w:sz="0" w:space="0" w:color="auto"/>
            <w:bottom w:val="none" w:sz="0" w:space="0" w:color="auto"/>
            <w:right w:val="none" w:sz="0" w:space="0" w:color="auto"/>
          </w:divBdr>
        </w:div>
        <w:div w:id="2004115980">
          <w:marLeft w:val="480"/>
          <w:marRight w:val="0"/>
          <w:marTop w:val="0"/>
          <w:marBottom w:val="0"/>
          <w:divBdr>
            <w:top w:val="none" w:sz="0" w:space="0" w:color="auto"/>
            <w:left w:val="none" w:sz="0" w:space="0" w:color="auto"/>
            <w:bottom w:val="none" w:sz="0" w:space="0" w:color="auto"/>
            <w:right w:val="none" w:sz="0" w:space="0" w:color="auto"/>
          </w:divBdr>
        </w:div>
      </w:divsChild>
    </w:div>
    <w:div w:id="1487817667">
      <w:bodyDiv w:val="1"/>
      <w:marLeft w:val="0"/>
      <w:marRight w:val="0"/>
      <w:marTop w:val="0"/>
      <w:marBottom w:val="0"/>
      <w:divBdr>
        <w:top w:val="none" w:sz="0" w:space="0" w:color="auto"/>
        <w:left w:val="none" w:sz="0" w:space="0" w:color="auto"/>
        <w:bottom w:val="none" w:sz="0" w:space="0" w:color="auto"/>
        <w:right w:val="none" w:sz="0" w:space="0" w:color="auto"/>
      </w:divBdr>
    </w:div>
    <w:div w:id="1519275400">
      <w:bodyDiv w:val="1"/>
      <w:marLeft w:val="0"/>
      <w:marRight w:val="0"/>
      <w:marTop w:val="0"/>
      <w:marBottom w:val="0"/>
      <w:divBdr>
        <w:top w:val="none" w:sz="0" w:space="0" w:color="auto"/>
        <w:left w:val="none" w:sz="0" w:space="0" w:color="auto"/>
        <w:bottom w:val="none" w:sz="0" w:space="0" w:color="auto"/>
        <w:right w:val="none" w:sz="0" w:space="0" w:color="auto"/>
      </w:divBdr>
    </w:div>
    <w:div w:id="1524437486">
      <w:bodyDiv w:val="1"/>
      <w:marLeft w:val="0"/>
      <w:marRight w:val="0"/>
      <w:marTop w:val="0"/>
      <w:marBottom w:val="0"/>
      <w:divBdr>
        <w:top w:val="none" w:sz="0" w:space="0" w:color="auto"/>
        <w:left w:val="none" w:sz="0" w:space="0" w:color="auto"/>
        <w:bottom w:val="none" w:sz="0" w:space="0" w:color="auto"/>
        <w:right w:val="none" w:sz="0" w:space="0" w:color="auto"/>
      </w:divBdr>
    </w:div>
    <w:div w:id="1526364314">
      <w:bodyDiv w:val="1"/>
      <w:marLeft w:val="0"/>
      <w:marRight w:val="0"/>
      <w:marTop w:val="0"/>
      <w:marBottom w:val="0"/>
      <w:divBdr>
        <w:top w:val="none" w:sz="0" w:space="0" w:color="auto"/>
        <w:left w:val="none" w:sz="0" w:space="0" w:color="auto"/>
        <w:bottom w:val="none" w:sz="0" w:space="0" w:color="auto"/>
        <w:right w:val="none" w:sz="0" w:space="0" w:color="auto"/>
      </w:divBdr>
    </w:div>
    <w:div w:id="1529642028">
      <w:bodyDiv w:val="1"/>
      <w:marLeft w:val="0"/>
      <w:marRight w:val="0"/>
      <w:marTop w:val="0"/>
      <w:marBottom w:val="0"/>
      <w:divBdr>
        <w:top w:val="none" w:sz="0" w:space="0" w:color="auto"/>
        <w:left w:val="none" w:sz="0" w:space="0" w:color="auto"/>
        <w:bottom w:val="none" w:sz="0" w:space="0" w:color="auto"/>
        <w:right w:val="none" w:sz="0" w:space="0" w:color="auto"/>
      </w:divBdr>
    </w:div>
    <w:div w:id="1530296580">
      <w:bodyDiv w:val="1"/>
      <w:marLeft w:val="0"/>
      <w:marRight w:val="0"/>
      <w:marTop w:val="0"/>
      <w:marBottom w:val="0"/>
      <w:divBdr>
        <w:top w:val="none" w:sz="0" w:space="0" w:color="auto"/>
        <w:left w:val="none" w:sz="0" w:space="0" w:color="auto"/>
        <w:bottom w:val="none" w:sz="0" w:space="0" w:color="auto"/>
        <w:right w:val="none" w:sz="0" w:space="0" w:color="auto"/>
      </w:divBdr>
      <w:divsChild>
        <w:div w:id="414864464">
          <w:marLeft w:val="0"/>
          <w:marRight w:val="0"/>
          <w:marTop w:val="0"/>
          <w:marBottom w:val="0"/>
          <w:divBdr>
            <w:top w:val="none" w:sz="0" w:space="0" w:color="auto"/>
            <w:left w:val="none" w:sz="0" w:space="0" w:color="auto"/>
            <w:bottom w:val="none" w:sz="0" w:space="0" w:color="auto"/>
            <w:right w:val="none" w:sz="0" w:space="0" w:color="auto"/>
          </w:divBdr>
        </w:div>
        <w:div w:id="323319769">
          <w:marLeft w:val="0"/>
          <w:marRight w:val="0"/>
          <w:marTop w:val="0"/>
          <w:marBottom w:val="0"/>
          <w:divBdr>
            <w:top w:val="none" w:sz="0" w:space="0" w:color="auto"/>
            <w:left w:val="none" w:sz="0" w:space="0" w:color="auto"/>
            <w:bottom w:val="none" w:sz="0" w:space="0" w:color="auto"/>
            <w:right w:val="none" w:sz="0" w:space="0" w:color="auto"/>
          </w:divBdr>
        </w:div>
      </w:divsChild>
    </w:div>
    <w:div w:id="1555433616">
      <w:bodyDiv w:val="1"/>
      <w:marLeft w:val="0"/>
      <w:marRight w:val="0"/>
      <w:marTop w:val="0"/>
      <w:marBottom w:val="0"/>
      <w:divBdr>
        <w:top w:val="none" w:sz="0" w:space="0" w:color="auto"/>
        <w:left w:val="none" w:sz="0" w:space="0" w:color="auto"/>
        <w:bottom w:val="none" w:sz="0" w:space="0" w:color="auto"/>
        <w:right w:val="none" w:sz="0" w:space="0" w:color="auto"/>
      </w:divBdr>
    </w:div>
    <w:div w:id="1567374163">
      <w:bodyDiv w:val="1"/>
      <w:marLeft w:val="0"/>
      <w:marRight w:val="0"/>
      <w:marTop w:val="0"/>
      <w:marBottom w:val="0"/>
      <w:divBdr>
        <w:top w:val="none" w:sz="0" w:space="0" w:color="auto"/>
        <w:left w:val="none" w:sz="0" w:space="0" w:color="auto"/>
        <w:bottom w:val="none" w:sz="0" w:space="0" w:color="auto"/>
        <w:right w:val="none" w:sz="0" w:space="0" w:color="auto"/>
      </w:divBdr>
    </w:div>
    <w:div w:id="1597983602">
      <w:bodyDiv w:val="1"/>
      <w:marLeft w:val="0"/>
      <w:marRight w:val="0"/>
      <w:marTop w:val="0"/>
      <w:marBottom w:val="0"/>
      <w:divBdr>
        <w:top w:val="none" w:sz="0" w:space="0" w:color="auto"/>
        <w:left w:val="none" w:sz="0" w:space="0" w:color="auto"/>
        <w:bottom w:val="none" w:sz="0" w:space="0" w:color="auto"/>
        <w:right w:val="none" w:sz="0" w:space="0" w:color="auto"/>
      </w:divBdr>
    </w:div>
    <w:div w:id="1598371583">
      <w:bodyDiv w:val="1"/>
      <w:marLeft w:val="360"/>
      <w:marRight w:val="360"/>
      <w:marTop w:val="360"/>
      <w:marBottom w:val="360"/>
      <w:divBdr>
        <w:top w:val="none" w:sz="0" w:space="0" w:color="auto"/>
        <w:left w:val="none" w:sz="0" w:space="0" w:color="auto"/>
        <w:bottom w:val="none" w:sz="0" w:space="0" w:color="auto"/>
        <w:right w:val="none" w:sz="0" w:space="0" w:color="auto"/>
      </w:divBdr>
    </w:div>
    <w:div w:id="1622228918">
      <w:bodyDiv w:val="1"/>
      <w:marLeft w:val="0"/>
      <w:marRight w:val="0"/>
      <w:marTop w:val="0"/>
      <w:marBottom w:val="0"/>
      <w:divBdr>
        <w:top w:val="none" w:sz="0" w:space="0" w:color="auto"/>
        <w:left w:val="none" w:sz="0" w:space="0" w:color="auto"/>
        <w:bottom w:val="none" w:sz="0" w:space="0" w:color="auto"/>
        <w:right w:val="none" w:sz="0" w:space="0" w:color="auto"/>
      </w:divBdr>
    </w:div>
    <w:div w:id="1639649635">
      <w:bodyDiv w:val="1"/>
      <w:marLeft w:val="0"/>
      <w:marRight w:val="0"/>
      <w:marTop w:val="0"/>
      <w:marBottom w:val="0"/>
      <w:divBdr>
        <w:top w:val="none" w:sz="0" w:space="0" w:color="auto"/>
        <w:left w:val="none" w:sz="0" w:space="0" w:color="auto"/>
        <w:bottom w:val="none" w:sz="0" w:space="0" w:color="auto"/>
        <w:right w:val="none" w:sz="0" w:space="0" w:color="auto"/>
      </w:divBdr>
    </w:div>
    <w:div w:id="1685207354">
      <w:bodyDiv w:val="1"/>
      <w:marLeft w:val="0"/>
      <w:marRight w:val="0"/>
      <w:marTop w:val="0"/>
      <w:marBottom w:val="0"/>
      <w:divBdr>
        <w:top w:val="none" w:sz="0" w:space="0" w:color="auto"/>
        <w:left w:val="none" w:sz="0" w:space="0" w:color="auto"/>
        <w:bottom w:val="none" w:sz="0" w:space="0" w:color="auto"/>
        <w:right w:val="none" w:sz="0" w:space="0" w:color="auto"/>
      </w:divBdr>
    </w:div>
    <w:div w:id="1715618089">
      <w:bodyDiv w:val="1"/>
      <w:marLeft w:val="0"/>
      <w:marRight w:val="0"/>
      <w:marTop w:val="0"/>
      <w:marBottom w:val="0"/>
      <w:divBdr>
        <w:top w:val="none" w:sz="0" w:space="0" w:color="auto"/>
        <w:left w:val="none" w:sz="0" w:space="0" w:color="auto"/>
        <w:bottom w:val="none" w:sz="0" w:space="0" w:color="auto"/>
        <w:right w:val="none" w:sz="0" w:space="0" w:color="auto"/>
      </w:divBdr>
    </w:div>
    <w:div w:id="1809737986">
      <w:bodyDiv w:val="1"/>
      <w:marLeft w:val="0"/>
      <w:marRight w:val="0"/>
      <w:marTop w:val="0"/>
      <w:marBottom w:val="0"/>
      <w:divBdr>
        <w:top w:val="none" w:sz="0" w:space="0" w:color="auto"/>
        <w:left w:val="none" w:sz="0" w:space="0" w:color="auto"/>
        <w:bottom w:val="none" w:sz="0" w:space="0" w:color="auto"/>
        <w:right w:val="none" w:sz="0" w:space="0" w:color="auto"/>
      </w:divBdr>
    </w:div>
    <w:div w:id="1857887609">
      <w:bodyDiv w:val="1"/>
      <w:marLeft w:val="360"/>
      <w:marRight w:val="360"/>
      <w:marTop w:val="360"/>
      <w:marBottom w:val="360"/>
      <w:divBdr>
        <w:top w:val="none" w:sz="0" w:space="0" w:color="auto"/>
        <w:left w:val="none" w:sz="0" w:space="0" w:color="auto"/>
        <w:bottom w:val="none" w:sz="0" w:space="0" w:color="auto"/>
        <w:right w:val="none" w:sz="0" w:space="0" w:color="auto"/>
      </w:divBdr>
    </w:div>
    <w:div w:id="1870528880">
      <w:bodyDiv w:val="1"/>
      <w:marLeft w:val="0"/>
      <w:marRight w:val="0"/>
      <w:marTop w:val="0"/>
      <w:marBottom w:val="0"/>
      <w:divBdr>
        <w:top w:val="none" w:sz="0" w:space="0" w:color="auto"/>
        <w:left w:val="none" w:sz="0" w:space="0" w:color="auto"/>
        <w:bottom w:val="none" w:sz="0" w:space="0" w:color="auto"/>
        <w:right w:val="none" w:sz="0" w:space="0" w:color="auto"/>
      </w:divBdr>
      <w:divsChild>
        <w:div w:id="37441906">
          <w:marLeft w:val="480"/>
          <w:marRight w:val="0"/>
          <w:marTop w:val="0"/>
          <w:marBottom w:val="0"/>
          <w:divBdr>
            <w:top w:val="none" w:sz="0" w:space="0" w:color="auto"/>
            <w:left w:val="none" w:sz="0" w:space="0" w:color="auto"/>
            <w:bottom w:val="none" w:sz="0" w:space="0" w:color="auto"/>
            <w:right w:val="none" w:sz="0" w:space="0" w:color="auto"/>
          </w:divBdr>
        </w:div>
        <w:div w:id="445193853">
          <w:marLeft w:val="480"/>
          <w:marRight w:val="0"/>
          <w:marTop w:val="0"/>
          <w:marBottom w:val="0"/>
          <w:divBdr>
            <w:top w:val="none" w:sz="0" w:space="0" w:color="auto"/>
            <w:left w:val="none" w:sz="0" w:space="0" w:color="auto"/>
            <w:bottom w:val="none" w:sz="0" w:space="0" w:color="auto"/>
            <w:right w:val="none" w:sz="0" w:space="0" w:color="auto"/>
          </w:divBdr>
        </w:div>
        <w:div w:id="855967433">
          <w:marLeft w:val="480"/>
          <w:marRight w:val="0"/>
          <w:marTop w:val="0"/>
          <w:marBottom w:val="0"/>
          <w:divBdr>
            <w:top w:val="none" w:sz="0" w:space="0" w:color="auto"/>
            <w:left w:val="none" w:sz="0" w:space="0" w:color="auto"/>
            <w:bottom w:val="none" w:sz="0" w:space="0" w:color="auto"/>
            <w:right w:val="none" w:sz="0" w:space="0" w:color="auto"/>
          </w:divBdr>
        </w:div>
        <w:div w:id="862665591">
          <w:marLeft w:val="480"/>
          <w:marRight w:val="0"/>
          <w:marTop w:val="0"/>
          <w:marBottom w:val="0"/>
          <w:divBdr>
            <w:top w:val="none" w:sz="0" w:space="0" w:color="auto"/>
            <w:left w:val="none" w:sz="0" w:space="0" w:color="auto"/>
            <w:bottom w:val="none" w:sz="0" w:space="0" w:color="auto"/>
            <w:right w:val="none" w:sz="0" w:space="0" w:color="auto"/>
          </w:divBdr>
        </w:div>
        <w:div w:id="873348924">
          <w:marLeft w:val="480"/>
          <w:marRight w:val="0"/>
          <w:marTop w:val="0"/>
          <w:marBottom w:val="0"/>
          <w:divBdr>
            <w:top w:val="none" w:sz="0" w:space="0" w:color="auto"/>
            <w:left w:val="none" w:sz="0" w:space="0" w:color="auto"/>
            <w:bottom w:val="none" w:sz="0" w:space="0" w:color="auto"/>
            <w:right w:val="none" w:sz="0" w:space="0" w:color="auto"/>
          </w:divBdr>
        </w:div>
        <w:div w:id="1149832865">
          <w:marLeft w:val="480"/>
          <w:marRight w:val="0"/>
          <w:marTop w:val="0"/>
          <w:marBottom w:val="0"/>
          <w:divBdr>
            <w:top w:val="none" w:sz="0" w:space="0" w:color="auto"/>
            <w:left w:val="none" w:sz="0" w:space="0" w:color="auto"/>
            <w:bottom w:val="none" w:sz="0" w:space="0" w:color="auto"/>
            <w:right w:val="none" w:sz="0" w:space="0" w:color="auto"/>
          </w:divBdr>
        </w:div>
        <w:div w:id="1674913881">
          <w:marLeft w:val="480"/>
          <w:marRight w:val="0"/>
          <w:marTop w:val="0"/>
          <w:marBottom w:val="0"/>
          <w:divBdr>
            <w:top w:val="none" w:sz="0" w:space="0" w:color="auto"/>
            <w:left w:val="none" w:sz="0" w:space="0" w:color="auto"/>
            <w:bottom w:val="none" w:sz="0" w:space="0" w:color="auto"/>
            <w:right w:val="none" w:sz="0" w:space="0" w:color="auto"/>
          </w:divBdr>
        </w:div>
        <w:div w:id="1802647457">
          <w:marLeft w:val="480"/>
          <w:marRight w:val="0"/>
          <w:marTop w:val="0"/>
          <w:marBottom w:val="0"/>
          <w:divBdr>
            <w:top w:val="none" w:sz="0" w:space="0" w:color="auto"/>
            <w:left w:val="none" w:sz="0" w:space="0" w:color="auto"/>
            <w:bottom w:val="none" w:sz="0" w:space="0" w:color="auto"/>
            <w:right w:val="none" w:sz="0" w:space="0" w:color="auto"/>
          </w:divBdr>
        </w:div>
        <w:div w:id="1995447998">
          <w:marLeft w:val="480"/>
          <w:marRight w:val="0"/>
          <w:marTop w:val="0"/>
          <w:marBottom w:val="0"/>
          <w:divBdr>
            <w:top w:val="none" w:sz="0" w:space="0" w:color="auto"/>
            <w:left w:val="none" w:sz="0" w:space="0" w:color="auto"/>
            <w:bottom w:val="none" w:sz="0" w:space="0" w:color="auto"/>
            <w:right w:val="none" w:sz="0" w:space="0" w:color="auto"/>
          </w:divBdr>
        </w:div>
      </w:divsChild>
    </w:div>
    <w:div w:id="1873221350">
      <w:bodyDiv w:val="1"/>
      <w:marLeft w:val="0"/>
      <w:marRight w:val="0"/>
      <w:marTop w:val="0"/>
      <w:marBottom w:val="0"/>
      <w:divBdr>
        <w:top w:val="none" w:sz="0" w:space="0" w:color="auto"/>
        <w:left w:val="none" w:sz="0" w:space="0" w:color="auto"/>
        <w:bottom w:val="none" w:sz="0" w:space="0" w:color="auto"/>
        <w:right w:val="none" w:sz="0" w:space="0" w:color="auto"/>
      </w:divBdr>
      <w:divsChild>
        <w:div w:id="407114899">
          <w:marLeft w:val="480"/>
          <w:marRight w:val="0"/>
          <w:marTop w:val="0"/>
          <w:marBottom w:val="0"/>
          <w:divBdr>
            <w:top w:val="none" w:sz="0" w:space="0" w:color="auto"/>
            <w:left w:val="none" w:sz="0" w:space="0" w:color="auto"/>
            <w:bottom w:val="none" w:sz="0" w:space="0" w:color="auto"/>
            <w:right w:val="none" w:sz="0" w:space="0" w:color="auto"/>
          </w:divBdr>
        </w:div>
        <w:div w:id="597522163">
          <w:marLeft w:val="480"/>
          <w:marRight w:val="0"/>
          <w:marTop w:val="0"/>
          <w:marBottom w:val="0"/>
          <w:divBdr>
            <w:top w:val="none" w:sz="0" w:space="0" w:color="auto"/>
            <w:left w:val="none" w:sz="0" w:space="0" w:color="auto"/>
            <w:bottom w:val="none" w:sz="0" w:space="0" w:color="auto"/>
            <w:right w:val="none" w:sz="0" w:space="0" w:color="auto"/>
          </w:divBdr>
        </w:div>
        <w:div w:id="871382048">
          <w:marLeft w:val="480"/>
          <w:marRight w:val="0"/>
          <w:marTop w:val="0"/>
          <w:marBottom w:val="0"/>
          <w:divBdr>
            <w:top w:val="none" w:sz="0" w:space="0" w:color="auto"/>
            <w:left w:val="none" w:sz="0" w:space="0" w:color="auto"/>
            <w:bottom w:val="none" w:sz="0" w:space="0" w:color="auto"/>
            <w:right w:val="none" w:sz="0" w:space="0" w:color="auto"/>
          </w:divBdr>
        </w:div>
        <w:div w:id="897742560">
          <w:marLeft w:val="480"/>
          <w:marRight w:val="0"/>
          <w:marTop w:val="0"/>
          <w:marBottom w:val="0"/>
          <w:divBdr>
            <w:top w:val="none" w:sz="0" w:space="0" w:color="auto"/>
            <w:left w:val="none" w:sz="0" w:space="0" w:color="auto"/>
            <w:bottom w:val="none" w:sz="0" w:space="0" w:color="auto"/>
            <w:right w:val="none" w:sz="0" w:space="0" w:color="auto"/>
          </w:divBdr>
        </w:div>
        <w:div w:id="1045839062">
          <w:marLeft w:val="480"/>
          <w:marRight w:val="0"/>
          <w:marTop w:val="0"/>
          <w:marBottom w:val="0"/>
          <w:divBdr>
            <w:top w:val="none" w:sz="0" w:space="0" w:color="auto"/>
            <w:left w:val="none" w:sz="0" w:space="0" w:color="auto"/>
            <w:bottom w:val="none" w:sz="0" w:space="0" w:color="auto"/>
            <w:right w:val="none" w:sz="0" w:space="0" w:color="auto"/>
          </w:divBdr>
        </w:div>
        <w:div w:id="1544639543">
          <w:marLeft w:val="480"/>
          <w:marRight w:val="0"/>
          <w:marTop w:val="0"/>
          <w:marBottom w:val="0"/>
          <w:divBdr>
            <w:top w:val="none" w:sz="0" w:space="0" w:color="auto"/>
            <w:left w:val="none" w:sz="0" w:space="0" w:color="auto"/>
            <w:bottom w:val="none" w:sz="0" w:space="0" w:color="auto"/>
            <w:right w:val="none" w:sz="0" w:space="0" w:color="auto"/>
          </w:divBdr>
        </w:div>
        <w:div w:id="1562600159">
          <w:marLeft w:val="480"/>
          <w:marRight w:val="0"/>
          <w:marTop w:val="0"/>
          <w:marBottom w:val="0"/>
          <w:divBdr>
            <w:top w:val="none" w:sz="0" w:space="0" w:color="auto"/>
            <w:left w:val="none" w:sz="0" w:space="0" w:color="auto"/>
            <w:bottom w:val="none" w:sz="0" w:space="0" w:color="auto"/>
            <w:right w:val="none" w:sz="0" w:space="0" w:color="auto"/>
          </w:divBdr>
        </w:div>
        <w:div w:id="1699702628">
          <w:marLeft w:val="480"/>
          <w:marRight w:val="0"/>
          <w:marTop w:val="0"/>
          <w:marBottom w:val="0"/>
          <w:divBdr>
            <w:top w:val="none" w:sz="0" w:space="0" w:color="auto"/>
            <w:left w:val="none" w:sz="0" w:space="0" w:color="auto"/>
            <w:bottom w:val="none" w:sz="0" w:space="0" w:color="auto"/>
            <w:right w:val="none" w:sz="0" w:space="0" w:color="auto"/>
          </w:divBdr>
        </w:div>
        <w:div w:id="1928685053">
          <w:marLeft w:val="480"/>
          <w:marRight w:val="0"/>
          <w:marTop w:val="0"/>
          <w:marBottom w:val="0"/>
          <w:divBdr>
            <w:top w:val="none" w:sz="0" w:space="0" w:color="auto"/>
            <w:left w:val="none" w:sz="0" w:space="0" w:color="auto"/>
            <w:bottom w:val="none" w:sz="0" w:space="0" w:color="auto"/>
            <w:right w:val="none" w:sz="0" w:space="0" w:color="auto"/>
          </w:divBdr>
        </w:div>
      </w:divsChild>
    </w:div>
    <w:div w:id="1908220534">
      <w:bodyDiv w:val="1"/>
      <w:marLeft w:val="0"/>
      <w:marRight w:val="0"/>
      <w:marTop w:val="0"/>
      <w:marBottom w:val="0"/>
      <w:divBdr>
        <w:top w:val="none" w:sz="0" w:space="0" w:color="auto"/>
        <w:left w:val="none" w:sz="0" w:space="0" w:color="auto"/>
        <w:bottom w:val="none" w:sz="0" w:space="0" w:color="auto"/>
        <w:right w:val="none" w:sz="0" w:space="0" w:color="auto"/>
      </w:divBdr>
    </w:div>
    <w:div w:id="1915779470">
      <w:bodyDiv w:val="1"/>
      <w:marLeft w:val="0"/>
      <w:marRight w:val="0"/>
      <w:marTop w:val="0"/>
      <w:marBottom w:val="0"/>
      <w:divBdr>
        <w:top w:val="none" w:sz="0" w:space="0" w:color="auto"/>
        <w:left w:val="none" w:sz="0" w:space="0" w:color="auto"/>
        <w:bottom w:val="none" w:sz="0" w:space="0" w:color="auto"/>
        <w:right w:val="none" w:sz="0" w:space="0" w:color="auto"/>
      </w:divBdr>
    </w:div>
    <w:div w:id="1928073018">
      <w:bodyDiv w:val="1"/>
      <w:marLeft w:val="0"/>
      <w:marRight w:val="0"/>
      <w:marTop w:val="0"/>
      <w:marBottom w:val="0"/>
      <w:divBdr>
        <w:top w:val="none" w:sz="0" w:space="0" w:color="auto"/>
        <w:left w:val="none" w:sz="0" w:space="0" w:color="auto"/>
        <w:bottom w:val="none" w:sz="0" w:space="0" w:color="auto"/>
        <w:right w:val="none" w:sz="0" w:space="0" w:color="auto"/>
      </w:divBdr>
    </w:div>
    <w:div w:id="1991709581">
      <w:bodyDiv w:val="1"/>
      <w:marLeft w:val="0"/>
      <w:marRight w:val="0"/>
      <w:marTop w:val="0"/>
      <w:marBottom w:val="0"/>
      <w:divBdr>
        <w:top w:val="none" w:sz="0" w:space="0" w:color="auto"/>
        <w:left w:val="none" w:sz="0" w:space="0" w:color="auto"/>
        <w:bottom w:val="none" w:sz="0" w:space="0" w:color="auto"/>
        <w:right w:val="none" w:sz="0" w:space="0" w:color="auto"/>
      </w:divBdr>
    </w:div>
    <w:div w:id="2025551581">
      <w:bodyDiv w:val="1"/>
      <w:marLeft w:val="0"/>
      <w:marRight w:val="0"/>
      <w:marTop w:val="0"/>
      <w:marBottom w:val="0"/>
      <w:divBdr>
        <w:top w:val="none" w:sz="0" w:space="0" w:color="auto"/>
        <w:left w:val="none" w:sz="0" w:space="0" w:color="auto"/>
        <w:bottom w:val="none" w:sz="0" w:space="0" w:color="auto"/>
        <w:right w:val="none" w:sz="0" w:space="0" w:color="auto"/>
      </w:divBdr>
    </w:div>
    <w:div w:id="2026050503">
      <w:bodyDiv w:val="1"/>
      <w:marLeft w:val="360"/>
      <w:marRight w:val="360"/>
      <w:marTop w:val="360"/>
      <w:marBottom w:val="360"/>
      <w:divBdr>
        <w:top w:val="none" w:sz="0" w:space="0" w:color="auto"/>
        <w:left w:val="none" w:sz="0" w:space="0" w:color="auto"/>
        <w:bottom w:val="none" w:sz="0" w:space="0" w:color="auto"/>
        <w:right w:val="none" w:sz="0" w:space="0" w:color="auto"/>
      </w:divBdr>
    </w:div>
    <w:div w:id="2089109613">
      <w:bodyDiv w:val="1"/>
      <w:marLeft w:val="0"/>
      <w:marRight w:val="0"/>
      <w:marTop w:val="0"/>
      <w:marBottom w:val="0"/>
      <w:divBdr>
        <w:top w:val="none" w:sz="0" w:space="0" w:color="auto"/>
        <w:left w:val="none" w:sz="0" w:space="0" w:color="auto"/>
        <w:bottom w:val="none" w:sz="0" w:space="0" w:color="auto"/>
        <w:right w:val="none" w:sz="0" w:space="0" w:color="auto"/>
      </w:divBdr>
      <w:divsChild>
        <w:div w:id="507184129">
          <w:marLeft w:val="0"/>
          <w:marRight w:val="0"/>
          <w:marTop w:val="0"/>
          <w:marBottom w:val="0"/>
          <w:divBdr>
            <w:top w:val="none" w:sz="0" w:space="0" w:color="auto"/>
            <w:left w:val="none" w:sz="0" w:space="0" w:color="auto"/>
            <w:bottom w:val="none" w:sz="0" w:space="0" w:color="auto"/>
            <w:right w:val="none" w:sz="0" w:space="0" w:color="auto"/>
          </w:divBdr>
        </w:div>
        <w:div w:id="767771436">
          <w:marLeft w:val="0"/>
          <w:marRight w:val="0"/>
          <w:marTop w:val="0"/>
          <w:marBottom w:val="0"/>
          <w:divBdr>
            <w:top w:val="none" w:sz="0" w:space="0" w:color="auto"/>
            <w:left w:val="none" w:sz="0" w:space="0" w:color="auto"/>
            <w:bottom w:val="none" w:sz="0" w:space="0" w:color="auto"/>
            <w:right w:val="none" w:sz="0" w:space="0" w:color="auto"/>
          </w:divBdr>
        </w:div>
      </w:divsChild>
    </w:div>
    <w:div w:id="2100522641">
      <w:bodyDiv w:val="1"/>
      <w:marLeft w:val="0"/>
      <w:marRight w:val="0"/>
      <w:marTop w:val="0"/>
      <w:marBottom w:val="0"/>
      <w:divBdr>
        <w:top w:val="none" w:sz="0" w:space="0" w:color="auto"/>
        <w:left w:val="none" w:sz="0" w:space="0" w:color="auto"/>
        <w:bottom w:val="none" w:sz="0" w:space="0" w:color="auto"/>
        <w:right w:val="none" w:sz="0" w:space="0" w:color="auto"/>
      </w:divBdr>
    </w:div>
    <w:div w:id="2116558973">
      <w:bodyDiv w:val="1"/>
      <w:marLeft w:val="0"/>
      <w:marRight w:val="0"/>
      <w:marTop w:val="0"/>
      <w:marBottom w:val="0"/>
      <w:divBdr>
        <w:top w:val="none" w:sz="0" w:space="0" w:color="auto"/>
        <w:left w:val="none" w:sz="0" w:space="0" w:color="auto"/>
        <w:bottom w:val="none" w:sz="0" w:space="0" w:color="auto"/>
        <w:right w:val="none" w:sz="0" w:space="0" w:color="auto"/>
      </w:divBdr>
    </w:div>
    <w:div w:id="2127457372">
      <w:bodyDiv w:val="1"/>
      <w:marLeft w:val="0"/>
      <w:marRight w:val="0"/>
      <w:marTop w:val="0"/>
      <w:marBottom w:val="0"/>
      <w:divBdr>
        <w:top w:val="none" w:sz="0" w:space="0" w:color="auto"/>
        <w:left w:val="none" w:sz="0" w:space="0" w:color="auto"/>
        <w:bottom w:val="none" w:sz="0" w:space="0" w:color="auto"/>
        <w:right w:val="none" w:sz="0" w:space="0" w:color="auto"/>
      </w:divBdr>
    </w:div>
    <w:div w:id="2129816046">
      <w:bodyDiv w:val="1"/>
      <w:marLeft w:val="0"/>
      <w:marRight w:val="0"/>
      <w:marTop w:val="0"/>
      <w:marBottom w:val="0"/>
      <w:divBdr>
        <w:top w:val="none" w:sz="0" w:space="0" w:color="auto"/>
        <w:left w:val="none" w:sz="0" w:space="0" w:color="auto"/>
        <w:bottom w:val="none" w:sz="0" w:space="0" w:color="auto"/>
        <w:right w:val="none" w:sz="0" w:space="0" w:color="auto"/>
      </w:divBdr>
    </w:div>
    <w:div w:id="2138181082">
      <w:bodyDiv w:val="1"/>
      <w:marLeft w:val="0"/>
      <w:marRight w:val="0"/>
      <w:marTop w:val="0"/>
      <w:marBottom w:val="0"/>
      <w:divBdr>
        <w:top w:val="none" w:sz="0" w:space="0" w:color="auto"/>
        <w:left w:val="none" w:sz="0" w:space="0" w:color="auto"/>
        <w:bottom w:val="none" w:sz="0" w:space="0" w:color="auto"/>
        <w:right w:val="none" w:sz="0" w:space="0" w:color="auto"/>
      </w:divBdr>
      <w:divsChild>
        <w:div w:id="113184549">
          <w:marLeft w:val="0"/>
          <w:marRight w:val="0"/>
          <w:marTop w:val="0"/>
          <w:marBottom w:val="0"/>
          <w:divBdr>
            <w:top w:val="none" w:sz="0" w:space="0" w:color="auto"/>
            <w:left w:val="none" w:sz="0" w:space="0" w:color="auto"/>
            <w:bottom w:val="none" w:sz="0" w:space="0" w:color="auto"/>
            <w:right w:val="none" w:sz="0" w:space="0" w:color="auto"/>
          </w:divBdr>
          <w:divsChild>
            <w:div w:id="2096779987">
              <w:marLeft w:val="0"/>
              <w:marRight w:val="0"/>
              <w:marTop w:val="0"/>
              <w:marBottom w:val="0"/>
              <w:divBdr>
                <w:top w:val="none" w:sz="0" w:space="0" w:color="auto"/>
                <w:left w:val="none" w:sz="0" w:space="0" w:color="auto"/>
                <w:bottom w:val="none" w:sz="0" w:space="0" w:color="auto"/>
                <w:right w:val="none" w:sz="0" w:space="0" w:color="auto"/>
              </w:divBdr>
              <w:divsChild>
                <w:div w:id="2047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57358">
      <w:bodyDiv w:val="1"/>
      <w:marLeft w:val="0"/>
      <w:marRight w:val="0"/>
      <w:marTop w:val="0"/>
      <w:marBottom w:val="0"/>
      <w:divBdr>
        <w:top w:val="none" w:sz="0" w:space="0" w:color="auto"/>
        <w:left w:val="none" w:sz="0" w:space="0" w:color="auto"/>
        <w:bottom w:val="none" w:sz="0" w:space="0" w:color="auto"/>
        <w:right w:val="none" w:sz="0" w:space="0" w:color="auto"/>
      </w:divBdr>
      <w:divsChild>
        <w:div w:id="1037312917">
          <w:marLeft w:val="0"/>
          <w:marRight w:val="0"/>
          <w:marTop w:val="0"/>
          <w:marBottom w:val="0"/>
          <w:divBdr>
            <w:top w:val="none" w:sz="0" w:space="0" w:color="auto"/>
            <w:left w:val="none" w:sz="0" w:space="0" w:color="auto"/>
            <w:bottom w:val="none" w:sz="0" w:space="0" w:color="auto"/>
            <w:right w:val="none" w:sz="0" w:space="0" w:color="auto"/>
          </w:divBdr>
        </w:div>
        <w:div w:id="582028579">
          <w:marLeft w:val="0"/>
          <w:marRight w:val="0"/>
          <w:marTop w:val="0"/>
          <w:marBottom w:val="0"/>
          <w:divBdr>
            <w:top w:val="none" w:sz="0" w:space="0" w:color="auto"/>
            <w:left w:val="none" w:sz="0" w:space="0" w:color="auto"/>
            <w:bottom w:val="none" w:sz="0" w:space="0" w:color="auto"/>
            <w:right w:val="none" w:sz="0" w:space="0" w:color="auto"/>
          </w:divBdr>
        </w:div>
      </w:divsChild>
    </w:div>
    <w:div w:id="2143498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sf.io/6425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f.io/6425d/?view_only=015b906a691e4c9c9ce57a5b4e72d85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7D2A215-DB9F-AA49-94AA-988FBCAF8BE2}">
  <we:reference id="wa104382081" version="1.14.0.0" store="en-001" storeType="OMEX"/>
  <we:alternateReferences>
    <we:reference id="WA104382081" version="1.14.0.0" store="" storeType="OMEX"/>
  </we:alternateReferences>
  <we:properties>
    <we:property name="MENDELEY_CITATIONS" value="[{&quot;properties&quot;:{&quot;noteIndex&quot;:0},&quot;citationID&quot;:&quot;MENDELEY_CITATION_acf71f21-19ec-4485-b196-bdf6c2722eef&quot;,&quot;isEdited&quot;:false,&quot;citationItems&quot;:[{&quot;id&quot;:&quot;4fca0b6e-2635-3649-b32d-598c0a355efb&quot;,&quot;itemData&quot;:{&quot;type&quot;:&quot;article-journal&quot;,&quot;id&quot;:&quot;4fca0b6e-2635-3649-b32d-598c0a355efb&quot;,&quot;title&quot;:&quot;Mental health problems and social media exposure during COVID-19 outbreak&quot;,&quot;author&quot;:[{&quot;family&quot;:&quot;Gao&quot;,&quot;given&quot;:&quot;Junling&quot;,&quot;parse-names&quot;:false,&quot;dropping-particle&quot;:&quot;&quot;,&quot;non-dropping-particle&quot;:&quot;&quot;},{&quot;family&quot;:&quot;Zheng&quot;,&quot;given&quot;:&quot;Pinpin&quot;,&quot;parse-names&quot;:false,&quot;dropping-particle&quot;:&quot;&quot;,&quot;non-dropping-particle&quot;:&quot;&quot;},{&quot;family&quot;:&quot;Jia&quot;,&quot;given&quot;:&quot;Yingnan&quot;,&quot;parse-names&quot;:false,&quot;dropping-particle&quot;:&quot;&quot;,&quot;non-dropping-particle&quot;:&quot;&quot;},{&quot;family&quot;:&quot;Chen&quot;,&quot;given&quot;:&quot;Hao&quot;,&quot;parse-names&quot;:false,&quot;dropping-particle&quot;:&quot;&quot;,&quot;non-dropping-particle&quot;:&quot;&quot;},{&quot;family&quot;:&quot;Mao&quot;,&quot;given&quot;:&quot;Yimeng&quot;,&quot;parse-names&quot;:false,&quot;dropping-particle&quot;:&quot;&quot;,&quot;non-dropping-particle&quot;:&quot;&quot;},{&quot;family&quot;:&quot;Chen&quot;,&quot;given&quot;:&quot;Suhong&quot;,&quot;parse-names&quot;:false,&quot;dropping-particle&quot;:&quot;&quot;,&quot;non-dropping-particle&quot;:&quot;&quot;},{&quot;family&quot;:&quot;Wang&quot;,&quot;given&quot;:&quot;Yi&quot;,&quot;parse-names&quot;:false,&quot;dropping-particle&quot;:&quot;&quot;,&quot;non-dropping-particle&quot;:&quot;&quot;},{&quot;family&quot;:&quot;Fu&quot;,&quot;given&quot;:&quot;Hua&quot;,&quot;parse-names&quot;:false,&quot;dropping-particle&quot;:&quot;&quot;,&quot;non-dropping-particle&quot;:&quot;&quot;},{&quot;family&quot;:&quot;Dai&quot;,&quot;given&quot;:&quot;Junming&quot;,&quot;parse-names&quot;:false,&quot;dropping-particle&quot;:&quot;&quot;,&quot;non-dropping-particle&quot;:&quot;&quot;}],&quot;container-title&quot;:&quot;PLoS ONE&quot;,&quot;accessed&quot;:{&quot;date-parts&quot;:[[2020,9,18]]},&quot;DOI&quot;:&quot;10.1371/journal.pone.0231924&quot;,&quot;ISSN&quot;:&quot;19326203&quot;,&quot;PMID&quot;:&quot;32298385&quot;,&quot;issued&quot;:{&quot;date-parts&quot;:[[2020,4,1]]},&quot;abstract&quot;:&quot;Huge citizens expose to social media during a novel coronavirus disease (COVID-19) outbroke in Wuhan, China. We assess the prevalence of mental health problems and examine their association with social media exposure. A cross-sectional study among Chinese citizens aged≤18 years old was conducted during Jan 31 to Feb 2, 2020. Online survey was used to do rapid assessment. Total of 4872 participants from 31 provinces and autonomous regions were involved in the current study. Besides demographics and social media exposure (SME), depression was assessed by The Chinese version of WHO-Five Well-Being Index (WHO-5) and anxiety was assessed by Chinese version of generalized anxiety disorder scale (GAD-7). multivariable logistic regressions were used to identify associations between social media exposure with mental health problems after controlling for covariates. The prevalence of depression, anxiety and combination of depression and anxiety (CDA) was 48.3% (95%CI: 46.9%-49.7%), 22.6% (95%CI: 21.4%-23.8%) and 19.4% (95%CI: 18.3%-20.6%) during COVID-19 outbroke in Wuhan, China. More than 80% (95%CI:80.9%- 83.1%) of participants reported frequently exposed to social media. After controlling for covariates, frequently SME was positively associated with high odds of anxiety (OR = 1.72, 95%CI: 1.31-2.26) and CDA (OR = 1.91, 95%CI: 1.52-2.41) compared with less SME. Our findings show there are high prevalence of mental health problems, which positively associated with frequently SME during the COVID-19 outbreak. These findings implicated the government need pay more attention to mental health problems, especially depression and anxiety among general population and combating with \&quot;infodemic\&quot; while combating during public health emergency.&quot;,&quot;publisher&quot;:&quot;Public Library of Science&quot;,&quot;issue&quot;:&quot;4&quot;,&quot;volume&quot;:&quot;15&quot;},&quot;isTemporary&quot;:false}],&quot;manualOverride&quot;:{&quot;isManuallyOverriden&quot;:false,&quot;manualOverrideText&quot;:&quot;&quot;,&quot;citeprocText&quot;:&quot;(Gao et al., 2020)&quot;}},{&quot;properties&quot;:{&quot;noteIndex&quot;:0},&quot;isEdited&quot;:false,&quot;citationItems&quot;:[{&quot;id&quot;:&quot;4fca0b6e-2635-3649-b32d-598c0a355efb&quot;,&quot;itemData&quot;:{&quot;type&quot;:&quot;article-journal&quot;,&quot;id&quot;:&quot;4fca0b6e-2635-3649-b32d-598c0a355efb&quot;,&quot;title&quot;:&quot;Mental health problems and social media exposure during COVID-19 outbreak&quot;,&quot;author&quot;:[{&quot;family&quot;:&quot;Gao&quot;,&quot;given&quot;:&quot;Junling&quot;,&quot;parse-names&quot;:false,&quot;dropping-particle&quot;:&quot;&quot;,&quot;non-dropping-particle&quot;:&quot;&quot;},{&quot;family&quot;:&quot;Zheng&quot;,&quot;given&quot;:&quot;Pinpin&quot;,&quot;parse-names&quot;:false,&quot;dropping-particle&quot;:&quot;&quot;,&quot;non-dropping-particle&quot;:&quot;&quot;},{&quot;family&quot;:&quot;Jia&quot;,&quot;given&quot;:&quot;Yingnan&quot;,&quot;parse-names&quot;:false,&quot;dropping-particle&quot;:&quot;&quot;,&quot;non-dropping-particle&quot;:&quot;&quot;},{&quot;family&quot;:&quot;Chen&quot;,&quot;given&quot;:&quot;Hao&quot;,&quot;parse-names&quot;:false,&quot;dropping-particle&quot;:&quot;&quot;,&quot;non-dropping-particle&quot;:&quot;&quot;},{&quot;family&quot;:&quot;Mao&quot;,&quot;given&quot;:&quot;Yimeng&quot;,&quot;parse-names&quot;:false,&quot;dropping-particle&quot;:&quot;&quot;,&quot;non-dropping-particle&quot;:&quot;&quot;},{&quot;family&quot;:&quot;Chen&quot;,&quot;given&quot;:&quot;Suhong&quot;,&quot;parse-names&quot;:false,&quot;dropping-particle&quot;:&quot;&quot;,&quot;non-dropping-particle&quot;:&quot;&quot;},{&quot;family&quot;:&quot;Wang&quot;,&quot;given&quot;:&quot;Yi&quot;,&quot;parse-names&quot;:false,&quot;dropping-particle&quot;:&quot;&quot;,&quot;non-dropping-particle&quot;:&quot;&quot;},{&quot;family&quot;:&quot;Fu&quot;,&quot;given&quot;:&quot;Hua&quot;,&quot;parse-names&quot;:false,&quot;dropping-particle&quot;:&quot;&quot;,&quot;non-dropping-particle&quot;:&quot;&quot;},{&quot;family&quot;:&quot;Dai&quot;,&quot;given&quot;:&quot;Junming&quot;,&quot;parse-names&quot;:false,&quot;dropping-particle&quot;:&quot;&quot;,&quot;non-dropping-particle&quot;:&quot;&quot;}],&quot;container-title&quot;:&quot;PLoS ONE&quot;,&quot;accessed&quot;:{&quot;date-parts&quot;:[[2020,9,18]]},&quot;DOI&quot;:&quot;10.1371/journal.pone.0231924&quot;,&quot;ISSN&quot;:&quot;19326203&quot;,&quot;PMID&quot;:&quot;32298385&quot;,&quot;issued&quot;:{&quot;date-parts&quot;:[[2020,4,1]]},&quot;abstract&quot;:&quot;Huge citizens expose to social media during a novel coronavirus disease (COVID-19) outbroke in Wuhan, China. We assess the prevalence of mental health problems and examine their association with social media exposure. A cross-sectional study among Chinese citizens aged≤18 years old was conducted during Jan 31 to Feb 2, 2020. Online survey was used to do rapid assessment. Total of 4872 participants from 31 provinces and autonomous regions were involved in the current study. Besides demographics and social media exposure (SME), depression was assessed by The Chinese version of WHO-Five Well-Being Index (WHO-5) and anxiety was assessed by Chinese version of generalized anxiety disorder scale (GAD-7). multivariable logistic regressions were used to identify associations between social media exposure with mental health problems after controlling for covariates. The prevalence of depression, anxiety and combination of depression and anxiety (CDA) was 48.3% (95%CI: 46.9%-49.7%), 22.6% (95%CI: 21.4%-23.8%) and 19.4% (95%CI: 18.3%-20.6%) during COVID-19 outbroke in Wuhan, China. More than 80% (95%CI:80.9%- 83.1%) of participants reported frequently exposed to social media. After controlling for covariates, frequently SME was positively associated with high odds of anxiety (OR = 1.72, 95%CI: 1.31-2.26) and CDA (OR = 1.91, 95%CI: 1.52-2.41) compared with less SME. Our findings show there are high prevalence of mental health problems, which positively associated with frequently SME during the COVID-19 outbreak. These findings implicated the government need pay more attention to mental health problems, especially depression and anxiety among general population and combating with \&quot;infodemic\&quot; while combating during public health emergency.&quot;,&quot;publisher&quot;:&quot;Public Library of Science&quot;,&quot;issue&quot;:&quot;4&quot;,&quot;volume&quot;:&quot;15&quot;},&quot;isTemporary&quot;:false}],&quot;citationID&quot;:&quot;MENDELEY_CITATION_d0d6a4ce-84ab-4cec-84b0-91e1971c1f6b&quot;,&quot;manualOverride&quot;:{&quot;isManuallyOverriden&quot;:false,&quot;manualOverrideText&quot;:&quot;&quot;,&quot;citeprocText&quot;:&quot;(Gao et al., 2020)&quot;}},{&quot;properties&quot;:{&quot;noteIndex&quot;:0},&quot;isEdited&quot;:false,&quot;citationItems&quot;:[{&quot;id&quot;:&quot;4fca0b6e-2635-3649-b32d-598c0a355efb&quot;,&quot;itemData&quot;:{&quot;type&quot;:&quot;article-journal&quot;,&quot;id&quot;:&quot;4fca0b6e-2635-3649-b32d-598c0a355efb&quot;,&quot;title&quot;:&quot;Mental health problems and social media exposure during COVID-19 outbreak&quot;,&quot;author&quot;:[{&quot;family&quot;:&quot;Gao&quot;,&quot;given&quot;:&quot;Junling&quot;,&quot;parse-names&quot;:false,&quot;dropping-particle&quot;:&quot;&quot;,&quot;non-dropping-particle&quot;:&quot;&quot;},{&quot;family&quot;:&quot;Zheng&quot;,&quot;given&quot;:&quot;Pinpin&quot;,&quot;parse-names&quot;:false,&quot;dropping-particle&quot;:&quot;&quot;,&quot;non-dropping-particle&quot;:&quot;&quot;},{&quot;family&quot;:&quot;Jia&quot;,&quot;given&quot;:&quot;Yingnan&quot;,&quot;parse-names&quot;:false,&quot;dropping-particle&quot;:&quot;&quot;,&quot;non-dropping-particle&quot;:&quot;&quot;},{&quot;family&quot;:&quot;Chen&quot;,&quot;given&quot;:&quot;Hao&quot;,&quot;parse-names&quot;:false,&quot;dropping-particle&quot;:&quot;&quot;,&quot;non-dropping-particle&quot;:&quot;&quot;},{&quot;family&quot;:&quot;Mao&quot;,&quot;given&quot;:&quot;Yimeng&quot;,&quot;parse-names&quot;:false,&quot;dropping-particle&quot;:&quot;&quot;,&quot;non-dropping-particle&quot;:&quot;&quot;},{&quot;family&quot;:&quot;Chen&quot;,&quot;given&quot;:&quot;Suhong&quot;,&quot;parse-names&quot;:false,&quot;dropping-particle&quot;:&quot;&quot;,&quot;non-dropping-particle&quot;:&quot;&quot;},{&quot;family&quot;:&quot;Wang&quot;,&quot;given&quot;:&quot;Yi&quot;,&quot;parse-names&quot;:false,&quot;dropping-particle&quot;:&quot;&quot;,&quot;non-dropping-particle&quot;:&quot;&quot;},{&quot;family&quot;:&quot;Fu&quot;,&quot;given&quot;:&quot;Hua&quot;,&quot;parse-names&quot;:false,&quot;dropping-particle&quot;:&quot;&quot;,&quot;non-dropping-particle&quot;:&quot;&quot;},{&quot;family&quot;:&quot;Dai&quot;,&quot;given&quot;:&quot;Junming&quot;,&quot;parse-names&quot;:false,&quot;dropping-particle&quot;:&quot;&quot;,&quot;non-dropping-particle&quot;:&quot;&quot;}],&quot;container-title&quot;:&quot;PLoS ONE&quot;,&quot;accessed&quot;:{&quot;date-parts&quot;:[[2020,9,18]]},&quot;DOI&quot;:&quot;10.1371/journal.pone.0231924&quot;,&quot;ISSN&quot;:&quot;19326203&quot;,&quot;PMID&quot;:&quot;32298385&quot;,&quot;issued&quot;:{&quot;date-parts&quot;:[[2020,4,1]]},&quot;abstract&quot;:&quot;Huge citizens expose to social media during a novel coronavirus disease (COVID-19) outbroke in Wuhan, China. We assess the prevalence of mental health problems and examine their association with social media exposure. A cross-sectional study among Chinese citizens aged≤18 years old was conducted during Jan 31 to Feb 2, 2020. Online survey was used to do rapid assessment. Total of 4872 participants from 31 provinces and autonomous regions were involved in the current study. Besides demographics and social media exposure (SME), depression was assessed by The Chinese version of WHO-Five Well-Being Index (WHO-5) and anxiety was assessed by Chinese version of generalized anxiety disorder scale (GAD-7). multivariable logistic regressions were used to identify associations between social media exposure with mental health problems after controlling for covariates. The prevalence of depression, anxiety and combination of depression and anxiety (CDA) was 48.3% (95%CI: 46.9%-49.7%), 22.6% (95%CI: 21.4%-23.8%) and 19.4% (95%CI: 18.3%-20.6%) during COVID-19 outbroke in Wuhan, China. More than 80% (95%CI:80.9%- 83.1%) of participants reported frequently exposed to social media. After controlling for covariates, frequently SME was positively associated with high odds of anxiety (OR = 1.72, 95%CI: 1.31-2.26) and CDA (OR = 1.91, 95%CI: 1.52-2.41) compared with less SME. Our findings show there are high prevalence of mental health problems, which positively associated with frequently SME during the COVID-19 outbreak. These findings implicated the government need pay more attention to mental health problems, especially depression and anxiety among general population and combating with \&quot;infodemic\&quot; while combating during public health emergency.&quot;,&quot;publisher&quot;:&quot;Public Library of Science&quot;,&quot;issue&quot;:&quot;4&quot;,&quot;volume&quot;:&quot;15&quot;},&quot;isTemporary&quot;:false}],&quot;citationID&quot;:&quot;MENDELEY_CITATION_610fcd84-f026-4b09-8cbf-f4af8092a229&quot;,&quot;manualOverride&quot;:{&quot;isManuallyOverriden&quot;:false,&quot;manualOverrideText&quot;:&quot;&quot;,&quot;citeprocText&quot;:&quot;(Gao et al., 2020)&quot;}},{&quot;properties&quot;:{&quot;noteIndex&quot;:0},&quot;citationID&quot;:&quot;MENDELEY_CITATION_a7ed31f3-7f13-465b-b612-ed90a071ae87&quot;,&quot;isEdited&quot;:false,&quot;citationItems&quot;:[{&quot;id&quot;:&quot;88fcefa6-4542-3db2-8a9b-3bd89f04bd72&quot;,&quot;itemData&quot;:{&quot;type&quot;:&quot;article-journal&quot;,&quot;id&quot;:&quot;88fcefa6-4542-3db2-8a9b-3bd89f04bd72&quot;,&quot;title&quot;:&quot;All Negative Moods Are Not Equal: Motivational Influences of Anxiety and Sadness on Decision Making&quot;,&quot;author&quot;:[{&quot;family&quot;:&quot;Raghunathan&quot;,&quot;given&quot;:&quot;Rajagopal&quot;,&quot;parse-names&quot;:false,&quot;dropping-particle&quot;:&quot;&quot;,&quot;non-dropping-particle&quot;:&quot;&quot;},{&quot;family&quot;:&quot;Pham&quot;,&quot;given&quot;:&quot;Michel Tuan&quot;,&quot;parse-names&quot;:false,&quot;dropping-particle&quot;:&quot;&quot;,&quot;non-dropping-particle&quot;:&quot;&quot;}],&quot;container-title&quot;:&quot;Organizational Behavior and Human Decision Processes&quot;,&quot;DOI&quot;:&quot;10.1006/obhd.1999.2838&quot;,&quot;ISSN&quot;:&quot;07495978&quot;,&quot;URL&quot;:&quot;https://linkinghub.elsevier.com/retrieve/pii/S0749597899928388&quot;,&quot;issued&quot;:{&quot;date-parts&quot;:[[1999,7]]},&quot;page&quot;:&quot;56-77&quot;,&quot;issue&quot;:&quot;1&quot;,&quot;volume&quot;:&quot;79&quot;},&quot;isTemporary&quot;:false},{&quot;id&quot;:&quot;91d5b736-11b2-34b7-a8e3-77db081f3760&quot;,&quot;itemData&quot;:{&quot;type&quot;:&quot;report&quot;,&quot;id&quot;:&quot;91d5b736-11b2-34b7-a8e3-77db081f3760&quot;,&quot;title&quot;:&quot;Informational Properties of Anxiety and Sadness, and Displaced Coping&quot;,&quot;author&quot;:[{&quot;family&quot;:&quot;Raghunathan&quot;,&quot;given&quot;:&quot;Rajagopal&quot;,&quot;parse-names&quot;:false,&quot;dropping-particle&quot;:&quot;&quot;,&quot;non-dropping-particle&quot;:&quot;&quot;},{&quot;family&quot;:&quot;Pham&quot;,&quot;given&quot;:&quot;Michel T&quot;,&quot;parse-names&quot;:false,&quot;dropping-particle&quot;:&quot;&quot;,&quot;non-dropping-particle&quot;:&quot;&quot;},{&quot;family&quot;:&quot;Corfman&quot;,&quot;given&quot;:&quot;Kim P&quot;,&quot;parse-names&quot;:false,&quot;dropping-particle&quot;:&quot;&quot;,&quot;non-dropping-particle&quot;:&quot;&quot;}],&quot;container-title&quot;:&quot;JOURNAL OF CONSUMER RESEARCH, Inc. •&quot;,&quot;issued&quot;:{&quot;date-parts&quot;:[[2006]]},&quot;abstract&quot;:&quot;Replicating Raghunathan and Pham (1999), results from two experiments confirm that while anxiety triggers a preference for options that are safer and provide a sense of control, sadness triggers a preference for options that are more rewarding and comforting. Results also indicate that these effects are driven by an affect-as-information process and are most pervasive when the source of anxiety or sadness is not salient. Finally, our results document a previously unrecognized phenomenon we term displaced coping, wherein affective states whose source is salient influence decisions that are seemingly-but not directly-related to the source of these affective states. R esearch on how affect influences consumer behavior has historically focused on the contrast between \&quot;good\&quot; and \&quot;bad\&quot; moods, that is, on the differential influence of affective states that vary in valence (see Pham 2004 for a review). It is only recently that researchers began recognizing that affective states of the same valence may exert different influences on behavior (Lerner and Keltner 2000; Raghunathan and Pham 1999). In an early demonstration of this idea (Raghunathan and Pham 1999), subjects were placed in an anxious, sad, or neutral mood and given choices between pairs of gambles and pairs of jobs in which one option was high-risk/high-reward and the other was low-risk/low-reward. Although the choices were completely unrelated to the source of anxiety or sadness, anxious subjects preferred the low-risk/low-reward option, sad ones preferred the high-risk/high-reward option, and neutral mood subjects fell in between. These widely cited results, along with other conceptually related findings (e.g., Lerner and Keltner 2000), have prompted numerous studies on the so-called beyond-valence effects of discrete affective states (e.g., Garg, Inman, and as with most other beyond-valence studies, the Raghunathan and Pham (1999) studies were limited in two ways. First, the studies were somewhat ambiguous with respect to the process underlying their effects. Raghunathan and Pham (1999) speculated that the phenomenon was driven by an affect-as-information process (Schwarz and Clore 1996) whereby feelings of anxiety and sadness are interpreted as information regarding the choices one had to make. Although their findings were generally consistent with this interpretation, Raghunathan and Pham (1999) did not provide direct evidence that an affect-as-information process was indeed at work. Second, Raghun-athan and Pham (1999) did not fully define the boundaries for their findings. It is obvious that affective states will influence decisions that are directly related to their source (e.g., an angry customer's decision to change the service provider), as has been documented in the coping literature (e.g., Luce 1998). Less obvious are the conditions under which feelings influence decisions not directly related to their source-as in Raghunathan and Pham (1999) and other beyond-valence studies. In this article we report two experiments that extend the Raghunathan and Pham (1999)-and previous beyond-va-lence research-in two major directions. First, we report more direct evidence that the effects of anxiety and sadness are driven by an affect-as-information process. Second, we identify two determinants of when anxiety and sadness evoked in one life domain (e.g., at work) will influence decisions in another (e.g., at home). Doing so allows us to document a previously unrecognized phenomenon we call displaced coping, wherein affective states whose source is&quot;,&quot;publisher&quot;:&quot;However&quot;,&quot;volume&quot;:&quot;596&quot;},&quot;isTemporary&quot;:false},{&quot;id&quot;:&quot;a4aa13aa-ddc3-3e85-8ede-235667c3f8a4&quot;,&quot;itemData&quot;:{&quot;type&quot;:&quot;chapter&quot;,&quot;id&quot;:&quot;a4aa13aa-ddc3-3e85-8ede-235667c3f8a4&quot;,&quot;title&quot;:&quot;Emotion&quot;,&quot;author&quot;:[{&quot;family&quot;:&quot;Keltner&quot;,&quot;given&quot;:&quot;Dacher&quot;,&quot;parse-names&quot;:false,&quot;dropping-particle&quot;:&quot;&quot;,&quot;non-dropping-particle&quot;:&quot;&quot;},{&quot;family&quot;:&quot;Lerner&quot;,&quot;given&quot;:&quot;Jennifer S.&quot;,&quot;parse-names&quot;:false,&quot;dropping-particle&quot;:&quot;&quot;,&quot;non-dropping-particle&quot;:&quot;&quot;}],&quot;container-title&quot;:&quot;Handbook of Social Psychology&quot;,&quot;DOI&quot;:&quot;10.1002/9780470561119.socpsy001009&quot;,&quot;URL&quot;:&quot;http://doi.wiley.com/10.1002/9780470561119.socpsy001009&quot;,&quot;issued&quot;:{&quot;date-parts&quot;:[[2010,6,30]]}},&quot;isTemporary&quot;:false}],&quot;manualOverride&quot;:{&quot;isManuallyOverriden&quot;:false,&quot;manualOverrideText&quot;:&quot;&quot;,&quot;citeprocText&quot;:&quot;(Keltner &amp;#38; Lerner, 2010; Raghunathan et al., 2006; Raghunathan &amp;#38; Pham, 1999)&quot;}},{&quot;properties&quot;:{&quot;noteIndex&quot;:0},&quot;citationID&quot;:&quot;MENDELEY_CITATION_1d56fa7c-3d26-47e6-bd9b-ce3d322558a5&quot;,&quot;isEdited&quot;:true,&quot;citationItems&quot;:[{&quot;id&quot;:&quot;3a174a5e-c3ed-366c-b117-bbc0d97af82a&quot;,&quot;itemData&quot;:{&quot;type&quot;:&quot;article-journal&quot;,&quot;id&quot;:&quot;3a174a5e-c3ed-366c-b117-bbc0d97af82a&quot;,&quot;title&quot;:&quot;Machiavellianism and Altruism: Effect of Relatedness of Target Person on Machiavellian and Helping Attitudes&quot;,&quot;author&quot;:[{&quot;family&quot;:&quot;Barber&quot;,&quot;given&quot;:&quot;Nigel&quot;,&quot;parse-names&quot;:false,&quot;dropping-particle&quot;:&quot;&quot;,&quot;non-dropping-particle&quot;:&quot;&quot;}],&quot;container-title&quot;:&quot;Psychological Reports&quot;,&quot;DOI&quot;:&quot;10.2466/pr0.1994.75.1.403&quot;,&quot;ISSN&quot;:&quot;0033-2941&quot;,&quot;URL&quot;:&quot;http://journals.sagepub.com/doi/10.2466/pr0.1994.75.1.403&quot;,&quot;issued&quot;:{&quot;date-parts&quot;:[[1994,8,31]]},&quot;page&quot;:&quot;403-422&quot;,&quot;abstract&quot;:&quot;&lt;p&gt;Four studies were conducted to investigate evolutionary predictions about the effect of relatedness of target persons on interpersonal attitudes. The first study ( N = 65 students) showed that Machiavellianism was lower in relation to family members than to people in general. The second study ( N = 86), in which a new Helping Attitudes questionnaire was used and validated, indicated that helpfulness was greater for family members than towards people in general or strangers. In the third study ( N = 72 women) social attitudes were just as favorable to close friends as to family members. In the fourth study ( N = 100 women) helpfulness was strongly predicted by relatedness of social targets but Machiavellianism was not. Results are discussed in terms of kin-selection theory in the context of an evolutionary past in which people interacted in small, closely related groups.&lt;/p&gt;&quot;,&quot;issue&quot;:&quot;1&quot;,&quot;volume&quot;:&quot;75&quot;},&quot;isTemporary&quot;:false},{&quot;id&quot;:&quot;08cbb7e0-7329-3d64-9ad9-0b8f5109d634&quot;,&quot;itemData&quot;:{&quot;type&quot;:&quot;article-journal&quot;,&quot;id&quot;:&quot;08cbb7e0-7329-3d64-9ad9-0b8f5109d634&quot;,&quot;title&quot;:&quot;Societal threat as a moderator of cultural group selection&quot;,&quot;author&quot;:[{&quot;family&quot;:&quot;Gelfand&quot;,&quot;given&quot;:&quot;Michele J.&quot;,&quot;parse-names&quot;:false,&quot;dropping-particle&quot;:&quot;&quot;,&quot;non-dropping-particle&quot;:&quot;&quot;},{&quot;family&quot;:&quot;Roos&quot;,&quot;given&quot;:&quot;Patrick&quot;,&quot;parse-names&quot;:false,&quot;dropping-particle&quot;:&quot;&quot;,&quot;non-dropping-particle&quot;:&quot;&quot;},{&quot;family&quot;:&quot;Nau&quot;,&quot;given&quot;:&quot;Dana&quot;,&quot;parse-names&quot;:false,&quot;dropping-particle&quot;:&quot;&quot;,&quot;non-dropping-particle&quot;:&quot;&quot;},{&quot;family&quot;:&quot;Harrington&quot;,&quot;given&quot;:&quot;Jesse&quot;,&quot;parse-names&quot;:false,&quot;dropping-particle&quot;:&quot;&quot;,&quot;non-dropping-particle&quot;:&quot;&quot;},{&quot;family&quot;:&quot;Mu&quot;,&quot;given&quot;:&quot;Yan&quot;,&quot;parse-names&quot;:false,&quot;dropping-particle&quot;:&quot;&quot;,&quot;non-dropping-particle&quot;:&quot;&quot;},{&quot;family&quot;:&quot;Jackson&quot;,&quot;given&quot;:&quot;Joshua&quot;,&quot;parse-names&quot;:false,&quot;dropping-particle&quot;:&quot;&quot;,&quot;non-dropping-particle&quot;:&quot;&quot;}],&quot;container-title&quot;:&quot;Behavioral and Brain Sciences&quot;,&quot;DOI&quot;:&quot;10.1017/S0140525X15000114&quot;,&quot;ISSN&quot;:&quot;0140-525X&quot;,&quot;URL&quot;:&quot;https://www.cambridge.org/core/product/identifier/S0140525X15000114/type/journal_article&quot;,&quot;issued&quot;:{&quot;date-parts&quot;:[[2016,3,9]]},&quot;page&quot;:&quot;e38&quot;,&quot;abstract&quot;:&quot;&lt;p&gt;As scholars have rushed to either prove or refute cultural group selection (CGS), the debate lacks sufficient consideration of CGS's potential moderators. We argue that pressures for CGS are particularly strong when groups face ecological and human-made threat. Field, experimental, computational, and genetic evidence are presented to substantiate this claim.&lt;/p&gt;&quot;,&quot;volume&quot;:&quot;39&quot;},&quot;isTemporary&quot;:false},{&quot;id&quot;:&quot;c69aeeae-36c4-32d8-ad36-d67fd8fc9de5&quot;,&quot;itemData&quot;:{&quot;type&quot;:&quot;article-journal&quot;,&quot;id&quot;:&quot;c69aeeae-36c4-32d8-ad36-d67fd8fc9de5&quot;,&quot;title&quot;:&quot;Cultural group selection plays an essential role in explaining human cooperation: A sketch of the evidence&quot;,&quot;author&quot;:[{&quot;family&quot;:&quot;Richerson&quot;,&quot;given&quot;:&quot;Peter&quot;,&quot;parse-names&quot;:false,&quot;dropping-particle&quot;:&quot;&quot;,&quot;non-dropping-particle&quot;:&quot;&quot;},{&quot;family&quot;:&quot;Baldini&quot;,&quot;given&quot;:&quot;Ryan&quot;,&quot;parse-names&quot;:false,&quot;dropping-particle&quot;:&quot;&quot;,&quot;non-dropping-particle&quot;:&quot;&quot;},{&quot;family&quot;:&quot;Bell&quot;,&quot;given&quot;:&quot;Adrian&quot;,&quot;parse-names&quot;:false,&quot;dropping-particle&quot;:&quot;v.&quot;,&quot;non-dropping-particle&quot;:&quot;&quot;},{&quot;family&quot;:&quot;Demps&quot;,&quot;given&quot;:&quot;Kathryn&quot;,&quot;parse-names&quot;:false,&quot;dropping-particle&quot;:&quot;&quot;,&quot;non-dropping-particle&quot;:&quot;&quot;},{&quot;family&quot;:&quot;Frost&quot;,&quot;given&quot;:&quot;Karl&quot;,&quot;parse-names&quot;:false,&quot;dropping-particle&quot;:&quot;&quot;,&quot;non-dropping-particle&quot;:&quot;&quot;},{&quot;family&quot;:&quot;Hillis&quot;,&quot;given&quot;:&quot;Vicken&quot;,&quot;parse-names&quot;:false,&quot;dropping-particle&quot;:&quot;&quot;,&quot;non-dropping-particle&quot;:&quot;&quot;},{&quot;family&quot;:&quot;Mathew&quot;,&quot;given&quot;:&quot;Sarah&quot;,&quot;parse-names&quot;:false,&quot;dropping-particle&quot;:&quot;&quot;,&quot;non-dropping-particle&quot;:&quot;&quot;},{&quot;family&quot;:&quot;Newton&quot;,&quot;given&quot;:&quot;Emily K.&quot;,&quot;parse-names&quot;:false,&quot;dropping-particle&quot;:&quot;&quot;,&quot;non-dropping-particle&quot;:&quot;&quot;},{&quot;family&quot;:&quot;Naar&quot;,&quot;given&quot;:&quot;Nicole&quot;,&quot;parse-names&quot;:false,&quot;dropping-particle&quot;:&quot;&quot;,&quot;non-dropping-particle&quot;:&quot;&quot;},{&quot;family&quot;:&quot;Newson&quot;,&quot;given&quot;:&quot;Lesley&quot;,&quot;parse-names&quot;:false,&quot;dropping-particle&quot;:&quot;&quot;,&quot;non-dropping-particle&quot;:&quot;&quot;},{&quot;family&quot;:&quot;Ross&quot;,&quot;given&quot;:&quot;Cody&quot;,&quot;parse-names&quot;:false,&quot;dropping-particle&quot;:&quot;&quot;,&quot;non-dropping-particle&quot;:&quot;&quot;},{&quot;family&quot;:&quot;Smaldino&quot;,&quot;given&quot;:&quot;Paul E.&quot;,&quot;parse-names&quot;:false,&quot;dropping-particle&quot;:&quot;&quot;,&quot;non-dropping-particle&quot;:&quot;&quot;},{&quot;family&quot;:&quot;Waring&quot;,&quot;given&quot;:&quot;Timothy M.&quot;,&quot;parse-names&quot;:false,&quot;dropping-particle&quot;:&quot;&quot;,&quot;non-dropping-particle&quot;:&quot;&quot;},{&quot;family&quot;:&quot;Zefferman&quot;,&quot;given&quot;:&quot;Matthew&quot;,&quot;parse-names&quot;:false,&quot;dropping-particle&quot;:&quot;&quot;,&quot;non-dropping-particle&quot;:&quot;&quot;}],&quot;container-title&quot;:&quot;Behavioral and Brain Sciences&quot;,&quot;DOI&quot;:&quot;10.1017/S0140525X1400106X&quot;,&quot;ISSN&quot;:&quot;0140-525X&quot;,&quot;URL&quot;:&quot;https://www.cambridge.org/core/product/identifier/S0140525X1400106X/type/journal_article&quot;,&quot;issued&quot;:{&quot;date-parts&quot;:[[2016,10,28]]},&quot;page&quot;:&quot;e30&quot;,&quot;abstract&quot;:&quot;&lt;p&gt;Human cooperation is highly unusual. We live in large groups composed mostly of non-relatives. Evolutionists have proposed a number of explanations for this pattern, including cultural group selection and extensions of more general processes such as reciprocity, kin selection, and multi-level selection acting on genes. Evolutionary processes are consilient; they affect several different empirical domains, such as patterns of behavior and the proximal drivers of that behavior. In this target article, we sketch the evidence from five domains that bear on the explanatory adequacy of cultural group selection and competing hypotheses to explain human cooperation. Does cultural transmission constitute an inheritance system that can evolve in a Darwinian fashion? Are the norms that underpin institutions among the cultural traits so transmitted? Do we observe sufficient variation at the level of groups of considerable size for group selection to be a plausible process? Do human groups compete, and do success and failure in competition depend upon cultural variation? Do we observe adaptations for cooperation in humans that most plausibly arose by cultural group selection? If the answer to one of these questions is “no,” then we must look to other hypotheses. We present evidence, including quantitative evidence, that the answer to all of the questions is “yes” and argue that we must take the cultural group selection hypothesis seriously. If culturally transmitted systems of rules (institutions) that limit individual deviance organize cooperation in human societies, then it is not clear that any extant alternative to cultural group selection can be a complete explanation.&lt;/p&gt;&quot;,&quot;volume&quot;:&quot;39&quot;},&quot;isTemporary&quot;:false}],&quot;manualOverride&quot;:{&quot;isManuallyOverriden&quot;:false,&quot;manualOverrideText&quot;:&quot;&quot;,&quot;citeprocText&quot;:&quot;(Barber, 1994; Gelfand et al., 2016; Richerson et al., 2016)&quot;}},{&quot;properties&quot;:{&quot;noteIndex&quot;:0},&quot;citationID&quot;:&quot;MENDELEY_CITATION_7a4dc702-85c6-4ab0-baae-8f765ba7b28f&quot;,&quot;isEdited&quot;:false,&quot;citationItems&quot;:[{&quot;id&quot;:&quot;de41b423-8c81-3221-be84-63499c4a1d54&quot;,&quot;itemData&quot;:{&quot;type&quot;:&quot;article-journal&quot;,&quot;id&quot;:&quot;de41b423-8c81-3221-be84-63499c4a1d54&quot;,&quot;title&quot;:&quot;Impact of mass and social media on psychobehavioural responses to COVID-19: A survey of medical university students in Fujian, China during the downward trend of COVID-19.&quot;,&quot;author&quot;:[{&quot;family&quot;:&quot;Lin&quot;,&quot;given&quot;:&quot;Yulan&quot;,&quot;parse-names&quot;:false,&quot;dropping-particle&quot;:&quot;&quot;,&quot;non-dropping-particle&quot;:&quot;&quot;},{&quot;family&quot;:&quot;Hu&quot;,&quot;given&quot;:&quot;Zhijian&quot;,&quot;parse-names&quot;:false,&quot;dropping-particle&quot;:&quot;&quot;,&quot;non-dropping-particle&quot;:&quot;&quot;},{&quot;family&quot;:&quot;Alias&quot;,&quot;given&quot;:&quot;Haridah&quot;,&quot;parse-names&quot;:false,&quot;dropping-particle&quot;:&quot;&quot;,&quot;non-dropping-particle&quot;:&quot;&quot;},{&quot;family&quot;:&quot;Wong&quot;,&quot;given&quot;:&quot;Li Ping&quot;,&quot;parse-names&quot;:false,&quot;dropping-particle&quot;:&quot;&quot;,&quot;non-dropping-particle&quot;:&quot;&quot;}],&quot;container-title&quot;:&quot;Journal of medical Internet research&quot;,&quot;DOI&quot;:&quot;10.2196/19982&quot;,&quot;ISSN&quot;:&quot;1438-8871&quot;,&quot;PMID&quot;:&quot;32584779&quot;,&quot;issued&quot;:{&quot;date-parts&quot;:[[2020]]},&quot;abstract&quot;:&quot;BACKGROUND There was an overwhelmed COVID-related information surfacing through mass and social media in China during the novel coronavirus (COVID-19) epidemic. To date, there is limited evidence on how the infodemic may have the potential to influence psychobehavioural responses to the crisis. OBJECTIVE This study assessed the psychobehavioural responses to the COVID-19 outbreak and examined their associations with mass and social media exposure. METHODS A cross-sectional study among medical university students from the Fujian Medical University, Fuzhou, China, was conducted from 6 to 22 April 2020. RESULTS A total of 2,086 complete responses were received. In multivariable analyses, four constructs of the Health Belief Model (HBM), namely, higher perception of susceptibility (OR = 1.44; 95% CI 1.07-1.94), severity (OR = 1.32; 95% CI 1.10-1.59), self-efficacy (OR = 1.61; 95% CI 1.21-2.15), and perceived control or intention to carry out prevention measures (OR = 1.32; 95% CI 1.09-1.59), were significantly associated with a higher mass media exposure score, whereas only three constructs, namely, higher perception of severity (OR = 1.43; 95% CI 1.19-1.72), self-efficacy (OR = 1.85; 95% CI 1.38-2.48) and perceived control or intention to carry out prevention measures (OR = 1.32; 95% CI 1.08-1.58), were significantly associated with a higher social media exposure score. Lower emotional consequences and barriers to carry out prevention measures were also significantly associated with higher mass and social media exposure. The finding on anxiety levels revealed that 38.1% (95% CI 36.0-40.2) of respondents reported moderate-to-severe anxiety. A lower anxiety level was significantly associated with higher mass and social media exposure in the univariable analyses; however, the associations were not significant in the multivariable analyses. CONCLUSIONS In essence, both mass and social media are useful means of getting health messages across and contribute to the betterment of psychobehavioural responses to COVID-19 to ensure the declining infection trend continues. Findings imply the importance of the credibility of information shared in the mass and social media as well as a viable strategy to counter misinformation during a pandemic. CLINICALTRIAL&quot;},&quot;isTemporary&quot;:false}],&quot;manualOverride&quot;:{&quot;isManuallyOverriden&quot;:false,&quot;manualOverrideText&quot;:&quot;&quot;,&quot;citeprocText&quot;:&quot;(Lin et al., 2020)&quot;}},{&quot;properties&quot;:{&quot;noteIndex&quot;:0},&quot;isEdited&quot;:false,&quot;citationItems&quot;:[{&quot;id&quot;:&quot;de41b423-8c81-3221-be84-63499c4a1d54&quot;,&quot;itemData&quot;:{&quot;type&quot;:&quot;article-journal&quot;,&quot;id&quot;:&quot;de41b423-8c81-3221-be84-63499c4a1d54&quot;,&quot;title&quot;:&quot;Impact of mass and social media on psychobehavioural responses to COVID-19: A survey of medical university students in Fujian, China during the downward trend of COVID-19.&quot;,&quot;author&quot;:[{&quot;family&quot;:&quot;Lin&quot;,&quot;given&quot;:&quot;Yulan&quot;,&quot;parse-names&quot;:false,&quot;dropping-particle&quot;:&quot;&quot;,&quot;non-dropping-particle&quot;:&quot;&quot;},{&quot;family&quot;:&quot;Hu&quot;,&quot;given&quot;:&quot;Zhijian&quot;,&quot;parse-names&quot;:false,&quot;dropping-particle&quot;:&quot;&quot;,&quot;non-dropping-particle&quot;:&quot;&quot;},{&quot;family&quot;:&quot;Alias&quot;,&quot;given&quot;:&quot;Haridah&quot;,&quot;parse-names&quot;:false,&quot;dropping-particle&quot;:&quot;&quot;,&quot;non-dropping-particle&quot;:&quot;&quot;},{&quot;family&quot;:&quot;Wong&quot;,&quot;given&quot;:&quot;Li Ping&quot;,&quot;parse-names&quot;:false,&quot;dropping-particle&quot;:&quot;&quot;,&quot;non-dropping-particle&quot;:&quot;&quot;}],&quot;container-title&quot;:&quot;Journal of medical Internet research&quot;,&quot;DOI&quot;:&quot;10.2196/19982&quot;,&quot;ISSN&quot;:&quot;1438-8871&quot;,&quot;PMID&quot;:&quot;32584779&quot;,&quot;issued&quot;:{&quot;date-parts&quot;:[[2020]]},&quot;abstract&quot;:&quot;BACKGROUND There was an overwhelmed COVID-related information surfacing through mass and social media in China during the novel coronavirus (COVID-19) epidemic. To date, there is limited evidence on how the infodemic may have the potential to influence psychobehavioural responses to the crisis. OBJECTIVE This study assessed the psychobehavioural responses to the COVID-19 outbreak and examined their associations with mass and social media exposure. METHODS A cross-sectional study among medical university students from the Fujian Medical University, Fuzhou, China, was conducted from 6 to 22 April 2020. RESULTS A total of 2,086 complete responses were received. In multivariable analyses, four constructs of the Health Belief Model (HBM), namely, higher perception of susceptibility (OR = 1.44; 95% CI 1.07-1.94), severity (OR = 1.32; 95% CI 1.10-1.59), self-efficacy (OR = 1.61; 95% CI 1.21-2.15), and perceived control or intention to carry out prevention measures (OR = 1.32; 95% CI 1.09-1.59), were significantly associated with a higher mass media exposure score, whereas only three constructs, namely, higher perception of severity (OR = 1.43; 95% CI 1.19-1.72), self-efficacy (OR = 1.85; 95% CI 1.38-2.48) and perceived control or intention to carry out prevention measures (OR = 1.32; 95% CI 1.08-1.58), were significantly associated with a higher social media exposure score. Lower emotional consequences and barriers to carry out prevention measures were also significantly associated with higher mass and social media exposure. The finding on anxiety levels revealed that 38.1% (95% CI 36.0-40.2) of respondents reported moderate-to-severe anxiety. A lower anxiety level was significantly associated with higher mass and social media exposure in the univariable analyses; however, the associations were not significant in the multivariable analyses. CONCLUSIONS In essence, both mass and social media are useful means of getting health messages across and contribute to the betterment of psychobehavioural responses to COVID-19 to ensure the declining infection trend continues. Findings imply the importance of the credibility of information shared in the mass and social media as well as a viable strategy to counter misinformation during a pandemic. CLINICALTRIAL&quot;},&quot;isTemporary&quot;:false}],&quot;citationID&quot;:&quot;MENDELEY_CITATION_52959138-e15c-4843-a492-3d578f229f7b&quot;,&quot;manualOverride&quot;:{&quot;isManuallyOverriden&quot;:false,&quot;manualOverrideText&quot;:&quot;&quot;,&quot;citeprocText&quot;:&quot;(Lin et al., 2020)&quot;}},{&quot;properties&quot;:{&quot;noteIndex&quot;:0},&quot;citationID&quot;:&quot;MENDELEY_CITATION_15b01c3a-a46c-4a06-bb0d-ddd4f0197a60&quot;,&quot;isEdited&quot;:false,&quot;citationItems&quot;:[{&quot;id&quot;:&quot;704d54af-5f35-3930-b2e0-9cde5e7b5b2d&quot;,&quot;itemData&quot;:{&quot;type&quot;:&quot;article-journal&quot;,&quot;id&quot;:&quot;704d54af-5f35-3930-b2e0-9cde5e7b5b2d&quot;,&quot;title&quot;:&quot;Progression of mental health services during the COVID-19 outbreak in China&quot;,&quot;author&quot;:[{&quot;family&quot;:&quot;Li&quot;,&quot;given&quot;:&quot;Wen&quot;,&quot;parse-names&quot;:false,&quot;dropping-particle&quot;:&quot;&quot;,&quot;non-dropping-particle&quot;:&quot;&quot;},{&quot;family&quot;:&quot;Yang&quot;,&quot;given&quot;:&quot;Yuan&quot;,&quot;parse-names&quot;:false,&quot;dropping-particle&quot;:&quot;&quot;,&quot;non-dropping-particle&quot;:&quot;&quot;},{&quot;family&quot;:&quot;Liu&quot;,&quot;given&quot;:&quot;Zi Han&quot;,&quot;parse-names&quot;:false,&quot;dropping-particle&quot;:&quot;&quot;,&quot;non-dropping-particle&quot;:&quot;&quot;},{&quot;family&quot;:&quot;Zhao&quot;,&quot;given&quot;:&quot;Yan Jie&quot;,&quot;parse-names&quot;:false,&quot;dropping-particle&quot;:&quot;&quot;,&quot;non-dropping-particle&quot;:&quot;&quot;},{&quot;family&quot;:&quot;Zhang&quot;,&quot;given&quot;:&quot;Qinge&quot;,&quot;parse-names&quot;:false,&quot;dropping-particle&quot;:&quot;&quot;,&quot;non-dropping-particle&quot;:&quot;&quot;},{&quot;family&quot;:&quot;Zhang&quot;,&quot;given&quot;:&quot;Ling&quot;,&quot;parse-names&quot;:false,&quot;dropping-particle&quot;:&quot;&quot;,&quot;non-dropping-particle&quot;:&quot;&quot;},{&quot;family&quot;:&quot;Cheung&quot;,&quot;given&quot;:&quot;Teris&quot;,&quot;parse-names&quot;:false,&quot;dropping-particle&quot;:&quot;&quot;,&quot;non-dropping-particle&quot;:&quot;&quot;},{&quot;family&quot;:&quot;Xiang&quot;,&quot;given&quot;:&quot;Yu Tao&quot;,&quot;parse-names&quot;:false,&quot;dropping-particle&quot;:&quot;&quot;,&quot;non-dropping-particle&quot;:&quot;&quot;}],&quot;container-title&quot;:&quot;International Journal of Biological Sciences&quot;,&quot;accessed&quot;:{&quot;date-parts&quot;:[[2020,10,28]]},&quot;DOI&quot;:&quot;10.7150/ijbs.45120&quot;,&quot;ISSN&quot;:&quot;14492288&quot;,&quot;PMID&quot;:&quot;32226291&quot;,&quot;URL&quot;:&quot;/pmc/articles/PMC7098037/?report=abstract&quot;,&quot;issued&quot;:{&quot;date-parts&quot;:[[2020]]},&quot;page&quot;:&quot;1732-1738&quot;,&quot;abstract&quot;:&quot;The novel coronavirus disease (COVID-19) has been rapidly transmitted in China, Macau, Hong Kong, and other Asian and European counterparts. This COVID-19 epidemic has aroused increasing attention nationwide. Patients, health professionals, and the general public are under insurmountable psychological pressure which may lead to various psychological problems, such as anxiety, fear, depression, and insomnia. Psychological crisis intervention plays a pivotal role in the overall deployment of the disease control. The National Health Commission of China has summoned a call for emergency psychological crisis intervention and thus, various mental health associations and organizations have established expert teams to compile guidelines and public health educational articles/videos for mental health professionals and the general public alongside with online mental health services. In addition, mental health professionals and expert groups are stationed in designated isolation hospitals to provide on-site services. Experts have reached a consensus on the admission of patients with severe mental illness during the COVID-19 outbreak in mental health institutions. Nevertheless, the rapid transmission of the COVID-19 has emerged to mount a serious challenge to the mental health service in China.&quot;,&quot;publisher&quot;:&quot;Ivyspring International Publisher&quot;,&quot;issue&quot;:&quot;10&quot;,&quot;volume&quot;:&quot;16&quot;},&quot;isTemporary&quot;:false},{&quot;id&quot;:&quot;9cf83975-1eba-3010-87a1-13b3ec5073f1&quot;,&quot;itemData&quot;:{&quot;type&quot;:&quot;article-journal&quot;,&quot;id&quot;:&quot;9cf83975-1eba-3010-87a1-13b3ec5073f1&quot;,&quot;title&quot;:&quot;Mental Health and the Covid-19 Pandemic&quot;,&quot;author&quot;:[{&quot;family&quot;:&quot;Pfefferbaum&quot;,&quot;given&quot;:&quot;Betty&quot;,&quot;parse-names&quot;:false,&quot;dropping-particle&quot;:&quot;&quot;,&quot;non-dropping-particle&quot;:&quot;&quot;},{&quot;family&quot;:&quot;North&quot;,&quot;given&quot;:&quot;Carol S.&quot;,&quot;parse-names&quot;:false,&quot;dropping-particle&quot;:&quot;&quot;,&quot;non-dropping-particle&quot;:&quot;&quot;}],&quot;container-title&quot;:&quot;New England Journal of Medicine&quot;,&quot;accessed&quot;:{&quot;date-parts&quot;:[[2020,10,28]]},&quot;DOI&quot;:&quot;10.1056/nejmp2008017&quot;,&quot;ISSN&quot;:&quot;0028-4793&quot;,&quot;PMID&quot;:&quot;32283003&quot;,&quot;URL&quot;:&quot;https://www.nejm.org/doi/full/10.1056/NEJMp2008017&quot;,&quot;issued&quot;:{&quot;date-parts&quot;:[[2020,8,6]]},&quot;page&quot;:&quot;510-512&quot;,&quot;abstract&quot;:&quot;Mental Health and the Covid-19 Pandemic Many aspects of the Covid-19 pandemic and the public health response to it will undoubtedly contribute to widespread emotional distress and increased risk fo...&quot;,&quot;publisher&quot;:&quot;Massachusetts Medical Society&quot;,&quot;issue&quot;:&quot;6&quot;,&quot;volume&quot;:&quot;383&quot;},&quot;isTemporary&quot;:false}],&quot;manualOverride&quot;:{&quot;isManuallyOverriden&quot;:false,&quot;manualOverrideText&quot;:&quot;&quot;,&quot;citeprocText&quot;:&quot;(Li et al., 2020; Pfefferbaum &amp;#38; North, 2020)&quot;}}]"/>
    <we:property name="MENDELEY_CITATIONS_STYLE" value="&quot;https://www.zotero.org/styles/apa&quot;"/>
    <we:property name="MENDELEY_PROFILE_ID" value="&quot;bdbeb3041e59f23c4b751d758d17fb91ff0e1459&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67F12683-7BE1-3A4F-9371-5DC5C3597242}">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0F3A8-F3E1-E94D-9B29-835B3422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Kostadin Kushlev</dc:creator>
  <cp:keywords/>
  <dc:description/>
  <cp:lastModifiedBy>Ori Cantwell</cp:lastModifiedBy>
  <cp:revision>4</cp:revision>
  <dcterms:created xsi:type="dcterms:W3CDTF">2021-09-16T18:32:00Z</dcterms:created>
  <dcterms:modified xsi:type="dcterms:W3CDTF">2021-09-22T14:06:00Z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documentId_3437</vt:lpwstr>
  </property>
  <property fmtid="{D5CDD505-2E9C-101B-9397-08002B2CF9AE}" pid="3" name="grammarly_documentContext">
    <vt:lpwstr>{"goals":[],"domain":"general","emotions":[],"dialect":"american"}</vt:lpwstr>
  </property>
</Properties>
</file>