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A70" w:rsidRPr="00DD4186" w:rsidRDefault="006D4E1A">
      <w:pPr>
        <w:pStyle w:val="H2"/>
        <w:rPr>
          <w:rFonts w:ascii="Arial" w:hAnsi="Arial" w:cs="Arial"/>
          <w:sz w:val="19"/>
          <w:szCs w:val="19"/>
        </w:rPr>
      </w:pPr>
      <w:r>
        <w:rPr>
          <w:sz w:val="19"/>
          <w:szCs w:val="19"/>
        </w:rPr>
        <w:t xml:space="preserve">STUDY 3: </w:t>
      </w:r>
      <w:bookmarkStart w:id="0" w:name="_GoBack"/>
      <w:bookmarkEnd w:id="0"/>
      <w:r w:rsidR="0008612B" w:rsidRPr="00DD4186">
        <w:rPr>
          <w:rFonts w:ascii="Arial" w:hAnsi="Arial" w:cs="Arial"/>
          <w:sz w:val="19"/>
          <w:szCs w:val="19"/>
        </w:rPr>
        <w:t>HW3</w:t>
      </w:r>
      <w:r w:rsidR="00BF6D21" w:rsidRPr="00DD4186">
        <w:rPr>
          <w:rFonts w:ascii="Arial" w:hAnsi="Arial" w:cs="Arial"/>
          <w:sz w:val="19"/>
          <w:szCs w:val="19"/>
        </w:rPr>
        <w:t>_S19</w:t>
      </w:r>
    </w:p>
    <w:p w:rsidR="00936A70" w:rsidRPr="00DD4186" w:rsidRDefault="00936A70">
      <w:pPr>
        <w:rPr>
          <w:rFonts w:ascii="Arial" w:hAnsi="Arial" w:cs="Arial"/>
          <w:sz w:val="19"/>
          <w:szCs w:val="19"/>
        </w:rPr>
      </w:pPr>
    </w:p>
    <w:p w:rsidR="00936A70" w:rsidRPr="00DD4186" w:rsidRDefault="00936A70">
      <w:pPr>
        <w:pStyle w:val="BlockSeparator"/>
        <w:rPr>
          <w:rFonts w:ascii="Arial" w:hAnsi="Arial" w:cs="Arial"/>
          <w:sz w:val="19"/>
          <w:szCs w:val="19"/>
        </w:rPr>
      </w:pPr>
    </w:p>
    <w:p w:rsidR="00936A70" w:rsidRPr="00DD4186" w:rsidRDefault="00BF6D21">
      <w:pPr>
        <w:pStyle w:val="BlockStartLabel"/>
        <w:rPr>
          <w:rFonts w:ascii="Arial" w:hAnsi="Arial" w:cs="Arial"/>
          <w:sz w:val="19"/>
          <w:szCs w:val="19"/>
        </w:rPr>
      </w:pPr>
      <w:r w:rsidRPr="00DD4186">
        <w:rPr>
          <w:rFonts w:ascii="Arial" w:hAnsi="Arial" w:cs="Arial"/>
          <w:sz w:val="19"/>
          <w:szCs w:val="19"/>
        </w:rPr>
        <w:t>Start of Block: Identifier</w:t>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first What is your FIRST name?</w:t>
      </w:r>
    </w:p>
    <w:p w:rsidR="00936A70" w:rsidRPr="00DD4186" w:rsidRDefault="00BF6D21">
      <w:pPr>
        <w:pStyle w:val="TextEntryLine"/>
        <w:ind w:firstLine="400"/>
        <w:rPr>
          <w:rFonts w:ascii="Arial" w:hAnsi="Arial" w:cs="Arial"/>
          <w:sz w:val="19"/>
          <w:szCs w:val="19"/>
        </w:rPr>
      </w:pPr>
      <w:r w:rsidRPr="00DD4186">
        <w:rPr>
          <w:rFonts w:ascii="Arial" w:hAnsi="Arial" w:cs="Arial"/>
          <w:sz w:val="19"/>
          <w:szCs w:val="19"/>
        </w:rPr>
        <w:t>________________________________________________________________</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last What is your LAST name?</w:t>
      </w:r>
    </w:p>
    <w:p w:rsidR="00936A70" w:rsidRPr="00DD4186" w:rsidRDefault="00BF6D21">
      <w:pPr>
        <w:pStyle w:val="TextEntryLine"/>
        <w:ind w:firstLine="400"/>
        <w:rPr>
          <w:rFonts w:ascii="Arial" w:hAnsi="Arial" w:cs="Arial"/>
          <w:sz w:val="19"/>
          <w:szCs w:val="19"/>
        </w:rPr>
      </w:pPr>
      <w:r w:rsidRPr="00DD4186">
        <w:rPr>
          <w:rFonts w:ascii="Arial" w:hAnsi="Arial" w:cs="Arial"/>
          <w:sz w:val="19"/>
          <w:szCs w:val="19"/>
        </w:rPr>
        <w:t>________________________________________________________________</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instructor What is your PSY100 instructor's name?</w:t>
      </w:r>
    </w:p>
    <w:p w:rsidR="00936A70" w:rsidRPr="00DD4186" w:rsidRDefault="00BF6D21">
      <w:pPr>
        <w:pStyle w:val="TextEntryLine"/>
        <w:ind w:firstLine="400"/>
        <w:rPr>
          <w:rFonts w:ascii="Arial" w:hAnsi="Arial" w:cs="Arial"/>
          <w:sz w:val="19"/>
          <w:szCs w:val="19"/>
        </w:rPr>
      </w:pPr>
      <w:r w:rsidRPr="00DD4186">
        <w:rPr>
          <w:rFonts w:ascii="Arial" w:hAnsi="Arial" w:cs="Arial"/>
          <w:sz w:val="19"/>
          <w:szCs w:val="19"/>
        </w:rPr>
        <w:t>________________________________________________________________</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meet_days What DAYS does your PSY100 class meet?</w:t>
      </w:r>
    </w:p>
    <w:p w:rsidR="00936A70" w:rsidRPr="00DD4186" w:rsidRDefault="00BF6D21">
      <w:pPr>
        <w:pStyle w:val="TextEntryLine"/>
        <w:ind w:firstLine="400"/>
        <w:rPr>
          <w:rFonts w:ascii="Arial" w:hAnsi="Arial" w:cs="Arial"/>
          <w:sz w:val="19"/>
          <w:szCs w:val="19"/>
        </w:rPr>
      </w:pPr>
      <w:r w:rsidRPr="00DD4186">
        <w:rPr>
          <w:rFonts w:ascii="Arial" w:hAnsi="Arial" w:cs="Arial"/>
          <w:sz w:val="19"/>
          <w:szCs w:val="19"/>
        </w:rPr>
        <w:t>________________________________________________________________</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meet_time What TIME does your PSY100 class meet?</w:t>
      </w:r>
    </w:p>
    <w:p w:rsidR="00936A70" w:rsidRPr="00DD4186" w:rsidRDefault="00BF6D21">
      <w:pPr>
        <w:pStyle w:val="TextEntryLine"/>
        <w:ind w:firstLine="400"/>
        <w:rPr>
          <w:rFonts w:ascii="Arial" w:hAnsi="Arial" w:cs="Arial"/>
          <w:sz w:val="19"/>
          <w:szCs w:val="19"/>
        </w:rPr>
      </w:pPr>
      <w:r w:rsidRPr="00DD4186">
        <w:rPr>
          <w:rFonts w:ascii="Arial" w:hAnsi="Arial" w:cs="Arial"/>
          <w:sz w:val="19"/>
          <w:szCs w:val="19"/>
        </w:rPr>
        <w:t>________________________________________________________________</w:t>
      </w:r>
    </w:p>
    <w:p w:rsidR="00936A70" w:rsidRPr="00DD4186" w:rsidRDefault="00936A70">
      <w:pPr>
        <w:rPr>
          <w:rFonts w:ascii="Arial" w:hAnsi="Arial" w:cs="Arial"/>
          <w:sz w:val="19"/>
          <w:szCs w:val="19"/>
        </w:rPr>
      </w:pPr>
    </w:p>
    <w:p w:rsidR="00936A70" w:rsidRPr="00DD4186" w:rsidRDefault="00BF6D21">
      <w:pPr>
        <w:pStyle w:val="BlockEndLabel"/>
        <w:rPr>
          <w:rFonts w:ascii="Arial" w:hAnsi="Arial" w:cs="Arial"/>
          <w:sz w:val="19"/>
          <w:szCs w:val="19"/>
        </w:rPr>
      </w:pPr>
      <w:r w:rsidRPr="00DD4186">
        <w:rPr>
          <w:rFonts w:ascii="Arial" w:hAnsi="Arial" w:cs="Arial"/>
          <w:sz w:val="19"/>
          <w:szCs w:val="19"/>
        </w:rPr>
        <w:t>End of Block: Identifier</w:t>
      </w:r>
    </w:p>
    <w:p w:rsidR="00936A70" w:rsidRPr="00DD4186" w:rsidRDefault="00936A70">
      <w:pPr>
        <w:pStyle w:val="BlockSeparator"/>
        <w:rPr>
          <w:rFonts w:ascii="Arial" w:hAnsi="Arial" w:cs="Arial"/>
          <w:sz w:val="19"/>
          <w:szCs w:val="19"/>
        </w:rPr>
      </w:pPr>
    </w:p>
    <w:p w:rsidR="00DD4186" w:rsidRDefault="00DD4186">
      <w:pPr>
        <w:rPr>
          <w:rFonts w:ascii="Arial" w:hAnsi="Arial" w:cs="Arial"/>
          <w:b/>
          <w:color w:val="CCCCCC"/>
          <w:sz w:val="19"/>
          <w:szCs w:val="19"/>
        </w:rPr>
      </w:pPr>
      <w:r>
        <w:rPr>
          <w:rFonts w:ascii="Arial" w:hAnsi="Arial" w:cs="Arial"/>
          <w:sz w:val="19"/>
          <w:szCs w:val="19"/>
        </w:rPr>
        <w:br w:type="page"/>
      </w:r>
    </w:p>
    <w:p w:rsidR="00936A70" w:rsidRPr="00DD4186" w:rsidRDefault="00936A70">
      <w:pPr>
        <w:pStyle w:val="BlockSeparator"/>
        <w:rPr>
          <w:rFonts w:ascii="Arial" w:hAnsi="Arial" w:cs="Arial"/>
          <w:sz w:val="19"/>
          <w:szCs w:val="19"/>
        </w:rPr>
      </w:pPr>
    </w:p>
    <w:p w:rsidR="00936A70" w:rsidRPr="00DD4186" w:rsidRDefault="00BF6D21">
      <w:pPr>
        <w:pStyle w:val="BlockStartLabel"/>
        <w:rPr>
          <w:rFonts w:ascii="Arial" w:hAnsi="Arial" w:cs="Arial"/>
          <w:sz w:val="19"/>
          <w:szCs w:val="19"/>
        </w:rPr>
      </w:pPr>
      <w:r w:rsidRPr="00DD4186">
        <w:rPr>
          <w:rFonts w:ascii="Arial" w:hAnsi="Arial" w:cs="Arial"/>
          <w:sz w:val="19"/>
          <w:szCs w:val="19"/>
        </w:rPr>
        <w:t>Start of Block: Exam3_PracQs</w:t>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Q89 </w:t>
      </w:r>
      <w:r w:rsidRPr="00DD4186">
        <w:rPr>
          <w:rFonts w:ascii="Arial" w:hAnsi="Arial" w:cs="Arial"/>
          <w:sz w:val="19"/>
          <w:szCs w:val="19"/>
        </w:rPr>
        <w:br/>
      </w:r>
      <w:r w:rsidRPr="00DD4186">
        <w:rPr>
          <w:rFonts w:ascii="Arial" w:hAnsi="Arial" w:cs="Arial"/>
          <w:b/>
          <w:sz w:val="19"/>
          <w:szCs w:val="19"/>
        </w:rPr>
        <w:t>Practice Questions for Exam 3</w:t>
      </w:r>
      <w:r w:rsidRPr="00DD4186">
        <w:rPr>
          <w:rFonts w:ascii="Arial" w:hAnsi="Arial" w:cs="Arial"/>
          <w:sz w:val="19"/>
          <w:szCs w:val="19"/>
        </w:rPr>
        <w:br/>
      </w:r>
      <w:r w:rsidRPr="00DD4186">
        <w:rPr>
          <w:rFonts w:ascii="Arial" w:hAnsi="Arial" w:cs="Arial"/>
          <w:sz w:val="19"/>
          <w:szCs w:val="19"/>
        </w:rPr>
        <w:br/>
        <w:t>In this section you will be presented with some questions from last year's PSY100 Exam 3. Use this opportunity to test yourself to find out how well you are learning the material. You will not be graded on whether your response is correct. The goal of this section is for you to practice, so you know what chapters you need to review further. </w:t>
      </w:r>
      <w:r w:rsidRPr="00DD4186">
        <w:rPr>
          <w:rFonts w:ascii="Arial" w:hAnsi="Arial" w:cs="Arial"/>
          <w:sz w:val="19"/>
          <w:szCs w:val="19"/>
        </w:rPr>
        <w:br/>
      </w:r>
      <w:r w:rsidRPr="00DD4186">
        <w:rPr>
          <w:rFonts w:ascii="Arial" w:hAnsi="Arial" w:cs="Arial"/>
          <w:sz w:val="19"/>
          <w:szCs w:val="19"/>
        </w:rPr>
        <w:br/>
      </w:r>
      <w:r w:rsidRPr="00DD4186">
        <w:rPr>
          <w:rFonts w:ascii="Arial" w:hAnsi="Arial" w:cs="Arial"/>
          <w:sz w:val="19"/>
          <w:szCs w:val="19"/>
        </w:rPr>
        <w:br/>
        <w:t>The correct answer will be displayed after you enter your response. The questions are organized by chapter.</w:t>
      </w:r>
    </w:p>
    <w:p w:rsidR="00936A70" w:rsidRPr="00DD4186" w:rsidRDefault="00936A70">
      <w:pPr>
        <w:rPr>
          <w:rFonts w:ascii="Arial" w:hAnsi="Arial" w:cs="Arial"/>
          <w:sz w:val="19"/>
          <w:szCs w:val="19"/>
        </w:rPr>
      </w:pPr>
    </w:p>
    <w:p w:rsidR="00936A70" w:rsidRPr="00DD4186" w:rsidRDefault="00BF6D21">
      <w:pPr>
        <w:pStyle w:val="BlockEndLabel"/>
        <w:rPr>
          <w:rFonts w:ascii="Arial" w:hAnsi="Arial" w:cs="Arial"/>
          <w:sz w:val="19"/>
          <w:szCs w:val="19"/>
        </w:rPr>
      </w:pPr>
      <w:r w:rsidRPr="00DD4186">
        <w:rPr>
          <w:rFonts w:ascii="Arial" w:hAnsi="Arial" w:cs="Arial"/>
          <w:sz w:val="19"/>
          <w:szCs w:val="19"/>
        </w:rPr>
        <w:t>End of Block: Exam3_PracQs</w:t>
      </w:r>
    </w:p>
    <w:p w:rsidR="00936A70" w:rsidRPr="00DD4186" w:rsidRDefault="00936A70">
      <w:pPr>
        <w:pStyle w:val="BlockSeparator"/>
        <w:rPr>
          <w:rFonts w:ascii="Arial" w:hAnsi="Arial" w:cs="Arial"/>
          <w:sz w:val="19"/>
          <w:szCs w:val="19"/>
        </w:rPr>
      </w:pPr>
    </w:p>
    <w:p w:rsidR="00936A70" w:rsidRPr="00DD4186" w:rsidRDefault="00BF6D21">
      <w:pPr>
        <w:pStyle w:val="BlockStartLabel"/>
        <w:rPr>
          <w:rFonts w:ascii="Arial" w:hAnsi="Arial" w:cs="Arial"/>
          <w:sz w:val="19"/>
          <w:szCs w:val="19"/>
        </w:rPr>
      </w:pPr>
      <w:r w:rsidRPr="00DD4186">
        <w:rPr>
          <w:rFonts w:ascii="Arial" w:hAnsi="Arial" w:cs="Arial"/>
          <w:sz w:val="19"/>
          <w:szCs w:val="19"/>
        </w:rPr>
        <w:t>Start of Block: Exam 3: Intelligence</w:t>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Q90 Here are some questions from Intelligence (Chapter 9).</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Int1 When a test has accuracy in forecasting future behaviors or outcomes, it might be described as having high __________ validity.</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predictive  (1)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concurrent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face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construct  (0)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Int1A </w:t>
      </w:r>
      <w:r w:rsidRPr="00DD4186">
        <w:rPr>
          <w:rFonts w:ascii="Arial" w:hAnsi="Arial" w:cs="Arial"/>
          <w:b/>
          <w:sz w:val="19"/>
          <w:szCs w:val="19"/>
        </w:rPr>
        <w:t>CHECK YOUR ANSWER:</w:t>
      </w:r>
      <w:r w:rsidRPr="00DD4186">
        <w:rPr>
          <w:rFonts w:ascii="Arial" w:hAnsi="Arial" w:cs="Arial"/>
          <w:sz w:val="19"/>
          <w:szCs w:val="19"/>
        </w:rPr>
        <w:br/>
        <w:t>When a test has   accuracy in forecasting future behaviors or outcomes, it might be described   as having high __________ validity.</w:t>
      </w:r>
      <w:r w:rsidRPr="00DD4186">
        <w:rPr>
          <w:rFonts w:ascii="Arial" w:hAnsi="Arial" w:cs="Arial"/>
          <w:sz w:val="19"/>
          <w:szCs w:val="19"/>
        </w:rPr>
        <w:br/>
        <w:t xml:space="preserve">                           </w:t>
      </w:r>
      <w:r w:rsidRPr="00DD4186">
        <w:rPr>
          <w:rFonts w:ascii="Arial" w:hAnsi="Arial" w:cs="Arial"/>
          <w:b/>
          <w:sz w:val="19"/>
          <w:szCs w:val="19"/>
        </w:rPr>
        <w:t>a. predictive</w:t>
      </w:r>
      <w:r w:rsidRPr="00DD4186">
        <w:rPr>
          <w:rFonts w:ascii="Arial" w:hAnsi="Arial" w:cs="Arial"/>
          <w:sz w:val="19"/>
          <w:szCs w:val="19"/>
        </w:rPr>
        <w:t xml:space="preserve">                       b. concurrent                                            c. face                       d. construct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Int2 On a newly developed intelligence test, an individual obtains a score indicative of an IQ of 110 on the first half of the test, and a score indicative of an IQ of 150 on the second half of the test. What does this test appear to lack?</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predictive validity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appropriate norms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standardization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reliability  (1)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Int2A </w:t>
      </w:r>
      <w:r w:rsidRPr="00DD4186">
        <w:rPr>
          <w:rFonts w:ascii="Arial" w:hAnsi="Arial" w:cs="Arial"/>
          <w:b/>
          <w:sz w:val="19"/>
          <w:szCs w:val="19"/>
        </w:rPr>
        <w:t>CHECK YOUR ANSWER: </w:t>
      </w:r>
      <w:r w:rsidRPr="00DD4186">
        <w:rPr>
          <w:rFonts w:ascii="Arial" w:hAnsi="Arial" w:cs="Arial"/>
          <w:sz w:val="19"/>
          <w:szCs w:val="19"/>
        </w:rPr>
        <w:br/>
      </w:r>
      <w:r w:rsidRPr="00DD4186">
        <w:rPr>
          <w:rFonts w:ascii="Arial" w:hAnsi="Arial" w:cs="Arial"/>
          <w:sz w:val="19"/>
          <w:szCs w:val="19"/>
        </w:rPr>
        <w:br/>
        <w:t>On a newly developed   intelligence test, an individual obtains a score indicative of an IQ of 110   on the first half of the test, and a score indicative of an IQ of 150 on the   second half of the test. What does this test appear to lack?</w:t>
      </w:r>
      <w:r w:rsidRPr="00DD4186">
        <w:rPr>
          <w:rFonts w:ascii="Arial" w:hAnsi="Arial" w:cs="Arial"/>
          <w:sz w:val="19"/>
          <w:szCs w:val="19"/>
        </w:rPr>
        <w:br/>
        <w:t xml:space="preserve">                           a. predictive validity                       b. appropriate norms                       c. standardization                       </w:t>
      </w:r>
      <w:r w:rsidRPr="00DD4186">
        <w:rPr>
          <w:rFonts w:ascii="Arial" w:hAnsi="Arial" w:cs="Arial"/>
          <w:b/>
          <w:sz w:val="19"/>
          <w:szCs w:val="19"/>
        </w:rPr>
        <w:t>d. reliability</w:t>
      </w:r>
      <w:r w:rsidRPr="00DD4186">
        <w:rPr>
          <w:rFonts w:ascii="Arial" w:hAnsi="Arial" w:cs="Arial"/>
          <w:sz w:val="19"/>
          <w:szCs w:val="19"/>
        </w:rPr>
        <w:t xml:space="preserve">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Int3 According to Robert Sternberg, this aspect of intelligence is the ability to adapt to situations in everyday life, also known as “street smarts.”</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general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analytical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creative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practical  (1)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Int3A </w:t>
      </w:r>
      <w:r w:rsidRPr="00DD4186">
        <w:rPr>
          <w:rFonts w:ascii="Arial" w:hAnsi="Arial" w:cs="Arial"/>
          <w:b/>
          <w:sz w:val="19"/>
          <w:szCs w:val="19"/>
        </w:rPr>
        <w:t>CHECK YOUR ANSWER:</w:t>
      </w:r>
      <w:r w:rsidRPr="00DD4186">
        <w:rPr>
          <w:rFonts w:ascii="Arial" w:hAnsi="Arial" w:cs="Arial"/>
          <w:sz w:val="19"/>
          <w:szCs w:val="19"/>
        </w:rPr>
        <w:br/>
        <w:t>According to Robert   Sternberg, this aspect of intelligence is the ability to adapt to situations   in everyday life, also known as “street smarts.”</w:t>
      </w:r>
      <w:r w:rsidRPr="00DD4186">
        <w:rPr>
          <w:rFonts w:ascii="Arial" w:hAnsi="Arial" w:cs="Arial"/>
          <w:sz w:val="19"/>
          <w:szCs w:val="19"/>
        </w:rPr>
        <w:br/>
        <w:t xml:space="preserve">                           a. general                       b. analytical                       c. creative                       </w:t>
      </w:r>
      <w:r w:rsidRPr="00DD4186">
        <w:rPr>
          <w:rFonts w:ascii="Arial" w:hAnsi="Arial" w:cs="Arial"/>
          <w:b/>
          <w:sz w:val="19"/>
          <w:szCs w:val="19"/>
        </w:rPr>
        <w:t>d. practical</w:t>
      </w:r>
      <w:r w:rsidRPr="00DD4186">
        <w:rPr>
          <w:rFonts w:ascii="Arial" w:hAnsi="Arial" w:cs="Arial"/>
          <w:sz w:val="19"/>
          <w:szCs w:val="19"/>
        </w:rPr>
        <w:t xml:space="preserve">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Int4 This type of   intelligence reflects information, such as vocabulary, knowledge of   mathematics, and other school subjects, that you have accumulated over time.</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abstract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fluid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crystallized  (1)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emotional  (0)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Int4A </w:t>
      </w:r>
      <w:r w:rsidRPr="00DD4186">
        <w:rPr>
          <w:rFonts w:ascii="Arial" w:hAnsi="Arial" w:cs="Arial"/>
          <w:b/>
          <w:sz w:val="19"/>
          <w:szCs w:val="19"/>
        </w:rPr>
        <w:t>CHECK YOUR ANSWER:</w:t>
      </w:r>
      <w:r w:rsidRPr="00DD4186">
        <w:rPr>
          <w:rFonts w:ascii="Arial" w:hAnsi="Arial" w:cs="Arial"/>
          <w:sz w:val="19"/>
          <w:szCs w:val="19"/>
        </w:rPr>
        <w:br/>
        <w:t>This type of   intelligence reflects information, such as vocabulary, knowledge of   mathematics, and other school subjects, that you have accumulated over time.</w:t>
      </w:r>
      <w:r w:rsidRPr="00DD4186">
        <w:rPr>
          <w:rFonts w:ascii="Arial" w:hAnsi="Arial" w:cs="Arial"/>
          <w:sz w:val="19"/>
          <w:szCs w:val="19"/>
        </w:rPr>
        <w:br/>
        <w:t xml:space="preserve">                           a. abstract                       b. fluid                       </w:t>
      </w:r>
      <w:r w:rsidRPr="00DD4186">
        <w:rPr>
          <w:rFonts w:ascii="Arial" w:hAnsi="Arial" w:cs="Arial"/>
          <w:b/>
          <w:sz w:val="19"/>
          <w:szCs w:val="19"/>
        </w:rPr>
        <w:t>c. crystallized</w:t>
      </w:r>
      <w:r w:rsidRPr="00DD4186">
        <w:rPr>
          <w:rFonts w:ascii="Arial" w:hAnsi="Arial" w:cs="Arial"/>
          <w:sz w:val="19"/>
          <w:szCs w:val="19"/>
        </w:rPr>
        <w:t xml:space="preserve">                       d. emotional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Int5 Kenneth is especially skilled when it comes to reading and interpreting charts, maps, and graphs, and mentally rotating objects. According to Howard Gardner’s model, Kenneth's skills reflect this type of intelligence.</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general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linguistic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naturalistic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spatial  (1)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Int5A </w:t>
      </w:r>
      <w:r w:rsidRPr="00DD4186">
        <w:rPr>
          <w:rFonts w:ascii="Arial" w:hAnsi="Arial" w:cs="Arial"/>
          <w:b/>
          <w:sz w:val="19"/>
          <w:szCs w:val="19"/>
        </w:rPr>
        <w:t>CHECK YOUR ANSWER:</w:t>
      </w:r>
      <w:r w:rsidRPr="00DD4186">
        <w:rPr>
          <w:rFonts w:ascii="Arial" w:hAnsi="Arial" w:cs="Arial"/>
          <w:sz w:val="19"/>
          <w:szCs w:val="19"/>
        </w:rPr>
        <w:br/>
        <w:t>Kenneth is especially   skilled when it comes to reading and interpreting charts, maps, and graphs,   and mentally rotating objects. According to Howard Gardner’s model, Kenneth's   skills reflect this type of intelligence.</w:t>
      </w:r>
      <w:r w:rsidRPr="00DD4186">
        <w:rPr>
          <w:rFonts w:ascii="Arial" w:hAnsi="Arial" w:cs="Arial"/>
          <w:sz w:val="19"/>
          <w:szCs w:val="19"/>
        </w:rPr>
        <w:br/>
        <w:t xml:space="preserve">                           a. general                       b. linguistic                       c. naturalistic                       </w:t>
      </w:r>
      <w:r w:rsidRPr="00DD4186">
        <w:rPr>
          <w:rFonts w:ascii="Arial" w:hAnsi="Arial" w:cs="Arial"/>
          <w:b/>
          <w:sz w:val="19"/>
          <w:szCs w:val="19"/>
        </w:rPr>
        <w:t>d. spatial</w:t>
      </w:r>
      <w:r w:rsidRPr="00DD4186">
        <w:rPr>
          <w:rFonts w:ascii="Arial" w:hAnsi="Arial" w:cs="Arial"/>
          <w:sz w:val="19"/>
          <w:szCs w:val="19"/>
        </w:rPr>
        <w:t xml:space="preserve">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Int6 In Charles Spearman's two-factor theory, intelligence test scores reflected _______ in addition to specific intellectual abilities, or </w:t>
      </w:r>
      <w:r w:rsidRPr="00DD4186">
        <w:rPr>
          <w:rFonts w:ascii="Arial" w:hAnsi="Arial" w:cs="Arial"/>
          <w:i/>
          <w:sz w:val="19"/>
          <w:szCs w:val="19"/>
        </w:rPr>
        <w:t>s</w:t>
      </w:r>
      <w:r w:rsidRPr="00DD4186">
        <w:rPr>
          <w:rFonts w:ascii="Arial" w:hAnsi="Arial" w:cs="Arial"/>
          <w:sz w:val="19"/>
          <w:szCs w:val="19"/>
        </w:rPr>
        <w:t> factors.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crystallized intelligence, or c factor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general ability, or g factor  (1)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fluid intelligence, or f factor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multiple intelligences  (0)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Int6A </w:t>
      </w:r>
      <w:r w:rsidRPr="00DD4186">
        <w:rPr>
          <w:rFonts w:ascii="Arial" w:hAnsi="Arial" w:cs="Arial"/>
          <w:b/>
          <w:sz w:val="19"/>
          <w:szCs w:val="19"/>
        </w:rPr>
        <w:t>CHECK YOUR ANSWER:</w:t>
      </w:r>
      <w:r w:rsidRPr="00DD4186">
        <w:rPr>
          <w:rFonts w:ascii="Arial" w:hAnsi="Arial" w:cs="Arial"/>
          <w:sz w:val="19"/>
          <w:szCs w:val="19"/>
        </w:rPr>
        <w:br/>
        <w:t xml:space="preserve">In Charles Spearman's   two-factor theory, intelligence test scores reflected _______ in addition to   specific intellectual abilities, or s factors.                            </w:t>
      </w:r>
      <w:r w:rsidRPr="00DD4186">
        <w:rPr>
          <w:rFonts w:ascii="Arial" w:hAnsi="Arial" w:cs="Arial"/>
          <w:sz w:val="19"/>
          <w:szCs w:val="19"/>
        </w:rPr>
        <w:br/>
        <w:t xml:space="preserve">a. crystallized     intelligence, or c factor                       </w:t>
      </w:r>
      <w:r w:rsidRPr="00DD4186">
        <w:rPr>
          <w:rFonts w:ascii="Arial" w:hAnsi="Arial" w:cs="Arial"/>
          <w:b/>
          <w:sz w:val="19"/>
          <w:szCs w:val="19"/>
        </w:rPr>
        <w:t>b. general ability, or g factor</w:t>
      </w:r>
      <w:r w:rsidRPr="00DD4186">
        <w:rPr>
          <w:rFonts w:ascii="Arial" w:hAnsi="Arial" w:cs="Arial"/>
          <w:sz w:val="19"/>
          <w:szCs w:val="19"/>
        </w:rPr>
        <w:t xml:space="preserve">                       c. fluid intelligence, or f factor                       d. multiple intelligences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Int7 Which of the following   types of test questions would be found on a culture-fair IQ test?</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world history questions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vocabulary recognition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sentence completion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abstract pattern completion  (1)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Int7A </w:t>
      </w:r>
      <w:r w:rsidRPr="00DD4186">
        <w:rPr>
          <w:rFonts w:ascii="Arial" w:hAnsi="Arial" w:cs="Arial"/>
          <w:b/>
          <w:sz w:val="19"/>
          <w:szCs w:val="19"/>
        </w:rPr>
        <w:t>CHECK YOUR ANSWER:</w:t>
      </w:r>
      <w:r w:rsidRPr="00DD4186">
        <w:rPr>
          <w:rFonts w:ascii="Arial" w:hAnsi="Arial" w:cs="Arial"/>
          <w:sz w:val="19"/>
          <w:szCs w:val="19"/>
        </w:rPr>
        <w:br/>
        <w:t>Which of the following   types of test questions would be found on a culture-fair IQ test?</w:t>
      </w:r>
      <w:r w:rsidRPr="00DD4186">
        <w:rPr>
          <w:rFonts w:ascii="Arial" w:hAnsi="Arial" w:cs="Arial"/>
          <w:sz w:val="19"/>
          <w:szCs w:val="19"/>
        </w:rPr>
        <w:br/>
        <w:t xml:space="preserve">                           a. world history questions                       b. vocabulary recognition                       c. sentence completion                       </w:t>
      </w:r>
      <w:r w:rsidRPr="00DD4186">
        <w:rPr>
          <w:rFonts w:ascii="Arial" w:hAnsi="Arial" w:cs="Arial"/>
          <w:b/>
          <w:sz w:val="19"/>
          <w:szCs w:val="19"/>
        </w:rPr>
        <w:t>d. abstract pattern completion</w:t>
      </w:r>
      <w:r w:rsidRPr="00DD4186">
        <w:rPr>
          <w:rFonts w:ascii="Arial" w:hAnsi="Arial" w:cs="Arial"/>
          <w:sz w:val="19"/>
          <w:szCs w:val="19"/>
        </w:rPr>
        <w:t xml:space="preserve">               </w:t>
      </w:r>
    </w:p>
    <w:p w:rsidR="00936A70" w:rsidRPr="00DD4186" w:rsidRDefault="00936A70">
      <w:pPr>
        <w:rPr>
          <w:rFonts w:ascii="Arial" w:hAnsi="Arial" w:cs="Arial"/>
          <w:sz w:val="19"/>
          <w:szCs w:val="19"/>
        </w:rPr>
      </w:pPr>
    </w:p>
    <w:p w:rsidR="00936A70" w:rsidRPr="00DD4186" w:rsidRDefault="00BF6D21">
      <w:pPr>
        <w:pStyle w:val="BlockEndLabel"/>
        <w:rPr>
          <w:rFonts w:ascii="Arial" w:hAnsi="Arial" w:cs="Arial"/>
          <w:sz w:val="19"/>
          <w:szCs w:val="19"/>
        </w:rPr>
      </w:pPr>
      <w:r w:rsidRPr="00DD4186">
        <w:rPr>
          <w:rFonts w:ascii="Arial" w:hAnsi="Arial" w:cs="Arial"/>
          <w:sz w:val="19"/>
          <w:szCs w:val="19"/>
        </w:rPr>
        <w:t>End of Block: Exam 3: Intelligence</w:t>
      </w:r>
    </w:p>
    <w:p w:rsidR="00936A70" w:rsidRPr="00DD4186" w:rsidRDefault="00936A70">
      <w:pPr>
        <w:pStyle w:val="BlockSeparator"/>
        <w:rPr>
          <w:rFonts w:ascii="Arial" w:hAnsi="Arial" w:cs="Arial"/>
          <w:sz w:val="19"/>
          <w:szCs w:val="19"/>
        </w:rPr>
      </w:pPr>
    </w:p>
    <w:p w:rsidR="00936A70" w:rsidRPr="00DD4186" w:rsidRDefault="00BF6D21">
      <w:pPr>
        <w:pStyle w:val="BlockStartLabel"/>
        <w:rPr>
          <w:rFonts w:ascii="Arial" w:hAnsi="Arial" w:cs="Arial"/>
          <w:sz w:val="19"/>
          <w:szCs w:val="19"/>
        </w:rPr>
      </w:pPr>
      <w:r w:rsidRPr="00DD4186">
        <w:rPr>
          <w:rFonts w:ascii="Arial" w:hAnsi="Arial" w:cs="Arial"/>
          <w:sz w:val="19"/>
          <w:szCs w:val="19"/>
        </w:rPr>
        <w:t>Start of Block: Exam 3: Biological Psychology</w:t>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Q153 Here are some questions from Biological Psychology (Chapter 3).</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BP1 Which part of the   limbic system is responsible for memory consolidation, learning of factual   information, and acquisition of cognitive maps?</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Hippocampus  (1)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Temporal lobe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Thalamus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Amygdala  (0)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BP1A </w:t>
      </w:r>
      <w:r w:rsidRPr="00DD4186">
        <w:rPr>
          <w:rFonts w:ascii="Arial" w:hAnsi="Arial" w:cs="Arial"/>
          <w:b/>
          <w:sz w:val="19"/>
          <w:szCs w:val="19"/>
        </w:rPr>
        <w:t>CHECK YOUR ANSWER:</w:t>
      </w:r>
      <w:r w:rsidRPr="00DD4186">
        <w:rPr>
          <w:rFonts w:ascii="Arial" w:hAnsi="Arial" w:cs="Arial"/>
          <w:sz w:val="19"/>
          <w:szCs w:val="19"/>
        </w:rPr>
        <w:br/>
        <w:t>Which part of the   limbic system is responsible for memory consolidation, learning of factual   information, and acquisition of cognitive maps?</w:t>
      </w:r>
      <w:r w:rsidRPr="00DD4186">
        <w:rPr>
          <w:rFonts w:ascii="Arial" w:hAnsi="Arial" w:cs="Arial"/>
          <w:sz w:val="19"/>
          <w:szCs w:val="19"/>
        </w:rPr>
        <w:br/>
        <w:t xml:space="preserve">                           </w:t>
      </w:r>
      <w:r w:rsidRPr="00DD4186">
        <w:rPr>
          <w:rFonts w:ascii="Arial" w:hAnsi="Arial" w:cs="Arial"/>
          <w:b/>
          <w:sz w:val="19"/>
          <w:szCs w:val="19"/>
        </w:rPr>
        <w:t>a. Hippocampus</w:t>
      </w:r>
      <w:r w:rsidRPr="00DD4186">
        <w:rPr>
          <w:rFonts w:ascii="Arial" w:hAnsi="Arial" w:cs="Arial"/>
          <w:sz w:val="19"/>
          <w:szCs w:val="19"/>
        </w:rPr>
        <w:t xml:space="preserve">                       b. Temporal lobe                       c. Thalamus                       d. Amygdala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BP2 Marta was in an automobile accident and suffered an injury to her brain, resulting in paralysis of her left arm. What part of Marta's brain was injured?</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Broca's area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auditory association area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motor cortex  (1)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somatosensory cortext  (0)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BP2A                             </w:t>
      </w:r>
      <w:r w:rsidRPr="00DD4186">
        <w:rPr>
          <w:rFonts w:ascii="Arial" w:hAnsi="Arial" w:cs="Arial"/>
          <w:b/>
          <w:sz w:val="19"/>
          <w:szCs w:val="19"/>
        </w:rPr>
        <w:t>CHECK YOUR ANSWER:</w:t>
      </w:r>
      <w:r w:rsidRPr="00DD4186">
        <w:rPr>
          <w:rFonts w:ascii="Arial" w:hAnsi="Arial" w:cs="Arial"/>
          <w:sz w:val="19"/>
          <w:szCs w:val="19"/>
        </w:rPr>
        <w:br/>
        <w:t>Marta was in an   automobile accident and suffered an injury to her brain, resulting in   paralysis of her left arm. What part of Marta's brain was injured?</w:t>
      </w:r>
      <w:r w:rsidRPr="00DD4186">
        <w:rPr>
          <w:rFonts w:ascii="Arial" w:hAnsi="Arial" w:cs="Arial"/>
          <w:sz w:val="19"/>
          <w:szCs w:val="19"/>
        </w:rPr>
        <w:br/>
        <w:t xml:space="preserve">                           a. Broca's area                       b. auditory association     area                       </w:t>
      </w:r>
      <w:r w:rsidRPr="00DD4186">
        <w:rPr>
          <w:rFonts w:ascii="Arial" w:hAnsi="Arial" w:cs="Arial"/>
          <w:b/>
          <w:sz w:val="19"/>
          <w:szCs w:val="19"/>
        </w:rPr>
        <w:t>c. motor cortex</w:t>
      </w:r>
      <w:r w:rsidRPr="00DD4186">
        <w:rPr>
          <w:rFonts w:ascii="Arial" w:hAnsi="Arial" w:cs="Arial"/>
          <w:sz w:val="19"/>
          <w:szCs w:val="19"/>
        </w:rPr>
        <w:t xml:space="preserve">                       d. somatosensory cortex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BP3 After Zack fell from a ladder and suffered a brain injury, Zack's wife noticed that his personality had changed. Zack used to be fun loving and carefree, but now he is critical and yells at his children for seemingly little reason. Zack is likely to have suffered damage to the __________ lobe of his cortex.</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occipital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parietal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temporal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frontal  (1)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BP3A </w:t>
      </w:r>
      <w:r w:rsidRPr="00DD4186">
        <w:rPr>
          <w:rFonts w:ascii="Arial" w:hAnsi="Arial" w:cs="Arial"/>
          <w:b/>
          <w:sz w:val="19"/>
          <w:szCs w:val="19"/>
        </w:rPr>
        <w:t>CHECK YOUR ANSWER:</w:t>
      </w:r>
      <w:r w:rsidRPr="00DD4186">
        <w:rPr>
          <w:rFonts w:ascii="Arial" w:hAnsi="Arial" w:cs="Arial"/>
          <w:sz w:val="19"/>
          <w:szCs w:val="19"/>
        </w:rPr>
        <w:br/>
        <w:t xml:space="preserve">After Zack fell from a   ladder and suffered a brain injury, Zack's wife noticed that his personality   had changed. Zack used to be fun loving and carefree, but now he is critical   and yells at his children for seemingly little reason. Zack is likely to have   suffered damage to the __________ lobe of his cortex.                           </w:t>
      </w:r>
      <w:r w:rsidRPr="00DD4186">
        <w:rPr>
          <w:rFonts w:ascii="Arial" w:hAnsi="Arial" w:cs="Arial"/>
          <w:sz w:val="19"/>
          <w:szCs w:val="19"/>
        </w:rPr>
        <w:br/>
        <w:t xml:space="preserve">a. occipital                       b. parietal                       c. temporal                       </w:t>
      </w:r>
      <w:r w:rsidRPr="00DD4186">
        <w:rPr>
          <w:rFonts w:ascii="Arial" w:hAnsi="Arial" w:cs="Arial"/>
          <w:b/>
          <w:sz w:val="19"/>
          <w:szCs w:val="19"/>
        </w:rPr>
        <w:t>d. frontal</w:t>
      </w:r>
      <w:r w:rsidRPr="00DD4186">
        <w:rPr>
          <w:rFonts w:ascii="Arial" w:hAnsi="Arial" w:cs="Arial"/>
          <w:sz w:val="19"/>
          <w:szCs w:val="19"/>
        </w:rPr>
        <w:t xml:space="preserve">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BP4 After losing her fingers in an accident, Jeri experiences phantom sensations (including pain) emanating from her missing finger when her arm is touched. These sensations are evidence of</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diagnosis of mental illness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Freud's theory of the unconscious mind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brain injury due to the accident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plasticity of sensory pathways  (1)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BP4A </w:t>
      </w:r>
      <w:r w:rsidRPr="00DD4186">
        <w:rPr>
          <w:rFonts w:ascii="Arial" w:hAnsi="Arial" w:cs="Arial"/>
          <w:b/>
          <w:sz w:val="19"/>
          <w:szCs w:val="19"/>
        </w:rPr>
        <w:t>CHECK YOUR ANSWER:</w:t>
      </w:r>
      <w:r w:rsidRPr="00DD4186">
        <w:rPr>
          <w:rFonts w:ascii="Arial" w:hAnsi="Arial" w:cs="Arial"/>
          <w:sz w:val="19"/>
          <w:szCs w:val="19"/>
        </w:rPr>
        <w:br/>
        <w:t>After losing her   fingers in an accident, Jeri experiences phantom sensations (including pain)   emanating from her missing finger when her arm is touched. These sensations   are evidence of</w:t>
      </w:r>
      <w:r w:rsidRPr="00DD4186">
        <w:rPr>
          <w:rFonts w:ascii="Arial" w:hAnsi="Arial" w:cs="Arial"/>
          <w:sz w:val="19"/>
          <w:szCs w:val="19"/>
        </w:rPr>
        <w:br/>
        <w:t xml:space="preserve">                           a. diagnosis of mental     illness                       b. Freud's theory of the     unconscious mind                       c. brain injury due to the     accident                       </w:t>
      </w:r>
      <w:r w:rsidRPr="00DD4186">
        <w:rPr>
          <w:rFonts w:ascii="Arial" w:hAnsi="Arial" w:cs="Arial"/>
          <w:b/>
          <w:sz w:val="19"/>
          <w:szCs w:val="19"/>
        </w:rPr>
        <w:t>d. plasticity of sensory pathways</w:t>
      </w:r>
      <w:r w:rsidRPr="00DD4186">
        <w:rPr>
          <w:rFonts w:ascii="Arial" w:hAnsi="Arial" w:cs="Arial"/>
          <w:sz w:val="19"/>
          <w:szCs w:val="19"/>
        </w:rPr>
        <w:t xml:space="preserve">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BP5 When a cognitive function relies on one cerebral hemisphere more than the other, this is known as</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right-brained or left-brained people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long-term potentiation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lateralization  (1)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self-awareness  (0)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BP5A </w:t>
      </w:r>
      <w:r w:rsidRPr="00DD4186">
        <w:rPr>
          <w:rFonts w:ascii="Arial" w:hAnsi="Arial" w:cs="Arial"/>
          <w:b/>
          <w:sz w:val="19"/>
          <w:szCs w:val="19"/>
        </w:rPr>
        <w:t>CHECK YOUR ANSWER:</w:t>
      </w:r>
      <w:r w:rsidRPr="00DD4186">
        <w:rPr>
          <w:rFonts w:ascii="Arial" w:hAnsi="Arial" w:cs="Arial"/>
          <w:sz w:val="19"/>
          <w:szCs w:val="19"/>
        </w:rPr>
        <w:br/>
        <w:t>When a cognitive   function relies on one cerebral hemisphere more than the other, this is known   as</w:t>
      </w:r>
      <w:r w:rsidRPr="00DD4186">
        <w:rPr>
          <w:rFonts w:ascii="Arial" w:hAnsi="Arial" w:cs="Arial"/>
          <w:sz w:val="19"/>
          <w:szCs w:val="19"/>
        </w:rPr>
        <w:br/>
        <w:t xml:space="preserve">                           a. right-brained or     left-brained people                       b. long-term potentiation                       </w:t>
      </w:r>
      <w:r w:rsidRPr="00DD4186">
        <w:rPr>
          <w:rFonts w:ascii="Arial" w:hAnsi="Arial" w:cs="Arial"/>
          <w:b/>
          <w:sz w:val="19"/>
          <w:szCs w:val="19"/>
        </w:rPr>
        <w:t>c. lateralization</w:t>
      </w:r>
      <w:r w:rsidRPr="00DD4186">
        <w:rPr>
          <w:rFonts w:ascii="Arial" w:hAnsi="Arial" w:cs="Arial"/>
          <w:sz w:val="19"/>
          <w:szCs w:val="19"/>
        </w:rPr>
        <w:t xml:space="preserve">                       d. self-awareness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BP6 Opiates and other   drugs like cocaine affect the brain by what mechanism?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altering the resting potential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depleting neurons of glucose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decreasing the magnitude of the action potential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overstimulating the brain's reward system  (1)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BP6A </w:t>
      </w:r>
      <w:r w:rsidRPr="00DD4186">
        <w:rPr>
          <w:rFonts w:ascii="Arial" w:hAnsi="Arial" w:cs="Arial"/>
          <w:b/>
          <w:sz w:val="19"/>
          <w:szCs w:val="19"/>
        </w:rPr>
        <w:t>CHECK YOUR ANSWER:</w:t>
      </w:r>
      <w:r w:rsidRPr="00DD4186">
        <w:rPr>
          <w:rFonts w:ascii="Arial" w:hAnsi="Arial" w:cs="Arial"/>
          <w:sz w:val="19"/>
          <w:szCs w:val="19"/>
        </w:rPr>
        <w:br/>
        <w:t xml:space="preserve">Opiates and other   drugs like cocaine affect the brain by what mechanism?                            </w:t>
      </w:r>
      <w:r w:rsidRPr="00DD4186">
        <w:rPr>
          <w:rFonts w:ascii="Arial" w:hAnsi="Arial" w:cs="Arial"/>
          <w:sz w:val="19"/>
          <w:szCs w:val="19"/>
        </w:rPr>
        <w:br/>
        <w:t xml:space="preserve">a. altering the resting     potential                       b. depleting neurons of     glucose                       c. decreasing the magnitude     of the action potential                       </w:t>
      </w:r>
      <w:r w:rsidRPr="00DD4186">
        <w:rPr>
          <w:rFonts w:ascii="Arial" w:hAnsi="Arial" w:cs="Arial"/>
          <w:b/>
          <w:sz w:val="19"/>
          <w:szCs w:val="19"/>
        </w:rPr>
        <w:t>d. overstimulating the brain's reward system</w:t>
      </w:r>
      <w:r w:rsidRPr="00DD4186">
        <w:rPr>
          <w:rFonts w:ascii="Arial" w:hAnsi="Arial" w:cs="Arial"/>
          <w:sz w:val="19"/>
          <w:szCs w:val="19"/>
        </w:rPr>
        <w:t xml:space="preserve">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CellMar>
          <w:left w:w="10" w:type="dxa"/>
          <w:right w:w="10" w:type="dxa"/>
        </w:tblCellMar>
        <w:tblLook w:val="0000" w:firstRow="0" w:lastRow="0" w:firstColumn="0" w:lastColumn="0" w:noHBand="0" w:noVBand="0"/>
      </w:tblPr>
      <w:tblGrid>
        <w:gridCol w:w="1350"/>
        <w:gridCol w:w="8030"/>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BP7 Of the following functions, which is NOT controlled by the temporal lobe of the cerebral cortex?</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initial processing of auditory information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semantic memory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understanding of language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initial processing of visual information  (1)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CellMar>
          <w:left w:w="10" w:type="dxa"/>
          <w:right w:w="10" w:type="dxa"/>
        </w:tblCellMar>
        <w:tblLook w:val="0000" w:firstRow="0" w:lastRow="0" w:firstColumn="0" w:lastColumn="0" w:noHBand="0" w:noVBand="0"/>
      </w:tblPr>
      <w:tblGrid>
        <w:gridCol w:w="1350"/>
        <w:gridCol w:w="8030"/>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BP7A </w:t>
      </w:r>
      <w:r w:rsidRPr="00DD4186">
        <w:rPr>
          <w:rFonts w:ascii="Arial" w:hAnsi="Arial" w:cs="Arial"/>
          <w:b/>
          <w:sz w:val="19"/>
          <w:szCs w:val="19"/>
        </w:rPr>
        <w:t>CHECK YOUR ANSWER:</w:t>
      </w:r>
      <w:r w:rsidRPr="00DD4186">
        <w:rPr>
          <w:rFonts w:ascii="Arial" w:hAnsi="Arial" w:cs="Arial"/>
          <w:sz w:val="19"/>
          <w:szCs w:val="19"/>
        </w:rPr>
        <w:br/>
        <w:t>Of the following   functions, which is NOT controlled by the temporal lobe of the cerebral   cortex?</w:t>
      </w:r>
      <w:r w:rsidRPr="00DD4186">
        <w:rPr>
          <w:rFonts w:ascii="Arial" w:hAnsi="Arial" w:cs="Arial"/>
          <w:sz w:val="19"/>
          <w:szCs w:val="19"/>
        </w:rPr>
        <w:br/>
        <w:t xml:space="preserve">                           a. initial processing of     auditory information                       b. semantic memory                       c. understanding of     language                       </w:t>
      </w:r>
      <w:r w:rsidRPr="00DD4186">
        <w:rPr>
          <w:rFonts w:ascii="Arial" w:hAnsi="Arial" w:cs="Arial"/>
          <w:b/>
          <w:sz w:val="19"/>
          <w:szCs w:val="19"/>
        </w:rPr>
        <w:t>d. initial processing of visual information</w:t>
      </w:r>
      <w:r w:rsidRPr="00DD4186">
        <w:rPr>
          <w:rFonts w:ascii="Arial" w:hAnsi="Arial" w:cs="Arial"/>
          <w:sz w:val="19"/>
          <w:szCs w:val="19"/>
        </w:rPr>
        <w:t xml:space="preserve">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CellMar>
          <w:left w:w="10" w:type="dxa"/>
          <w:right w:w="10" w:type="dxa"/>
        </w:tblCellMar>
        <w:tblLook w:val="0000" w:firstRow="0" w:lastRow="0" w:firstColumn="0" w:lastColumn="0" w:noHBand="0" w:noVBand="0"/>
      </w:tblPr>
      <w:tblGrid>
        <w:gridCol w:w="1350"/>
        <w:gridCol w:w="8030"/>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BP8 Studies of epigenetics   emphasize which of the following?</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Environmental factors have greater effect on development than genetics.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Nature has a greater effect on development than nurture.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Environmental factors cause genes to become active or inactive over the lifespan.  (1)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Individual differences in behavior are often due to genetic mutations.  (0)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CellMar>
          <w:left w:w="10" w:type="dxa"/>
          <w:right w:w="10" w:type="dxa"/>
        </w:tblCellMar>
        <w:tblLook w:val="0000" w:firstRow="0" w:lastRow="0" w:firstColumn="0" w:lastColumn="0" w:noHBand="0" w:noVBand="0"/>
      </w:tblPr>
      <w:tblGrid>
        <w:gridCol w:w="1350"/>
        <w:gridCol w:w="8030"/>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BP8A </w:t>
      </w:r>
      <w:r w:rsidRPr="00DD4186">
        <w:rPr>
          <w:rFonts w:ascii="Arial" w:hAnsi="Arial" w:cs="Arial"/>
          <w:b/>
          <w:sz w:val="19"/>
          <w:szCs w:val="19"/>
        </w:rPr>
        <w:t>CHECK YOUR ANSWER:</w:t>
      </w:r>
      <w:r w:rsidRPr="00DD4186">
        <w:rPr>
          <w:rFonts w:ascii="Arial" w:hAnsi="Arial" w:cs="Arial"/>
          <w:sz w:val="19"/>
          <w:szCs w:val="19"/>
        </w:rPr>
        <w:br/>
        <w:t>Studies of epigenetics   emphasize which of the following?</w:t>
      </w:r>
      <w:r w:rsidRPr="00DD4186">
        <w:rPr>
          <w:rFonts w:ascii="Arial" w:hAnsi="Arial" w:cs="Arial"/>
          <w:sz w:val="19"/>
          <w:szCs w:val="19"/>
        </w:rPr>
        <w:br/>
        <w:t xml:space="preserve">                           a. Environmental factors     have greater effect on development than genetics.                       b. Nature has a greater     effect on development than nurture.                       </w:t>
      </w:r>
      <w:r w:rsidRPr="00DD4186">
        <w:rPr>
          <w:rFonts w:ascii="Arial" w:hAnsi="Arial" w:cs="Arial"/>
          <w:b/>
          <w:sz w:val="19"/>
          <w:szCs w:val="19"/>
        </w:rPr>
        <w:t>c. Environmental factors cause genes to become active or inactive over     the lifespan.</w:t>
      </w:r>
      <w:r w:rsidRPr="00DD4186">
        <w:rPr>
          <w:rFonts w:ascii="Arial" w:hAnsi="Arial" w:cs="Arial"/>
          <w:sz w:val="19"/>
          <w:szCs w:val="19"/>
        </w:rPr>
        <w:t xml:space="preserve">                       d. Individual differences     in behavior are often due to genetic mutations.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CellMar>
          <w:left w:w="10" w:type="dxa"/>
          <w:right w:w="10" w:type="dxa"/>
        </w:tblCellMar>
        <w:tblLook w:val="0000" w:firstRow="0" w:lastRow="0" w:firstColumn="0" w:lastColumn="0" w:noHBand="0" w:noVBand="0"/>
      </w:tblPr>
      <w:tblGrid>
        <w:gridCol w:w="1350"/>
        <w:gridCol w:w="8030"/>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tbl>
      <w:tblPr>
        <w:tblStyle w:val="QQuestionIconTable"/>
        <w:tblW w:w="50" w:type="auto"/>
        <w:tblLook w:val="07E0" w:firstRow="1" w:lastRow="1" w:firstColumn="1" w:lastColumn="1" w:noHBand="1" w:noVBand="1"/>
      </w:tblPr>
      <w:tblGrid>
        <w:gridCol w:w="380"/>
      </w:tblGrid>
      <w:tr w:rsidR="00936A70" w:rsidRPr="00DD4186">
        <w:tc>
          <w:tcPr>
            <w:tcW w:w="50" w:type="dxa"/>
          </w:tcPr>
          <w:p w:rsidR="00936A70" w:rsidRPr="00DD4186" w:rsidRDefault="00BF6D21">
            <w:pPr>
              <w:keepNext/>
              <w:rPr>
                <w:rFonts w:ascii="Arial" w:hAnsi="Arial" w:cs="Arial"/>
                <w:sz w:val="19"/>
                <w:szCs w:val="19"/>
              </w:rPr>
            </w:pPr>
            <w:r w:rsidRPr="00DD4186">
              <w:rPr>
                <w:rFonts w:ascii="Arial" w:hAnsi="Arial" w:cs="Arial"/>
                <w:noProof/>
                <w:sz w:val="19"/>
                <w:szCs w:val="19"/>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BP9 Which part of the   neuron is like a locked door that only certain neurotransmitter keys can   unlock?</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synapses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axon terminals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myelin sheaths  (0) </w:t>
      </w:r>
    </w:p>
    <w:p w:rsidR="00936A70" w:rsidRPr="00DD4186" w:rsidRDefault="00BF6D21">
      <w:pPr>
        <w:pStyle w:val="ListParagraph"/>
        <w:keepNext/>
        <w:numPr>
          <w:ilvl w:val="0"/>
          <w:numId w:val="4"/>
        </w:numPr>
        <w:rPr>
          <w:rFonts w:ascii="Arial" w:hAnsi="Arial" w:cs="Arial"/>
          <w:sz w:val="19"/>
          <w:szCs w:val="19"/>
        </w:rPr>
      </w:pPr>
      <w:r w:rsidRPr="00DD4186">
        <w:rPr>
          <w:rFonts w:ascii="Arial" w:hAnsi="Arial" w:cs="Arial"/>
          <w:sz w:val="19"/>
          <w:szCs w:val="19"/>
        </w:rPr>
        <w:t xml:space="preserve">receptor sites  (1) </w:t>
      </w:r>
    </w:p>
    <w:p w:rsidR="00936A70" w:rsidRPr="00DD4186" w:rsidRDefault="00936A70">
      <w:pPr>
        <w:rPr>
          <w:rFonts w:ascii="Arial" w:hAnsi="Arial" w:cs="Arial"/>
          <w:sz w:val="19"/>
          <w:szCs w:val="19"/>
        </w:rPr>
      </w:pPr>
    </w:p>
    <w:p w:rsidR="00936A70" w:rsidRPr="00DD4186" w:rsidRDefault="00936A70">
      <w:pPr>
        <w:pStyle w:val="QuestionSeparator"/>
        <w:rPr>
          <w:rFonts w:ascii="Arial" w:hAnsi="Arial" w:cs="Arial"/>
          <w:sz w:val="19"/>
          <w:szCs w:val="19"/>
        </w:rPr>
      </w:pPr>
    </w:p>
    <w:tbl>
      <w:tblPr>
        <w:tblW w:w="0" w:type="auto"/>
        <w:tblCellMar>
          <w:left w:w="10" w:type="dxa"/>
          <w:right w:w="10" w:type="dxa"/>
        </w:tblCellMar>
        <w:tblLook w:val="0000" w:firstRow="0" w:lastRow="0" w:firstColumn="0" w:lastColumn="0" w:noHBand="0" w:noVBand="0"/>
      </w:tblPr>
      <w:tblGrid>
        <w:gridCol w:w="1350"/>
        <w:gridCol w:w="8030"/>
      </w:tblGrid>
      <w:tr w:rsidR="00936A70" w:rsidRPr="00DD4186">
        <w:trPr>
          <w:trHeight w:val="300"/>
        </w:trPr>
        <w:tc>
          <w:tcPr>
            <w:tcW w:w="1368" w:type="dxa"/>
            <w:tcBorders>
              <w:top w:val="nil"/>
              <w:left w:val="nil"/>
              <w:bottom w:val="nil"/>
              <w:right w:val="nil"/>
            </w:tcBorders>
          </w:tcPr>
          <w:p w:rsidR="00936A70" w:rsidRPr="00DD4186" w:rsidRDefault="00BF6D21">
            <w:pPr>
              <w:rPr>
                <w:rFonts w:ascii="Arial" w:hAnsi="Arial" w:cs="Arial"/>
                <w:color w:val="CCCCCC"/>
                <w:sz w:val="19"/>
                <w:szCs w:val="19"/>
              </w:rPr>
            </w:pPr>
            <w:r w:rsidRPr="00DD4186">
              <w:rPr>
                <w:rFonts w:ascii="Arial" w:hAnsi="Arial" w:cs="Arial"/>
                <w:color w:val="CCCCCC"/>
                <w:sz w:val="19"/>
                <w:szCs w:val="19"/>
              </w:rPr>
              <w:t>Page Break</w:t>
            </w:r>
          </w:p>
        </w:tc>
        <w:tc>
          <w:tcPr>
            <w:tcW w:w="8208" w:type="dxa"/>
            <w:tcBorders>
              <w:top w:val="nil"/>
              <w:left w:val="nil"/>
              <w:bottom w:val="nil"/>
              <w:right w:val="nil"/>
            </w:tcBorders>
          </w:tcPr>
          <w:p w:rsidR="00936A70" w:rsidRPr="00DD4186" w:rsidRDefault="00936A70">
            <w:pPr>
              <w:pBdr>
                <w:top w:val="single" w:sz="8" w:space="0" w:color="CCCCCC"/>
              </w:pBdr>
              <w:spacing w:before="120" w:after="120" w:line="120" w:lineRule="auto"/>
              <w:jc w:val="center"/>
              <w:rPr>
                <w:rFonts w:ascii="Arial" w:hAnsi="Arial" w:cs="Arial"/>
                <w:color w:val="CCCCCC"/>
                <w:sz w:val="19"/>
                <w:szCs w:val="19"/>
              </w:rPr>
            </w:pPr>
          </w:p>
        </w:tc>
      </w:tr>
    </w:tbl>
    <w:p w:rsidR="00936A70" w:rsidRPr="00DD4186" w:rsidRDefault="00BF6D21">
      <w:pPr>
        <w:rPr>
          <w:rFonts w:ascii="Arial" w:hAnsi="Arial" w:cs="Arial"/>
          <w:sz w:val="19"/>
          <w:szCs w:val="19"/>
        </w:rPr>
      </w:pPr>
      <w:r w:rsidRPr="00DD4186">
        <w:rPr>
          <w:rFonts w:ascii="Arial" w:hAnsi="Arial" w:cs="Arial"/>
          <w:sz w:val="19"/>
          <w:szCs w:val="19"/>
        </w:rPr>
        <w:br w:type="page"/>
      </w:r>
    </w:p>
    <w:p w:rsidR="00936A70" w:rsidRPr="00DD4186" w:rsidRDefault="00936A70">
      <w:pPr>
        <w:rPr>
          <w:rFonts w:ascii="Arial" w:hAnsi="Arial" w:cs="Arial"/>
          <w:sz w:val="19"/>
          <w:szCs w:val="19"/>
        </w:rPr>
      </w:pPr>
    </w:p>
    <w:p w:rsidR="00936A70" w:rsidRPr="00DD4186" w:rsidRDefault="00BF6D21">
      <w:pPr>
        <w:keepNext/>
        <w:rPr>
          <w:rFonts w:ascii="Arial" w:hAnsi="Arial" w:cs="Arial"/>
          <w:sz w:val="19"/>
          <w:szCs w:val="19"/>
        </w:rPr>
      </w:pPr>
      <w:r w:rsidRPr="00DD4186">
        <w:rPr>
          <w:rFonts w:ascii="Arial" w:hAnsi="Arial" w:cs="Arial"/>
          <w:sz w:val="19"/>
          <w:szCs w:val="19"/>
        </w:rPr>
        <w:t xml:space="preserve">BP9A </w:t>
      </w:r>
      <w:r w:rsidRPr="00DD4186">
        <w:rPr>
          <w:rFonts w:ascii="Arial" w:hAnsi="Arial" w:cs="Arial"/>
          <w:b/>
          <w:sz w:val="19"/>
          <w:szCs w:val="19"/>
        </w:rPr>
        <w:t>CHECK YOUR ANSWER:</w:t>
      </w:r>
      <w:r w:rsidRPr="00DD4186">
        <w:rPr>
          <w:rFonts w:ascii="Arial" w:hAnsi="Arial" w:cs="Arial"/>
          <w:sz w:val="19"/>
          <w:szCs w:val="19"/>
        </w:rPr>
        <w:t xml:space="preserve">  </w:t>
      </w:r>
      <w:r w:rsidRPr="00DD4186">
        <w:rPr>
          <w:rFonts w:ascii="Arial" w:hAnsi="Arial" w:cs="Arial"/>
          <w:b/>
          <w:sz w:val="19"/>
          <w:szCs w:val="19"/>
        </w:rPr>
        <w:t> </w:t>
      </w:r>
      <w:r w:rsidRPr="00DD4186">
        <w:rPr>
          <w:rFonts w:ascii="Arial" w:hAnsi="Arial" w:cs="Arial"/>
          <w:sz w:val="19"/>
          <w:szCs w:val="19"/>
        </w:rPr>
        <w:t>Which part of the neuron is like a locked door that only certain neurotransmitter keys can unlock?</w:t>
      </w:r>
      <w:r w:rsidRPr="00DD4186">
        <w:rPr>
          <w:rFonts w:ascii="Arial" w:hAnsi="Arial" w:cs="Arial"/>
          <w:sz w:val="19"/>
          <w:szCs w:val="19"/>
        </w:rPr>
        <w:br/>
        <w:t xml:space="preserve">  a. synapses  b. axon terminals  c. myelin sheath  </w:t>
      </w:r>
      <w:r w:rsidRPr="00DD4186">
        <w:rPr>
          <w:rFonts w:ascii="Arial" w:hAnsi="Arial" w:cs="Arial"/>
          <w:b/>
          <w:sz w:val="19"/>
          <w:szCs w:val="19"/>
        </w:rPr>
        <w:t>d. receptor sites</w:t>
      </w:r>
      <w:r w:rsidRPr="00DD4186">
        <w:rPr>
          <w:rFonts w:ascii="Arial" w:hAnsi="Arial" w:cs="Arial"/>
          <w:sz w:val="19"/>
          <w:szCs w:val="19"/>
        </w:rPr>
        <w:t xml:space="preserve">  </w:t>
      </w:r>
    </w:p>
    <w:p w:rsidR="00936A70" w:rsidRPr="00DD4186" w:rsidRDefault="00936A70">
      <w:pPr>
        <w:rPr>
          <w:rFonts w:ascii="Arial" w:hAnsi="Arial" w:cs="Arial"/>
          <w:sz w:val="19"/>
          <w:szCs w:val="19"/>
        </w:rPr>
      </w:pPr>
    </w:p>
    <w:p w:rsidR="00936A70" w:rsidRPr="00DD4186" w:rsidRDefault="00BF6D21">
      <w:pPr>
        <w:pStyle w:val="BlockEndLabel"/>
        <w:rPr>
          <w:rFonts w:ascii="Arial" w:hAnsi="Arial" w:cs="Arial"/>
          <w:sz w:val="19"/>
          <w:szCs w:val="19"/>
        </w:rPr>
      </w:pPr>
      <w:r w:rsidRPr="00DD4186">
        <w:rPr>
          <w:rFonts w:ascii="Arial" w:hAnsi="Arial" w:cs="Arial"/>
          <w:sz w:val="19"/>
          <w:szCs w:val="19"/>
        </w:rPr>
        <w:t>End of Block: Exam 3: Biological Psychology</w:t>
      </w:r>
    </w:p>
    <w:p w:rsidR="00936A70" w:rsidRPr="00DD4186" w:rsidRDefault="00936A70">
      <w:pPr>
        <w:pStyle w:val="BlockSeparator"/>
        <w:rPr>
          <w:rFonts w:ascii="Arial" w:hAnsi="Arial" w:cs="Arial"/>
          <w:sz w:val="19"/>
          <w:szCs w:val="19"/>
        </w:rPr>
      </w:pPr>
    </w:p>
    <w:p w:rsidR="00936A70" w:rsidRPr="00DD4186" w:rsidRDefault="00936A70">
      <w:pPr>
        <w:rPr>
          <w:rFonts w:ascii="Arial" w:hAnsi="Arial" w:cs="Arial"/>
          <w:sz w:val="19"/>
          <w:szCs w:val="19"/>
        </w:rPr>
      </w:pPr>
    </w:p>
    <w:sectPr w:rsidR="00936A70" w:rsidRPr="00DD4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7F3" w:rsidRDefault="000F67F3">
      <w:pPr>
        <w:spacing w:line="240" w:lineRule="auto"/>
      </w:pPr>
      <w:r>
        <w:separator/>
      </w:r>
    </w:p>
  </w:endnote>
  <w:endnote w:type="continuationSeparator" w:id="0">
    <w:p w:rsidR="000F67F3" w:rsidRDefault="000F6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BF6D2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0F67F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0F6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B39" w:rsidRDefault="0065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7F3" w:rsidRDefault="000F67F3">
      <w:pPr>
        <w:spacing w:line="240" w:lineRule="auto"/>
      </w:pPr>
      <w:r>
        <w:separator/>
      </w:r>
    </w:p>
  </w:footnote>
  <w:footnote w:type="continuationSeparator" w:id="0">
    <w:p w:rsidR="000F67F3" w:rsidRDefault="000F6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B39" w:rsidRDefault="00653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F7F" w:rsidRDefault="00BF6D21">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B39" w:rsidRDefault="00653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8612B"/>
    <w:rsid w:val="000F67F3"/>
    <w:rsid w:val="00653B39"/>
    <w:rsid w:val="006D4E1A"/>
    <w:rsid w:val="00936A70"/>
    <w:rsid w:val="00A618BB"/>
    <w:rsid w:val="00AE2F7F"/>
    <w:rsid w:val="00B70267"/>
    <w:rsid w:val="00BF6D21"/>
    <w:rsid w:val="00DD4186"/>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7D78A-F3F1-C74A-8E6A-63DCA800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08612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612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1864</Words>
  <Characters>10627</Characters>
  <Application>Microsoft Office Word</Application>
  <DocSecurity>0</DocSecurity>
  <Lines>88</Lines>
  <Paragraphs>24</Paragraphs>
  <ScaleCrop>false</ScaleCrop>
  <Company>Qualtrics</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Reading_Scientific_Abstracts_HW4_S19_SOURCE</dc:title>
  <dc:subject/>
  <dc:creator>Qualtrics</dc:creator>
  <cp:keywords/>
  <dc:description/>
  <cp:lastModifiedBy>Microsoft Office User</cp:lastModifiedBy>
  <cp:revision>5</cp:revision>
  <dcterms:created xsi:type="dcterms:W3CDTF">2019-09-27T17:54:00Z</dcterms:created>
  <dcterms:modified xsi:type="dcterms:W3CDTF">2020-02-08T21:17:00Z</dcterms:modified>
</cp:coreProperties>
</file>