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588"/>
        <w:gridCol w:w="2933"/>
        <w:gridCol w:w="1903"/>
        <w:gridCol w:w="1845"/>
      </w:tblGrid>
      <w:tr w:rsidR="002A6F18" w:rsidRPr="00AB29AE" w14:paraId="0C0CFDA8" w14:textId="77777777" w:rsidTr="00912597">
        <w:trPr>
          <w:tblHeader/>
          <w:tblCellSpacing w:w="15" w:type="dxa"/>
        </w:trPr>
        <w:tc>
          <w:tcPr>
            <w:tcW w:w="0" w:type="auto"/>
            <w:vAlign w:val="bottom"/>
            <w:hideMark/>
          </w:tcPr>
          <w:p w14:paraId="33573ADE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Section/Topic</w:t>
            </w:r>
          </w:p>
        </w:tc>
        <w:tc>
          <w:tcPr>
            <w:tcW w:w="0" w:type="auto"/>
            <w:vAlign w:val="bottom"/>
            <w:hideMark/>
          </w:tcPr>
          <w:p w14:paraId="347A15BD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Item No</w:t>
            </w:r>
          </w:p>
        </w:tc>
        <w:tc>
          <w:tcPr>
            <w:tcW w:w="0" w:type="auto"/>
            <w:vAlign w:val="bottom"/>
            <w:hideMark/>
          </w:tcPr>
          <w:p w14:paraId="4AA0CB40" w14:textId="4D05C522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Standard Checklist item</w:t>
            </w:r>
          </w:p>
        </w:tc>
        <w:tc>
          <w:tcPr>
            <w:tcW w:w="0" w:type="auto"/>
          </w:tcPr>
          <w:p w14:paraId="0701F70B" w14:textId="66D2DE81" w:rsidR="00912597" w:rsidRPr="00907212" w:rsidRDefault="009507E0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Extension for cluster design</w:t>
            </w:r>
          </w:p>
        </w:tc>
        <w:tc>
          <w:tcPr>
            <w:tcW w:w="0" w:type="auto"/>
            <w:vAlign w:val="bottom"/>
            <w:hideMark/>
          </w:tcPr>
          <w:p w14:paraId="15A23D0E" w14:textId="3A8B2472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Reported on page No</w:t>
            </w:r>
          </w:p>
        </w:tc>
      </w:tr>
      <w:tr w:rsidR="009507E0" w:rsidRPr="00AB29AE" w14:paraId="69715720" w14:textId="77777777" w:rsidTr="00907212">
        <w:trPr>
          <w:tblCellSpacing w:w="15" w:type="dxa"/>
        </w:trPr>
        <w:tc>
          <w:tcPr>
            <w:tcW w:w="2441" w:type="dxa"/>
            <w:gridSpan w:val="2"/>
          </w:tcPr>
          <w:p w14:paraId="1084BC5D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</w:p>
        </w:tc>
        <w:tc>
          <w:tcPr>
            <w:tcW w:w="6651" w:type="dxa"/>
            <w:gridSpan w:val="3"/>
            <w:hideMark/>
          </w:tcPr>
          <w:p w14:paraId="696BD904" w14:textId="2CBE02F8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Title and abstract</w:t>
            </w:r>
          </w:p>
        </w:tc>
      </w:tr>
      <w:tr w:rsidR="002A6F18" w:rsidRPr="00AB29AE" w14:paraId="596A75A7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3C285D5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7390951C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1a</w:t>
            </w:r>
          </w:p>
        </w:tc>
        <w:tc>
          <w:tcPr>
            <w:tcW w:w="0" w:type="auto"/>
            <w:hideMark/>
          </w:tcPr>
          <w:p w14:paraId="0CB54537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Identification as a randomised trial in the title</w:t>
            </w:r>
          </w:p>
        </w:tc>
        <w:tc>
          <w:tcPr>
            <w:tcW w:w="0" w:type="auto"/>
          </w:tcPr>
          <w:p w14:paraId="174CDD13" w14:textId="10E54FE2" w:rsidR="00912597" w:rsidRPr="0080060E" w:rsidRDefault="009507E0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Identification as a cluster randomised trial in the title</w:t>
            </w:r>
          </w:p>
        </w:tc>
        <w:tc>
          <w:tcPr>
            <w:tcW w:w="0" w:type="auto"/>
            <w:hideMark/>
          </w:tcPr>
          <w:p w14:paraId="212D1424" w14:textId="57E21502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2A6F18" w:rsidRPr="00AB29AE" w14:paraId="75217A45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43079EF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32C29FBD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1b</w:t>
            </w:r>
          </w:p>
        </w:tc>
        <w:tc>
          <w:tcPr>
            <w:tcW w:w="0" w:type="auto"/>
            <w:hideMark/>
          </w:tcPr>
          <w:p w14:paraId="6F76EE4C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Structured summary of trial design, methods, results, and conclusions (for specific guidance see CONSORT for abstracts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sv-SE"/>
              </w:rPr>
              <w:t>21 31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)</w:t>
            </w:r>
          </w:p>
        </w:tc>
        <w:tc>
          <w:tcPr>
            <w:tcW w:w="0" w:type="auto"/>
          </w:tcPr>
          <w:p w14:paraId="4B4005FA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40A0D53E" w14:textId="41A753A0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</w:t>
            </w:r>
          </w:p>
        </w:tc>
      </w:tr>
      <w:tr w:rsidR="009507E0" w:rsidRPr="00AB29AE" w14:paraId="1D49B43A" w14:textId="77777777" w:rsidTr="00907212">
        <w:trPr>
          <w:tblCellSpacing w:w="15" w:type="dxa"/>
        </w:trPr>
        <w:tc>
          <w:tcPr>
            <w:tcW w:w="2441" w:type="dxa"/>
            <w:gridSpan w:val="2"/>
          </w:tcPr>
          <w:p w14:paraId="1E453E98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</w:p>
        </w:tc>
        <w:tc>
          <w:tcPr>
            <w:tcW w:w="6651" w:type="dxa"/>
            <w:gridSpan w:val="3"/>
            <w:hideMark/>
          </w:tcPr>
          <w:p w14:paraId="205CA599" w14:textId="1CE5283C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Introduction</w:t>
            </w:r>
          </w:p>
        </w:tc>
      </w:tr>
      <w:tr w:rsidR="002A6F18" w:rsidRPr="00AB29AE" w14:paraId="0D145E3B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2F93E026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Background and objectives</w:t>
            </w:r>
          </w:p>
        </w:tc>
        <w:tc>
          <w:tcPr>
            <w:tcW w:w="0" w:type="auto"/>
            <w:hideMark/>
          </w:tcPr>
          <w:p w14:paraId="570AEBCB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2a</w:t>
            </w:r>
          </w:p>
        </w:tc>
        <w:tc>
          <w:tcPr>
            <w:tcW w:w="0" w:type="auto"/>
            <w:hideMark/>
          </w:tcPr>
          <w:p w14:paraId="5904AA5A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Scientific background and explanation of rationale</w:t>
            </w:r>
          </w:p>
        </w:tc>
        <w:tc>
          <w:tcPr>
            <w:tcW w:w="0" w:type="auto"/>
          </w:tcPr>
          <w:p w14:paraId="633EF60B" w14:textId="41D3702C" w:rsidR="00912597" w:rsidRPr="0080060E" w:rsidRDefault="00C16B91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Rationale for using a cluster design</w:t>
            </w:r>
          </w:p>
        </w:tc>
        <w:tc>
          <w:tcPr>
            <w:tcW w:w="0" w:type="auto"/>
            <w:hideMark/>
          </w:tcPr>
          <w:p w14:paraId="23083635" w14:textId="12B23895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3-</w:t>
            </w:r>
            <w:r w:rsidR="002074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7</w:t>
            </w:r>
          </w:p>
        </w:tc>
      </w:tr>
      <w:tr w:rsidR="002A6F18" w:rsidRPr="00AB29AE" w14:paraId="7AD2FAC9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16FC224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1777CE93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2b</w:t>
            </w:r>
          </w:p>
        </w:tc>
        <w:tc>
          <w:tcPr>
            <w:tcW w:w="0" w:type="auto"/>
            <w:hideMark/>
          </w:tcPr>
          <w:p w14:paraId="6A3C9BAA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Specific objectives or hypotheses</w:t>
            </w:r>
          </w:p>
        </w:tc>
        <w:tc>
          <w:tcPr>
            <w:tcW w:w="0" w:type="auto"/>
          </w:tcPr>
          <w:p w14:paraId="0500A099" w14:textId="36ABDC4C" w:rsidR="00912597" w:rsidRPr="0080060E" w:rsidRDefault="00C16B91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Whether objectives pertain to the cluster level, the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individual participant level, or both</w:t>
            </w:r>
          </w:p>
        </w:tc>
        <w:tc>
          <w:tcPr>
            <w:tcW w:w="0" w:type="auto"/>
            <w:hideMark/>
          </w:tcPr>
          <w:p w14:paraId="322CC6CA" w14:textId="347DDFDA" w:rsidR="00912597" w:rsidRPr="00907212" w:rsidRDefault="002074E8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7</w:t>
            </w:r>
          </w:p>
        </w:tc>
      </w:tr>
      <w:tr w:rsidR="009507E0" w:rsidRPr="00AB29AE" w14:paraId="192A4287" w14:textId="77777777" w:rsidTr="00907212">
        <w:trPr>
          <w:tblCellSpacing w:w="15" w:type="dxa"/>
        </w:trPr>
        <w:tc>
          <w:tcPr>
            <w:tcW w:w="2441" w:type="dxa"/>
            <w:gridSpan w:val="2"/>
          </w:tcPr>
          <w:p w14:paraId="2A53AB2A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</w:p>
        </w:tc>
        <w:tc>
          <w:tcPr>
            <w:tcW w:w="6651" w:type="dxa"/>
            <w:gridSpan w:val="3"/>
            <w:hideMark/>
          </w:tcPr>
          <w:p w14:paraId="0AEBF532" w14:textId="2A661C2D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Methods</w:t>
            </w:r>
          </w:p>
        </w:tc>
      </w:tr>
      <w:tr w:rsidR="002A6F18" w:rsidRPr="00AB29AE" w14:paraId="2AC4AF13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0546F3D6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Trial design</w:t>
            </w:r>
          </w:p>
        </w:tc>
        <w:tc>
          <w:tcPr>
            <w:tcW w:w="0" w:type="auto"/>
            <w:hideMark/>
          </w:tcPr>
          <w:p w14:paraId="0E051477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3a</w:t>
            </w:r>
          </w:p>
        </w:tc>
        <w:tc>
          <w:tcPr>
            <w:tcW w:w="0" w:type="auto"/>
            <w:hideMark/>
          </w:tcPr>
          <w:p w14:paraId="73EEC3C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Description of trial design (such as parallel, factorial) including allocation ratio</w:t>
            </w:r>
          </w:p>
        </w:tc>
        <w:tc>
          <w:tcPr>
            <w:tcW w:w="0" w:type="auto"/>
          </w:tcPr>
          <w:p w14:paraId="5ACDCCA4" w14:textId="61726294" w:rsidR="00912597" w:rsidRPr="0080060E" w:rsidRDefault="00C16B91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Definition of cluster and description of how the design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features apply to the clusters</w:t>
            </w:r>
          </w:p>
        </w:tc>
        <w:tc>
          <w:tcPr>
            <w:tcW w:w="0" w:type="auto"/>
            <w:hideMark/>
          </w:tcPr>
          <w:p w14:paraId="29D9FCD1" w14:textId="3619E65A" w:rsidR="00912597" w:rsidRPr="00907212" w:rsidRDefault="008D1CAD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10</w:t>
            </w:r>
          </w:p>
        </w:tc>
      </w:tr>
      <w:tr w:rsidR="002A6F18" w:rsidRPr="00AB29AE" w14:paraId="494FB44F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67D3AE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1D488E73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3b</w:t>
            </w:r>
          </w:p>
        </w:tc>
        <w:tc>
          <w:tcPr>
            <w:tcW w:w="0" w:type="auto"/>
            <w:hideMark/>
          </w:tcPr>
          <w:p w14:paraId="038D9AE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Important changes to methods after trial commencement (such as eligibility criteria), with reasons</w:t>
            </w:r>
          </w:p>
        </w:tc>
        <w:tc>
          <w:tcPr>
            <w:tcW w:w="0" w:type="auto"/>
          </w:tcPr>
          <w:p w14:paraId="75BDD649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6A7C9AE8" w14:textId="1AC3F86A" w:rsidR="00912597" w:rsidRPr="00907212" w:rsidRDefault="009A37C0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NA</w:t>
            </w:r>
          </w:p>
        </w:tc>
      </w:tr>
      <w:tr w:rsidR="002A6F18" w:rsidRPr="00AB29AE" w14:paraId="16DD6184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11C5287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Participants</w:t>
            </w:r>
          </w:p>
        </w:tc>
        <w:tc>
          <w:tcPr>
            <w:tcW w:w="0" w:type="auto"/>
            <w:hideMark/>
          </w:tcPr>
          <w:p w14:paraId="53AE6167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4a</w:t>
            </w:r>
          </w:p>
        </w:tc>
        <w:tc>
          <w:tcPr>
            <w:tcW w:w="0" w:type="auto"/>
            <w:hideMark/>
          </w:tcPr>
          <w:p w14:paraId="63DB9624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Eligibility criteria for participants</w:t>
            </w:r>
          </w:p>
        </w:tc>
        <w:tc>
          <w:tcPr>
            <w:tcW w:w="0" w:type="auto"/>
          </w:tcPr>
          <w:p w14:paraId="0AAC7666" w14:textId="26EF4BE0" w:rsidR="00912597" w:rsidRPr="0080060E" w:rsidRDefault="00620EF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Eligibility criteria for clusters</w:t>
            </w:r>
          </w:p>
        </w:tc>
        <w:tc>
          <w:tcPr>
            <w:tcW w:w="0" w:type="auto"/>
            <w:hideMark/>
          </w:tcPr>
          <w:p w14:paraId="7A1BC83A" w14:textId="5518E0EC" w:rsidR="00912597" w:rsidRPr="00907212" w:rsidRDefault="005B6D85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10-11</w:t>
            </w:r>
          </w:p>
        </w:tc>
      </w:tr>
      <w:tr w:rsidR="002A6F18" w:rsidRPr="00AB29AE" w14:paraId="2BFC9A0A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5F2D5F3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1006B2AE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4b</w:t>
            </w:r>
          </w:p>
        </w:tc>
        <w:tc>
          <w:tcPr>
            <w:tcW w:w="0" w:type="auto"/>
            <w:hideMark/>
          </w:tcPr>
          <w:p w14:paraId="6C018A2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Settings and locations where the data were collected</w:t>
            </w:r>
          </w:p>
        </w:tc>
        <w:tc>
          <w:tcPr>
            <w:tcW w:w="0" w:type="auto"/>
          </w:tcPr>
          <w:p w14:paraId="4F673351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121E35A4" w14:textId="1A1AA5FA" w:rsidR="00912597" w:rsidRPr="00907212" w:rsidRDefault="005D266B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51493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2A6F18" w:rsidRPr="00AB29AE" w14:paraId="7172EB82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14AE33B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Interventions</w:t>
            </w:r>
          </w:p>
        </w:tc>
        <w:tc>
          <w:tcPr>
            <w:tcW w:w="0" w:type="auto"/>
            <w:hideMark/>
          </w:tcPr>
          <w:p w14:paraId="7A02FB9F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5</w:t>
            </w:r>
          </w:p>
        </w:tc>
        <w:tc>
          <w:tcPr>
            <w:tcW w:w="0" w:type="auto"/>
            <w:hideMark/>
          </w:tcPr>
          <w:p w14:paraId="5F7C0489" w14:textId="48502C06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The interventions for each group with sufficient details to allow replication, including how and when they were </w:t>
            </w:r>
            <w:r w:rsidR="0080060E"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administered</w:t>
            </w:r>
          </w:p>
        </w:tc>
        <w:tc>
          <w:tcPr>
            <w:tcW w:w="0" w:type="auto"/>
          </w:tcPr>
          <w:p w14:paraId="11F19156" w14:textId="1BB5D39A" w:rsidR="00912597" w:rsidRPr="0080060E" w:rsidRDefault="00620EF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Whether interventions pertain to the cluster level, the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individual participant level, or both</w:t>
            </w:r>
          </w:p>
        </w:tc>
        <w:tc>
          <w:tcPr>
            <w:tcW w:w="0" w:type="auto"/>
            <w:hideMark/>
          </w:tcPr>
          <w:p w14:paraId="33C6ECB0" w14:textId="75F999C2" w:rsidR="00912597" w:rsidRPr="00907212" w:rsidRDefault="005D266B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12-14</w:t>
            </w:r>
          </w:p>
        </w:tc>
      </w:tr>
      <w:tr w:rsidR="002A6F18" w:rsidRPr="00AB29AE" w14:paraId="2A1C2442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60C1D6AE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Outcomes</w:t>
            </w:r>
          </w:p>
        </w:tc>
        <w:tc>
          <w:tcPr>
            <w:tcW w:w="0" w:type="auto"/>
            <w:hideMark/>
          </w:tcPr>
          <w:p w14:paraId="0755C62E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6a</w:t>
            </w:r>
          </w:p>
        </w:tc>
        <w:tc>
          <w:tcPr>
            <w:tcW w:w="0" w:type="auto"/>
            <w:hideMark/>
          </w:tcPr>
          <w:p w14:paraId="00A07495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Completely defined pre-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lastRenderedPageBreak/>
              <w:t>specified primary and secondary outcome measures, including how and when they were assessed</w:t>
            </w:r>
          </w:p>
        </w:tc>
        <w:tc>
          <w:tcPr>
            <w:tcW w:w="0" w:type="auto"/>
          </w:tcPr>
          <w:p w14:paraId="29D1BCFB" w14:textId="1AF174E8" w:rsidR="00912597" w:rsidRPr="0080060E" w:rsidRDefault="00620EF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Whether outcome 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measures pertain to the cluster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level, the individual participant level, or both</w:t>
            </w:r>
          </w:p>
        </w:tc>
        <w:tc>
          <w:tcPr>
            <w:tcW w:w="0" w:type="auto"/>
            <w:hideMark/>
          </w:tcPr>
          <w:p w14:paraId="26A52F81" w14:textId="2D9341D9" w:rsidR="00912597" w:rsidRPr="00907212" w:rsidRDefault="00975153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lastRenderedPageBreak/>
              <w:t>9-12</w:t>
            </w:r>
          </w:p>
        </w:tc>
      </w:tr>
      <w:tr w:rsidR="002A6F18" w:rsidRPr="00AB29AE" w14:paraId="4A916584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4A7C664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0372B453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6b</w:t>
            </w:r>
          </w:p>
        </w:tc>
        <w:tc>
          <w:tcPr>
            <w:tcW w:w="0" w:type="auto"/>
            <w:hideMark/>
          </w:tcPr>
          <w:p w14:paraId="627C82A5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Any changes to trial outcomes after the trial commenced, with reasons</w:t>
            </w:r>
          </w:p>
        </w:tc>
        <w:tc>
          <w:tcPr>
            <w:tcW w:w="0" w:type="auto"/>
          </w:tcPr>
          <w:p w14:paraId="67D1BF78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5DACD5C2" w14:textId="25FFF7CA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2A6F18" w:rsidRPr="00AB29AE" w14:paraId="11BC6FED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46F06453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Sample size</w:t>
            </w:r>
          </w:p>
        </w:tc>
        <w:tc>
          <w:tcPr>
            <w:tcW w:w="0" w:type="auto"/>
            <w:hideMark/>
          </w:tcPr>
          <w:p w14:paraId="0F45A929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7a</w:t>
            </w:r>
          </w:p>
        </w:tc>
        <w:tc>
          <w:tcPr>
            <w:tcW w:w="0" w:type="auto"/>
            <w:hideMark/>
          </w:tcPr>
          <w:p w14:paraId="7E7737AC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How sample size was determined</w:t>
            </w:r>
          </w:p>
        </w:tc>
        <w:tc>
          <w:tcPr>
            <w:tcW w:w="0" w:type="auto"/>
          </w:tcPr>
          <w:p w14:paraId="4EC80F93" w14:textId="0657762A" w:rsidR="00912597" w:rsidRPr="0080060E" w:rsidRDefault="007833E2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Method of calculation, number of clusters(s) (and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whether equal or unequal cluster sizes are assumed),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cluster size, a coefficient of intracluster correlation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(ICC or k), and an indication of its uncertainty</w:t>
            </w:r>
          </w:p>
        </w:tc>
        <w:tc>
          <w:tcPr>
            <w:tcW w:w="0" w:type="auto"/>
            <w:hideMark/>
          </w:tcPr>
          <w:p w14:paraId="3E9FC103" w14:textId="7CC32897" w:rsidR="00912597" w:rsidRPr="00907212" w:rsidRDefault="006E71F9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8-9</w:t>
            </w:r>
            <w:r w:rsidR="007833E2"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/ N/A</w:t>
            </w:r>
          </w:p>
        </w:tc>
      </w:tr>
      <w:tr w:rsidR="002A6F18" w:rsidRPr="00AB29AE" w14:paraId="344DC252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51E96CA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018B8600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7b</w:t>
            </w:r>
          </w:p>
        </w:tc>
        <w:tc>
          <w:tcPr>
            <w:tcW w:w="0" w:type="auto"/>
            <w:hideMark/>
          </w:tcPr>
          <w:p w14:paraId="60A04D78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When applicable, explanation of any interim analyses and stopping guidelines</w:t>
            </w:r>
          </w:p>
        </w:tc>
        <w:tc>
          <w:tcPr>
            <w:tcW w:w="0" w:type="auto"/>
          </w:tcPr>
          <w:p w14:paraId="1B0D5BB0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00C8D987" w14:textId="346ED5D0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2A6F18" w:rsidRPr="00AB29AE" w14:paraId="42321BD2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2624990F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Randomisation:</w:t>
            </w:r>
          </w:p>
        </w:tc>
        <w:tc>
          <w:tcPr>
            <w:tcW w:w="0" w:type="auto"/>
            <w:hideMark/>
          </w:tcPr>
          <w:p w14:paraId="6510AE8C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4C052E1A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</w:tcPr>
          <w:p w14:paraId="0F000C06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7DC6798D" w14:textId="38B4E69E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</w:tr>
      <w:tr w:rsidR="002A6F18" w:rsidRPr="00AB29AE" w14:paraId="3CAC6C8C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17621C0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 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Sequence generation</w:t>
            </w:r>
          </w:p>
        </w:tc>
        <w:tc>
          <w:tcPr>
            <w:tcW w:w="0" w:type="auto"/>
            <w:hideMark/>
          </w:tcPr>
          <w:p w14:paraId="29DA4975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8a</w:t>
            </w:r>
          </w:p>
        </w:tc>
        <w:tc>
          <w:tcPr>
            <w:tcW w:w="0" w:type="auto"/>
            <w:hideMark/>
          </w:tcPr>
          <w:p w14:paraId="3640CC38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Method used to generate the random allocation sequence</w:t>
            </w:r>
          </w:p>
        </w:tc>
        <w:tc>
          <w:tcPr>
            <w:tcW w:w="0" w:type="auto"/>
          </w:tcPr>
          <w:p w14:paraId="36C9B61D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6EE75B74" w14:textId="7B890E16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DC51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2A6F18" w:rsidRPr="00AB29AE" w14:paraId="7B2080B3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DCD16FE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7FF7E9D5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8b</w:t>
            </w:r>
          </w:p>
        </w:tc>
        <w:tc>
          <w:tcPr>
            <w:tcW w:w="0" w:type="auto"/>
            <w:hideMark/>
          </w:tcPr>
          <w:p w14:paraId="64D28F3B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Type of randomisation; details of any restriction (such as blocking and block size)</w:t>
            </w:r>
          </w:p>
        </w:tc>
        <w:tc>
          <w:tcPr>
            <w:tcW w:w="0" w:type="auto"/>
          </w:tcPr>
          <w:p w14:paraId="7F9BEE64" w14:textId="6B5EED3D" w:rsidR="00912597" w:rsidRPr="0080060E" w:rsidRDefault="00EE40C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Details of stratification or matching if used</w:t>
            </w:r>
          </w:p>
        </w:tc>
        <w:tc>
          <w:tcPr>
            <w:tcW w:w="0" w:type="auto"/>
            <w:hideMark/>
          </w:tcPr>
          <w:p w14:paraId="7CCDB833" w14:textId="79B01BB3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DC51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2A6F18" w:rsidRPr="00AB29AE" w14:paraId="789AEC5E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28F63CC1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 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Allocation concealment mechanism</w:t>
            </w:r>
          </w:p>
        </w:tc>
        <w:tc>
          <w:tcPr>
            <w:tcW w:w="0" w:type="auto"/>
            <w:hideMark/>
          </w:tcPr>
          <w:p w14:paraId="098576FB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9</w:t>
            </w:r>
          </w:p>
        </w:tc>
        <w:tc>
          <w:tcPr>
            <w:tcW w:w="0" w:type="auto"/>
            <w:hideMark/>
          </w:tcPr>
          <w:p w14:paraId="60323DDE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0" w:type="auto"/>
          </w:tcPr>
          <w:p w14:paraId="51AD493A" w14:textId="36D3F7B7" w:rsidR="00912597" w:rsidRPr="0080060E" w:rsidRDefault="00B749BD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Specification that allocation was based on clusters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rather than individuals and whether allocation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concealment (if any) was at the cluster level, the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individual participant level, 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or both</w:t>
            </w:r>
          </w:p>
        </w:tc>
        <w:tc>
          <w:tcPr>
            <w:tcW w:w="0" w:type="auto"/>
            <w:hideMark/>
          </w:tcPr>
          <w:p w14:paraId="027C60D1" w14:textId="4FF0C3DD" w:rsidR="00912597" w:rsidRPr="00907212" w:rsidRDefault="003F3C3C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lastRenderedPageBreak/>
              <w:t>11-12</w:t>
            </w:r>
          </w:p>
        </w:tc>
      </w:tr>
      <w:tr w:rsidR="002A6F18" w:rsidRPr="00AB29AE" w14:paraId="19E675E9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6A6AC61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 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Implementation</w:t>
            </w:r>
          </w:p>
        </w:tc>
        <w:tc>
          <w:tcPr>
            <w:tcW w:w="0" w:type="auto"/>
            <w:hideMark/>
          </w:tcPr>
          <w:p w14:paraId="1D3D4495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10</w:t>
            </w:r>
          </w:p>
        </w:tc>
        <w:tc>
          <w:tcPr>
            <w:tcW w:w="0" w:type="auto"/>
            <w:hideMark/>
          </w:tcPr>
          <w:p w14:paraId="527CC9C4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0" w:type="auto"/>
          </w:tcPr>
          <w:p w14:paraId="26258A90" w14:textId="33CB449F" w:rsidR="00912597" w:rsidRPr="0080060E" w:rsidRDefault="00B749BD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Replaced by 10a, 10b, and 10c</w:t>
            </w:r>
          </w:p>
        </w:tc>
        <w:tc>
          <w:tcPr>
            <w:tcW w:w="0" w:type="auto"/>
            <w:hideMark/>
          </w:tcPr>
          <w:p w14:paraId="1855428A" w14:textId="72FE0353" w:rsidR="00912597" w:rsidRPr="00907212" w:rsidRDefault="003F3C3C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587038" w:rsidRPr="00F762B4" w14:paraId="7820DC77" w14:textId="77777777" w:rsidTr="00912597">
        <w:trPr>
          <w:tblCellSpacing w:w="15" w:type="dxa"/>
        </w:trPr>
        <w:tc>
          <w:tcPr>
            <w:tcW w:w="0" w:type="auto"/>
          </w:tcPr>
          <w:p w14:paraId="058C3DAF" w14:textId="77777777" w:rsidR="00F762B4" w:rsidRPr="00907212" w:rsidRDefault="00F762B4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</w:tcPr>
          <w:p w14:paraId="70271DD7" w14:textId="36573EB1" w:rsidR="00F762B4" w:rsidRPr="00907212" w:rsidRDefault="00F762B4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10a</w:t>
            </w:r>
          </w:p>
        </w:tc>
        <w:tc>
          <w:tcPr>
            <w:tcW w:w="0" w:type="auto"/>
          </w:tcPr>
          <w:p w14:paraId="27B0B4F2" w14:textId="77777777" w:rsidR="00F762B4" w:rsidRPr="00907212" w:rsidRDefault="00F762B4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</w:tcPr>
          <w:p w14:paraId="411A7ADC" w14:textId="2F27CC2D" w:rsidR="00F762B4" w:rsidRPr="0080060E" w:rsidRDefault="00F762B4" w:rsidP="00AB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Who generated the random allocation sequence, who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enrolled clusters, and who assigned clusters to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interventions</w:t>
            </w:r>
          </w:p>
        </w:tc>
        <w:tc>
          <w:tcPr>
            <w:tcW w:w="0" w:type="auto"/>
          </w:tcPr>
          <w:p w14:paraId="2FE826AF" w14:textId="2A6F0CB9" w:rsidR="00F762B4" w:rsidRPr="00907212" w:rsidRDefault="00DD581F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3F3C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587038" w:rsidRPr="00F762B4" w14:paraId="526177B9" w14:textId="77777777" w:rsidTr="00912597">
        <w:trPr>
          <w:tblCellSpacing w:w="15" w:type="dxa"/>
        </w:trPr>
        <w:tc>
          <w:tcPr>
            <w:tcW w:w="0" w:type="auto"/>
          </w:tcPr>
          <w:p w14:paraId="448B7AF6" w14:textId="77777777" w:rsidR="00F762B4" w:rsidRPr="00907212" w:rsidRDefault="00F762B4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</w:tcPr>
          <w:p w14:paraId="35F91280" w14:textId="144D0C39" w:rsidR="00F762B4" w:rsidRPr="00907212" w:rsidRDefault="00F762B4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10b</w:t>
            </w:r>
          </w:p>
        </w:tc>
        <w:tc>
          <w:tcPr>
            <w:tcW w:w="0" w:type="auto"/>
          </w:tcPr>
          <w:p w14:paraId="2F4777E4" w14:textId="77777777" w:rsidR="00F762B4" w:rsidRPr="00907212" w:rsidRDefault="00F762B4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</w:tcPr>
          <w:p w14:paraId="63CF32ED" w14:textId="32EF35C7" w:rsidR="00F762B4" w:rsidRPr="0080060E" w:rsidRDefault="00AB3102" w:rsidP="00AB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Mechanism by which individual participants were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included in clusters for the purposes of the trial (such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as complete enumeration, random sampling)</w:t>
            </w:r>
          </w:p>
        </w:tc>
        <w:tc>
          <w:tcPr>
            <w:tcW w:w="0" w:type="auto"/>
          </w:tcPr>
          <w:p w14:paraId="1EE1AAC8" w14:textId="2CD2F2B5" w:rsidR="00F762B4" w:rsidRPr="00907212" w:rsidRDefault="00C773B0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3F3C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587038" w:rsidRPr="00F762B4" w14:paraId="78053D8F" w14:textId="77777777" w:rsidTr="00912597">
        <w:trPr>
          <w:tblCellSpacing w:w="15" w:type="dxa"/>
        </w:trPr>
        <w:tc>
          <w:tcPr>
            <w:tcW w:w="0" w:type="auto"/>
          </w:tcPr>
          <w:p w14:paraId="7B17551D" w14:textId="77777777" w:rsidR="00AB3102" w:rsidRPr="00907212" w:rsidRDefault="00AB3102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</w:tcPr>
          <w:p w14:paraId="49293312" w14:textId="145C7F03" w:rsidR="00AB3102" w:rsidRPr="00907212" w:rsidRDefault="00AB3102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10c</w:t>
            </w:r>
          </w:p>
        </w:tc>
        <w:tc>
          <w:tcPr>
            <w:tcW w:w="0" w:type="auto"/>
          </w:tcPr>
          <w:p w14:paraId="4C9904FE" w14:textId="77777777" w:rsidR="00AB3102" w:rsidRPr="00907212" w:rsidRDefault="00AB3102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</w:tcPr>
          <w:p w14:paraId="25615ABE" w14:textId="33114C32" w:rsidR="00AB3102" w:rsidRPr="0080060E" w:rsidRDefault="00AB3102" w:rsidP="00AB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From whom consent was sought (representatives of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the cluster, or individual cluster members, or both)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and whether consent was sought before or after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randomisation</w:t>
            </w:r>
          </w:p>
        </w:tc>
        <w:tc>
          <w:tcPr>
            <w:tcW w:w="0" w:type="auto"/>
          </w:tcPr>
          <w:p w14:paraId="22E2F607" w14:textId="5F8AE232" w:rsidR="00AB3102" w:rsidRPr="00907212" w:rsidRDefault="00C773B0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3F3C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2A6F18" w:rsidRPr="00AB29AE" w14:paraId="27231097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394633F3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Blinding</w:t>
            </w:r>
          </w:p>
        </w:tc>
        <w:tc>
          <w:tcPr>
            <w:tcW w:w="0" w:type="auto"/>
            <w:hideMark/>
          </w:tcPr>
          <w:p w14:paraId="5543D5FB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11a</w:t>
            </w:r>
          </w:p>
        </w:tc>
        <w:tc>
          <w:tcPr>
            <w:tcW w:w="0" w:type="auto"/>
            <w:hideMark/>
          </w:tcPr>
          <w:p w14:paraId="2674DCD2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0" w:type="auto"/>
          </w:tcPr>
          <w:p w14:paraId="67FC5D6E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6C482793" w14:textId="1D051B7D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2A6F18" w:rsidRPr="00AB29AE" w14:paraId="53BBD258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74030C6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449BCD15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11b</w:t>
            </w:r>
          </w:p>
        </w:tc>
        <w:tc>
          <w:tcPr>
            <w:tcW w:w="0" w:type="auto"/>
            <w:hideMark/>
          </w:tcPr>
          <w:p w14:paraId="28177E77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If relevant, description of the similarity of interventions</w:t>
            </w:r>
          </w:p>
        </w:tc>
        <w:tc>
          <w:tcPr>
            <w:tcW w:w="0" w:type="auto"/>
          </w:tcPr>
          <w:p w14:paraId="5E8B585E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285B5AEC" w14:textId="010CAE6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2A6F18" w:rsidRPr="00AB29AE" w14:paraId="4AF02119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6781662A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Statistical methods</w:t>
            </w:r>
          </w:p>
        </w:tc>
        <w:tc>
          <w:tcPr>
            <w:tcW w:w="0" w:type="auto"/>
            <w:hideMark/>
          </w:tcPr>
          <w:p w14:paraId="6A393E2F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12a</w:t>
            </w:r>
          </w:p>
        </w:tc>
        <w:tc>
          <w:tcPr>
            <w:tcW w:w="0" w:type="auto"/>
            <w:hideMark/>
          </w:tcPr>
          <w:p w14:paraId="3113849D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Statistical methods used to compare groups for primary and secondary outcomes</w:t>
            </w:r>
          </w:p>
        </w:tc>
        <w:tc>
          <w:tcPr>
            <w:tcW w:w="0" w:type="auto"/>
          </w:tcPr>
          <w:p w14:paraId="21AB6A58" w14:textId="064556AB" w:rsidR="00912597" w:rsidRPr="0080060E" w:rsidRDefault="00AD4CD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clustering was taken into account</w:t>
            </w:r>
          </w:p>
        </w:tc>
        <w:tc>
          <w:tcPr>
            <w:tcW w:w="0" w:type="auto"/>
            <w:hideMark/>
          </w:tcPr>
          <w:p w14:paraId="54D35852" w14:textId="77B97ADD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14-15</w:t>
            </w:r>
          </w:p>
        </w:tc>
      </w:tr>
      <w:tr w:rsidR="002A6F18" w:rsidRPr="00AB29AE" w14:paraId="3C13AD02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93297B7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24F34D4E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12b</w:t>
            </w:r>
          </w:p>
        </w:tc>
        <w:tc>
          <w:tcPr>
            <w:tcW w:w="0" w:type="auto"/>
            <w:hideMark/>
          </w:tcPr>
          <w:p w14:paraId="24E96CB3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Methods for additional analyses, such as subgroup analyses and adjusted analyses</w:t>
            </w:r>
          </w:p>
        </w:tc>
        <w:tc>
          <w:tcPr>
            <w:tcW w:w="0" w:type="auto"/>
          </w:tcPr>
          <w:p w14:paraId="0174C3B3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29FBCDD2" w14:textId="6143CF4E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14-15</w:t>
            </w:r>
          </w:p>
        </w:tc>
      </w:tr>
      <w:tr w:rsidR="009507E0" w:rsidRPr="00AB29AE" w14:paraId="26631EBD" w14:textId="77777777" w:rsidTr="00907212">
        <w:trPr>
          <w:tblCellSpacing w:w="15" w:type="dxa"/>
        </w:trPr>
        <w:tc>
          <w:tcPr>
            <w:tcW w:w="2441" w:type="dxa"/>
            <w:gridSpan w:val="2"/>
          </w:tcPr>
          <w:p w14:paraId="7F43B89E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</w:p>
        </w:tc>
        <w:tc>
          <w:tcPr>
            <w:tcW w:w="6651" w:type="dxa"/>
            <w:gridSpan w:val="3"/>
            <w:hideMark/>
          </w:tcPr>
          <w:p w14:paraId="59E0F6A6" w14:textId="384662A9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Results</w:t>
            </w:r>
          </w:p>
        </w:tc>
      </w:tr>
      <w:tr w:rsidR="002A6F18" w:rsidRPr="00AB29AE" w14:paraId="5E217B06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439F09BC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Participant flow (a diagram is strongly recommended)</w:t>
            </w:r>
          </w:p>
        </w:tc>
        <w:tc>
          <w:tcPr>
            <w:tcW w:w="0" w:type="auto"/>
            <w:hideMark/>
          </w:tcPr>
          <w:p w14:paraId="4745394E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13a</w:t>
            </w:r>
          </w:p>
        </w:tc>
        <w:tc>
          <w:tcPr>
            <w:tcW w:w="0" w:type="auto"/>
            <w:hideMark/>
          </w:tcPr>
          <w:p w14:paraId="45B42E2B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0" w:type="auto"/>
          </w:tcPr>
          <w:p w14:paraId="5315779E" w14:textId="1E0BE5A1" w:rsidR="00912597" w:rsidRPr="0080060E" w:rsidRDefault="00AD4CD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each group, the numbers of clusters that were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randomly assigned, received intended treatment, and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were analysed for the primary outcome</w:t>
            </w:r>
          </w:p>
        </w:tc>
        <w:tc>
          <w:tcPr>
            <w:tcW w:w="0" w:type="auto"/>
            <w:hideMark/>
          </w:tcPr>
          <w:p w14:paraId="2C5BF061" w14:textId="4245249A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Figure 1 </w:t>
            </w:r>
            <w:r w:rsidR="00CD6B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&amp; </w:t>
            </w:r>
            <w:r w:rsidR="00331B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11-</w:t>
            </w:r>
            <w:r w:rsidR="00CD6B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12</w:t>
            </w:r>
          </w:p>
        </w:tc>
      </w:tr>
      <w:tr w:rsidR="002A6F18" w:rsidRPr="00AB29AE" w14:paraId="6DD1E9B3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5798173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616804AC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13b</w:t>
            </w:r>
          </w:p>
        </w:tc>
        <w:tc>
          <w:tcPr>
            <w:tcW w:w="0" w:type="auto"/>
            <w:hideMark/>
          </w:tcPr>
          <w:p w14:paraId="6E8829E6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For each group, losses and exclusions after randomisation, together with reasons</w:t>
            </w:r>
          </w:p>
        </w:tc>
        <w:tc>
          <w:tcPr>
            <w:tcW w:w="0" w:type="auto"/>
          </w:tcPr>
          <w:p w14:paraId="1BF6469C" w14:textId="7589C0B7" w:rsidR="00912597" w:rsidRPr="0080060E" w:rsidRDefault="00111D7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each group, losses and exclusions for both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clusters and individual cluster members</w:t>
            </w:r>
          </w:p>
        </w:tc>
        <w:tc>
          <w:tcPr>
            <w:tcW w:w="0" w:type="auto"/>
            <w:hideMark/>
          </w:tcPr>
          <w:p w14:paraId="78BC6093" w14:textId="5F50B478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Figure 1 &amp;</w:t>
            </w:r>
            <w:r w:rsidR="00331B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 11-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211DB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</w:t>
            </w:r>
          </w:p>
        </w:tc>
      </w:tr>
      <w:tr w:rsidR="002A6F18" w:rsidRPr="00AB29AE" w14:paraId="6A416C44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28FF737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Recruitment</w:t>
            </w:r>
          </w:p>
        </w:tc>
        <w:tc>
          <w:tcPr>
            <w:tcW w:w="0" w:type="auto"/>
            <w:hideMark/>
          </w:tcPr>
          <w:p w14:paraId="6AFC4974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14a</w:t>
            </w:r>
          </w:p>
        </w:tc>
        <w:tc>
          <w:tcPr>
            <w:tcW w:w="0" w:type="auto"/>
            <w:hideMark/>
          </w:tcPr>
          <w:p w14:paraId="6B9AE91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Dates defining the periods of recruitment and follow-up</w:t>
            </w:r>
          </w:p>
        </w:tc>
        <w:tc>
          <w:tcPr>
            <w:tcW w:w="0" w:type="auto"/>
          </w:tcPr>
          <w:p w14:paraId="0489442C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30EC09D1" w14:textId="0B8C80AC" w:rsidR="00912597" w:rsidRPr="00907212" w:rsidRDefault="002D4FE8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11-12</w:t>
            </w:r>
          </w:p>
        </w:tc>
      </w:tr>
      <w:tr w:rsidR="002A6F18" w:rsidRPr="00AB29AE" w14:paraId="2A4805F7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AE368A2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3131F953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14b</w:t>
            </w:r>
          </w:p>
        </w:tc>
        <w:tc>
          <w:tcPr>
            <w:tcW w:w="0" w:type="auto"/>
            <w:hideMark/>
          </w:tcPr>
          <w:p w14:paraId="6536C356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Why the trial ended or was stopped</w:t>
            </w:r>
          </w:p>
        </w:tc>
        <w:tc>
          <w:tcPr>
            <w:tcW w:w="0" w:type="auto"/>
          </w:tcPr>
          <w:p w14:paraId="59E63D38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00F0A073" w14:textId="03CAF609" w:rsidR="00912597" w:rsidRPr="00907212" w:rsidRDefault="002D4FE8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12</w:t>
            </w:r>
          </w:p>
        </w:tc>
      </w:tr>
      <w:tr w:rsidR="002A6F18" w:rsidRPr="002074E8" w14:paraId="752EEEEA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28199253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Baseline data</w:t>
            </w:r>
          </w:p>
        </w:tc>
        <w:tc>
          <w:tcPr>
            <w:tcW w:w="0" w:type="auto"/>
            <w:hideMark/>
          </w:tcPr>
          <w:p w14:paraId="780F44F7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15</w:t>
            </w:r>
          </w:p>
        </w:tc>
        <w:tc>
          <w:tcPr>
            <w:tcW w:w="0" w:type="auto"/>
            <w:hideMark/>
          </w:tcPr>
          <w:p w14:paraId="7CD5B2DF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A table showing baseline demographic and clinical characteristics for each group</w:t>
            </w:r>
          </w:p>
        </w:tc>
        <w:tc>
          <w:tcPr>
            <w:tcW w:w="0" w:type="auto"/>
          </w:tcPr>
          <w:p w14:paraId="7C9915C8" w14:textId="3E5F5395" w:rsidR="00912597" w:rsidRPr="0080060E" w:rsidRDefault="00111D76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Baseline characteristics for the individual and cluster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levels as applicable for each group</w:t>
            </w:r>
          </w:p>
        </w:tc>
        <w:tc>
          <w:tcPr>
            <w:tcW w:w="0" w:type="auto"/>
            <w:hideMark/>
          </w:tcPr>
          <w:p w14:paraId="2D3C1644" w14:textId="23B40B4D" w:rsidR="00912597" w:rsidRPr="00907212" w:rsidRDefault="002A6F18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8-9, </w:t>
            </w:r>
            <w:r w:rsidR="00912597"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Table 1 &amp; Supplementary table S1</w:t>
            </w:r>
            <w:r w:rsidR="005870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; S2</w:t>
            </w:r>
            <w:r w:rsidR="00912597"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 (appendix)</w:t>
            </w:r>
          </w:p>
        </w:tc>
      </w:tr>
      <w:tr w:rsidR="002A6F18" w:rsidRPr="002074E8" w14:paraId="45098FAF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24907A66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Numbers analysed</w:t>
            </w:r>
          </w:p>
        </w:tc>
        <w:tc>
          <w:tcPr>
            <w:tcW w:w="0" w:type="auto"/>
            <w:hideMark/>
          </w:tcPr>
          <w:p w14:paraId="55B46A67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16</w:t>
            </w:r>
          </w:p>
        </w:tc>
        <w:tc>
          <w:tcPr>
            <w:tcW w:w="0" w:type="auto"/>
            <w:hideMark/>
          </w:tcPr>
          <w:p w14:paraId="0562D8F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0" w:type="auto"/>
          </w:tcPr>
          <w:p w14:paraId="49A8C799" w14:textId="2F122DA5" w:rsidR="00912597" w:rsidRPr="0080060E" w:rsidRDefault="008E6155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each group, number of clusters included in each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analysis</w:t>
            </w:r>
          </w:p>
        </w:tc>
        <w:tc>
          <w:tcPr>
            <w:tcW w:w="0" w:type="auto"/>
            <w:hideMark/>
          </w:tcPr>
          <w:p w14:paraId="3C2A7CFB" w14:textId="1A654DA8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  <w:r w:rsidR="005870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</w:t>
            </w:r>
            <w:r w:rsidR="00B81F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,</w:t>
            </w:r>
            <w:r w:rsidR="007F0C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 14,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 Table 1 </w:t>
            </w:r>
            <w:r w:rsidR="00B81F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&amp; Supplementary Table S3 (appendix)</w:t>
            </w:r>
          </w:p>
        </w:tc>
      </w:tr>
      <w:tr w:rsidR="002A6F18" w:rsidRPr="00AB29AE" w14:paraId="22F8D4C0" w14:textId="77777777" w:rsidTr="00912597">
        <w:trPr>
          <w:tblCellSpacing w:w="15" w:type="dxa"/>
        </w:trPr>
        <w:tc>
          <w:tcPr>
            <w:tcW w:w="0" w:type="auto"/>
            <w:vMerge w:val="restart"/>
            <w:hideMark/>
          </w:tcPr>
          <w:p w14:paraId="1ADA190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Outcomes and estimation</w:t>
            </w:r>
          </w:p>
        </w:tc>
        <w:tc>
          <w:tcPr>
            <w:tcW w:w="0" w:type="auto"/>
            <w:hideMark/>
          </w:tcPr>
          <w:p w14:paraId="3BFDC21B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17a</w:t>
            </w:r>
          </w:p>
        </w:tc>
        <w:tc>
          <w:tcPr>
            <w:tcW w:w="0" w:type="auto"/>
            <w:hideMark/>
          </w:tcPr>
          <w:p w14:paraId="110C6CFD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0" w:type="auto"/>
          </w:tcPr>
          <w:p w14:paraId="7EE07480" w14:textId="2D74AD79" w:rsidR="00912597" w:rsidRPr="0080060E" w:rsidRDefault="00907212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Results at the individual or cluster level as applicable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and a coefficient of intracluster correlation (ICC 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or k)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for each primary outcome</w:t>
            </w:r>
          </w:p>
        </w:tc>
        <w:tc>
          <w:tcPr>
            <w:tcW w:w="0" w:type="auto"/>
            <w:hideMark/>
          </w:tcPr>
          <w:p w14:paraId="24BDDDF5" w14:textId="10D7FB9F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lastRenderedPageBreak/>
              <w:t xml:space="preserve">15-16 &amp; Table </w:t>
            </w:r>
            <w:r w:rsidR="007F0C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</w:t>
            </w:r>
          </w:p>
        </w:tc>
      </w:tr>
      <w:tr w:rsidR="002A6F18" w:rsidRPr="00AB29AE" w14:paraId="2B5E7C56" w14:textId="77777777" w:rsidTr="0091259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F068DEF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797FEEE6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17b</w:t>
            </w:r>
          </w:p>
        </w:tc>
        <w:tc>
          <w:tcPr>
            <w:tcW w:w="0" w:type="auto"/>
            <w:hideMark/>
          </w:tcPr>
          <w:p w14:paraId="3BFCEF08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For binary outcomes, presentation of both absolute and relative effect sizes is recommended</w:t>
            </w:r>
          </w:p>
        </w:tc>
        <w:tc>
          <w:tcPr>
            <w:tcW w:w="0" w:type="auto"/>
          </w:tcPr>
          <w:p w14:paraId="2207F9A5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716ADAF2" w14:textId="51C8DE60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2A6F18" w:rsidRPr="00AB29AE" w14:paraId="4F5AB6C0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62D4C3FC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Ancillary analyses</w:t>
            </w:r>
          </w:p>
        </w:tc>
        <w:tc>
          <w:tcPr>
            <w:tcW w:w="0" w:type="auto"/>
            <w:hideMark/>
          </w:tcPr>
          <w:p w14:paraId="176F8519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18</w:t>
            </w:r>
          </w:p>
        </w:tc>
        <w:tc>
          <w:tcPr>
            <w:tcW w:w="0" w:type="auto"/>
            <w:hideMark/>
          </w:tcPr>
          <w:p w14:paraId="2C51CECC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0" w:type="auto"/>
          </w:tcPr>
          <w:p w14:paraId="5B9D7603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59774339" w14:textId="7D51CF72" w:rsidR="00912597" w:rsidRPr="00907212" w:rsidRDefault="00C23EC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14</w:t>
            </w:r>
            <w:r w:rsidR="005951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 xml:space="preserve">-15 &amp; </w:t>
            </w:r>
            <w:r w:rsidR="00A9437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Supplementary Table S3.</w:t>
            </w:r>
          </w:p>
        </w:tc>
      </w:tr>
      <w:tr w:rsidR="002A6F18" w:rsidRPr="002074E8" w14:paraId="61ADAB9A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6621C3CE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Harms</w:t>
            </w:r>
          </w:p>
        </w:tc>
        <w:tc>
          <w:tcPr>
            <w:tcW w:w="0" w:type="auto"/>
            <w:hideMark/>
          </w:tcPr>
          <w:p w14:paraId="3861B0CB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19</w:t>
            </w:r>
          </w:p>
        </w:tc>
        <w:tc>
          <w:tcPr>
            <w:tcW w:w="0" w:type="auto"/>
            <w:hideMark/>
          </w:tcPr>
          <w:p w14:paraId="16C8385C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All important harms or unintended effects in each group (for specific guidance see CONSORT for harms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sv-SE"/>
              </w:rPr>
              <w:t>28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)</w:t>
            </w:r>
          </w:p>
        </w:tc>
        <w:tc>
          <w:tcPr>
            <w:tcW w:w="0" w:type="auto"/>
          </w:tcPr>
          <w:p w14:paraId="15F46FA7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1A26E862" w14:textId="5761C728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 (ethics described at P</w:t>
            </w:r>
            <w:r w:rsidR="007F0C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9</w:t>
            </w: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)</w:t>
            </w:r>
          </w:p>
        </w:tc>
      </w:tr>
      <w:tr w:rsidR="009507E0" w:rsidRPr="00AB29AE" w14:paraId="4A5688D0" w14:textId="77777777" w:rsidTr="00907212">
        <w:trPr>
          <w:tblCellSpacing w:w="15" w:type="dxa"/>
        </w:trPr>
        <w:tc>
          <w:tcPr>
            <w:tcW w:w="2441" w:type="dxa"/>
            <w:gridSpan w:val="2"/>
          </w:tcPr>
          <w:p w14:paraId="488966FB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</w:pPr>
          </w:p>
        </w:tc>
        <w:tc>
          <w:tcPr>
            <w:tcW w:w="6651" w:type="dxa"/>
            <w:gridSpan w:val="3"/>
            <w:hideMark/>
          </w:tcPr>
          <w:p w14:paraId="5E9D0F08" w14:textId="7EA2D9C5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Discussion</w:t>
            </w:r>
          </w:p>
        </w:tc>
      </w:tr>
      <w:tr w:rsidR="002A6F18" w:rsidRPr="00AB29AE" w14:paraId="1CF4F04B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74CB6468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Limitations</w:t>
            </w:r>
          </w:p>
        </w:tc>
        <w:tc>
          <w:tcPr>
            <w:tcW w:w="0" w:type="auto"/>
            <w:hideMark/>
          </w:tcPr>
          <w:p w14:paraId="39D7E99C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20</w:t>
            </w:r>
          </w:p>
        </w:tc>
        <w:tc>
          <w:tcPr>
            <w:tcW w:w="0" w:type="auto"/>
            <w:hideMark/>
          </w:tcPr>
          <w:p w14:paraId="2B29DB04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Trial limitations, addressing sources of potential bias, imprecision, and, if relevant, multiplicity of analyses</w:t>
            </w:r>
          </w:p>
        </w:tc>
        <w:tc>
          <w:tcPr>
            <w:tcW w:w="0" w:type="auto"/>
          </w:tcPr>
          <w:p w14:paraId="0E1E6E29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7FC3FE05" w14:textId="7F537A5B" w:rsidR="00912597" w:rsidRPr="00907212" w:rsidRDefault="0040188C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19-21</w:t>
            </w:r>
          </w:p>
        </w:tc>
      </w:tr>
      <w:tr w:rsidR="002A6F18" w:rsidRPr="00AB29AE" w14:paraId="7BCD4022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7BB3251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Generalisability</w:t>
            </w:r>
          </w:p>
        </w:tc>
        <w:tc>
          <w:tcPr>
            <w:tcW w:w="0" w:type="auto"/>
            <w:hideMark/>
          </w:tcPr>
          <w:p w14:paraId="22A1E361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21</w:t>
            </w:r>
          </w:p>
        </w:tc>
        <w:tc>
          <w:tcPr>
            <w:tcW w:w="0" w:type="auto"/>
            <w:hideMark/>
          </w:tcPr>
          <w:p w14:paraId="379CD0C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Generalisability (external validity, applicability) of the trial findings</w:t>
            </w:r>
          </w:p>
        </w:tc>
        <w:tc>
          <w:tcPr>
            <w:tcW w:w="0" w:type="auto"/>
          </w:tcPr>
          <w:p w14:paraId="7A669494" w14:textId="6F31F970" w:rsidR="00912597" w:rsidRPr="0080060E" w:rsidRDefault="00907212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Generalisability to clusters and/or individual</w:t>
            </w:r>
            <w:r w:rsidRPr="008006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participants (as relevant</w:t>
            </w:r>
          </w:p>
        </w:tc>
        <w:tc>
          <w:tcPr>
            <w:tcW w:w="0" w:type="auto"/>
            <w:hideMark/>
          </w:tcPr>
          <w:p w14:paraId="160292FA" w14:textId="687744B0" w:rsidR="00912597" w:rsidRPr="00907212" w:rsidRDefault="00522E04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20-22</w:t>
            </w:r>
          </w:p>
        </w:tc>
      </w:tr>
      <w:tr w:rsidR="002A6F18" w:rsidRPr="00AB29AE" w14:paraId="33827A95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0C2244DA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Interpretation</w:t>
            </w:r>
          </w:p>
        </w:tc>
        <w:tc>
          <w:tcPr>
            <w:tcW w:w="0" w:type="auto"/>
            <w:hideMark/>
          </w:tcPr>
          <w:p w14:paraId="19B81346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22</w:t>
            </w:r>
          </w:p>
        </w:tc>
        <w:tc>
          <w:tcPr>
            <w:tcW w:w="0" w:type="auto"/>
            <w:hideMark/>
          </w:tcPr>
          <w:p w14:paraId="45C8211F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Interpretation consistent with results, balancing benefits and harms, and considering other relevant evidence</w:t>
            </w:r>
          </w:p>
        </w:tc>
        <w:tc>
          <w:tcPr>
            <w:tcW w:w="0" w:type="auto"/>
          </w:tcPr>
          <w:p w14:paraId="4775D1E3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29AB810C" w14:textId="004E3510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16-</w:t>
            </w:r>
            <w:r w:rsidR="005F4C5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20</w:t>
            </w:r>
          </w:p>
        </w:tc>
      </w:tr>
      <w:tr w:rsidR="002A6F18" w:rsidRPr="00AB29AE" w14:paraId="59FA9C47" w14:textId="77777777" w:rsidTr="00912597">
        <w:trPr>
          <w:tblCellSpacing w:w="15" w:type="dxa"/>
        </w:trPr>
        <w:tc>
          <w:tcPr>
            <w:tcW w:w="0" w:type="auto"/>
            <w:gridSpan w:val="3"/>
            <w:hideMark/>
          </w:tcPr>
          <w:p w14:paraId="2FA57C13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sv-SE"/>
              </w:rPr>
              <w:t>Other information</w:t>
            </w:r>
          </w:p>
        </w:tc>
        <w:tc>
          <w:tcPr>
            <w:tcW w:w="0" w:type="auto"/>
          </w:tcPr>
          <w:p w14:paraId="6A564E5F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7A95A57D" w14:textId="76BDCC5F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</w:tr>
      <w:tr w:rsidR="002A6F18" w:rsidRPr="00AB29AE" w14:paraId="5075CBFD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7E4A30F9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Registration</w:t>
            </w:r>
          </w:p>
        </w:tc>
        <w:tc>
          <w:tcPr>
            <w:tcW w:w="0" w:type="auto"/>
            <w:hideMark/>
          </w:tcPr>
          <w:p w14:paraId="7F45B0D9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23</w:t>
            </w:r>
          </w:p>
        </w:tc>
        <w:tc>
          <w:tcPr>
            <w:tcW w:w="0" w:type="auto"/>
            <w:hideMark/>
          </w:tcPr>
          <w:p w14:paraId="2F9E605B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Registration number and name of trial registry</w:t>
            </w:r>
          </w:p>
        </w:tc>
        <w:tc>
          <w:tcPr>
            <w:tcW w:w="0" w:type="auto"/>
          </w:tcPr>
          <w:p w14:paraId="397C9462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69E34FB5" w14:textId="39241D16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2A6F18" w:rsidRPr="00AB29AE" w14:paraId="2BBBDF86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521F7EB4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Protocol</w:t>
            </w:r>
          </w:p>
        </w:tc>
        <w:tc>
          <w:tcPr>
            <w:tcW w:w="0" w:type="auto"/>
            <w:hideMark/>
          </w:tcPr>
          <w:p w14:paraId="1D4C9868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24</w:t>
            </w:r>
          </w:p>
        </w:tc>
        <w:tc>
          <w:tcPr>
            <w:tcW w:w="0" w:type="auto"/>
            <w:hideMark/>
          </w:tcPr>
          <w:p w14:paraId="1E7F9F88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Where the full trial protocol can be accessed, if available</w:t>
            </w:r>
          </w:p>
        </w:tc>
        <w:tc>
          <w:tcPr>
            <w:tcW w:w="0" w:type="auto"/>
          </w:tcPr>
          <w:p w14:paraId="52CDC456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2117DE67" w14:textId="6787762F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N/A</w:t>
            </w:r>
          </w:p>
        </w:tc>
      </w:tr>
      <w:tr w:rsidR="002A6F18" w:rsidRPr="002074E8" w14:paraId="5B060AC1" w14:textId="77777777" w:rsidTr="00912597">
        <w:trPr>
          <w:tblCellSpacing w:w="15" w:type="dxa"/>
        </w:trPr>
        <w:tc>
          <w:tcPr>
            <w:tcW w:w="0" w:type="auto"/>
            <w:hideMark/>
          </w:tcPr>
          <w:p w14:paraId="617AE3CE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Funding</w:t>
            </w:r>
          </w:p>
        </w:tc>
        <w:tc>
          <w:tcPr>
            <w:tcW w:w="0" w:type="auto"/>
            <w:hideMark/>
          </w:tcPr>
          <w:p w14:paraId="428244A8" w14:textId="77777777" w:rsidR="00912597" w:rsidRPr="00907212" w:rsidRDefault="00912597" w:rsidP="00AB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25</w:t>
            </w:r>
          </w:p>
        </w:tc>
        <w:tc>
          <w:tcPr>
            <w:tcW w:w="0" w:type="auto"/>
            <w:hideMark/>
          </w:tcPr>
          <w:p w14:paraId="1A90AD50" w14:textId="7777777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  <w:r w:rsidRPr="009072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  <w:t>Sources of funding and other support (such as supply of drugs), role of funders</w:t>
            </w:r>
          </w:p>
        </w:tc>
        <w:tc>
          <w:tcPr>
            <w:tcW w:w="0" w:type="auto"/>
          </w:tcPr>
          <w:p w14:paraId="43EC91D3" w14:textId="77777777" w:rsidR="00912597" w:rsidRPr="0080060E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  <w:tc>
          <w:tcPr>
            <w:tcW w:w="0" w:type="auto"/>
            <w:hideMark/>
          </w:tcPr>
          <w:p w14:paraId="3B558618" w14:textId="1200CE07" w:rsidR="00912597" w:rsidRPr="00907212" w:rsidRDefault="00912597" w:rsidP="00AB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sv-SE"/>
              </w:rPr>
            </w:pPr>
          </w:p>
        </w:tc>
      </w:tr>
    </w:tbl>
    <w:p w14:paraId="249D9628" w14:textId="77777777" w:rsidR="00A215F4" w:rsidRPr="00912597" w:rsidRDefault="00A215F4">
      <w:pPr>
        <w:rPr>
          <w:lang w:val="en-US"/>
        </w:rPr>
      </w:pPr>
    </w:p>
    <w:sectPr w:rsidR="00A215F4" w:rsidRPr="00912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9AE"/>
    <w:rsid w:val="00111D76"/>
    <w:rsid w:val="001F1A48"/>
    <w:rsid w:val="002074E8"/>
    <w:rsid w:val="00211DBD"/>
    <w:rsid w:val="00213E76"/>
    <w:rsid w:val="002A6F18"/>
    <w:rsid w:val="002D4FE8"/>
    <w:rsid w:val="00331B56"/>
    <w:rsid w:val="003A18E6"/>
    <w:rsid w:val="003F3C3C"/>
    <w:rsid w:val="0040188C"/>
    <w:rsid w:val="0051493F"/>
    <w:rsid w:val="00522E04"/>
    <w:rsid w:val="00536C83"/>
    <w:rsid w:val="00587038"/>
    <w:rsid w:val="00595186"/>
    <w:rsid w:val="005B6D85"/>
    <w:rsid w:val="005D266B"/>
    <w:rsid w:val="005F4C5A"/>
    <w:rsid w:val="00620EF6"/>
    <w:rsid w:val="006E71F9"/>
    <w:rsid w:val="007833E2"/>
    <w:rsid w:val="007C0C5D"/>
    <w:rsid w:val="007F0C3B"/>
    <w:rsid w:val="0080060E"/>
    <w:rsid w:val="008010A6"/>
    <w:rsid w:val="008B7104"/>
    <w:rsid w:val="008D1CAD"/>
    <w:rsid w:val="008E6155"/>
    <w:rsid w:val="00907212"/>
    <w:rsid w:val="00912597"/>
    <w:rsid w:val="009507E0"/>
    <w:rsid w:val="00975153"/>
    <w:rsid w:val="009A37C0"/>
    <w:rsid w:val="00A215F4"/>
    <w:rsid w:val="00A94376"/>
    <w:rsid w:val="00AB29AE"/>
    <w:rsid w:val="00AB3102"/>
    <w:rsid w:val="00AD4CD6"/>
    <w:rsid w:val="00B749BD"/>
    <w:rsid w:val="00B81FEF"/>
    <w:rsid w:val="00C16B91"/>
    <w:rsid w:val="00C23EC7"/>
    <w:rsid w:val="00C60072"/>
    <w:rsid w:val="00C773B0"/>
    <w:rsid w:val="00CD6B6E"/>
    <w:rsid w:val="00D01479"/>
    <w:rsid w:val="00DC5105"/>
    <w:rsid w:val="00DD581F"/>
    <w:rsid w:val="00EE40C6"/>
    <w:rsid w:val="00EE76C5"/>
    <w:rsid w:val="00F762B4"/>
    <w:rsid w:val="00F7747A"/>
    <w:rsid w:val="00F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9BE8"/>
  <w15:chartTrackingRefBased/>
  <w15:docId w15:val="{E8DD1392-0E6A-4AB5-BF2E-85EE9725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B2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0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1023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Bengtsson</dc:creator>
  <cp:keywords/>
  <dc:description/>
  <cp:lastModifiedBy>Dennis Bengtsson</cp:lastModifiedBy>
  <cp:revision>47</cp:revision>
  <dcterms:created xsi:type="dcterms:W3CDTF">2023-04-18T11:01:00Z</dcterms:created>
  <dcterms:modified xsi:type="dcterms:W3CDTF">2023-11-10T14:21:00Z</dcterms:modified>
</cp:coreProperties>
</file>