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46B1A" w:rsidRDefault="00000000">
      <w:pPr>
        <w:shd w:val="clear" w:color="auto" w:fill="FFFFFF"/>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Online Supplement Materials </w:t>
      </w:r>
    </w:p>
    <w:p w14:paraId="00000002" w14:textId="77777777" w:rsidR="00046B1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Hostile and Prosocial Reactions to Christian Privilege in the United States: </w:t>
      </w:r>
    </w:p>
    <w:p w14:paraId="00000003" w14:textId="77777777" w:rsidR="00046B1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Registered Report</w:t>
      </w:r>
    </w:p>
    <w:p w14:paraId="00000004" w14:textId="77777777" w:rsidR="00046B1A" w:rsidRDefault="00000000">
      <w:pPr>
        <w:shd w:val="clear" w:color="auto" w:fill="FFFFFF"/>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of Contents </w:t>
      </w:r>
    </w:p>
    <w:p w14:paraId="00000005" w14:textId="77777777" w:rsidR="00046B1A"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Power Analyses …………………………………………...………………………………………2</w:t>
      </w:r>
    </w:p>
    <w:p w14:paraId="053CA5CF" w14:textId="01A07FF0" w:rsidR="00D407CC" w:rsidRDefault="00D407CC">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1 Outlier Exclusions Summary.............................................................................................</w:t>
      </w:r>
      <w:r w:rsidR="00360352">
        <w:rPr>
          <w:rFonts w:ascii="Times New Roman" w:eastAsia="Times New Roman" w:hAnsi="Times New Roman" w:cs="Times New Roman"/>
          <w:sz w:val="24"/>
          <w:szCs w:val="24"/>
        </w:rPr>
        <w:t>.</w:t>
      </w:r>
      <w:r w:rsidR="00EE67ED">
        <w:rPr>
          <w:rFonts w:ascii="Times New Roman" w:eastAsia="Times New Roman" w:hAnsi="Times New Roman" w:cs="Times New Roman"/>
          <w:sz w:val="24"/>
          <w:szCs w:val="24"/>
        </w:rPr>
        <w:t>8</w:t>
      </w:r>
    </w:p>
    <w:p w14:paraId="491D0B32" w14:textId="3CCAEDEE" w:rsidR="00360352" w:rsidRDefault="00360352">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2 Outlier Exclusions Summary..............................................................................................</w:t>
      </w:r>
      <w:r w:rsidR="00EE67ED">
        <w:rPr>
          <w:rFonts w:ascii="Times New Roman" w:eastAsia="Times New Roman" w:hAnsi="Times New Roman" w:cs="Times New Roman"/>
          <w:sz w:val="24"/>
          <w:szCs w:val="24"/>
        </w:rPr>
        <w:t>8</w:t>
      </w:r>
    </w:p>
    <w:p w14:paraId="7F1DC978" w14:textId="220DF92E" w:rsidR="005B1869" w:rsidRDefault="005B1869">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2 Manipulations</w:t>
      </w:r>
      <w:r w:rsidR="00804F43">
        <w:rPr>
          <w:rFonts w:ascii="Times New Roman" w:eastAsia="Times New Roman" w:hAnsi="Times New Roman" w:cs="Times New Roman"/>
          <w:sz w:val="24"/>
          <w:szCs w:val="24"/>
        </w:rPr>
        <w:t>...................................................................................................................</w:t>
      </w:r>
      <w:r w:rsidR="00EE67ED">
        <w:rPr>
          <w:rFonts w:ascii="Times New Roman" w:eastAsia="Times New Roman" w:hAnsi="Times New Roman" w:cs="Times New Roman"/>
          <w:sz w:val="24"/>
          <w:szCs w:val="24"/>
        </w:rPr>
        <w:t>...9</w:t>
      </w:r>
    </w:p>
    <w:p w14:paraId="432CCC09" w14:textId="77C013DA" w:rsidR="00D02CC4" w:rsidRDefault="00D02CC4">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2 Manipulation Checks</w:t>
      </w:r>
      <w:r w:rsidR="00167372">
        <w:rPr>
          <w:rFonts w:ascii="Times New Roman" w:eastAsia="Times New Roman" w:hAnsi="Times New Roman" w:cs="Times New Roman"/>
          <w:sz w:val="24"/>
          <w:szCs w:val="24"/>
        </w:rPr>
        <w:t>.......................................................................................................</w:t>
      </w:r>
      <w:r w:rsidR="00752801">
        <w:rPr>
          <w:rFonts w:ascii="Times New Roman" w:eastAsia="Times New Roman" w:hAnsi="Times New Roman" w:cs="Times New Roman"/>
          <w:sz w:val="24"/>
          <w:szCs w:val="24"/>
        </w:rPr>
        <w:t>...9</w:t>
      </w:r>
    </w:p>
    <w:p w14:paraId="39A4C672" w14:textId="078B08F9" w:rsidR="004D30A3" w:rsidRDefault="004D30A3">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3 Outlier Exclusions Summary.............................................................................................10</w:t>
      </w:r>
    </w:p>
    <w:p w14:paraId="2C895C59" w14:textId="08C0CEB6" w:rsidR="00785949" w:rsidRDefault="00785949">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3 Manipulation</w:t>
      </w:r>
      <w:r w:rsidR="00D02CC4">
        <w:rPr>
          <w:rFonts w:ascii="Times New Roman" w:eastAsia="Times New Roman" w:hAnsi="Times New Roman" w:cs="Times New Roman"/>
          <w:sz w:val="24"/>
          <w:szCs w:val="24"/>
        </w:rPr>
        <w:t>s</w:t>
      </w:r>
      <w:r w:rsidR="00167372">
        <w:rPr>
          <w:rFonts w:ascii="Times New Roman" w:eastAsia="Times New Roman" w:hAnsi="Times New Roman" w:cs="Times New Roman"/>
          <w:sz w:val="24"/>
          <w:szCs w:val="24"/>
        </w:rPr>
        <w:t>.................................................................................................................</w:t>
      </w:r>
      <w:r w:rsidR="00752801">
        <w:rPr>
          <w:rFonts w:ascii="Times New Roman" w:eastAsia="Times New Roman" w:hAnsi="Times New Roman" w:cs="Times New Roman"/>
          <w:sz w:val="24"/>
          <w:szCs w:val="24"/>
        </w:rPr>
        <w:t>...11</w:t>
      </w:r>
    </w:p>
    <w:p w14:paraId="12DEE2FA" w14:textId="40B92CBC" w:rsidR="00D02CC4" w:rsidRDefault="00D02CC4">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Study 3 Manipulation Checks</w:t>
      </w:r>
      <w:r w:rsidR="00167372">
        <w:rPr>
          <w:rFonts w:ascii="Times New Roman" w:eastAsia="Times New Roman" w:hAnsi="Times New Roman" w:cs="Times New Roman"/>
          <w:sz w:val="24"/>
          <w:szCs w:val="24"/>
        </w:rPr>
        <w:t>.........................................................................................................</w:t>
      </w:r>
      <w:r w:rsidR="00D57377">
        <w:rPr>
          <w:rFonts w:ascii="Times New Roman" w:eastAsia="Times New Roman" w:hAnsi="Times New Roman" w:cs="Times New Roman"/>
          <w:sz w:val="24"/>
          <w:szCs w:val="24"/>
        </w:rPr>
        <w:t>12</w:t>
      </w:r>
    </w:p>
    <w:p w14:paraId="4069AB64" w14:textId="6A77CD7D" w:rsidR="006B389E" w:rsidRDefault="006B389E">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 Table 1: Study Demographics</w:t>
      </w:r>
      <w:r w:rsidR="00111AF6">
        <w:rPr>
          <w:rFonts w:ascii="Times New Roman" w:eastAsia="Times New Roman" w:hAnsi="Times New Roman" w:cs="Times New Roman"/>
          <w:sz w:val="24"/>
          <w:szCs w:val="24"/>
        </w:rPr>
        <w:t>.................................................................................</w:t>
      </w:r>
      <w:r w:rsidR="00755F37">
        <w:rPr>
          <w:rFonts w:ascii="Times New Roman" w:eastAsia="Times New Roman" w:hAnsi="Times New Roman" w:cs="Times New Roman"/>
          <w:sz w:val="24"/>
          <w:szCs w:val="24"/>
        </w:rPr>
        <w:t>.</w:t>
      </w:r>
      <w:r w:rsidR="00B6192C">
        <w:rPr>
          <w:rFonts w:ascii="Times New Roman" w:eastAsia="Times New Roman" w:hAnsi="Times New Roman" w:cs="Times New Roman"/>
          <w:sz w:val="24"/>
          <w:szCs w:val="24"/>
        </w:rPr>
        <w:t>1</w:t>
      </w:r>
      <w:r w:rsidR="00D57377">
        <w:rPr>
          <w:rFonts w:ascii="Times New Roman" w:eastAsia="Times New Roman" w:hAnsi="Times New Roman" w:cs="Times New Roman"/>
          <w:sz w:val="24"/>
          <w:szCs w:val="24"/>
        </w:rPr>
        <w:t>3</w:t>
      </w:r>
    </w:p>
    <w:p w14:paraId="0341A942" w14:textId="4D118762" w:rsidR="00EB4A7C" w:rsidRDefault="00EB4A7C">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Table 2: </w:t>
      </w:r>
      <w:r w:rsidR="002A4627">
        <w:rPr>
          <w:rFonts w:ascii="Times New Roman" w:eastAsia="Times New Roman" w:hAnsi="Times New Roman" w:cs="Times New Roman"/>
          <w:sz w:val="24"/>
          <w:szCs w:val="24"/>
        </w:rPr>
        <w:t>Results of Shapiro-Wilk Tests for Variables</w:t>
      </w:r>
      <w:r w:rsidR="00C0342E">
        <w:rPr>
          <w:rFonts w:ascii="Times New Roman" w:eastAsia="Times New Roman" w:hAnsi="Times New Roman" w:cs="Times New Roman"/>
          <w:sz w:val="24"/>
          <w:szCs w:val="24"/>
        </w:rPr>
        <w:t xml:space="preserve"> Across Studies</w:t>
      </w:r>
      <w:r w:rsidR="00111AF6">
        <w:rPr>
          <w:rFonts w:ascii="Times New Roman" w:eastAsia="Times New Roman" w:hAnsi="Times New Roman" w:cs="Times New Roman"/>
          <w:sz w:val="24"/>
          <w:szCs w:val="24"/>
        </w:rPr>
        <w:t>....................</w:t>
      </w:r>
      <w:r w:rsidR="00F83849">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5</w:t>
      </w:r>
    </w:p>
    <w:p w14:paraId="71D5F4A2" w14:textId="35A09335" w:rsidR="00E57657" w:rsidRDefault="00E57657">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 Table 3: Results of Homogeneity of Variance</w:t>
      </w:r>
      <w:r w:rsidR="00803165">
        <w:rPr>
          <w:rFonts w:ascii="Times New Roman" w:eastAsia="Times New Roman" w:hAnsi="Times New Roman" w:cs="Times New Roman"/>
          <w:sz w:val="24"/>
          <w:szCs w:val="24"/>
        </w:rPr>
        <w:t xml:space="preserve"> Tests for </w:t>
      </w:r>
      <w:r>
        <w:rPr>
          <w:rFonts w:ascii="Times New Roman" w:eastAsia="Times New Roman" w:hAnsi="Times New Roman" w:cs="Times New Roman"/>
          <w:sz w:val="24"/>
          <w:szCs w:val="24"/>
        </w:rPr>
        <w:t>Study 2</w:t>
      </w:r>
      <w:r w:rsidR="00803165">
        <w:rPr>
          <w:rFonts w:ascii="Times New Roman" w:eastAsia="Times New Roman" w:hAnsi="Times New Roman" w:cs="Times New Roman"/>
          <w:sz w:val="24"/>
          <w:szCs w:val="24"/>
        </w:rPr>
        <w:t xml:space="preserve"> Analyses</w:t>
      </w:r>
      <w:r w:rsidR="00111AF6">
        <w:rPr>
          <w:rFonts w:ascii="Times New Roman" w:eastAsia="Times New Roman" w:hAnsi="Times New Roman" w:cs="Times New Roman"/>
          <w:sz w:val="24"/>
          <w:szCs w:val="24"/>
        </w:rPr>
        <w:t>...........</w:t>
      </w:r>
      <w:r w:rsidR="00104B9D">
        <w:rPr>
          <w:rFonts w:ascii="Times New Roman" w:eastAsia="Times New Roman" w:hAnsi="Times New Roman" w:cs="Times New Roman"/>
          <w:sz w:val="24"/>
          <w:szCs w:val="24"/>
        </w:rPr>
        <w:t>.</w:t>
      </w:r>
      <w:r w:rsidR="00F83849">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6</w:t>
      </w:r>
    </w:p>
    <w:p w14:paraId="31C91DF2" w14:textId="5C775319" w:rsidR="00BB5F1E" w:rsidRDefault="00BB5F1E" w:rsidP="00BB5F1E">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Supplemental Table 4: Results of Homogeneity of Variance</w:t>
      </w:r>
      <w:r w:rsidR="00803165">
        <w:rPr>
          <w:rFonts w:ascii="Times New Roman" w:eastAsia="Times New Roman" w:hAnsi="Times New Roman" w:cs="Times New Roman"/>
          <w:sz w:val="24"/>
          <w:szCs w:val="24"/>
        </w:rPr>
        <w:t xml:space="preserve"> Tests for </w:t>
      </w:r>
      <w:r>
        <w:rPr>
          <w:rFonts w:ascii="Times New Roman" w:eastAsia="Times New Roman" w:hAnsi="Times New Roman" w:cs="Times New Roman"/>
          <w:sz w:val="24"/>
          <w:szCs w:val="24"/>
        </w:rPr>
        <w:t>Study 3</w:t>
      </w:r>
      <w:r w:rsidR="00803165">
        <w:rPr>
          <w:rFonts w:ascii="Times New Roman" w:eastAsia="Times New Roman" w:hAnsi="Times New Roman" w:cs="Times New Roman"/>
          <w:sz w:val="24"/>
          <w:szCs w:val="24"/>
        </w:rPr>
        <w:t xml:space="preserve"> Analyses</w:t>
      </w:r>
      <w:r w:rsidR="00111AF6">
        <w:rPr>
          <w:rFonts w:ascii="Times New Roman" w:eastAsia="Times New Roman" w:hAnsi="Times New Roman" w:cs="Times New Roman"/>
          <w:sz w:val="24"/>
          <w:szCs w:val="24"/>
        </w:rPr>
        <w:t>...........</w:t>
      </w:r>
      <w:r w:rsidR="00104B9D">
        <w:rPr>
          <w:rFonts w:ascii="Times New Roman" w:eastAsia="Times New Roman" w:hAnsi="Times New Roman" w:cs="Times New Roman"/>
          <w:sz w:val="24"/>
          <w:szCs w:val="24"/>
        </w:rPr>
        <w:t>.</w:t>
      </w:r>
      <w:r w:rsidR="00F83849">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6</w:t>
      </w:r>
    </w:p>
    <w:p w14:paraId="5540322B" w14:textId="77777777" w:rsidR="003A738B" w:rsidRDefault="00365CCD">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Table </w:t>
      </w:r>
      <w:r w:rsidR="00054352">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Components of General Religiousness and Attitudes toward Religious </w:t>
      </w:r>
      <w:r w:rsidR="003A738B">
        <w:rPr>
          <w:rFonts w:ascii="Times New Roman" w:eastAsia="Times New Roman" w:hAnsi="Times New Roman" w:cs="Times New Roman"/>
          <w:sz w:val="24"/>
          <w:szCs w:val="24"/>
        </w:rPr>
        <w:t xml:space="preserve"> </w:t>
      </w:r>
    </w:p>
    <w:p w14:paraId="0025209F" w14:textId="0540181A" w:rsidR="00365CCD" w:rsidRDefault="00365CCD" w:rsidP="003A738B">
      <w:pPr>
        <w:shd w:val="clear" w:color="auto" w:fill="FFFFFF"/>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Privilege</w:t>
      </w:r>
      <w:r w:rsidR="00A42183">
        <w:rPr>
          <w:rFonts w:ascii="Times New Roman" w:eastAsia="Times New Roman" w:hAnsi="Times New Roman" w:cs="Times New Roman"/>
          <w:sz w:val="24"/>
          <w:szCs w:val="24"/>
        </w:rPr>
        <w:t>...........................................................................................................................</w:t>
      </w:r>
      <w:r w:rsidR="00104B9D">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7</w:t>
      </w:r>
    </w:p>
    <w:p w14:paraId="5ECE1AFA" w14:textId="3E2E924A" w:rsidR="00795B62" w:rsidRDefault="00795B62" w:rsidP="00A42183">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Supplemental Table </w:t>
      </w:r>
      <w:r w:rsidR="00054352">
        <w:rPr>
          <w:rFonts w:ascii="Times New Roman" w:eastAsia="Times New Roman" w:hAnsi="Times New Roman" w:cs="Times New Roman"/>
          <w:sz w:val="24"/>
          <w:szCs w:val="24"/>
        </w:rPr>
        <w:t>6</w:t>
      </w:r>
      <w:r>
        <w:rPr>
          <w:rFonts w:ascii="Times New Roman" w:eastAsia="Times New Roman" w:hAnsi="Times New Roman" w:cs="Times New Roman"/>
          <w:sz w:val="24"/>
          <w:szCs w:val="24"/>
        </w:rPr>
        <w:t>: Gratitude toward God and Indicators of Parochial Religiousness</w:t>
      </w:r>
      <w:r w:rsidR="00A42183">
        <w:rPr>
          <w:rFonts w:ascii="Times New Roman" w:eastAsia="Times New Roman" w:hAnsi="Times New Roman" w:cs="Times New Roman"/>
          <w:sz w:val="24"/>
          <w:szCs w:val="24"/>
        </w:rPr>
        <w:t>...........</w:t>
      </w:r>
      <w:r w:rsidR="00B75AFA">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7</w:t>
      </w:r>
    </w:p>
    <w:p w14:paraId="1D9C9804" w14:textId="20F2729C" w:rsidR="003A4E07"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Measure Validity</w:t>
      </w:r>
      <w:r w:rsidR="00647918">
        <w:rPr>
          <w:rFonts w:ascii="Times New Roman" w:eastAsia="Times New Roman" w:hAnsi="Times New Roman" w:cs="Times New Roman"/>
          <w:sz w:val="24"/>
          <w:szCs w:val="24"/>
        </w:rPr>
        <w:t xml:space="preserve"> and Exploratory Variables </w:t>
      </w:r>
      <w:r w:rsidR="003A4E07">
        <w:rPr>
          <w:rFonts w:ascii="Times New Roman" w:eastAsia="Times New Roman" w:hAnsi="Times New Roman" w:cs="Times New Roman"/>
          <w:sz w:val="24"/>
          <w:szCs w:val="24"/>
        </w:rPr>
        <w:t>.............................................................................</w:t>
      </w:r>
      <w:r w:rsidR="00647918">
        <w:rPr>
          <w:rFonts w:ascii="Times New Roman" w:eastAsia="Times New Roman" w:hAnsi="Times New Roman" w:cs="Times New Roman"/>
          <w:sz w:val="24"/>
          <w:szCs w:val="24"/>
        </w:rPr>
        <w:t>...</w:t>
      </w:r>
      <w:r w:rsidR="003A4E07">
        <w:rPr>
          <w:rFonts w:ascii="Times New Roman" w:eastAsia="Times New Roman" w:hAnsi="Times New Roman" w:cs="Times New Roman"/>
          <w:sz w:val="24"/>
          <w:szCs w:val="24"/>
        </w:rPr>
        <w:t>1</w:t>
      </w:r>
      <w:r w:rsidR="00674E69">
        <w:rPr>
          <w:rFonts w:ascii="Times New Roman" w:eastAsia="Times New Roman" w:hAnsi="Times New Roman" w:cs="Times New Roman"/>
          <w:sz w:val="24"/>
          <w:szCs w:val="24"/>
        </w:rPr>
        <w:t>8</w:t>
      </w:r>
    </w:p>
    <w:p w14:paraId="0000000D" w14:textId="073A768E" w:rsidR="00046B1A"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Pilot Study 1…………………….……………………………………………………………....</w:t>
      </w:r>
      <w:r w:rsidR="00AC0970">
        <w:rPr>
          <w:rFonts w:ascii="Times New Roman" w:eastAsia="Times New Roman" w:hAnsi="Times New Roman" w:cs="Times New Roman"/>
          <w:sz w:val="24"/>
          <w:szCs w:val="24"/>
        </w:rPr>
        <w:t>..2</w:t>
      </w:r>
      <w:r w:rsidR="0015737C">
        <w:rPr>
          <w:rFonts w:ascii="Times New Roman" w:eastAsia="Times New Roman" w:hAnsi="Times New Roman" w:cs="Times New Roman"/>
          <w:sz w:val="24"/>
          <w:szCs w:val="24"/>
        </w:rPr>
        <w:t>6</w:t>
      </w:r>
    </w:p>
    <w:p w14:paraId="0000000E" w14:textId="63A515DA" w:rsidR="00046B1A" w:rsidRDefault="00000000">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Pilot Study 2……………….…………………….……………………………………………...</w:t>
      </w:r>
      <w:r w:rsidR="00AC0970">
        <w:rPr>
          <w:rFonts w:ascii="Times New Roman" w:eastAsia="Times New Roman" w:hAnsi="Times New Roman" w:cs="Times New Roman"/>
          <w:sz w:val="24"/>
          <w:szCs w:val="24"/>
        </w:rPr>
        <w:t>..3</w:t>
      </w:r>
      <w:r w:rsidR="0015737C">
        <w:rPr>
          <w:rFonts w:ascii="Times New Roman" w:eastAsia="Times New Roman" w:hAnsi="Times New Roman" w:cs="Times New Roman"/>
          <w:sz w:val="24"/>
          <w:szCs w:val="24"/>
        </w:rPr>
        <w:t>3</w:t>
      </w:r>
    </w:p>
    <w:p w14:paraId="0000000F" w14:textId="16FFC699" w:rsidR="00046B1A" w:rsidRDefault="00000000">
      <w:pPr>
        <w:shd w:val="clear" w:color="auto" w:fill="FFFFFF"/>
        <w:spacing w:line="240" w:lineRule="auto"/>
        <w:jc w:val="both"/>
        <w:rPr>
          <w:rFonts w:ascii="Times New Roman" w:eastAsia="Times New Roman" w:hAnsi="Times New Roman" w:cs="Times New Roman"/>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Pilot Study 3…………………………..………………………………………………………...</w:t>
      </w:r>
      <w:r w:rsidR="00AC0970">
        <w:rPr>
          <w:rFonts w:ascii="Times New Roman" w:eastAsia="Times New Roman" w:hAnsi="Times New Roman" w:cs="Times New Roman"/>
          <w:sz w:val="24"/>
          <w:szCs w:val="24"/>
        </w:rPr>
        <w:t>..3</w:t>
      </w:r>
      <w:r w:rsidR="00DF58D1">
        <w:rPr>
          <w:rFonts w:ascii="Times New Roman" w:eastAsia="Times New Roman" w:hAnsi="Times New Roman" w:cs="Times New Roman"/>
          <w:sz w:val="24"/>
          <w:szCs w:val="24"/>
        </w:rPr>
        <w:t>9</w:t>
      </w:r>
    </w:p>
    <w:p w14:paraId="00000010" w14:textId="77777777" w:rsidR="00046B1A" w:rsidRDefault="00000000">
      <w:pPr>
        <w:shd w:val="clear" w:color="auto" w:fill="FFFFFF"/>
        <w:spacing w:line="240" w:lineRule="auto"/>
        <w:ind w:left="240"/>
        <w:rPr>
          <w:rFonts w:ascii="Calibri" w:eastAsia="Calibri" w:hAnsi="Calibri" w:cs="Calibri"/>
          <w:b/>
        </w:rPr>
      </w:pPr>
      <w:r>
        <w:rPr>
          <w:rFonts w:ascii="Times New Roman" w:eastAsia="Times New Roman" w:hAnsi="Times New Roman" w:cs="Times New Roman"/>
          <w:b/>
          <w:color w:val="0563C1"/>
          <w:sz w:val="24"/>
          <w:szCs w:val="24"/>
          <w:u w:val="single"/>
        </w:rPr>
        <w:t>​</w:t>
      </w:r>
      <w:r>
        <w:rPr>
          <w:rFonts w:ascii="Calibri" w:eastAsia="Calibri" w:hAnsi="Calibri" w:cs="Calibri"/>
          <w:b/>
        </w:rPr>
        <w:t xml:space="preserve"> </w:t>
      </w:r>
    </w:p>
    <w:p w14:paraId="00000011" w14:textId="77777777" w:rsidR="00046B1A" w:rsidRDefault="00000000">
      <w:pPr>
        <w:shd w:val="clear" w:color="auto" w:fill="FFFFFF"/>
        <w:spacing w:line="240" w:lineRule="auto"/>
        <w:ind w:left="240"/>
        <w:rPr>
          <w:rFonts w:ascii="Calibri" w:eastAsia="Calibri" w:hAnsi="Calibri" w:cs="Calibri"/>
          <w:b/>
        </w:rPr>
      </w:pPr>
      <w:r>
        <w:rPr>
          <w:rFonts w:ascii="Times New Roman" w:eastAsia="Times New Roman" w:hAnsi="Times New Roman" w:cs="Times New Roman"/>
          <w:b/>
          <w:color w:val="0563C1"/>
          <w:sz w:val="24"/>
          <w:szCs w:val="24"/>
          <w:u w:val="single"/>
        </w:rPr>
        <w:t>​</w:t>
      </w:r>
      <w:r>
        <w:rPr>
          <w:rFonts w:ascii="Calibri" w:eastAsia="Calibri" w:hAnsi="Calibri" w:cs="Calibri"/>
          <w:b/>
        </w:rPr>
        <w:t xml:space="preserve"> </w:t>
      </w:r>
    </w:p>
    <w:p w14:paraId="00000012" w14:textId="77777777" w:rsidR="00046B1A" w:rsidRDefault="00000000">
      <w:pPr>
        <w:shd w:val="clear" w:color="auto" w:fill="FFFFFF"/>
        <w:spacing w:line="240" w:lineRule="auto"/>
        <w:ind w:left="240"/>
        <w:rPr>
          <w:rFonts w:ascii="Calibri" w:eastAsia="Calibri" w:hAnsi="Calibri" w:cs="Calibri"/>
          <w:b/>
        </w:rPr>
      </w:pPr>
      <w:r>
        <w:rPr>
          <w:rFonts w:ascii="Times New Roman" w:eastAsia="Times New Roman" w:hAnsi="Times New Roman" w:cs="Times New Roman"/>
          <w:b/>
          <w:color w:val="0563C1"/>
          <w:sz w:val="24"/>
          <w:szCs w:val="24"/>
          <w:u w:val="single"/>
        </w:rPr>
        <w:lastRenderedPageBreak/>
        <w:t>​</w:t>
      </w:r>
      <w:r>
        <w:rPr>
          <w:rFonts w:ascii="Calibri" w:eastAsia="Calibri" w:hAnsi="Calibri" w:cs="Calibri"/>
          <w:b/>
        </w:rPr>
        <w:t xml:space="preserve"> </w:t>
      </w:r>
    </w:p>
    <w:p w14:paraId="00000021" w14:textId="5B27968A" w:rsidR="00046B1A" w:rsidRPr="007C4249" w:rsidRDefault="00000000" w:rsidP="007C4249">
      <w:pPr>
        <w:shd w:val="clear" w:color="auto" w:fill="FFFFFF"/>
        <w:spacing w:line="240" w:lineRule="auto"/>
        <w:rPr>
          <w:rFonts w:ascii="Calibri" w:eastAsia="Calibri" w:hAnsi="Calibri" w:cs="Calibri"/>
          <w:b/>
        </w:rPr>
      </w:pPr>
      <w:r>
        <w:rPr>
          <w:rFonts w:ascii="Times New Roman" w:eastAsia="Times New Roman" w:hAnsi="Times New Roman" w:cs="Times New Roman"/>
          <w:b/>
          <w:sz w:val="24"/>
          <w:szCs w:val="24"/>
        </w:rPr>
        <w:t>Power Analyses</w:t>
      </w:r>
    </w:p>
    <w:p w14:paraId="00000023" w14:textId="19BC64A8" w:rsidR="00046B1A" w:rsidRPr="007C4249" w:rsidRDefault="00000000" w:rsidP="007C6EF9">
      <w:pPr>
        <w:spacing w:before="480" w:after="240" w:line="240" w:lineRule="auto"/>
        <w:jc w:val="center"/>
        <w:rPr>
          <w:rFonts w:ascii="Calibri" w:eastAsia="Calibri" w:hAnsi="Calibri" w:cs="Calibri"/>
          <w:b/>
          <w:color w:val="345A8A"/>
          <w:sz w:val="28"/>
          <w:szCs w:val="28"/>
        </w:rPr>
      </w:pPr>
      <w:r w:rsidRPr="007C4249">
        <w:rPr>
          <w:rFonts w:ascii="Calibri" w:eastAsia="Calibri" w:hAnsi="Calibri" w:cs="Calibri"/>
          <w:b/>
          <w:color w:val="345A8A"/>
          <w:sz w:val="28"/>
          <w:szCs w:val="28"/>
        </w:rPr>
        <w:t>Religion &amp; Privilege Registered Report Power Analyses</w:t>
      </w:r>
    </w:p>
    <w:p w14:paraId="00000024" w14:textId="77777777" w:rsidR="00046B1A" w:rsidRDefault="00000000">
      <w:pPr>
        <w:spacing w:after="20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2024-01-30</w:t>
      </w:r>
    </w:p>
    <w:p w14:paraId="0000002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library(pwr2ppl)</w:t>
      </w:r>
    </w:p>
    <w:p w14:paraId="00000026" w14:textId="77777777" w:rsidR="00046B1A" w:rsidRDefault="00000000" w:rsidP="007C4249">
      <w:pPr>
        <w:shd w:val="clear" w:color="auto" w:fill="F8F8F8"/>
        <w:spacing w:after="200"/>
        <w:rPr>
          <w:rFonts w:ascii="Times New Roman" w:eastAsia="Times New Roman" w:hAnsi="Times New Roman" w:cs="Times New Roman"/>
          <w:b/>
          <w:i/>
          <w:color w:val="8F5902"/>
        </w:rPr>
      </w:pPr>
      <w:r>
        <w:rPr>
          <w:rFonts w:ascii="Times New Roman" w:eastAsia="Times New Roman" w:hAnsi="Times New Roman" w:cs="Times New Roman"/>
          <w:b/>
          <w:i/>
          <w:color w:val="8F5902"/>
        </w:rPr>
        <w:t xml:space="preserve">##Power analysis for Study 1 of Registered Report on Religion &amp; Privilege </w:t>
      </w:r>
    </w:p>
    <w:p w14:paraId="00000027"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#Power analysis for correlational hypotheses will be based on correlational results presented in pilot</w:t>
      </w:r>
    </w:p>
    <w:p w14:paraId="00000028"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2a, Privilege denial &amp; parochial religiousness (Christian Nationalism): r = -.50</w:t>
      </w:r>
    </w:p>
    <w:p w14:paraId="0000002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2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2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2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2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2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2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3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200    1.000</w:t>
      </w:r>
    </w:p>
    <w:p w14:paraId="0000003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250    1.000</w:t>
      </w:r>
    </w:p>
    <w:p w14:paraId="0000003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300    1.000</w:t>
      </w:r>
    </w:p>
    <w:p w14:paraId="0000003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350    1.000</w:t>
      </w:r>
    </w:p>
    <w:p w14:paraId="0000003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400    1.000</w:t>
      </w:r>
    </w:p>
    <w:p w14:paraId="00000035"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2a, Willingness to confront privilege &amp; parochial religiousness (Christian Nationalism): r = -.35</w:t>
      </w:r>
    </w:p>
    <w:p w14:paraId="0000003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3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.35</w:t>
      </w:r>
      <w:r>
        <w:rPr>
          <w:rFonts w:ascii="Times New Roman" w:eastAsia="Times New Roman" w:hAnsi="Times New Roman" w:cs="Times New Roman"/>
        </w:rPr>
        <w:t>,</w:t>
      </w:r>
    </w:p>
    <w:p w14:paraId="0000003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3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3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3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3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3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200    0.9995</w:t>
      </w:r>
    </w:p>
    <w:p w14:paraId="0000003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250    1.000</w:t>
      </w:r>
    </w:p>
    <w:p w14:paraId="0000003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300    1.000</w:t>
      </w:r>
    </w:p>
    <w:p w14:paraId="0000004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350    1.000</w:t>
      </w:r>
    </w:p>
    <w:p w14:paraId="0000004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400    1.000</w:t>
      </w:r>
    </w:p>
    <w:p w14:paraId="00000042"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2a, Privilege remorse &amp; parochial religiousness (Christian Nationalism): r = -.31</w:t>
      </w:r>
    </w:p>
    <w:p w14:paraId="0000004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4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.31</w:t>
      </w:r>
      <w:r>
        <w:rPr>
          <w:rFonts w:ascii="Times New Roman" w:eastAsia="Times New Roman" w:hAnsi="Times New Roman" w:cs="Times New Roman"/>
        </w:rPr>
        <w:t>,</w:t>
      </w:r>
    </w:p>
    <w:p w14:paraId="0000004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4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4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4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4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4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200    0.9954</w:t>
      </w:r>
    </w:p>
    <w:p w14:paraId="0000004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250    0.9992</w:t>
      </w:r>
    </w:p>
    <w:p w14:paraId="0000004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300    0.9999</w:t>
      </w:r>
    </w:p>
    <w:p w14:paraId="0000004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350    1.000</w:t>
      </w:r>
    </w:p>
    <w:p w14:paraId="0000004E"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rPr>
        <w:t xml:space="preserve">  400    1.000</w:t>
      </w:r>
    </w:p>
    <w:p w14:paraId="0000004F"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3a, Privilege denial &amp; attitudes toward religious outgroups (Atheists): r = .29</w:t>
      </w:r>
    </w:p>
    <w:p w14:paraId="0000005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5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.29</w:t>
      </w:r>
      <w:r>
        <w:rPr>
          <w:rFonts w:ascii="Times New Roman" w:eastAsia="Times New Roman" w:hAnsi="Times New Roman" w:cs="Times New Roman"/>
        </w:rPr>
        <w:t>,</w:t>
      </w:r>
    </w:p>
    <w:p w14:paraId="0000005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5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5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5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5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5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200    0.9888</w:t>
      </w:r>
    </w:p>
    <w:p w14:paraId="0000005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250    0.9974</w:t>
      </w:r>
    </w:p>
    <w:p w14:paraId="0000005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300    0.9994</w:t>
      </w:r>
    </w:p>
    <w:p w14:paraId="0000005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350    0.9999</w:t>
      </w:r>
    </w:p>
    <w:p w14:paraId="0000005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400    1.000</w:t>
      </w:r>
    </w:p>
    <w:p w14:paraId="0000005C"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3b, Willingness to confront privilege &amp; attitudes toward religious outgroups (Atheists): r = .26</w:t>
      </w:r>
    </w:p>
    <w:p w14:paraId="0000005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5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.26</w:t>
      </w:r>
      <w:r>
        <w:rPr>
          <w:rFonts w:ascii="Times New Roman" w:eastAsia="Times New Roman" w:hAnsi="Times New Roman" w:cs="Times New Roman"/>
        </w:rPr>
        <w:t>,</w:t>
      </w:r>
    </w:p>
    <w:p w14:paraId="0000005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6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6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6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6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6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200    0.9649</w:t>
      </w:r>
    </w:p>
    <w:p w14:paraId="0000006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250    0.9882</w:t>
      </w:r>
    </w:p>
    <w:p w14:paraId="0000006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300    0.9962</w:t>
      </w:r>
    </w:p>
    <w:p w14:paraId="0000006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350    0.9989</w:t>
      </w:r>
    </w:p>
    <w:p w14:paraId="0000006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400    0.9997</w:t>
      </w:r>
    </w:p>
    <w:p w14:paraId="00000069"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#Hypothesis 3b, Privilege remorse &amp; attitudes toward religious outgroups (Atheists): r = .15</w:t>
      </w:r>
    </w:p>
    <w:p w14:paraId="0000006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corr(</w:t>
      </w:r>
    </w:p>
    <w:p w14:paraId="0000006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r =</w:t>
      </w:r>
      <w:r>
        <w:rPr>
          <w:rFonts w:ascii="Times New Roman" w:eastAsia="Times New Roman" w:hAnsi="Times New Roman" w:cs="Times New Roman"/>
        </w:rPr>
        <w:t xml:space="preserve"> </w:t>
      </w:r>
      <w:r>
        <w:rPr>
          <w:rFonts w:ascii="Times New Roman" w:eastAsia="Times New Roman" w:hAnsi="Times New Roman" w:cs="Times New Roman"/>
          <w:color w:val="0000CF"/>
        </w:rPr>
        <w:t>.15</w:t>
      </w:r>
      <w:r>
        <w:rPr>
          <w:rFonts w:ascii="Times New Roman" w:eastAsia="Times New Roman" w:hAnsi="Times New Roman" w:cs="Times New Roman"/>
        </w:rPr>
        <w:t>,</w:t>
      </w:r>
    </w:p>
    <w:p w14:paraId="0000006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.05</w:t>
      </w:r>
      <w:r>
        <w:rPr>
          <w:rFonts w:ascii="Times New Roman" w:eastAsia="Times New Roman" w:hAnsi="Times New Roman" w:cs="Times New Roman"/>
        </w:rPr>
        <w:t>,</w:t>
      </w:r>
    </w:p>
    <w:p w14:paraId="0000006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 xml:space="preserve"> nlow =</w:t>
      </w:r>
      <w:r>
        <w:rPr>
          <w:rFonts w:ascii="Times New Roman" w:eastAsia="Times New Roman" w:hAnsi="Times New Roman" w:cs="Times New Roman"/>
        </w:rPr>
        <w:t xml:space="preserve"> </w:t>
      </w:r>
      <w:r>
        <w:rPr>
          <w:rFonts w:ascii="Times New Roman" w:eastAsia="Times New Roman" w:hAnsi="Times New Roman" w:cs="Times New Roman"/>
          <w:color w:val="0000CF"/>
        </w:rPr>
        <w:t>200</w:t>
      </w:r>
      <w:r>
        <w:rPr>
          <w:rFonts w:ascii="Times New Roman" w:eastAsia="Times New Roman" w:hAnsi="Times New Roman" w:cs="Times New Roman"/>
        </w:rPr>
        <w:t xml:space="preserve">, </w:t>
      </w:r>
    </w:p>
    <w:p w14:paraId="0000006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lastRenderedPageBreak/>
        <w:t xml:space="preserve">   </w:t>
      </w:r>
      <w:r>
        <w:rPr>
          <w:rFonts w:ascii="Times New Roman" w:eastAsia="Times New Roman" w:hAnsi="Times New Roman" w:cs="Times New Roman"/>
          <w:color w:val="C4A000"/>
        </w:rPr>
        <w:t>nhigh =</w:t>
      </w:r>
      <w:r>
        <w:rPr>
          <w:rFonts w:ascii="Times New Roman" w:eastAsia="Times New Roman" w:hAnsi="Times New Roman" w:cs="Times New Roman"/>
        </w:rPr>
        <w:t xml:space="preserve"> </w:t>
      </w:r>
      <w:r>
        <w:rPr>
          <w:rFonts w:ascii="Times New Roman" w:eastAsia="Times New Roman" w:hAnsi="Times New Roman" w:cs="Times New Roman"/>
          <w:color w:val="0000CF"/>
        </w:rPr>
        <w:t>400</w:t>
      </w:r>
      <w:r>
        <w:rPr>
          <w:rFonts w:ascii="Times New Roman" w:eastAsia="Times New Roman" w:hAnsi="Times New Roman" w:cs="Times New Roman"/>
        </w:rPr>
        <w:t xml:space="preserve">, </w:t>
      </w:r>
    </w:p>
    <w:p w14:paraId="0000006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by =</w:t>
      </w:r>
      <w:r>
        <w:rPr>
          <w:rFonts w:ascii="Times New Roman" w:eastAsia="Times New Roman" w:hAnsi="Times New Roman" w:cs="Times New Roman"/>
        </w:rPr>
        <w:t xml:space="preserve"> </w:t>
      </w:r>
      <w:r>
        <w:rPr>
          <w:rFonts w:ascii="Times New Roman" w:eastAsia="Times New Roman" w:hAnsi="Times New Roman" w:cs="Times New Roman"/>
          <w:color w:val="0000CF"/>
        </w:rPr>
        <w:t>50</w:t>
      </w:r>
      <w:r>
        <w:rPr>
          <w:rFonts w:ascii="Times New Roman" w:eastAsia="Times New Roman" w:hAnsi="Times New Roman" w:cs="Times New Roman"/>
        </w:rPr>
        <w:t>)</w:t>
      </w:r>
    </w:p>
    <w:p w14:paraId="0000007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N     Power</w:t>
      </w:r>
    </w:p>
    <w:p w14:paraId="0000007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200    0.5653</w:t>
      </w:r>
    </w:p>
    <w:p w14:paraId="0000007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250    0.6628</w:t>
      </w:r>
    </w:p>
    <w:p w14:paraId="0000007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300    0.7424</w:t>
      </w:r>
    </w:p>
    <w:p w14:paraId="0000007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350    0.8058</w:t>
      </w:r>
    </w:p>
    <w:p w14:paraId="0000007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400    0.8553</w:t>
      </w:r>
    </w:p>
    <w:p w14:paraId="0000007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Sample size needed to detect smallest effect = 400 (85.53% power achieved)</w:t>
      </w:r>
    </w:p>
    <w:p w14:paraId="00000077" w14:textId="77777777" w:rsidR="00046B1A" w:rsidRDefault="00000000" w:rsidP="007C4249">
      <w:pPr>
        <w:shd w:val="clear" w:color="auto" w:fill="F8F8F8"/>
        <w:spacing w:after="200"/>
        <w:rPr>
          <w:rFonts w:ascii="Times New Roman" w:eastAsia="Times New Roman" w:hAnsi="Times New Roman" w:cs="Times New Roman"/>
          <w:b/>
          <w:i/>
          <w:color w:val="8F5902"/>
        </w:rPr>
      </w:pPr>
      <w:r>
        <w:rPr>
          <w:rFonts w:ascii="Times New Roman" w:eastAsia="Times New Roman" w:hAnsi="Times New Roman" w:cs="Times New Roman"/>
          <w:b/>
          <w:i/>
          <w:color w:val="8F5902"/>
        </w:rPr>
        <w:t>##Power analysis for Study 2 of Registered Report on Religion &amp; Privilege</w:t>
      </w:r>
    </w:p>
    <w:p w14:paraId="00000078"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#Hypotheses 1a-2b, ANOVAs</w:t>
      </w:r>
    </w:p>
    <w:p w14:paraId="0000007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i/>
          <w:color w:val="8F5902"/>
        </w:rPr>
        <w:t>#m1 = merit based threat mean, m2 = group image based threat, m3 = no info control</w:t>
      </w:r>
    </w:p>
    <w:p w14:paraId="0000007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i/>
          <w:color w:val="8F5902"/>
        </w:rPr>
        <w:t>#Life hardships</w:t>
      </w:r>
    </w:p>
    <w:p w14:paraId="0000007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anova1f_3(</w:t>
      </w:r>
    </w:p>
    <w:p w14:paraId="0000007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m1 =</w:t>
      </w:r>
      <w:r>
        <w:rPr>
          <w:rFonts w:ascii="Times New Roman" w:eastAsia="Times New Roman" w:hAnsi="Times New Roman" w:cs="Times New Roman"/>
        </w:rPr>
        <w:t xml:space="preserve"> </w:t>
      </w:r>
      <w:r>
        <w:rPr>
          <w:rFonts w:ascii="Times New Roman" w:eastAsia="Times New Roman" w:hAnsi="Times New Roman" w:cs="Times New Roman"/>
          <w:color w:val="0000CF"/>
        </w:rPr>
        <w:t>4.30</w:t>
      </w:r>
      <w:r>
        <w:rPr>
          <w:rFonts w:ascii="Times New Roman" w:eastAsia="Times New Roman" w:hAnsi="Times New Roman" w:cs="Times New Roman"/>
        </w:rPr>
        <w:t>,</w:t>
      </w:r>
    </w:p>
    <w:p w14:paraId="0000007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m2 =</w:t>
      </w:r>
      <w:r>
        <w:rPr>
          <w:rFonts w:ascii="Times New Roman" w:eastAsia="Times New Roman" w:hAnsi="Times New Roman" w:cs="Times New Roman"/>
        </w:rPr>
        <w:t xml:space="preserve"> </w:t>
      </w:r>
      <w:r>
        <w:rPr>
          <w:rFonts w:ascii="Times New Roman" w:eastAsia="Times New Roman" w:hAnsi="Times New Roman" w:cs="Times New Roman"/>
          <w:color w:val="0000CF"/>
        </w:rPr>
        <w:t>3.92</w:t>
      </w:r>
      <w:r>
        <w:rPr>
          <w:rFonts w:ascii="Times New Roman" w:eastAsia="Times New Roman" w:hAnsi="Times New Roman" w:cs="Times New Roman"/>
        </w:rPr>
        <w:t>,</w:t>
      </w:r>
    </w:p>
    <w:p w14:paraId="0000007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m3 =</w:t>
      </w:r>
      <w:r>
        <w:rPr>
          <w:rFonts w:ascii="Times New Roman" w:eastAsia="Times New Roman" w:hAnsi="Times New Roman" w:cs="Times New Roman"/>
        </w:rPr>
        <w:t xml:space="preserve"> </w:t>
      </w:r>
      <w:r>
        <w:rPr>
          <w:rFonts w:ascii="Times New Roman" w:eastAsia="Times New Roman" w:hAnsi="Times New Roman" w:cs="Times New Roman"/>
          <w:color w:val="0000CF"/>
        </w:rPr>
        <w:t>3.60</w:t>
      </w:r>
      <w:r>
        <w:rPr>
          <w:rFonts w:ascii="Times New Roman" w:eastAsia="Times New Roman" w:hAnsi="Times New Roman" w:cs="Times New Roman"/>
        </w:rPr>
        <w:t>,</w:t>
      </w:r>
    </w:p>
    <w:p w14:paraId="0000007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s1 =</w:t>
      </w:r>
      <w:r>
        <w:rPr>
          <w:rFonts w:ascii="Times New Roman" w:eastAsia="Times New Roman" w:hAnsi="Times New Roman" w:cs="Times New Roman"/>
        </w:rPr>
        <w:t xml:space="preserve"> </w:t>
      </w:r>
      <w:r>
        <w:rPr>
          <w:rFonts w:ascii="Times New Roman" w:eastAsia="Times New Roman" w:hAnsi="Times New Roman" w:cs="Times New Roman"/>
          <w:color w:val="0000CF"/>
        </w:rPr>
        <w:t>1.02</w:t>
      </w:r>
      <w:r>
        <w:rPr>
          <w:rFonts w:ascii="Times New Roman" w:eastAsia="Times New Roman" w:hAnsi="Times New Roman" w:cs="Times New Roman"/>
        </w:rPr>
        <w:t>,</w:t>
      </w:r>
    </w:p>
    <w:p w14:paraId="0000008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s2 =</w:t>
      </w:r>
      <w:r>
        <w:rPr>
          <w:rFonts w:ascii="Times New Roman" w:eastAsia="Times New Roman" w:hAnsi="Times New Roman" w:cs="Times New Roman"/>
        </w:rPr>
        <w:t xml:space="preserve"> </w:t>
      </w:r>
      <w:r>
        <w:rPr>
          <w:rFonts w:ascii="Times New Roman" w:eastAsia="Times New Roman" w:hAnsi="Times New Roman" w:cs="Times New Roman"/>
          <w:color w:val="0000CF"/>
        </w:rPr>
        <w:t>1.30</w:t>
      </w:r>
      <w:r>
        <w:rPr>
          <w:rFonts w:ascii="Times New Roman" w:eastAsia="Times New Roman" w:hAnsi="Times New Roman" w:cs="Times New Roman"/>
        </w:rPr>
        <w:t>,</w:t>
      </w:r>
    </w:p>
    <w:p w14:paraId="0000008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s3 =</w:t>
      </w:r>
      <w:r>
        <w:rPr>
          <w:rFonts w:ascii="Times New Roman" w:eastAsia="Times New Roman" w:hAnsi="Times New Roman" w:cs="Times New Roman"/>
        </w:rPr>
        <w:t xml:space="preserve"> </w:t>
      </w:r>
      <w:r>
        <w:rPr>
          <w:rFonts w:ascii="Times New Roman" w:eastAsia="Times New Roman" w:hAnsi="Times New Roman" w:cs="Times New Roman"/>
          <w:color w:val="0000CF"/>
        </w:rPr>
        <w:t>1.30</w:t>
      </w:r>
      <w:r>
        <w:rPr>
          <w:rFonts w:ascii="Times New Roman" w:eastAsia="Times New Roman" w:hAnsi="Times New Roman" w:cs="Times New Roman"/>
        </w:rPr>
        <w:t>,</w:t>
      </w:r>
    </w:p>
    <w:p w14:paraId="0000008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n1 =</w:t>
      </w:r>
      <w:r>
        <w:rPr>
          <w:rFonts w:ascii="Times New Roman" w:eastAsia="Times New Roman" w:hAnsi="Times New Roman" w:cs="Times New Roman"/>
        </w:rPr>
        <w:t xml:space="preserve"> </w:t>
      </w:r>
      <w:r>
        <w:rPr>
          <w:rFonts w:ascii="Times New Roman" w:eastAsia="Times New Roman" w:hAnsi="Times New Roman" w:cs="Times New Roman"/>
          <w:color w:val="0000CF"/>
        </w:rPr>
        <w:t>150</w:t>
      </w:r>
      <w:r>
        <w:rPr>
          <w:rFonts w:ascii="Times New Roman" w:eastAsia="Times New Roman" w:hAnsi="Times New Roman" w:cs="Times New Roman"/>
        </w:rPr>
        <w:t>,</w:t>
      </w:r>
    </w:p>
    <w:p w14:paraId="0000008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n2 =</w:t>
      </w:r>
      <w:r>
        <w:rPr>
          <w:rFonts w:ascii="Times New Roman" w:eastAsia="Times New Roman" w:hAnsi="Times New Roman" w:cs="Times New Roman"/>
        </w:rPr>
        <w:t xml:space="preserve"> </w:t>
      </w:r>
      <w:r>
        <w:rPr>
          <w:rFonts w:ascii="Times New Roman" w:eastAsia="Times New Roman" w:hAnsi="Times New Roman" w:cs="Times New Roman"/>
          <w:color w:val="0000CF"/>
        </w:rPr>
        <w:t>150</w:t>
      </w:r>
      <w:r>
        <w:rPr>
          <w:rFonts w:ascii="Times New Roman" w:eastAsia="Times New Roman" w:hAnsi="Times New Roman" w:cs="Times New Roman"/>
        </w:rPr>
        <w:t>,</w:t>
      </w:r>
    </w:p>
    <w:p w14:paraId="0000008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n3 =</w:t>
      </w:r>
      <w:r>
        <w:rPr>
          <w:rFonts w:ascii="Times New Roman" w:eastAsia="Times New Roman" w:hAnsi="Times New Roman" w:cs="Times New Roman"/>
        </w:rPr>
        <w:t xml:space="preserve"> </w:t>
      </w:r>
      <w:r>
        <w:rPr>
          <w:rFonts w:ascii="Times New Roman" w:eastAsia="Times New Roman" w:hAnsi="Times New Roman" w:cs="Times New Roman"/>
          <w:color w:val="0000CF"/>
        </w:rPr>
        <w:t>150</w:t>
      </w:r>
      <w:r>
        <w:rPr>
          <w:rFonts w:ascii="Times New Roman" w:eastAsia="Times New Roman" w:hAnsi="Times New Roman" w:cs="Times New Roman"/>
        </w:rPr>
        <w:t>,</w:t>
      </w:r>
    </w:p>
    <w:p w14:paraId="0000008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0.05</w:t>
      </w:r>
      <w:r>
        <w:rPr>
          <w:rFonts w:ascii="Times New Roman" w:eastAsia="Times New Roman" w:hAnsi="Times New Roman" w:cs="Times New Roman"/>
        </w:rPr>
        <w:t>)</w:t>
      </w:r>
    </w:p>
    <w:p w14:paraId="0000008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Sample size overall = 450</w:t>
      </w:r>
    </w:p>
    <w:p w14:paraId="0000008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Power  = 0.9963 for eta-squared = 0.053</w:t>
      </w:r>
    </w:p>
    <w:p w14:paraId="0000008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i/>
          <w:color w:val="8F5902"/>
        </w:rPr>
        <w:lastRenderedPageBreak/>
        <w:t>#Power analysis for increasing belief in privilege</w:t>
      </w:r>
    </w:p>
    <w:p w14:paraId="0000008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anova1f_3(</w:t>
      </w:r>
    </w:p>
    <w:p w14:paraId="0000008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m1 =</w:t>
      </w:r>
      <w:r>
        <w:rPr>
          <w:rFonts w:ascii="Times New Roman" w:eastAsia="Times New Roman" w:hAnsi="Times New Roman" w:cs="Times New Roman"/>
        </w:rPr>
        <w:t xml:space="preserve"> </w:t>
      </w:r>
      <w:r>
        <w:rPr>
          <w:rFonts w:ascii="Times New Roman" w:eastAsia="Times New Roman" w:hAnsi="Times New Roman" w:cs="Times New Roman"/>
          <w:color w:val="0000CF"/>
        </w:rPr>
        <w:t>4.33</w:t>
      </w:r>
      <w:r>
        <w:rPr>
          <w:rFonts w:ascii="Times New Roman" w:eastAsia="Times New Roman" w:hAnsi="Times New Roman" w:cs="Times New Roman"/>
        </w:rPr>
        <w:t>,</w:t>
      </w:r>
    </w:p>
    <w:p w14:paraId="0000008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m2 =</w:t>
      </w:r>
      <w:r>
        <w:rPr>
          <w:rFonts w:ascii="Times New Roman" w:eastAsia="Times New Roman" w:hAnsi="Times New Roman" w:cs="Times New Roman"/>
        </w:rPr>
        <w:t xml:space="preserve"> </w:t>
      </w:r>
      <w:r>
        <w:rPr>
          <w:rFonts w:ascii="Times New Roman" w:eastAsia="Times New Roman" w:hAnsi="Times New Roman" w:cs="Times New Roman"/>
          <w:color w:val="0000CF"/>
        </w:rPr>
        <w:t>4.08</w:t>
      </w:r>
      <w:r>
        <w:rPr>
          <w:rFonts w:ascii="Times New Roman" w:eastAsia="Times New Roman" w:hAnsi="Times New Roman" w:cs="Times New Roman"/>
        </w:rPr>
        <w:t>,</w:t>
      </w:r>
    </w:p>
    <w:p w14:paraId="0000008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m3 =</w:t>
      </w:r>
      <w:r>
        <w:rPr>
          <w:rFonts w:ascii="Times New Roman" w:eastAsia="Times New Roman" w:hAnsi="Times New Roman" w:cs="Times New Roman"/>
        </w:rPr>
        <w:t xml:space="preserve"> </w:t>
      </w:r>
      <w:r>
        <w:rPr>
          <w:rFonts w:ascii="Times New Roman" w:eastAsia="Times New Roman" w:hAnsi="Times New Roman" w:cs="Times New Roman"/>
          <w:color w:val="0000CF"/>
        </w:rPr>
        <w:t>4.50</w:t>
      </w:r>
      <w:r>
        <w:rPr>
          <w:rFonts w:ascii="Times New Roman" w:eastAsia="Times New Roman" w:hAnsi="Times New Roman" w:cs="Times New Roman"/>
        </w:rPr>
        <w:t>,</w:t>
      </w:r>
    </w:p>
    <w:p w14:paraId="0000008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s1 =</w:t>
      </w:r>
      <w:r>
        <w:rPr>
          <w:rFonts w:ascii="Times New Roman" w:eastAsia="Times New Roman" w:hAnsi="Times New Roman" w:cs="Times New Roman"/>
        </w:rPr>
        <w:t xml:space="preserve"> </w:t>
      </w:r>
      <w:r>
        <w:rPr>
          <w:rFonts w:ascii="Times New Roman" w:eastAsia="Times New Roman" w:hAnsi="Times New Roman" w:cs="Times New Roman"/>
          <w:color w:val="0000CF"/>
        </w:rPr>
        <w:t>1.48</w:t>
      </w:r>
      <w:r>
        <w:rPr>
          <w:rFonts w:ascii="Times New Roman" w:eastAsia="Times New Roman" w:hAnsi="Times New Roman" w:cs="Times New Roman"/>
        </w:rPr>
        <w:t>,</w:t>
      </w:r>
    </w:p>
    <w:p w14:paraId="0000008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s2 =</w:t>
      </w:r>
      <w:r>
        <w:rPr>
          <w:rFonts w:ascii="Times New Roman" w:eastAsia="Times New Roman" w:hAnsi="Times New Roman" w:cs="Times New Roman"/>
        </w:rPr>
        <w:t xml:space="preserve"> </w:t>
      </w:r>
      <w:r>
        <w:rPr>
          <w:rFonts w:ascii="Times New Roman" w:eastAsia="Times New Roman" w:hAnsi="Times New Roman" w:cs="Times New Roman"/>
          <w:color w:val="0000CF"/>
        </w:rPr>
        <w:t>1.30</w:t>
      </w:r>
      <w:r>
        <w:rPr>
          <w:rFonts w:ascii="Times New Roman" w:eastAsia="Times New Roman" w:hAnsi="Times New Roman" w:cs="Times New Roman"/>
        </w:rPr>
        <w:t>,</w:t>
      </w:r>
    </w:p>
    <w:p w14:paraId="0000008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s3 =</w:t>
      </w:r>
      <w:r>
        <w:rPr>
          <w:rFonts w:ascii="Times New Roman" w:eastAsia="Times New Roman" w:hAnsi="Times New Roman" w:cs="Times New Roman"/>
        </w:rPr>
        <w:t xml:space="preserve"> </w:t>
      </w:r>
      <w:r>
        <w:rPr>
          <w:rFonts w:ascii="Times New Roman" w:eastAsia="Times New Roman" w:hAnsi="Times New Roman" w:cs="Times New Roman"/>
          <w:color w:val="0000CF"/>
        </w:rPr>
        <w:t>1.30</w:t>
      </w:r>
      <w:r>
        <w:rPr>
          <w:rFonts w:ascii="Times New Roman" w:eastAsia="Times New Roman" w:hAnsi="Times New Roman" w:cs="Times New Roman"/>
        </w:rPr>
        <w:t>,</w:t>
      </w:r>
    </w:p>
    <w:p w14:paraId="0000009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n1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9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n2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9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n3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9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0.05</w:t>
      </w:r>
      <w:r>
        <w:rPr>
          <w:rFonts w:ascii="Times New Roman" w:eastAsia="Times New Roman" w:hAnsi="Times New Roman" w:cs="Times New Roman"/>
        </w:rPr>
        <w:t>)</w:t>
      </w:r>
    </w:p>
    <w:p w14:paraId="00000094"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Sample size overall = 720</w:t>
      </w:r>
    </w:p>
    <w:p w14:paraId="00000095"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Power  = 0.8684 for eta-squared = 0.0158</w:t>
      </w:r>
    </w:p>
    <w:p w14:paraId="00000096"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i/>
          <w:color w:val="8F5902"/>
        </w:rPr>
        <w:t xml:space="preserve">#Power analysis for dismantling privilege </w:t>
      </w:r>
    </w:p>
    <w:p w14:paraId="00000097"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anova1f_3(</w:t>
      </w:r>
    </w:p>
    <w:p w14:paraId="00000098"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m1 =</w:t>
      </w:r>
      <w:r>
        <w:rPr>
          <w:rFonts w:ascii="Times New Roman" w:eastAsia="Times New Roman" w:hAnsi="Times New Roman" w:cs="Times New Roman"/>
        </w:rPr>
        <w:t xml:space="preserve"> </w:t>
      </w:r>
      <w:r>
        <w:rPr>
          <w:rFonts w:ascii="Times New Roman" w:eastAsia="Times New Roman" w:hAnsi="Times New Roman" w:cs="Times New Roman"/>
          <w:color w:val="0000CF"/>
        </w:rPr>
        <w:t>3.40</w:t>
      </w:r>
      <w:r>
        <w:rPr>
          <w:rFonts w:ascii="Times New Roman" w:eastAsia="Times New Roman" w:hAnsi="Times New Roman" w:cs="Times New Roman"/>
        </w:rPr>
        <w:t>,</w:t>
      </w:r>
    </w:p>
    <w:p w14:paraId="00000099"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m2 =</w:t>
      </w:r>
      <w:r>
        <w:rPr>
          <w:rFonts w:ascii="Times New Roman" w:eastAsia="Times New Roman" w:hAnsi="Times New Roman" w:cs="Times New Roman"/>
        </w:rPr>
        <w:t xml:space="preserve"> </w:t>
      </w:r>
      <w:r>
        <w:rPr>
          <w:rFonts w:ascii="Times New Roman" w:eastAsia="Times New Roman" w:hAnsi="Times New Roman" w:cs="Times New Roman"/>
          <w:color w:val="0000CF"/>
        </w:rPr>
        <w:t>3.24</w:t>
      </w:r>
      <w:r>
        <w:rPr>
          <w:rFonts w:ascii="Times New Roman" w:eastAsia="Times New Roman" w:hAnsi="Times New Roman" w:cs="Times New Roman"/>
        </w:rPr>
        <w:t>,</w:t>
      </w:r>
    </w:p>
    <w:p w14:paraId="0000009A"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m3 =</w:t>
      </w:r>
      <w:r>
        <w:rPr>
          <w:rFonts w:ascii="Times New Roman" w:eastAsia="Times New Roman" w:hAnsi="Times New Roman" w:cs="Times New Roman"/>
        </w:rPr>
        <w:t xml:space="preserve"> </w:t>
      </w:r>
      <w:r>
        <w:rPr>
          <w:rFonts w:ascii="Times New Roman" w:eastAsia="Times New Roman" w:hAnsi="Times New Roman" w:cs="Times New Roman"/>
          <w:color w:val="0000CF"/>
        </w:rPr>
        <w:t>3.59</w:t>
      </w:r>
      <w:r>
        <w:rPr>
          <w:rFonts w:ascii="Times New Roman" w:eastAsia="Times New Roman" w:hAnsi="Times New Roman" w:cs="Times New Roman"/>
        </w:rPr>
        <w:t>,</w:t>
      </w:r>
    </w:p>
    <w:p w14:paraId="0000009B"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s1 =</w:t>
      </w:r>
      <w:r>
        <w:rPr>
          <w:rFonts w:ascii="Times New Roman" w:eastAsia="Times New Roman" w:hAnsi="Times New Roman" w:cs="Times New Roman"/>
        </w:rPr>
        <w:t xml:space="preserve"> </w:t>
      </w:r>
      <w:r>
        <w:rPr>
          <w:rFonts w:ascii="Times New Roman" w:eastAsia="Times New Roman" w:hAnsi="Times New Roman" w:cs="Times New Roman"/>
          <w:color w:val="0000CF"/>
        </w:rPr>
        <w:t>1.27</w:t>
      </w:r>
      <w:r>
        <w:rPr>
          <w:rFonts w:ascii="Times New Roman" w:eastAsia="Times New Roman" w:hAnsi="Times New Roman" w:cs="Times New Roman"/>
        </w:rPr>
        <w:t>,</w:t>
      </w:r>
    </w:p>
    <w:p w14:paraId="0000009C"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s2 =</w:t>
      </w:r>
      <w:r>
        <w:rPr>
          <w:rFonts w:ascii="Times New Roman" w:eastAsia="Times New Roman" w:hAnsi="Times New Roman" w:cs="Times New Roman"/>
        </w:rPr>
        <w:t xml:space="preserve"> </w:t>
      </w:r>
      <w:r>
        <w:rPr>
          <w:rFonts w:ascii="Times New Roman" w:eastAsia="Times New Roman" w:hAnsi="Times New Roman" w:cs="Times New Roman"/>
          <w:color w:val="0000CF"/>
        </w:rPr>
        <w:t>1.08</w:t>
      </w:r>
      <w:r>
        <w:rPr>
          <w:rFonts w:ascii="Times New Roman" w:eastAsia="Times New Roman" w:hAnsi="Times New Roman" w:cs="Times New Roman"/>
        </w:rPr>
        <w:t>,</w:t>
      </w:r>
    </w:p>
    <w:p w14:paraId="0000009D"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s3 =</w:t>
      </w:r>
      <w:r>
        <w:rPr>
          <w:rFonts w:ascii="Times New Roman" w:eastAsia="Times New Roman" w:hAnsi="Times New Roman" w:cs="Times New Roman"/>
        </w:rPr>
        <w:t xml:space="preserve"> </w:t>
      </w:r>
      <w:r>
        <w:rPr>
          <w:rFonts w:ascii="Times New Roman" w:eastAsia="Times New Roman" w:hAnsi="Times New Roman" w:cs="Times New Roman"/>
          <w:color w:val="0000CF"/>
        </w:rPr>
        <w:t>1.25</w:t>
      </w:r>
      <w:r>
        <w:rPr>
          <w:rFonts w:ascii="Times New Roman" w:eastAsia="Times New Roman" w:hAnsi="Times New Roman" w:cs="Times New Roman"/>
        </w:rPr>
        <w:t>,</w:t>
      </w:r>
    </w:p>
    <w:p w14:paraId="0000009E"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n1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9F"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n2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A0"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n3 =</w:t>
      </w:r>
      <w:r>
        <w:rPr>
          <w:rFonts w:ascii="Times New Roman" w:eastAsia="Times New Roman" w:hAnsi="Times New Roman" w:cs="Times New Roman"/>
        </w:rPr>
        <w:t xml:space="preserve"> </w:t>
      </w:r>
      <w:r>
        <w:rPr>
          <w:rFonts w:ascii="Times New Roman" w:eastAsia="Times New Roman" w:hAnsi="Times New Roman" w:cs="Times New Roman"/>
          <w:color w:val="0000CF"/>
        </w:rPr>
        <w:t>240</w:t>
      </w:r>
      <w:r>
        <w:rPr>
          <w:rFonts w:ascii="Times New Roman" w:eastAsia="Times New Roman" w:hAnsi="Times New Roman" w:cs="Times New Roman"/>
        </w:rPr>
        <w:t>,</w:t>
      </w:r>
    </w:p>
    <w:p w14:paraId="000000A1"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color w:val="C4A000"/>
        </w:rPr>
        <w:t>alpha =</w:t>
      </w:r>
      <w:r>
        <w:rPr>
          <w:rFonts w:ascii="Times New Roman" w:eastAsia="Times New Roman" w:hAnsi="Times New Roman" w:cs="Times New Roman"/>
        </w:rPr>
        <w:t xml:space="preserve"> </w:t>
      </w:r>
      <w:r>
        <w:rPr>
          <w:rFonts w:ascii="Times New Roman" w:eastAsia="Times New Roman" w:hAnsi="Times New Roman" w:cs="Times New Roman"/>
          <w:color w:val="0000CF"/>
        </w:rPr>
        <w:t>0.05</w:t>
      </w:r>
      <w:r>
        <w:rPr>
          <w:rFonts w:ascii="Times New Roman" w:eastAsia="Times New Roman" w:hAnsi="Times New Roman" w:cs="Times New Roman"/>
        </w:rPr>
        <w:t>)</w:t>
      </w:r>
    </w:p>
    <w:p w14:paraId="000000A2"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lastRenderedPageBreak/>
        <w:t>## Sample size overall = 720</w:t>
      </w:r>
    </w:p>
    <w:p w14:paraId="000000A3" w14:textId="77777777" w:rsidR="00046B1A" w:rsidRDefault="00000000" w:rsidP="007C4249">
      <w:pPr>
        <w:shd w:val="clear" w:color="auto" w:fill="F8F8F8"/>
        <w:spacing w:after="200"/>
        <w:rPr>
          <w:rFonts w:ascii="Times New Roman" w:eastAsia="Times New Roman" w:hAnsi="Times New Roman" w:cs="Times New Roman"/>
        </w:rPr>
      </w:pPr>
      <w:r>
        <w:rPr>
          <w:rFonts w:ascii="Times New Roman" w:eastAsia="Times New Roman" w:hAnsi="Times New Roman" w:cs="Times New Roman"/>
        </w:rPr>
        <w:t>## Power  = 0.821 for eta-squared = 0.014</w:t>
      </w:r>
    </w:p>
    <w:p w14:paraId="000000A4"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#Study 2 Hypotheses 3a-4 are all correlational. See Study 1 power analyses.</w:t>
      </w:r>
    </w:p>
    <w:p w14:paraId="000000A5" w14:textId="77777777" w:rsidR="00046B1A" w:rsidRDefault="00000000" w:rsidP="007C4249">
      <w:pPr>
        <w:shd w:val="clear" w:color="auto" w:fill="F8F8F8"/>
        <w:spacing w:after="200"/>
        <w:rPr>
          <w:rFonts w:ascii="Times New Roman" w:eastAsia="Times New Roman" w:hAnsi="Times New Roman" w:cs="Times New Roman"/>
          <w:b/>
          <w:i/>
          <w:color w:val="8F5902"/>
        </w:rPr>
      </w:pPr>
      <w:r>
        <w:rPr>
          <w:rFonts w:ascii="Times New Roman" w:eastAsia="Times New Roman" w:hAnsi="Times New Roman" w:cs="Times New Roman"/>
          <w:b/>
          <w:i/>
          <w:color w:val="8F5902"/>
        </w:rPr>
        <w:t>##Power analysis for Study 3 of Registered Report on Religion &amp; Privilege</w:t>
      </w:r>
    </w:p>
    <w:p w14:paraId="000000A6" w14:textId="77777777" w:rsidR="00046B1A" w:rsidRDefault="00000000" w:rsidP="007C4249">
      <w:pPr>
        <w:shd w:val="clear" w:color="auto" w:fill="F8F8F8"/>
        <w:spacing w:after="200"/>
        <w:rPr>
          <w:rFonts w:ascii="Times New Roman" w:eastAsia="Times New Roman" w:hAnsi="Times New Roman" w:cs="Times New Roman"/>
          <w:i/>
          <w:color w:val="8F5902"/>
        </w:rPr>
      </w:pPr>
      <w:r>
        <w:rPr>
          <w:rFonts w:ascii="Times New Roman" w:eastAsia="Times New Roman" w:hAnsi="Times New Roman" w:cs="Times New Roman"/>
          <w:i/>
          <w:color w:val="8F5902"/>
        </w:rPr>
        <w:t>#Hypotheses 1a and 1b are correlational. See Study 1 power analyses.</w:t>
      </w:r>
    </w:p>
    <w:p w14:paraId="000000A7" w14:textId="77777777" w:rsidR="00046B1A" w:rsidRDefault="00000000" w:rsidP="007C4249">
      <w:pPr>
        <w:shd w:val="clear" w:color="auto" w:fill="F8F8F8"/>
        <w:spacing w:after="200"/>
        <w:rPr>
          <w:rFonts w:ascii="Times New Roman" w:eastAsia="Times New Roman" w:hAnsi="Times New Roman" w:cs="Times New Roman"/>
          <w:b/>
          <w:i/>
          <w:color w:val="8F5902"/>
        </w:rPr>
      </w:pPr>
      <w:r>
        <w:rPr>
          <w:rFonts w:ascii="Times New Roman" w:eastAsia="Times New Roman" w:hAnsi="Times New Roman" w:cs="Times New Roman"/>
          <w:i/>
          <w:color w:val="8F5902"/>
        </w:rPr>
        <w:t>#Hypotheses 2a-2e involve  ANOVAs with the same dependent variables as in Study 2. See Study 2 power analyses.</w:t>
      </w:r>
    </w:p>
    <w:p w14:paraId="000000A8" w14:textId="77777777" w:rsidR="00046B1A" w:rsidRDefault="00046B1A">
      <w:pPr>
        <w:shd w:val="clear" w:color="auto" w:fill="F8F8F8"/>
        <w:spacing w:after="200" w:line="480" w:lineRule="auto"/>
        <w:rPr>
          <w:rFonts w:ascii="Times New Roman" w:eastAsia="Times New Roman" w:hAnsi="Times New Roman" w:cs="Times New Roman"/>
          <w:i/>
          <w:color w:val="8F5902"/>
        </w:rPr>
      </w:pPr>
    </w:p>
    <w:p w14:paraId="000000A9" w14:textId="77777777" w:rsidR="00046B1A" w:rsidRDefault="00000000">
      <w:r>
        <w:br w:type="page"/>
      </w:r>
    </w:p>
    <w:p w14:paraId="692BE51B" w14:textId="5874F34F" w:rsidR="003E5E6B" w:rsidRDefault="003E5E6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Study 1 Outlier Exclusions Summary </w:t>
      </w:r>
    </w:p>
    <w:p w14:paraId="0756DD5C" w14:textId="2C651C1C" w:rsidR="00030463" w:rsidRPr="00AE7493" w:rsidRDefault="00AE749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All study variables were evaluated for normality and extreme outliers prior to analysis. Outliers beyond 3.29 standard deviations from the mean were identified </w:t>
      </w:r>
      <w:r w:rsidR="00F1151B">
        <w:rPr>
          <w:rFonts w:ascii="Times New Roman" w:eastAsia="Times New Roman" w:hAnsi="Times New Roman" w:cs="Times New Roman"/>
          <w:bCs/>
          <w:sz w:val="24"/>
          <w:szCs w:val="24"/>
        </w:rPr>
        <w:t>for variables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i/>
          <w:iCs/>
          <w:sz w:val="24"/>
          <w:szCs w:val="24"/>
        </w:rPr>
        <w:t>r</w:t>
      </w:r>
      <w:r w:rsidRPr="00AE7493">
        <w:rPr>
          <w:rFonts w:ascii="Times New Roman" w:eastAsia="Times New Roman" w:hAnsi="Times New Roman" w:cs="Times New Roman"/>
          <w:bCs/>
          <w:i/>
          <w:iCs/>
          <w:sz w:val="24"/>
          <w:szCs w:val="24"/>
        </w:rPr>
        <w:t>eligious intellectual humility</w:t>
      </w:r>
      <w:r>
        <w:rPr>
          <w:rFonts w:ascii="Times New Roman" w:eastAsia="Times New Roman" w:hAnsi="Times New Roman" w:cs="Times New Roman"/>
          <w:bCs/>
          <w:sz w:val="24"/>
          <w:szCs w:val="24"/>
        </w:rPr>
        <w:t xml:space="preserve"> and </w:t>
      </w:r>
      <w:r w:rsidRPr="00AE7493">
        <w:rPr>
          <w:rFonts w:ascii="Times New Roman" w:eastAsia="Times New Roman" w:hAnsi="Times New Roman" w:cs="Times New Roman"/>
          <w:bCs/>
          <w:i/>
          <w:iCs/>
          <w:sz w:val="24"/>
          <w:szCs w:val="24"/>
        </w:rPr>
        <w:t>gratitude toward God</w:t>
      </w:r>
      <w:r>
        <w:rPr>
          <w:rFonts w:ascii="Times New Roman" w:eastAsia="Times New Roman" w:hAnsi="Times New Roman" w:cs="Times New Roman"/>
          <w:bCs/>
          <w:sz w:val="24"/>
          <w:szCs w:val="24"/>
        </w:rPr>
        <w:t xml:space="preserve">. </w:t>
      </w:r>
    </w:p>
    <w:p w14:paraId="29C0D829" w14:textId="77777777" w:rsidR="00030463" w:rsidRDefault="00030463">
      <w:pPr>
        <w:rPr>
          <w:rFonts w:ascii="Times New Roman" w:eastAsia="Times New Roman" w:hAnsi="Times New Roman" w:cs="Times New Roman"/>
          <w:b/>
          <w:sz w:val="24"/>
          <w:szCs w:val="24"/>
        </w:rPr>
      </w:pPr>
    </w:p>
    <w:p w14:paraId="50CA0F3F" w14:textId="0FE225AF" w:rsidR="005E6299" w:rsidRDefault="00F1151B">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Analyses involving religious intellectual humility </w:t>
      </w:r>
      <w:r w:rsidR="005E6299">
        <w:rPr>
          <w:rFonts w:ascii="Times New Roman" w:eastAsia="Times New Roman" w:hAnsi="Times New Roman" w:cs="Times New Roman"/>
          <w:bCs/>
          <w:sz w:val="24"/>
          <w:szCs w:val="24"/>
        </w:rPr>
        <w:t>(</w:t>
      </w:r>
      <w:r w:rsidR="005E6299" w:rsidRPr="005E6299">
        <w:rPr>
          <w:rFonts w:ascii="Times New Roman" w:eastAsia="Times New Roman" w:hAnsi="Times New Roman" w:cs="Times New Roman"/>
          <w:bCs/>
          <w:i/>
          <w:iCs/>
          <w:sz w:val="24"/>
          <w:szCs w:val="24"/>
        </w:rPr>
        <w:t>M</w:t>
      </w:r>
      <w:r w:rsidR="005E6299">
        <w:rPr>
          <w:rFonts w:ascii="Times New Roman" w:eastAsia="Times New Roman" w:hAnsi="Times New Roman" w:cs="Times New Roman"/>
          <w:bCs/>
          <w:sz w:val="24"/>
          <w:szCs w:val="24"/>
        </w:rPr>
        <w:t xml:space="preserve"> = 3.84, </w:t>
      </w:r>
      <w:r w:rsidR="005E6299" w:rsidRPr="005E6299">
        <w:rPr>
          <w:rFonts w:ascii="Times New Roman" w:eastAsia="Times New Roman" w:hAnsi="Times New Roman" w:cs="Times New Roman"/>
          <w:bCs/>
          <w:i/>
          <w:iCs/>
          <w:sz w:val="24"/>
          <w:szCs w:val="24"/>
        </w:rPr>
        <w:t>SD</w:t>
      </w:r>
      <w:r w:rsidR="005E6299">
        <w:rPr>
          <w:rFonts w:ascii="Times New Roman" w:eastAsia="Times New Roman" w:hAnsi="Times New Roman" w:cs="Times New Roman"/>
          <w:bCs/>
          <w:sz w:val="24"/>
          <w:szCs w:val="24"/>
        </w:rPr>
        <w:t xml:space="preserve"> = 0.66) </w:t>
      </w:r>
      <w:r>
        <w:rPr>
          <w:rFonts w:ascii="Times New Roman" w:eastAsia="Times New Roman" w:hAnsi="Times New Roman" w:cs="Times New Roman"/>
          <w:bCs/>
          <w:sz w:val="24"/>
          <w:szCs w:val="24"/>
        </w:rPr>
        <w:t>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392)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w:t>
      </w:r>
      <w:r w:rsidR="001D718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3) with scores &gt; |3.29| standard deviations from the mean</w:t>
      </w:r>
      <w:r w:rsidR="00880C5A">
        <w:rPr>
          <w:rFonts w:ascii="Times New Roman" w:eastAsia="Times New Roman" w:hAnsi="Times New Roman" w:cs="Times New Roman"/>
          <w:bCs/>
          <w:sz w:val="24"/>
          <w:szCs w:val="24"/>
        </w:rPr>
        <w:t>: 1.42, 1.50, 1.67.</w:t>
      </w:r>
    </w:p>
    <w:p w14:paraId="110FB68D" w14:textId="77777777" w:rsidR="005E6299" w:rsidRDefault="005E6299">
      <w:pPr>
        <w:rPr>
          <w:rFonts w:ascii="Times New Roman" w:eastAsia="Times New Roman" w:hAnsi="Times New Roman" w:cs="Times New Roman"/>
          <w:bCs/>
          <w:sz w:val="24"/>
          <w:szCs w:val="24"/>
        </w:rPr>
      </w:pPr>
    </w:p>
    <w:p w14:paraId="4691B832" w14:textId="23326EB2" w:rsidR="005E6299" w:rsidRDefault="00F1151B" w:rsidP="005E6299">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5E6299">
        <w:rPr>
          <w:rFonts w:ascii="Times New Roman" w:eastAsia="Times New Roman" w:hAnsi="Times New Roman" w:cs="Times New Roman"/>
          <w:bCs/>
          <w:sz w:val="24"/>
          <w:szCs w:val="24"/>
        </w:rPr>
        <w:t>Analyses involving gratitude toward God (</w:t>
      </w:r>
      <w:r w:rsidR="005E6299" w:rsidRPr="005E6299">
        <w:rPr>
          <w:rFonts w:ascii="Times New Roman" w:eastAsia="Times New Roman" w:hAnsi="Times New Roman" w:cs="Times New Roman"/>
          <w:bCs/>
          <w:i/>
          <w:iCs/>
          <w:sz w:val="24"/>
          <w:szCs w:val="24"/>
        </w:rPr>
        <w:t>M</w:t>
      </w:r>
      <w:r w:rsidR="005E6299">
        <w:rPr>
          <w:rFonts w:ascii="Times New Roman" w:eastAsia="Times New Roman" w:hAnsi="Times New Roman" w:cs="Times New Roman"/>
          <w:bCs/>
          <w:sz w:val="24"/>
          <w:szCs w:val="24"/>
        </w:rPr>
        <w:t xml:space="preserve"> = 4.39, </w:t>
      </w:r>
      <w:r w:rsidR="005E6299" w:rsidRPr="005E6299">
        <w:rPr>
          <w:rFonts w:ascii="Times New Roman" w:eastAsia="Times New Roman" w:hAnsi="Times New Roman" w:cs="Times New Roman"/>
          <w:bCs/>
          <w:i/>
          <w:iCs/>
          <w:sz w:val="24"/>
          <w:szCs w:val="24"/>
        </w:rPr>
        <w:t>SD</w:t>
      </w:r>
      <w:r w:rsidR="005E6299">
        <w:rPr>
          <w:rFonts w:ascii="Times New Roman" w:eastAsia="Times New Roman" w:hAnsi="Times New Roman" w:cs="Times New Roman"/>
          <w:bCs/>
          <w:sz w:val="24"/>
          <w:szCs w:val="24"/>
        </w:rPr>
        <w:t xml:space="preserve"> = 0.77) reflect a reduced sample (</w:t>
      </w:r>
      <w:r w:rsidR="005E6299" w:rsidRPr="001D718B">
        <w:rPr>
          <w:rFonts w:ascii="Times New Roman" w:eastAsia="Times New Roman" w:hAnsi="Times New Roman" w:cs="Times New Roman"/>
          <w:bCs/>
          <w:i/>
          <w:iCs/>
          <w:sz w:val="24"/>
          <w:szCs w:val="24"/>
        </w:rPr>
        <w:t>n</w:t>
      </w:r>
      <w:r w:rsidR="005E6299">
        <w:rPr>
          <w:rFonts w:ascii="Times New Roman" w:eastAsia="Times New Roman" w:hAnsi="Times New Roman" w:cs="Times New Roman"/>
          <w:bCs/>
          <w:sz w:val="24"/>
          <w:szCs w:val="24"/>
        </w:rPr>
        <w:t xml:space="preserve"> = 393) excluding participants (</w:t>
      </w:r>
      <w:r w:rsidR="005E6299" w:rsidRPr="001D718B">
        <w:rPr>
          <w:rFonts w:ascii="Times New Roman" w:eastAsia="Times New Roman" w:hAnsi="Times New Roman" w:cs="Times New Roman"/>
          <w:bCs/>
          <w:i/>
          <w:iCs/>
          <w:sz w:val="24"/>
          <w:szCs w:val="24"/>
        </w:rPr>
        <w:t>n</w:t>
      </w:r>
      <w:r w:rsidR="005E6299">
        <w:rPr>
          <w:rFonts w:ascii="Times New Roman" w:eastAsia="Times New Roman" w:hAnsi="Times New Roman" w:cs="Times New Roman"/>
          <w:bCs/>
          <w:sz w:val="24"/>
          <w:szCs w:val="24"/>
        </w:rPr>
        <w:t xml:space="preserve"> = 2) with scores &gt; |3.29| standard deviations from the mean: </w:t>
      </w:r>
      <w:r w:rsidR="00880C5A">
        <w:rPr>
          <w:rFonts w:ascii="Times New Roman" w:eastAsia="Times New Roman" w:hAnsi="Times New Roman" w:cs="Times New Roman"/>
          <w:bCs/>
          <w:sz w:val="24"/>
          <w:szCs w:val="24"/>
        </w:rPr>
        <w:t>1.00, 1.25.</w:t>
      </w:r>
    </w:p>
    <w:p w14:paraId="555E4170" w14:textId="77777777" w:rsidR="00030463" w:rsidRDefault="00030463">
      <w:pPr>
        <w:rPr>
          <w:rFonts w:ascii="Times New Roman" w:eastAsia="Times New Roman" w:hAnsi="Times New Roman" w:cs="Times New Roman"/>
          <w:b/>
          <w:sz w:val="24"/>
          <w:szCs w:val="24"/>
        </w:rPr>
      </w:pPr>
    </w:p>
    <w:p w14:paraId="50BC4DA9" w14:textId="635337AC" w:rsidR="00030463" w:rsidRDefault="0011497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Study 2 Outlier Exclusions Summary </w:t>
      </w:r>
    </w:p>
    <w:p w14:paraId="5E5E976E" w14:textId="63FAF1CC" w:rsidR="001D6EC3" w:rsidRPr="00AE7493" w:rsidRDefault="001D6EC3" w:rsidP="001D6EC3">
      <w:pPr>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All study variables were evaluated for normality and extreme outliers prior to analysis. Outliers beyond 3.29 standard deviations from the mean were identified for variables </w:t>
      </w:r>
      <w:r>
        <w:rPr>
          <w:rFonts w:ascii="Times New Roman" w:eastAsia="Times New Roman" w:hAnsi="Times New Roman" w:cs="Times New Roman"/>
          <w:bCs/>
          <w:i/>
          <w:iCs/>
          <w:sz w:val="24"/>
          <w:szCs w:val="24"/>
        </w:rPr>
        <w:t>r</w:t>
      </w:r>
      <w:r w:rsidRPr="00AE7493">
        <w:rPr>
          <w:rFonts w:ascii="Times New Roman" w:eastAsia="Times New Roman" w:hAnsi="Times New Roman" w:cs="Times New Roman"/>
          <w:bCs/>
          <w:i/>
          <w:iCs/>
          <w:sz w:val="24"/>
          <w:szCs w:val="24"/>
        </w:rPr>
        <w:t>eligious intellectual humility</w:t>
      </w:r>
      <w:r w:rsidR="00FD09F5">
        <w:rPr>
          <w:rFonts w:ascii="Times New Roman" w:eastAsia="Times New Roman" w:hAnsi="Times New Roman" w:cs="Times New Roman"/>
          <w:bCs/>
          <w:sz w:val="24"/>
          <w:szCs w:val="24"/>
        </w:rPr>
        <w:t xml:space="preserve">, </w:t>
      </w:r>
      <w:r w:rsidRPr="00AE7493">
        <w:rPr>
          <w:rFonts w:ascii="Times New Roman" w:eastAsia="Times New Roman" w:hAnsi="Times New Roman" w:cs="Times New Roman"/>
          <w:bCs/>
          <w:i/>
          <w:iCs/>
          <w:sz w:val="24"/>
          <w:szCs w:val="24"/>
        </w:rPr>
        <w:t>gratitude toward God</w:t>
      </w:r>
      <w:r w:rsidR="00FD09F5">
        <w:rPr>
          <w:rFonts w:ascii="Times New Roman" w:eastAsia="Times New Roman" w:hAnsi="Times New Roman" w:cs="Times New Roman"/>
          <w:bCs/>
          <w:sz w:val="24"/>
          <w:szCs w:val="24"/>
        </w:rPr>
        <w:t xml:space="preserve">, </w:t>
      </w:r>
      <w:r w:rsidR="00FD09F5" w:rsidRPr="00B5004C">
        <w:rPr>
          <w:rFonts w:ascii="Times New Roman" w:eastAsia="Times New Roman" w:hAnsi="Times New Roman" w:cs="Times New Roman"/>
          <w:bCs/>
          <w:i/>
          <w:iCs/>
          <w:sz w:val="24"/>
          <w:szCs w:val="24"/>
        </w:rPr>
        <w:t>willingness to dismantle Christian privilege</w:t>
      </w:r>
      <w:r w:rsidR="00FD09F5">
        <w:rPr>
          <w:rFonts w:ascii="Times New Roman" w:eastAsia="Times New Roman" w:hAnsi="Times New Roman" w:cs="Times New Roman"/>
          <w:bCs/>
          <w:sz w:val="24"/>
          <w:szCs w:val="24"/>
        </w:rPr>
        <w:t xml:space="preserve">, </w:t>
      </w:r>
      <w:r w:rsidR="00FD09F5" w:rsidRPr="00B5004C">
        <w:rPr>
          <w:rFonts w:ascii="Times New Roman" w:eastAsia="Times New Roman" w:hAnsi="Times New Roman" w:cs="Times New Roman"/>
          <w:bCs/>
          <w:i/>
          <w:iCs/>
          <w:sz w:val="24"/>
          <w:szCs w:val="24"/>
        </w:rPr>
        <w:t>remorse for Christian privilege</w:t>
      </w:r>
      <w:r w:rsidR="00FD09F5">
        <w:rPr>
          <w:rFonts w:ascii="Times New Roman" w:eastAsia="Times New Roman" w:hAnsi="Times New Roman" w:cs="Times New Roman"/>
          <w:bCs/>
          <w:sz w:val="24"/>
          <w:szCs w:val="24"/>
        </w:rPr>
        <w:t xml:space="preserve">, </w:t>
      </w:r>
      <w:r w:rsidR="00FD09F5" w:rsidRPr="00B5004C">
        <w:rPr>
          <w:rFonts w:ascii="Times New Roman" w:eastAsia="Times New Roman" w:hAnsi="Times New Roman" w:cs="Times New Roman"/>
          <w:bCs/>
          <w:i/>
          <w:iCs/>
          <w:sz w:val="24"/>
          <w:szCs w:val="24"/>
        </w:rPr>
        <w:t>intergroup anger</w:t>
      </w:r>
      <w:r w:rsidR="00FD09F5">
        <w:rPr>
          <w:rFonts w:ascii="Times New Roman" w:eastAsia="Times New Roman" w:hAnsi="Times New Roman" w:cs="Times New Roman"/>
          <w:bCs/>
          <w:sz w:val="24"/>
          <w:szCs w:val="24"/>
        </w:rPr>
        <w:t xml:space="preserve">, </w:t>
      </w:r>
      <w:r w:rsidR="00FD09F5" w:rsidRPr="00B5004C">
        <w:rPr>
          <w:rFonts w:ascii="Times New Roman" w:eastAsia="Times New Roman" w:hAnsi="Times New Roman" w:cs="Times New Roman"/>
          <w:bCs/>
          <w:i/>
          <w:iCs/>
          <w:sz w:val="24"/>
          <w:szCs w:val="24"/>
        </w:rPr>
        <w:t>intergroup fear</w:t>
      </w:r>
      <w:r w:rsidR="00FD09F5">
        <w:rPr>
          <w:rFonts w:ascii="Times New Roman" w:eastAsia="Times New Roman" w:hAnsi="Times New Roman" w:cs="Times New Roman"/>
          <w:bCs/>
          <w:sz w:val="24"/>
          <w:szCs w:val="24"/>
        </w:rPr>
        <w:t xml:space="preserve">, and </w:t>
      </w:r>
      <w:r w:rsidR="00FD09F5" w:rsidRPr="00B5004C">
        <w:rPr>
          <w:rFonts w:ascii="Times New Roman" w:eastAsia="Times New Roman" w:hAnsi="Times New Roman" w:cs="Times New Roman"/>
          <w:bCs/>
          <w:i/>
          <w:iCs/>
          <w:sz w:val="24"/>
          <w:szCs w:val="24"/>
        </w:rPr>
        <w:t>esteem for the religious ingroup</w:t>
      </w:r>
      <w:r w:rsidR="00FD09F5">
        <w:rPr>
          <w:rFonts w:ascii="Times New Roman" w:eastAsia="Times New Roman" w:hAnsi="Times New Roman" w:cs="Times New Roman"/>
          <w:bCs/>
          <w:sz w:val="24"/>
          <w:szCs w:val="24"/>
        </w:rPr>
        <w:t xml:space="preserve">. </w:t>
      </w:r>
    </w:p>
    <w:p w14:paraId="6DE44388" w14:textId="77777777" w:rsidR="001D6EC3" w:rsidRDefault="001D6EC3" w:rsidP="001D6EC3">
      <w:pPr>
        <w:rPr>
          <w:rFonts w:ascii="Times New Roman" w:eastAsia="Times New Roman" w:hAnsi="Times New Roman" w:cs="Times New Roman"/>
          <w:b/>
          <w:sz w:val="24"/>
          <w:szCs w:val="24"/>
        </w:rPr>
      </w:pPr>
    </w:p>
    <w:p w14:paraId="68FF99D0" w14:textId="46361BD7" w:rsidR="001D6EC3" w:rsidRDefault="001D6EC3" w:rsidP="001D6EC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religious intellectual humility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3.</w:t>
      </w:r>
      <w:r w:rsidR="00641DB0">
        <w:rPr>
          <w:rFonts w:ascii="Times New Roman" w:eastAsia="Times New Roman" w:hAnsi="Times New Roman" w:cs="Times New Roman"/>
          <w:bCs/>
          <w:sz w:val="24"/>
          <w:szCs w:val="24"/>
        </w:rPr>
        <w:t>99</w:t>
      </w:r>
      <w:r>
        <w:rPr>
          <w:rFonts w:ascii="Times New Roman" w:eastAsia="Times New Roman" w:hAnsi="Times New Roman" w:cs="Times New Roman"/>
          <w:bCs/>
          <w:sz w:val="24"/>
          <w:szCs w:val="24"/>
        </w:rPr>
        <w:t xml:space="preserve">,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w:t>
      </w:r>
      <w:r w:rsidR="00641DB0">
        <w:rPr>
          <w:rFonts w:ascii="Times New Roman" w:eastAsia="Times New Roman" w:hAnsi="Times New Roman" w:cs="Times New Roman"/>
          <w:bCs/>
          <w:sz w:val="24"/>
          <w:szCs w:val="24"/>
        </w:rPr>
        <w:t>59</w:t>
      </w:r>
      <w:r>
        <w:rPr>
          <w:rFonts w:ascii="Times New Roman" w:eastAsia="Times New Roman" w:hAnsi="Times New Roman" w:cs="Times New Roman"/>
          <w:bCs/>
          <w:sz w:val="24"/>
          <w:szCs w:val="24"/>
        </w:rPr>
        <w:t>)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w:t>
      </w:r>
      <w:r w:rsidR="00641DB0">
        <w:rPr>
          <w:rFonts w:ascii="Times New Roman" w:eastAsia="Times New Roman" w:hAnsi="Times New Roman" w:cs="Times New Roman"/>
          <w:bCs/>
          <w:sz w:val="24"/>
          <w:szCs w:val="24"/>
        </w:rPr>
        <w:t>735</w:t>
      </w:r>
      <w:r>
        <w:rPr>
          <w:rFonts w:ascii="Times New Roman" w:eastAsia="Times New Roman" w:hAnsi="Times New Roman" w:cs="Times New Roman"/>
          <w:bCs/>
          <w:sz w:val="24"/>
          <w:szCs w:val="24"/>
        </w:rPr>
        <w:t>)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w:t>
      </w:r>
      <w:r w:rsidR="00641DB0">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with scores &gt; |3.29| standard deviations from the mean: </w:t>
      </w:r>
      <w:r w:rsidR="00C44C01">
        <w:rPr>
          <w:rFonts w:ascii="Times New Roman" w:eastAsia="Times New Roman" w:hAnsi="Times New Roman" w:cs="Times New Roman"/>
          <w:bCs/>
          <w:sz w:val="24"/>
          <w:szCs w:val="24"/>
        </w:rPr>
        <w:t>1.92, 1.58.</w:t>
      </w:r>
    </w:p>
    <w:p w14:paraId="30BC9F7F" w14:textId="77777777" w:rsidR="001D6EC3" w:rsidRDefault="001D6EC3" w:rsidP="001D6EC3">
      <w:pPr>
        <w:rPr>
          <w:rFonts w:ascii="Times New Roman" w:eastAsia="Times New Roman" w:hAnsi="Times New Roman" w:cs="Times New Roman"/>
          <w:bCs/>
          <w:sz w:val="24"/>
          <w:szCs w:val="24"/>
        </w:rPr>
      </w:pPr>
    </w:p>
    <w:p w14:paraId="4F3FAA4C" w14:textId="2D401759" w:rsidR="001D6EC3" w:rsidRDefault="001D6EC3" w:rsidP="001D6EC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Analyses involving gratitude toward God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w:t>
      </w:r>
      <w:r w:rsidR="00F05746">
        <w:rPr>
          <w:rFonts w:ascii="Times New Roman" w:eastAsia="Times New Roman" w:hAnsi="Times New Roman" w:cs="Times New Roman"/>
          <w:bCs/>
          <w:sz w:val="24"/>
          <w:szCs w:val="24"/>
        </w:rPr>
        <w:t>3.47</w:t>
      </w:r>
      <w:r>
        <w:rPr>
          <w:rFonts w:ascii="Times New Roman" w:eastAsia="Times New Roman" w:hAnsi="Times New Roman" w:cs="Times New Roman"/>
          <w:bCs/>
          <w:sz w:val="24"/>
          <w:szCs w:val="24"/>
        </w:rPr>
        <w:t xml:space="preserve">,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w:t>
      </w:r>
      <w:r w:rsidR="00F05746">
        <w:rPr>
          <w:rFonts w:ascii="Times New Roman" w:eastAsia="Times New Roman" w:hAnsi="Times New Roman" w:cs="Times New Roman"/>
          <w:bCs/>
          <w:sz w:val="24"/>
          <w:szCs w:val="24"/>
        </w:rPr>
        <w:t>84</w:t>
      </w:r>
      <w:r>
        <w:rPr>
          <w:rFonts w:ascii="Times New Roman" w:eastAsia="Times New Roman" w:hAnsi="Times New Roman" w:cs="Times New Roman"/>
          <w:bCs/>
          <w:sz w:val="24"/>
          <w:szCs w:val="24"/>
        </w:rPr>
        <w:t>)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w:t>
      </w:r>
      <w:r w:rsidR="00A2047D">
        <w:rPr>
          <w:rFonts w:ascii="Times New Roman" w:eastAsia="Times New Roman" w:hAnsi="Times New Roman" w:cs="Times New Roman"/>
          <w:bCs/>
          <w:sz w:val="24"/>
          <w:szCs w:val="24"/>
        </w:rPr>
        <w:t>718</w:t>
      </w:r>
      <w:r>
        <w:rPr>
          <w:rFonts w:ascii="Times New Roman" w:eastAsia="Times New Roman" w:hAnsi="Times New Roman" w:cs="Times New Roman"/>
          <w:bCs/>
          <w:sz w:val="24"/>
          <w:szCs w:val="24"/>
        </w:rPr>
        <w:t>)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w:t>
      </w:r>
      <w:r w:rsidR="00A2047D">
        <w:rPr>
          <w:rFonts w:ascii="Times New Roman" w:eastAsia="Times New Roman" w:hAnsi="Times New Roman" w:cs="Times New Roman"/>
          <w:bCs/>
          <w:sz w:val="24"/>
          <w:szCs w:val="24"/>
        </w:rPr>
        <w:t>19</w:t>
      </w:r>
      <w:r>
        <w:rPr>
          <w:rFonts w:ascii="Times New Roman" w:eastAsia="Times New Roman" w:hAnsi="Times New Roman" w:cs="Times New Roman"/>
          <w:bCs/>
          <w:sz w:val="24"/>
          <w:szCs w:val="24"/>
        </w:rPr>
        <w:t xml:space="preserve">) with scores &gt; |3.29| standard deviations from the mean: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sidR="00C73F69">
        <w:rPr>
          <w:rFonts w:ascii="Times New Roman" w:eastAsia="Times New Roman" w:hAnsi="Times New Roman" w:cs="Times New Roman"/>
          <w:bCs/>
          <w:sz w:val="24"/>
          <w:szCs w:val="24"/>
        </w:rPr>
        <w:t xml:space="preserve"> </w:t>
      </w:r>
      <w:r w:rsidR="00A75B7F">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 xml:space="preserve">. </w:t>
      </w:r>
    </w:p>
    <w:p w14:paraId="2A00633F" w14:textId="77777777" w:rsidR="00114974" w:rsidRDefault="00114974">
      <w:pPr>
        <w:rPr>
          <w:rFonts w:ascii="Times New Roman" w:eastAsia="Times New Roman" w:hAnsi="Times New Roman" w:cs="Times New Roman"/>
          <w:b/>
          <w:sz w:val="24"/>
          <w:szCs w:val="24"/>
        </w:rPr>
      </w:pPr>
    </w:p>
    <w:p w14:paraId="3D5CB2CA" w14:textId="0F6332F3" w:rsidR="00F05746" w:rsidRDefault="00F05746" w:rsidP="00F0574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Analyses involving </w:t>
      </w:r>
      <w:r w:rsidR="00EE317C">
        <w:rPr>
          <w:rFonts w:ascii="Times New Roman" w:eastAsia="Times New Roman" w:hAnsi="Times New Roman" w:cs="Times New Roman"/>
          <w:bCs/>
          <w:sz w:val="24"/>
          <w:szCs w:val="24"/>
        </w:rPr>
        <w:t>willingness to dismantle Christian privilege</w:t>
      </w:r>
      <w:r>
        <w:rPr>
          <w:rFonts w:ascii="Times New Roman" w:eastAsia="Times New Roman" w:hAnsi="Times New Roman" w:cs="Times New Roman"/>
          <w:bCs/>
          <w:sz w:val="24"/>
          <w:szCs w:val="24"/>
        </w:rPr>
        <w:t xml:space="preserve">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w:t>
      </w:r>
      <w:r w:rsidR="00EE317C">
        <w:rPr>
          <w:rFonts w:ascii="Times New Roman" w:eastAsia="Times New Roman" w:hAnsi="Times New Roman" w:cs="Times New Roman"/>
          <w:bCs/>
          <w:sz w:val="24"/>
          <w:szCs w:val="24"/>
        </w:rPr>
        <w:t>2.36</w:t>
      </w:r>
      <w:r>
        <w:rPr>
          <w:rFonts w:ascii="Times New Roman" w:eastAsia="Times New Roman" w:hAnsi="Times New Roman" w:cs="Times New Roman"/>
          <w:bCs/>
          <w:sz w:val="24"/>
          <w:szCs w:val="24"/>
        </w:rPr>
        <w:t xml:space="preserve">,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w:t>
      </w:r>
      <w:r w:rsidR="00EE317C">
        <w:rPr>
          <w:rFonts w:ascii="Times New Roman" w:eastAsia="Times New Roman" w:hAnsi="Times New Roman" w:cs="Times New Roman"/>
          <w:bCs/>
          <w:sz w:val="24"/>
          <w:szCs w:val="24"/>
        </w:rPr>
        <w:t>1.07</w:t>
      </w:r>
      <w:r>
        <w:rPr>
          <w:rFonts w:ascii="Times New Roman" w:eastAsia="Times New Roman" w:hAnsi="Times New Roman" w:cs="Times New Roman"/>
          <w:bCs/>
          <w:sz w:val="24"/>
          <w:szCs w:val="24"/>
        </w:rPr>
        <w:t>)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73</w:t>
      </w:r>
      <w:r w:rsidR="00EE317C">
        <w:rPr>
          <w:rFonts w:ascii="Times New Roman" w:eastAsia="Times New Roman" w:hAnsi="Times New Roman" w:cs="Times New Roman"/>
          <w:bCs/>
          <w:sz w:val="24"/>
          <w:szCs w:val="24"/>
        </w:rPr>
        <w:t>6</w:t>
      </w:r>
      <w:r>
        <w:rPr>
          <w:rFonts w:ascii="Times New Roman" w:eastAsia="Times New Roman" w:hAnsi="Times New Roman" w:cs="Times New Roman"/>
          <w:bCs/>
          <w:sz w:val="24"/>
          <w:szCs w:val="24"/>
        </w:rPr>
        <w:t>)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w:t>
      </w:r>
      <w:r w:rsidR="00EE317C">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with scores &gt; |3.29| standard deviations from the mean: </w:t>
      </w:r>
      <w:r w:rsidR="00EE317C">
        <w:rPr>
          <w:rFonts w:ascii="Times New Roman" w:eastAsia="Times New Roman" w:hAnsi="Times New Roman" w:cs="Times New Roman"/>
          <w:bCs/>
          <w:sz w:val="24"/>
          <w:szCs w:val="24"/>
        </w:rPr>
        <w:t>5.92.</w:t>
      </w:r>
    </w:p>
    <w:p w14:paraId="64F90A56" w14:textId="77777777" w:rsidR="00EE317C" w:rsidRDefault="00EE317C" w:rsidP="00F05746">
      <w:pPr>
        <w:rPr>
          <w:rFonts w:ascii="Times New Roman" w:eastAsia="Times New Roman" w:hAnsi="Times New Roman" w:cs="Times New Roman"/>
          <w:bCs/>
          <w:sz w:val="24"/>
          <w:szCs w:val="24"/>
        </w:rPr>
      </w:pPr>
    </w:p>
    <w:p w14:paraId="0460FBCF" w14:textId="61F410B3" w:rsidR="00EE317C" w:rsidRDefault="00EE317C" w:rsidP="00EE317C">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remorse for Christian privilege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1.93,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1.12)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733)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4) with scores &gt; |3.29| standard deviations from the mean: 5.83, 5.83, 6.00, 6.00.</w:t>
      </w:r>
    </w:p>
    <w:p w14:paraId="5D94D50B" w14:textId="77777777" w:rsidR="00993CB8" w:rsidRDefault="00993CB8" w:rsidP="00EE317C">
      <w:pPr>
        <w:rPr>
          <w:rFonts w:ascii="Times New Roman" w:eastAsia="Times New Roman" w:hAnsi="Times New Roman" w:cs="Times New Roman"/>
          <w:bCs/>
          <w:sz w:val="24"/>
          <w:szCs w:val="24"/>
        </w:rPr>
      </w:pPr>
    </w:p>
    <w:p w14:paraId="7827F6B5" w14:textId="4EAC30DA" w:rsidR="00993CB8" w:rsidRDefault="00993CB8" w:rsidP="00993CB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intergroup anger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1.63,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0.83)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736)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1) with scores &gt; |3.29| standard deviations from the mean: </w:t>
      </w:r>
      <w:r w:rsidR="004462EC">
        <w:rPr>
          <w:rFonts w:ascii="Times New Roman" w:eastAsia="Times New Roman" w:hAnsi="Times New Roman" w:cs="Times New Roman"/>
          <w:bCs/>
          <w:sz w:val="24"/>
          <w:szCs w:val="24"/>
        </w:rPr>
        <w:t>4.67.</w:t>
      </w:r>
    </w:p>
    <w:p w14:paraId="5E8F2A95" w14:textId="77777777" w:rsidR="00993CB8" w:rsidRDefault="00993CB8" w:rsidP="00EE317C">
      <w:pPr>
        <w:rPr>
          <w:rFonts w:ascii="Times New Roman" w:eastAsia="Times New Roman" w:hAnsi="Times New Roman" w:cs="Times New Roman"/>
          <w:bCs/>
          <w:sz w:val="24"/>
          <w:szCs w:val="24"/>
        </w:rPr>
      </w:pPr>
    </w:p>
    <w:p w14:paraId="532FB2A2" w14:textId="775BD31F" w:rsidR="00C862A1" w:rsidRDefault="00C862A1" w:rsidP="00C862A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Analyses involving intergroup fear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1.78,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0.81)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731)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 with scores &gt; |3.29| standard deviations from the mean: 4.71, 4.71, 5.00, 4.57, 4.57, 4.57.</w:t>
      </w:r>
    </w:p>
    <w:p w14:paraId="7821C2BE" w14:textId="77777777" w:rsidR="00B62FA1" w:rsidRDefault="00B62FA1" w:rsidP="00C862A1">
      <w:pPr>
        <w:rPr>
          <w:rFonts w:ascii="Times New Roman" w:eastAsia="Times New Roman" w:hAnsi="Times New Roman" w:cs="Times New Roman"/>
          <w:bCs/>
          <w:sz w:val="24"/>
          <w:szCs w:val="24"/>
        </w:rPr>
      </w:pPr>
    </w:p>
    <w:p w14:paraId="7B3EEBE1" w14:textId="607141EF" w:rsidR="00B62FA1" w:rsidRDefault="00B62FA1" w:rsidP="00B62FA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esteem for the religious ingroup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5.93,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1.24)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732)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5) with scores &gt; |3.29| standard deviations from the mean: 1.00, 1.75, 1.00, 1.75, 1.50.</w:t>
      </w:r>
    </w:p>
    <w:p w14:paraId="2C67EF4A" w14:textId="77777777" w:rsidR="002E0319" w:rsidRDefault="002E0319">
      <w:pPr>
        <w:rPr>
          <w:rFonts w:ascii="Times New Roman" w:eastAsia="Times New Roman" w:hAnsi="Times New Roman" w:cs="Times New Roman"/>
          <w:bCs/>
          <w:sz w:val="24"/>
          <w:szCs w:val="24"/>
        </w:rPr>
      </w:pPr>
    </w:p>
    <w:p w14:paraId="74EF90FB" w14:textId="058DCFC2" w:rsidR="00857774" w:rsidRDefault="0085777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2 Manipulations</w:t>
      </w:r>
    </w:p>
    <w:p w14:paraId="10807A5E" w14:textId="77777777" w:rsidR="00857774" w:rsidRDefault="00857774">
      <w:pPr>
        <w:rPr>
          <w:rFonts w:ascii="Times New Roman" w:eastAsia="Times New Roman" w:hAnsi="Times New Roman" w:cs="Times New Roman"/>
          <w:b/>
          <w:sz w:val="24"/>
          <w:szCs w:val="24"/>
        </w:rPr>
      </w:pPr>
    </w:p>
    <w:p w14:paraId="5FF7FE5D" w14:textId="77777777" w:rsidR="001D3181" w:rsidRPr="001D3181" w:rsidRDefault="001D3181" w:rsidP="001D3181">
      <w:pPr>
        <w:spacing w:line="480" w:lineRule="auto"/>
        <w:rPr>
          <w:rFonts w:ascii="Times New Roman" w:eastAsia="Times New Roman" w:hAnsi="Times New Roman" w:cs="Times New Roman"/>
          <w:sz w:val="24"/>
          <w:szCs w:val="24"/>
          <w:lang w:val="en-US"/>
        </w:rPr>
      </w:pPr>
      <w:r w:rsidRPr="001D3181">
        <w:rPr>
          <w:rFonts w:ascii="Times New Roman" w:eastAsia="Times New Roman" w:hAnsi="Times New Roman" w:cs="Times New Roman"/>
          <w:color w:val="000000"/>
          <w:sz w:val="24"/>
          <w:szCs w:val="24"/>
          <w:lang w:val="en-US"/>
        </w:rPr>
        <w:t xml:space="preserve">The </w:t>
      </w:r>
      <w:r w:rsidRPr="001D3181">
        <w:rPr>
          <w:rFonts w:ascii="Times New Roman" w:eastAsia="Times New Roman" w:hAnsi="Times New Roman" w:cs="Times New Roman"/>
          <w:i/>
          <w:iCs/>
          <w:color w:val="000000"/>
          <w:sz w:val="24"/>
          <w:szCs w:val="24"/>
          <w:lang w:val="en-US"/>
        </w:rPr>
        <w:t xml:space="preserve">merit-based </w:t>
      </w:r>
      <w:r w:rsidRPr="001D3181">
        <w:rPr>
          <w:rFonts w:ascii="Times New Roman" w:eastAsia="Times New Roman" w:hAnsi="Times New Roman" w:cs="Times New Roman"/>
          <w:color w:val="000000"/>
          <w:sz w:val="24"/>
          <w:szCs w:val="24"/>
          <w:lang w:val="en-US"/>
        </w:rPr>
        <w:t>privilege passage read: </w:t>
      </w:r>
    </w:p>
    <w:p w14:paraId="47E62AC0" w14:textId="31DD447E" w:rsidR="001D3181" w:rsidRPr="001D3181" w:rsidRDefault="00C412C2" w:rsidP="00C707F4">
      <w:pPr>
        <w:spacing w:line="240" w:lineRule="auto"/>
        <w:ind w:left="36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w:t>
      </w:r>
      <w:r w:rsidR="001D3181" w:rsidRPr="001D3181">
        <w:rPr>
          <w:rFonts w:ascii="Times New Roman" w:eastAsia="Times New Roman" w:hAnsi="Times New Roman" w:cs="Times New Roman"/>
          <w:color w:val="000000"/>
          <w:sz w:val="24"/>
          <w:szCs w:val="24"/>
          <w:lang w:val="en-US"/>
        </w:rPr>
        <w:t>Christians in the United States experience a large number of unearned privileges. In a blatant example of how affiliation with Christianity is valued more highly than merit, during the most recent confirmation hearing for a Supreme Court nominee, a U.S. senator used the nominee’s frequency of church attendance as a metric with which to judge their deservingness of the position. Further, politicians, including all U.S. presidents to date, have used their affiliation with Christianity to win elections against arguably more qualified candidates. These religious privileges seen in American leadership are a reflection of unearned advantages enjoyed by Christians more generally in society. Clearly, Christians advance in American society in large part due to their religious group membership, rather than solely through hard work and merit.</w:t>
      </w:r>
      <w:r>
        <w:rPr>
          <w:rFonts w:ascii="Times New Roman" w:eastAsia="Times New Roman" w:hAnsi="Times New Roman" w:cs="Times New Roman"/>
          <w:color w:val="000000"/>
          <w:sz w:val="24"/>
          <w:szCs w:val="24"/>
          <w:lang w:val="en-US"/>
        </w:rPr>
        <w:t>”</w:t>
      </w:r>
    </w:p>
    <w:p w14:paraId="6402CFFB" w14:textId="77777777" w:rsidR="001D3181" w:rsidRPr="001D3181" w:rsidRDefault="001D3181" w:rsidP="001D3181">
      <w:pPr>
        <w:spacing w:line="240" w:lineRule="auto"/>
        <w:rPr>
          <w:rFonts w:ascii="Times New Roman" w:eastAsia="Times New Roman" w:hAnsi="Times New Roman" w:cs="Times New Roman"/>
          <w:sz w:val="24"/>
          <w:szCs w:val="24"/>
          <w:lang w:val="en-US"/>
        </w:rPr>
      </w:pPr>
    </w:p>
    <w:p w14:paraId="0B953B03" w14:textId="77777777" w:rsidR="001D3181" w:rsidRPr="001D3181" w:rsidRDefault="001D3181" w:rsidP="001D3181">
      <w:pPr>
        <w:spacing w:line="480" w:lineRule="auto"/>
        <w:rPr>
          <w:rFonts w:ascii="Times New Roman" w:eastAsia="Times New Roman" w:hAnsi="Times New Roman" w:cs="Times New Roman"/>
          <w:sz w:val="24"/>
          <w:szCs w:val="24"/>
          <w:lang w:val="en-US"/>
        </w:rPr>
      </w:pPr>
      <w:r w:rsidRPr="001D3181">
        <w:rPr>
          <w:rFonts w:ascii="Times New Roman" w:eastAsia="Times New Roman" w:hAnsi="Times New Roman" w:cs="Times New Roman"/>
          <w:color w:val="000000"/>
          <w:sz w:val="24"/>
          <w:szCs w:val="24"/>
          <w:lang w:val="en-US"/>
        </w:rPr>
        <w:t xml:space="preserve">The </w:t>
      </w:r>
      <w:r w:rsidRPr="001D3181">
        <w:rPr>
          <w:rFonts w:ascii="Times New Roman" w:eastAsia="Times New Roman" w:hAnsi="Times New Roman" w:cs="Times New Roman"/>
          <w:i/>
          <w:iCs/>
          <w:color w:val="000000"/>
          <w:sz w:val="24"/>
          <w:szCs w:val="24"/>
          <w:lang w:val="en-US"/>
        </w:rPr>
        <w:t>group-based</w:t>
      </w:r>
      <w:r w:rsidRPr="001D3181">
        <w:rPr>
          <w:rFonts w:ascii="Times New Roman" w:eastAsia="Times New Roman" w:hAnsi="Times New Roman" w:cs="Times New Roman"/>
          <w:color w:val="000000"/>
          <w:sz w:val="24"/>
          <w:szCs w:val="24"/>
          <w:lang w:val="en-US"/>
        </w:rPr>
        <w:t xml:space="preserve"> privilege passage read: </w:t>
      </w:r>
    </w:p>
    <w:p w14:paraId="7705A2D3" w14:textId="237FC8BB" w:rsidR="001D3181" w:rsidRDefault="00C412C2" w:rsidP="00C707F4">
      <w:pPr>
        <w:spacing w:line="240" w:lineRule="auto"/>
        <w:ind w:left="36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r w:rsidR="001D3181" w:rsidRPr="001D3181">
        <w:rPr>
          <w:rFonts w:ascii="Times New Roman" w:eastAsia="Times New Roman" w:hAnsi="Times New Roman" w:cs="Times New Roman"/>
          <w:color w:val="000000"/>
          <w:sz w:val="24"/>
          <w:szCs w:val="24"/>
          <w:lang w:val="en-US"/>
        </w:rPr>
        <w:t>Christians’ unfair status and privilege in the United States are eroding their moral standing. For example, Christians take for granted that state and federal laws will mandate paid time off for major Christian holidays, such as Christmas and Easter, while individuals outside of Christianity have to use their own limited vacation days for their significant religious holidays. According to a recent national poll, a majority of non-Christian Americans disapprove of the preferential and exclusive use of Christian values as standards with which to judge political leaders and influence laws. Clearly, with a multitude of evidence pointing to a large social advantage over other religious groups, Christians appear self-serving and uncompassionate.</w:t>
      </w:r>
      <w:r>
        <w:rPr>
          <w:rFonts w:ascii="Times New Roman" w:eastAsia="Times New Roman" w:hAnsi="Times New Roman" w:cs="Times New Roman"/>
          <w:color w:val="000000"/>
          <w:sz w:val="24"/>
          <w:szCs w:val="24"/>
          <w:lang w:val="en-US"/>
        </w:rPr>
        <w:t>”</w:t>
      </w:r>
    </w:p>
    <w:p w14:paraId="743CB516" w14:textId="77777777" w:rsidR="00C412C2" w:rsidRPr="001D3181" w:rsidRDefault="00C412C2" w:rsidP="00C707F4">
      <w:pPr>
        <w:spacing w:line="240" w:lineRule="auto"/>
        <w:ind w:left="360"/>
        <w:rPr>
          <w:rFonts w:ascii="Times New Roman" w:eastAsia="Times New Roman" w:hAnsi="Times New Roman" w:cs="Times New Roman"/>
          <w:sz w:val="24"/>
          <w:szCs w:val="24"/>
          <w:lang w:val="en-US"/>
        </w:rPr>
      </w:pPr>
    </w:p>
    <w:p w14:paraId="2E447675" w14:textId="74665B3A" w:rsidR="001D3181" w:rsidRDefault="00903BF3" w:rsidP="001D3181">
      <w:pPr>
        <w:spacing w:line="240" w:lineRule="auto"/>
        <w:rPr>
          <w:rFonts w:ascii="Times New Roman" w:eastAsia="Times New Roman" w:hAnsi="Times New Roman" w:cs="Times New Roman"/>
          <w:b/>
          <w:bCs/>
          <w:sz w:val="24"/>
          <w:szCs w:val="24"/>
          <w:lang w:val="en-US"/>
        </w:rPr>
      </w:pPr>
      <w:r w:rsidRPr="00903BF3">
        <w:rPr>
          <w:rFonts w:ascii="Times New Roman" w:eastAsia="Times New Roman" w:hAnsi="Times New Roman" w:cs="Times New Roman"/>
          <w:b/>
          <w:bCs/>
          <w:sz w:val="24"/>
          <w:szCs w:val="24"/>
          <w:lang w:val="en-US"/>
        </w:rPr>
        <w:t xml:space="preserve">Study 2 Manipulation Checks </w:t>
      </w:r>
    </w:p>
    <w:p w14:paraId="31C1A694" w14:textId="77777777" w:rsidR="00CB2B7D" w:rsidRPr="00903BF3" w:rsidRDefault="00CB2B7D" w:rsidP="001D3181">
      <w:pPr>
        <w:spacing w:line="240" w:lineRule="auto"/>
        <w:rPr>
          <w:rFonts w:ascii="Times New Roman" w:eastAsia="Times New Roman" w:hAnsi="Times New Roman" w:cs="Times New Roman"/>
          <w:b/>
          <w:bCs/>
          <w:sz w:val="24"/>
          <w:szCs w:val="24"/>
          <w:lang w:val="en-US"/>
        </w:rPr>
      </w:pPr>
    </w:p>
    <w:p w14:paraId="70E3B8B5" w14:textId="0227BC24" w:rsidR="00903BF3" w:rsidRDefault="00AD3087" w:rsidP="001D3181">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Participants in the Merit-based and Group-based privilege conditions were asked to </w:t>
      </w:r>
      <w:r w:rsidR="004570AD">
        <w:rPr>
          <w:rFonts w:ascii="Times New Roman" w:eastAsia="Times New Roman" w:hAnsi="Times New Roman" w:cs="Times New Roman"/>
          <w:sz w:val="24"/>
          <w:szCs w:val="24"/>
          <w:lang w:val="en-US"/>
        </w:rPr>
        <w:t>respond to the following question as a manipulation check:</w:t>
      </w:r>
    </w:p>
    <w:p w14:paraId="6AB97377" w14:textId="77777777" w:rsidR="004570AD" w:rsidRDefault="004570AD" w:rsidP="001D3181">
      <w:pPr>
        <w:spacing w:line="240" w:lineRule="auto"/>
        <w:rPr>
          <w:rFonts w:ascii="Times New Roman" w:eastAsia="Times New Roman" w:hAnsi="Times New Roman" w:cs="Times New Roman"/>
          <w:sz w:val="24"/>
          <w:szCs w:val="24"/>
          <w:lang w:val="en-US"/>
        </w:rPr>
      </w:pPr>
    </w:p>
    <w:p w14:paraId="09F890F1" w14:textId="585CD302" w:rsidR="004570AD" w:rsidRDefault="004570AD" w:rsidP="001D3181">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“Which of the following statements best summarizes the paragraph you just read?”</w:t>
      </w:r>
    </w:p>
    <w:p w14:paraId="37EB48B6" w14:textId="620602A3" w:rsidR="004570AD" w:rsidRDefault="004570AD" w:rsidP="003D780A">
      <w:pPr>
        <w:pStyle w:val="ListParagraph"/>
        <w:numPr>
          <w:ilvl w:val="0"/>
          <w:numId w:val="8"/>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Christians are advancing due to their religious group membership, rather than through hard work.</w:t>
      </w:r>
      <w:r w:rsidR="009D6790">
        <w:rPr>
          <w:rFonts w:ascii="Times New Roman" w:eastAsia="Times New Roman" w:hAnsi="Times New Roman" w:cs="Times New Roman"/>
          <w:sz w:val="24"/>
          <w:szCs w:val="24"/>
          <w:lang w:val="en-US"/>
        </w:rPr>
        <w:t xml:space="preserve"> </w:t>
      </w:r>
      <w:r w:rsidR="003A4B52">
        <w:rPr>
          <w:rFonts w:ascii="Times New Roman" w:eastAsia="Times New Roman" w:hAnsi="Times New Roman" w:cs="Times New Roman"/>
          <w:sz w:val="24"/>
          <w:szCs w:val="24"/>
          <w:lang w:val="en-US"/>
        </w:rPr>
        <w:t>[</w:t>
      </w:r>
      <w:r w:rsidR="009D6790">
        <w:rPr>
          <w:rFonts w:ascii="Times New Roman" w:eastAsia="Times New Roman" w:hAnsi="Times New Roman" w:cs="Times New Roman"/>
          <w:sz w:val="24"/>
          <w:szCs w:val="24"/>
          <w:lang w:val="en-US"/>
        </w:rPr>
        <w:t>Christians’ privilege and unfair status make them look bad.</w:t>
      </w:r>
      <w:r w:rsidR="003A4B52">
        <w:rPr>
          <w:rFonts w:ascii="Times New Roman" w:eastAsia="Times New Roman" w:hAnsi="Times New Roman" w:cs="Times New Roman"/>
          <w:sz w:val="24"/>
          <w:szCs w:val="24"/>
          <w:lang w:val="en-US"/>
        </w:rPr>
        <w:t>]</w:t>
      </w:r>
    </w:p>
    <w:p w14:paraId="4AA6872C" w14:textId="206D914C" w:rsidR="004570AD" w:rsidRDefault="004570AD" w:rsidP="003D780A">
      <w:pPr>
        <w:pStyle w:val="ListParagraph"/>
        <w:numPr>
          <w:ilvl w:val="0"/>
          <w:numId w:val="8"/>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America benefits from having citizens of many different religious backgrounds.</w:t>
      </w:r>
    </w:p>
    <w:p w14:paraId="127A5D22" w14:textId="47312872" w:rsidR="004570AD" w:rsidRDefault="004570AD" w:rsidP="003D780A">
      <w:pPr>
        <w:pStyle w:val="ListParagraph"/>
        <w:numPr>
          <w:ilvl w:val="0"/>
          <w:numId w:val="8"/>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Religion is an important part of America’s heritage. </w:t>
      </w:r>
    </w:p>
    <w:p w14:paraId="6D013C42" w14:textId="2F8C9063" w:rsidR="004570AD" w:rsidRDefault="004570AD" w:rsidP="003D780A">
      <w:pPr>
        <w:pStyle w:val="ListParagraph"/>
        <w:numPr>
          <w:ilvl w:val="0"/>
          <w:numId w:val="8"/>
        </w:num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Religion is an important part of many people’s lives.</w:t>
      </w:r>
    </w:p>
    <w:p w14:paraId="4EFB8984" w14:textId="77777777" w:rsidR="004D24D0" w:rsidRDefault="004D24D0" w:rsidP="004D24D0">
      <w:pPr>
        <w:spacing w:line="240" w:lineRule="auto"/>
        <w:rPr>
          <w:rFonts w:ascii="Times New Roman" w:eastAsia="Times New Roman" w:hAnsi="Times New Roman" w:cs="Times New Roman"/>
          <w:sz w:val="24"/>
          <w:szCs w:val="24"/>
          <w:lang w:val="en-US"/>
        </w:rPr>
      </w:pPr>
    </w:p>
    <w:p w14:paraId="0A188AEA" w14:textId="2B4B9DBB" w:rsidR="004D24D0" w:rsidRPr="00157BCE" w:rsidRDefault="00157BCE" w:rsidP="004D24D0">
      <w:pPr>
        <w:spacing w:line="240" w:lineRule="auto"/>
        <w:rPr>
          <w:rFonts w:ascii="Times New Roman" w:eastAsia="Times New Roman" w:hAnsi="Times New Roman" w:cs="Times New Roman"/>
          <w:sz w:val="24"/>
          <w:szCs w:val="24"/>
          <w:lang w:val="en-US"/>
        </w:rPr>
      </w:pPr>
      <w:r w:rsidRPr="00157BCE">
        <w:rPr>
          <w:rFonts w:ascii="Times New Roman" w:hAnsi="Times New Roman" w:cs="Times New Roman"/>
          <w:color w:val="000000"/>
          <w:sz w:val="24"/>
          <w:szCs w:val="24"/>
        </w:rPr>
        <w:t>Participants were not exposed to the topic from the opposite condition. The correct answer for participants in the merit threat condition was, “Christians are advancing due to their religious group membership, rather than through hard work,” and the correct answer for those in the group threat condition was, “Christians’ privilege and unfair status make them look bad.”</w:t>
      </w:r>
    </w:p>
    <w:p w14:paraId="2FB4238F" w14:textId="77777777" w:rsidR="00157BCE" w:rsidRDefault="00157BCE" w:rsidP="004D24D0">
      <w:pPr>
        <w:spacing w:line="240" w:lineRule="auto"/>
        <w:rPr>
          <w:rFonts w:ascii="Times New Roman" w:eastAsia="Times New Roman" w:hAnsi="Times New Roman" w:cs="Times New Roman"/>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070"/>
        <w:gridCol w:w="2015"/>
        <w:gridCol w:w="1870"/>
        <w:gridCol w:w="1870"/>
      </w:tblGrid>
      <w:tr w:rsidR="004A1AB3" w14:paraId="2A8A715A" w14:textId="77777777" w:rsidTr="009B78D6">
        <w:tc>
          <w:tcPr>
            <w:tcW w:w="1525" w:type="dxa"/>
            <w:tcBorders>
              <w:top w:val="single" w:sz="4" w:space="0" w:color="auto"/>
              <w:bottom w:val="single" w:sz="4" w:space="0" w:color="auto"/>
            </w:tcBorders>
            <w:vAlign w:val="bottom"/>
          </w:tcPr>
          <w:p w14:paraId="7C620250" w14:textId="15D9AA44" w:rsidR="004A1AB3" w:rsidRPr="004A1AB3" w:rsidRDefault="004A1AB3" w:rsidP="003B429D">
            <w:pPr>
              <w:rPr>
                <w:rFonts w:ascii="Times New Roman" w:eastAsia="Times New Roman" w:hAnsi="Times New Roman" w:cs="Times New Roman"/>
                <w:i/>
                <w:iCs/>
                <w:sz w:val="24"/>
                <w:szCs w:val="24"/>
                <w:lang w:val="en-US"/>
              </w:rPr>
            </w:pPr>
            <w:r w:rsidRPr="004A1AB3">
              <w:rPr>
                <w:rFonts w:ascii="Times New Roman" w:eastAsia="Times New Roman" w:hAnsi="Times New Roman" w:cs="Times New Roman"/>
                <w:i/>
                <w:iCs/>
                <w:sz w:val="24"/>
                <w:szCs w:val="24"/>
                <w:lang w:val="en-US"/>
              </w:rPr>
              <w:t>Condition</w:t>
            </w:r>
          </w:p>
        </w:tc>
        <w:tc>
          <w:tcPr>
            <w:tcW w:w="2070" w:type="dxa"/>
            <w:tcBorders>
              <w:top w:val="single" w:sz="4" w:space="0" w:color="auto"/>
              <w:bottom w:val="single" w:sz="4" w:space="0" w:color="auto"/>
            </w:tcBorders>
          </w:tcPr>
          <w:p w14:paraId="56FFADBF" w14:textId="1132F619" w:rsidR="004A1AB3" w:rsidRDefault="006220D6" w:rsidP="0038616A">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a (correct response)</w:t>
            </w:r>
          </w:p>
        </w:tc>
        <w:tc>
          <w:tcPr>
            <w:tcW w:w="2015" w:type="dxa"/>
            <w:tcBorders>
              <w:top w:val="single" w:sz="4" w:space="0" w:color="auto"/>
              <w:bottom w:val="single" w:sz="4" w:space="0" w:color="auto"/>
            </w:tcBorders>
          </w:tcPr>
          <w:p w14:paraId="29B96DCD" w14:textId="36F26F53" w:rsidR="004A1AB3" w:rsidRDefault="006220D6" w:rsidP="0038616A">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b</w:t>
            </w:r>
          </w:p>
        </w:tc>
        <w:tc>
          <w:tcPr>
            <w:tcW w:w="1870" w:type="dxa"/>
            <w:tcBorders>
              <w:top w:val="single" w:sz="4" w:space="0" w:color="auto"/>
              <w:bottom w:val="single" w:sz="4" w:space="0" w:color="auto"/>
            </w:tcBorders>
          </w:tcPr>
          <w:p w14:paraId="49B61D26" w14:textId="32A0EA95" w:rsidR="004A1AB3" w:rsidRDefault="006220D6" w:rsidP="0038616A">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c</w:t>
            </w:r>
          </w:p>
        </w:tc>
        <w:tc>
          <w:tcPr>
            <w:tcW w:w="1870" w:type="dxa"/>
            <w:tcBorders>
              <w:top w:val="single" w:sz="4" w:space="0" w:color="auto"/>
              <w:bottom w:val="single" w:sz="4" w:space="0" w:color="auto"/>
            </w:tcBorders>
          </w:tcPr>
          <w:p w14:paraId="6A89262D" w14:textId="27C24E06" w:rsidR="004A1AB3" w:rsidRDefault="006220D6" w:rsidP="0038616A">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d</w:t>
            </w:r>
          </w:p>
        </w:tc>
      </w:tr>
      <w:tr w:rsidR="004A1AB3" w14:paraId="4061D9F3" w14:textId="77777777" w:rsidTr="009B78D6">
        <w:tc>
          <w:tcPr>
            <w:tcW w:w="1525" w:type="dxa"/>
            <w:tcBorders>
              <w:top w:val="single" w:sz="4" w:space="0" w:color="auto"/>
            </w:tcBorders>
          </w:tcPr>
          <w:p w14:paraId="1C2B5DD8" w14:textId="1FEC9AC8" w:rsidR="004A1AB3" w:rsidRDefault="004A1AB3" w:rsidP="004D24D0">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Merit-based</w:t>
            </w:r>
          </w:p>
        </w:tc>
        <w:tc>
          <w:tcPr>
            <w:tcW w:w="2070" w:type="dxa"/>
            <w:tcBorders>
              <w:top w:val="single" w:sz="4" w:space="0" w:color="auto"/>
            </w:tcBorders>
          </w:tcPr>
          <w:p w14:paraId="46BBDA45" w14:textId="572706F5"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235</w:t>
            </w:r>
            <w:r w:rsidR="00FE7F41">
              <w:rPr>
                <w:rFonts w:ascii="Times New Roman" w:eastAsia="Times New Roman" w:hAnsi="Times New Roman" w:cs="Times New Roman"/>
                <w:sz w:val="24"/>
                <w:szCs w:val="24"/>
                <w:lang w:val="en-US"/>
              </w:rPr>
              <w:t xml:space="preserve"> (95.5%)</w:t>
            </w:r>
          </w:p>
        </w:tc>
        <w:tc>
          <w:tcPr>
            <w:tcW w:w="2015" w:type="dxa"/>
            <w:tcBorders>
              <w:top w:val="single" w:sz="4" w:space="0" w:color="auto"/>
            </w:tcBorders>
          </w:tcPr>
          <w:p w14:paraId="2FB168C0" w14:textId="211B37B3"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r w:rsidR="00FE7F41">
              <w:rPr>
                <w:rFonts w:ascii="Times New Roman" w:eastAsia="Times New Roman" w:hAnsi="Times New Roman" w:cs="Times New Roman"/>
                <w:sz w:val="24"/>
                <w:szCs w:val="24"/>
                <w:lang w:val="en-US"/>
              </w:rPr>
              <w:t xml:space="preserve"> (1.6%)</w:t>
            </w:r>
          </w:p>
        </w:tc>
        <w:tc>
          <w:tcPr>
            <w:tcW w:w="1870" w:type="dxa"/>
            <w:tcBorders>
              <w:top w:val="single" w:sz="4" w:space="0" w:color="auto"/>
            </w:tcBorders>
          </w:tcPr>
          <w:p w14:paraId="440C65DE" w14:textId="531C491E"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r w:rsidR="00FE7F41">
              <w:rPr>
                <w:rFonts w:ascii="Times New Roman" w:eastAsia="Times New Roman" w:hAnsi="Times New Roman" w:cs="Times New Roman"/>
                <w:sz w:val="24"/>
                <w:szCs w:val="24"/>
                <w:lang w:val="en-US"/>
              </w:rPr>
              <w:t xml:space="preserve"> (2.4%)</w:t>
            </w:r>
          </w:p>
        </w:tc>
        <w:tc>
          <w:tcPr>
            <w:tcW w:w="1870" w:type="dxa"/>
            <w:tcBorders>
              <w:top w:val="single" w:sz="4" w:space="0" w:color="auto"/>
            </w:tcBorders>
          </w:tcPr>
          <w:p w14:paraId="2AACC081" w14:textId="2B68DBD1"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r w:rsidR="00FE7F41">
              <w:rPr>
                <w:rFonts w:ascii="Times New Roman" w:eastAsia="Times New Roman" w:hAnsi="Times New Roman" w:cs="Times New Roman"/>
                <w:sz w:val="24"/>
                <w:szCs w:val="24"/>
                <w:lang w:val="en-US"/>
              </w:rPr>
              <w:t xml:space="preserve"> (0.4%)</w:t>
            </w:r>
          </w:p>
        </w:tc>
      </w:tr>
      <w:tr w:rsidR="004A1AB3" w14:paraId="3BAC16EE" w14:textId="77777777" w:rsidTr="001B77C8">
        <w:tc>
          <w:tcPr>
            <w:tcW w:w="1525" w:type="dxa"/>
          </w:tcPr>
          <w:p w14:paraId="04F304E4" w14:textId="4603FFE3" w:rsidR="004A1AB3" w:rsidRDefault="004A1AB3" w:rsidP="004D24D0">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Group-based</w:t>
            </w:r>
          </w:p>
        </w:tc>
        <w:tc>
          <w:tcPr>
            <w:tcW w:w="2070" w:type="dxa"/>
          </w:tcPr>
          <w:p w14:paraId="7A0F487C" w14:textId="07BA9DF1"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224</w:t>
            </w:r>
            <w:r w:rsidR="00FE7F41">
              <w:rPr>
                <w:rFonts w:ascii="Times New Roman" w:eastAsia="Times New Roman" w:hAnsi="Times New Roman" w:cs="Times New Roman"/>
                <w:sz w:val="24"/>
                <w:szCs w:val="24"/>
                <w:lang w:val="en-US"/>
              </w:rPr>
              <w:t xml:space="preserve"> (92.2%)</w:t>
            </w:r>
          </w:p>
        </w:tc>
        <w:tc>
          <w:tcPr>
            <w:tcW w:w="2015" w:type="dxa"/>
          </w:tcPr>
          <w:p w14:paraId="375CBCF3" w14:textId="2725ECB0"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r w:rsidR="00FE7F41">
              <w:rPr>
                <w:rFonts w:ascii="Times New Roman" w:eastAsia="Times New Roman" w:hAnsi="Times New Roman" w:cs="Times New Roman"/>
                <w:sz w:val="24"/>
                <w:szCs w:val="24"/>
                <w:lang w:val="en-US"/>
              </w:rPr>
              <w:t xml:space="preserve"> (2.5%)</w:t>
            </w:r>
          </w:p>
        </w:tc>
        <w:tc>
          <w:tcPr>
            <w:tcW w:w="1870" w:type="dxa"/>
          </w:tcPr>
          <w:p w14:paraId="7BC99283" w14:textId="20243549"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r w:rsidR="00FE7F41">
              <w:rPr>
                <w:rFonts w:ascii="Times New Roman" w:eastAsia="Times New Roman" w:hAnsi="Times New Roman" w:cs="Times New Roman"/>
                <w:sz w:val="24"/>
                <w:szCs w:val="24"/>
                <w:lang w:val="en-US"/>
              </w:rPr>
              <w:t xml:space="preserve"> (1.6%)</w:t>
            </w:r>
          </w:p>
        </w:tc>
        <w:tc>
          <w:tcPr>
            <w:tcW w:w="1870" w:type="dxa"/>
          </w:tcPr>
          <w:p w14:paraId="7F069C6E" w14:textId="12C23BCC" w:rsidR="004A1AB3" w:rsidRDefault="0038616A" w:rsidP="005749FD">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r w:rsidR="00FE7F41">
              <w:rPr>
                <w:rFonts w:ascii="Times New Roman" w:eastAsia="Times New Roman" w:hAnsi="Times New Roman" w:cs="Times New Roman"/>
                <w:sz w:val="24"/>
                <w:szCs w:val="24"/>
                <w:lang w:val="en-US"/>
              </w:rPr>
              <w:t xml:space="preserve"> (3.7%)</w:t>
            </w:r>
          </w:p>
        </w:tc>
      </w:tr>
    </w:tbl>
    <w:p w14:paraId="6A25685E" w14:textId="77777777" w:rsidR="004A1AB3" w:rsidRPr="004D24D0" w:rsidRDefault="004A1AB3" w:rsidP="004D24D0">
      <w:pPr>
        <w:spacing w:line="240" w:lineRule="auto"/>
        <w:rPr>
          <w:rFonts w:ascii="Times New Roman" w:eastAsia="Times New Roman" w:hAnsi="Times New Roman" w:cs="Times New Roman"/>
          <w:sz w:val="24"/>
          <w:szCs w:val="24"/>
          <w:lang w:val="en-US"/>
        </w:rPr>
      </w:pPr>
    </w:p>
    <w:p w14:paraId="0641BF10" w14:textId="77163AF1" w:rsidR="0060537E" w:rsidRPr="00101D80" w:rsidRDefault="0060537E" w:rsidP="001D3181">
      <w:pPr>
        <w:spacing w:line="240" w:lineRule="auto"/>
        <w:rPr>
          <w:rFonts w:ascii="Times New Roman" w:eastAsia="Times New Roman" w:hAnsi="Times New Roman" w:cs="Times New Roman"/>
          <w:b/>
          <w:bCs/>
          <w:i/>
          <w:iCs/>
          <w:sz w:val="24"/>
          <w:szCs w:val="24"/>
          <w:lang w:val="en-US"/>
        </w:rPr>
      </w:pPr>
      <w:r w:rsidRPr="0060537E">
        <w:rPr>
          <w:rFonts w:ascii="Times New Roman" w:eastAsia="Times New Roman" w:hAnsi="Times New Roman" w:cs="Times New Roman"/>
          <w:b/>
          <w:bCs/>
          <w:i/>
          <w:iCs/>
          <w:sz w:val="24"/>
          <w:szCs w:val="24"/>
          <w:lang w:val="en-US"/>
        </w:rPr>
        <w:t>Perceived inequity of privilege</w:t>
      </w:r>
    </w:p>
    <w:p w14:paraId="02848CB7" w14:textId="7F8BF0C6" w:rsidR="0065342C" w:rsidRDefault="00C746B3" w:rsidP="0065342C">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Participants </w:t>
      </w:r>
      <w:r w:rsidR="0065342C">
        <w:rPr>
          <w:rFonts w:ascii="Times New Roman" w:eastAsia="Times New Roman" w:hAnsi="Times New Roman" w:cs="Times New Roman"/>
          <w:sz w:val="24"/>
          <w:szCs w:val="24"/>
          <w:lang w:val="en-US"/>
        </w:rPr>
        <w:t xml:space="preserve">were asked to rate their agreement with the following statement on a 7-point scale (1=strongly disagree, 7 = strongly agree): “Differences in status between religious groups are the result of unfair privileges”. Participants in the privilege exposure conditions (merit-based and group-based) were asked to rate their </w:t>
      </w:r>
      <w:r w:rsidR="0065342C" w:rsidRPr="00153667">
        <w:rPr>
          <w:rFonts w:ascii="Times New Roman" w:eastAsia="Times New Roman" w:hAnsi="Times New Roman" w:cs="Times New Roman"/>
          <w:i/>
          <w:iCs/>
          <w:sz w:val="24"/>
          <w:szCs w:val="24"/>
          <w:lang w:val="en-US"/>
        </w:rPr>
        <w:t>agreement according to the passage</w:t>
      </w:r>
      <w:r w:rsidR="0065342C">
        <w:rPr>
          <w:rFonts w:ascii="Times New Roman" w:eastAsia="Times New Roman" w:hAnsi="Times New Roman" w:cs="Times New Roman"/>
          <w:sz w:val="24"/>
          <w:szCs w:val="24"/>
          <w:lang w:val="en-US"/>
        </w:rPr>
        <w:t xml:space="preserve">, whereas participants in the control condition were asked to rate their agreement without reference to a passage. </w:t>
      </w:r>
    </w:p>
    <w:p w14:paraId="46C3C105" w14:textId="77777777" w:rsidR="0097335E" w:rsidRDefault="0097335E" w:rsidP="001D3181">
      <w:pPr>
        <w:spacing w:line="240" w:lineRule="auto"/>
        <w:rPr>
          <w:rFonts w:ascii="Times New Roman" w:eastAsia="Times New Roman" w:hAnsi="Times New Roman" w:cs="Times New Roman"/>
          <w:sz w:val="24"/>
          <w:szCs w:val="24"/>
          <w:lang w:val="en-US"/>
        </w:rPr>
      </w:pPr>
    </w:p>
    <w:p w14:paraId="6DCF897B" w14:textId="355E1E54" w:rsidR="00EA4BBC" w:rsidRDefault="00EA4BBC" w:rsidP="001D3181">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Conditions significantly differed in perceived inequity of privilege, </w:t>
      </w:r>
      <w:r w:rsidRPr="00EA4BBC">
        <w:rPr>
          <w:rFonts w:ascii="Times New Roman" w:eastAsia="Times New Roman" w:hAnsi="Times New Roman" w:cs="Times New Roman"/>
          <w:i/>
          <w:iCs/>
          <w:sz w:val="24"/>
          <w:szCs w:val="24"/>
          <w:lang w:val="en-US"/>
        </w:rPr>
        <w:t>F</w:t>
      </w:r>
      <w:r>
        <w:rPr>
          <w:rFonts w:ascii="Times New Roman" w:eastAsia="Times New Roman" w:hAnsi="Times New Roman" w:cs="Times New Roman"/>
          <w:sz w:val="24"/>
          <w:szCs w:val="24"/>
          <w:lang w:val="en-US"/>
        </w:rPr>
        <w:t xml:space="preserve">(2, 734) = 166.9, </w:t>
      </w:r>
      <w:r w:rsidRPr="00EA4BBC">
        <w:rPr>
          <w:rFonts w:ascii="Times New Roman" w:eastAsia="Times New Roman" w:hAnsi="Times New Roman" w:cs="Times New Roman"/>
          <w:i/>
          <w:iCs/>
          <w:sz w:val="24"/>
          <w:szCs w:val="24"/>
          <w:lang w:val="en-US"/>
        </w:rPr>
        <w:t>R</w:t>
      </w:r>
      <w:r w:rsidRPr="00EA4BBC">
        <w:rPr>
          <w:rFonts w:ascii="Times New Roman" w:eastAsia="Times New Roman" w:hAnsi="Times New Roman" w:cs="Times New Roman"/>
          <w:i/>
          <w:iCs/>
          <w:sz w:val="24"/>
          <w:szCs w:val="24"/>
          <w:vertAlign w:val="superscript"/>
          <w:lang w:val="en-US"/>
        </w:rPr>
        <w:t>2</w:t>
      </w:r>
      <w:r>
        <w:rPr>
          <w:rFonts w:ascii="Times New Roman" w:eastAsia="Times New Roman" w:hAnsi="Times New Roman" w:cs="Times New Roman"/>
          <w:sz w:val="24"/>
          <w:szCs w:val="24"/>
          <w:lang w:val="en-US"/>
        </w:rPr>
        <w:t xml:space="preserve"> = .31, </w:t>
      </w:r>
      <w:r w:rsidRPr="00EA4BBC">
        <w:rPr>
          <w:rFonts w:ascii="Times New Roman" w:eastAsia="Times New Roman" w:hAnsi="Times New Roman" w:cs="Times New Roman"/>
          <w:i/>
          <w:iCs/>
          <w:sz w:val="24"/>
          <w:szCs w:val="24"/>
          <w:lang w:val="en-US"/>
        </w:rPr>
        <w:t>p</w:t>
      </w:r>
      <w:r>
        <w:rPr>
          <w:rFonts w:ascii="Times New Roman" w:eastAsia="Times New Roman" w:hAnsi="Times New Roman" w:cs="Times New Roman"/>
          <w:sz w:val="24"/>
          <w:szCs w:val="24"/>
          <w:lang w:val="en-US"/>
        </w:rPr>
        <w:t xml:space="preserve"> &lt; .001. </w:t>
      </w:r>
      <w:r w:rsidR="00B33C5E">
        <w:rPr>
          <w:rFonts w:ascii="Times New Roman" w:eastAsia="Times New Roman" w:hAnsi="Times New Roman" w:cs="Times New Roman"/>
          <w:sz w:val="24"/>
          <w:szCs w:val="24"/>
          <w:lang w:val="en-US"/>
        </w:rPr>
        <w:t>Participants in the merit-based (</w:t>
      </w:r>
      <w:r w:rsidR="00B33C5E" w:rsidRPr="00B33C5E">
        <w:rPr>
          <w:rFonts w:ascii="Times New Roman" w:eastAsia="Times New Roman" w:hAnsi="Times New Roman" w:cs="Times New Roman"/>
          <w:i/>
          <w:iCs/>
          <w:sz w:val="24"/>
          <w:szCs w:val="24"/>
          <w:lang w:val="en-US"/>
        </w:rPr>
        <w:t>M</w:t>
      </w:r>
      <w:r w:rsidR="00B33C5E">
        <w:rPr>
          <w:rFonts w:ascii="Times New Roman" w:eastAsia="Times New Roman" w:hAnsi="Times New Roman" w:cs="Times New Roman"/>
          <w:sz w:val="24"/>
          <w:szCs w:val="24"/>
          <w:lang w:val="en-US"/>
        </w:rPr>
        <w:t xml:space="preserve"> = 5.65, </w:t>
      </w:r>
      <w:r w:rsidR="00B33C5E" w:rsidRPr="00B33C5E">
        <w:rPr>
          <w:rFonts w:ascii="Times New Roman" w:eastAsia="Times New Roman" w:hAnsi="Times New Roman" w:cs="Times New Roman"/>
          <w:i/>
          <w:iCs/>
          <w:sz w:val="24"/>
          <w:szCs w:val="24"/>
          <w:lang w:val="en-US"/>
        </w:rPr>
        <w:t>SD</w:t>
      </w:r>
      <w:r w:rsidR="00B33C5E">
        <w:rPr>
          <w:rFonts w:ascii="Times New Roman" w:eastAsia="Times New Roman" w:hAnsi="Times New Roman" w:cs="Times New Roman"/>
          <w:sz w:val="24"/>
          <w:szCs w:val="24"/>
          <w:lang w:val="en-US"/>
        </w:rPr>
        <w:t xml:space="preserve"> = 1.58) and group-based (</w:t>
      </w:r>
      <w:r w:rsidR="00B33C5E" w:rsidRPr="00B33C5E">
        <w:rPr>
          <w:rFonts w:ascii="Times New Roman" w:eastAsia="Times New Roman" w:hAnsi="Times New Roman" w:cs="Times New Roman"/>
          <w:i/>
          <w:iCs/>
          <w:sz w:val="24"/>
          <w:szCs w:val="24"/>
          <w:lang w:val="en-US"/>
        </w:rPr>
        <w:t>M</w:t>
      </w:r>
      <w:r w:rsidR="00B33C5E">
        <w:rPr>
          <w:rFonts w:ascii="Times New Roman" w:eastAsia="Times New Roman" w:hAnsi="Times New Roman" w:cs="Times New Roman"/>
          <w:sz w:val="24"/>
          <w:szCs w:val="24"/>
          <w:lang w:val="en-US"/>
        </w:rPr>
        <w:t xml:space="preserve"> = 5.74, </w:t>
      </w:r>
      <w:r w:rsidR="00B33C5E" w:rsidRPr="00B33C5E">
        <w:rPr>
          <w:rFonts w:ascii="Times New Roman" w:eastAsia="Times New Roman" w:hAnsi="Times New Roman" w:cs="Times New Roman"/>
          <w:i/>
          <w:iCs/>
          <w:sz w:val="24"/>
          <w:szCs w:val="24"/>
          <w:lang w:val="en-US"/>
        </w:rPr>
        <w:t>SD</w:t>
      </w:r>
      <w:r w:rsidR="00B33C5E">
        <w:rPr>
          <w:rFonts w:ascii="Times New Roman" w:eastAsia="Times New Roman" w:hAnsi="Times New Roman" w:cs="Times New Roman"/>
          <w:sz w:val="24"/>
          <w:szCs w:val="24"/>
          <w:lang w:val="en-US"/>
        </w:rPr>
        <w:t xml:space="preserve"> = 1.60) privilege conditions agreed with the statement significantly more than participants in the control condition (</w:t>
      </w:r>
      <w:r w:rsidR="00B33C5E" w:rsidRPr="00B33C5E">
        <w:rPr>
          <w:rFonts w:ascii="Times New Roman" w:eastAsia="Times New Roman" w:hAnsi="Times New Roman" w:cs="Times New Roman"/>
          <w:i/>
          <w:iCs/>
          <w:sz w:val="24"/>
          <w:szCs w:val="24"/>
          <w:lang w:val="en-US"/>
        </w:rPr>
        <w:t>M</w:t>
      </w:r>
      <w:r w:rsidR="00B33C5E">
        <w:rPr>
          <w:rFonts w:ascii="Times New Roman" w:eastAsia="Times New Roman" w:hAnsi="Times New Roman" w:cs="Times New Roman"/>
          <w:sz w:val="24"/>
          <w:szCs w:val="24"/>
          <w:lang w:val="en-US"/>
        </w:rPr>
        <w:t xml:space="preserve"> = 3.31, </w:t>
      </w:r>
      <w:r w:rsidR="00B33C5E" w:rsidRPr="00B33C5E">
        <w:rPr>
          <w:rFonts w:ascii="Times New Roman" w:eastAsia="Times New Roman" w:hAnsi="Times New Roman" w:cs="Times New Roman"/>
          <w:i/>
          <w:iCs/>
          <w:sz w:val="24"/>
          <w:szCs w:val="24"/>
          <w:lang w:val="en-US"/>
        </w:rPr>
        <w:t>SD</w:t>
      </w:r>
      <w:r w:rsidR="00B33C5E">
        <w:rPr>
          <w:rFonts w:ascii="Times New Roman" w:eastAsia="Times New Roman" w:hAnsi="Times New Roman" w:cs="Times New Roman"/>
          <w:sz w:val="24"/>
          <w:szCs w:val="24"/>
          <w:lang w:val="en-US"/>
        </w:rPr>
        <w:t xml:space="preserve"> = 1.83). </w:t>
      </w:r>
      <w:r w:rsidR="0036357A">
        <w:rPr>
          <w:rFonts w:ascii="Times New Roman" w:eastAsia="Times New Roman" w:hAnsi="Times New Roman" w:cs="Times New Roman"/>
          <w:sz w:val="24"/>
          <w:szCs w:val="24"/>
          <w:lang w:val="en-US"/>
        </w:rPr>
        <w:t>The merit-based condition and group-based condition did not differ from each other.</w:t>
      </w:r>
    </w:p>
    <w:p w14:paraId="4F9C63A0" w14:textId="77777777" w:rsidR="003E346D" w:rsidRPr="001D3181" w:rsidRDefault="003E346D" w:rsidP="001D3181">
      <w:pPr>
        <w:spacing w:line="240" w:lineRule="auto"/>
        <w:rPr>
          <w:rFonts w:ascii="Times New Roman" w:eastAsia="Times New Roman" w:hAnsi="Times New Roman" w:cs="Times New Roman"/>
          <w:sz w:val="24"/>
          <w:szCs w:val="24"/>
          <w:lang w:val="en-US"/>
        </w:rPr>
      </w:pPr>
    </w:p>
    <w:p w14:paraId="62DB1FC7" w14:textId="77777777" w:rsidR="00DB506D" w:rsidRDefault="00DB506D" w:rsidP="00DB506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Study 3 Outlier Exclusions Summary </w:t>
      </w:r>
    </w:p>
    <w:p w14:paraId="0B5F11D4" w14:textId="77777777" w:rsidR="00DB506D" w:rsidRPr="00AE7493" w:rsidRDefault="00DB506D" w:rsidP="00DB506D">
      <w:pPr>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All study variables were evaluated for normality and extreme outliers prior to analysis. Outliers beyond 3.29 standard deviations from the mean were identified for variables </w:t>
      </w:r>
      <w:r>
        <w:rPr>
          <w:rFonts w:ascii="Times New Roman" w:eastAsia="Times New Roman" w:hAnsi="Times New Roman" w:cs="Times New Roman"/>
          <w:bCs/>
          <w:i/>
          <w:iCs/>
          <w:sz w:val="24"/>
          <w:szCs w:val="24"/>
        </w:rPr>
        <w:t>r</w:t>
      </w:r>
      <w:r w:rsidRPr="00AE7493">
        <w:rPr>
          <w:rFonts w:ascii="Times New Roman" w:eastAsia="Times New Roman" w:hAnsi="Times New Roman" w:cs="Times New Roman"/>
          <w:bCs/>
          <w:i/>
          <w:iCs/>
          <w:sz w:val="24"/>
          <w:szCs w:val="24"/>
        </w:rPr>
        <w:t>eligious intellectual humility</w:t>
      </w:r>
      <w:r>
        <w:rPr>
          <w:rFonts w:ascii="Times New Roman" w:eastAsia="Times New Roman" w:hAnsi="Times New Roman" w:cs="Times New Roman"/>
          <w:bCs/>
          <w:sz w:val="24"/>
          <w:szCs w:val="24"/>
        </w:rPr>
        <w:t xml:space="preserve">, </w:t>
      </w:r>
      <w:r w:rsidRPr="00AE7493">
        <w:rPr>
          <w:rFonts w:ascii="Times New Roman" w:eastAsia="Times New Roman" w:hAnsi="Times New Roman" w:cs="Times New Roman"/>
          <w:bCs/>
          <w:i/>
          <w:iCs/>
          <w:sz w:val="24"/>
          <w:szCs w:val="24"/>
        </w:rPr>
        <w:t>gratitude toward God</w:t>
      </w:r>
      <w:r>
        <w:rPr>
          <w:rFonts w:ascii="Times New Roman" w:eastAsia="Times New Roman" w:hAnsi="Times New Roman" w:cs="Times New Roman"/>
          <w:bCs/>
          <w:sz w:val="24"/>
          <w:szCs w:val="24"/>
        </w:rPr>
        <w:t xml:space="preserve">, </w:t>
      </w:r>
      <w:r w:rsidRPr="00B5004C">
        <w:rPr>
          <w:rFonts w:ascii="Times New Roman" w:eastAsia="Times New Roman" w:hAnsi="Times New Roman" w:cs="Times New Roman"/>
          <w:bCs/>
          <w:i/>
          <w:iCs/>
          <w:sz w:val="24"/>
          <w:szCs w:val="24"/>
        </w:rPr>
        <w:t>remorse for Christian privilege</w:t>
      </w:r>
      <w:r>
        <w:rPr>
          <w:rFonts w:ascii="Times New Roman" w:eastAsia="Times New Roman" w:hAnsi="Times New Roman" w:cs="Times New Roman"/>
          <w:bCs/>
          <w:sz w:val="24"/>
          <w:szCs w:val="24"/>
        </w:rPr>
        <w:t xml:space="preserve">, </w:t>
      </w:r>
      <w:r w:rsidRPr="00B5004C">
        <w:rPr>
          <w:rFonts w:ascii="Times New Roman" w:eastAsia="Times New Roman" w:hAnsi="Times New Roman" w:cs="Times New Roman"/>
          <w:bCs/>
          <w:i/>
          <w:iCs/>
          <w:sz w:val="24"/>
          <w:szCs w:val="24"/>
        </w:rPr>
        <w:t>intergroup anger</w:t>
      </w:r>
      <w:r>
        <w:rPr>
          <w:rFonts w:ascii="Times New Roman" w:eastAsia="Times New Roman" w:hAnsi="Times New Roman" w:cs="Times New Roman"/>
          <w:bCs/>
          <w:sz w:val="24"/>
          <w:szCs w:val="24"/>
        </w:rPr>
        <w:t xml:space="preserve">, </w:t>
      </w:r>
      <w:r w:rsidRPr="00B5004C">
        <w:rPr>
          <w:rFonts w:ascii="Times New Roman" w:eastAsia="Times New Roman" w:hAnsi="Times New Roman" w:cs="Times New Roman"/>
          <w:bCs/>
          <w:i/>
          <w:iCs/>
          <w:sz w:val="24"/>
          <w:szCs w:val="24"/>
        </w:rPr>
        <w:t>intergroup fear</w:t>
      </w:r>
      <w:r>
        <w:rPr>
          <w:rFonts w:ascii="Times New Roman" w:eastAsia="Times New Roman" w:hAnsi="Times New Roman" w:cs="Times New Roman"/>
          <w:bCs/>
          <w:sz w:val="24"/>
          <w:szCs w:val="24"/>
        </w:rPr>
        <w:t xml:space="preserve">, </w:t>
      </w:r>
      <w:r w:rsidRPr="00B5004C">
        <w:rPr>
          <w:rFonts w:ascii="Times New Roman" w:eastAsia="Times New Roman" w:hAnsi="Times New Roman" w:cs="Times New Roman"/>
          <w:bCs/>
          <w:i/>
          <w:iCs/>
          <w:sz w:val="24"/>
          <w:szCs w:val="24"/>
        </w:rPr>
        <w:t>esteem for the religious ingroup</w:t>
      </w:r>
      <w:r>
        <w:rPr>
          <w:rFonts w:ascii="Times New Roman" w:eastAsia="Times New Roman" w:hAnsi="Times New Roman" w:cs="Times New Roman"/>
          <w:bCs/>
          <w:sz w:val="24"/>
          <w:szCs w:val="24"/>
        </w:rPr>
        <w:t xml:space="preserve">, and </w:t>
      </w:r>
      <w:r w:rsidRPr="00D131C2">
        <w:rPr>
          <w:rFonts w:ascii="Times New Roman" w:eastAsia="Times New Roman" w:hAnsi="Times New Roman" w:cs="Times New Roman"/>
          <w:bCs/>
          <w:i/>
          <w:iCs/>
          <w:sz w:val="24"/>
          <w:szCs w:val="24"/>
        </w:rPr>
        <w:t>social dominance orientation</w:t>
      </w:r>
      <w:r>
        <w:rPr>
          <w:rFonts w:ascii="Times New Roman" w:eastAsia="Times New Roman" w:hAnsi="Times New Roman" w:cs="Times New Roman"/>
          <w:bCs/>
          <w:sz w:val="24"/>
          <w:szCs w:val="24"/>
        </w:rPr>
        <w:t xml:space="preserve">. </w:t>
      </w:r>
    </w:p>
    <w:p w14:paraId="593BA125" w14:textId="77777777" w:rsidR="00DB506D" w:rsidRDefault="00DB506D" w:rsidP="00DB506D">
      <w:pPr>
        <w:rPr>
          <w:rFonts w:ascii="Times New Roman" w:eastAsia="Times New Roman" w:hAnsi="Times New Roman" w:cs="Times New Roman"/>
          <w:b/>
          <w:sz w:val="24"/>
          <w:szCs w:val="24"/>
        </w:rPr>
      </w:pPr>
    </w:p>
    <w:p w14:paraId="5FA1EBF2"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religious intellectual humility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3.98,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0.59)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698)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1) with scores &gt; |3.29| standard deviations from the mean: 1.58.</w:t>
      </w:r>
    </w:p>
    <w:p w14:paraId="61E58525" w14:textId="77777777" w:rsidR="00DB506D" w:rsidRDefault="00DB506D" w:rsidP="00DB506D">
      <w:pPr>
        <w:rPr>
          <w:rFonts w:ascii="Times New Roman" w:eastAsia="Times New Roman" w:hAnsi="Times New Roman" w:cs="Times New Roman"/>
          <w:bCs/>
          <w:sz w:val="24"/>
          <w:szCs w:val="24"/>
        </w:rPr>
      </w:pPr>
    </w:p>
    <w:p w14:paraId="3D31BB4D"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Analyses involving gratitude toward God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3.51,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0.76)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686)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13) with scores &gt; |3.29| standard deviations from the mean: 0, 0, 0, 0, 0, 0, 0, 0, 0, 0, 0, 0, 0. </w:t>
      </w:r>
    </w:p>
    <w:p w14:paraId="37EB512A" w14:textId="77777777" w:rsidR="00DB506D" w:rsidRDefault="00DB506D" w:rsidP="00DB506D">
      <w:pPr>
        <w:rPr>
          <w:rFonts w:ascii="Times New Roman" w:eastAsia="Times New Roman" w:hAnsi="Times New Roman" w:cs="Times New Roman"/>
          <w:bCs/>
          <w:sz w:val="24"/>
          <w:szCs w:val="24"/>
        </w:rPr>
      </w:pPr>
    </w:p>
    <w:p w14:paraId="59958A14"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remorse for Christian privilege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1.96,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1.14)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695)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4) with scores &gt; |3.29| standard deviations from the mean: 6.0, 6.0, 6.0, 6.0.</w:t>
      </w:r>
    </w:p>
    <w:p w14:paraId="58DF0897" w14:textId="77777777" w:rsidR="00DB506D" w:rsidRDefault="00DB506D" w:rsidP="00DB506D">
      <w:pPr>
        <w:rPr>
          <w:rFonts w:ascii="Times New Roman" w:eastAsia="Times New Roman" w:hAnsi="Times New Roman" w:cs="Times New Roman"/>
          <w:bCs/>
          <w:sz w:val="24"/>
          <w:szCs w:val="24"/>
        </w:rPr>
      </w:pPr>
    </w:p>
    <w:p w14:paraId="7F597533"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Analyses involving intergroup anger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1.86,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0.91)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697)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2) with scores &gt; |3.29| standard deviations from the mean: 5.0, 5.0.</w:t>
      </w:r>
    </w:p>
    <w:p w14:paraId="25F21865" w14:textId="77777777" w:rsidR="00DB506D" w:rsidRDefault="00DB506D" w:rsidP="00DB506D">
      <w:pPr>
        <w:rPr>
          <w:rFonts w:ascii="Times New Roman" w:eastAsia="Times New Roman" w:hAnsi="Times New Roman" w:cs="Times New Roman"/>
          <w:bCs/>
          <w:sz w:val="24"/>
          <w:szCs w:val="24"/>
        </w:rPr>
      </w:pPr>
    </w:p>
    <w:p w14:paraId="539E9FB3"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intergroup fear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1.91,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0.79)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697)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2) with scores &gt; |3.29| standard deviations from the mean: 5.0, 5.0.</w:t>
      </w:r>
    </w:p>
    <w:p w14:paraId="07617B09" w14:textId="77777777" w:rsidR="00DB506D" w:rsidRDefault="00DB506D" w:rsidP="00DB506D">
      <w:pPr>
        <w:rPr>
          <w:rFonts w:ascii="Times New Roman" w:eastAsia="Times New Roman" w:hAnsi="Times New Roman" w:cs="Times New Roman"/>
          <w:bCs/>
          <w:sz w:val="24"/>
          <w:szCs w:val="24"/>
        </w:rPr>
      </w:pPr>
    </w:p>
    <w:p w14:paraId="41B9B60D"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esteem for the religious ingroup (</w:t>
      </w:r>
      <w:r w:rsidRPr="005E6299">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5.95, </w:t>
      </w:r>
      <w:r w:rsidRPr="005E6299">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1.19)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697)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2) with scores &gt; |3.29| standard deviations from the mean: 1.0, 2.0.</w:t>
      </w:r>
    </w:p>
    <w:p w14:paraId="0C89E9E4" w14:textId="77777777" w:rsidR="00DB506D" w:rsidRDefault="00DB506D" w:rsidP="00DB506D">
      <w:pPr>
        <w:rPr>
          <w:rFonts w:ascii="Times New Roman" w:eastAsia="Times New Roman" w:hAnsi="Times New Roman" w:cs="Times New Roman"/>
          <w:bCs/>
          <w:sz w:val="24"/>
          <w:szCs w:val="24"/>
        </w:rPr>
      </w:pPr>
    </w:p>
    <w:p w14:paraId="21DE8927" w14:textId="77777777" w:rsidR="00DB506D" w:rsidRDefault="00DB506D" w:rsidP="00DB506D">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Analyses involving social dominance orientation (</w:t>
      </w:r>
      <w:r w:rsidRPr="00E56637">
        <w:rPr>
          <w:rFonts w:ascii="Times New Roman" w:eastAsia="Times New Roman" w:hAnsi="Times New Roman" w:cs="Times New Roman"/>
          <w:bCs/>
          <w:i/>
          <w:iCs/>
          <w:sz w:val="24"/>
          <w:szCs w:val="24"/>
        </w:rPr>
        <w:t>M</w:t>
      </w:r>
      <w:r>
        <w:rPr>
          <w:rFonts w:ascii="Times New Roman" w:eastAsia="Times New Roman" w:hAnsi="Times New Roman" w:cs="Times New Roman"/>
          <w:bCs/>
          <w:sz w:val="24"/>
          <w:szCs w:val="24"/>
        </w:rPr>
        <w:t xml:space="preserve"> = 2.73, </w:t>
      </w:r>
      <w:r w:rsidRPr="00E56637">
        <w:rPr>
          <w:rFonts w:ascii="Times New Roman" w:eastAsia="Times New Roman" w:hAnsi="Times New Roman" w:cs="Times New Roman"/>
          <w:bCs/>
          <w:i/>
          <w:iCs/>
          <w:sz w:val="24"/>
          <w:szCs w:val="24"/>
        </w:rPr>
        <w:t>SD</w:t>
      </w:r>
      <w:r>
        <w:rPr>
          <w:rFonts w:ascii="Times New Roman" w:eastAsia="Times New Roman" w:hAnsi="Times New Roman" w:cs="Times New Roman"/>
          <w:bCs/>
          <w:sz w:val="24"/>
          <w:szCs w:val="24"/>
        </w:rPr>
        <w:t xml:space="preserve"> = 1.28) reflect a reduced sample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696) excluding participants (</w:t>
      </w:r>
      <w:r w:rsidRPr="001D718B">
        <w:rPr>
          <w:rFonts w:ascii="Times New Roman" w:eastAsia="Times New Roman" w:hAnsi="Times New Roman" w:cs="Times New Roman"/>
          <w:bCs/>
          <w:i/>
          <w:iCs/>
          <w:sz w:val="24"/>
          <w:szCs w:val="24"/>
        </w:rPr>
        <w:t>n</w:t>
      </w:r>
      <w:r>
        <w:rPr>
          <w:rFonts w:ascii="Times New Roman" w:eastAsia="Times New Roman" w:hAnsi="Times New Roman" w:cs="Times New Roman"/>
          <w:bCs/>
          <w:sz w:val="24"/>
          <w:szCs w:val="24"/>
        </w:rPr>
        <w:t xml:space="preserve"> = 3) with scores &gt; |3.29| standard deviations from the mean: 7.0, 7.0, 7.0.</w:t>
      </w:r>
    </w:p>
    <w:p w14:paraId="246F74A8" w14:textId="77777777" w:rsidR="00DB506D" w:rsidRDefault="00DB506D">
      <w:pPr>
        <w:rPr>
          <w:rFonts w:ascii="Times New Roman" w:eastAsia="Times New Roman" w:hAnsi="Times New Roman" w:cs="Times New Roman"/>
          <w:b/>
          <w:sz w:val="24"/>
          <w:szCs w:val="24"/>
        </w:rPr>
      </w:pPr>
    </w:p>
    <w:p w14:paraId="41B625A9" w14:textId="1451E29E" w:rsidR="00857774" w:rsidRPr="001672D8" w:rsidRDefault="001672D8">
      <w:pPr>
        <w:rPr>
          <w:rFonts w:ascii="Times New Roman" w:eastAsia="Times New Roman" w:hAnsi="Times New Roman" w:cs="Times New Roman"/>
          <w:b/>
          <w:sz w:val="24"/>
          <w:szCs w:val="24"/>
        </w:rPr>
      </w:pPr>
      <w:r w:rsidRPr="001672D8">
        <w:rPr>
          <w:rFonts w:ascii="Times New Roman" w:eastAsia="Times New Roman" w:hAnsi="Times New Roman" w:cs="Times New Roman"/>
          <w:b/>
          <w:sz w:val="24"/>
          <w:szCs w:val="24"/>
        </w:rPr>
        <w:t>Study 3 Manipulations</w:t>
      </w:r>
    </w:p>
    <w:p w14:paraId="01EDCCF8" w14:textId="77777777" w:rsidR="001672D8" w:rsidRDefault="001672D8">
      <w:pPr>
        <w:rPr>
          <w:rFonts w:ascii="Times New Roman" w:eastAsia="Times New Roman" w:hAnsi="Times New Roman" w:cs="Times New Roman"/>
          <w:bCs/>
          <w:sz w:val="24"/>
          <w:szCs w:val="24"/>
        </w:rPr>
      </w:pPr>
    </w:p>
    <w:p w14:paraId="1FE5A203" w14:textId="77777777" w:rsidR="00F54CBC" w:rsidRDefault="00F54CBC" w:rsidP="00DC00FE">
      <w:pPr>
        <w:pStyle w:val="NormalWeb"/>
        <w:spacing w:before="0" w:beforeAutospacing="0" w:after="0" w:afterAutospacing="0"/>
      </w:pPr>
      <w:r>
        <w:rPr>
          <w:color w:val="000000"/>
        </w:rPr>
        <w:t xml:space="preserve">The </w:t>
      </w:r>
      <w:r>
        <w:rPr>
          <w:i/>
          <w:iCs/>
          <w:color w:val="000000"/>
        </w:rPr>
        <w:t>universal</w:t>
      </w:r>
      <w:r>
        <w:rPr>
          <w:color w:val="000000"/>
        </w:rPr>
        <w:t xml:space="preserve"> religiousness task asked participants to respond to the following three writing prompts, modeled after the concept of religious intellectual humility (Hodge et al., 2019): </w:t>
      </w:r>
    </w:p>
    <w:p w14:paraId="47850A28" w14:textId="77777777" w:rsidR="00F54CBC" w:rsidRDefault="00F54CBC" w:rsidP="00DC00FE">
      <w:pPr>
        <w:pStyle w:val="NormalWeb"/>
        <w:spacing w:before="0" w:beforeAutospacing="0" w:after="0" w:afterAutospacing="0"/>
        <w:ind w:left="720"/>
      </w:pPr>
      <w:r>
        <w:rPr>
          <w:color w:val="000000"/>
        </w:rPr>
        <w:t xml:space="preserve">This first part of the study involves a writing task. Please think about a time that you </w:t>
      </w:r>
      <w:r>
        <w:rPr>
          <w:color w:val="000000"/>
          <w:u w:val="single"/>
        </w:rPr>
        <w:t>learned something insightful or useful</w:t>
      </w:r>
      <w:r>
        <w:rPr>
          <w:color w:val="000000"/>
        </w:rPr>
        <w:t xml:space="preserve"> from a </w:t>
      </w:r>
      <w:r>
        <w:rPr>
          <w:color w:val="000000"/>
          <w:u w:val="single"/>
        </w:rPr>
        <w:t>religion different from your own</w:t>
      </w:r>
      <w:r>
        <w:rPr>
          <w:color w:val="000000"/>
        </w:rPr>
        <w:t>. For instance, you may have learned a new piece of information, a different way of seeing the world, or a new way of doing something. Take a few minutes to think about the thoughts and feelings you had when you learned something new from a different religion. Then, in the spaces below, please write about the experience. Write in as much detail as you feel comfortable providing.</w:t>
      </w:r>
    </w:p>
    <w:p w14:paraId="55E37BCB" w14:textId="2D0B6CEA" w:rsidR="00F54CBC" w:rsidRDefault="00DE0930" w:rsidP="00DE0930">
      <w:pPr>
        <w:pStyle w:val="NormalWeb"/>
        <w:spacing w:before="0" w:beforeAutospacing="0" w:after="0" w:afterAutospacing="0"/>
        <w:ind w:left="720"/>
        <w:textAlignment w:val="baseline"/>
        <w:rPr>
          <w:color w:val="000000"/>
        </w:rPr>
      </w:pPr>
      <w:r w:rsidRPr="00DE0930">
        <w:rPr>
          <w:i/>
          <w:iCs/>
          <w:color w:val="000000"/>
        </w:rPr>
        <w:t>Prompt 1</w:t>
      </w:r>
      <w:r>
        <w:rPr>
          <w:color w:val="000000"/>
        </w:rPr>
        <w:t xml:space="preserve">: </w:t>
      </w:r>
      <w:r w:rsidR="00F54CBC">
        <w:rPr>
          <w:color w:val="000000"/>
        </w:rPr>
        <w:t>What did you learn? What feelings did you experience when you learned something new from this religion? </w:t>
      </w:r>
    </w:p>
    <w:p w14:paraId="1310FDBB" w14:textId="7D1DB576" w:rsidR="00F54CBC" w:rsidRDefault="00DE0930" w:rsidP="00DE0930">
      <w:pPr>
        <w:pStyle w:val="NormalWeb"/>
        <w:spacing w:before="0" w:beforeAutospacing="0" w:after="0" w:afterAutospacing="0"/>
        <w:ind w:left="720"/>
        <w:textAlignment w:val="baseline"/>
        <w:rPr>
          <w:color w:val="000000"/>
        </w:rPr>
      </w:pPr>
      <w:r w:rsidRPr="00DE0930">
        <w:rPr>
          <w:i/>
          <w:iCs/>
          <w:color w:val="000000"/>
        </w:rPr>
        <w:t>Prompt 2</w:t>
      </w:r>
      <w:r>
        <w:rPr>
          <w:color w:val="000000"/>
        </w:rPr>
        <w:t xml:space="preserve">: </w:t>
      </w:r>
      <w:r w:rsidR="00F54CBC">
        <w:rPr>
          <w:color w:val="000000"/>
        </w:rPr>
        <w:t>How has learning about this new thing impacted your life for the better? </w:t>
      </w:r>
    </w:p>
    <w:p w14:paraId="0DE2A064" w14:textId="1289CC92" w:rsidR="00F54CBC" w:rsidRDefault="00DE0930" w:rsidP="00DE0930">
      <w:pPr>
        <w:pStyle w:val="NormalWeb"/>
        <w:spacing w:before="0" w:beforeAutospacing="0" w:after="0" w:afterAutospacing="0"/>
        <w:ind w:left="720"/>
        <w:textAlignment w:val="baseline"/>
        <w:rPr>
          <w:color w:val="000000"/>
        </w:rPr>
      </w:pPr>
      <w:r w:rsidRPr="00DE0930">
        <w:rPr>
          <w:i/>
          <w:iCs/>
          <w:color w:val="000000"/>
        </w:rPr>
        <w:t>Prompt 3</w:t>
      </w:r>
      <w:r>
        <w:rPr>
          <w:color w:val="000000"/>
        </w:rPr>
        <w:t xml:space="preserve">: </w:t>
      </w:r>
      <w:r w:rsidR="00F54CBC">
        <w:rPr>
          <w:color w:val="000000"/>
        </w:rPr>
        <w:t>Write about how society would be improved if more people authentically listened to religious viewpoints other than their own and were willing to learn from each other.</w:t>
      </w:r>
    </w:p>
    <w:p w14:paraId="5D061A82" w14:textId="77777777" w:rsidR="005C0B70" w:rsidRDefault="005C0B70" w:rsidP="00DE0930">
      <w:pPr>
        <w:pStyle w:val="NormalWeb"/>
        <w:spacing w:before="0" w:beforeAutospacing="0" w:after="0" w:afterAutospacing="0"/>
        <w:ind w:left="720"/>
        <w:textAlignment w:val="baseline"/>
        <w:rPr>
          <w:color w:val="000000"/>
        </w:rPr>
      </w:pPr>
    </w:p>
    <w:p w14:paraId="4A2FCB4F" w14:textId="77777777" w:rsidR="00F54CBC" w:rsidRDefault="00F54CBC" w:rsidP="00DC00FE">
      <w:pPr>
        <w:pStyle w:val="NormalWeb"/>
        <w:spacing w:before="0" w:beforeAutospacing="0" w:after="0" w:afterAutospacing="0"/>
      </w:pPr>
      <w:r>
        <w:rPr>
          <w:color w:val="000000"/>
        </w:rPr>
        <w:t xml:space="preserve">The </w:t>
      </w:r>
      <w:r>
        <w:rPr>
          <w:i/>
          <w:iCs/>
          <w:color w:val="000000"/>
        </w:rPr>
        <w:t>parochial</w:t>
      </w:r>
      <w:r>
        <w:rPr>
          <w:color w:val="000000"/>
        </w:rPr>
        <w:t xml:space="preserve"> religiousness task asked participants to respond to the following three writing prompts, meant to subtly induce some components of religious fundamentalism: </w:t>
      </w:r>
    </w:p>
    <w:p w14:paraId="26976B45" w14:textId="77777777" w:rsidR="00F54CBC" w:rsidRDefault="00F54CBC" w:rsidP="00DC00FE">
      <w:pPr>
        <w:pStyle w:val="NormalWeb"/>
        <w:spacing w:before="0" w:beforeAutospacing="0" w:after="0" w:afterAutospacing="0"/>
        <w:ind w:left="720"/>
      </w:pPr>
      <w:r>
        <w:rPr>
          <w:color w:val="000000"/>
        </w:rPr>
        <w:t xml:space="preserve">This first part of the study involves a writing task. Please think about a time that you felt </w:t>
      </w:r>
      <w:r>
        <w:rPr>
          <w:color w:val="000000"/>
          <w:u w:val="single"/>
        </w:rPr>
        <w:t>proud of your church/religion, or someone affiliated with your church/religion</w:t>
      </w:r>
      <w:r>
        <w:rPr>
          <w:color w:val="000000"/>
        </w:rPr>
        <w:t>. For instance, you may have been proud of what your church believes, how they see the world, or actions that your church or a representative of your church has taken. Take a few minutes to think about the thoughts and feelings you had when you felt proud of your church. Then, in the spaces below, please write about the experience. Write in as much detail as you feel comfortable providing.</w:t>
      </w:r>
    </w:p>
    <w:p w14:paraId="19FAFA2E" w14:textId="0B52D404" w:rsidR="00F54CBC" w:rsidRDefault="00DE0930" w:rsidP="00DE0930">
      <w:pPr>
        <w:pStyle w:val="NormalWeb"/>
        <w:spacing w:before="0" w:beforeAutospacing="0" w:after="0" w:afterAutospacing="0"/>
        <w:ind w:left="720"/>
        <w:textAlignment w:val="baseline"/>
        <w:rPr>
          <w:color w:val="000000"/>
        </w:rPr>
      </w:pPr>
      <w:r w:rsidRPr="00DE0930">
        <w:rPr>
          <w:i/>
          <w:iCs/>
          <w:color w:val="000000"/>
        </w:rPr>
        <w:t>Prompt 1</w:t>
      </w:r>
      <w:r>
        <w:rPr>
          <w:color w:val="000000"/>
        </w:rPr>
        <w:t xml:space="preserve">: </w:t>
      </w:r>
      <w:r w:rsidR="00F54CBC">
        <w:rPr>
          <w:color w:val="000000"/>
        </w:rPr>
        <w:t>What were you proud of? What feelings did you experience about your church or religion’s beliefs or actions?</w:t>
      </w:r>
    </w:p>
    <w:p w14:paraId="4C5C6E75" w14:textId="71B37ECB" w:rsidR="00F54CBC" w:rsidRDefault="00DE0930" w:rsidP="00DE0930">
      <w:pPr>
        <w:pStyle w:val="NormalWeb"/>
        <w:spacing w:before="0" w:beforeAutospacing="0" w:after="0" w:afterAutospacing="0"/>
        <w:ind w:left="720"/>
        <w:textAlignment w:val="baseline"/>
        <w:rPr>
          <w:color w:val="000000"/>
        </w:rPr>
      </w:pPr>
      <w:r w:rsidRPr="00DE0930">
        <w:rPr>
          <w:i/>
          <w:iCs/>
          <w:color w:val="000000"/>
        </w:rPr>
        <w:lastRenderedPageBreak/>
        <w:t>Prompt 2:</w:t>
      </w:r>
      <w:r>
        <w:rPr>
          <w:color w:val="000000"/>
        </w:rPr>
        <w:t xml:space="preserve"> </w:t>
      </w:r>
      <w:r w:rsidR="00F54CBC">
        <w:rPr>
          <w:color w:val="000000"/>
        </w:rPr>
        <w:t>How has interacting with members of your church or religion impacted your life for the better?  </w:t>
      </w:r>
    </w:p>
    <w:p w14:paraId="11065DBE" w14:textId="40FA596C" w:rsidR="00F54CBC" w:rsidRDefault="00DE0930" w:rsidP="00DE0930">
      <w:pPr>
        <w:pStyle w:val="NormalWeb"/>
        <w:spacing w:before="0" w:beforeAutospacing="0" w:after="0" w:afterAutospacing="0"/>
        <w:ind w:left="720"/>
        <w:textAlignment w:val="baseline"/>
        <w:rPr>
          <w:color w:val="000000"/>
        </w:rPr>
      </w:pPr>
      <w:r w:rsidRPr="00DE0930">
        <w:rPr>
          <w:i/>
          <w:iCs/>
          <w:color w:val="000000"/>
        </w:rPr>
        <w:t>Prompt 3</w:t>
      </w:r>
      <w:r>
        <w:rPr>
          <w:color w:val="000000"/>
        </w:rPr>
        <w:t xml:space="preserve">: </w:t>
      </w:r>
      <w:r w:rsidR="00F54CBC">
        <w:rPr>
          <w:color w:val="000000"/>
        </w:rPr>
        <w:t>Write about how society would be improved if more people upheld the beliefs and practices of your church or religion. </w:t>
      </w:r>
    </w:p>
    <w:p w14:paraId="63BDEF79" w14:textId="77777777" w:rsidR="005C0B70" w:rsidRDefault="005C0B70" w:rsidP="00DE0930">
      <w:pPr>
        <w:pStyle w:val="NormalWeb"/>
        <w:spacing w:before="0" w:beforeAutospacing="0" w:after="0" w:afterAutospacing="0"/>
        <w:ind w:left="720"/>
        <w:textAlignment w:val="baseline"/>
        <w:rPr>
          <w:color w:val="000000"/>
        </w:rPr>
      </w:pPr>
    </w:p>
    <w:p w14:paraId="3C46F054" w14:textId="77777777" w:rsidR="00F54CBC" w:rsidRDefault="00F54CBC" w:rsidP="00DC00FE">
      <w:pPr>
        <w:pStyle w:val="NormalWeb"/>
        <w:spacing w:before="0" w:beforeAutospacing="0" w:after="0" w:afterAutospacing="0"/>
      </w:pPr>
      <w:r>
        <w:rPr>
          <w:color w:val="000000"/>
        </w:rPr>
        <w:t xml:space="preserve">The </w:t>
      </w:r>
      <w:r>
        <w:rPr>
          <w:i/>
          <w:iCs/>
          <w:color w:val="000000"/>
        </w:rPr>
        <w:t xml:space="preserve">control </w:t>
      </w:r>
      <w:r>
        <w:rPr>
          <w:color w:val="000000"/>
        </w:rPr>
        <w:t>group responded to three writing prompts asking them about their daily schedule, meant to be a neutral writing activity: </w:t>
      </w:r>
    </w:p>
    <w:p w14:paraId="087EAA19" w14:textId="77777777" w:rsidR="00F54CBC" w:rsidRDefault="00F54CBC" w:rsidP="00DC00FE">
      <w:pPr>
        <w:pStyle w:val="NormalWeb"/>
        <w:spacing w:before="0" w:beforeAutospacing="0" w:after="0" w:afterAutospacing="0"/>
        <w:ind w:left="720"/>
      </w:pPr>
      <w:r>
        <w:rPr>
          <w:color w:val="000000"/>
        </w:rPr>
        <w:t xml:space="preserve">This first part of the study involves a writing task. </w:t>
      </w:r>
      <w:r>
        <w:rPr>
          <w:color w:val="000000"/>
          <w:shd w:val="clear" w:color="auto" w:fill="FFFFFF"/>
        </w:rPr>
        <w:t xml:space="preserve">Think about </w:t>
      </w:r>
      <w:r>
        <w:rPr>
          <w:color w:val="000000"/>
          <w:u w:val="single"/>
          <w:shd w:val="clear" w:color="auto" w:fill="FFFFFF"/>
        </w:rPr>
        <w:t>the tasks that you complete for your daily routine</w:t>
      </w:r>
      <w:r>
        <w:rPr>
          <w:color w:val="000000"/>
          <w:shd w:val="clear" w:color="auto" w:fill="FFFFFF"/>
        </w:rPr>
        <w:t>. Take a few minutes to think about what you generally do each day. Then, in the spaces below, write down your routine, starting from when you wake up in the morning. Write in as much detail as you feel comfortable providing.</w:t>
      </w:r>
    </w:p>
    <w:p w14:paraId="7E5043EA" w14:textId="51625790" w:rsidR="00F54CBC" w:rsidRDefault="005C0B70" w:rsidP="005C0B70">
      <w:pPr>
        <w:pStyle w:val="NormalWeb"/>
        <w:spacing w:before="0" w:beforeAutospacing="0" w:after="0" w:afterAutospacing="0"/>
        <w:ind w:left="720"/>
        <w:textAlignment w:val="baseline"/>
        <w:rPr>
          <w:color w:val="000000"/>
        </w:rPr>
      </w:pPr>
      <w:r w:rsidRPr="005C0B70">
        <w:rPr>
          <w:i/>
          <w:iCs/>
          <w:color w:val="000000"/>
          <w:shd w:val="clear" w:color="auto" w:fill="FFFFFF"/>
        </w:rPr>
        <w:t>Prompt 1:</w:t>
      </w:r>
      <w:r>
        <w:rPr>
          <w:color w:val="000000"/>
          <w:shd w:val="clear" w:color="auto" w:fill="FFFFFF"/>
        </w:rPr>
        <w:t xml:space="preserve"> </w:t>
      </w:r>
      <w:r w:rsidR="00F54CBC">
        <w:rPr>
          <w:color w:val="000000"/>
          <w:shd w:val="clear" w:color="auto" w:fill="FFFFFF"/>
        </w:rPr>
        <w:t>What do you do when you first wake up? What does the rest of your morning routine look like? </w:t>
      </w:r>
    </w:p>
    <w:p w14:paraId="684A691B" w14:textId="00F3D30A" w:rsidR="00F54CBC" w:rsidRDefault="005C0B70" w:rsidP="005C0B70">
      <w:pPr>
        <w:pStyle w:val="NormalWeb"/>
        <w:spacing w:before="0" w:beforeAutospacing="0" w:after="0" w:afterAutospacing="0"/>
        <w:ind w:left="720"/>
        <w:textAlignment w:val="baseline"/>
        <w:rPr>
          <w:color w:val="000000"/>
        </w:rPr>
      </w:pPr>
      <w:r w:rsidRPr="005C0B70">
        <w:rPr>
          <w:i/>
          <w:iCs/>
          <w:color w:val="000000"/>
          <w:shd w:val="clear" w:color="auto" w:fill="FFFFFF"/>
        </w:rPr>
        <w:t>Prompt 2:</w:t>
      </w:r>
      <w:r>
        <w:rPr>
          <w:color w:val="000000"/>
          <w:shd w:val="clear" w:color="auto" w:fill="FFFFFF"/>
        </w:rPr>
        <w:t xml:space="preserve"> </w:t>
      </w:r>
      <w:r w:rsidR="00F54CBC">
        <w:rPr>
          <w:color w:val="000000"/>
          <w:shd w:val="clear" w:color="auto" w:fill="FFFFFF"/>
        </w:rPr>
        <w:t>What do you generally do in the afternoon? Where do you go and what tasks do you need to complete? </w:t>
      </w:r>
    </w:p>
    <w:p w14:paraId="09AF2FD1" w14:textId="51C2D465" w:rsidR="00F54CBC" w:rsidRDefault="005C0B70" w:rsidP="005C0B70">
      <w:pPr>
        <w:pStyle w:val="NormalWeb"/>
        <w:spacing w:before="0" w:beforeAutospacing="0" w:after="0" w:afterAutospacing="0"/>
        <w:ind w:left="720"/>
        <w:textAlignment w:val="baseline"/>
        <w:rPr>
          <w:color w:val="000000"/>
        </w:rPr>
      </w:pPr>
      <w:r w:rsidRPr="005C0B70">
        <w:rPr>
          <w:i/>
          <w:iCs/>
          <w:color w:val="000000"/>
          <w:shd w:val="clear" w:color="auto" w:fill="FFFFFF"/>
        </w:rPr>
        <w:t>Prompt 3</w:t>
      </w:r>
      <w:r>
        <w:rPr>
          <w:color w:val="000000"/>
          <w:shd w:val="clear" w:color="auto" w:fill="FFFFFF"/>
        </w:rPr>
        <w:t xml:space="preserve">: </w:t>
      </w:r>
      <w:r w:rsidR="00F54CBC">
        <w:rPr>
          <w:color w:val="000000"/>
          <w:shd w:val="clear" w:color="auto" w:fill="FFFFFF"/>
        </w:rPr>
        <w:t xml:space="preserve">What does your evening routine look like? Write out the rest of your routine until you go to bed.  </w:t>
      </w:r>
    </w:p>
    <w:p w14:paraId="294B3421" w14:textId="77777777" w:rsidR="001672D8" w:rsidRPr="00857774" w:rsidRDefault="001672D8" w:rsidP="00DC00FE">
      <w:pPr>
        <w:spacing w:line="240" w:lineRule="auto"/>
        <w:rPr>
          <w:rFonts w:ascii="Times New Roman" w:eastAsia="Times New Roman" w:hAnsi="Times New Roman" w:cs="Times New Roman"/>
          <w:bCs/>
          <w:sz w:val="24"/>
          <w:szCs w:val="24"/>
        </w:rPr>
      </w:pPr>
    </w:p>
    <w:p w14:paraId="1CDE8498" w14:textId="7FE8BF96" w:rsidR="00857774" w:rsidRDefault="00245A6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Study 3 Manipulation Checks </w:t>
      </w:r>
    </w:p>
    <w:p w14:paraId="7EDC47ED" w14:textId="77777777" w:rsidR="00245A68" w:rsidRDefault="00245A68">
      <w:pPr>
        <w:rPr>
          <w:rFonts w:ascii="Times New Roman" w:eastAsia="Times New Roman" w:hAnsi="Times New Roman" w:cs="Times New Roman"/>
          <w:b/>
          <w:sz w:val="24"/>
          <w:szCs w:val="24"/>
        </w:rPr>
      </w:pPr>
    </w:p>
    <w:p w14:paraId="2A8D4AB9" w14:textId="399C6F76" w:rsidR="00245A68" w:rsidRDefault="00245A68" w:rsidP="00801CF1">
      <w:pPr>
        <w:spacing w:line="240" w:lineRule="auto"/>
        <w:rPr>
          <w:rFonts w:ascii="Times New Roman" w:eastAsia="Times New Roman" w:hAnsi="Times New Roman" w:cs="Times New Roman"/>
          <w:color w:val="000000"/>
          <w:sz w:val="24"/>
          <w:szCs w:val="24"/>
          <w:lang w:val="en-US"/>
        </w:rPr>
      </w:pPr>
      <w:r w:rsidRPr="00245A68">
        <w:rPr>
          <w:rFonts w:ascii="Times New Roman" w:eastAsia="Times New Roman" w:hAnsi="Times New Roman" w:cs="Times New Roman"/>
          <w:color w:val="000000"/>
          <w:sz w:val="24"/>
          <w:szCs w:val="24"/>
          <w:lang w:val="en-US"/>
        </w:rPr>
        <w:t>Similarly to Study 2, participants were asked to identify what the article was about from a list of options</w:t>
      </w:r>
      <w:r w:rsidR="005A18BD">
        <w:rPr>
          <w:rFonts w:ascii="Times New Roman" w:eastAsia="Times New Roman" w:hAnsi="Times New Roman" w:cs="Times New Roman"/>
          <w:color w:val="000000"/>
          <w:sz w:val="24"/>
          <w:szCs w:val="24"/>
          <w:lang w:val="en-US"/>
        </w:rPr>
        <w:t xml:space="preserve"> (see Study 2 Manipulation Checks)</w:t>
      </w:r>
      <w:r w:rsidR="006D658D">
        <w:rPr>
          <w:rFonts w:ascii="Times New Roman" w:eastAsia="Times New Roman" w:hAnsi="Times New Roman" w:cs="Times New Roman"/>
          <w:color w:val="000000"/>
          <w:sz w:val="24"/>
          <w:szCs w:val="24"/>
          <w:lang w:val="en-US"/>
        </w:rPr>
        <w:t xml:space="preserve">. </w:t>
      </w:r>
      <w:r w:rsidRPr="00245A68">
        <w:rPr>
          <w:rFonts w:ascii="Times New Roman" w:eastAsia="Times New Roman" w:hAnsi="Times New Roman" w:cs="Times New Roman"/>
          <w:color w:val="000000"/>
          <w:sz w:val="24"/>
          <w:szCs w:val="24"/>
          <w:lang w:val="en-US"/>
        </w:rPr>
        <w:t>The correct answer was, “Christians are advancing due to their religious group membership, rather than through hard work.” </w:t>
      </w:r>
    </w:p>
    <w:p w14:paraId="3812D257" w14:textId="77777777" w:rsidR="007B3547" w:rsidRDefault="007B3547" w:rsidP="00801CF1">
      <w:pPr>
        <w:spacing w:line="240" w:lineRule="auto"/>
        <w:rPr>
          <w:rFonts w:ascii="Times New Roman" w:eastAsia="Times New Roman" w:hAnsi="Times New Roman" w:cs="Times New Roman"/>
          <w:color w:val="000000"/>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070"/>
        <w:gridCol w:w="2015"/>
        <w:gridCol w:w="1870"/>
        <w:gridCol w:w="1870"/>
      </w:tblGrid>
      <w:tr w:rsidR="009B78D6" w14:paraId="4921BCC1" w14:textId="77777777" w:rsidTr="000D3991">
        <w:tc>
          <w:tcPr>
            <w:tcW w:w="1525" w:type="dxa"/>
            <w:tcBorders>
              <w:top w:val="single" w:sz="4" w:space="0" w:color="auto"/>
              <w:bottom w:val="single" w:sz="4" w:space="0" w:color="auto"/>
            </w:tcBorders>
            <w:vAlign w:val="bottom"/>
          </w:tcPr>
          <w:p w14:paraId="346ACDEB" w14:textId="19E28302" w:rsidR="009B78D6" w:rsidRPr="004A1AB3" w:rsidRDefault="009B78D6" w:rsidP="000D3991">
            <w:pPr>
              <w:rPr>
                <w:rFonts w:ascii="Times New Roman" w:eastAsia="Times New Roman" w:hAnsi="Times New Roman" w:cs="Times New Roman"/>
                <w:i/>
                <w:iCs/>
                <w:sz w:val="24"/>
                <w:szCs w:val="24"/>
                <w:lang w:val="en-US"/>
              </w:rPr>
            </w:pPr>
          </w:p>
        </w:tc>
        <w:tc>
          <w:tcPr>
            <w:tcW w:w="2070" w:type="dxa"/>
            <w:tcBorders>
              <w:top w:val="single" w:sz="4" w:space="0" w:color="auto"/>
              <w:bottom w:val="single" w:sz="4" w:space="0" w:color="auto"/>
            </w:tcBorders>
          </w:tcPr>
          <w:p w14:paraId="006A7BC1" w14:textId="77777777" w:rsidR="009B78D6" w:rsidRDefault="009B78D6"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a (correct response)</w:t>
            </w:r>
          </w:p>
        </w:tc>
        <w:tc>
          <w:tcPr>
            <w:tcW w:w="2015" w:type="dxa"/>
            <w:tcBorders>
              <w:top w:val="single" w:sz="4" w:space="0" w:color="auto"/>
              <w:bottom w:val="single" w:sz="4" w:space="0" w:color="auto"/>
            </w:tcBorders>
          </w:tcPr>
          <w:p w14:paraId="101A4441" w14:textId="77777777" w:rsidR="009B78D6" w:rsidRDefault="009B78D6"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b</w:t>
            </w:r>
          </w:p>
        </w:tc>
        <w:tc>
          <w:tcPr>
            <w:tcW w:w="1870" w:type="dxa"/>
            <w:tcBorders>
              <w:top w:val="single" w:sz="4" w:space="0" w:color="auto"/>
              <w:bottom w:val="single" w:sz="4" w:space="0" w:color="auto"/>
            </w:tcBorders>
          </w:tcPr>
          <w:p w14:paraId="5AB91A60" w14:textId="77777777" w:rsidR="009B78D6" w:rsidRDefault="009B78D6"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c</w:t>
            </w:r>
          </w:p>
        </w:tc>
        <w:tc>
          <w:tcPr>
            <w:tcW w:w="1870" w:type="dxa"/>
            <w:tcBorders>
              <w:top w:val="single" w:sz="4" w:space="0" w:color="auto"/>
              <w:bottom w:val="single" w:sz="4" w:space="0" w:color="auto"/>
            </w:tcBorders>
          </w:tcPr>
          <w:p w14:paraId="0A35B307" w14:textId="77777777" w:rsidR="009B78D6" w:rsidRDefault="009B78D6"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Answer choice d</w:t>
            </w:r>
          </w:p>
        </w:tc>
      </w:tr>
      <w:tr w:rsidR="009B78D6" w14:paraId="4551B293" w14:textId="77777777" w:rsidTr="000D3991">
        <w:tc>
          <w:tcPr>
            <w:tcW w:w="1525" w:type="dxa"/>
            <w:tcBorders>
              <w:top w:val="single" w:sz="4" w:space="0" w:color="auto"/>
            </w:tcBorders>
          </w:tcPr>
          <w:p w14:paraId="2E530E35" w14:textId="77777777" w:rsidR="009B78D6" w:rsidRDefault="009B78D6" w:rsidP="000D3991">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Merit-based</w:t>
            </w:r>
          </w:p>
        </w:tc>
        <w:tc>
          <w:tcPr>
            <w:tcW w:w="2070" w:type="dxa"/>
            <w:tcBorders>
              <w:top w:val="single" w:sz="4" w:space="0" w:color="auto"/>
            </w:tcBorders>
          </w:tcPr>
          <w:p w14:paraId="4354D5C7" w14:textId="2FD6B1BF" w:rsidR="009B78D6" w:rsidRDefault="00E954A2"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671</w:t>
            </w:r>
            <w:r w:rsidR="009B78D6">
              <w:rPr>
                <w:rFonts w:ascii="Times New Roman" w:eastAsia="Times New Roman" w:hAnsi="Times New Roman" w:cs="Times New Roman"/>
                <w:sz w:val="24"/>
                <w:szCs w:val="24"/>
                <w:lang w:val="en-US"/>
              </w:rPr>
              <w:t xml:space="preserve"> (9</w:t>
            </w:r>
            <w:r w:rsidR="0033721A">
              <w:rPr>
                <w:rFonts w:ascii="Times New Roman" w:eastAsia="Times New Roman" w:hAnsi="Times New Roman" w:cs="Times New Roman"/>
                <w:sz w:val="24"/>
                <w:szCs w:val="24"/>
                <w:lang w:val="en-US"/>
              </w:rPr>
              <w:t>6</w:t>
            </w:r>
            <w:r w:rsidR="009B78D6">
              <w:rPr>
                <w:rFonts w:ascii="Times New Roman" w:eastAsia="Times New Roman" w:hAnsi="Times New Roman" w:cs="Times New Roman"/>
                <w:sz w:val="24"/>
                <w:szCs w:val="24"/>
                <w:lang w:val="en-US"/>
              </w:rPr>
              <w:t>%)</w:t>
            </w:r>
          </w:p>
        </w:tc>
        <w:tc>
          <w:tcPr>
            <w:tcW w:w="2015" w:type="dxa"/>
            <w:tcBorders>
              <w:top w:val="single" w:sz="4" w:space="0" w:color="auto"/>
            </w:tcBorders>
          </w:tcPr>
          <w:p w14:paraId="289A1AEC" w14:textId="0B5134DD" w:rsidR="009B78D6" w:rsidRDefault="00E954A2"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r w:rsidR="009B78D6">
              <w:rPr>
                <w:rFonts w:ascii="Times New Roman" w:eastAsia="Times New Roman" w:hAnsi="Times New Roman" w:cs="Times New Roman"/>
                <w:sz w:val="24"/>
                <w:szCs w:val="24"/>
                <w:lang w:val="en-US"/>
              </w:rPr>
              <w:t xml:space="preserve"> (1.</w:t>
            </w:r>
            <w:r w:rsidR="00E003DE">
              <w:rPr>
                <w:rFonts w:ascii="Times New Roman" w:eastAsia="Times New Roman" w:hAnsi="Times New Roman" w:cs="Times New Roman"/>
                <w:sz w:val="24"/>
                <w:szCs w:val="24"/>
                <w:lang w:val="en-US"/>
              </w:rPr>
              <w:t>4</w:t>
            </w:r>
            <w:r w:rsidR="009B78D6">
              <w:rPr>
                <w:rFonts w:ascii="Times New Roman" w:eastAsia="Times New Roman" w:hAnsi="Times New Roman" w:cs="Times New Roman"/>
                <w:sz w:val="24"/>
                <w:szCs w:val="24"/>
                <w:lang w:val="en-US"/>
              </w:rPr>
              <w:t>%)</w:t>
            </w:r>
          </w:p>
        </w:tc>
        <w:tc>
          <w:tcPr>
            <w:tcW w:w="1870" w:type="dxa"/>
            <w:tcBorders>
              <w:top w:val="single" w:sz="4" w:space="0" w:color="auto"/>
            </w:tcBorders>
          </w:tcPr>
          <w:p w14:paraId="3B078B3A" w14:textId="787C55F9" w:rsidR="009B78D6" w:rsidRDefault="00E954A2"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r w:rsidR="009B78D6">
              <w:rPr>
                <w:rFonts w:ascii="Times New Roman" w:eastAsia="Times New Roman" w:hAnsi="Times New Roman" w:cs="Times New Roman"/>
                <w:sz w:val="24"/>
                <w:szCs w:val="24"/>
                <w:lang w:val="en-US"/>
              </w:rPr>
              <w:t xml:space="preserve"> (</w:t>
            </w:r>
            <w:r w:rsidR="00E003DE">
              <w:rPr>
                <w:rFonts w:ascii="Times New Roman" w:eastAsia="Times New Roman" w:hAnsi="Times New Roman" w:cs="Times New Roman"/>
                <w:sz w:val="24"/>
                <w:szCs w:val="24"/>
                <w:lang w:val="en-US"/>
              </w:rPr>
              <w:t>1</w:t>
            </w:r>
            <w:r w:rsidR="009B78D6">
              <w:rPr>
                <w:rFonts w:ascii="Times New Roman" w:eastAsia="Times New Roman" w:hAnsi="Times New Roman" w:cs="Times New Roman"/>
                <w:sz w:val="24"/>
                <w:szCs w:val="24"/>
                <w:lang w:val="en-US"/>
              </w:rPr>
              <w:t>.</w:t>
            </w:r>
            <w:r w:rsidR="00E003DE">
              <w:rPr>
                <w:rFonts w:ascii="Times New Roman" w:eastAsia="Times New Roman" w:hAnsi="Times New Roman" w:cs="Times New Roman"/>
                <w:sz w:val="24"/>
                <w:szCs w:val="24"/>
                <w:lang w:val="en-US"/>
              </w:rPr>
              <w:t>7</w:t>
            </w:r>
            <w:r w:rsidR="009B78D6">
              <w:rPr>
                <w:rFonts w:ascii="Times New Roman" w:eastAsia="Times New Roman" w:hAnsi="Times New Roman" w:cs="Times New Roman"/>
                <w:sz w:val="24"/>
                <w:szCs w:val="24"/>
                <w:lang w:val="en-US"/>
              </w:rPr>
              <w:t>%)</w:t>
            </w:r>
          </w:p>
        </w:tc>
        <w:tc>
          <w:tcPr>
            <w:tcW w:w="1870" w:type="dxa"/>
            <w:tcBorders>
              <w:top w:val="single" w:sz="4" w:space="0" w:color="auto"/>
            </w:tcBorders>
          </w:tcPr>
          <w:p w14:paraId="2B751274" w14:textId="442B6C73" w:rsidR="009B78D6" w:rsidRDefault="00E954A2" w:rsidP="000D3991">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r w:rsidR="009B78D6">
              <w:rPr>
                <w:rFonts w:ascii="Times New Roman" w:eastAsia="Times New Roman" w:hAnsi="Times New Roman" w:cs="Times New Roman"/>
                <w:sz w:val="24"/>
                <w:szCs w:val="24"/>
                <w:lang w:val="en-US"/>
              </w:rPr>
              <w:t xml:space="preserve"> (0.</w:t>
            </w:r>
            <w:r w:rsidR="00E003DE">
              <w:rPr>
                <w:rFonts w:ascii="Times New Roman" w:eastAsia="Times New Roman" w:hAnsi="Times New Roman" w:cs="Times New Roman"/>
                <w:sz w:val="24"/>
                <w:szCs w:val="24"/>
                <w:lang w:val="en-US"/>
              </w:rPr>
              <w:t>9</w:t>
            </w:r>
            <w:r w:rsidR="009B78D6">
              <w:rPr>
                <w:rFonts w:ascii="Times New Roman" w:eastAsia="Times New Roman" w:hAnsi="Times New Roman" w:cs="Times New Roman"/>
                <w:sz w:val="24"/>
                <w:szCs w:val="24"/>
                <w:lang w:val="en-US"/>
              </w:rPr>
              <w:t>%)</w:t>
            </w:r>
          </w:p>
        </w:tc>
      </w:tr>
    </w:tbl>
    <w:p w14:paraId="628FDC89" w14:textId="77777777" w:rsidR="007B3547" w:rsidRPr="00245A68" w:rsidRDefault="007B3547" w:rsidP="00801CF1">
      <w:pPr>
        <w:spacing w:line="240" w:lineRule="auto"/>
        <w:rPr>
          <w:rFonts w:ascii="Times New Roman" w:eastAsia="Times New Roman" w:hAnsi="Times New Roman" w:cs="Times New Roman"/>
          <w:sz w:val="24"/>
          <w:szCs w:val="24"/>
          <w:lang w:val="en-US"/>
        </w:rPr>
      </w:pPr>
    </w:p>
    <w:p w14:paraId="09786251" w14:textId="49A1EE6A" w:rsidR="00245A68" w:rsidRPr="00AE0113" w:rsidRDefault="00AE0113" w:rsidP="00245A68">
      <w:pPr>
        <w:spacing w:line="240" w:lineRule="auto"/>
        <w:rPr>
          <w:rFonts w:ascii="Times New Roman" w:eastAsia="Times New Roman" w:hAnsi="Times New Roman" w:cs="Times New Roman"/>
          <w:b/>
          <w:bCs/>
          <w:i/>
          <w:iCs/>
          <w:sz w:val="24"/>
          <w:szCs w:val="24"/>
          <w:lang w:val="en-US"/>
        </w:rPr>
      </w:pPr>
      <w:r w:rsidRPr="00AE0113">
        <w:rPr>
          <w:rFonts w:ascii="Times New Roman" w:eastAsia="Times New Roman" w:hAnsi="Times New Roman" w:cs="Times New Roman"/>
          <w:b/>
          <w:bCs/>
          <w:i/>
          <w:iCs/>
          <w:sz w:val="24"/>
          <w:szCs w:val="24"/>
          <w:lang w:val="en-US"/>
        </w:rPr>
        <w:t xml:space="preserve">Perceived inequity of privilege </w:t>
      </w:r>
    </w:p>
    <w:p w14:paraId="29B65633" w14:textId="30D1C039" w:rsidR="00AE0113" w:rsidRPr="00245A68" w:rsidRDefault="007129EA" w:rsidP="00245A68">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We measured perceived inequity of privilege to see how similarly participants in Study 3 viewed the privilege information compared to Study 2.</w:t>
      </w:r>
      <w:r w:rsidR="008662FA">
        <w:rPr>
          <w:rFonts w:ascii="Times New Roman" w:eastAsia="Times New Roman" w:hAnsi="Times New Roman" w:cs="Times New Roman"/>
          <w:sz w:val="24"/>
          <w:szCs w:val="24"/>
          <w:lang w:val="en-US"/>
        </w:rPr>
        <w:t xml:space="preserve"> P</w:t>
      </w:r>
      <w:r w:rsidR="00A20DD9">
        <w:rPr>
          <w:rFonts w:ascii="Times New Roman" w:eastAsia="Times New Roman" w:hAnsi="Times New Roman" w:cs="Times New Roman"/>
          <w:sz w:val="24"/>
          <w:szCs w:val="24"/>
          <w:lang w:val="en-US"/>
        </w:rPr>
        <w:t>articipants were asked to rate their agreement (</w:t>
      </w:r>
      <w:r w:rsidR="00A20DD9" w:rsidRPr="00A20DD9">
        <w:rPr>
          <w:rFonts w:ascii="Times New Roman" w:eastAsia="Times New Roman" w:hAnsi="Times New Roman" w:cs="Times New Roman"/>
          <w:i/>
          <w:iCs/>
          <w:sz w:val="24"/>
          <w:szCs w:val="24"/>
          <w:lang w:val="en-US"/>
        </w:rPr>
        <w:t>7</w:t>
      </w:r>
      <w:r w:rsidR="00A20DD9">
        <w:rPr>
          <w:rFonts w:ascii="Times New Roman" w:eastAsia="Times New Roman" w:hAnsi="Times New Roman" w:cs="Times New Roman"/>
          <w:sz w:val="24"/>
          <w:szCs w:val="24"/>
          <w:lang w:val="en-US"/>
        </w:rPr>
        <w:t>) or disagreement (</w:t>
      </w:r>
      <w:r w:rsidR="00A20DD9" w:rsidRPr="00A20DD9">
        <w:rPr>
          <w:rFonts w:ascii="Times New Roman" w:eastAsia="Times New Roman" w:hAnsi="Times New Roman" w:cs="Times New Roman"/>
          <w:i/>
          <w:iCs/>
          <w:sz w:val="24"/>
          <w:szCs w:val="24"/>
          <w:lang w:val="en-US"/>
        </w:rPr>
        <w:t>1</w:t>
      </w:r>
      <w:r w:rsidR="00A20DD9">
        <w:rPr>
          <w:rFonts w:ascii="Times New Roman" w:eastAsia="Times New Roman" w:hAnsi="Times New Roman" w:cs="Times New Roman"/>
          <w:sz w:val="24"/>
          <w:szCs w:val="24"/>
          <w:lang w:val="en-US"/>
        </w:rPr>
        <w:t>)</w:t>
      </w:r>
      <w:r w:rsidR="00A94903">
        <w:rPr>
          <w:rFonts w:ascii="Times New Roman" w:eastAsia="Times New Roman" w:hAnsi="Times New Roman" w:cs="Times New Roman"/>
          <w:sz w:val="24"/>
          <w:szCs w:val="24"/>
          <w:lang w:val="en-US"/>
        </w:rPr>
        <w:t xml:space="preserve"> with the statement, “According to the passage, difference in status between religious groups are the result of unfair privileges”. </w:t>
      </w:r>
      <w:r w:rsidR="003505F1">
        <w:rPr>
          <w:rFonts w:ascii="Times New Roman" w:eastAsia="Times New Roman" w:hAnsi="Times New Roman" w:cs="Times New Roman"/>
          <w:sz w:val="24"/>
          <w:szCs w:val="24"/>
          <w:lang w:val="en-US"/>
        </w:rPr>
        <w:t>Participants indicated a similar level of agreement (</w:t>
      </w:r>
      <w:r w:rsidR="003505F1" w:rsidRPr="003505F1">
        <w:rPr>
          <w:rFonts w:ascii="Times New Roman" w:eastAsia="Times New Roman" w:hAnsi="Times New Roman" w:cs="Times New Roman"/>
          <w:i/>
          <w:iCs/>
          <w:sz w:val="24"/>
          <w:szCs w:val="24"/>
          <w:lang w:val="en-US"/>
        </w:rPr>
        <w:t xml:space="preserve">M </w:t>
      </w:r>
      <w:r w:rsidR="003505F1">
        <w:rPr>
          <w:rFonts w:ascii="Times New Roman" w:eastAsia="Times New Roman" w:hAnsi="Times New Roman" w:cs="Times New Roman"/>
          <w:sz w:val="24"/>
          <w:szCs w:val="24"/>
          <w:lang w:val="en-US"/>
        </w:rPr>
        <w:t xml:space="preserve">= 5.32, </w:t>
      </w:r>
      <w:r w:rsidR="003505F1" w:rsidRPr="003505F1">
        <w:rPr>
          <w:rFonts w:ascii="Times New Roman" w:eastAsia="Times New Roman" w:hAnsi="Times New Roman" w:cs="Times New Roman"/>
          <w:i/>
          <w:iCs/>
          <w:sz w:val="24"/>
          <w:szCs w:val="24"/>
          <w:lang w:val="en-US"/>
        </w:rPr>
        <w:t>SD</w:t>
      </w:r>
      <w:r w:rsidR="003505F1">
        <w:rPr>
          <w:rFonts w:ascii="Times New Roman" w:eastAsia="Times New Roman" w:hAnsi="Times New Roman" w:cs="Times New Roman"/>
          <w:sz w:val="24"/>
          <w:szCs w:val="24"/>
          <w:lang w:val="en-US"/>
        </w:rPr>
        <w:t xml:space="preserve"> = 1.80) </w:t>
      </w:r>
      <w:r w:rsidR="007F7AD1">
        <w:rPr>
          <w:rFonts w:ascii="Times New Roman" w:eastAsia="Times New Roman" w:hAnsi="Times New Roman" w:cs="Times New Roman"/>
          <w:sz w:val="24"/>
          <w:szCs w:val="24"/>
          <w:lang w:val="en-US"/>
        </w:rPr>
        <w:t>with the statement as participants in study 2 who were exposed to the same merit-based privilege manipulation.</w:t>
      </w:r>
      <w:r w:rsidR="0002455B">
        <w:rPr>
          <w:rFonts w:ascii="Times New Roman" w:eastAsia="Times New Roman" w:hAnsi="Times New Roman" w:cs="Times New Roman"/>
          <w:sz w:val="24"/>
          <w:szCs w:val="24"/>
          <w:lang w:val="en-US"/>
        </w:rPr>
        <w:t xml:space="preserve"> </w:t>
      </w:r>
      <w:r w:rsidR="005538E0">
        <w:rPr>
          <w:rFonts w:ascii="Times New Roman" w:eastAsia="Times New Roman" w:hAnsi="Times New Roman" w:cs="Times New Roman"/>
          <w:sz w:val="24"/>
          <w:szCs w:val="24"/>
          <w:lang w:val="en-US"/>
        </w:rPr>
        <w:t xml:space="preserve">Religious priming conditions did not differ in perceived inequity of privilege, </w:t>
      </w:r>
      <w:r w:rsidR="005538E0" w:rsidRPr="005538E0">
        <w:rPr>
          <w:rFonts w:ascii="Times New Roman" w:eastAsia="Times New Roman" w:hAnsi="Times New Roman" w:cs="Times New Roman"/>
          <w:i/>
          <w:iCs/>
          <w:sz w:val="24"/>
          <w:szCs w:val="24"/>
          <w:lang w:val="en-US"/>
        </w:rPr>
        <w:t>F</w:t>
      </w:r>
      <w:r w:rsidR="005538E0">
        <w:rPr>
          <w:rFonts w:ascii="Times New Roman" w:eastAsia="Times New Roman" w:hAnsi="Times New Roman" w:cs="Times New Roman"/>
          <w:sz w:val="24"/>
          <w:szCs w:val="24"/>
          <w:lang w:val="en-US"/>
        </w:rPr>
        <w:t xml:space="preserve">(2,696) = 0.98, </w:t>
      </w:r>
      <w:r w:rsidR="005538E0" w:rsidRPr="005538E0">
        <w:rPr>
          <w:rFonts w:ascii="Times New Roman" w:eastAsia="Times New Roman" w:hAnsi="Times New Roman" w:cs="Times New Roman"/>
          <w:i/>
          <w:iCs/>
          <w:sz w:val="24"/>
          <w:szCs w:val="24"/>
          <w:lang w:val="en-US"/>
        </w:rPr>
        <w:t>R</w:t>
      </w:r>
      <w:r w:rsidR="005538E0" w:rsidRPr="005538E0">
        <w:rPr>
          <w:rFonts w:ascii="Times New Roman" w:eastAsia="Times New Roman" w:hAnsi="Times New Roman" w:cs="Times New Roman"/>
          <w:i/>
          <w:iCs/>
          <w:sz w:val="24"/>
          <w:szCs w:val="24"/>
          <w:vertAlign w:val="superscript"/>
          <w:lang w:val="en-US"/>
        </w:rPr>
        <w:t>2</w:t>
      </w:r>
      <w:r w:rsidR="005538E0">
        <w:rPr>
          <w:rFonts w:ascii="Times New Roman" w:eastAsia="Times New Roman" w:hAnsi="Times New Roman" w:cs="Times New Roman"/>
          <w:sz w:val="24"/>
          <w:szCs w:val="24"/>
          <w:lang w:val="en-US"/>
        </w:rPr>
        <w:t xml:space="preserve"> &lt; .001, </w:t>
      </w:r>
      <w:r w:rsidR="005538E0" w:rsidRPr="005538E0">
        <w:rPr>
          <w:rFonts w:ascii="Times New Roman" w:eastAsia="Times New Roman" w:hAnsi="Times New Roman" w:cs="Times New Roman"/>
          <w:i/>
          <w:iCs/>
          <w:sz w:val="24"/>
          <w:szCs w:val="24"/>
          <w:lang w:val="en-US"/>
        </w:rPr>
        <w:t>p</w:t>
      </w:r>
      <w:r w:rsidR="005538E0">
        <w:rPr>
          <w:rFonts w:ascii="Times New Roman" w:eastAsia="Times New Roman" w:hAnsi="Times New Roman" w:cs="Times New Roman"/>
          <w:sz w:val="24"/>
          <w:szCs w:val="24"/>
          <w:lang w:val="en-US"/>
        </w:rPr>
        <w:t xml:space="preserve"> = .38. </w:t>
      </w:r>
    </w:p>
    <w:p w14:paraId="6161C928" w14:textId="77777777" w:rsidR="00245A68" w:rsidRDefault="00245A68">
      <w:pPr>
        <w:rPr>
          <w:rFonts w:ascii="Times New Roman" w:eastAsia="Times New Roman" w:hAnsi="Times New Roman" w:cs="Times New Roman"/>
          <w:bCs/>
          <w:sz w:val="24"/>
          <w:szCs w:val="24"/>
        </w:rPr>
      </w:pPr>
    </w:p>
    <w:p w14:paraId="533414EB" w14:textId="77777777" w:rsidR="00A20DD9" w:rsidRDefault="00A20DD9">
      <w:pPr>
        <w:rPr>
          <w:rFonts w:ascii="Times New Roman" w:eastAsia="Times New Roman" w:hAnsi="Times New Roman" w:cs="Times New Roman"/>
          <w:bCs/>
          <w:sz w:val="24"/>
          <w:szCs w:val="24"/>
        </w:rPr>
      </w:pPr>
    </w:p>
    <w:p w14:paraId="55CD48A7" w14:textId="77777777" w:rsidR="008A07FE" w:rsidRDefault="008A07FE">
      <w:pPr>
        <w:rPr>
          <w:rFonts w:ascii="Times New Roman" w:eastAsia="Times New Roman" w:hAnsi="Times New Roman" w:cs="Times New Roman"/>
          <w:bCs/>
          <w:sz w:val="24"/>
          <w:szCs w:val="24"/>
        </w:rPr>
      </w:pPr>
    </w:p>
    <w:p w14:paraId="3B6F9549" w14:textId="77777777" w:rsidR="008A07FE" w:rsidRDefault="008A07FE">
      <w:pPr>
        <w:rPr>
          <w:rFonts w:ascii="Times New Roman" w:eastAsia="Times New Roman" w:hAnsi="Times New Roman" w:cs="Times New Roman"/>
          <w:bCs/>
          <w:sz w:val="24"/>
          <w:szCs w:val="24"/>
        </w:rPr>
      </w:pPr>
    </w:p>
    <w:p w14:paraId="33210588" w14:textId="77777777" w:rsidR="008A07FE" w:rsidRDefault="008A07FE">
      <w:pPr>
        <w:rPr>
          <w:rFonts w:ascii="Times New Roman" w:eastAsia="Times New Roman" w:hAnsi="Times New Roman" w:cs="Times New Roman"/>
          <w:bCs/>
          <w:sz w:val="24"/>
          <w:szCs w:val="24"/>
        </w:rPr>
      </w:pPr>
    </w:p>
    <w:p w14:paraId="250184A4" w14:textId="77777777" w:rsidR="008A07FE" w:rsidRDefault="008A07FE">
      <w:pPr>
        <w:rPr>
          <w:rFonts w:ascii="Times New Roman" w:eastAsia="Times New Roman" w:hAnsi="Times New Roman" w:cs="Times New Roman"/>
          <w:bCs/>
          <w:sz w:val="24"/>
          <w:szCs w:val="24"/>
        </w:rPr>
      </w:pPr>
    </w:p>
    <w:p w14:paraId="28FEF74D" w14:textId="77777777" w:rsidR="008A07FE" w:rsidRDefault="008A07FE">
      <w:pPr>
        <w:rPr>
          <w:rFonts w:ascii="Times New Roman" w:eastAsia="Times New Roman" w:hAnsi="Times New Roman" w:cs="Times New Roman"/>
          <w:bCs/>
          <w:sz w:val="24"/>
          <w:szCs w:val="24"/>
        </w:rPr>
      </w:pPr>
    </w:p>
    <w:p w14:paraId="46F746BA" w14:textId="77777777" w:rsidR="008A07FE" w:rsidRDefault="008A07FE">
      <w:pPr>
        <w:rPr>
          <w:rFonts w:ascii="Times New Roman" w:eastAsia="Times New Roman" w:hAnsi="Times New Roman" w:cs="Times New Roman"/>
          <w:bCs/>
          <w:sz w:val="24"/>
          <w:szCs w:val="24"/>
        </w:rPr>
      </w:pPr>
    </w:p>
    <w:p w14:paraId="17401892" w14:textId="77777777" w:rsidR="00D57377" w:rsidRDefault="00D57377">
      <w:pPr>
        <w:rPr>
          <w:rFonts w:ascii="Times New Roman" w:eastAsia="Times New Roman" w:hAnsi="Times New Roman" w:cs="Times New Roman"/>
          <w:bCs/>
          <w:sz w:val="24"/>
          <w:szCs w:val="24"/>
        </w:rPr>
      </w:pPr>
    </w:p>
    <w:p w14:paraId="25535749" w14:textId="6E8C4BAD" w:rsidR="006B389E" w:rsidRDefault="006B389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Supplemental Table 1</w:t>
      </w:r>
    </w:p>
    <w:p w14:paraId="49AB7A6D" w14:textId="77777777" w:rsidR="006B389E" w:rsidRPr="006B389E" w:rsidRDefault="006B389E" w:rsidP="006B389E">
      <w:pPr>
        <w:spacing w:line="48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Demographics Information Across Studies </w:t>
      </w:r>
    </w:p>
    <w:tbl>
      <w:tblPr>
        <w:tblW w:w="9633" w:type="dxa"/>
        <w:tblCellMar>
          <w:top w:w="15" w:type="dxa"/>
          <w:left w:w="15" w:type="dxa"/>
          <w:bottom w:w="15" w:type="dxa"/>
          <w:right w:w="15" w:type="dxa"/>
        </w:tblCellMar>
        <w:tblLook w:val="04A0" w:firstRow="1" w:lastRow="0" w:firstColumn="1" w:lastColumn="0" w:noHBand="0" w:noVBand="1"/>
      </w:tblPr>
      <w:tblGrid>
        <w:gridCol w:w="2944"/>
        <w:gridCol w:w="1151"/>
        <w:gridCol w:w="1078"/>
        <w:gridCol w:w="73"/>
        <w:gridCol w:w="1151"/>
        <w:gridCol w:w="1006"/>
        <w:gridCol w:w="145"/>
        <w:gridCol w:w="1151"/>
        <w:gridCol w:w="841"/>
        <w:gridCol w:w="93"/>
      </w:tblGrid>
      <w:tr w:rsidR="006B389E" w:rsidRPr="006B389E" w14:paraId="4BD086AD" w14:textId="77777777" w:rsidTr="00E613FC">
        <w:trPr>
          <w:trHeight w:val="441"/>
        </w:trPr>
        <w:tc>
          <w:tcPr>
            <w:tcW w:w="2944" w:type="dxa"/>
            <w:tcBorders>
              <w:top w:val="single" w:sz="8" w:space="0" w:color="000000"/>
            </w:tcBorders>
            <w:tcMar>
              <w:top w:w="100" w:type="dxa"/>
              <w:left w:w="100" w:type="dxa"/>
              <w:bottom w:w="100" w:type="dxa"/>
              <w:right w:w="100" w:type="dxa"/>
            </w:tcMar>
            <w:hideMark/>
          </w:tcPr>
          <w:p w14:paraId="528493DE"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2229" w:type="dxa"/>
            <w:gridSpan w:val="2"/>
            <w:tcBorders>
              <w:top w:val="single" w:sz="8" w:space="0" w:color="000000"/>
              <w:bottom w:val="single" w:sz="8" w:space="0" w:color="000000"/>
            </w:tcBorders>
            <w:tcMar>
              <w:top w:w="100" w:type="dxa"/>
              <w:left w:w="100" w:type="dxa"/>
              <w:bottom w:w="100" w:type="dxa"/>
              <w:right w:w="100" w:type="dxa"/>
            </w:tcMar>
            <w:hideMark/>
          </w:tcPr>
          <w:p w14:paraId="4329978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Study 1</w:t>
            </w:r>
          </w:p>
          <w:p w14:paraId="2DA79EE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r w:rsidRPr="006B389E">
              <w:rPr>
                <w:rFonts w:ascii="Times New Roman" w:eastAsia="Times New Roman" w:hAnsi="Times New Roman" w:cs="Times New Roman"/>
                <w:i/>
                <w:iCs/>
                <w:color w:val="000000"/>
                <w:sz w:val="24"/>
                <w:szCs w:val="24"/>
                <w:lang w:val="en-US"/>
              </w:rPr>
              <w:t xml:space="preserve">N </w:t>
            </w:r>
            <w:r w:rsidRPr="006B389E">
              <w:rPr>
                <w:rFonts w:ascii="Times New Roman" w:eastAsia="Times New Roman" w:hAnsi="Times New Roman" w:cs="Times New Roman"/>
                <w:color w:val="000000"/>
                <w:sz w:val="24"/>
                <w:szCs w:val="24"/>
                <w:lang w:val="en-US"/>
              </w:rPr>
              <w:t>= 395)</w:t>
            </w:r>
          </w:p>
        </w:tc>
        <w:tc>
          <w:tcPr>
            <w:tcW w:w="2230" w:type="dxa"/>
            <w:gridSpan w:val="3"/>
            <w:tcBorders>
              <w:top w:val="single" w:sz="8" w:space="0" w:color="000000"/>
              <w:bottom w:val="single" w:sz="8" w:space="0" w:color="000000"/>
            </w:tcBorders>
            <w:tcMar>
              <w:top w:w="100" w:type="dxa"/>
              <w:left w:w="100" w:type="dxa"/>
              <w:bottom w:w="100" w:type="dxa"/>
              <w:right w:w="100" w:type="dxa"/>
            </w:tcMar>
            <w:hideMark/>
          </w:tcPr>
          <w:p w14:paraId="128854A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Study 2</w:t>
            </w:r>
          </w:p>
          <w:p w14:paraId="1324FFE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r w:rsidRPr="006B389E">
              <w:rPr>
                <w:rFonts w:ascii="Times New Roman" w:eastAsia="Times New Roman" w:hAnsi="Times New Roman" w:cs="Times New Roman"/>
                <w:i/>
                <w:iCs/>
                <w:color w:val="000000"/>
                <w:sz w:val="24"/>
                <w:szCs w:val="24"/>
                <w:lang w:val="en-US"/>
              </w:rPr>
              <w:t>N</w:t>
            </w:r>
            <w:r w:rsidRPr="006B389E">
              <w:rPr>
                <w:rFonts w:ascii="Times New Roman" w:eastAsia="Times New Roman" w:hAnsi="Times New Roman" w:cs="Times New Roman"/>
                <w:color w:val="000000"/>
                <w:sz w:val="24"/>
                <w:szCs w:val="24"/>
                <w:lang w:val="en-US"/>
              </w:rPr>
              <w:t xml:space="preserve"> = 737)</w:t>
            </w:r>
          </w:p>
        </w:tc>
        <w:tc>
          <w:tcPr>
            <w:tcW w:w="2230" w:type="dxa"/>
            <w:gridSpan w:val="4"/>
            <w:tcBorders>
              <w:top w:val="single" w:sz="8" w:space="0" w:color="000000"/>
              <w:bottom w:val="single" w:sz="8" w:space="0" w:color="000000"/>
            </w:tcBorders>
            <w:tcMar>
              <w:top w:w="100" w:type="dxa"/>
              <w:left w:w="100" w:type="dxa"/>
              <w:bottom w:w="100" w:type="dxa"/>
              <w:right w:w="100" w:type="dxa"/>
            </w:tcMar>
            <w:hideMark/>
          </w:tcPr>
          <w:p w14:paraId="0D7A54A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Study 3</w:t>
            </w:r>
          </w:p>
          <w:p w14:paraId="290F522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r w:rsidRPr="006B389E">
              <w:rPr>
                <w:rFonts w:ascii="Times New Roman" w:eastAsia="Times New Roman" w:hAnsi="Times New Roman" w:cs="Times New Roman"/>
                <w:i/>
                <w:iCs/>
                <w:color w:val="000000"/>
                <w:sz w:val="24"/>
                <w:szCs w:val="24"/>
                <w:lang w:val="en-US"/>
              </w:rPr>
              <w:t>N</w:t>
            </w:r>
            <w:r w:rsidRPr="006B389E">
              <w:rPr>
                <w:rFonts w:ascii="Times New Roman" w:eastAsia="Times New Roman" w:hAnsi="Times New Roman" w:cs="Times New Roman"/>
                <w:color w:val="000000"/>
                <w:sz w:val="24"/>
                <w:szCs w:val="24"/>
                <w:lang w:val="en-US"/>
              </w:rPr>
              <w:t xml:space="preserve"> = 699)</w:t>
            </w:r>
          </w:p>
        </w:tc>
      </w:tr>
      <w:tr w:rsidR="006B389E" w:rsidRPr="006B389E" w14:paraId="3A5A2C28" w14:textId="77777777" w:rsidTr="00E613FC">
        <w:trPr>
          <w:gridAfter w:val="1"/>
          <w:wAfter w:w="93" w:type="dxa"/>
          <w:trHeight w:val="276"/>
        </w:trPr>
        <w:tc>
          <w:tcPr>
            <w:tcW w:w="2944" w:type="dxa"/>
            <w:tcBorders>
              <w:bottom w:val="single" w:sz="8" w:space="0" w:color="000000"/>
            </w:tcBorders>
            <w:tcMar>
              <w:top w:w="100" w:type="dxa"/>
              <w:left w:w="100" w:type="dxa"/>
              <w:bottom w:w="100" w:type="dxa"/>
              <w:right w:w="100" w:type="dxa"/>
            </w:tcMar>
            <w:hideMark/>
          </w:tcPr>
          <w:p w14:paraId="19CB7E21"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Demographics</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2EB2855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n</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11B1394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56EF7C9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n</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3C8B62E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4A5D2A2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n</w:t>
            </w:r>
          </w:p>
        </w:tc>
        <w:tc>
          <w:tcPr>
            <w:tcW w:w="841" w:type="dxa"/>
            <w:tcBorders>
              <w:top w:val="single" w:sz="8" w:space="0" w:color="000000"/>
              <w:bottom w:val="single" w:sz="8" w:space="0" w:color="000000"/>
            </w:tcBorders>
            <w:tcMar>
              <w:top w:w="100" w:type="dxa"/>
              <w:left w:w="100" w:type="dxa"/>
              <w:bottom w:w="100" w:type="dxa"/>
              <w:right w:w="100" w:type="dxa"/>
            </w:tcMar>
            <w:hideMark/>
          </w:tcPr>
          <w:p w14:paraId="732700E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w:t>
            </w:r>
          </w:p>
        </w:tc>
      </w:tr>
      <w:tr w:rsidR="006B389E" w:rsidRPr="006B389E" w14:paraId="1A353300" w14:textId="77777777" w:rsidTr="00E613FC">
        <w:trPr>
          <w:gridAfter w:val="1"/>
          <w:wAfter w:w="93" w:type="dxa"/>
        </w:trPr>
        <w:tc>
          <w:tcPr>
            <w:tcW w:w="2944" w:type="dxa"/>
            <w:tcBorders>
              <w:top w:val="single" w:sz="8" w:space="0" w:color="000000"/>
            </w:tcBorders>
            <w:tcMar>
              <w:top w:w="100" w:type="dxa"/>
              <w:left w:w="100" w:type="dxa"/>
              <w:bottom w:w="100" w:type="dxa"/>
              <w:right w:w="100" w:type="dxa"/>
            </w:tcMar>
            <w:hideMark/>
          </w:tcPr>
          <w:p w14:paraId="305CC1A4"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Gender</w:t>
            </w:r>
          </w:p>
        </w:tc>
        <w:tc>
          <w:tcPr>
            <w:tcW w:w="1151" w:type="dxa"/>
            <w:tcBorders>
              <w:top w:val="single" w:sz="8" w:space="0" w:color="000000"/>
            </w:tcBorders>
            <w:tcMar>
              <w:top w:w="100" w:type="dxa"/>
              <w:left w:w="100" w:type="dxa"/>
              <w:bottom w:w="100" w:type="dxa"/>
              <w:right w:w="100" w:type="dxa"/>
            </w:tcMar>
            <w:hideMark/>
          </w:tcPr>
          <w:p w14:paraId="717D7283"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Borders>
              <w:top w:val="single" w:sz="8" w:space="0" w:color="000000"/>
            </w:tcBorders>
            <w:tcMar>
              <w:top w:w="100" w:type="dxa"/>
              <w:left w:w="100" w:type="dxa"/>
              <w:bottom w:w="100" w:type="dxa"/>
              <w:right w:w="100" w:type="dxa"/>
            </w:tcMar>
            <w:hideMark/>
          </w:tcPr>
          <w:p w14:paraId="749F05CC"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Borders>
              <w:top w:val="single" w:sz="8" w:space="0" w:color="000000"/>
            </w:tcBorders>
            <w:tcMar>
              <w:top w:w="100" w:type="dxa"/>
              <w:left w:w="100" w:type="dxa"/>
              <w:bottom w:w="100" w:type="dxa"/>
              <w:right w:w="100" w:type="dxa"/>
            </w:tcMar>
            <w:hideMark/>
          </w:tcPr>
          <w:p w14:paraId="13AE46D8"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Borders>
              <w:top w:val="single" w:sz="8" w:space="0" w:color="000000"/>
            </w:tcBorders>
            <w:tcMar>
              <w:top w:w="100" w:type="dxa"/>
              <w:left w:w="100" w:type="dxa"/>
              <w:bottom w:w="100" w:type="dxa"/>
              <w:right w:w="100" w:type="dxa"/>
            </w:tcMar>
            <w:hideMark/>
          </w:tcPr>
          <w:p w14:paraId="1FE076F5"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Borders>
              <w:top w:val="single" w:sz="8" w:space="0" w:color="000000"/>
            </w:tcBorders>
            <w:tcMar>
              <w:top w:w="100" w:type="dxa"/>
              <w:left w:w="100" w:type="dxa"/>
              <w:bottom w:w="100" w:type="dxa"/>
              <w:right w:w="100" w:type="dxa"/>
            </w:tcMar>
            <w:hideMark/>
          </w:tcPr>
          <w:p w14:paraId="0140481C"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841" w:type="dxa"/>
            <w:tcBorders>
              <w:top w:val="single" w:sz="8" w:space="0" w:color="000000"/>
            </w:tcBorders>
            <w:tcMar>
              <w:top w:w="100" w:type="dxa"/>
              <w:left w:w="100" w:type="dxa"/>
              <w:bottom w:w="100" w:type="dxa"/>
              <w:right w:w="100" w:type="dxa"/>
            </w:tcMar>
            <w:hideMark/>
          </w:tcPr>
          <w:p w14:paraId="1A1B0901"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r>
      <w:tr w:rsidR="006B389E" w:rsidRPr="006B389E" w14:paraId="5C0BA4A2" w14:textId="77777777" w:rsidTr="00E613FC">
        <w:trPr>
          <w:gridAfter w:val="1"/>
          <w:wAfter w:w="93" w:type="dxa"/>
        </w:trPr>
        <w:tc>
          <w:tcPr>
            <w:tcW w:w="2944" w:type="dxa"/>
            <w:tcMar>
              <w:top w:w="100" w:type="dxa"/>
              <w:left w:w="100" w:type="dxa"/>
              <w:bottom w:w="100" w:type="dxa"/>
              <w:right w:w="100" w:type="dxa"/>
            </w:tcMar>
            <w:hideMark/>
          </w:tcPr>
          <w:p w14:paraId="05F2387E"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Women</w:t>
            </w:r>
          </w:p>
        </w:tc>
        <w:tc>
          <w:tcPr>
            <w:tcW w:w="1151" w:type="dxa"/>
            <w:tcMar>
              <w:top w:w="100" w:type="dxa"/>
              <w:left w:w="100" w:type="dxa"/>
              <w:bottom w:w="100" w:type="dxa"/>
              <w:right w:w="100" w:type="dxa"/>
            </w:tcMar>
            <w:hideMark/>
          </w:tcPr>
          <w:p w14:paraId="386DFF6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203</w:t>
            </w:r>
          </w:p>
        </w:tc>
        <w:tc>
          <w:tcPr>
            <w:tcW w:w="1151" w:type="dxa"/>
            <w:gridSpan w:val="2"/>
            <w:tcMar>
              <w:top w:w="100" w:type="dxa"/>
              <w:left w:w="100" w:type="dxa"/>
              <w:bottom w:w="100" w:type="dxa"/>
              <w:right w:w="100" w:type="dxa"/>
            </w:tcMar>
            <w:hideMark/>
          </w:tcPr>
          <w:p w14:paraId="6EEC928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51%</w:t>
            </w:r>
          </w:p>
        </w:tc>
        <w:tc>
          <w:tcPr>
            <w:tcW w:w="1151" w:type="dxa"/>
            <w:tcMar>
              <w:top w:w="100" w:type="dxa"/>
              <w:left w:w="100" w:type="dxa"/>
              <w:bottom w:w="100" w:type="dxa"/>
              <w:right w:w="100" w:type="dxa"/>
            </w:tcMar>
            <w:hideMark/>
          </w:tcPr>
          <w:p w14:paraId="04BF62A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366</w:t>
            </w:r>
          </w:p>
        </w:tc>
        <w:tc>
          <w:tcPr>
            <w:tcW w:w="1151" w:type="dxa"/>
            <w:gridSpan w:val="2"/>
            <w:tcMar>
              <w:top w:w="100" w:type="dxa"/>
              <w:left w:w="100" w:type="dxa"/>
              <w:bottom w:w="100" w:type="dxa"/>
              <w:right w:w="100" w:type="dxa"/>
            </w:tcMar>
            <w:hideMark/>
          </w:tcPr>
          <w:p w14:paraId="3D3846F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49%</w:t>
            </w:r>
          </w:p>
        </w:tc>
        <w:tc>
          <w:tcPr>
            <w:tcW w:w="1151" w:type="dxa"/>
            <w:tcMar>
              <w:top w:w="100" w:type="dxa"/>
              <w:left w:w="100" w:type="dxa"/>
              <w:bottom w:w="100" w:type="dxa"/>
              <w:right w:w="100" w:type="dxa"/>
            </w:tcMar>
            <w:hideMark/>
          </w:tcPr>
          <w:p w14:paraId="3306F7E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366</w:t>
            </w:r>
          </w:p>
        </w:tc>
        <w:tc>
          <w:tcPr>
            <w:tcW w:w="841" w:type="dxa"/>
            <w:tcMar>
              <w:top w:w="100" w:type="dxa"/>
              <w:left w:w="100" w:type="dxa"/>
              <w:bottom w:w="100" w:type="dxa"/>
              <w:right w:w="100" w:type="dxa"/>
            </w:tcMar>
            <w:hideMark/>
          </w:tcPr>
          <w:p w14:paraId="2D60222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52%</w:t>
            </w:r>
          </w:p>
        </w:tc>
      </w:tr>
      <w:tr w:rsidR="006B389E" w:rsidRPr="006B389E" w14:paraId="690183DB" w14:textId="77777777" w:rsidTr="00E613FC">
        <w:trPr>
          <w:gridAfter w:val="1"/>
          <w:wAfter w:w="93" w:type="dxa"/>
        </w:trPr>
        <w:tc>
          <w:tcPr>
            <w:tcW w:w="2944" w:type="dxa"/>
            <w:tcMar>
              <w:top w:w="100" w:type="dxa"/>
              <w:left w:w="100" w:type="dxa"/>
              <w:bottom w:w="100" w:type="dxa"/>
              <w:right w:w="100" w:type="dxa"/>
            </w:tcMar>
            <w:hideMark/>
          </w:tcPr>
          <w:p w14:paraId="45B7D2F6"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Men</w:t>
            </w:r>
          </w:p>
        </w:tc>
        <w:tc>
          <w:tcPr>
            <w:tcW w:w="1151" w:type="dxa"/>
            <w:tcMar>
              <w:top w:w="100" w:type="dxa"/>
              <w:left w:w="100" w:type="dxa"/>
              <w:bottom w:w="100" w:type="dxa"/>
              <w:right w:w="100" w:type="dxa"/>
            </w:tcMar>
            <w:hideMark/>
          </w:tcPr>
          <w:p w14:paraId="382507B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185</w:t>
            </w:r>
          </w:p>
        </w:tc>
        <w:tc>
          <w:tcPr>
            <w:tcW w:w="1151" w:type="dxa"/>
            <w:gridSpan w:val="2"/>
            <w:tcMar>
              <w:top w:w="100" w:type="dxa"/>
              <w:left w:w="100" w:type="dxa"/>
              <w:bottom w:w="100" w:type="dxa"/>
              <w:right w:w="100" w:type="dxa"/>
            </w:tcMar>
            <w:hideMark/>
          </w:tcPr>
          <w:p w14:paraId="7FA634A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47%</w:t>
            </w:r>
          </w:p>
        </w:tc>
        <w:tc>
          <w:tcPr>
            <w:tcW w:w="1151" w:type="dxa"/>
            <w:tcMar>
              <w:top w:w="100" w:type="dxa"/>
              <w:left w:w="100" w:type="dxa"/>
              <w:bottom w:w="100" w:type="dxa"/>
              <w:right w:w="100" w:type="dxa"/>
            </w:tcMar>
            <w:hideMark/>
          </w:tcPr>
          <w:p w14:paraId="263F9CF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355</w:t>
            </w:r>
          </w:p>
        </w:tc>
        <w:tc>
          <w:tcPr>
            <w:tcW w:w="1151" w:type="dxa"/>
            <w:gridSpan w:val="2"/>
            <w:tcMar>
              <w:top w:w="100" w:type="dxa"/>
              <w:left w:w="100" w:type="dxa"/>
              <w:bottom w:w="100" w:type="dxa"/>
              <w:right w:w="100" w:type="dxa"/>
            </w:tcMar>
            <w:hideMark/>
          </w:tcPr>
          <w:p w14:paraId="7175EB4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48%</w:t>
            </w:r>
          </w:p>
        </w:tc>
        <w:tc>
          <w:tcPr>
            <w:tcW w:w="1151" w:type="dxa"/>
            <w:tcMar>
              <w:top w:w="100" w:type="dxa"/>
              <w:left w:w="100" w:type="dxa"/>
              <w:bottom w:w="100" w:type="dxa"/>
              <w:right w:w="100" w:type="dxa"/>
            </w:tcMar>
            <w:hideMark/>
          </w:tcPr>
          <w:p w14:paraId="53CFCF1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332</w:t>
            </w:r>
          </w:p>
        </w:tc>
        <w:tc>
          <w:tcPr>
            <w:tcW w:w="841" w:type="dxa"/>
            <w:tcMar>
              <w:top w:w="100" w:type="dxa"/>
              <w:left w:w="100" w:type="dxa"/>
              <w:bottom w:w="100" w:type="dxa"/>
              <w:right w:w="100" w:type="dxa"/>
            </w:tcMar>
            <w:hideMark/>
          </w:tcPr>
          <w:p w14:paraId="6647BBE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47%</w:t>
            </w:r>
          </w:p>
        </w:tc>
      </w:tr>
      <w:tr w:rsidR="006B389E" w:rsidRPr="006B389E" w14:paraId="60A59D9A" w14:textId="77777777" w:rsidTr="00E613FC">
        <w:trPr>
          <w:gridAfter w:val="1"/>
          <w:wAfter w:w="93" w:type="dxa"/>
        </w:trPr>
        <w:tc>
          <w:tcPr>
            <w:tcW w:w="2944" w:type="dxa"/>
            <w:tcMar>
              <w:top w:w="100" w:type="dxa"/>
              <w:left w:w="100" w:type="dxa"/>
              <w:bottom w:w="100" w:type="dxa"/>
              <w:right w:w="100" w:type="dxa"/>
            </w:tcMar>
            <w:hideMark/>
          </w:tcPr>
          <w:p w14:paraId="7A2C660F"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Non-binary</w:t>
            </w:r>
          </w:p>
        </w:tc>
        <w:tc>
          <w:tcPr>
            <w:tcW w:w="1151" w:type="dxa"/>
            <w:tcMar>
              <w:top w:w="100" w:type="dxa"/>
              <w:left w:w="100" w:type="dxa"/>
              <w:bottom w:w="100" w:type="dxa"/>
              <w:right w:w="100" w:type="dxa"/>
            </w:tcMar>
            <w:hideMark/>
          </w:tcPr>
          <w:p w14:paraId="1454572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c>
          <w:tcPr>
            <w:tcW w:w="1151" w:type="dxa"/>
            <w:gridSpan w:val="2"/>
            <w:tcMar>
              <w:top w:w="100" w:type="dxa"/>
              <w:left w:w="100" w:type="dxa"/>
              <w:bottom w:w="100" w:type="dxa"/>
              <w:right w:w="100" w:type="dxa"/>
            </w:tcMar>
            <w:hideMark/>
          </w:tcPr>
          <w:p w14:paraId="02A0E0E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tcMar>
              <w:top w:w="100" w:type="dxa"/>
              <w:left w:w="100" w:type="dxa"/>
              <w:bottom w:w="100" w:type="dxa"/>
              <w:right w:w="100" w:type="dxa"/>
            </w:tcMar>
            <w:hideMark/>
          </w:tcPr>
          <w:p w14:paraId="70E1581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gridSpan w:val="2"/>
            <w:tcMar>
              <w:top w:w="100" w:type="dxa"/>
              <w:left w:w="100" w:type="dxa"/>
              <w:bottom w:w="100" w:type="dxa"/>
              <w:right w:w="100" w:type="dxa"/>
            </w:tcMar>
            <w:hideMark/>
          </w:tcPr>
          <w:p w14:paraId="0FFE019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1E90D3E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841" w:type="dxa"/>
            <w:tcMar>
              <w:top w:w="100" w:type="dxa"/>
              <w:left w:w="100" w:type="dxa"/>
              <w:bottom w:w="100" w:type="dxa"/>
              <w:right w:w="100" w:type="dxa"/>
            </w:tcMar>
            <w:hideMark/>
          </w:tcPr>
          <w:p w14:paraId="351E260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r>
      <w:tr w:rsidR="006B389E" w:rsidRPr="006B389E" w14:paraId="2C350385" w14:textId="77777777" w:rsidTr="00E613FC">
        <w:trPr>
          <w:gridAfter w:val="1"/>
          <w:wAfter w:w="93" w:type="dxa"/>
        </w:trPr>
        <w:tc>
          <w:tcPr>
            <w:tcW w:w="2944" w:type="dxa"/>
            <w:tcMar>
              <w:top w:w="100" w:type="dxa"/>
              <w:left w:w="100" w:type="dxa"/>
              <w:bottom w:w="100" w:type="dxa"/>
              <w:right w:w="100" w:type="dxa"/>
            </w:tcMar>
            <w:hideMark/>
          </w:tcPr>
          <w:p w14:paraId="4C9C0C97"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Other</w:t>
            </w:r>
          </w:p>
        </w:tc>
        <w:tc>
          <w:tcPr>
            <w:tcW w:w="1151" w:type="dxa"/>
            <w:tcMar>
              <w:top w:w="100" w:type="dxa"/>
              <w:left w:w="100" w:type="dxa"/>
              <w:bottom w:w="100" w:type="dxa"/>
              <w:right w:w="100" w:type="dxa"/>
            </w:tcMar>
            <w:hideMark/>
          </w:tcPr>
          <w:p w14:paraId="199BC90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gridSpan w:val="2"/>
            <w:tcMar>
              <w:top w:w="100" w:type="dxa"/>
              <w:left w:w="100" w:type="dxa"/>
              <w:bottom w:w="100" w:type="dxa"/>
              <w:right w:w="100" w:type="dxa"/>
            </w:tcMar>
            <w:hideMark/>
          </w:tcPr>
          <w:p w14:paraId="087D13E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4170408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15</w:t>
            </w:r>
          </w:p>
        </w:tc>
        <w:tc>
          <w:tcPr>
            <w:tcW w:w="1151" w:type="dxa"/>
            <w:gridSpan w:val="2"/>
            <w:tcMar>
              <w:top w:w="100" w:type="dxa"/>
              <w:left w:w="100" w:type="dxa"/>
              <w:bottom w:w="100" w:type="dxa"/>
              <w:right w:w="100" w:type="dxa"/>
            </w:tcMar>
            <w:hideMark/>
          </w:tcPr>
          <w:p w14:paraId="0A68782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1151" w:type="dxa"/>
            <w:tcMar>
              <w:top w:w="100" w:type="dxa"/>
              <w:left w:w="100" w:type="dxa"/>
              <w:bottom w:w="100" w:type="dxa"/>
              <w:right w:w="100" w:type="dxa"/>
            </w:tcMar>
            <w:hideMark/>
          </w:tcPr>
          <w:p w14:paraId="64D716D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0</w:t>
            </w:r>
          </w:p>
        </w:tc>
        <w:tc>
          <w:tcPr>
            <w:tcW w:w="841" w:type="dxa"/>
            <w:tcMar>
              <w:top w:w="100" w:type="dxa"/>
              <w:left w:w="100" w:type="dxa"/>
              <w:bottom w:w="100" w:type="dxa"/>
              <w:right w:w="100" w:type="dxa"/>
            </w:tcMar>
            <w:hideMark/>
          </w:tcPr>
          <w:p w14:paraId="2A94DED3"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0%</w:t>
            </w:r>
          </w:p>
        </w:tc>
      </w:tr>
      <w:tr w:rsidR="006B389E" w:rsidRPr="006B389E" w14:paraId="26581A73" w14:textId="77777777" w:rsidTr="00E613FC">
        <w:trPr>
          <w:gridAfter w:val="1"/>
          <w:wAfter w:w="93" w:type="dxa"/>
        </w:trPr>
        <w:tc>
          <w:tcPr>
            <w:tcW w:w="2944" w:type="dxa"/>
            <w:tcMar>
              <w:top w:w="100" w:type="dxa"/>
              <w:left w:w="100" w:type="dxa"/>
              <w:bottom w:w="100" w:type="dxa"/>
              <w:right w:w="100" w:type="dxa"/>
            </w:tcMar>
            <w:hideMark/>
          </w:tcPr>
          <w:p w14:paraId="08D4C802"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Race</w:t>
            </w:r>
          </w:p>
        </w:tc>
        <w:tc>
          <w:tcPr>
            <w:tcW w:w="1151" w:type="dxa"/>
            <w:tcMar>
              <w:top w:w="100" w:type="dxa"/>
              <w:left w:w="100" w:type="dxa"/>
              <w:bottom w:w="100" w:type="dxa"/>
              <w:right w:w="100" w:type="dxa"/>
            </w:tcMar>
            <w:hideMark/>
          </w:tcPr>
          <w:p w14:paraId="66099B2A"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19927B11"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238808BB"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34C3A156"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50112AF2"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841" w:type="dxa"/>
            <w:tcMar>
              <w:top w:w="100" w:type="dxa"/>
              <w:left w:w="100" w:type="dxa"/>
              <w:bottom w:w="100" w:type="dxa"/>
              <w:right w:w="100" w:type="dxa"/>
            </w:tcMar>
            <w:hideMark/>
          </w:tcPr>
          <w:p w14:paraId="3DA9636D"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r>
      <w:tr w:rsidR="006B389E" w:rsidRPr="006B389E" w14:paraId="1EC9D136" w14:textId="77777777" w:rsidTr="00E613FC">
        <w:trPr>
          <w:gridAfter w:val="1"/>
          <w:wAfter w:w="93" w:type="dxa"/>
        </w:trPr>
        <w:tc>
          <w:tcPr>
            <w:tcW w:w="2944" w:type="dxa"/>
            <w:tcMar>
              <w:top w:w="100" w:type="dxa"/>
              <w:left w:w="100" w:type="dxa"/>
              <w:bottom w:w="100" w:type="dxa"/>
              <w:right w:w="100" w:type="dxa"/>
            </w:tcMar>
            <w:hideMark/>
          </w:tcPr>
          <w:p w14:paraId="1CFB7D0E"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European American/White</w:t>
            </w:r>
          </w:p>
        </w:tc>
        <w:tc>
          <w:tcPr>
            <w:tcW w:w="1151" w:type="dxa"/>
            <w:tcMar>
              <w:top w:w="100" w:type="dxa"/>
              <w:left w:w="100" w:type="dxa"/>
              <w:bottom w:w="100" w:type="dxa"/>
              <w:right w:w="100" w:type="dxa"/>
            </w:tcMar>
            <w:hideMark/>
          </w:tcPr>
          <w:p w14:paraId="76F93C4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267</w:t>
            </w:r>
          </w:p>
        </w:tc>
        <w:tc>
          <w:tcPr>
            <w:tcW w:w="1151" w:type="dxa"/>
            <w:gridSpan w:val="2"/>
            <w:tcMar>
              <w:top w:w="100" w:type="dxa"/>
              <w:left w:w="100" w:type="dxa"/>
              <w:bottom w:w="100" w:type="dxa"/>
              <w:right w:w="100" w:type="dxa"/>
            </w:tcMar>
            <w:hideMark/>
          </w:tcPr>
          <w:p w14:paraId="528B5B5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67%</w:t>
            </w:r>
          </w:p>
        </w:tc>
        <w:tc>
          <w:tcPr>
            <w:tcW w:w="1151" w:type="dxa"/>
            <w:tcMar>
              <w:top w:w="100" w:type="dxa"/>
              <w:left w:w="100" w:type="dxa"/>
              <w:bottom w:w="100" w:type="dxa"/>
              <w:right w:w="100" w:type="dxa"/>
            </w:tcMar>
            <w:hideMark/>
          </w:tcPr>
          <w:p w14:paraId="473C251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513</w:t>
            </w:r>
          </w:p>
        </w:tc>
        <w:tc>
          <w:tcPr>
            <w:tcW w:w="1151" w:type="dxa"/>
            <w:gridSpan w:val="2"/>
            <w:tcMar>
              <w:top w:w="100" w:type="dxa"/>
              <w:left w:w="100" w:type="dxa"/>
              <w:bottom w:w="100" w:type="dxa"/>
              <w:right w:w="100" w:type="dxa"/>
            </w:tcMar>
            <w:hideMark/>
          </w:tcPr>
          <w:p w14:paraId="6967F9A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70%</w:t>
            </w:r>
          </w:p>
        </w:tc>
        <w:tc>
          <w:tcPr>
            <w:tcW w:w="1151" w:type="dxa"/>
            <w:tcMar>
              <w:top w:w="100" w:type="dxa"/>
              <w:left w:w="100" w:type="dxa"/>
              <w:bottom w:w="100" w:type="dxa"/>
              <w:right w:w="100" w:type="dxa"/>
            </w:tcMar>
            <w:hideMark/>
          </w:tcPr>
          <w:p w14:paraId="54E1B07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475</w:t>
            </w:r>
          </w:p>
        </w:tc>
        <w:tc>
          <w:tcPr>
            <w:tcW w:w="841" w:type="dxa"/>
            <w:tcMar>
              <w:top w:w="100" w:type="dxa"/>
              <w:left w:w="100" w:type="dxa"/>
              <w:bottom w:w="100" w:type="dxa"/>
              <w:right w:w="100" w:type="dxa"/>
            </w:tcMar>
            <w:hideMark/>
          </w:tcPr>
          <w:p w14:paraId="713BD0E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68%</w:t>
            </w:r>
          </w:p>
        </w:tc>
      </w:tr>
      <w:tr w:rsidR="006B389E" w:rsidRPr="006B389E" w14:paraId="74F98588" w14:textId="77777777" w:rsidTr="00E613FC">
        <w:trPr>
          <w:gridAfter w:val="1"/>
          <w:wAfter w:w="93" w:type="dxa"/>
        </w:trPr>
        <w:tc>
          <w:tcPr>
            <w:tcW w:w="2944" w:type="dxa"/>
            <w:tcMar>
              <w:top w:w="100" w:type="dxa"/>
              <w:left w:w="100" w:type="dxa"/>
              <w:bottom w:w="100" w:type="dxa"/>
              <w:right w:w="100" w:type="dxa"/>
            </w:tcMar>
            <w:hideMark/>
          </w:tcPr>
          <w:p w14:paraId="3F6BCD5F"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African American/Black</w:t>
            </w:r>
          </w:p>
        </w:tc>
        <w:tc>
          <w:tcPr>
            <w:tcW w:w="1151" w:type="dxa"/>
            <w:tcMar>
              <w:top w:w="100" w:type="dxa"/>
              <w:left w:w="100" w:type="dxa"/>
              <w:bottom w:w="100" w:type="dxa"/>
              <w:right w:w="100" w:type="dxa"/>
            </w:tcMar>
            <w:hideMark/>
          </w:tcPr>
          <w:p w14:paraId="25B29DA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51</w:t>
            </w:r>
          </w:p>
        </w:tc>
        <w:tc>
          <w:tcPr>
            <w:tcW w:w="1151" w:type="dxa"/>
            <w:gridSpan w:val="2"/>
            <w:tcMar>
              <w:top w:w="100" w:type="dxa"/>
              <w:left w:w="100" w:type="dxa"/>
              <w:bottom w:w="100" w:type="dxa"/>
              <w:right w:w="100" w:type="dxa"/>
            </w:tcMar>
            <w:hideMark/>
          </w:tcPr>
          <w:p w14:paraId="505748A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13%</w:t>
            </w:r>
          </w:p>
        </w:tc>
        <w:tc>
          <w:tcPr>
            <w:tcW w:w="1151" w:type="dxa"/>
            <w:tcMar>
              <w:top w:w="100" w:type="dxa"/>
              <w:left w:w="100" w:type="dxa"/>
              <w:bottom w:w="100" w:type="dxa"/>
              <w:right w:w="100" w:type="dxa"/>
            </w:tcMar>
            <w:hideMark/>
          </w:tcPr>
          <w:p w14:paraId="3F8B8DA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92</w:t>
            </w:r>
          </w:p>
        </w:tc>
        <w:tc>
          <w:tcPr>
            <w:tcW w:w="1151" w:type="dxa"/>
            <w:gridSpan w:val="2"/>
            <w:tcMar>
              <w:top w:w="100" w:type="dxa"/>
              <w:left w:w="100" w:type="dxa"/>
              <w:bottom w:w="100" w:type="dxa"/>
              <w:right w:w="100" w:type="dxa"/>
            </w:tcMar>
            <w:hideMark/>
          </w:tcPr>
          <w:p w14:paraId="67C62F1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12%</w:t>
            </w:r>
          </w:p>
        </w:tc>
        <w:tc>
          <w:tcPr>
            <w:tcW w:w="1151" w:type="dxa"/>
            <w:tcMar>
              <w:top w:w="100" w:type="dxa"/>
              <w:left w:w="100" w:type="dxa"/>
              <w:bottom w:w="100" w:type="dxa"/>
              <w:right w:w="100" w:type="dxa"/>
            </w:tcMar>
            <w:hideMark/>
          </w:tcPr>
          <w:p w14:paraId="39093CA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96</w:t>
            </w:r>
          </w:p>
        </w:tc>
        <w:tc>
          <w:tcPr>
            <w:tcW w:w="841" w:type="dxa"/>
            <w:tcMar>
              <w:top w:w="100" w:type="dxa"/>
              <w:left w:w="100" w:type="dxa"/>
              <w:bottom w:w="100" w:type="dxa"/>
              <w:right w:w="100" w:type="dxa"/>
            </w:tcMar>
            <w:hideMark/>
          </w:tcPr>
          <w:p w14:paraId="3268AE7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14%</w:t>
            </w:r>
          </w:p>
        </w:tc>
      </w:tr>
      <w:tr w:rsidR="006B389E" w:rsidRPr="006B389E" w14:paraId="4E2544AB" w14:textId="77777777" w:rsidTr="00E613FC">
        <w:trPr>
          <w:gridAfter w:val="1"/>
          <w:wAfter w:w="93" w:type="dxa"/>
        </w:trPr>
        <w:tc>
          <w:tcPr>
            <w:tcW w:w="2944" w:type="dxa"/>
            <w:tcMar>
              <w:top w:w="100" w:type="dxa"/>
              <w:left w:w="100" w:type="dxa"/>
              <w:bottom w:w="100" w:type="dxa"/>
              <w:right w:w="100" w:type="dxa"/>
            </w:tcMar>
            <w:hideMark/>
          </w:tcPr>
          <w:p w14:paraId="2384BA1A"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xml:space="preserve">   Latino/Hispanic</w:t>
            </w:r>
          </w:p>
        </w:tc>
        <w:tc>
          <w:tcPr>
            <w:tcW w:w="1151" w:type="dxa"/>
            <w:tcMar>
              <w:top w:w="100" w:type="dxa"/>
              <w:left w:w="100" w:type="dxa"/>
              <w:bottom w:w="100" w:type="dxa"/>
              <w:right w:w="100" w:type="dxa"/>
            </w:tcMar>
            <w:hideMark/>
          </w:tcPr>
          <w:p w14:paraId="35E44F7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38</w:t>
            </w:r>
          </w:p>
        </w:tc>
        <w:tc>
          <w:tcPr>
            <w:tcW w:w="1151" w:type="dxa"/>
            <w:gridSpan w:val="2"/>
            <w:tcMar>
              <w:top w:w="100" w:type="dxa"/>
              <w:left w:w="100" w:type="dxa"/>
              <w:bottom w:w="100" w:type="dxa"/>
              <w:right w:w="100" w:type="dxa"/>
            </w:tcMar>
            <w:hideMark/>
          </w:tcPr>
          <w:p w14:paraId="12CA324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10%</w:t>
            </w:r>
          </w:p>
        </w:tc>
        <w:tc>
          <w:tcPr>
            <w:tcW w:w="1151" w:type="dxa"/>
            <w:tcMar>
              <w:top w:w="100" w:type="dxa"/>
              <w:left w:w="100" w:type="dxa"/>
              <w:bottom w:w="100" w:type="dxa"/>
              <w:right w:w="100" w:type="dxa"/>
            </w:tcMar>
            <w:hideMark/>
          </w:tcPr>
          <w:p w14:paraId="71F856D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65</w:t>
            </w:r>
          </w:p>
        </w:tc>
        <w:tc>
          <w:tcPr>
            <w:tcW w:w="1151" w:type="dxa"/>
            <w:gridSpan w:val="2"/>
            <w:tcMar>
              <w:top w:w="100" w:type="dxa"/>
              <w:left w:w="100" w:type="dxa"/>
              <w:bottom w:w="100" w:type="dxa"/>
              <w:right w:w="100" w:type="dxa"/>
            </w:tcMar>
            <w:hideMark/>
          </w:tcPr>
          <w:p w14:paraId="5F27552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9%</w:t>
            </w:r>
          </w:p>
        </w:tc>
        <w:tc>
          <w:tcPr>
            <w:tcW w:w="1151" w:type="dxa"/>
            <w:tcMar>
              <w:top w:w="100" w:type="dxa"/>
              <w:left w:w="100" w:type="dxa"/>
              <w:bottom w:w="100" w:type="dxa"/>
              <w:right w:w="100" w:type="dxa"/>
            </w:tcMar>
            <w:hideMark/>
          </w:tcPr>
          <w:p w14:paraId="02FAD97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73</w:t>
            </w:r>
          </w:p>
        </w:tc>
        <w:tc>
          <w:tcPr>
            <w:tcW w:w="841" w:type="dxa"/>
            <w:tcMar>
              <w:top w:w="100" w:type="dxa"/>
              <w:left w:w="100" w:type="dxa"/>
              <w:bottom w:w="100" w:type="dxa"/>
              <w:right w:w="100" w:type="dxa"/>
            </w:tcMar>
            <w:hideMark/>
          </w:tcPr>
          <w:p w14:paraId="6C748BD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10%</w:t>
            </w:r>
          </w:p>
        </w:tc>
      </w:tr>
      <w:tr w:rsidR="006B389E" w:rsidRPr="006B389E" w14:paraId="1A7BADD3" w14:textId="77777777" w:rsidTr="00E613FC">
        <w:trPr>
          <w:gridAfter w:val="1"/>
          <w:wAfter w:w="93" w:type="dxa"/>
        </w:trPr>
        <w:tc>
          <w:tcPr>
            <w:tcW w:w="2944" w:type="dxa"/>
            <w:tcMar>
              <w:top w:w="100" w:type="dxa"/>
              <w:left w:w="100" w:type="dxa"/>
              <w:bottom w:w="100" w:type="dxa"/>
              <w:right w:w="100" w:type="dxa"/>
            </w:tcMar>
            <w:hideMark/>
          </w:tcPr>
          <w:p w14:paraId="06C8403F"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xml:space="preserve">   Asian/Pacific Islander</w:t>
            </w:r>
          </w:p>
        </w:tc>
        <w:tc>
          <w:tcPr>
            <w:tcW w:w="1151" w:type="dxa"/>
            <w:tcMar>
              <w:top w:w="100" w:type="dxa"/>
              <w:left w:w="100" w:type="dxa"/>
              <w:bottom w:w="100" w:type="dxa"/>
              <w:right w:w="100" w:type="dxa"/>
            </w:tcMar>
            <w:hideMark/>
          </w:tcPr>
          <w:p w14:paraId="4B55687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28</w:t>
            </w:r>
          </w:p>
        </w:tc>
        <w:tc>
          <w:tcPr>
            <w:tcW w:w="1151" w:type="dxa"/>
            <w:gridSpan w:val="2"/>
            <w:tcMar>
              <w:top w:w="100" w:type="dxa"/>
              <w:left w:w="100" w:type="dxa"/>
              <w:bottom w:w="100" w:type="dxa"/>
              <w:right w:w="100" w:type="dxa"/>
            </w:tcMar>
            <w:hideMark/>
          </w:tcPr>
          <w:p w14:paraId="26962E5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w:t>
            </w:r>
          </w:p>
        </w:tc>
        <w:tc>
          <w:tcPr>
            <w:tcW w:w="1151" w:type="dxa"/>
            <w:tcMar>
              <w:top w:w="100" w:type="dxa"/>
              <w:left w:w="100" w:type="dxa"/>
              <w:bottom w:w="100" w:type="dxa"/>
              <w:right w:w="100" w:type="dxa"/>
            </w:tcMar>
            <w:hideMark/>
          </w:tcPr>
          <w:p w14:paraId="6A7CC2E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55</w:t>
            </w:r>
          </w:p>
        </w:tc>
        <w:tc>
          <w:tcPr>
            <w:tcW w:w="1151" w:type="dxa"/>
            <w:gridSpan w:val="2"/>
            <w:tcMar>
              <w:top w:w="100" w:type="dxa"/>
              <w:left w:w="100" w:type="dxa"/>
              <w:bottom w:w="100" w:type="dxa"/>
              <w:right w:w="100" w:type="dxa"/>
            </w:tcMar>
            <w:hideMark/>
          </w:tcPr>
          <w:p w14:paraId="4F4D149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w:t>
            </w:r>
          </w:p>
        </w:tc>
        <w:tc>
          <w:tcPr>
            <w:tcW w:w="1151" w:type="dxa"/>
            <w:tcMar>
              <w:top w:w="100" w:type="dxa"/>
              <w:left w:w="100" w:type="dxa"/>
              <w:bottom w:w="100" w:type="dxa"/>
              <w:right w:w="100" w:type="dxa"/>
            </w:tcMar>
            <w:hideMark/>
          </w:tcPr>
          <w:p w14:paraId="5B1AEEE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42</w:t>
            </w:r>
          </w:p>
        </w:tc>
        <w:tc>
          <w:tcPr>
            <w:tcW w:w="841" w:type="dxa"/>
            <w:tcMar>
              <w:top w:w="100" w:type="dxa"/>
              <w:left w:w="100" w:type="dxa"/>
              <w:bottom w:w="100" w:type="dxa"/>
              <w:right w:w="100" w:type="dxa"/>
            </w:tcMar>
            <w:hideMark/>
          </w:tcPr>
          <w:p w14:paraId="334C8AF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6%</w:t>
            </w:r>
          </w:p>
        </w:tc>
      </w:tr>
      <w:tr w:rsidR="006B389E" w:rsidRPr="006B389E" w14:paraId="698459D0" w14:textId="77777777" w:rsidTr="00E613FC">
        <w:trPr>
          <w:gridAfter w:val="1"/>
          <w:wAfter w:w="93" w:type="dxa"/>
        </w:trPr>
        <w:tc>
          <w:tcPr>
            <w:tcW w:w="2944" w:type="dxa"/>
            <w:tcMar>
              <w:top w:w="100" w:type="dxa"/>
              <w:left w:w="100" w:type="dxa"/>
              <w:bottom w:w="100" w:type="dxa"/>
              <w:right w:w="100" w:type="dxa"/>
            </w:tcMar>
            <w:hideMark/>
          </w:tcPr>
          <w:p w14:paraId="15C842CF"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xml:space="preserve">   Native American</w:t>
            </w:r>
          </w:p>
        </w:tc>
        <w:tc>
          <w:tcPr>
            <w:tcW w:w="1151" w:type="dxa"/>
            <w:tcMar>
              <w:top w:w="100" w:type="dxa"/>
              <w:left w:w="100" w:type="dxa"/>
              <w:bottom w:w="100" w:type="dxa"/>
              <w:right w:w="100" w:type="dxa"/>
            </w:tcMar>
            <w:hideMark/>
          </w:tcPr>
          <w:p w14:paraId="3EB7B9C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gridSpan w:val="2"/>
            <w:tcMar>
              <w:top w:w="100" w:type="dxa"/>
              <w:left w:w="100" w:type="dxa"/>
              <w:bottom w:w="100" w:type="dxa"/>
              <w:right w:w="100" w:type="dxa"/>
            </w:tcMar>
            <w:hideMark/>
          </w:tcPr>
          <w:p w14:paraId="295F7C3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4F2DDB5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gridSpan w:val="2"/>
            <w:tcMar>
              <w:top w:w="100" w:type="dxa"/>
              <w:left w:w="100" w:type="dxa"/>
              <w:bottom w:w="100" w:type="dxa"/>
              <w:right w:w="100" w:type="dxa"/>
            </w:tcMar>
            <w:hideMark/>
          </w:tcPr>
          <w:p w14:paraId="2D43A43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1700B4F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c>
          <w:tcPr>
            <w:tcW w:w="841" w:type="dxa"/>
            <w:tcMar>
              <w:top w:w="100" w:type="dxa"/>
              <w:left w:w="100" w:type="dxa"/>
              <w:bottom w:w="100" w:type="dxa"/>
              <w:right w:w="100" w:type="dxa"/>
            </w:tcMar>
            <w:hideMark/>
          </w:tcPr>
          <w:p w14:paraId="112C3F4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r>
      <w:tr w:rsidR="006B389E" w:rsidRPr="006B389E" w14:paraId="0FC16214" w14:textId="77777777" w:rsidTr="00E613FC">
        <w:trPr>
          <w:gridAfter w:val="1"/>
          <w:wAfter w:w="93" w:type="dxa"/>
        </w:trPr>
        <w:tc>
          <w:tcPr>
            <w:tcW w:w="2944" w:type="dxa"/>
            <w:tcMar>
              <w:top w:w="100" w:type="dxa"/>
              <w:left w:w="100" w:type="dxa"/>
              <w:bottom w:w="100" w:type="dxa"/>
              <w:right w:w="100" w:type="dxa"/>
            </w:tcMar>
            <w:hideMark/>
          </w:tcPr>
          <w:p w14:paraId="1576644C"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xml:space="preserve">   Bi-/Multi-racial</w:t>
            </w:r>
          </w:p>
        </w:tc>
        <w:tc>
          <w:tcPr>
            <w:tcW w:w="1151" w:type="dxa"/>
            <w:tcMar>
              <w:top w:w="100" w:type="dxa"/>
              <w:left w:w="100" w:type="dxa"/>
              <w:bottom w:w="100" w:type="dxa"/>
              <w:right w:w="100" w:type="dxa"/>
            </w:tcMar>
            <w:hideMark/>
          </w:tcPr>
          <w:p w14:paraId="79F2620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6</w:t>
            </w:r>
          </w:p>
        </w:tc>
        <w:tc>
          <w:tcPr>
            <w:tcW w:w="1151" w:type="dxa"/>
            <w:gridSpan w:val="2"/>
            <w:tcMar>
              <w:top w:w="100" w:type="dxa"/>
              <w:left w:w="100" w:type="dxa"/>
              <w:bottom w:w="100" w:type="dxa"/>
              <w:right w:w="100" w:type="dxa"/>
            </w:tcMar>
            <w:hideMark/>
          </w:tcPr>
          <w:p w14:paraId="62A72C5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1151" w:type="dxa"/>
            <w:tcMar>
              <w:top w:w="100" w:type="dxa"/>
              <w:left w:w="100" w:type="dxa"/>
              <w:bottom w:w="100" w:type="dxa"/>
              <w:right w:w="100" w:type="dxa"/>
            </w:tcMar>
            <w:hideMark/>
          </w:tcPr>
          <w:p w14:paraId="425BD27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w:t>
            </w:r>
          </w:p>
        </w:tc>
        <w:tc>
          <w:tcPr>
            <w:tcW w:w="1151" w:type="dxa"/>
            <w:gridSpan w:val="2"/>
            <w:tcMar>
              <w:top w:w="100" w:type="dxa"/>
              <w:left w:w="100" w:type="dxa"/>
              <w:bottom w:w="100" w:type="dxa"/>
              <w:right w:w="100" w:type="dxa"/>
            </w:tcMar>
            <w:hideMark/>
          </w:tcPr>
          <w:p w14:paraId="57A57A5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tcMar>
              <w:top w:w="100" w:type="dxa"/>
              <w:left w:w="100" w:type="dxa"/>
              <w:bottom w:w="100" w:type="dxa"/>
              <w:right w:w="100" w:type="dxa"/>
            </w:tcMar>
            <w:hideMark/>
          </w:tcPr>
          <w:p w14:paraId="025433E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7</w:t>
            </w:r>
          </w:p>
        </w:tc>
        <w:tc>
          <w:tcPr>
            <w:tcW w:w="841" w:type="dxa"/>
            <w:tcMar>
              <w:top w:w="100" w:type="dxa"/>
              <w:left w:w="100" w:type="dxa"/>
              <w:bottom w:w="100" w:type="dxa"/>
              <w:right w:w="100" w:type="dxa"/>
            </w:tcMar>
            <w:hideMark/>
          </w:tcPr>
          <w:p w14:paraId="7357F0E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r>
      <w:tr w:rsidR="006B389E" w:rsidRPr="006B389E" w14:paraId="0F2484EC" w14:textId="77777777" w:rsidTr="00E613FC">
        <w:trPr>
          <w:gridAfter w:val="1"/>
          <w:wAfter w:w="93" w:type="dxa"/>
        </w:trPr>
        <w:tc>
          <w:tcPr>
            <w:tcW w:w="2944" w:type="dxa"/>
            <w:tcMar>
              <w:top w:w="100" w:type="dxa"/>
              <w:left w:w="100" w:type="dxa"/>
              <w:bottom w:w="100" w:type="dxa"/>
              <w:right w:w="100" w:type="dxa"/>
            </w:tcMar>
            <w:hideMark/>
          </w:tcPr>
          <w:p w14:paraId="08DC5E6E"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xml:space="preserve">   Other</w:t>
            </w:r>
          </w:p>
        </w:tc>
        <w:tc>
          <w:tcPr>
            <w:tcW w:w="1151" w:type="dxa"/>
            <w:tcMar>
              <w:top w:w="100" w:type="dxa"/>
              <w:left w:w="100" w:type="dxa"/>
              <w:bottom w:w="100" w:type="dxa"/>
              <w:right w:w="100" w:type="dxa"/>
            </w:tcMar>
            <w:hideMark/>
          </w:tcPr>
          <w:p w14:paraId="091F482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1151" w:type="dxa"/>
            <w:gridSpan w:val="2"/>
            <w:tcMar>
              <w:top w:w="100" w:type="dxa"/>
              <w:left w:w="100" w:type="dxa"/>
              <w:bottom w:w="100" w:type="dxa"/>
              <w:right w:w="100" w:type="dxa"/>
            </w:tcMar>
            <w:hideMark/>
          </w:tcPr>
          <w:p w14:paraId="1020B24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51631B2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1151" w:type="dxa"/>
            <w:gridSpan w:val="2"/>
            <w:tcMar>
              <w:top w:w="100" w:type="dxa"/>
              <w:left w:w="100" w:type="dxa"/>
              <w:bottom w:w="100" w:type="dxa"/>
              <w:right w:w="100" w:type="dxa"/>
            </w:tcMar>
            <w:hideMark/>
          </w:tcPr>
          <w:p w14:paraId="6215F2E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7F1436D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841" w:type="dxa"/>
            <w:tcMar>
              <w:top w:w="100" w:type="dxa"/>
              <w:left w:w="100" w:type="dxa"/>
              <w:bottom w:w="100" w:type="dxa"/>
              <w:right w:w="100" w:type="dxa"/>
            </w:tcMar>
            <w:hideMark/>
          </w:tcPr>
          <w:p w14:paraId="45880B4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r>
      <w:tr w:rsidR="006B389E" w:rsidRPr="006B389E" w14:paraId="686936AF" w14:textId="77777777" w:rsidTr="00E613FC">
        <w:trPr>
          <w:gridAfter w:val="1"/>
          <w:wAfter w:w="93" w:type="dxa"/>
        </w:trPr>
        <w:tc>
          <w:tcPr>
            <w:tcW w:w="2944" w:type="dxa"/>
            <w:tcMar>
              <w:top w:w="100" w:type="dxa"/>
              <w:left w:w="100" w:type="dxa"/>
              <w:bottom w:w="100" w:type="dxa"/>
              <w:right w:w="100" w:type="dxa"/>
            </w:tcMar>
            <w:hideMark/>
          </w:tcPr>
          <w:p w14:paraId="070C1014"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Political Ideology</w:t>
            </w:r>
          </w:p>
        </w:tc>
        <w:tc>
          <w:tcPr>
            <w:tcW w:w="1151" w:type="dxa"/>
            <w:tcMar>
              <w:top w:w="100" w:type="dxa"/>
              <w:left w:w="100" w:type="dxa"/>
              <w:bottom w:w="100" w:type="dxa"/>
              <w:right w:w="100" w:type="dxa"/>
            </w:tcMar>
            <w:hideMark/>
          </w:tcPr>
          <w:p w14:paraId="74D18789"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25497C6C"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0F36F30F"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4A17464A"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79F0556D"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841" w:type="dxa"/>
            <w:tcMar>
              <w:top w:w="100" w:type="dxa"/>
              <w:left w:w="100" w:type="dxa"/>
              <w:bottom w:w="100" w:type="dxa"/>
              <w:right w:w="100" w:type="dxa"/>
            </w:tcMar>
            <w:hideMark/>
          </w:tcPr>
          <w:p w14:paraId="140A40EB"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r>
      <w:tr w:rsidR="006B389E" w:rsidRPr="006B389E" w14:paraId="0A1CA2F5" w14:textId="77777777" w:rsidTr="00E613FC">
        <w:trPr>
          <w:gridAfter w:val="1"/>
          <w:wAfter w:w="93" w:type="dxa"/>
        </w:trPr>
        <w:tc>
          <w:tcPr>
            <w:tcW w:w="2944" w:type="dxa"/>
            <w:tcMar>
              <w:top w:w="100" w:type="dxa"/>
              <w:left w:w="100" w:type="dxa"/>
              <w:bottom w:w="100" w:type="dxa"/>
              <w:right w:w="100" w:type="dxa"/>
            </w:tcMar>
            <w:hideMark/>
          </w:tcPr>
          <w:p w14:paraId="2763C412"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Democrat</w:t>
            </w:r>
          </w:p>
        </w:tc>
        <w:tc>
          <w:tcPr>
            <w:tcW w:w="1151" w:type="dxa"/>
            <w:tcMar>
              <w:top w:w="100" w:type="dxa"/>
              <w:left w:w="100" w:type="dxa"/>
              <w:bottom w:w="100" w:type="dxa"/>
              <w:right w:w="100" w:type="dxa"/>
            </w:tcMar>
            <w:hideMark/>
          </w:tcPr>
          <w:p w14:paraId="3965C0F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162</w:t>
            </w:r>
          </w:p>
        </w:tc>
        <w:tc>
          <w:tcPr>
            <w:tcW w:w="1151" w:type="dxa"/>
            <w:gridSpan w:val="2"/>
            <w:tcMar>
              <w:top w:w="100" w:type="dxa"/>
              <w:left w:w="100" w:type="dxa"/>
              <w:bottom w:w="100" w:type="dxa"/>
              <w:right w:w="100" w:type="dxa"/>
            </w:tcMar>
            <w:hideMark/>
          </w:tcPr>
          <w:p w14:paraId="0FA919E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41%</w:t>
            </w:r>
          </w:p>
        </w:tc>
        <w:tc>
          <w:tcPr>
            <w:tcW w:w="1151" w:type="dxa"/>
            <w:tcMar>
              <w:top w:w="100" w:type="dxa"/>
              <w:left w:w="100" w:type="dxa"/>
              <w:bottom w:w="100" w:type="dxa"/>
              <w:right w:w="100" w:type="dxa"/>
            </w:tcMar>
            <w:hideMark/>
          </w:tcPr>
          <w:p w14:paraId="6552852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279</w:t>
            </w:r>
          </w:p>
        </w:tc>
        <w:tc>
          <w:tcPr>
            <w:tcW w:w="1151" w:type="dxa"/>
            <w:gridSpan w:val="2"/>
            <w:tcMar>
              <w:top w:w="100" w:type="dxa"/>
              <w:left w:w="100" w:type="dxa"/>
              <w:bottom w:w="100" w:type="dxa"/>
              <w:right w:w="100" w:type="dxa"/>
            </w:tcMar>
            <w:hideMark/>
          </w:tcPr>
          <w:p w14:paraId="29CB471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38%</w:t>
            </w:r>
          </w:p>
        </w:tc>
        <w:tc>
          <w:tcPr>
            <w:tcW w:w="1151" w:type="dxa"/>
            <w:tcMar>
              <w:top w:w="100" w:type="dxa"/>
              <w:left w:w="100" w:type="dxa"/>
              <w:bottom w:w="100" w:type="dxa"/>
              <w:right w:w="100" w:type="dxa"/>
            </w:tcMar>
            <w:hideMark/>
          </w:tcPr>
          <w:p w14:paraId="76741FD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248</w:t>
            </w:r>
          </w:p>
        </w:tc>
        <w:tc>
          <w:tcPr>
            <w:tcW w:w="841" w:type="dxa"/>
            <w:tcMar>
              <w:top w:w="100" w:type="dxa"/>
              <w:left w:w="100" w:type="dxa"/>
              <w:bottom w:w="100" w:type="dxa"/>
              <w:right w:w="100" w:type="dxa"/>
            </w:tcMar>
            <w:hideMark/>
          </w:tcPr>
          <w:p w14:paraId="5FF6620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35%</w:t>
            </w:r>
          </w:p>
        </w:tc>
      </w:tr>
      <w:tr w:rsidR="006B389E" w:rsidRPr="006B389E" w14:paraId="0CFC460A" w14:textId="77777777" w:rsidTr="00E613FC">
        <w:trPr>
          <w:gridAfter w:val="1"/>
          <w:wAfter w:w="93" w:type="dxa"/>
        </w:trPr>
        <w:tc>
          <w:tcPr>
            <w:tcW w:w="2944" w:type="dxa"/>
            <w:tcMar>
              <w:top w:w="100" w:type="dxa"/>
              <w:left w:w="100" w:type="dxa"/>
              <w:bottom w:w="100" w:type="dxa"/>
              <w:right w:w="100" w:type="dxa"/>
            </w:tcMar>
            <w:hideMark/>
          </w:tcPr>
          <w:p w14:paraId="07A44BC0"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Republican</w:t>
            </w:r>
          </w:p>
        </w:tc>
        <w:tc>
          <w:tcPr>
            <w:tcW w:w="1151" w:type="dxa"/>
            <w:tcMar>
              <w:top w:w="100" w:type="dxa"/>
              <w:left w:w="100" w:type="dxa"/>
              <w:bottom w:w="100" w:type="dxa"/>
              <w:right w:w="100" w:type="dxa"/>
            </w:tcMar>
            <w:hideMark/>
          </w:tcPr>
          <w:p w14:paraId="44FAC7D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158</w:t>
            </w:r>
          </w:p>
        </w:tc>
        <w:tc>
          <w:tcPr>
            <w:tcW w:w="1151" w:type="dxa"/>
            <w:gridSpan w:val="2"/>
            <w:tcMar>
              <w:top w:w="100" w:type="dxa"/>
              <w:left w:w="100" w:type="dxa"/>
              <w:bottom w:w="100" w:type="dxa"/>
              <w:right w:w="100" w:type="dxa"/>
            </w:tcMar>
            <w:hideMark/>
          </w:tcPr>
          <w:p w14:paraId="63D03FD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40%</w:t>
            </w:r>
          </w:p>
        </w:tc>
        <w:tc>
          <w:tcPr>
            <w:tcW w:w="1151" w:type="dxa"/>
            <w:tcMar>
              <w:top w:w="100" w:type="dxa"/>
              <w:left w:w="100" w:type="dxa"/>
              <w:bottom w:w="100" w:type="dxa"/>
              <w:right w:w="100" w:type="dxa"/>
            </w:tcMar>
            <w:hideMark/>
          </w:tcPr>
          <w:p w14:paraId="472E0DA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284</w:t>
            </w:r>
          </w:p>
        </w:tc>
        <w:tc>
          <w:tcPr>
            <w:tcW w:w="1151" w:type="dxa"/>
            <w:gridSpan w:val="2"/>
            <w:tcMar>
              <w:top w:w="100" w:type="dxa"/>
              <w:left w:w="100" w:type="dxa"/>
              <w:bottom w:w="100" w:type="dxa"/>
              <w:right w:w="100" w:type="dxa"/>
            </w:tcMar>
            <w:hideMark/>
          </w:tcPr>
          <w:p w14:paraId="4CCF4EE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39%</w:t>
            </w:r>
          </w:p>
        </w:tc>
        <w:tc>
          <w:tcPr>
            <w:tcW w:w="1151" w:type="dxa"/>
            <w:tcMar>
              <w:top w:w="100" w:type="dxa"/>
              <w:left w:w="100" w:type="dxa"/>
              <w:bottom w:w="100" w:type="dxa"/>
              <w:right w:w="100" w:type="dxa"/>
            </w:tcMar>
            <w:hideMark/>
          </w:tcPr>
          <w:p w14:paraId="481308C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245</w:t>
            </w:r>
          </w:p>
        </w:tc>
        <w:tc>
          <w:tcPr>
            <w:tcW w:w="841" w:type="dxa"/>
            <w:tcMar>
              <w:top w:w="100" w:type="dxa"/>
              <w:left w:w="100" w:type="dxa"/>
              <w:bottom w:w="100" w:type="dxa"/>
              <w:right w:w="100" w:type="dxa"/>
            </w:tcMar>
            <w:hideMark/>
          </w:tcPr>
          <w:p w14:paraId="1D45773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35%</w:t>
            </w:r>
          </w:p>
        </w:tc>
      </w:tr>
      <w:tr w:rsidR="006B389E" w:rsidRPr="006B389E" w14:paraId="48E6CE3F" w14:textId="77777777" w:rsidTr="00E613FC">
        <w:trPr>
          <w:gridAfter w:val="1"/>
          <w:wAfter w:w="93" w:type="dxa"/>
        </w:trPr>
        <w:tc>
          <w:tcPr>
            <w:tcW w:w="2944" w:type="dxa"/>
            <w:tcMar>
              <w:top w:w="100" w:type="dxa"/>
              <w:left w:w="100" w:type="dxa"/>
              <w:bottom w:w="100" w:type="dxa"/>
              <w:right w:w="100" w:type="dxa"/>
            </w:tcMar>
            <w:hideMark/>
          </w:tcPr>
          <w:p w14:paraId="4517B02B"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Libertarian</w:t>
            </w:r>
          </w:p>
        </w:tc>
        <w:tc>
          <w:tcPr>
            <w:tcW w:w="1151" w:type="dxa"/>
            <w:tcMar>
              <w:top w:w="100" w:type="dxa"/>
              <w:left w:w="100" w:type="dxa"/>
              <w:bottom w:w="100" w:type="dxa"/>
              <w:right w:w="100" w:type="dxa"/>
            </w:tcMar>
            <w:hideMark/>
          </w:tcPr>
          <w:p w14:paraId="38CE46D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12</w:t>
            </w:r>
          </w:p>
        </w:tc>
        <w:tc>
          <w:tcPr>
            <w:tcW w:w="1151" w:type="dxa"/>
            <w:gridSpan w:val="2"/>
            <w:tcMar>
              <w:top w:w="100" w:type="dxa"/>
              <w:left w:w="100" w:type="dxa"/>
              <w:bottom w:w="100" w:type="dxa"/>
              <w:right w:w="100" w:type="dxa"/>
            </w:tcMar>
            <w:hideMark/>
          </w:tcPr>
          <w:p w14:paraId="5C80DBE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tcMar>
              <w:top w:w="100" w:type="dxa"/>
              <w:left w:w="100" w:type="dxa"/>
              <w:bottom w:w="100" w:type="dxa"/>
              <w:right w:w="100" w:type="dxa"/>
            </w:tcMar>
            <w:hideMark/>
          </w:tcPr>
          <w:p w14:paraId="568039E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24</w:t>
            </w:r>
          </w:p>
        </w:tc>
        <w:tc>
          <w:tcPr>
            <w:tcW w:w="1151" w:type="dxa"/>
            <w:gridSpan w:val="2"/>
            <w:tcMar>
              <w:top w:w="100" w:type="dxa"/>
              <w:left w:w="100" w:type="dxa"/>
              <w:bottom w:w="100" w:type="dxa"/>
              <w:right w:w="100" w:type="dxa"/>
            </w:tcMar>
            <w:hideMark/>
          </w:tcPr>
          <w:p w14:paraId="103A33B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tcMar>
              <w:top w:w="100" w:type="dxa"/>
              <w:left w:w="100" w:type="dxa"/>
              <w:bottom w:w="100" w:type="dxa"/>
              <w:right w:w="100" w:type="dxa"/>
            </w:tcMar>
            <w:hideMark/>
          </w:tcPr>
          <w:p w14:paraId="23DF342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27</w:t>
            </w:r>
          </w:p>
        </w:tc>
        <w:tc>
          <w:tcPr>
            <w:tcW w:w="841" w:type="dxa"/>
            <w:tcMar>
              <w:top w:w="100" w:type="dxa"/>
              <w:left w:w="100" w:type="dxa"/>
              <w:bottom w:w="100" w:type="dxa"/>
              <w:right w:w="100" w:type="dxa"/>
            </w:tcMar>
            <w:hideMark/>
          </w:tcPr>
          <w:p w14:paraId="44DF630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r>
      <w:tr w:rsidR="006B389E" w:rsidRPr="006B389E" w14:paraId="2DCB5BE6" w14:textId="77777777" w:rsidTr="00E613FC">
        <w:trPr>
          <w:gridAfter w:val="1"/>
          <w:wAfter w:w="93" w:type="dxa"/>
        </w:trPr>
        <w:tc>
          <w:tcPr>
            <w:tcW w:w="2944" w:type="dxa"/>
            <w:tcMar>
              <w:top w:w="100" w:type="dxa"/>
              <w:left w:w="100" w:type="dxa"/>
              <w:bottom w:w="100" w:type="dxa"/>
              <w:right w:w="100" w:type="dxa"/>
            </w:tcMar>
            <w:hideMark/>
          </w:tcPr>
          <w:p w14:paraId="59832465"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Independent</w:t>
            </w:r>
          </w:p>
        </w:tc>
        <w:tc>
          <w:tcPr>
            <w:tcW w:w="1151" w:type="dxa"/>
            <w:tcMar>
              <w:top w:w="100" w:type="dxa"/>
              <w:left w:w="100" w:type="dxa"/>
              <w:bottom w:w="100" w:type="dxa"/>
              <w:right w:w="100" w:type="dxa"/>
            </w:tcMar>
            <w:hideMark/>
          </w:tcPr>
          <w:p w14:paraId="17182AE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14</w:t>
            </w:r>
          </w:p>
        </w:tc>
        <w:tc>
          <w:tcPr>
            <w:tcW w:w="1151" w:type="dxa"/>
            <w:gridSpan w:val="2"/>
            <w:tcMar>
              <w:top w:w="100" w:type="dxa"/>
              <w:left w:w="100" w:type="dxa"/>
              <w:bottom w:w="100" w:type="dxa"/>
              <w:right w:w="100" w:type="dxa"/>
            </w:tcMar>
            <w:hideMark/>
          </w:tcPr>
          <w:p w14:paraId="1532D58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c>
          <w:tcPr>
            <w:tcW w:w="1151" w:type="dxa"/>
            <w:tcMar>
              <w:top w:w="100" w:type="dxa"/>
              <w:left w:w="100" w:type="dxa"/>
              <w:bottom w:w="100" w:type="dxa"/>
              <w:right w:w="100" w:type="dxa"/>
            </w:tcMar>
            <w:hideMark/>
          </w:tcPr>
          <w:p w14:paraId="5A37892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34</w:t>
            </w:r>
          </w:p>
        </w:tc>
        <w:tc>
          <w:tcPr>
            <w:tcW w:w="1151" w:type="dxa"/>
            <w:gridSpan w:val="2"/>
            <w:tcMar>
              <w:top w:w="100" w:type="dxa"/>
              <w:left w:w="100" w:type="dxa"/>
              <w:bottom w:w="100" w:type="dxa"/>
              <w:right w:w="100" w:type="dxa"/>
            </w:tcMar>
            <w:hideMark/>
          </w:tcPr>
          <w:p w14:paraId="1F9615A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w:t>
            </w:r>
          </w:p>
        </w:tc>
        <w:tc>
          <w:tcPr>
            <w:tcW w:w="1151" w:type="dxa"/>
            <w:tcMar>
              <w:top w:w="100" w:type="dxa"/>
              <w:left w:w="100" w:type="dxa"/>
              <w:bottom w:w="100" w:type="dxa"/>
              <w:right w:w="100" w:type="dxa"/>
            </w:tcMar>
            <w:hideMark/>
          </w:tcPr>
          <w:p w14:paraId="5BC8A79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38</w:t>
            </w:r>
          </w:p>
        </w:tc>
        <w:tc>
          <w:tcPr>
            <w:tcW w:w="841" w:type="dxa"/>
            <w:tcMar>
              <w:top w:w="100" w:type="dxa"/>
              <w:left w:w="100" w:type="dxa"/>
              <w:bottom w:w="100" w:type="dxa"/>
              <w:right w:w="100" w:type="dxa"/>
            </w:tcMar>
            <w:hideMark/>
          </w:tcPr>
          <w:p w14:paraId="3BD321FB"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5%</w:t>
            </w:r>
          </w:p>
        </w:tc>
      </w:tr>
      <w:tr w:rsidR="006B389E" w:rsidRPr="006B389E" w14:paraId="22742BC7" w14:textId="77777777" w:rsidTr="00E613FC">
        <w:trPr>
          <w:gridAfter w:val="1"/>
          <w:wAfter w:w="93" w:type="dxa"/>
        </w:trPr>
        <w:tc>
          <w:tcPr>
            <w:tcW w:w="2944" w:type="dxa"/>
            <w:tcMar>
              <w:top w:w="100" w:type="dxa"/>
              <w:left w:w="100" w:type="dxa"/>
              <w:bottom w:w="100" w:type="dxa"/>
              <w:right w:w="100" w:type="dxa"/>
            </w:tcMar>
            <w:hideMark/>
          </w:tcPr>
          <w:p w14:paraId="6D91457E"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No preference</w:t>
            </w:r>
          </w:p>
        </w:tc>
        <w:tc>
          <w:tcPr>
            <w:tcW w:w="1151" w:type="dxa"/>
            <w:tcMar>
              <w:top w:w="100" w:type="dxa"/>
              <w:left w:w="100" w:type="dxa"/>
              <w:bottom w:w="100" w:type="dxa"/>
              <w:right w:w="100" w:type="dxa"/>
            </w:tcMar>
            <w:hideMark/>
          </w:tcPr>
          <w:p w14:paraId="7923E2C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45</w:t>
            </w:r>
          </w:p>
        </w:tc>
        <w:tc>
          <w:tcPr>
            <w:tcW w:w="1151" w:type="dxa"/>
            <w:gridSpan w:val="2"/>
            <w:tcMar>
              <w:top w:w="100" w:type="dxa"/>
              <w:left w:w="100" w:type="dxa"/>
              <w:bottom w:w="100" w:type="dxa"/>
              <w:right w:w="100" w:type="dxa"/>
            </w:tcMar>
            <w:hideMark/>
          </w:tcPr>
          <w:p w14:paraId="70C04E8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11%</w:t>
            </w:r>
          </w:p>
        </w:tc>
        <w:tc>
          <w:tcPr>
            <w:tcW w:w="1151" w:type="dxa"/>
            <w:tcMar>
              <w:top w:w="100" w:type="dxa"/>
              <w:left w:w="100" w:type="dxa"/>
              <w:bottom w:w="100" w:type="dxa"/>
              <w:right w:w="100" w:type="dxa"/>
            </w:tcMar>
            <w:hideMark/>
          </w:tcPr>
          <w:p w14:paraId="1C906CB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106</w:t>
            </w:r>
          </w:p>
        </w:tc>
        <w:tc>
          <w:tcPr>
            <w:tcW w:w="1151" w:type="dxa"/>
            <w:gridSpan w:val="2"/>
            <w:tcMar>
              <w:top w:w="100" w:type="dxa"/>
              <w:left w:w="100" w:type="dxa"/>
              <w:bottom w:w="100" w:type="dxa"/>
              <w:right w:w="100" w:type="dxa"/>
            </w:tcMar>
            <w:hideMark/>
          </w:tcPr>
          <w:p w14:paraId="6BA7E88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14%</w:t>
            </w:r>
          </w:p>
        </w:tc>
        <w:tc>
          <w:tcPr>
            <w:tcW w:w="1151" w:type="dxa"/>
            <w:tcMar>
              <w:top w:w="100" w:type="dxa"/>
              <w:left w:w="100" w:type="dxa"/>
              <w:bottom w:w="100" w:type="dxa"/>
              <w:right w:w="100" w:type="dxa"/>
            </w:tcMar>
            <w:hideMark/>
          </w:tcPr>
          <w:p w14:paraId="2390251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139</w:t>
            </w:r>
          </w:p>
        </w:tc>
        <w:tc>
          <w:tcPr>
            <w:tcW w:w="841" w:type="dxa"/>
            <w:tcMar>
              <w:top w:w="100" w:type="dxa"/>
              <w:left w:w="100" w:type="dxa"/>
              <w:bottom w:w="100" w:type="dxa"/>
              <w:right w:w="100" w:type="dxa"/>
            </w:tcMar>
            <w:hideMark/>
          </w:tcPr>
          <w:p w14:paraId="6BEA9C1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20%</w:t>
            </w:r>
          </w:p>
        </w:tc>
      </w:tr>
      <w:tr w:rsidR="006B389E" w:rsidRPr="006B389E" w14:paraId="1AC5E3F5" w14:textId="77777777" w:rsidTr="00E613FC">
        <w:trPr>
          <w:gridAfter w:val="1"/>
          <w:wAfter w:w="93" w:type="dxa"/>
        </w:trPr>
        <w:tc>
          <w:tcPr>
            <w:tcW w:w="2944" w:type="dxa"/>
            <w:tcMar>
              <w:top w:w="100" w:type="dxa"/>
              <w:left w:w="100" w:type="dxa"/>
              <w:bottom w:w="100" w:type="dxa"/>
              <w:right w:w="100" w:type="dxa"/>
            </w:tcMar>
            <w:hideMark/>
          </w:tcPr>
          <w:p w14:paraId="5DC034F4"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Other </w:t>
            </w:r>
          </w:p>
        </w:tc>
        <w:tc>
          <w:tcPr>
            <w:tcW w:w="1151" w:type="dxa"/>
            <w:tcMar>
              <w:top w:w="100" w:type="dxa"/>
              <w:left w:w="100" w:type="dxa"/>
              <w:bottom w:w="100" w:type="dxa"/>
              <w:right w:w="100" w:type="dxa"/>
            </w:tcMar>
            <w:hideMark/>
          </w:tcPr>
          <w:p w14:paraId="31BC4F4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c>
          <w:tcPr>
            <w:tcW w:w="1151" w:type="dxa"/>
            <w:gridSpan w:val="2"/>
            <w:tcMar>
              <w:top w:w="100" w:type="dxa"/>
              <w:left w:w="100" w:type="dxa"/>
              <w:bottom w:w="100" w:type="dxa"/>
              <w:right w:w="100" w:type="dxa"/>
            </w:tcMar>
            <w:hideMark/>
          </w:tcPr>
          <w:p w14:paraId="203B34E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tcMar>
              <w:top w:w="100" w:type="dxa"/>
              <w:left w:w="100" w:type="dxa"/>
              <w:bottom w:w="100" w:type="dxa"/>
              <w:right w:w="100" w:type="dxa"/>
            </w:tcMar>
            <w:hideMark/>
          </w:tcPr>
          <w:p w14:paraId="1A6A873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10</w:t>
            </w:r>
          </w:p>
        </w:tc>
        <w:tc>
          <w:tcPr>
            <w:tcW w:w="1151" w:type="dxa"/>
            <w:gridSpan w:val="2"/>
            <w:tcMar>
              <w:top w:w="100" w:type="dxa"/>
              <w:left w:w="100" w:type="dxa"/>
              <w:bottom w:w="100" w:type="dxa"/>
              <w:right w:w="100" w:type="dxa"/>
            </w:tcMar>
            <w:hideMark/>
          </w:tcPr>
          <w:p w14:paraId="03D34E3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tcMar>
              <w:top w:w="100" w:type="dxa"/>
              <w:left w:w="100" w:type="dxa"/>
              <w:bottom w:w="100" w:type="dxa"/>
              <w:right w:w="100" w:type="dxa"/>
            </w:tcMar>
            <w:hideMark/>
          </w:tcPr>
          <w:p w14:paraId="5C6D1F2C"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841" w:type="dxa"/>
            <w:tcMar>
              <w:top w:w="100" w:type="dxa"/>
              <w:left w:w="100" w:type="dxa"/>
              <w:bottom w:w="100" w:type="dxa"/>
              <w:right w:w="100" w:type="dxa"/>
            </w:tcMar>
            <w:hideMark/>
          </w:tcPr>
          <w:p w14:paraId="6151D0D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r>
      <w:tr w:rsidR="006B389E" w:rsidRPr="006B389E" w14:paraId="77CEA181" w14:textId="77777777" w:rsidTr="00E613FC">
        <w:trPr>
          <w:gridAfter w:val="1"/>
          <w:wAfter w:w="93" w:type="dxa"/>
        </w:trPr>
        <w:tc>
          <w:tcPr>
            <w:tcW w:w="2944" w:type="dxa"/>
            <w:tcMar>
              <w:top w:w="100" w:type="dxa"/>
              <w:left w:w="100" w:type="dxa"/>
              <w:bottom w:w="100" w:type="dxa"/>
              <w:right w:w="100" w:type="dxa"/>
            </w:tcMar>
            <w:hideMark/>
          </w:tcPr>
          <w:p w14:paraId="34C700A7"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Christian Denomination</w:t>
            </w:r>
          </w:p>
        </w:tc>
        <w:tc>
          <w:tcPr>
            <w:tcW w:w="1151" w:type="dxa"/>
            <w:tcMar>
              <w:top w:w="100" w:type="dxa"/>
              <w:left w:w="100" w:type="dxa"/>
              <w:bottom w:w="100" w:type="dxa"/>
              <w:right w:w="100" w:type="dxa"/>
            </w:tcMar>
            <w:hideMark/>
          </w:tcPr>
          <w:p w14:paraId="5170C78E"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6EA477F6"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369B0F5B"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gridSpan w:val="2"/>
            <w:tcMar>
              <w:top w:w="100" w:type="dxa"/>
              <w:left w:w="100" w:type="dxa"/>
              <w:bottom w:w="100" w:type="dxa"/>
              <w:right w:w="100" w:type="dxa"/>
            </w:tcMar>
            <w:hideMark/>
          </w:tcPr>
          <w:p w14:paraId="75A8DA9D"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Mar>
              <w:top w:w="100" w:type="dxa"/>
              <w:left w:w="100" w:type="dxa"/>
              <w:bottom w:w="100" w:type="dxa"/>
              <w:right w:w="100" w:type="dxa"/>
            </w:tcMar>
            <w:hideMark/>
          </w:tcPr>
          <w:p w14:paraId="69D7C0F4"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841" w:type="dxa"/>
            <w:tcMar>
              <w:top w:w="100" w:type="dxa"/>
              <w:left w:w="100" w:type="dxa"/>
              <w:bottom w:w="100" w:type="dxa"/>
              <w:right w:w="100" w:type="dxa"/>
            </w:tcMar>
            <w:hideMark/>
          </w:tcPr>
          <w:p w14:paraId="15123D84"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r>
      <w:tr w:rsidR="006B389E" w:rsidRPr="006B389E" w14:paraId="62E8BBA4" w14:textId="77777777" w:rsidTr="00E613FC">
        <w:trPr>
          <w:gridAfter w:val="1"/>
          <w:wAfter w:w="93" w:type="dxa"/>
        </w:trPr>
        <w:tc>
          <w:tcPr>
            <w:tcW w:w="2944" w:type="dxa"/>
            <w:tcMar>
              <w:top w:w="100" w:type="dxa"/>
              <w:left w:w="100" w:type="dxa"/>
              <w:bottom w:w="100" w:type="dxa"/>
              <w:right w:w="100" w:type="dxa"/>
            </w:tcMar>
            <w:hideMark/>
          </w:tcPr>
          <w:p w14:paraId="4D16C6AD"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Catholic</w:t>
            </w:r>
          </w:p>
        </w:tc>
        <w:tc>
          <w:tcPr>
            <w:tcW w:w="1151" w:type="dxa"/>
            <w:tcMar>
              <w:top w:w="100" w:type="dxa"/>
              <w:left w:w="100" w:type="dxa"/>
              <w:bottom w:w="100" w:type="dxa"/>
              <w:right w:w="100" w:type="dxa"/>
            </w:tcMar>
            <w:hideMark/>
          </w:tcPr>
          <w:p w14:paraId="7DD0BB9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176</w:t>
            </w:r>
          </w:p>
        </w:tc>
        <w:tc>
          <w:tcPr>
            <w:tcW w:w="1151" w:type="dxa"/>
            <w:gridSpan w:val="2"/>
            <w:tcMar>
              <w:top w:w="100" w:type="dxa"/>
              <w:left w:w="100" w:type="dxa"/>
              <w:bottom w:w="100" w:type="dxa"/>
              <w:right w:w="100" w:type="dxa"/>
            </w:tcMar>
            <w:hideMark/>
          </w:tcPr>
          <w:p w14:paraId="4BB909B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45%</w:t>
            </w:r>
          </w:p>
        </w:tc>
        <w:tc>
          <w:tcPr>
            <w:tcW w:w="1151" w:type="dxa"/>
            <w:tcMar>
              <w:top w:w="100" w:type="dxa"/>
              <w:left w:w="100" w:type="dxa"/>
              <w:bottom w:w="100" w:type="dxa"/>
              <w:right w:w="100" w:type="dxa"/>
            </w:tcMar>
            <w:hideMark/>
          </w:tcPr>
          <w:p w14:paraId="14B6690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285</w:t>
            </w:r>
          </w:p>
        </w:tc>
        <w:tc>
          <w:tcPr>
            <w:tcW w:w="1151" w:type="dxa"/>
            <w:gridSpan w:val="2"/>
            <w:tcMar>
              <w:top w:w="100" w:type="dxa"/>
              <w:left w:w="100" w:type="dxa"/>
              <w:bottom w:w="100" w:type="dxa"/>
              <w:right w:w="100" w:type="dxa"/>
            </w:tcMar>
            <w:hideMark/>
          </w:tcPr>
          <w:p w14:paraId="34E715B1"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39%</w:t>
            </w:r>
          </w:p>
        </w:tc>
        <w:tc>
          <w:tcPr>
            <w:tcW w:w="1151" w:type="dxa"/>
            <w:tcMar>
              <w:top w:w="100" w:type="dxa"/>
              <w:left w:w="100" w:type="dxa"/>
              <w:bottom w:w="100" w:type="dxa"/>
              <w:right w:w="100" w:type="dxa"/>
            </w:tcMar>
            <w:hideMark/>
          </w:tcPr>
          <w:p w14:paraId="2038085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267</w:t>
            </w:r>
          </w:p>
        </w:tc>
        <w:tc>
          <w:tcPr>
            <w:tcW w:w="841" w:type="dxa"/>
            <w:tcMar>
              <w:top w:w="100" w:type="dxa"/>
              <w:left w:w="100" w:type="dxa"/>
              <w:bottom w:w="100" w:type="dxa"/>
              <w:right w:w="100" w:type="dxa"/>
            </w:tcMar>
            <w:hideMark/>
          </w:tcPr>
          <w:p w14:paraId="20A4875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38%</w:t>
            </w:r>
          </w:p>
        </w:tc>
      </w:tr>
      <w:tr w:rsidR="006B389E" w:rsidRPr="006B389E" w14:paraId="59524F31" w14:textId="77777777" w:rsidTr="00E613FC">
        <w:trPr>
          <w:gridAfter w:val="1"/>
          <w:wAfter w:w="93" w:type="dxa"/>
        </w:trPr>
        <w:tc>
          <w:tcPr>
            <w:tcW w:w="2944" w:type="dxa"/>
            <w:tcMar>
              <w:top w:w="100" w:type="dxa"/>
              <w:left w:w="100" w:type="dxa"/>
              <w:bottom w:w="100" w:type="dxa"/>
              <w:right w:w="100" w:type="dxa"/>
            </w:tcMar>
            <w:hideMark/>
          </w:tcPr>
          <w:p w14:paraId="157374C6"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lastRenderedPageBreak/>
              <w:t>  Protestant</w:t>
            </w:r>
          </w:p>
        </w:tc>
        <w:tc>
          <w:tcPr>
            <w:tcW w:w="1151" w:type="dxa"/>
            <w:tcMar>
              <w:top w:w="100" w:type="dxa"/>
              <w:left w:w="100" w:type="dxa"/>
              <w:bottom w:w="100" w:type="dxa"/>
              <w:right w:w="100" w:type="dxa"/>
            </w:tcMar>
            <w:hideMark/>
          </w:tcPr>
          <w:p w14:paraId="09537C8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171</w:t>
            </w:r>
          </w:p>
        </w:tc>
        <w:tc>
          <w:tcPr>
            <w:tcW w:w="1151" w:type="dxa"/>
            <w:gridSpan w:val="2"/>
            <w:tcMar>
              <w:top w:w="100" w:type="dxa"/>
              <w:left w:w="100" w:type="dxa"/>
              <w:bottom w:w="100" w:type="dxa"/>
              <w:right w:w="100" w:type="dxa"/>
            </w:tcMar>
            <w:hideMark/>
          </w:tcPr>
          <w:p w14:paraId="62DC8A5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43%</w:t>
            </w:r>
          </w:p>
        </w:tc>
        <w:tc>
          <w:tcPr>
            <w:tcW w:w="1151" w:type="dxa"/>
            <w:tcMar>
              <w:top w:w="100" w:type="dxa"/>
              <w:left w:w="100" w:type="dxa"/>
              <w:bottom w:w="100" w:type="dxa"/>
              <w:right w:w="100" w:type="dxa"/>
            </w:tcMar>
            <w:hideMark/>
          </w:tcPr>
          <w:p w14:paraId="41B4739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344</w:t>
            </w:r>
          </w:p>
        </w:tc>
        <w:tc>
          <w:tcPr>
            <w:tcW w:w="1151" w:type="dxa"/>
            <w:gridSpan w:val="2"/>
            <w:tcMar>
              <w:top w:w="100" w:type="dxa"/>
              <w:left w:w="100" w:type="dxa"/>
              <w:bottom w:w="100" w:type="dxa"/>
              <w:right w:w="100" w:type="dxa"/>
            </w:tcMar>
            <w:hideMark/>
          </w:tcPr>
          <w:p w14:paraId="42C339F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47%</w:t>
            </w:r>
          </w:p>
        </w:tc>
        <w:tc>
          <w:tcPr>
            <w:tcW w:w="1151" w:type="dxa"/>
            <w:tcMar>
              <w:top w:w="100" w:type="dxa"/>
              <w:left w:w="100" w:type="dxa"/>
              <w:bottom w:w="100" w:type="dxa"/>
              <w:right w:w="100" w:type="dxa"/>
            </w:tcMar>
            <w:hideMark/>
          </w:tcPr>
          <w:p w14:paraId="569408A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325</w:t>
            </w:r>
          </w:p>
        </w:tc>
        <w:tc>
          <w:tcPr>
            <w:tcW w:w="841" w:type="dxa"/>
            <w:tcMar>
              <w:top w:w="100" w:type="dxa"/>
              <w:left w:w="100" w:type="dxa"/>
              <w:bottom w:w="100" w:type="dxa"/>
              <w:right w:w="100" w:type="dxa"/>
            </w:tcMar>
            <w:hideMark/>
          </w:tcPr>
          <w:p w14:paraId="081CF0E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46%</w:t>
            </w:r>
          </w:p>
        </w:tc>
      </w:tr>
      <w:tr w:rsidR="006B389E" w:rsidRPr="006B389E" w14:paraId="2C16F067" w14:textId="77777777" w:rsidTr="00E613FC">
        <w:trPr>
          <w:gridAfter w:val="1"/>
          <w:wAfter w:w="93" w:type="dxa"/>
        </w:trPr>
        <w:tc>
          <w:tcPr>
            <w:tcW w:w="2944" w:type="dxa"/>
            <w:tcMar>
              <w:top w:w="100" w:type="dxa"/>
              <w:left w:w="100" w:type="dxa"/>
              <w:bottom w:w="100" w:type="dxa"/>
              <w:right w:w="100" w:type="dxa"/>
            </w:tcMar>
            <w:hideMark/>
          </w:tcPr>
          <w:p w14:paraId="45B4E803"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Non- denominational</w:t>
            </w:r>
          </w:p>
        </w:tc>
        <w:tc>
          <w:tcPr>
            <w:tcW w:w="1151" w:type="dxa"/>
            <w:tcMar>
              <w:top w:w="100" w:type="dxa"/>
              <w:left w:w="100" w:type="dxa"/>
              <w:bottom w:w="100" w:type="dxa"/>
              <w:right w:w="100" w:type="dxa"/>
            </w:tcMar>
            <w:hideMark/>
          </w:tcPr>
          <w:p w14:paraId="4835936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45</w:t>
            </w:r>
          </w:p>
        </w:tc>
        <w:tc>
          <w:tcPr>
            <w:tcW w:w="1151" w:type="dxa"/>
            <w:gridSpan w:val="2"/>
            <w:tcMar>
              <w:top w:w="100" w:type="dxa"/>
              <w:left w:w="100" w:type="dxa"/>
              <w:bottom w:w="100" w:type="dxa"/>
              <w:right w:w="100" w:type="dxa"/>
            </w:tcMar>
            <w:hideMark/>
          </w:tcPr>
          <w:p w14:paraId="4A65C2B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11%</w:t>
            </w:r>
          </w:p>
        </w:tc>
        <w:tc>
          <w:tcPr>
            <w:tcW w:w="1151" w:type="dxa"/>
            <w:tcMar>
              <w:top w:w="100" w:type="dxa"/>
              <w:left w:w="100" w:type="dxa"/>
              <w:bottom w:w="100" w:type="dxa"/>
              <w:right w:w="100" w:type="dxa"/>
            </w:tcMar>
            <w:hideMark/>
          </w:tcPr>
          <w:p w14:paraId="3CEBEBE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97</w:t>
            </w:r>
          </w:p>
        </w:tc>
        <w:tc>
          <w:tcPr>
            <w:tcW w:w="1151" w:type="dxa"/>
            <w:gridSpan w:val="2"/>
            <w:tcMar>
              <w:top w:w="100" w:type="dxa"/>
              <w:left w:w="100" w:type="dxa"/>
              <w:bottom w:w="100" w:type="dxa"/>
              <w:right w:w="100" w:type="dxa"/>
            </w:tcMar>
            <w:hideMark/>
          </w:tcPr>
          <w:p w14:paraId="41C6D03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13%</w:t>
            </w:r>
          </w:p>
        </w:tc>
        <w:tc>
          <w:tcPr>
            <w:tcW w:w="1151" w:type="dxa"/>
            <w:tcMar>
              <w:top w:w="100" w:type="dxa"/>
              <w:left w:w="100" w:type="dxa"/>
              <w:bottom w:w="100" w:type="dxa"/>
              <w:right w:w="100" w:type="dxa"/>
            </w:tcMar>
            <w:hideMark/>
          </w:tcPr>
          <w:p w14:paraId="032DD3A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103</w:t>
            </w:r>
          </w:p>
        </w:tc>
        <w:tc>
          <w:tcPr>
            <w:tcW w:w="841" w:type="dxa"/>
            <w:tcMar>
              <w:top w:w="100" w:type="dxa"/>
              <w:left w:w="100" w:type="dxa"/>
              <w:bottom w:w="100" w:type="dxa"/>
              <w:right w:w="100" w:type="dxa"/>
            </w:tcMar>
            <w:hideMark/>
          </w:tcPr>
          <w:p w14:paraId="101C633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15%</w:t>
            </w:r>
          </w:p>
        </w:tc>
      </w:tr>
      <w:tr w:rsidR="006B389E" w:rsidRPr="006B389E" w14:paraId="128633F9" w14:textId="77777777" w:rsidTr="00E613FC">
        <w:trPr>
          <w:gridAfter w:val="1"/>
          <w:wAfter w:w="93" w:type="dxa"/>
        </w:trPr>
        <w:tc>
          <w:tcPr>
            <w:tcW w:w="2944" w:type="dxa"/>
            <w:tcMar>
              <w:top w:w="100" w:type="dxa"/>
              <w:left w:w="100" w:type="dxa"/>
              <w:bottom w:w="100" w:type="dxa"/>
              <w:right w:w="100" w:type="dxa"/>
            </w:tcMar>
            <w:hideMark/>
          </w:tcPr>
          <w:p w14:paraId="07116B79"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Latter Day Saint</w:t>
            </w:r>
          </w:p>
        </w:tc>
        <w:tc>
          <w:tcPr>
            <w:tcW w:w="1151" w:type="dxa"/>
            <w:tcMar>
              <w:top w:w="100" w:type="dxa"/>
              <w:left w:w="100" w:type="dxa"/>
              <w:bottom w:w="100" w:type="dxa"/>
              <w:right w:w="100" w:type="dxa"/>
            </w:tcMar>
            <w:hideMark/>
          </w:tcPr>
          <w:p w14:paraId="4254C27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gridSpan w:val="2"/>
            <w:tcMar>
              <w:top w:w="100" w:type="dxa"/>
              <w:left w:w="100" w:type="dxa"/>
              <w:bottom w:w="100" w:type="dxa"/>
              <w:right w:w="100" w:type="dxa"/>
            </w:tcMar>
            <w:hideMark/>
          </w:tcPr>
          <w:p w14:paraId="48B45FD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4ACC849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3</w:t>
            </w:r>
          </w:p>
        </w:tc>
        <w:tc>
          <w:tcPr>
            <w:tcW w:w="1151" w:type="dxa"/>
            <w:gridSpan w:val="2"/>
            <w:tcMar>
              <w:top w:w="100" w:type="dxa"/>
              <w:left w:w="100" w:type="dxa"/>
              <w:bottom w:w="100" w:type="dxa"/>
              <w:right w:w="100" w:type="dxa"/>
            </w:tcMar>
            <w:hideMark/>
          </w:tcPr>
          <w:p w14:paraId="23070FB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Mar>
              <w:top w:w="100" w:type="dxa"/>
              <w:left w:w="100" w:type="dxa"/>
              <w:bottom w:w="100" w:type="dxa"/>
              <w:right w:w="100" w:type="dxa"/>
            </w:tcMar>
            <w:hideMark/>
          </w:tcPr>
          <w:p w14:paraId="60F19852"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0</w:t>
            </w:r>
          </w:p>
        </w:tc>
        <w:tc>
          <w:tcPr>
            <w:tcW w:w="841" w:type="dxa"/>
            <w:tcMar>
              <w:top w:w="100" w:type="dxa"/>
              <w:left w:w="100" w:type="dxa"/>
              <w:bottom w:w="100" w:type="dxa"/>
              <w:right w:w="100" w:type="dxa"/>
            </w:tcMar>
            <w:hideMark/>
          </w:tcPr>
          <w:p w14:paraId="2F6D6346"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0%</w:t>
            </w:r>
          </w:p>
        </w:tc>
      </w:tr>
      <w:tr w:rsidR="006B389E" w:rsidRPr="006B389E" w14:paraId="102A22DC" w14:textId="77777777" w:rsidTr="00E613FC">
        <w:trPr>
          <w:gridAfter w:val="1"/>
          <w:wAfter w:w="93" w:type="dxa"/>
        </w:trPr>
        <w:tc>
          <w:tcPr>
            <w:tcW w:w="2944" w:type="dxa"/>
            <w:tcBorders>
              <w:bottom w:val="single" w:sz="8" w:space="0" w:color="000000"/>
            </w:tcBorders>
            <w:tcMar>
              <w:top w:w="100" w:type="dxa"/>
              <w:left w:w="100" w:type="dxa"/>
              <w:bottom w:w="100" w:type="dxa"/>
              <w:right w:w="100" w:type="dxa"/>
            </w:tcMar>
            <w:hideMark/>
          </w:tcPr>
          <w:p w14:paraId="41848C22"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  Other</w:t>
            </w:r>
          </w:p>
        </w:tc>
        <w:tc>
          <w:tcPr>
            <w:tcW w:w="1151" w:type="dxa"/>
            <w:tcBorders>
              <w:bottom w:val="single" w:sz="8" w:space="0" w:color="000000"/>
            </w:tcBorders>
            <w:tcMar>
              <w:top w:w="100" w:type="dxa"/>
              <w:left w:w="100" w:type="dxa"/>
              <w:bottom w:w="100" w:type="dxa"/>
              <w:right w:w="100" w:type="dxa"/>
            </w:tcMar>
            <w:hideMark/>
          </w:tcPr>
          <w:p w14:paraId="1500C26E"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2</w:t>
            </w:r>
          </w:p>
        </w:tc>
        <w:tc>
          <w:tcPr>
            <w:tcW w:w="1151" w:type="dxa"/>
            <w:gridSpan w:val="2"/>
            <w:tcBorders>
              <w:bottom w:val="single" w:sz="8" w:space="0" w:color="000000"/>
            </w:tcBorders>
            <w:tcMar>
              <w:top w:w="100" w:type="dxa"/>
              <w:left w:w="100" w:type="dxa"/>
              <w:bottom w:w="100" w:type="dxa"/>
              <w:right w:w="100" w:type="dxa"/>
            </w:tcMar>
            <w:hideMark/>
          </w:tcPr>
          <w:p w14:paraId="592FB3C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c>
          <w:tcPr>
            <w:tcW w:w="1151" w:type="dxa"/>
            <w:tcBorders>
              <w:bottom w:val="single" w:sz="8" w:space="0" w:color="000000"/>
            </w:tcBorders>
            <w:tcMar>
              <w:top w:w="100" w:type="dxa"/>
              <w:left w:w="100" w:type="dxa"/>
              <w:bottom w:w="100" w:type="dxa"/>
              <w:right w:w="100" w:type="dxa"/>
            </w:tcMar>
            <w:hideMark/>
          </w:tcPr>
          <w:p w14:paraId="1610AD8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8</w:t>
            </w:r>
          </w:p>
        </w:tc>
        <w:tc>
          <w:tcPr>
            <w:tcW w:w="1151" w:type="dxa"/>
            <w:gridSpan w:val="2"/>
            <w:tcBorders>
              <w:bottom w:val="single" w:sz="8" w:space="0" w:color="000000"/>
            </w:tcBorders>
            <w:tcMar>
              <w:top w:w="100" w:type="dxa"/>
              <w:left w:w="100" w:type="dxa"/>
              <w:bottom w:w="100" w:type="dxa"/>
              <w:right w:w="100" w:type="dxa"/>
            </w:tcMar>
            <w:hideMark/>
          </w:tcPr>
          <w:p w14:paraId="18DD5AB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w:t>
            </w:r>
          </w:p>
        </w:tc>
        <w:tc>
          <w:tcPr>
            <w:tcW w:w="1151" w:type="dxa"/>
            <w:tcBorders>
              <w:bottom w:val="single" w:sz="8" w:space="0" w:color="000000"/>
            </w:tcBorders>
            <w:tcMar>
              <w:top w:w="100" w:type="dxa"/>
              <w:left w:w="100" w:type="dxa"/>
              <w:bottom w:w="100" w:type="dxa"/>
              <w:right w:w="100" w:type="dxa"/>
            </w:tcMar>
            <w:hideMark/>
          </w:tcPr>
          <w:p w14:paraId="7EEE46C4"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w:t>
            </w:r>
          </w:p>
        </w:tc>
        <w:tc>
          <w:tcPr>
            <w:tcW w:w="841" w:type="dxa"/>
            <w:tcBorders>
              <w:bottom w:val="single" w:sz="8" w:space="0" w:color="000000"/>
            </w:tcBorders>
            <w:tcMar>
              <w:top w:w="100" w:type="dxa"/>
              <w:left w:w="100" w:type="dxa"/>
              <w:bottom w:w="100" w:type="dxa"/>
              <w:right w:w="100" w:type="dxa"/>
            </w:tcMar>
            <w:hideMark/>
          </w:tcPr>
          <w:p w14:paraId="161DCC0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&lt;1%</w:t>
            </w:r>
          </w:p>
        </w:tc>
      </w:tr>
      <w:tr w:rsidR="006B389E" w:rsidRPr="006B389E" w14:paraId="4901E5B3" w14:textId="77777777" w:rsidTr="00217FAA">
        <w:trPr>
          <w:gridAfter w:val="1"/>
          <w:wAfter w:w="93" w:type="dxa"/>
          <w:trHeight w:val="18"/>
        </w:trPr>
        <w:tc>
          <w:tcPr>
            <w:tcW w:w="2944" w:type="dxa"/>
            <w:tcBorders>
              <w:top w:val="single" w:sz="8" w:space="0" w:color="000000"/>
              <w:bottom w:val="single" w:sz="8" w:space="0" w:color="000000"/>
            </w:tcBorders>
            <w:tcMar>
              <w:top w:w="100" w:type="dxa"/>
              <w:left w:w="100" w:type="dxa"/>
              <w:bottom w:w="100" w:type="dxa"/>
              <w:right w:w="100" w:type="dxa"/>
            </w:tcMar>
            <w:hideMark/>
          </w:tcPr>
          <w:p w14:paraId="3B88095F" w14:textId="77777777" w:rsidR="006B389E" w:rsidRPr="006B389E" w:rsidRDefault="006B389E" w:rsidP="006B389E">
            <w:pPr>
              <w:spacing w:line="240" w:lineRule="auto"/>
              <w:rPr>
                <w:rFonts w:ascii="Times New Roman" w:eastAsia="Times New Roman" w:hAnsi="Times New Roman" w:cs="Times New Roman"/>
                <w:sz w:val="24"/>
                <w:szCs w:val="24"/>
                <w:lang w:val="en-US"/>
              </w:rPr>
            </w:pPr>
          </w:p>
        </w:tc>
        <w:tc>
          <w:tcPr>
            <w:tcW w:w="1151" w:type="dxa"/>
            <w:tcBorders>
              <w:top w:val="single" w:sz="8" w:space="0" w:color="000000"/>
              <w:bottom w:val="single" w:sz="8" w:space="0" w:color="000000"/>
            </w:tcBorders>
            <w:tcMar>
              <w:top w:w="100" w:type="dxa"/>
              <w:left w:w="100" w:type="dxa"/>
              <w:bottom w:w="100" w:type="dxa"/>
              <w:right w:w="100" w:type="dxa"/>
            </w:tcMar>
            <w:hideMark/>
          </w:tcPr>
          <w:p w14:paraId="6CDC44DF"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M</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594B042A"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SD</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2DEBA15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M</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43995787"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SD</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6CBFB679"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M</w:t>
            </w:r>
          </w:p>
        </w:tc>
        <w:tc>
          <w:tcPr>
            <w:tcW w:w="841" w:type="dxa"/>
            <w:tcBorders>
              <w:top w:val="single" w:sz="8" w:space="0" w:color="000000"/>
              <w:bottom w:val="single" w:sz="8" w:space="0" w:color="000000"/>
            </w:tcBorders>
            <w:tcMar>
              <w:top w:w="100" w:type="dxa"/>
              <w:left w:w="100" w:type="dxa"/>
              <w:bottom w:w="100" w:type="dxa"/>
              <w:right w:w="100" w:type="dxa"/>
            </w:tcMar>
            <w:hideMark/>
          </w:tcPr>
          <w:p w14:paraId="11C83765"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i/>
                <w:iCs/>
                <w:color w:val="000000"/>
                <w:sz w:val="24"/>
                <w:szCs w:val="24"/>
                <w:lang w:val="en-US"/>
              </w:rPr>
              <w:t>SD</w:t>
            </w:r>
          </w:p>
        </w:tc>
      </w:tr>
      <w:tr w:rsidR="006B389E" w:rsidRPr="006B389E" w14:paraId="610C8D12" w14:textId="77777777" w:rsidTr="00217FAA">
        <w:trPr>
          <w:gridAfter w:val="1"/>
          <w:wAfter w:w="93" w:type="dxa"/>
          <w:trHeight w:val="18"/>
        </w:trPr>
        <w:tc>
          <w:tcPr>
            <w:tcW w:w="2944" w:type="dxa"/>
            <w:tcBorders>
              <w:top w:val="single" w:sz="8" w:space="0" w:color="000000"/>
              <w:bottom w:val="single" w:sz="8" w:space="0" w:color="000000"/>
            </w:tcBorders>
            <w:tcMar>
              <w:top w:w="100" w:type="dxa"/>
              <w:left w:w="100" w:type="dxa"/>
              <w:bottom w:w="100" w:type="dxa"/>
              <w:right w:w="100" w:type="dxa"/>
            </w:tcMar>
            <w:hideMark/>
          </w:tcPr>
          <w:p w14:paraId="68D5CCDB" w14:textId="77777777" w:rsidR="006B389E" w:rsidRPr="006B389E" w:rsidRDefault="006B389E" w:rsidP="006B389E">
            <w:pPr>
              <w:spacing w:line="240" w:lineRule="auto"/>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Age</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6D20DCA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41.14</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20BEC100"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13.41</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50FEE2E8"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43.97</w:t>
            </w:r>
          </w:p>
        </w:tc>
        <w:tc>
          <w:tcPr>
            <w:tcW w:w="1151" w:type="dxa"/>
            <w:gridSpan w:val="2"/>
            <w:tcBorders>
              <w:top w:val="single" w:sz="8" w:space="0" w:color="000000"/>
              <w:bottom w:val="single" w:sz="8" w:space="0" w:color="000000"/>
            </w:tcBorders>
            <w:tcMar>
              <w:top w:w="100" w:type="dxa"/>
              <w:left w:w="100" w:type="dxa"/>
              <w:bottom w:w="100" w:type="dxa"/>
              <w:right w:w="100" w:type="dxa"/>
            </w:tcMar>
            <w:hideMark/>
          </w:tcPr>
          <w:p w14:paraId="5D53CA2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14.46</w:t>
            </w:r>
          </w:p>
        </w:tc>
        <w:tc>
          <w:tcPr>
            <w:tcW w:w="1151" w:type="dxa"/>
            <w:tcBorders>
              <w:top w:val="single" w:sz="8" w:space="0" w:color="000000"/>
              <w:bottom w:val="single" w:sz="8" w:space="0" w:color="000000"/>
            </w:tcBorders>
            <w:tcMar>
              <w:top w:w="100" w:type="dxa"/>
              <w:left w:w="100" w:type="dxa"/>
              <w:bottom w:w="100" w:type="dxa"/>
              <w:right w:w="100" w:type="dxa"/>
            </w:tcMar>
            <w:hideMark/>
          </w:tcPr>
          <w:p w14:paraId="72800FC3"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40.58</w:t>
            </w:r>
          </w:p>
        </w:tc>
        <w:tc>
          <w:tcPr>
            <w:tcW w:w="841" w:type="dxa"/>
            <w:tcBorders>
              <w:top w:val="single" w:sz="8" w:space="0" w:color="000000"/>
              <w:bottom w:val="single" w:sz="8" w:space="0" w:color="000000"/>
            </w:tcBorders>
            <w:tcMar>
              <w:top w:w="100" w:type="dxa"/>
              <w:left w:w="100" w:type="dxa"/>
              <w:bottom w:w="100" w:type="dxa"/>
              <w:right w:w="100" w:type="dxa"/>
            </w:tcMar>
            <w:hideMark/>
          </w:tcPr>
          <w:p w14:paraId="35E9AFDD" w14:textId="77777777" w:rsidR="006B389E" w:rsidRPr="006B389E" w:rsidRDefault="006B389E" w:rsidP="006B389E">
            <w:pPr>
              <w:spacing w:line="240" w:lineRule="auto"/>
              <w:jc w:val="center"/>
              <w:rPr>
                <w:rFonts w:ascii="Times New Roman" w:eastAsia="Times New Roman" w:hAnsi="Times New Roman" w:cs="Times New Roman"/>
                <w:sz w:val="24"/>
                <w:szCs w:val="24"/>
                <w:lang w:val="en-US"/>
              </w:rPr>
            </w:pPr>
            <w:r w:rsidRPr="006B389E">
              <w:rPr>
                <w:rFonts w:ascii="Times New Roman" w:eastAsia="Times New Roman" w:hAnsi="Times New Roman" w:cs="Times New Roman"/>
                <w:color w:val="000000"/>
                <w:sz w:val="24"/>
                <w:szCs w:val="24"/>
                <w:lang w:val="en-US"/>
              </w:rPr>
              <w:t>15.45</w:t>
            </w:r>
          </w:p>
        </w:tc>
      </w:tr>
    </w:tbl>
    <w:p w14:paraId="37D01555" w14:textId="77777777" w:rsidR="006B389E" w:rsidRDefault="006B389E">
      <w:pPr>
        <w:rPr>
          <w:rFonts w:ascii="Times New Roman" w:eastAsia="Times New Roman" w:hAnsi="Times New Roman" w:cs="Times New Roman"/>
          <w:b/>
          <w:sz w:val="24"/>
          <w:szCs w:val="24"/>
        </w:rPr>
      </w:pPr>
    </w:p>
    <w:p w14:paraId="76E3877A" w14:textId="77777777" w:rsidR="006B389E" w:rsidRDefault="006B389E">
      <w:pPr>
        <w:rPr>
          <w:rFonts w:ascii="Times New Roman" w:eastAsia="Times New Roman" w:hAnsi="Times New Roman" w:cs="Times New Roman"/>
          <w:b/>
          <w:sz w:val="24"/>
          <w:szCs w:val="24"/>
        </w:rPr>
      </w:pPr>
    </w:p>
    <w:p w14:paraId="388E0039" w14:textId="77777777" w:rsidR="00581931" w:rsidRDefault="00581931">
      <w:pPr>
        <w:rPr>
          <w:rFonts w:ascii="Times New Roman" w:eastAsia="Times New Roman" w:hAnsi="Times New Roman" w:cs="Times New Roman"/>
          <w:b/>
          <w:sz w:val="24"/>
          <w:szCs w:val="24"/>
        </w:rPr>
      </w:pPr>
    </w:p>
    <w:p w14:paraId="5BBEA638" w14:textId="77777777" w:rsidR="00581931" w:rsidRDefault="00581931">
      <w:pPr>
        <w:rPr>
          <w:rFonts w:ascii="Times New Roman" w:eastAsia="Times New Roman" w:hAnsi="Times New Roman" w:cs="Times New Roman"/>
          <w:b/>
          <w:sz w:val="24"/>
          <w:szCs w:val="24"/>
        </w:rPr>
      </w:pPr>
    </w:p>
    <w:p w14:paraId="4059C96A" w14:textId="77777777" w:rsidR="00581931" w:rsidRDefault="00581931">
      <w:pPr>
        <w:rPr>
          <w:rFonts w:ascii="Times New Roman" w:eastAsia="Times New Roman" w:hAnsi="Times New Roman" w:cs="Times New Roman"/>
          <w:b/>
          <w:sz w:val="24"/>
          <w:szCs w:val="24"/>
        </w:rPr>
      </w:pPr>
    </w:p>
    <w:p w14:paraId="7D735ABA" w14:textId="77777777" w:rsidR="00581931" w:rsidRDefault="00581931">
      <w:pPr>
        <w:rPr>
          <w:rFonts w:ascii="Times New Roman" w:eastAsia="Times New Roman" w:hAnsi="Times New Roman" w:cs="Times New Roman"/>
          <w:b/>
          <w:sz w:val="24"/>
          <w:szCs w:val="24"/>
        </w:rPr>
      </w:pPr>
    </w:p>
    <w:p w14:paraId="5954E859" w14:textId="77777777" w:rsidR="00581931" w:rsidRDefault="00581931">
      <w:pPr>
        <w:rPr>
          <w:rFonts w:ascii="Times New Roman" w:eastAsia="Times New Roman" w:hAnsi="Times New Roman" w:cs="Times New Roman"/>
          <w:b/>
          <w:sz w:val="24"/>
          <w:szCs w:val="24"/>
        </w:rPr>
      </w:pPr>
    </w:p>
    <w:p w14:paraId="4304D202" w14:textId="77777777" w:rsidR="00581931" w:rsidRDefault="00581931">
      <w:pPr>
        <w:rPr>
          <w:rFonts w:ascii="Times New Roman" w:eastAsia="Times New Roman" w:hAnsi="Times New Roman" w:cs="Times New Roman"/>
          <w:b/>
          <w:sz w:val="24"/>
          <w:szCs w:val="24"/>
        </w:rPr>
      </w:pPr>
    </w:p>
    <w:p w14:paraId="3E51DCFF" w14:textId="77777777" w:rsidR="00581931" w:rsidRDefault="00581931">
      <w:pPr>
        <w:rPr>
          <w:rFonts w:ascii="Times New Roman" w:eastAsia="Times New Roman" w:hAnsi="Times New Roman" w:cs="Times New Roman"/>
          <w:b/>
          <w:sz w:val="24"/>
          <w:szCs w:val="24"/>
        </w:rPr>
      </w:pPr>
    </w:p>
    <w:p w14:paraId="1003256C" w14:textId="77777777" w:rsidR="00581931" w:rsidRDefault="00581931">
      <w:pPr>
        <w:rPr>
          <w:rFonts w:ascii="Times New Roman" w:eastAsia="Times New Roman" w:hAnsi="Times New Roman" w:cs="Times New Roman"/>
          <w:b/>
          <w:sz w:val="24"/>
          <w:szCs w:val="24"/>
        </w:rPr>
      </w:pPr>
    </w:p>
    <w:p w14:paraId="3E8258B6" w14:textId="77777777" w:rsidR="00581931" w:rsidRDefault="00581931">
      <w:pPr>
        <w:rPr>
          <w:rFonts w:ascii="Times New Roman" w:eastAsia="Times New Roman" w:hAnsi="Times New Roman" w:cs="Times New Roman"/>
          <w:b/>
          <w:sz w:val="24"/>
          <w:szCs w:val="24"/>
        </w:rPr>
      </w:pPr>
    </w:p>
    <w:p w14:paraId="6454C7AF" w14:textId="77777777" w:rsidR="00581931" w:rsidRDefault="00581931">
      <w:pPr>
        <w:rPr>
          <w:rFonts w:ascii="Times New Roman" w:eastAsia="Times New Roman" w:hAnsi="Times New Roman" w:cs="Times New Roman"/>
          <w:b/>
          <w:sz w:val="24"/>
          <w:szCs w:val="24"/>
        </w:rPr>
      </w:pPr>
    </w:p>
    <w:p w14:paraId="1D70651A" w14:textId="77777777" w:rsidR="00581931" w:rsidRDefault="00581931">
      <w:pPr>
        <w:rPr>
          <w:rFonts w:ascii="Times New Roman" w:eastAsia="Times New Roman" w:hAnsi="Times New Roman" w:cs="Times New Roman"/>
          <w:b/>
          <w:sz w:val="24"/>
          <w:szCs w:val="24"/>
        </w:rPr>
      </w:pPr>
    </w:p>
    <w:p w14:paraId="5C57F4B8" w14:textId="77777777" w:rsidR="00581931" w:rsidRDefault="00581931">
      <w:pPr>
        <w:rPr>
          <w:rFonts w:ascii="Times New Roman" w:eastAsia="Times New Roman" w:hAnsi="Times New Roman" w:cs="Times New Roman"/>
          <w:b/>
          <w:sz w:val="24"/>
          <w:szCs w:val="24"/>
        </w:rPr>
      </w:pPr>
    </w:p>
    <w:p w14:paraId="78EDAEC1" w14:textId="77777777" w:rsidR="00581931" w:rsidRDefault="00581931">
      <w:pPr>
        <w:rPr>
          <w:rFonts w:ascii="Times New Roman" w:eastAsia="Times New Roman" w:hAnsi="Times New Roman" w:cs="Times New Roman"/>
          <w:b/>
          <w:sz w:val="24"/>
          <w:szCs w:val="24"/>
        </w:rPr>
      </w:pPr>
    </w:p>
    <w:p w14:paraId="70A30CD8" w14:textId="77777777" w:rsidR="00581931" w:rsidRDefault="00581931">
      <w:pPr>
        <w:rPr>
          <w:rFonts w:ascii="Times New Roman" w:eastAsia="Times New Roman" w:hAnsi="Times New Roman" w:cs="Times New Roman"/>
          <w:b/>
          <w:sz w:val="24"/>
          <w:szCs w:val="24"/>
        </w:rPr>
      </w:pPr>
    </w:p>
    <w:p w14:paraId="76123CB8" w14:textId="77777777" w:rsidR="00581931" w:rsidRDefault="00581931">
      <w:pPr>
        <w:rPr>
          <w:rFonts w:ascii="Times New Roman" w:eastAsia="Times New Roman" w:hAnsi="Times New Roman" w:cs="Times New Roman"/>
          <w:b/>
          <w:sz w:val="24"/>
          <w:szCs w:val="24"/>
        </w:rPr>
      </w:pPr>
    </w:p>
    <w:p w14:paraId="6D2CC1AD" w14:textId="77777777" w:rsidR="00581931" w:rsidRDefault="00581931">
      <w:pPr>
        <w:rPr>
          <w:rFonts w:ascii="Times New Roman" w:eastAsia="Times New Roman" w:hAnsi="Times New Roman" w:cs="Times New Roman"/>
          <w:b/>
          <w:sz w:val="24"/>
          <w:szCs w:val="24"/>
        </w:rPr>
      </w:pPr>
    </w:p>
    <w:p w14:paraId="7E46E5D1" w14:textId="77777777" w:rsidR="00581931" w:rsidRDefault="00581931">
      <w:pPr>
        <w:rPr>
          <w:rFonts w:ascii="Times New Roman" w:eastAsia="Times New Roman" w:hAnsi="Times New Roman" w:cs="Times New Roman"/>
          <w:b/>
          <w:sz w:val="24"/>
          <w:szCs w:val="24"/>
        </w:rPr>
      </w:pPr>
    </w:p>
    <w:p w14:paraId="66997494" w14:textId="77777777" w:rsidR="00581931" w:rsidRDefault="00581931">
      <w:pPr>
        <w:rPr>
          <w:rFonts w:ascii="Times New Roman" w:eastAsia="Times New Roman" w:hAnsi="Times New Roman" w:cs="Times New Roman"/>
          <w:b/>
          <w:sz w:val="24"/>
          <w:szCs w:val="24"/>
        </w:rPr>
      </w:pPr>
    </w:p>
    <w:p w14:paraId="146E583E" w14:textId="77777777" w:rsidR="00581931" w:rsidRDefault="00581931">
      <w:pPr>
        <w:rPr>
          <w:rFonts w:ascii="Times New Roman" w:eastAsia="Times New Roman" w:hAnsi="Times New Roman" w:cs="Times New Roman"/>
          <w:b/>
          <w:sz w:val="24"/>
          <w:szCs w:val="24"/>
        </w:rPr>
      </w:pPr>
    </w:p>
    <w:p w14:paraId="5FFA286E" w14:textId="77777777" w:rsidR="00581931" w:rsidRDefault="00581931">
      <w:pPr>
        <w:rPr>
          <w:rFonts w:ascii="Times New Roman" w:eastAsia="Times New Roman" w:hAnsi="Times New Roman" w:cs="Times New Roman"/>
          <w:b/>
          <w:sz w:val="24"/>
          <w:szCs w:val="24"/>
        </w:rPr>
      </w:pPr>
    </w:p>
    <w:p w14:paraId="323A94F5" w14:textId="77777777" w:rsidR="00581931" w:rsidRDefault="00581931">
      <w:pPr>
        <w:rPr>
          <w:rFonts w:ascii="Times New Roman" w:eastAsia="Times New Roman" w:hAnsi="Times New Roman" w:cs="Times New Roman"/>
          <w:b/>
          <w:sz w:val="24"/>
          <w:szCs w:val="24"/>
        </w:rPr>
      </w:pPr>
    </w:p>
    <w:p w14:paraId="6FE555C3" w14:textId="77777777" w:rsidR="00581931" w:rsidRDefault="00581931">
      <w:pPr>
        <w:rPr>
          <w:rFonts w:ascii="Times New Roman" w:eastAsia="Times New Roman" w:hAnsi="Times New Roman" w:cs="Times New Roman"/>
          <w:b/>
          <w:sz w:val="24"/>
          <w:szCs w:val="24"/>
        </w:rPr>
      </w:pPr>
    </w:p>
    <w:p w14:paraId="53332F2C" w14:textId="77777777" w:rsidR="00581931" w:rsidRDefault="00581931">
      <w:pPr>
        <w:rPr>
          <w:rFonts w:ascii="Times New Roman" w:eastAsia="Times New Roman" w:hAnsi="Times New Roman" w:cs="Times New Roman"/>
          <w:b/>
          <w:sz w:val="24"/>
          <w:szCs w:val="24"/>
        </w:rPr>
      </w:pPr>
    </w:p>
    <w:p w14:paraId="05D09731" w14:textId="77777777" w:rsidR="00581931" w:rsidRDefault="00581931">
      <w:pPr>
        <w:rPr>
          <w:rFonts w:ascii="Times New Roman" w:eastAsia="Times New Roman" w:hAnsi="Times New Roman" w:cs="Times New Roman"/>
          <w:b/>
          <w:sz w:val="24"/>
          <w:szCs w:val="24"/>
        </w:rPr>
      </w:pPr>
    </w:p>
    <w:p w14:paraId="2722E25C" w14:textId="77777777" w:rsidR="00581931" w:rsidRDefault="00581931">
      <w:pPr>
        <w:rPr>
          <w:rFonts w:ascii="Times New Roman" w:eastAsia="Times New Roman" w:hAnsi="Times New Roman" w:cs="Times New Roman"/>
          <w:b/>
          <w:sz w:val="24"/>
          <w:szCs w:val="24"/>
        </w:rPr>
      </w:pPr>
    </w:p>
    <w:p w14:paraId="7E4266E4" w14:textId="77777777" w:rsidR="00581931" w:rsidRDefault="00581931">
      <w:pPr>
        <w:rPr>
          <w:rFonts w:ascii="Times New Roman" w:eastAsia="Times New Roman" w:hAnsi="Times New Roman" w:cs="Times New Roman"/>
          <w:b/>
          <w:sz w:val="24"/>
          <w:szCs w:val="24"/>
        </w:rPr>
      </w:pPr>
    </w:p>
    <w:p w14:paraId="3DC63F18" w14:textId="77777777" w:rsidR="00581931" w:rsidRDefault="00581931">
      <w:pPr>
        <w:rPr>
          <w:rFonts w:ascii="Times New Roman" w:eastAsia="Times New Roman" w:hAnsi="Times New Roman" w:cs="Times New Roman"/>
          <w:b/>
          <w:sz w:val="24"/>
          <w:szCs w:val="24"/>
        </w:rPr>
      </w:pPr>
    </w:p>
    <w:p w14:paraId="415CE7A9" w14:textId="77777777" w:rsidR="00581931" w:rsidRDefault="00581931">
      <w:pPr>
        <w:rPr>
          <w:rFonts w:ascii="Times New Roman" w:eastAsia="Times New Roman" w:hAnsi="Times New Roman" w:cs="Times New Roman"/>
          <w:b/>
          <w:sz w:val="24"/>
          <w:szCs w:val="24"/>
        </w:rPr>
      </w:pPr>
    </w:p>
    <w:p w14:paraId="6599F665" w14:textId="77777777" w:rsidR="00581931" w:rsidRDefault="00581931">
      <w:pPr>
        <w:rPr>
          <w:rFonts w:ascii="Times New Roman" w:eastAsia="Times New Roman" w:hAnsi="Times New Roman" w:cs="Times New Roman"/>
          <w:b/>
          <w:sz w:val="24"/>
          <w:szCs w:val="24"/>
        </w:rPr>
      </w:pPr>
    </w:p>
    <w:p w14:paraId="27EAE0BF" w14:textId="24302220" w:rsidR="005F7F13" w:rsidRDefault="005F7F1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Supplemental Table 2</w:t>
      </w:r>
    </w:p>
    <w:p w14:paraId="06A66EF4" w14:textId="77777777" w:rsidR="005F7F13" w:rsidRDefault="005F7F13">
      <w:pPr>
        <w:rPr>
          <w:rFonts w:ascii="Times New Roman" w:eastAsia="Times New Roman" w:hAnsi="Times New Roman" w:cs="Times New Roman"/>
          <w:b/>
          <w:sz w:val="24"/>
          <w:szCs w:val="24"/>
        </w:rPr>
      </w:pPr>
    </w:p>
    <w:p w14:paraId="655DE008" w14:textId="6F4D3B8F" w:rsidR="00EA4705" w:rsidRPr="002A4627" w:rsidRDefault="00EA4705">
      <w:pPr>
        <w:rPr>
          <w:rFonts w:ascii="Times New Roman" w:eastAsia="Times New Roman" w:hAnsi="Times New Roman" w:cs="Times New Roman"/>
          <w:bCs/>
          <w:i/>
          <w:iCs/>
          <w:sz w:val="24"/>
          <w:szCs w:val="24"/>
        </w:rPr>
      </w:pPr>
      <w:r w:rsidRPr="00EA4705">
        <w:rPr>
          <w:rFonts w:ascii="Times New Roman" w:eastAsia="Times New Roman" w:hAnsi="Times New Roman" w:cs="Times New Roman"/>
          <w:bCs/>
          <w:i/>
          <w:iCs/>
          <w:sz w:val="24"/>
          <w:szCs w:val="24"/>
        </w:rPr>
        <w:t>R</w:t>
      </w:r>
      <w:r w:rsidR="002A4627">
        <w:rPr>
          <w:rFonts w:ascii="Times New Roman" w:eastAsia="Times New Roman" w:hAnsi="Times New Roman" w:cs="Times New Roman"/>
          <w:bCs/>
          <w:i/>
          <w:iCs/>
          <w:sz w:val="24"/>
          <w:szCs w:val="24"/>
        </w:rPr>
        <w:t xml:space="preserve">esults of Shapiro-Wilk Tests for Variables Across Studies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2128"/>
        <w:gridCol w:w="2128"/>
        <w:gridCol w:w="2129"/>
      </w:tblGrid>
      <w:tr w:rsidR="002A4627" w:rsidRPr="00AB4B63" w14:paraId="6DD74966" w14:textId="77777777" w:rsidTr="00DA6874">
        <w:tc>
          <w:tcPr>
            <w:tcW w:w="2965" w:type="dxa"/>
            <w:tcBorders>
              <w:top w:val="single" w:sz="4" w:space="0" w:color="auto"/>
              <w:bottom w:val="single" w:sz="4" w:space="0" w:color="auto"/>
            </w:tcBorders>
          </w:tcPr>
          <w:p w14:paraId="1C945668" w14:textId="77777777" w:rsidR="002A4627" w:rsidRPr="00AB4B63" w:rsidRDefault="002A4627">
            <w:pPr>
              <w:rPr>
                <w:rFonts w:ascii="Times New Roman" w:eastAsia="Times New Roman" w:hAnsi="Times New Roman" w:cs="Times New Roman"/>
                <w:bCs/>
                <w:sz w:val="24"/>
                <w:szCs w:val="24"/>
              </w:rPr>
            </w:pPr>
          </w:p>
        </w:tc>
        <w:tc>
          <w:tcPr>
            <w:tcW w:w="2128" w:type="dxa"/>
            <w:tcBorders>
              <w:top w:val="single" w:sz="4" w:space="0" w:color="auto"/>
              <w:bottom w:val="single" w:sz="4" w:space="0" w:color="auto"/>
            </w:tcBorders>
          </w:tcPr>
          <w:p w14:paraId="01C39FD6" w14:textId="7FFC4884" w:rsidR="002A4627" w:rsidRPr="00AB4B63" w:rsidRDefault="002A4627" w:rsidP="002A4627">
            <w:pPr>
              <w:jc w:val="cente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Study 1</w:t>
            </w:r>
          </w:p>
        </w:tc>
        <w:tc>
          <w:tcPr>
            <w:tcW w:w="2128" w:type="dxa"/>
            <w:tcBorders>
              <w:top w:val="single" w:sz="4" w:space="0" w:color="auto"/>
              <w:bottom w:val="single" w:sz="4" w:space="0" w:color="auto"/>
            </w:tcBorders>
          </w:tcPr>
          <w:p w14:paraId="48D7963B" w14:textId="04F712C4" w:rsidR="002A4627" w:rsidRPr="00AB4B63" w:rsidRDefault="002A4627" w:rsidP="002A4627">
            <w:pPr>
              <w:jc w:val="cente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Study 2</w:t>
            </w:r>
          </w:p>
        </w:tc>
        <w:tc>
          <w:tcPr>
            <w:tcW w:w="2129" w:type="dxa"/>
            <w:tcBorders>
              <w:top w:val="single" w:sz="4" w:space="0" w:color="auto"/>
              <w:bottom w:val="single" w:sz="4" w:space="0" w:color="auto"/>
            </w:tcBorders>
          </w:tcPr>
          <w:p w14:paraId="11AB25D6" w14:textId="312BE3C9" w:rsidR="002A4627" w:rsidRPr="00AB4B63" w:rsidRDefault="002A4627" w:rsidP="002A4627">
            <w:pPr>
              <w:jc w:val="cente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Study 3</w:t>
            </w:r>
          </w:p>
        </w:tc>
      </w:tr>
      <w:tr w:rsidR="002A4627" w:rsidRPr="00AB4B63" w14:paraId="000398CB" w14:textId="77777777" w:rsidTr="00DA6874">
        <w:tc>
          <w:tcPr>
            <w:tcW w:w="2965" w:type="dxa"/>
            <w:tcBorders>
              <w:top w:val="single" w:sz="4" w:space="0" w:color="auto"/>
            </w:tcBorders>
          </w:tcPr>
          <w:p w14:paraId="7727B2E8" w14:textId="6B43FE4D"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General Religiousness</w:t>
            </w:r>
          </w:p>
        </w:tc>
        <w:tc>
          <w:tcPr>
            <w:tcW w:w="2128" w:type="dxa"/>
            <w:tcBorders>
              <w:top w:val="single" w:sz="4" w:space="0" w:color="auto"/>
            </w:tcBorders>
          </w:tcPr>
          <w:p w14:paraId="49075ADA" w14:textId="48B8FF07" w:rsidR="002A4627" w:rsidRPr="00C30E63" w:rsidRDefault="002A4627"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.98, p &lt; .001</w:t>
            </w:r>
          </w:p>
        </w:tc>
        <w:tc>
          <w:tcPr>
            <w:tcW w:w="2128" w:type="dxa"/>
            <w:tcBorders>
              <w:top w:val="single" w:sz="4" w:space="0" w:color="auto"/>
            </w:tcBorders>
          </w:tcPr>
          <w:p w14:paraId="3A353EAD" w14:textId="429A62C1" w:rsidR="002A4627" w:rsidRPr="00C30E63" w:rsidRDefault="00E814CC" w:rsidP="00E814CC">
            <w:pPr>
              <w:jc w:val="right"/>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.98, p &lt; .001</w:t>
            </w:r>
          </w:p>
        </w:tc>
        <w:tc>
          <w:tcPr>
            <w:tcW w:w="2129" w:type="dxa"/>
            <w:tcBorders>
              <w:top w:val="single" w:sz="4" w:space="0" w:color="auto"/>
            </w:tcBorders>
          </w:tcPr>
          <w:p w14:paraId="27B258C0" w14:textId="4C766D95"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.98, p &lt; .001</w:t>
            </w:r>
          </w:p>
        </w:tc>
      </w:tr>
      <w:tr w:rsidR="002A4627" w:rsidRPr="00AB4B63" w14:paraId="48201D1B" w14:textId="77777777" w:rsidTr="00DA6874">
        <w:tc>
          <w:tcPr>
            <w:tcW w:w="2965" w:type="dxa"/>
          </w:tcPr>
          <w:p w14:paraId="477320EE" w14:textId="2363821F"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Religious Fundamentalism</w:t>
            </w:r>
          </w:p>
        </w:tc>
        <w:tc>
          <w:tcPr>
            <w:tcW w:w="2128" w:type="dxa"/>
          </w:tcPr>
          <w:p w14:paraId="26C3140B" w14:textId="7C1C98D0"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 W = .98, p &lt; .001</w:t>
            </w:r>
          </w:p>
        </w:tc>
        <w:tc>
          <w:tcPr>
            <w:tcW w:w="2128" w:type="dxa"/>
          </w:tcPr>
          <w:p w14:paraId="24E4ABB6" w14:textId="01DE3F07"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.98, p &lt; .001</w:t>
            </w:r>
          </w:p>
        </w:tc>
        <w:tc>
          <w:tcPr>
            <w:tcW w:w="2129" w:type="dxa"/>
          </w:tcPr>
          <w:p w14:paraId="739C240E" w14:textId="7BD37A71"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.98, p &lt; .001</w:t>
            </w:r>
          </w:p>
        </w:tc>
      </w:tr>
      <w:tr w:rsidR="002A4627" w:rsidRPr="00AB4B63" w14:paraId="470C9E17" w14:textId="77777777" w:rsidTr="00DA6874">
        <w:tc>
          <w:tcPr>
            <w:tcW w:w="2965" w:type="dxa"/>
          </w:tcPr>
          <w:p w14:paraId="13095D91" w14:textId="0858DE57"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Christian Nationalism</w:t>
            </w:r>
          </w:p>
        </w:tc>
        <w:tc>
          <w:tcPr>
            <w:tcW w:w="2128" w:type="dxa"/>
          </w:tcPr>
          <w:p w14:paraId="69574576" w14:textId="701F6BA1"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.97, p &lt; .001</w:t>
            </w:r>
          </w:p>
        </w:tc>
        <w:tc>
          <w:tcPr>
            <w:tcW w:w="2128" w:type="dxa"/>
          </w:tcPr>
          <w:p w14:paraId="5410AC23" w14:textId="55A57CFE"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.96, p &lt; .001</w:t>
            </w:r>
          </w:p>
        </w:tc>
        <w:tc>
          <w:tcPr>
            <w:tcW w:w="2129" w:type="dxa"/>
          </w:tcPr>
          <w:p w14:paraId="1EA8A69D" w14:textId="0D19BA28"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.97, p &lt; .001</w:t>
            </w:r>
          </w:p>
        </w:tc>
      </w:tr>
      <w:tr w:rsidR="002A4627" w:rsidRPr="00AB4B63" w14:paraId="574BCF56" w14:textId="77777777" w:rsidTr="00DA6874">
        <w:tc>
          <w:tcPr>
            <w:tcW w:w="2965" w:type="dxa"/>
          </w:tcPr>
          <w:p w14:paraId="4A19B604" w14:textId="2B1BFDC6"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Perceived Religious Threat </w:t>
            </w:r>
          </w:p>
        </w:tc>
        <w:tc>
          <w:tcPr>
            <w:tcW w:w="2128" w:type="dxa"/>
          </w:tcPr>
          <w:p w14:paraId="5768933D" w14:textId="0070FA4D"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.89, p &lt; .001</w:t>
            </w:r>
          </w:p>
        </w:tc>
        <w:tc>
          <w:tcPr>
            <w:tcW w:w="2128" w:type="dxa"/>
          </w:tcPr>
          <w:p w14:paraId="61E5788E" w14:textId="543AB4E7"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.89, p &lt; .001</w:t>
            </w:r>
          </w:p>
        </w:tc>
        <w:tc>
          <w:tcPr>
            <w:tcW w:w="2129" w:type="dxa"/>
          </w:tcPr>
          <w:p w14:paraId="3B4EC0EB" w14:textId="1B99F655"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.89, p &lt; .001</w:t>
            </w:r>
          </w:p>
        </w:tc>
      </w:tr>
      <w:tr w:rsidR="002A4627" w:rsidRPr="00AB4B63" w14:paraId="22869201" w14:textId="77777777" w:rsidTr="00DA6874">
        <w:tc>
          <w:tcPr>
            <w:tcW w:w="2965" w:type="dxa"/>
          </w:tcPr>
          <w:p w14:paraId="003D92A9" w14:textId="4C76122B"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Religious Intellectual Humility</w:t>
            </w:r>
          </w:p>
        </w:tc>
        <w:tc>
          <w:tcPr>
            <w:tcW w:w="2128" w:type="dxa"/>
          </w:tcPr>
          <w:p w14:paraId="55301DC2" w14:textId="093F045D"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.98, p &lt; .001</w:t>
            </w:r>
          </w:p>
        </w:tc>
        <w:tc>
          <w:tcPr>
            <w:tcW w:w="2128" w:type="dxa"/>
          </w:tcPr>
          <w:p w14:paraId="31F27671" w14:textId="6B3ADCCE"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.98, p &lt; .001</w:t>
            </w:r>
          </w:p>
        </w:tc>
        <w:tc>
          <w:tcPr>
            <w:tcW w:w="2129" w:type="dxa"/>
          </w:tcPr>
          <w:p w14:paraId="3DB6A28B" w14:textId="2779A142"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.98, p &lt; .001</w:t>
            </w:r>
          </w:p>
        </w:tc>
      </w:tr>
      <w:tr w:rsidR="002A4627" w:rsidRPr="00AB4B63" w14:paraId="796490CB" w14:textId="77777777" w:rsidTr="00DA6874">
        <w:tc>
          <w:tcPr>
            <w:tcW w:w="2965" w:type="dxa"/>
          </w:tcPr>
          <w:p w14:paraId="5A6B8970" w14:textId="4BB46F94"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Gratitude toward God</w:t>
            </w:r>
          </w:p>
        </w:tc>
        <w:tc>
          <w:tcPr>
            <w:tcW w:w="2128" w:type="dxa"/>
          </w:tcPr>
          <w:p w14:paraId="6A846461" w14:textId="6A8C2FCD"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.80, p &lt; .001</w:t>
            </w:r>
          </w:p>
        </w:tc>
        <w:tc>
          <w:tcPr>
            <w:tcW w:w="2128" w:type="dxa"/>
          </w:tcPr>
          <w:p w14:paraId="740BBD25" w14:textId="4C35B156"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.73, p &lt; .001</w:t>
            </w:r>
          </w:p>
        </w:tc>
        <w:tc>
          <w:tcPr>
            <w:tcW w:w="2129" w:type="dxa"/>
          </w:tcPr>
          <w:p w14:paraId="01642177" w14:textId="6E4A6A47"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.73, p &lt; .001</w:t>
            </w:r>
          </w:p>
        </w:tc>
      </w:tr>
      <w:tr w:rsidR="002A4627" w:rsidRPr="00AB4B63" w14:paraId="599E5292" w14:textId="77777777" w:rsidTr="00DA6874">
        <w:tc>
          <w:tcPr>
            <w:tcW w:w="2965" w:type="dxa"/>
          </w:tcPr>
          <w:p w14:paraId="3EA996F3" w14:textId="23FD9539"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Sanctification of Social Justice </w:t>
            </w:r>
          </w:p>
        </w:tc>
        <w:tc>
          <w:tcPr>
            <w:tcW w:w="2128" w:type="dxa"/>
          </w:tcPr>
          <w:p w14:paraId="0B10CC9C" w14:textId="1F12C5AF"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 W = .97, p &lt; .001</w:t>
            </w:r>
          </w:p>
        </w:tc>
        <w:tc>
          <w:tcPr>
            <w:tcW w:w="2128" w:type="dxa"/>
          </w:tcPr>
          <w:p w14:paraId="1E863878" w14:textId="42E11CAA" w:rsidR="002A4627"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.97, p &lt; .001</w:t>
            </w:r>
          </w:p>
        </w:tc>
        <w:tc>
          <w:tcPr>
            <w:tcW w:w="2129" w:type="dxa"/>
          </w:tcPr>
          <w:p w14:paraId="1E310520" w14:textId="1B233922" w:rsidR="002A4627" w:rsidRPr="00C30E63" w:rsidRDefault="009209D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.97, p &lt; .001</w:t>
            </w:r>
          </w:p>
        </w:tc>
      </w:tr>
      <w:tr w:rsidR="00063BF4" w:rsidRPr="00AB4B63" w14:paraId="78CB390F" w14:textId="77777777" w:rsidTr="00DA6874">
        <w:tc>
          <w:tcPr>
            <w:tcW w:w="2965" w:type="dxa"/>
          </w:tcPr>
          <w:p w14:paraId="5D36D4FD" w14:textId="7EDDED0C" w:rsidR="00063BF4" w:rsidRPr="00AB4B63" w:rsidRDefault="00063BF4">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Social Dominance Orientation</w:t>
            </w:r>
          </w:p>
        </w:tc>
        <w:tc>
          <w:tcPr>
            <w:tcW w:w="2128" w:type="dxa"/>
          </w:tcPr>
          <w:p w14:paraId="1B95D025" w14:textId="2E3687DE" w:rsidR="00063BF4" w:rsidRPr="00C30E63" w:rsidRDefault="00063BF4" w:rsidP="002A4627">
            <w:pPr>
              <w:jc w:val="center"/>
              <w:rPr>
                <w:rFonts w:ascii="Times New Roman" w:hAnsi="Times New Roman" w:cs="Times New Roman"/>
                <w:i/>
                <w:iCs/>
                <w:color w:val="000000"/>
              </w:rPr>
            </w:pPr>
            <w:r w:rsidRPr="00C30E63">
              <w:rPr>
                <w:rFonts w:ascii="Times New Roman" w:hAnsi="Times New Roman" w:cs="Times New Roman"/>
                <w:i/>
                <w:iCs/>
                <w:color w:val="000000"/>
              </w:rPr>
              <w:t>W = .93, p &lt; .001</w:t>
            </w:r>
          </w:p>
        </w:tc>
        <w:tc>
          <w:tcPr>
            <w:tcW w:w="2128" w:type="dxa"/>
          </w:tcPr>
          <w:p w14:paraId="5D5ED3F0" w14:textId="5115793A" w:rsidR="00063BF4"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.93, p &lt; .001</w:t>
            </w:r>
          </w:p>
        </w:tc>
        <w:tc>
          <w:tcPr>
            <w:tcW w:w="2129" w:type="dxa"/>
          </w:tcPr>
          <w:p w14:paraId="19F57661" w14:textId="760CA05A" w:rsidR="00063BF4" w:rsidRPr="00C30E63" w:rsidRDefault="008B25F5"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.85, p &lt; .001</w:t>
            </w:r>
          </w:p>
        </w:tc>
      </w:tr>
      <w:tr w:rsidR="00063BF4" w:rsidRPr="00AB4B63" w14:paraId="350E317F" w14:textId="77777777" w:rsidTr="00DA6874">
        <w:tc>
          <w:tcPr>
            <w:tcW w:w="2965" w:type="dxa"/>
          </w:tcPr>
          <w:p w14:paraId="05783DBD" w14:textId="7369DE57" w:rsidR="00063BF4" w:rsidRPr="00AB4B63" w:rsidRDefault="00063BF4">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System Justification</w:t>
            </w:r>
          </w:p>
        </w:tc>
        <w:tc>
          <w:tcPr>
            <w:tcW w:w="2128" w:type="dxa"/>
          </w:tcPr>
          <w:p w14:paraId="70E52A0A" w14:textId="7D071973" w:rsidR="00063BF4" w:rsidRPr="00C30E63" w:rsidRDefault="00063BF4" w:rsidP="002A4627">
            <w:pPr>
              <w:jc w:val="center"/>
              <w:rPr>
                <w:rFonts w:ascii="Times New Roman" w:hAnsi="Times New Roman" w:cs="Times New Roman"/>
                <w:i/>
                <w:iCs/>
                <w:color w:val="000000"/>
              </w:rPr>
            </w:pPr>
            <w:r w:rsidRPr="00C30E63">
              <w:rPr>
                <w:rFonts w:ascii="Times New Roman" w:hAnsi="Times New Roman" w:cs="Times New Roman"/>
                <w:i/>
                <w:iCs/>
                <w:color w:val="000000"/>
              </w:rPr>
              <w:t>W = .99, p &lt; .01</w:t>
            </w:r>
          </w:p>
        </w:tc>
        <w:tc>
          <w:tcPr>
            <w:tcW w:w="2128" w:type="dxa"/>
          </w:tcPr>
          <w:p w14:paraId="228AAC2F" w14:textId="3FD88D3F" w:rsidR="00063BF4"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 W = .99, p &lt; .001</w:t>
            </w:r>
          </w:p>
        </w:tc>
        <w:tc>
          <w:tcPr>
            <w:tcW w:w="2129" w:type="dxa"/>
          </w:tcPr>
          <w:p w14:paraId="3CFC45CA" w14:textId="5D708751" w:rsidR="00063BF4" w:rsidRPr="00C30E63" w:rsidRDefault="008B25F5"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.99, p &lt; .001</w:t>
            </w:r>
          </w:p>
        </w:tc>
      </w:tr>
      <w:tr w:rsidR="00063BF4" w:rsidRPr="00AB4B63" w14:paraId="0CD09765" w14:textId="77777777" w:rsidTr="00DA6874">
        <w:tc>
          <w:tcPr>
            <w:tcW w:w="2965" w:type="dxa"/>
          </w:tcPr>
          <w:p w14:paraId="208D2C11" w14:textId="3CEB1769" w:rsidR="00063BF4" w:rsidRPr="00AB4B63" w:rsidRDefault="00063BF4">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Political Conservatism</w:t>
            </w:r>
          </w:p>
        </w:tc>
        <w:tc>
          <w:tcPr>
            <w:tcW w:w="2128" w:type="dxa"/>
          </w:tcPr>
          <w:p w14:paraId="62E03F2C" w14:textId="14684DC3" w:rsidR="00063BF4" w:rsidRPr="00C30E63" w:rsidRDefault="00063BF4" w:rsidP="002A4627">
            <w:pPr>
              <w:jc w:val="center"/>
              <w:rPr>
                <w:rFonts w:ascii="Times New Roman" w:hAnsi="Times New Roman" w:cs="Times New Roman"/>
                <w:i/>
                <w:iCs/>
                <w:color w:val="000000"/>
              </w:rPr>
            </w:pPr>
            <w:r w:rsidRPr="00C30E63">
              <w:rPr>
                <w:rFonts w:ascii="Times New Roman" w:hAnsi="Times New Roman" w:cs="Times New Roman"/>
                <w:i/>
                <w:iCs/>
                <w:color w:val="000000"/>
              </w:rPr>
              <w:t>W = .92, p &lt; .001</w:t>
            </w:r>
          </w:p>
        </w:tc>
        <w:tc>
          <w:tcPr>
            <w:tcW w:w="2128" w:type="dxa"/>
          </w:tcPr>
          <w:p w14:paraId="4FE46143" w14:textId="71AF884B" w:rsidR="00063BF4"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.93, p &lt; .001</w:t>
            </w:r>
          </w:p>
        </w:tc>
        <w:tc>
          <w:tcPr>
            <w:tcW w:w="2129" w:type="dxa"/>
          </w:tcPr>
          <w:p w14:paraId="07741EDC" w14:textId="77777777" w:rsidR="00063BF4" w:rsidRPr="00C30E63" w:rsidRDefault="00063BF4" w:rsidP="002A4627">
            <w:pPr>
              <w:jc w:val="center"/>
              <w:rPr>
                <w:rFonts w:ascii="Times New Roman" w:eastAsia="Times New Roman" w:hAnsi="Times New Roman" w:cs="Times New Roman"/>
                <w:bCs/>
                <w:i/>
                <w:iCs/>
                <w:sz w:val="24"/>
                <w:szCs w:val="24"/>
              </w:rPr>
            </w:pPr>
          </w:p>
        </w:tc>
      </w:tr>
      <w:tr w:rsidR="002A4627" w:rsidRPr="00AB4B63" w14:paraId="37F50419" w14:textId="77777777" w:rsidTr="00DA6874">
        <w:tc>
          <w:tcPr>
            <w:tcW w:w="2965" w:type="dxa"/>
          </w:tcPr>
          <w:p w14:paraId="7B60126C" w14:textId="29675B65"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Denial</w:t>
            </w:r>
            <w:r w:rsidR="00F5226F" w:rsidRPr="00AB4B63">
              <w:rPr>
                <w:rFonts w:ascii="Times New Roman" w:eastAsia="Times New Roman" w:hAnsi="Times New Roman" w:cs="Times New Roman"/>
                <w:bCs/>
                <w:sz w:val="24"/>
                <w:szCs w:val="24"/>
              </w:rPr>
              <w:t xml:space="preserve"> of Christian Privilege</w:t>
            </w:r>
          </w:p>
        </w:tc>
        <w:tc>
          <w:tcPr>
            <w:tcW w:w="2128" w:type="dxa"/>
          </w:tcPr>
          <w:p w14:paraId="2FAFB6F7" w14:textId="007BE46C" w:rsidR="002A4627" w:rsidRPr="00C30E63" w:rsidRDefault="002A4627"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0.98, p &lt; .001</w:t>
            </w:r>
          </w:p>
        </w:tc>
        <w:tc>
          <w:tcPr>
            <w:tcW w:w="2128" w:type="dxa"/>
          </w:tcPr>
          <w:p w14:paraId="030AF3A2" w14:textId="36C9338D" w:rsidR="002A4627" w:rsidRPr="00C30E63" w:rsidRDefault="004E53F3"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.96, p &lt; .001</w:t>
            </w:r>
          </w:p>
        </w:tc>
        <w:tc>
          <w:tcPr>
            <w:tcW w:w="2129" w:type="dxa"/>
          </w:tcPr>
          <w:p w14:paraId="56312F6B" w14:textId="31251CC4" w:rsidR="002A4627" w:rsidRPr="00C30E63" w:rsidRDefault="00CA7145"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.97, p &lt; .001</w:t>
            </w:r>
          </w:p>
        </w:tc>
      </w:tr>
      <w:tr w:rsidR="002A4627" w:rsidRPr="00AB4B63" w14:paraId="6F7D9E08" w14:textId="77777777" w:rsidTr="00DA6874">
        <w:tc>
          <w:tcPr>
            <w:tcW w:w="2965" w:type="dxa"/>
          </w:tcPr>
          <w:p w14:paraId="06DD8AD2" w14:textId="4B0CD065"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Remorse</w:t>
            </w:r>
            <w:r w:rsidR="00F5226F" w:rsidRPr="00AB4B63">
              <w:rPr>
                <w:rFonts w:ascii="Times New Roman" w:eastAsia="Times New Roman" w:hAnsi="Times New Roman" w:cs="Times New Roman"/>
                <w:bCs/>
                <w:sz w:val="24"/>
                <w:szCs w:val="24"/>
              </w:rPr>
              <w:t xml:space="preserve"> for Christian Privilege</w:t>
            </w:r>
          </w:p>
        </w:tc>
        <w:tc>
          <w:tcPr>
            <w:tcW w:w="2128" w:type="dxa"/>
          </w:tcPr>
          <w:p w14:paraId="7C234106" w14:textId="2BF6A7A7" w:rsidR="002A4627" w:rsidRPr="00C30E63" w:rsidRDefault="002A4627"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.85, p &lt; .001</w:t>
            </w:r>
          </w:p>
        </w:tc>
        <w:tc>
          <w:tcPr>
            <w:tcW w:w="2128" w:type="dxa"/>
          </w:tcPr>
          <w:p w14:paraId="6F827FDC" w14:textId="091DDC91" w:rsidR="002A4627" w:rsidRPr="00C30E63" w:rsidRDefault="007001F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.82, p &lt; .001</w:t>
            </w:r>
          </w:p>
        </w:tc>
        <w:tc>
          <w:tcPr>
            <w:tcW w:w="2129" w:type="dxa"/>
          </w:tcPr>
          <w:p w14:paraId="7C6FFE59" w14:textId="7BA85E99" w:rsidR="002A4627" w:rsidRPr="00C30E63" w:rsidRDefault="00CA7145"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W=.83, p &lt; .001</w:t>
            </w:r>
          </w:p>
        </w:tc>
      </w:tr>
      <w:tr w:rsidR="002A4627" w:rsidRPr="00AB4B63" w14:paraId="05A0A7CE" w14:textId="77777777" w:rsidTr="00DA6874">
        <w:tc>
          <w:tcPr>
            <w:tcW w:w="2965" w:type="dxa"/>
          </w:tcPr>
          <w:p w14:paraId="33A2DD8A" w14:textId="7F544612" w:rsidR="002A4627" w:rsidRPr="00AB4B63" w:rsidRDefault="002A4627">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Willingness to Dismantle</w:t>
            </w:r>
            <w:r w:rsidR="00F5226F" w:rsidRPr="00AB4B63">
              <w:rPr>
                <w:rFonts w:ascii="Times New Roman" w:eastAsia="Times New Roman" w:hAnsi="Times New Roman" w:cs="Times New Roman"/>
                <w:bCs/>
                <w:sz w:val="24"/>
                <w:szCs w:val="24"/>
              </w:rPr>
              <w:t xml:space="preserve"> Christian Privilege</w:t>
            </w:r>
          </w:p>
        </w:tc>
        <w:tc>
          <w:tcPr>
            <w:tcW w:w="2128" w:type="dxa"/>
          </w:tcPr>
          <w:p w14:paraId="0A19BEFE" w14:textId="308A6FC9" w:rsidR="002A4627" w:rsidRPr="00C30E63" w:rsidRDefault="002A4627"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.97, p &lt; .001</w:t>
            </w:r>
          </w:p>
        </w:tc>
        <w:tc>
          <w:tcPr>
            <w:tcW w:w="2128" w:type="dxa"/>
          </w:tcPr>
          <w:p w14:paraId="18C0D12B" w14:textId="3537E7E6" w:rsidR="002A4627" w:rsidRPr="00C30E63" w:rsidRDefault="004E53F3"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.93, p &lt; .001</w:t>
            </w:r>
          </w:p>
        </w:tc>
        <w:tc>
          <w:tcPr>
            <w:tcW w:w="2129" w:type="dxa"/>
          </w:tcPr>
          <w:p w14:paraId="38252F9F" w14:textId="4FBACD39" w:rsidR="002A4627" w:rsidRPr="00C30E63" w:rsidRDefault="00CA7145"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W=.94, p &lt; .001</w:t>
            </w:r>
          </w:p>
        </w:tc>
      </w:tr>
      <w:tr w:rsidR="002A4627" w:rsidRPr="00AB4B63" w14:paraId="1B7AF3A8" w14:textId="77777777" w:rsidTr="00DA6874">
        <w:tc>
          <w:tcPr>
            <w:tcW w:w="2965" w:type="dxa"/>
          </w:tcPr>
          <w:p w14:paraId="2E568D72" w14:textId="58B926CD" w:rsidR="002A4627" w:rsidRPr="00AB4B63" w:rsidRDefault="00A95390">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Attitudes toward </w:t>
            </w:r>
            <w:r w:rsidR="002B4B6D" w:rsidRPr="00AB4B63">
              <w:rPr>
                <w:rFonts w:ascii="Times New Roman" w:eastAsia="Times New Roman" w:hAnsi="Times New Roman" w:cs="Times New Roman"/>
                <w:bCs/>
                <w:sz w:val="24"/>
                <w:szCs w:val="24"/>
              </w:rPr>
              <w:t>Atheists</w:t>
            </w:r>
          </w:p>
        </w:tc>
        <w:tc>
          <w:tcPr>
            <w:tcW w:w="2128" w:type="dxa"/>
          </w:tcPr>
          <w:p w14:paraId="497D0749" w14:textId="49EF4740" w:rsidR="002A4627"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 W = .93, p &lt; .001</w:t>
            </w:r>
          </w:p>
        </w:tc>
        <w:tc>
          <w:tcPr>
            <w:tcW w:w="2128" w:type="dxa"/>
          </w:tcPr>
          <w:p w14:paraId="5C8D5030" w14:textId="63EFDF8E" w:rsidR="002A4627" w:rsidRPr="00C30E63" w:rsidRDefault="00E814CC"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.93, p &lt; .001</w:t>
            </w:r>
          </w:p>
        </w:tc>
        <w:tc>
          <w:tcPr>
            <w:tcW w:w="2129" w:type="dxa"/>
          </w:tcPr>
          <w:p w14:paraId="344A2505" w14:textId="24B0DDE7" w:rsidR="002A4627" w:rsidRPr="00C30E63" w:rsidRDefault="00A81368"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W=.93, p &lt; .001</w:t>
            </w:r>
          </w:p>
        </w:tc>
      </w:tr>
      <w:tr w:rsidR="002B4B6D" w:rsidRPr="00AB4B63" w14:paraId="61A90393" w14:textId="77777777" w:rsidTr="00DA6874">
        <w:tc>
          <w:tcPr>
            <w:tcW w:w="2965" w:type="dxa"/>
          </w:tcPr>
          <w:p w14:paraId="46810F62" w14:textId="021C6960" w:rsidR="002B4B6D" w:rsidRPr="00AB4B63" w:rsidRDefault="00A95390">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Attitudes toward </w:t>
            </w:r>
            <w:r w:rsidR="002B4B6D" w:rsidRPr="00AB4B63">
              <w:rPr>
                <w:rFonts w:ascii="Times New Roman" w:eastAsia="Times New Roman" w:hAnsi="Times New Roman" w:cs="Times New Roman"/>
                <w:bCs/>
                <w:sz w:val="24"/>
                <w:szCs w:val="24"/>
              </w:rPr>
              <w:t>Muslims</w:t>
            </w:r>
          </w:p>
        </w:tc>
        <w:tc>
          <w:tcPr>
            <w:tcW w:w="2128" w:type="dxa"/>
          </w:tcPr>
          <w:p w14:paraId="6037EB5B" w14:textId="7B8D408B" w:rsidR="002B4B6D"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.93, p &lt; .001</w:t>
            </w:r>
          </w:p>
        </w:tc>
        <w:tc>
          <w:tcPr>
            <w:tcW w:w="2128" w:type="dxa"/>
          </w:tcPr>
          <w:p w14:paraId="5C4CEA35" w14:textId="1A355EC0" w:rsidR="002B4B6D" w:rsidRPr="00C30E63" w:rsidRDefault="00E814CC"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.93, p &lt; .001</w:t>
            </w:r>
          </w:p>
        </w:tc>
        <w:tc>
          <w:tcPr>
            <w:tcW w:w="2129" w:type="dxa"/>
          </w:tcPr>
          <w:p w14:paraId="0DC1DF87" w14:textId="47447986" w:rsidR="002B4B6D" w:rsidRPr="00C30E63" w:rsidRDefault="00A81368"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W=.94, p &lt; .001</w:t>
            </w:r>
          </w:p>
        </w:tc>
      </w:tr>
      <w:tr w:rsidR="002B4B6D" w:rsidRPr="00AB4B63" w14:paraId="01F8734A" w14:textId="77777777" w:rsidTr="00DA6874">
        <w:tc>
          <w:tcPr>
            <w:tcW w:w="2965" w:type="dxa"/>
          </w:tcPr>
          <w:p w14:paraId="6DCC3595" w14:textId="4B5FAD90" w:rsidR="002B4B6D" w:rsidRPr="00AB4B63" w:rsidRDefault="00A95390">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Attitudes toward </w:t>
            </w:r>
            <w:r w:rsidR="002B4B6D" w:rsidRPr="00AB4B63">
              <w:rPr>
                <w:rFonts w:ascii="Times New Roman" w:eastAsia="Times New Roman" w:hAnsi="Times New Roman" w:cs="Times New Roman"/>
                <w:bCs/>
                <w:sz w:val="24"/>
                <w:szCs w:val="24"/>
              </w:rPr>
              <w:t>Hindus</w:t>
            </w:r>
          </w:p>
        </w:tc>
        <w:tc>
          <w:tcPr>
            <w:tcW w:w="2128" w:type="dxa"/>
          </w:tcPr>
          <w:p w14:paraId="4E309388" w14:textId="74F2185E" w:rsidR="002B4B6D"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.94, p &lt; .001</w:t>
            </w:r>
          </w:p>
        </w:tc>
        <w:tc>
          <w:tcPr>
            <w:tcW w:w="2128" w:type="dxa"/>
          </w:tcPr>
          <w:p w14:paraId="3898B2BB" w14:textId="1E334225" w:rsidR="002B4B6D" w:rsidRPr="00C30E63" w:rsidRDefault="00E814CC"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.93, p &lt; .001</w:t>
            </w:r>
          </w:p>
        </w:tc>
        <w:tc>
          <w:tcPr>
            <w:tcW w:w="2129" w:type="dxa"/>
          </w:tcPr>
          <w:p w14:paraId="550D801B" w14:textId="732C215A" w:rsidR="002B4B6D" w:rsidRPr="00C30E63" w:rsidRDefault="00A81368"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.94, p &lt; .001</w:t>
            </w:r>
          </w:p>
        </w:tc>
      </w:tr>
      <w:tr w:rsidR="002B4B6D" w:rsidRPr="00AB4B63" w14:paraId="4CD6A4E0" w14:textId="77777777" w:rsidTr="00DA6874">
        <w:tc>
          <w:tcPr>
            <w:tcW w:w="2965" w:type="dxa"/>
          </w:tcPr>
          <w:p w14:paraId="0EF08518" w14:textId="32F81EB7" w:rsidR="002B4B6D" w:rsidRPr="00AB4B63" w:rsidRDefault="00A95390">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Attitudes toward </w:t>
            </w:r>
            <w:r w:rsidR="002B4B6D" w:rsidRPr="00AB4B63">
              <w:rPr>
                <w:rFonts w:ascii="Times New Roman" w:eastAsia="Times New Roman" w:hAnsi="Times New Roman" w:cs="Times New Roman"/>
                <w:bCs/>
                <w:sz w:val="24"/>
                <w:szCs w:val="24"/>
              </w:rPr>
              <w:t>Buddhists</w:t>
            </w:r>
          </w:p>
        </w:tc>
        <w:tc>
          <w:tcPr>
            <w:tcW w:w="2128" w:type="dxa"/>
          </w:tcPr>
          <w:p w14:paraId="3C2E9FE4" w14:textId="069DC25E" w:rsidR="002B4B6D"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.93, p &lt; .001</w:t>
            </w:r>
          </w:p>
        </w:tc>
        <w:tc>
          <w:tcPr>
            <w:tcW w:w="2128" w:type="dxa"/>
          </w:tcPr>
          <w:p w14:paraId="63B8D42E" w14:textId="2983CCC0" w:rsidR="002B4B6D" w:rsidRPr="00C30E63" w:rsidRDefault="00E814CC"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.91, p &lt; .001</w:t>
            </w:r>
          </w:p>
        </w:tc>
        <w:tc>
          <w:tcPr>
            <w:tcW w:w="2129" w:type="dxa"/>
          </w:tcPr>
          <w:p w14:paraId="44B0C732" w14:textId="0CD0D750" w:rsidR="002B4B6D" w:rsidRPr="00C30E63" w:rsidRDefault="00A81368"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W=.92, p &lt; .001</w:t>
            </w:r>
          </w:p>
        </w:tc>
      </w:tr>
      <w:tr w:rsidR="002B4B6D" w:rsidRPr="00AB4B63" w14:paraId="1EF67C0D" w14:textId="77777777" w:rsidTr="00DA6874">
        <w:tc>
          <w:tcPr>
            <w:tcW w:w="2965" w:type="dxa"/>
          </w:tcPr>
          <w:p w14:paraId="3D702198" w14:textId="2D6E92AA" w:rsidR="002B4B6D" w:rsidRPr="00AB4B63" w:rsidRDefault="00A95390">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 xml:space="preserve">Attitudes toward </w:t>
            </w:r>
            <w:r w:rsidR="002B4B6D" w:rsidRPr="00AB4B63">
              <w:rPr>
                <w:rFonts w:ascii="Times New Roman" w:eastAsia="Times New Roman" w:hAnsi="Times New Roman" w:cs="Times New Roman"/>
                <w:bCs/>
                <w:sz w:val="24"/>
                <w:szCs w:val="24"/>
              </w:rPr>
              <w:t>Jews</w:t>
            </w:r>
          </w:p>
        </w:tc>
        <w:tc>
          <w:tcPr>
            <w:tcW w:w="2128" w:type="dxa"/>
          </w:tcPr>
          <w:p w14:paraId="11C58735" w14:textId="6D363922" w:rsidR="002B4B6D" w:rsidRPr="00C30E63" w:rsidRDefault="002B4B6D"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.92, p &lt; .001</w:t>
            </w:r>
          </w:p>
        </w:tc>
        <w:tc>
          <w:tcPr>
            <w:tcW w:w="2128" w:type="dxa"/>
          </w:tcPr>
          <w:p w14:paraId="61E0BE90" w14:textId="0ED33A97" w:rsidR="002B4B6D" w:rsidRPr="00C30E63" w:rsidRDefault="00E814CC"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.90, p &lt;.001</w:t>
            </w:r>
          </w:p>
        </w:tc>
        <w:tc>
          <w:tcPr>
            <w:tcW w:w="2129" w:type="dxa"/>
          </w:tcPr>
          <w:p w14:paraId="05FB9101" w14:textId="2F973E4A" w:rsidR="002B4B6D" w:rsidRPr="00C30E63" w:rsidRDefault="00A81368"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.01, p &lt; .001</w:t>
            </w:r>
          </w:p>
        </w:tc>
      </w:tr>
      <w:tr w:rsidR="00CA7145" w:rsidRPr="00AB4B63" w14:paraId="59220456" w14:textId="77777777" w:rsidTr="00DA6874">
        <w:tc>
          <w:tcPr>
            <w:tcW w:w="2965" w:type="dxa"/>
          </w:tcPr>
          <w:p w14:paraId="7CEE8389" w14:textId="11EBF3C6" w:rsidR="00CA7145" w:rsidRPr="00AB4B63" w:rsidRDefault="00CA7145">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Esteem</w:t>
            </w:r>
            <w:r w:rsidR="00253804" w:rsidRPr="00AB4B63">
              <w:rPr>
                <w:rFonts w:ascii="Times New Roman" w:eastAsia="Times New Roman" w:hAnsi="Times New Roman" w:cs="Times New Roman"/>
                <w:bCs/>
                <w:sz w:val="24"/>
                <w:szCs w:val="24"/>
              </w:rPr>
              <w:t xml:space="preserve"> for the religious ingroup</w:t>
            </w:r>
          </w:p>
        </w:tc>
        <w:tc>
          <w:tcPr>
            <w:tcW w:w="2128" w:type="dxa"/>
          </w:tcPr>
          <w:p w14:paraId="6539294F" w14:textId="77777777" w:rsidR="00CA7145" w:rsidRPr="00C30E63" w:rsidRDefault="00CA7145" w:rsidP="002A4627">
            <w:pPr>
              <w:jc w:val="center"/>
              <w:rPr>
                <w:rFonts w:ascii="Times New Roman" w:hAnsi="Times New Roman" w:cs="Times New Roman"/>
                <w:i/>
                <w:iCs/>
                <w:color w:val="000000"/>
              </w:rPr>
            </w:pPr>
          </w:p>
        </w:tc>
        <w:tc>
          <w:tcPr>
            <w:tcW w:w="2128" w:type="dxa"/>
          </w:tcPr>
          <w:p w14:paraId="5CF2B65B" w14:textId="3F012911" w:rsidR="00CA7145" w:rsidRPr="00C30E63" w:rsidRDefault="006E3A9D"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W=.83, p &lt; .001</w:t>
            </w:r>
          </w:p>
        </w:tc>
        <w:tc>
          <w:tcPr>
            <w:tcW w:w="2129" w:type="dxa"/>
          </w:tcPr>
          <w:p w14:paraId="664AA828" w14:textId="66D50E6A" w:rsidR="00CA7145" w:rsidRPr="00C30E63" w:rsidRDefault="00CA7145"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w:t>
            </w:r>
            <w:r w:rsidR="00AB4B63" w:rsidRPr="00C30E63">
              <w:rPr>
                <w:rFonts w:ascii="Times New Roman" w:eastAsia="Times New Roman" w:hAnsi="Times New Roman" w:cs="Times New Roman"/>
                <w:bCs/>
                <w:i/>
                <w:iCs/>
                <w:sz w:val="24"/>
                <w:szCs w:val="24"/>
              </w:rPr>
              <w:t>=</w:t>
            </w:r>
            <w:r w:rsidRPr="00C30E63">
              <w:rPr>
                <w:rFonts w:ascii="Times New Roman" w:eastAsia="Times New Roman" w:hAnsi="Times New Roman" w:cs="Times New Roman"/>
                <w:bCs/>
                <w:i/>
                <w:iCs/>
                <w:sz w:val="24"/>
                <w:szCs w:val="24"/>
              </w:rPr>
              <w:t>.84, p &lt;.001</w:t>
            </w:r>
          </w:p>
        </w:tc>
      </w:tr>
      <w:tr w:rsidR="00CA7145" w:rsidRPr="00AB4B63" w14:paraId="1F55AF43" w14:textId="77777777" w:rsidTr="00DA6874">
        <w:tc>
          <w:tcPr>
            <w:tcW w:w="2965" w:type="dxa"/>
          </w:tcPr>
          <w:p w14:paraId="21CDE40C" w14:textId="33850A61" w:rsidR="00CA7145" w:rsidRPr="00AB4B63" w:rsidRDefault="00253804">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Distancing from the religious ingroup</w:t>
            </w:r>
          </w:p>
        </w:tc>
        <w:tc>
          <w:tcPr>
            <w:tcW w:w="2128" w:type="dxa"/>
          </w:tcPr>
          <w:p w14:paraId="72B26BA9" w14:textId="77777777" w:rsidR="00CA7145" w:rsidRPr="00C30E63" w:rsidRDefault="00CA7145" w:rsidP="002A4627">
            <w:pPr>
              <w:jc w:val="center"/>
              <w:rPr>
                <w:rFonts w:ascii="Times New Roman" w:hAnsi="Times New Roman" w:cs="Times New Roman"/>
                <w:i/>
                <w:iCs/>
                <w:color w:val="000000"/>
              </w:rPr>
            </w:pPr>
          </w:p>
        </w:tc>
        <w:tc>
          <w:tcPr>
            <w:tcW w:w="2128" w:type="dxa"/>
          </w:tcPr>
          <w:p w14:paraId="41D9214A" w14:textId="5E37251F" w:rsidR="00CA7145" w:rsidRPr="00C30E63" w:rsidRDefault="003A4E0D"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W=.91, p &lt; .001</w:t>
            </w:r>
          </w:p>
        </w:tc>
        <w:tc>
          <w:tcPr>
            <w:tcW w:w="2129" w:type="dxa"/>
          </w:tcPr>
          <w:p w14:paraId="41DEE721" w14:textId="73FFA93F" w:rsidR="00CA7145" w:rsidRPr="00C30E63" w:rsidRDefault="00AB4B63"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W=.89, p &lt;.001</w:t>
            </w:r>
          </w:p>
        </w:tc>
      </w:tr>
      <w:tr w:rsidR="001F4BC5" w:rsidRPr="00AB4B63" w14:paraId="27AE05C9" w14:textId="77777777" w:rsidTr="00DA6874">
        <w:tc>
          <w:tcPr>
            <w:tcW w:w="2965" w:type="dxa"/>
          </w:tcPr>
          <w:p w14:paraId="69775AC5" w14:textId="2DB071A5" w:rsidR="001F4BC5" w:rsidRPr="00AB4B63" w:rsidRDefault="001F4BC5">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Life hardship claims</w:t>
            </w:r>
          </w:p>
        </w:tc>
        <w:tc>
          <w:tcPr>
            <w:tcW w:w="2128" w:type="dxa"/>
          </w:tcPr>
          <w:p w14:paraId="22E2360C" w14:textId="77777777" w:rsidR="001F4BC5" w:rsidRPr="00AB4B63" w:rsidRDefault="001F4BC5" w:rsidP="002A4627">
            <w:pPr>
              <w:jc w:val="center"/>
              <w:rPr>
                <w:rFonts w:ascii="Times New Roman" w:hAnsi="Times New Roman" w:cs="Times New Roman"/>
                <w:color w:val="000000"/>
              </w:rPr>
            </w:pPr>
          </w:p>
        </w:tc>
        <w:tc>
          <w:tcPr>
            <w:tcW w:w="2128" w:type="dxa"/>
          </w:tcPr>
          <w:p w14:paraId="5B403536" w14:textId="43F89C45" w:rsidR="001F4BC5" w:rsidRPr="00C30E63" w:rsidRDefault="003A4E0D"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=.99, p &lt; .001</w:t>
            </w:r>
          </w:p>
        </w:tc>
        <w:tc>
          <w:tcPr>
            <w:tcW w:w="2129" w:type="dxa"/>
          </w:tcPr>
          <w:p w14:paraId="49464410" w14:textId="4B6234F8" w:rsidR="001F4BC5" w:rsidRPr="00C30E63" w:rsidRDefault="00AB4B63"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W=.99, p &lt; .001</w:t>
            </w:r>
          </w:p>
        </w:tc>
      </w:tr>
      <w:tr w:rsidR="001F4BC5" w:rsidRPr="00AB4B63" w14:paraId="12D11985" w14:textId="77777777" w:rsidTr="00DA6874">
        <w:tc>
          <w:tcPr>
            <w:tcW w:w="2965" w:type="dxa"/>
          </w:tcPr>
          <w:p w14:paraId="258D3B1D" w14:textId="36A6447C" w:rsidR="001F4BC5" w:rsidRPr="00AB4B63" w:rsidRDefault="001F4BC5">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Metaperceptions of religious ingroup</w:t>
            </w:r>
          </w:p>
        </w:tc>
        <w:tc>
          <w:tcPr>
            <w:tcW w:w="2128" w:type="dxa"/>
          </w:tcPr>
          <w:p w14:paraId="3621923D" w14:textId="77777777" w:rsidR="001F4BC5" w:rsidRPr="00AB4B63" w:rsidRDefault="001F4BC5" w:rsidP="002A4627">
            <w:pPr>
              <w:jc w:val="center"/>
              <w:rPr>
                <w:rFonts w:ascii="Times New Roman" w:hAnsi="Times New Roman" w:cs="Times New Roman"/>
                <w:color w:val="000000"/>
              </w:rPr>
            </w:pPr>
          </w:p>
        </w:tc>
        <w:tc>
          <w:tcPr>
            <w:tcW w:w="2128" w:type="dxa"/>
          </w:tcPr>
          <w:p w14:paraId="40F40BAC" w14:textId="3699D6BF" w:rsidR="001F4BC5" w:rsidRPr="00C30E63" w:rsidRDefault="004224C7"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.99, p &lt; .001</w:t>
            </w:r>
          </w:p>
        </w:tc>
        <w:tc>
          <w:tcPr>
            <w:tcW w:w="2129" w:type="dxa"/>
          </w:tcPr>
          <w:p w14:paraId="6D709355" w14:textId="67DF1A8E" w:rsidR="001F4BC5" w:rsidRPr="00C30E63" w:rsidRDefault="00F47054" w:rsidP="002A4627">
            <w:pPr>
              <w:jc w:val="center"/>
              <w:rPr>
                <w:rFonts w:ascii="Times New Roman" w:eastAsia="Times New Roman" w:hAnsi="Times New Roman" w:cs="Times New Roman"/>
                <w:bCs/>
                <w:i/>
                <w:iCs/>
                <w:sz w:val="24"/>
                <w:szCs w:val="24"/>
              </w:rPr>
            </w:pPr>
            <w:r w:rsidRPr="00C30E63">
              <w:rPr>
                <w:rFonts w:ascii="Times New Roman" w:eastAsia="Times New Roman" w:hAnsi="Times New Roman" w:cs="Times New Roman"/>
                <w:bCs/>
                <w:i/>
                <w:iCs/>
                <w:sz w:val="24"/>
                <w:szCs w:val="24"/>
              </w:rPr>
              <w:t>W = .99, p &lt; .01</w:t>
            </w:r>
          </w:p>
        </w:tc>
      </w:tr>
      <w:tr w:rsidR="00DF35DE" w:rsidRPr="00AB4B63" w14:paraId="1AF9FCCC" w14:textId="77777777" w:rsidTr="00DA6874">
        <w:tc>
          <w:tcPr>
            <w:tcW w:w="2965" w:type="dxa"/>
          </w:tcPr>
          <w:p w14:paraId="1A509C46" w14:textId="412D861D" w:rsidR="00DF35DE" w:rsidRPr="00AB4B63" w:rsidRDefault="00DF35DE">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Intergroup Fear</w:t>
            </w:r>
          </w:p>
        </w:tc>
        <w:tc>
          <w:tcPr>
            <w:tcW w:w="2128" w:type="dxa"/>
          </w:tcPr>
          <w:p w14:paraId="2187D737" w14:textId="77777777" w:rsidR="00DF35DE" w:rsidRPr="00AB4B63" w:rsidRDefault="00DF35DE" w:rsidP="002A4627">
            <w:pPr>
              <w:jc w:val="center"/>
              <w:rPr>
                <w:rFonts w:ascii="Times New Roman" w:hAnsi="Times New Roman" w:cs="Times New Roman"/>
                <w:color w:val="000000"/>
              </w:rPr>
            </w:pPr>
          </w:p>
        </w:tc>
        <w:tc>
          <w:tcPr>
            <w:tcW w:w="2128" w:type="dxa"/>
          </w:tcPr>
          <w:p w14:paraId="73580BC7" w14:textId="04F567A2"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.86, p &lt; .001</w:t>
            </w:r>
          </w:p>
        </w:tc>
        <w:tc>
          <w:tcPr>
            <w:tcW w:w="2129" w:type="dxa"/>
          </w:tcPr>
          <w:p w14:paraId="13C8D758" w14:textId="12ADFD3C"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.91, p &lt; .001</w:t>
            </w:r>
          </w:p>
        </w:tc>
      </w:tr>
      <w:tr w:rsidR="00DF35DE" w:rsidRPr="00AB4B63" w14:paraId="61668740" w14:textId="77777777" w:rsidTr="00DA6874">
        <w:tc>
          <w:tcPr>
            <w:tcW w:w="2965" w:type="dxa"/>
          </w:tcPr>
          <w:p w14:paraId="185A7CAE" w14:textId="3A44BF62" w:rsidR="00DF35DE" w:rsidRPr="00AB4B63" w:rsidRDefault="00DF35DE">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Intergroup Anger</w:t>
            </w:r>
          </w:p>
        </w:tc>
        <w:tc>
          <w:tcPr>
            <w:tcW w:w="2128" w:type="dxa"/>
          </w:tcPr>
          <w:p w14:paraId="626DDDD9" w14:textId="77777777" w:rsidR="00DF35DE" w:rsidRPr="00AB4B63" w:rsidRDefault="00DF35DE" w:rsidP="002A4627">
            <w:pPr>
              <w:jc w:val="center"/>
              <w:rPr>
                <w:rFonts w:ascii="Times New Roman" w:hAnsi="Times New Roman" w:cs="Times New Roman"/>
                <w:color w:val="000000"/>
              </w:rPr>
            </w:pPr>
          </w:p>
        </w:tc>
        <w:tc>
          <w:tcPr>
            <w:tcW w:w="2128" w:type="dxa"/>
          </w:tcPr>
          <w:p w14:paraId="2BE4C857" w14:textId="6BF53BC4"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.77, p &lt; .001</w:t>
            </w:r>
          </w:p>
        </w:tc>
        <w:tc>
          <w:tcPr>
            <w:tcW w:w="2129" w:type="dxa"/>
          </w:tcPr>
          <w:p w14:paraId="02E68AC6" w14:textId="3C2208A8"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.86, p &lt; .001</w:t>
            </w:r>
          </w:p>
        </w:tc>
      </w:tr>
      <w:tr w:rsidR="00DF35DE" w:rsidRPr="00AB4B63" w14:paraId="503DF0EE" w14:textId="77777777" w:rsidTr="00DA6874">
        <w:tc>
          <w:tcPr>
            <w:tcW w:w="2965" w:type="dxa"/>
          </w:tcPr>
          <w:p w14:paraId="30A6B33D" w14:textId="5B3535AA" w:rsidR="00DF35DE" w:rsidRPr="00AB4B63" w:rsidRDefault="00DF35DE">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Collective Guilt: Acceptance</w:t>
            </w:r>
          </w:p>
        </w:tc>
        <w:tc>
          <w:tcPr>
            <w:tcW w:w="2128" w:type="dxa"/>
          </w:tcPr>
          <w:p w14:paraId="0636FDBC" w14:textId="77777777" w:rsidR="00DF35DE" w:rsidRPr="00AB4B63" w:rsidRDefault="00DF35DE" w:rsidP="002A4627">
            <w:pPr>
              <w:jc w:val="center"/>
              <w:rPr>
                <w:rFonts w:ascii="Times New Roman" w:hAnsi="Times New Roman" w:cs="Times New Roman"/>
                <w:color w:val="000000"/>
              </w:rPr>
            </w:pPr>
          </w:p>
        </w:tc>
        <w:tc>
          <w:tcPr>
            <w:tcW w:w="2128" w:type="dxa"/>
          </w:tcPr>
          <w:p w14:paraId="06B0CF38" w14:textId="20EACB76"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.85, p &lt; .001</w:t>
            </w:r>
          </w:p>
        </w:tc>
        <w:tc>
          <w:tcPr>
            <w:tcW w:w="2129" w:type="dxa"/>
          </w:tcPr>
          <w:p w14:paraId="480A5A7B" w14:textId="3AEEC71A"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.88, p &lt; .001</w:t>
            </w:r>
          </w:p>
        </w:tc>
      </w:tr>
      <w:tr w:rsidR="00DF35DE" w:rsidRPr="00AB4B63" w14:paraId="0398D5B0" w14:textId="77777777" w:rsidTr="00DA6874">
        <w:tc>
          <w:tcPr>
            <w:tcW w:w="2965" w:type="dxa"/>
          </w:tcPr>
          <w:p w14:paraId="32F320DF" w14:textId="3E77ACA5" w:rsidR="00DF35DE" w:rsidRPr="00AB4B63" w:rsidRDefault="00DF35DE">
            <w:pPr>
              <w:rPr>
                <w:rFonts w:ascii="Times New Roman" w:eastAsia="Times New Roman" w:hAnsi="Times New Roman" w:cs="Times New Roman"/>
                <w:bCs/>
                <w:sz w:val="24"/>
                <w:szCs w:val="24"/>
              </w:rPr>
            </w:pPr>
            <w:r w:rsidRPr="00AB4B63">
              <w:rPr>
                <w:rFonts w:ascii="Times New Roman" w:eastAsia="Times New Roman" w:hAnsi="Times New Roman" w:cs="Times New Roman"/>
                <w:bCs/>
                <w:sz w:val="24"/>
                <w:szCs w:val="24"/>
              </w:rPr>
              <w:t>Collective Guilt: Whole-group accountability</w:t>
            </w:r>
          </w:p>
        </w:tc>
        <w:tc>
          <w:tcPr>
            <w:tcW w:w="2128" w:type="dxa"/>
          </w:tcPr>
          <w:p w14:paraId="3440E587" w14:textId="77777777" w:rsidR="00DF35DE" w:rsidRPr="00AB4B63" w:rsidRDefault="00DF35DE" w:rsidP="002A4627">
            <w:pPr>
              <w:jc w:val="center"/>
              <w:rPr>
                <w:rFonts w:ascii="Times New Roman" w:hAnsi="Times New Roman" w:cs="Times New Roman"/>
                <w:color w:val="000000"/>
              </w:rPr>
            </w:pPr>
          </w:p>
        </w:tc>
        <w:tc>
          <w:tcPr>
            <w:tcW w:w="2128" w:type="dxa"/>
          </w:tcPr>
          <w:p w14:paraId="38B22FB4" w14:textId="137766CC"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W = .95, p &lt; .001</w:t>
            </w:r>
          </w:p>
        </w:tc>
        <w:tc>
          <w:tcPr>
            <w:tcW w:w="2129" w:type="dxa"/>
          </w:tcPr>
          <w:p w14:paraId="26DCE70E" w14:textId="54AB3D27" w:rsidR="00DF35DE" w:rsidRPr="00C30E63" w:rsidRDefault="00FF2E83" w:rsidP="002A4627">
            <w:pPr>
              <w:jc w:val="center"/>
              <w:rPr>
                <w:rFonts w:ascii="Times New Roman" w:eastAsia="Times New Roman" w:hAnsi="Times New Roman" w:cs="Times New Roman"/>
                <w:bCs/>
                <w:i/>
                <w:iCs/>
                <w:sz w:val="24"/>
                <w:szCs w:val="24"/>
              </w:rPr>
            </w:pPr>
            <w:r w:rsidRPr="00C30E63">
              <w:rPr>
                <w:rFonts w:ascii="Times New Roman" w:hAnsi="Times New Roman" w:cs="Times New Roman"/>
                <w:i/>
                <w:iCs/>
                <w:color w:val="000000"/>
              </w:rPr>
              <w:t> W = .96, p &lt; .001</w:t>
            </w:r>
          </w:p>
        </w:tc>
      </w:tr>
    </w:tbl>
    <w:p w14:paraId="0CF22C9A" w14:textId="77777777" w:rsidR="00EA4705" w:rsidRPr="005F7F13" w:rsidRDefault="00EA4705">
      <w:pPr>
        <w:rPr>
          <w:rFonts w:ascii="Times New Roman" w:eastAsia="Times New Roman" w:hAnsi="Times New Roman" w:cs="Times New Roman"/>
          <w:bCs/>
          <w:sz w:val="24"/>
          <w:szCs w:val="24"/>
        </w:rPr>
      </w:pPr>
    </w:p>
    <w:p w14:paraId="1AD9EF8A" w14:textId="77777777" w:rsidR="00581931" w:rsidRDefault="00581931">
      <w:pPr>
        <w:rPr>
          <w:rFonts w:ascii="Times New Roman" w:eastAsia="Times New Roman" w:hAnsi="Times New Roman" w:cs="Times New Roman"/>
          <w:b/>
          <w:sz w:val="24"/>
          <w:szCs w:val="24"/>
        </w:rPr>
      </w:pPr>
    </w:p>
    <w:p w14:paraId="3930F434" w14:textId="77777777" w:rsidR="00581931" w:rsidRDefault="00581931">
      <w:pPr>
        <w:rPr>
          <w:rFonts w:ascii="Times New Roman" w:eastAsia="Times New Roman" w:hAnsi="Times New Roman" w:cs="Times New Roman"/>
          <w:b/>
          <w:sz w:val="24"/>
          <w:szCs w:val="24"/>
        </w:rPr>
      </w:pPr>
    </w:p>
    <w:p w14:paraId="1771D82E" w14:textId="77777777" w:rsidR="00581931" w:rsidRDefault="00581931">
      <w:pPr>
        <w:rPr>
          <w:rFonts w:ascii="Times New Roman" w:eastAsia="Times New Roman" w:hAnsi="Times New Roman" w:cs="Times New Roman"/>
          <w:b/>
          <w:sz w:val="24"/>
          <w:szCs w:val="24"/>
        </w:rPr>
      </w:pPr>
    </w:p>
    <w:p w14:paraId="2E815582" w14:textId="26153A7F" w:rsidR="005F7F13" w:rsidRDefault="002A462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Supplemental Table 3</w:t>
      </w:r>
    </w:p>
    <w:p w14:paraId="76A3A65D" w14:textId="77777777" w:rsidR="00917759" w:rsidRPr="008114A3" w:rsidRDefault="00917759">
      <w:pPr>
        <w:rPr>
          <w:rFonts w:ascii="Times New Roman" w:eastAsia="Times New Roman" w:hAnsi="Times New Roman" w:cs="Times New Roman"/>
          <w:bCs/>
          <w:i/>
          <w:iCs/>
          <w:sz w:val="24"/>
          <w:szCs w:val="24"/>
        </w:rPr>
      </w:pPr>
    </w:p>
    <w:p w14:paraId="436FFC74" w14:textId="7E50B3F5" w:rsidR="00917759" w:rsidRDefault="008114A3">
      <w:pPr>
        <w:rPr>
          <w:rFonts w:ascii="Times New Roman" w:eastAsia="Times New Roman" w:hAnsi="Times New Roman" w:cs="Times New Roman"/>
          <w:bCs/>
          <w:i/>
          <w:iCs/>
          <w:sz w:val="24"/>
          <w:szCs w:val="24"/>
        </w:rPr>
      </w:pPr>
      <w:r w:rsidRPr="008114A3">
        <w:rPr>
          <w:rFonts w:ascii="Times New Roman" w:eastAsia="Times New Roman" w:hAnsi="Times New Roman" w:cs="Times New Roman"/>
          <w:bCs/>
          <w:i/>
          <w:iCs/>
          <w:sz w:val="24"/>
          <w:szCs w:val="24"/>
        </w:rPr>
        <w:t>Results of Levene</w:t>
      </w:r>
      <w:r w:rsidR="00935D38">
        <w:rPr>
          <w:rFonts w:ascii="Times New Roman" w:eastAsia="Times New Roman" w:hAnsi="Times New Roman" w:cs="Times New Roman"/>
          <w:bCs/>
          <w:i/>
          <w:iCs/>
          <w:sz w:val="24"/>
          <w:szCs w:val="24"/>
        </w:rPr>
        <w:t>’</w:t>
      </w:r>
      <w:r w:rsidRPr="008114A3">
        <w:rPr>
          <w:rFonts w:ascii="Times New Roman" w:eastAsia="Times New Roman" w:hAnsi="Times New Roman" w:cs="Times New Roman"/>
          <w:bCs/>
          <w:i/>
          <w:iCs/>
          <w:sz w:val="24"/>
          <w:szCs w:val="24"/>
        </w:rPr>
        <w:t xml:space="preserve">s Tests of Homogeneity of Variance for Study 2 </w:t>
      </w:r>
      <w:r w:rsidR="00935D38">
        <w:rPr>
          <w:rFonts w:ascii="Times New Roman" w:eastAsia="Times New Roman" w:hAnsi="Times New Roman" w:cs="Times New Roman"/>
          <w:bCs/>
          <w:i/>
          <w:iCs/>
          <w:sz w:val="24"/>
          <w:szCs w:val="24"/>
        </w:rPr>
        <w:t>Analyses</w:t>
      </w:r>
    </w:p>
    <w:p w14:paraId="694A289C" w14:textId="1FE27100" w:rsidR="00C23969" w:rsidRDefault="00C23969">
      <w:pPr>
        <w:rPr>
          <w:rFonts w:ascii="Times New Roman" w:eastAsia="Times New Roman" w:hAnsi="Times New Roman" w:cs="Times New Roman"/>
          <w:bCs/>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1165"/>
        <w:gridCol w:w="1170"/>
        <w:gridCol w:w="1530"/>
        <w:gridCol w:w="895"/>
      </w:tblGrid>
      <w:tr w:rsidR="00C23969" w14:paraId="1BEA4C2F" w14:textId="77777777" w:rsidTr="006E3A9D">
        <w:tc>
          <w:tcPr>
            <w:tcW w:w="4590" w:type="dxa"/>
            <w:tcBorders>
              <w:top w:val="single" w:sz="4" w:space="0" w:color="auto"/>
              <w:bottom w:val="single" w:sz="4" w:space="0" w:color="auto"/>
            </w:tcBorders>
          </w:tcPr>
          <w:p w14:paraId="6621DA99" w14:textId="329ECCAF" w:rsidR="00C23969" w:rsidRDefault="003A4E0D"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Dependent variable</w:t>
            </w:r>
          </w:p>
        </w:tc>
        <w:tc>
          <w:tcPr>
            <w:tcW w:w="1165" w:type="dxa"/>
            <w:tcBorders>
              <w:top w:val="single" w:sz="4" w:space="0" w:color="auto"/>
              <w:bottom w:val="single" w:sz="4" w:space="0" w:color="auto"/>
            </w:tcBorders>
          </w:tcPr>
          <w:p w14:paraId="3BCC06AF"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Levene’s Statistic (</w:t>
            </w:r>
            <w:r w:rsidRPr="00935D38">
              <w:rPr>
                <w:rFonts w:ascii="Times New Roman" w:eastAsia="Times New Roman" w:hAnsi="Times New Roman" w:cs="Times New Roman"/>
                <w:bCs/>
                <w:i/>
                <w:iCs/>
                <w:sz w:val="24"/>
                <w:szCs w:val="24"/>
              </w:rPr>
              <w:t>F</w:t>
            </w:r>
            <w:r>
              <w:rPr>
                <w:rFonts w:ascii="Times New Roman" w:eastAsia="Times New Roman" w:hAnsi="Times New Roman" w:cs="Times New Roman"/>
                <w:bCs/>
                <w:sz w:val="24"/>
                <w:szCs w:val="24"/>
              </w:rPr>
              <w:t>)</w:t>
            </w:r>
          </w:p>
        </w:tc>
        <w:tc>
          <w:tcPr>
            <w:tcW w:w="1170" w:type="dxa"/>
            <w:tcBorders>
              <w:top w:val="single" w:sz="4" w:space="0" w:color="auto"/>
              <w:bottom w:val="single" w:sz="4" w:space="0" w:color="auto"/>
            </w:tcBorders>
          </w:tcPr>
          <w:p w14:paraId="1D293F05" w14:textId="77777777" w:rsidR="00C23969" w:rsidRPr="00935D38" w:rsidRDefault="00C23969" w:rsidP="000D3991">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DF1</w:t>
            </w:r>
          </w:p>
        </w:tc>
        <w:tc>
          <w:tcPr>
            <w:tcW w:w="1530" w:type="dxa"/>
            <w:tcBorders>
              <w:top w:val="single" w:sz="4" w:space="0" w:color="auto"/>
              <w:bottom w:val="single" w:sz="4" w:space="0" w:color="auto"/>
            </w:tcBorders>
          </w:tcPr>
          <w:p w14:paraId="52635551" w14:textId="77777777" w:rsidR="00C23969" w:rsidRPr="00935D38" w:rsidRDefault="00C23969" w:rsidP="000D3991">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DF2</w:t>
            </w:r>
          </w:p>
        </w:tc>
        <w:tc>
          <w:tcPr>
            <w:tcW w:w="895" w:type="dxa"/>
            <w:tcBorders>
              <w:top w:val="single" w:sz="4" w:space="0" w:color="auto"/>
              <w:bottom w:val="single" w:sz="4" w:space="0" w:color="auto"/>
            </w:tcBorders>
          </w:tcPr>
          <w:p w14:paraId="47CCEE99" w14:textId="77777777" w:rsidR="00C23969" w:rsidRPr="00935D38" w:rsidRDefault="00C23969" w:rsidP="000D3991">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p</w:t>
            </w:r>
          </w:p>
        </w:tc>
      </w:tr>
      <w:tr w:rsidR="00C23969" w14:paraId="55F5101C" w14:textId="77777777" w:rsidTr="006E3A9D">
        <w:tc>
          <w:tcPr>
            <w:tcW w:w="4590" w:type="dxa"/>
            <w:tcBorders>
              <w:top w:val="single" w:sz="4" w:space="0" w:color="auto"/>
            </w:tcBorders>
          </w:tcPr>
          <w:p w14:paraId="0679706F"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Intergroup fear</w:t>
            </w:r>
          </w:p>
        </w:tc>
        <w:tc>
          <w:tcPr>
            <w:tcW w:w="1165" w:type="dxa"/>
            <w:tcBorders>
              <w:top w:val="single" w:sz="4" w:space="0" w:color="auto"/>
            </w:tcBorders>
          </w:tcPr>
          <w:p w14:paraId="7BDAFF21" w14:textId="6609617E"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0.33</w:t>
            </w:r>
          </w:p>
        </w:tc>
        <w:tc>
          <w:tcPr>
            <w:tcW w:w="1170" w:type="dxa"/>
            <w:tcBorders>
              <w:top w:val="single" w:sz="4" w:space="0" w:color="auto"/>
            </w:tcBorders>
          </w:tcPr>
          <w:p w14:paraId="1B7A86A8"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Borders>
              <w:top w:val="single" w:sz="4" w:space="0" w:color="auto"/>
            </w:tcBorders>
          </w:tcPr>
          <w:p w14:paraId="468CA3A3" w14:textId="43E952DE"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728</w:t>
            </w:r>
          </w:p>
        </w:tc>
        <w:tc>
          <w:tcPr>
            <w:tcW w:w="895" w:type="dxa"/>
            <w:tcBorders>
              <w:top w:val="single" w:sz="4" w:space="0" w:color="auto"/>
            </w:tcBorders>
          </w:tcPr>
          <w:p w14:paraId="1C6E7E6E" w14:textId="2C31026D"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E128C2">
              <w:rPr>
                <w:rFonts w:ascii="Times New Roman" w:eastAsia="Times New Roman" w:hAnsi="Times New Roman" w:cs="Times New Roman"/>
                <w:bCs/>
                <w:sz w:val="24"/>
                <w:szCs w:val="24"/>
              </w:rPr>
              <w:t>723</w:t>
            </w:r>
          </w:p>
        </w:tc>
      </w:tr>
      <w:tr w:rsidR="00C23969" w14:paraId="0435372C" w14:textId="77777777" w:rsidTr="006E3A9D">
        <w:tc>
          <w:tcPr>
            <w:tcW w:w="4590" w:type="dxa"/>
          </w:tcPr>
          <w:p w14:paraId="3577ED52"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Intergroup anger</w:t>
            </w:r>
          </w:p>
        </w:tc>
        <w:tc>
          <w:tcPr>
            <w:tcW w:w="1165" w:type="dxa"/>
          </w:tcPr>
          <w:p w14:paraId="54D832E3" w14:textId="7599A60B"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0.63</w:t>
            </w:r>
          </w:p>
        </w:tc>
        <w:tc>
          <w:tcPr>
            <w:tcW w:w="1170" w:type="dxa"/>
          </w:tcPr>
          <w:p w14:paraId="05250EFA"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79BC3E7F" w14:textId="5B86BC38"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45B67863" w14:textId="5C3B8026"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E128C2">
              <w:rPr>
                <w:rFonts w:ascii="Times New Roman" w:eastAsia="Times New Roman" w:hAnsi="Times New Roman" w:cs="Times New Roman"/>
                <w:bCs/>
                <w:sz w:val="24"/>
                <w:szCs w:val="24"/>
              </w:rPr>
              <w:t>531</w:t>
            </w:r>
          </w:p>
        </w:tc>
      </w:tr>
      <w:tr w:rsidR="00C23969" w14:paraId="1965C913" w14:textId="77777777" w:rsidTr="006E3A9D">
        <w:tc>
          <w:tcPr>
            <w:tcW w:w="4590" w:type="dxa"/>
          </w:tcPr>
          <w:p w14:paraId="08925839"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Collective Guilt: Acceptance</w:t>
            </w:r>
          </w:p>
        </w:tc>
        <w:tc>
          <w:tcPr>
            <w:tcW w:w="1165" w:type="dxa"/>
          </w:tcPr>
          <w:p w14:paraId="714F2FE3" w14:textId="5822EBE8"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sidR="00E128C2">
              <w:rPr>
                <w:rFonts w:ascii="Times New Roman" w:eastAsia="Times New Roman" w:hAnsi="Times New Roman" w:cs="Times New Roman"/>
                <w:bCs/>
                <w:sz w:val="24"/>
                <w:szCs w:val="24"/>
              </w:rPr>
              <w:t>94</w:t>
            </w:r>
          </w:p>
        </w:tc>
        <w:tc>
          <w:tcPr>
            <w:tcW w:w="1170" w:type="dxa"/>
          </w:tcPr>
          <w:p w14:paraId="05ED059D"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70FD0BF5" w14:textId="5AD2C301"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36C0B17D" w14:textId="4C44EE81"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E128C2">
              <w:rPr>
                <w:rFonts w:ascii="Times New Roman" w:eastAsia="Times New Roman" w:hAnsi="Times New Roman" w:cs="Times New Roman"/>
                <w:bCs/>
                <w:sz w:val="24"/>
                <w:szCs w:val="24"/>
              </w:rPr>
              <w:t>391</w:t>
            </w:r>
          </w:p>
        </w:tc>
      </w:tr>
      <w:tr w:rsidR="00C23969" w14:paraId="71EA3CCC" w14:textId="77777777" w:rsidTr="006E3A9D">
        <w:tc>
          <w:tcPr>
            <w:tcW w:w="4590" w:type="dxa"/>
          </w:tcPr>
          <w:p w14:paraId="70DFAE5F"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Collective Guilt: Whole-group accountability</w:t>
            </w:r>
          </w:p>
        </w:tc>
        <w:tc>
          <w:tcPr>
            <w:tcW w:w="1165" w:type="dxa"/>
          </w:tcPr>
          <w:p w14:paraId="503175DC" w14:textId="6252FED2"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r w:rsidR="00E128C2">
              <w:rPr>
                <w:rFonts w:ascii="Times New Roman" w:eastAsia="Times New Roman" w:hAnsi="Times New Roman" w:cs="Times New Roman"/>
                <w:bCs/>
                <w:sz w:val="24"/>
                <w:szCs w:val="24"/>
              </w:rPr>
              <w:t>26</w:t>
            </w:r>
          </w:p>
        </w:tc>
        <w:tc>
          <w:tcPr>
            <w:tcW w:w="1170" w:type="dxa"/>
          </w:tcPr>
          <w:p w14:paraId="148362CC"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0F71F8D7" w14:textId="18CBA778" w:rsidR="00C23969"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22640395" w14:textId="52B8EE9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E128C2">
              <w:rPr>
                <w:rFonts w:ascii="Times New Roman" w:eastAsia="Times New Roman" w:hAnsi="Times New Roman" w:cs="Times New Roman"/>
                <w:bCs/>
                <w:sz w:val="24"/>
                <w:szCs w:val="24"/>
              </w:rPr>
              <w:t>772</w:t>
            </w:r>
          </w:p>
        </w:tc>
      </w:tr>
      <w:tr w:rsidR="00C23969" w14:paraId="37604B00" w14:textId="77777777" w:rsidTr="006E3A9D">
        <w:tc>
          <w:tcPr>
            <w:tcW w:w="4590" w:type="dxa"/>
          </w:tcPr>
          <w:p w14:paraId="422B5DDD"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Denial of Christian Privilege</w:t>
            </w:r>
          </w:p>
        </w:tc>
        <w:tc>
          <w:tcPr>
            <w:tcW w:w="1165" w:type="dxa"/>
          </w:tcPr>
          <w:p w14:paraId="14BCB597" w14:textId="1C94FE25" w:rsidR="00C23969" w:rsidRDefault="004E53F3"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2.12</w:t>
            </w:r>
          </w:p>
        </w:tc>
        <w:tc>
          <w:tcPr>
            <w:tcW w:w="1170" w:type="dxa"/>
          </w:tcPr>
          <w:p w14:paraId="268F0E37"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59211BD6" w14:textId="129372BE" w:rsidR="00C23969" w:rsidRDefault="004E53F3"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6635C1FF" w14:textId="40D1BB26"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E53F3">
              <w:rPr>
                <w:rFonts w:ascii="Times New Roman" w:eastAsia="Times New Roman" w:hAnsi="Times New Roman" w:cs="Times New Roman"/>
                <w:bCs/>
                <w:sz w:val="24"/>
                <w:szCs w:val="24"/>
              </w:rPr>
              <w:t>120</w:t>
            </w:r>
          </w:p>
        </w:tc>
      </w:tr>
      <w:tr w:rsidR="00C23969" w14:paraId="7F7C5603" w14:textId="77777777" w:rsidTr="006E3A9D">
        <w:tc>
          <w:tcPr>
            <w:tcW w:w="4590" w:type="dxa"/>
          </w:tcPr>
          <w:p w14:paraId="042A000B"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Remorse for Christian Privilege</w:t>
            </w:r>
          </w:p>
        </w:tc>
        <w:tc>
          <w:tcPr>
            <w:tcW w:w="1165" w:type="dxa"/>
          </w:tcPr>
          <w:p w14:paraId="5A504C95" w14:textId="4F31EF24" w:rsidR="00C23969" w:rsidRDefault="007001F4"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2.65</w:t>
            </w:r>
          </w:p>
        </w:tc>
        <w:tc>
          <w:tcPr>
            <w:tcW w:w="1170" w:type="dxa"/>
          </w:tcPr>
          <w:p w14:paraId="5596DEDF"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17F0FCB0" w14:textId="21062C12" w:rsidR="00C23969" w:rsidRDefault="007001F4"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730</w:t>
            </w:r>
          </w:p>
        </w:tc>
        <w:tc>
          <w:tcPr>
            <w:tcW w:w="895" w:type="dxa"/>
          </w:tcPr>
          <w:p w14:paraId="131AA017" w14:textId="359559EF"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7001F4">
              <w:rPr>
                <w:rFonts w:ascii="Times New Roman" w:eastAsia="Times New Roman" w:hAnsi="Times New Roman" w:cs="Times New Roman"/>
                <w:bCs/>
                <w:sz w:val="24"/>
                <w:szCs w:val="24"/>
              </w:rPr>
              <w:t>071</w:t>
            </w:r>
          </w:p>
        </w:tc>
      </w:tr>
      <w:tr w:rsidR="003A4E0D" w14:paraId="74DE0B68" w14:textId="77777777" w:rsidTr="006E3A9D">
        <w:trPr>
          <w:trHeight w:val="198"/>
        </w:trPr>
        <w:tc>
          <w:tcPr>
            <w:tcW w:w="4590" w:type="dxa"/>
          </w:tcPr>
          <w:p w14:paraId="5FFCB21D" w14:textId="77777777" w:rsidR="00C23969" w:rsidRDefault="00C23969"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Willingness to dismantle Christian Privilege</w:t>
            </w:r>
          </w:p>
        </w:tc>
        <w:tc>
          <w:tcPr>
            <w:tcW w:w="1165" w:type="dxa"/>
          </w:tcPr>
          <w:p w14:paraId="7C49FA7E" w14:textId="417A519B" w:rsidR="00C23969" w:rsidRDefault="004E53F3"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2.67</w:t>
            </w:r>
          </w:p>
        </w:tc>
        <w:tc>
          <w:tcPr>
            <w:tcW w:w="1170" w:type="dxa"/>
          </w:tcPr>
          <w:p w14:paraId="3D1BAC8F" w14:textId="77777777"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69B7BC4B" w14:textId="581CD78A" w:rsidR="00C23969" w:rsidRDefault="004E53F3"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48BF7AFD" w14:textId="4EA2EDCD" w:rsidR="00C23969" w:rsidRDefault="00C23969"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4E53F3">
              <w:rPr>
                <w:rFonts w:ascii="Times New Roman" w:eastAsia="Times New Roman" w:hAnsi="Times New Roman" w:cs="Times New Roman"/>
                <w:bCs/>
                <w:sz w:val="24"/>
                <w:szCs w:val="24"/>
              </w:rPr>
              <w:t>069</w:t>
            </w:r>
          </w:p>
        </w:tc>
      </w:tr>
      <w:tr w:rsidR="003A4E0D" w14:paraId="16654333" w14:textId="77777777" w:rsidTr="006E3A9D">
        <w:trPr>
          <w:trHeight w:val="79"/>
        </w:trPr>
        <w:tc>
          <w:tcPr>
            <w:tcW w:w="4590" w:type="dxa"/>
          </w:tcPr>
          <w:p w14:paraId="3BC11173" w14:textId="7F781C75" w:rsidR="003A4E0D" w:rsidRDefault="003A4E0D"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Life hardship claims</w:t>
            </w:r>
          </w:p>
        </w:tc>
        <w:tc>
          <w:tcPr>
            <w:tcW w:w="1165" w:type="dxa"/>
          </w:tcPr>
          <w:p w14:paraId="78C7392C" w14:textId="75116943" w:rsidR="003A4E0D" w:rsidRDefault="003A4E0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1.44</w:t>
            </w:r>
          </w:p>
        </w:tc>
        <w:tc>
          <w:tcPr>
            <w:tcW w:w="1170" w:type="dxa"/>
          </w:tcPr>
          <w:p w14:paraId="0DE9495E" w14:textId="38002E45" w:rsidR="003A4E0D" w:rsidRDefault="003A4E0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49B062B4" w14:textId="0ED26DDF" w:rsidR="003A4E0D" w:rsidRDefault="003A4E0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0EC77F24" w14:textId="0D157D1E" w:rsidR="003A4E0D" w:rsidRDefault="003A4E0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.238</w:t>
            </w:r>
          </w:p>
        </w:tc>
      </w:tr>
      <w:tr w:rsidR="003A4E0D" w14:paraId="151EE615" w14:textId="77777777" w:rsidTr="006E3A9D">
        <w:trPr>
          <w:trHeight w:val="153"/>
        </w:trPr>
        <w:tc>
          <w:tcPr>
            <w:tcW w:w="4590" w:type="dxa"/>
          </w:tcPr>
          <w:p w14:paraId="3FA517A6" w14:textId="65E478CA" w:rsidR="003A4E0D" w:rsidRDefault="003A4E0D"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Distancing from religious ingroup</w:t>
            </w:r>
          </w:p>
        </w:tc>
        <w:tc>
          <w:tcPr>
            <w:tcW w:w="1165" w:type="dxa"/>
          </w:tcPr>
          <w:p w14:paraId="3B89099B" w14:textId="2637E240" w:rsidR="003A4E0D" w:rsidRDefault="006E3A9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0.34</w:t>
            </w:r>
          </w:p>
        </w:tc>
        <w:tc>
          <w:tcPr>
            <w:tcW w:w="1170" w:type="dxa"/>
          </w:tcPr>
          <w:p w14:paraId="13425208" w14:textId="20234AB8" w:rsidR="003A4E0D" w:rsidRDefault="006E3A9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7251C4C2" w14:textId="68FF78BE" w:rsidR="003A4E0D" w:rsidRDefault="006E3A9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45F64E19" w14:textId="1AFCCD71" w:rsidR="003A4E0D" w:rsidRDefault="006E3A9D"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.714</w:t>
            </w:r>
          </w:p>
        </w:tc>
      </w:tr>
      <w:tr w:rsidR="006E3A9D" w14:paraId="7FA3C593" w14:textId="77777777" w:rsidTr="00E128C2">
        <w:trPr>
          <w:trHeight w:val="153"/>
        </w:trPr>
        <w:tc>
          <w:tcPr>
            <w:tcW w:w="4590" w:type="dxa"/>
          </w:tcPr>
          <w:p w14:paraId="5ED9C200" w14:textId="6ABF1EB1" w:rsidR="006E3A9D" w:rsidRDefault="004224C7"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Esteem for religious ingroup</w:t>
            </w:r>
          </w:p>
        </w:tc>
        <w:tc>
          <w:tcPr>
            <w:tcW w:w="1165" w:type="dxa"/>
          </w:tcPr>
          <w:p w14:paraId="62F46D17" w14:textId="4B36D103" w:rsidR="006E3A9D" w:rsidRDefault="004224C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1.52</w:t>
            </w:r>
          </w:p>
        </w:tc>
        <w:tc>
          <w:tcPr>
            <w:tcW w:w="1170" w:type="dxa"/>
          </w:tcPr>
          <w:p w14:paraId="5609E532" w14:textId="10FD476B" w:rsidR="006E3A9D" w:rsidRDefault="004224C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54AA80D6" w14:textId="3933B1BF" w:rsidR="006E3A9D" w:rsidRDefault="004224C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729</w:t>
            </w:r>
          </w:p>
        </w:tc>
        <w:tc>
          <w:tcPr>
            <w:tcW w:w="895" w:type="dxa"/>
          </w:tcPr>
          <w:p w14:paraId="2C1D6B22" w14:textId="3F9BF617" w:rsidR="006E3A9D" w:rsidRDefault="004224C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.220</w:t>
            </w:r>
          </w:p>
        </w:tc>
      </w:tr>
      <w:tr w:rsidR="00E128C2" w14:paraId="4B63B52D" w14:textId="77777777" w:rsidTr="006013F0">
        <w:trPr>
          <w:trHeight w:val="153"/>
        </w:trPr>
        <w:tc>
          <w:tcPr>
            <w:tcW w:w="4590" w:type="dxa"/>
          </w:tcPr>
          <w:p w14:paraId="63D43C21" w14:textId="63CD6D19" w:rsidR="00E128C2" w:rsidRDefault="00E128C2"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Metaperceptions of religious ingroup</w:t>
            </w:r>
          </w:p>
        </w:tc>
        <w:tc>
          <w:tcPr>
            <w:tcW w:w="1165" w:type="dxa"/>
          </w:tcPr>
          <w:p w14:paraId="6013B38D" w14:textId="0FBC01DC" w:rsidR="00E128C2"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2.29</w:t>
            </w:r>
          </w:p>
        </w:tc>
        <w:tc>
          <w:tcPr>
            <w:tcW w:w="1170" w:type="dxa"/>
          </w:tcPr>
          <w:p w14:paraId="6EDC01D6" w14:textId="3AA005DA" w:rsidR="00E128C2"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093F51E0" w14:textId="45CC6EB3" w:rsidR="00E128C2"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734</w:t>
            </w:r>
          </w:p>
        </w:tc>
        <w:tc>
          <w:tcPr>
            <w:tcW w:w="895" w:type="dxa"/>
          </w:tcPr>
          <w:p w14:paraId="5D34BDD6" w14:textId="1C936064" w:rsidR="00E128C2" w:rsidRDefault="00E128C2"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.101</w:t>
            </w:r>
          </w:p>
        </w:tc>
      </w:tr>
      <w:tr w:rsidR="006013F0" w14:paraId="50E69E0C" w14:textId="77777777" w:rsidTr="006013F0">
        <w:trPr>
          <w:trHeight w:val="153"/>
        </w:trPr>
        <w:tc>
          <w:tcPr>
            <w:tcW w:w="4590" w:type="dxa"/>
          </w:tcPr>
          <w:p w14:paraId="3EFC0180" w14:textId="0339CECE" w:rsidR="006013F0" w:rsidRDefault="006013F0"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Attitudes toward Muslims</w:t>
            </w:r>
          </w:p>
        </w:tc>
        <w:tc>
          <w:tcPr>
            <w:tcW w:w="1165" w:type="dxa"/>
          </w:tcPr>
          <w:p w14:paraId="64D26603" w14:textId="270CAC80" w:rsidR="006013F0" w:rsidRDefault="0083647E"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2.00</w:t>
            </w:r>
          </w:p>
        </w:tc>
        <w:tc>
          <w:tcPr>
            <w:tcW w:w="1170" w:type="dxa"/>
          </w:tcPr>
          <w:p w14:paraId="76A06B1C" w14:textId="2C427701" w:rsidR="006013F0" w:rsidRDefault="0083647E"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033A1234" w14:textId="07830536" w:rsidR="006013F0" w:rsidRDefault="0083647E"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65D9001F" w14:textId="6BD5A53A" w:rsidR="006013F0" w:rsidRDefault="0083647E"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.136</w:t>
            </w:r>
          </w:p>
        </w:tc>
      </w:tr>
      <w:tr w:rsidR="006013F0" w14:paraId="7463AD06" w14:textId="77777777" w:rsidTr="006013F0">
        <w:trPr>
          <w:trHeight w:val="153"/>
        </w:trPr>
        <w:tc>
          <w:tcPr>
            <w:tcW w:w="4590" w:type="dxa"/>
          </w:tcPr>
          <w:p w14:paraId="7D38CDD9" w14:textId="0FF75B26" w:rsidR="006013F0" w:rsidRDefault="006013F0"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Attitudes toward Hindus</w:t>
            </w:r>
          </w:p>
        </w:tc>
        <w:tc>
          <w:tcPr>
            <w:tcW w:w="1165" w:type="dxa"/>
          </w:tcPr>
          <w:p w14:paraId="073E0934" w14:textId="4712F6B6"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1.19</w:t>
            </w:r>
          </w:p>
        </w:tc>
        <w:tc>
          <w:tcPr>
            <w:tcW w:w="1170" w:type="dxa"/>
          </w:tcPr>
          <w:p w14:paraId="71F3BDAB" w14:textId="3D8F7604"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2EC048A7" w14:textId="13B7E3E5"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21AFE7FE" w14:textId="519683A7"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.304</w:t>
            </w:r>
          </w:p>
        </w:tc>
      </w:tr>
      <w:tr w:rsidR="006013F0" w14:paraId="4A631347" w14:textId="77777777" w:rsidTr="006013F0">
        <w:trPr>
          <w:trHeight w:val="153"/>
        </w:trPr>
        <w:tc>
          <w:tcPr>
            <w:tcW w:w="4590" w:type="dxa"/>
          </w:tcPr>
          <w:p w14:paraId="490EACD0" w14:textId="12365EA8" w:rsidR="006013F0" w:rsidRDefault="006013F0"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Attitudes toward Buddhists</w:t>
            </w:r>
          </w:p>
        </w:tc>
        <w:tc>
          <w:tcPr>
            <w:tcW w:w="1165" w:type="dxa"/>
          </w:tcPr>
          <w:p w14:paraId="53087CD4" w14:textId="524DBB21"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1.67</w:t>
            </w:r>
          </w:p>
        </w:tc>
        <w:tc>
          <w:tcPr>
            <w:tcW w:w="1170" w:type="dxa"/>
          </w:tcPr>
          <w:p w14:paraId="07A9C5FC" w14:textId="05887547"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171CF66B" w14:textId="4A784583"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4D261E3E" w14:textId="423E451A"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.188</w:t>
            </w:r>
          </w:p>
        </w:tc>
      </w:tr>
      <w:tr w:rsidR="006013F0" w14:paraId="0D3FA359" w14:textId="77777777" w:rsidTr="006013F0">
        <w:trPr>
          <w:trHeight w:val="153"/>
        </w:trPr>
        <w:tc>
          <w:tcPr>
            <w:tcW w:w="4590" w:type="dxa"/>
          </w:tcPr>
          <w:p w14:paraId="1CE0EDC9" w14:textId="7B488E98" w:rsidR="006013F0" w:rsidRDefault="006013F0"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Attitudes toward Jews</w:t>
            </w:r>
          </w:p>
        </w:tc>
        <w:tc>
          <w:tcPr>
            <w:tcW w:w="1165" w:type="dxa"/>
          </w:tcPr>
          <w:p w14:paraId="7C0EFBC0" w14:textId="74B800F2"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2.60</w:t>
            </w:r>
          </w:p>
        </w:tc>
        <w:tc>
          <w:tcPr>
            <w:tcW w:w="1170" w:type="dxa"/>
          </w:tcPr>
          <w:p w14:paraId="65DCFCBE" w14:textId="52093821"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69D8F8EF" w14:textId="18E149A3"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733</w:t>
            </w:r>
          </w:p>
        </w:tc>
        <w:tc>
          <w:tcPr>
            <w:tcW w:w="895" w:type="dxa"/>
          </w:tcPr>
          <w:p w14:paraId="43D2E8F4" w14:textId="5F00B253" w:rsidR="006013F0" w:rsidRDefault="00DC3457"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.075</w:t>
            </w:r>
          </w:p>
        </w:tc>
      </w:tr>
      <w:tr w:rsidR="006013F0" w14:paraId="5395A14C" w14:textId="77777777" w:rsidTr="006E3A9D">
        <w:trPr>
          <w:trHeight w:val="153"/>
        </w:trPr>
        <w:tc>
          <w:tcPr>
            <w:tcW w:w="4590" w:type="dxa"/>
            <w:tcBorders>
              <w:bottom w:val="single" w:sz="4" w:space="0" w:color="auto"/>
            </w:tcBorders>
          </w:tcPr>
          <w:p w14:paraId="16F61025" w14:textId="35D69661" w:rsidR="006013F0" w:rsidRDefault="006013F0" w:rsidP="000D3991">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Attitudes toward Atheists</w:t>
            </w:r>
          </w:p>
        </w:tc>
        <w:tc>
          <w:tcPr>
            <w:tcW w:w="1165" w:type="dxa"/>
            <w:tcBorders>
              <w:bottom w:val="single" w:sz="4" w:space="0" w:color="auto"/>
            </w:tcBorders>
          </w:tcPr>
          <w:p w14:paraId="78D62505" w14:textId="03693E17" w:rsidR="006013F0" w:rsidRDefault="00D96D15"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0.89</w:t>
            </w:r>
          </w:p>
        </w:tc>
        <w:tc>
          <w:tcPr>
            <w:tcW w:w="1170" w:type="dxa"/>
            <w:tcBorders>
              <w:bottom w:val="single" w:sz="4" w:space="0" w:color="auto"/>
            </w:tcBorders>
          </w:tcPr>
          <w:p w14:paraId="4A5718E4" w14:textId="777FA4B6" w:rsidR="006013F0" w:rsidRDefault="00D96D15"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Borders>
              <w:bottom w:val="single" w:sz="4" w:space="0" w:color="auto"/>
            </w:tcBorders>
          </w:tcPr>
          <w:p w14:paraId="0A62C836" w14:textId="4D2A1B71" w:rsidR="006013F0" w:rsidRDefault="00D96D15"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731</w:t>
            </w:r>
          </w:p>
        </w:tc>
        <w:tc>
          <w:tcPr>
            <w:tcW w:w="895" w:type="dxa"/>
            <w:tcBorders>
              <w:bottom w:val="single" w:sz="4" w:space="0" w:color="auto"/>
            </w:tcBorders>
          </w:tcPr>
          <w:p w14:paraId="0AA769E1" w14:textId="0925EF76" w:rsidR="006013F0" w:rsidRDefault="00D96D15" w:rsidP="000D3991">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.411</w:t>
            </w:r>
          </w:p>
        </w:tc>
      </w:tr>
    </w:tbl>
    <w:p w14:paraId="561E5EA6" w14:textId="203E633A" w:rsidR="00C23969" w:rsidRPr="00C23969" w:rsidRDefault="004F3506">
      <w:pPr>
        <w:rPr>
          <w:rFonts w:ascii="Times New Roman" w:eastAsia="Times New Roman" w:hAnsi="Times New Roman" w:cs="Times New Roman"/>
          <w:bCs/>
          <w:sz w:val="24"/>
          <w:szCs w:val="24"/>
        </w:rPr>
      </w:pPr>
      <w:r w:rsidRPr="004F3506">
        <w:rPr>
          <w:rFonts w:ascii="Times New Roman" w:eastAsia="Times New Roman" w:hAnsi="Times New Roman" w:cs="Times New Roman"/>
          <w:bCs/>
          <w:i/>
          <w:iCs/>
          <w:sz w:val="24"/>
          <w:szCs w:val="24"/>
        </w:rPr>
        <w:t>Note.</w:t>
      </w:r>
      <w:r>
        <w:rPr>
          <w:rFonts w:ascii="Times New Roman" w:eastAsia="Times New Roman" w:hAnsi="Times New Roman" w:cs="Times New Roman"/>
          <w:bCs/>
          <w:sz w:val="24"/>
          <w:szCs w:val="24"/>
        </w:rPr>
        <w:t xml:space="preserve"> Test statistics represent test of homogeneity of variance across experimental conditions for each dependent variable.</w:t>
      </w:r>
    </w:p>
    <w:p w14:paraId="4D9CC575" w14:textId="77777777" w:rsidR="00C0717A" w:rsidRDefault="00C0717A">
      <w:pPr>
        <w:rPr>
          <w:rFonts w:ascii="Times New Roman" w:eastAsia="Times New Roman" w:hAnsi="Times New Roman" w:cs="Times New Roman"/>
          <w:bCs/>
          <w:sz w:val="24"/>
          <w:szCs w:val="24"/>
        </w:rPr>
      </w:pPr>
    </w:p>
    <w:p w14:paraId="6F2183E8" w14:textId="77777777" w:rsidR="00674E69" w:rsidRDefault="00674E69">
      <w:pPr>
        <w:rPr>
          <w:rFonts w:ascii="Times New Roman" w:eastAsia="Times New Roman" w:hAnsi="Times New Roman" w:cs="Times New Roman"/>
          <w:b/>
          <w:sz w:val="24"/>
          <w:szCs w:val="24"/>
        </w:rPr>
      </w:pPr>
    </w:p>
    <w:p w14:paraId="30C87251" w14:textId="030E6DDC" w:rsidR="00FF2E83" w:rsidRPr="00FF2E83" w:rsidRDefault="00FF2E83">
      <w:pPr>
        <w:rPr>
          <w:rFonts w:ascii="Times New Roman" w:eastAsia="Times New Roman" w:hAnsi="Times New Roman" w:cs="Times New Roman"/>
          <w:b/>
          <w:sz w:val="24"/>
          <w:szCs w:val="24"/>
        </w:rPr>
      </w:pPr>
      <w:r w:rsidRPr="00FF2E83">
        <w:rPr>
          <w:rFonts w:ascii="Times New Roman" w:eastAsia="Times New Roman" w:hAnsi="Times New Roman" w:cs="Times New Roman"/>
          <w:b/>
          <w:sz w:val="24"/>
          <w:szCs w:val="24"/>
        </w:rPr>
        <w:t>Supplemental Table 4</w:t>
      </w:r>
    </w:p>
    <w:p w14:paraId="588390C3" w14:textId="77777777" w:rsidR="00FF2E83" w:rsidRPr="008114A3" w:rsidRDefault="00FF2E83">
      <w:pPr>
        <w:rPr>
          <w:rFonts w:ascii="Times New Roman" w:eastAsia="Times New Roman" w:hAnsi="Times New Roman" w:cs="Times New Roman"/>
          <w:bCs/>
          <w:sz w:val="24"/>
          <w:szCs w:val="24"/>
        </w:rPr>
      </w:pPr>
    </w:p>
    <w:p w14:paraId="0F836C53" w14:textId="2E55F620" w:rsidR="00FF2E83" w:rsidRDefault="00FF2E83" w:rsidP="00FF2E83">
      <w:pPr>
        <w:rPr>
          <w:rFonts w:ascii="Times New Roman" w:eastAsia="Times New Roman" w:hAnsi="Times New Roman" w:cs="Times New Roman"/>
          <w:bCs/>
          <w:i/>
          <w:iCs/>
          <w:sz w:val="24"/>
          <w:szCs w:val="24"/>
        </w:rPr>
      </w:pPr>
      <w:r w:rsidRPr="008114A3">
        <w:rPr>
          <w:rFonts w:ascii="Times New Roman" w:eastAsia="Times New Roman" w:hAnsi="Times New Roman" w:cs="Times New Roman"/>
          <w:bCs/>
          <w:i/>
          <w:iCs/>
          <w:sz w:val="24"/>
          <w:szCs w:val="24"/>
        </w:rPr>
        <w:t>Results of Levene</w:t>
      </w:r>
      <w:r w:rsidR="00935D38">
        <w:rPr>
          <w:rFonts w:ascii="Times New Roman" w:eastAsia="Times New Roman" w:hAnsi="Times New Roman" w:cs="Times New Roman"/>
          <w:bCs/>
          <w:i/>
          <w:iCs/>
          <w:sz w:val="24"/>
          <w:szCs w:val="24"/>
        </w:rPr>
        <w:t>’</w:t>
      </w:r>
      <w:r w:rsidRPr="008114A3">
        <w:rPr>
          <w:rFonts w:ascii="Times New Roman" w:eastAsia="Times New Roman" w:hAnsi="Times New Roman" w:cs="Times New Roman"/>
          <w:bCs/>
          <w:i/>
          <w:iCs/>
          <w:sz w:val="24"/>
          <w:szCs w:val="24"/>
        </w:rPr>
        <w:t xml:space="preserve">s Tests of Homogeneity of Variance for Study </w:t>
      </w:r>
      <w:r>
        <w:rPr>
          <w:rFonts w:ascii="Times New Roman" w:eastAsia="Times New Roman" w:hAnsi="Times New Roman" w:cs="Times New Roman"/>
          <w:bCs/>
          <w:i/>
          <w:iCs/>
          <w:sz w:val="24"/>
          <w:szCs w:val="24"/>
        </w:rPr>
        <w:t>3</w:t>
      </w:r>
      <w:r w:rsidRPr="008114A3">
        <w:rPr>
          <w:rFonts w:ascii="Times New Roman" w:eastAsia="Times New Roman" w:hAnsi="Times New Roman" w:cs="Times New Roman"/>
          <w:bCs/>
          <w:i/>
          <w:iCs/>
          <w:sz w:val="24"/>
          <w:szCs w:val="24"/>
        </w:rPr>
        <w:t xml:space="preserve"> </w:t>
      </w:r>
      <w:r w:rsidR="00935D38">
        <w:rPr>
          <w:rFonts w:ascii="Times New Roman" w:eastAsia="Times New Roman" w:hAnsi="Times New Roman" w:cs="Times New Roman"/>
          <w:bCs/>
          <w:i/>
          <w:iCs/>
          <w:sz w:val="24"/>
          <w:szCs w:val="24"/>
        </w:rPr>
        <w:t>Analyses</w:t>
      </w:r>
    </w:p>
    <w:p w14:paraId="289FC042" w14:textId="77777777" w:rsidR="00CA7145" w:rsidRDefault="00CA7145" w:rsidP="00FF2E83">
      <w:pPr>
        <w:rPr>
          <w:rFonts w:ascii="Times New Roman" w:eastAsia="Times New Roman" w:hAnsi="Times New Roman" w:cs="Times New Roman"/>
          <w:bCs/>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2340"/>
        <w:gridCol w:w="1170"/>
        <w:gridCol w:w="1530"/>
        <w:gridCol w:w="895"/>
      </w:tblGrid>
      <w:tr w:rsidR="00935D38" w14:paraId="633C745E" w14:textId="77777777" w:rsidTr="0021762D">
        <w:tc>
          <w:tcPr>
            <w:tcW w:w="3415" w:type="dxa"/>
            <w:tcBorders>
              <w:top w:val="single" w:sz="4" w:space="0" w:color="auto"/>
              <w:bottom w:val="single" w:sz="4" w:space="0" w:color="auto"/>
            </w:tcBorders>
          </w:tcPr>
          <w:p w14:paraId="3DFDC79A" w14:textId="0583BBC6" w:rsidR="00935D38" w:rsidRDefault="002D5466"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Dependent Variable</w:t>
            </w:r>
          </w:p>
        </w:tc>
        <w:tc>
          <w:tcPr>
            <w:tcW w:w="2340" w:type="dxa"/>
            <w:tcBorders>
              <w:top w:val="single" w:sz="4" w:space="0" w:color="auto"/>
              <w:bottom w:val="single" w:sz="4" w:space="0" w:color="auto"/>
            </w:tcBorders>
          </w:tcPr>
          <w:p w14:paraId="4BDF2394" w14:textId="2E4C48E1"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Levene’s Statistic (</w:t>
            </w:r>
            <w:r w:rsidRPr="00935D38">
              <w:rPr>
                <w:rFonts w:ascii="Times New Roman" w:eastAsia="Times New Roman" w:hAnsi="Times New Roman" w:cs="Times New Roman"/>
                <w:bCs/>
                <w:i/>
                <w:iCs/>
                <w:sz w:val="24"/>
                <w:szCs w:val="24"/>
              </w:rPr>
              <w:t>F</w:t>
            </w:r>
            <w:r>
              <w:rPr>
                <w:rFonts w:ascii="Times New Roman" w:eastAsia="Times New Roman" w:hAnsi="Times New Roman" w:cs="Times New Roman"/>
                <w:bCs/>
                <w:sz w:val="24"/>
                <w:szCs w:val="24"/>
              </w:rPr>
              <w:t>)</w:t>
            </w:r>
          </w:p>
        </w:tc>
        <w:tc>
          <w:tcPr>
            <w:tcW w:w="1170" w:type="dxa"/>
            <w:tcBorders>
              <w:top w:val="single" w:sz="4" w:space="0" w:color="auto"/>
              <w:bottom w:val="single" w:sz="4" w:space="0" w:color="auto"/>
            </w:tcBorders>
          </w:tcPr>
          <w:p w14:paraId="4A64CD4A" w14:textId="4E8D8DF6" w:rsidR="00935D38" w:rsidRPr="00935D38" w:rsidRDefault="00935D38" w:rsidP="00935D38">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DF1</w:t>
            </w:r>
          </w:p>
        </w:tc>
        <w:tc>
          <w:tcPr>
            <w:tcW w:w="1530" w:type="dxa"/>
            <w:tcBorders>
              <w:top w:val="single" w:sz="4" w:space="0" w:color="auto"/>
              <w:bottom w:val="single" w:sz="4" w:space="0" w:color="auto"/>
            </w:tcBorders>
          </w:tcPr>
          <w:p w14:paraId="182478A3" w14:textId="41CC8D6C" w:rsidR="00935D38" w:rsidRPr="00935D38" w:rsidRDefault="00935D38" w:rsidP="00935D38">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DF2</w:t>
            </w:r>
          </w:p>
        </w:tc>
        <w:tc>
          <w:tcPr>
            <w:tcW w:w="895" w:type="dxa"/>
            <w:tcBorders>
              <w:top w:val="single" w:sz="4" w:space="0" w:color="auto"/>
              <w:bottom w:val="single" w:sz="4" w:space="0" w:color="auto"/>
            </w:tcBorders>
          </w:tcPr>
          <w:p w14:paraId="4A34B625" w14:textId="0B342959" w:rsidR="00935D38" w:rsidRPr="00935D38" w:rsidRDefault="00935D38" w:rsidP="00935D38">
            <w:pPr>
              <w:jc w:val="center"/>
              <w:rPr>
                <w:rFonts w:ascii="Times New Roman" w:eastAsia="Times New Roman" w:hAnsi="Times New Roman" w:cs="Times New Roman"/>
                <w:bCs/>
                <w:i/>
                <w:iCs/>
                <w:sz w:val="24"/>
                <w:szCs w:val="24"/>
              </w:rPr>
            </w:pPr>
            <w:r w:rsidRPr="00935D38">
              <w:rPr>
                <w:rFonts w:ascii="Times New Roman" w:eastAsia="Times New Roman" w:hAnsi="Times New Roman" w:cs="Times New Roman"/>
                <w:bCs/>
                <w:i/>
                <w:iCs/>
                <w:sz w:val="24"/>
                <w:szCs w:val="24"/>
              </w:rPr>
              <w:t>p</w:t>
            </w:r>
          </w:p>
        </w:tc>
      </w:tr>
      <w:tr w:rsidR="00935D38" w14:paraId="6EACFB8A" w14:textId="77777777" w:rsidTr="0021762D">
        <w:tc>
          <w:tcPr>
            <w:tcW w:w="3415" w:type="dxa"/>
            <w:tcBorders>
              <w:top w:val="single" w:sz="4" w:space="0" w:color="auto"/>
            </w:tcBorders>
          </w:tcPr>
          <w:p w14:paraId="21492C91" w14:textId="24DDB977"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Intergroup fear</w:t>
            </w:r>
          </w:p>
        </w:tc>
        <w:tc>
          <w:tcPr>
            <w:tcW w:w="2340" w:type="dxa"/>
            <w:tcBorders>
              <w:top w:val="single" w:sz="4" w:space="0" w:color="auto"/>
            </w:tcBorders>
          </w:tcPr>
          <w:p w14:paraId="0F3F782B" w14:textId="044140E4"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1.43</w:t>
            </w:r>
          </w:p>
        </w:tc>
        <w:tc>
          <w:tcPr>
            <w:tcW w:w="1170" w:type="dxa"/>
            <w:tcBorders>
              <w:top w:val="single" w:sz="4" w:space="0" w:color="auto"/>
            </w:tcBorders>
          </w:tcPr>
          <w:p w14:paraId="10F1B3A9" w14:textId="56632AF7"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Borders>
              <w:top w:val="single" w:sz="4" w:space="0" w:color="auto"/>
            </w:tcBorders>
          </w:tcPr>
          <w:p w14:paraId="23860A0D" w14:textId="4574B564"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694</w:t>
            </w:r>
          </w:p>
        </w:tc>
        <w:tc>
          <w:tcPr>
            <w:tcW w:w="895" w:type="dxa"/>
            <w:tcBorders>
              <w:top w:val="single" w:sz="4" w:space="0" w:color="auto"/>
            </w:tcBorders>
          </w:tcPr>
          <w:p w14:paraId="683C5C47" w14:textId="38C4E3CF"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.241</w:t>
            </w:r>
          </w:p>
        </w:tc>
      </w:tr>
      <w:tr w:rsidR="00935D38" w14:paraId="6400058D" w14:textId="77777777" w:rsidTr="0021762D">
        <w:tc>
          <w:tcPr>
            <w:tcW w:w="3415" w:type="dxa"/>
          </w:tcPr>
          <w:p w14:paraId="7D3ABE9C" w14:textId="2A270D63"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Intergroup anger</w:t>
            </w:r>
          </w:p>
        </w:tc>
        <w:tc>
          <w:tcPr>
            <w:tcW w:w="2340" w:type="dxa"/>
          </w:tcPr>
          <w:p w14:paraId="51AF7303" w14:textId="14028CE2"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2.74</w:t>
            </w:r>
          </w:p>
        </w:tc>
        <w:tc>
          <w:tcPr>
            <w:tcW w:w="1170" w:type="dxa"/>
          </w:tcPr>
          <w:p w14:paraId="52DC1C2C" w14:textId="73DBB8E7"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613194E8" w14:textId="49FC4CED"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694</w:t>
            </w:r>
          </w:p>
        </w:tc>
        <w:tc>
          <w:tcPr>
            <w:tcW w:w="895" w:type="dxa"/>
          </w:tcPr>
          <w:p w14:paraId="462A68B7" w14:textId="339A5C78"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.065</w:t>
            </w:r>
          </w:p>
        </w:tc>
      </w:tr>
      <w:tr w:rsidR="00935D38" w14:paraId="03953C30" w14:textId="77777777" w:rsidTr="0021762D">
        <w:tc>
          <w:tcPr>
            <w:tcW w:w="3415" w:type="dxa"/>
          </w:tcPr>
          <w:p w14:paraId="6FE1E097" w14:textId="394B943D"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sidR="00606E40">
              <w:rPr>
                <w:rFonts w:ascii="Times New Roman" w:eastAsia="Times New Roman" w:hAnsi="Times New Roman" w:cs="Times New Roman"/>
                <w:bCs/>
                <w:sz w:val="24"/>
                <w:szCs w:val="24"/>
              </w:rPr>
              <w:t xml:space="preserve">ollective </w:t>
            </w:r>
            <w:r>
              <w:rPr>
                <w:rFonts w:ascii="Times New Roman" w:eastAsia="Times New Roman" w:hAnsi="Times New Roman" w:cs="Times New Roman"/>
                <w:bCs/>
                <w:sz w:val="24"/>
                <w:szCs w:val="24"/>
              </w:rPr>
              <w:t>G</w:t>
            </w:r>
            <w:r w:rsidR="00606E40">
              <w:rPr>
                <w:rFonts w:ascii="Times New Roman" w:eastAsia="Times New Roman" w:hAnsi="Times New Roman" w:cs="Times New Roman"/>
                <w:bCs/>
                <w:sz w:val="24"/>
                <w:szCs w:val="24"/>
              </w:rPr>
              <w:t>uilt</w:t>
            </w:r>
            <w:r>
              <w:rPr>
                <w:rFonts w:ascii="Times New Roman" w:eastAsia="Times New Roman" w:hAnsi="Times New Roman" w:cs="Times New Roman"/>
                <w:bCs/>
                <w:sz w:val="24"/>
                <w:szCs w:val="24"/>
              </w:rPr>
              <w:t>: Acceptance</w:t>
            </w:r>
          </w:p>
        </w:tc>
        <w:tc>
          <w:tcPr>
            <w:tcW w:w="2340" w:type="dxa"/>
          </w:tcPr>
          <w:p w14:paraId="4771F00D" w14:textId="40E385B4"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0.21</w:t>
            </w:r>
          </w:p>
        </w:tc>
        <w:tc>
          <w:tcPr>
            <w:tcW w:w="1170" w:type="dxa"/>
          </w:tcPr>
          <w:p w14:paraId="7912EB7A" w14:textId="738D2ECB"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65E08F78" w14:textId="4DE91536"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695</w:t>
            </w:r>
          </w:p>
        </w:tc>
        <w:tc>
          <w:tcPr>
            <w:tcW w:w="895" w:type="dxa"/>
          </w:tcPr>
          <w:p w14:paraId="72ECDADD" w14:textId="133AF351"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.813</w:t>
            </w:r>
          </w:p>
        </w:tc>
      </w:tr>
      <w:tr w:rsidR="00935D38" w14:paraId="78C70A97" w14:textId="77777777" w:rsidTr="0021762D">
        <w:tc>
          <w:tcPr>
            <w:tcW w:w="3415" w:type="dxa"/>
          </w:tcPr>
          <w:p w14:paraId="0F32A022" w14:textId="723E6C73"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sidR="00606E40">
              <w:rPr>
                <w:rFonts w:ascii="Times New Roman" w:eastAsia="Times New Roman" w:hAnsi="Times New Roman" w:cs="Times New Roman"/>
                <w:bCs/>
                <w:sz w:val="24"/>
                <w:szCs w:val="24"/>
              </w:rPr>
              <w:t xml:space="preserve">ollective </w:t>
            </w:r>
            <w:r>
              <w:rPr>
                <w:rFonts w:ascii="Times New Roman" w:eastAsia="Times New Roman" w:hAnsi="Times New Roman" w:cs="Times New Roman"/>
                <w:bCs/>
                <w:sz w:val="24"/>
                <w:szCs w:val="24"/>
              </w:rPr>
              <w:t>G</w:t>
            </w:r>
            <w:r w:rsidR="00606E40">
              <w:rPr>
                <w:rFonts w:ascii="Times New Roman" w:eastAsia="Times New Roman" w:hAnsi="Times New Roman" w:cs="Times New Roman"/>
                <w:bCs/>
                <w:sz w:val="24"/>
                <w:szCs w:val="24"/>
              </w:rPr>
              <w:t>uilt</w:t>
            </w:r>
            <w:r>
              <w:rPr>
                <w:rFonts w:ascii="Times New Roman" w:eastAsia="Times New Roman" w:hAnsi="Times New Roman" w:cs="Times New Roman"/>
                <w:bCs/>
                <w:sz w:val="24"/>
                <w:szCs w:val="24"/>
              </w:rPr>
              <w:t>: Whole-group accountability</w:t>
            </w:r>
          </w:p>
        </w:tc>
        <w:tc>
          <w:tcPr>
            <w:tcW w:w="2340" w:type="dxa"/>
          </w:tcPr>
          <w:p w14:paraId="2435EFA7" w14:textId="4A1ADD5F"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0.10</w:t>
            </w:r>
          </w:p>
        </w:tc>
        <w:tc>
          <w:tcPr>
            <w:tcW w:w="1170" w:type="dxa"/>
          </w:tcPr>
          <w:p w14:paraId="44378F18" w14:textId="03AB540A"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227952C1" w14:textId="282F19BE"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696</w:t>
            </w:r>
          </w:p>
        </w:tc>
        <w:tc>
          <w:tcPr>
            <w:tcW w:w="895" w:type="dxa"/>
          </w:tcPr>
          <w:p w14:paraId="23687115" w14:textId="392497B5"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.904</w:t>
            </w:r>
          </w:p>
        </w:tc>
      </w:tr>
      <w:tr w:rsidR="00935D38" w14:paraId="4D56D379" w14:textId="77777777" w:rsidTr="0021762D">
        <w:tc>
          <w:tcPr>
            <w:tcW w:w="3415" w:type="dxa"/>
          </w:tcPr>
          <w:p w14:paraId="06EE4C81" w14:textId="2394D1F5"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Denial of Christian Privilege</w:t>
            </w:r>
          </w:p>
        </w:tc>
        <w:tc>
          <w:tcPr>
            <w:tcW w:w="2340" w:type="dxa"/>
          </w:tcPr>
          <w:p w14:paraId="7EF997E6" w14:textId="256F558B"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1.28</w:t>
            </w:r>
          </w:p>
        </w:tc>
        <w:tc>
          <w:tcPr>
            <w:tcW w:w="1170" w:type="dxa"/>
          </w:tcPr>
          <w:p w14:paraId="484544BF" w14:textId="3B318931"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246B2656" w14:textId="539087BA"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696</w:t>
            </w:r>
          </w:p>
        </w:tc>
        <w:tc>
          <w:tcPr>
            <w:tcW w:w="895" w:type="dxa"/>
          </w:tcPr>
          <w:p w14:paraId="3DAA67A4" w14:textId="6CD7ED22"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.278</w:t>
            </w:r>
          </w:p>
        </w:tc>
      </w:tr>
      <w:tr w:rsidR="00935D38" w14:paraId="28868C85" w14:textId="77777777" w:rsidTr="0021762D">
        <w:tc>
          <w:tcPr>
            <w:tcW w:w="3415" w:type="dxa"/>
          </w:tcPr>
          <w:p w14:paraId="4EBE33F8" w14:textId="1C219C9E"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Remorse for Christian Privilege</w:t>
            </w:r>
          </w:p>
        </w:tc>
        <w:tc>
          <w:tcPr>
            <w:tcW w:w="2340" w:type="dxa"/>
          </w:tcPr>
          <w:p w14:paraId="71DC9B57" w14:textId="7306FA8D"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0.03</w:t>
            </w:r>
          </w:p>
        </w:tc>
        <w:tc>
          <w:tcPr>
            <w:tcW w:w="1170" w:type="dxa"/>
          </w:tcPr>
          <w:p w14:paraId="3740482D" w14:textId="6DC6F9A4"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Pr>
          <w:p w14:paraId="381DABA8" w14:textId="39D5056E"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691</w:t>
            </w:r>
          </w:p>
        </w:tc>
        <w:tc>
          <w:tcPr>
            <w:tcW w:w="895" w:type="dxa"/>
          </w:tcPr>
          <w:p w14:paraId="654F268B" w14:textId="0A5C1BE0"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.974</w:t>
            </w:r>
          </w:p>
        </w:tc>
      </w:tr>
      <w:tr w:rsidR="00935D38" w14:paraId="7C332A76" w14:textId="77777777" w:rsidTr="0021762D">
        <w:trPr>
          <w:trHeight w:val="675"/>
        </w:trPr>
        <w:tc>
          <w:tcPr>
            <w:tcW w:w="3415" w:type="dxa"/>
            <w:tcBorders>
              <w:bottom w:val="single" w:sz="4" w:space="0" w:color="auto"/>
            </w:tcBorders>
          </w:tcPr>
          <w:p w14:paraId="602E0DE0" w14:textId="41EE0760" w:rsidR="00935D38" w:rsidRDefault="00935D38" w:rsidP="00FF2E83">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Willingness to dismantle Christian Privilege</w:t>
            </w:r>
          </w:p>
        </w:tc>
        <w:tc>
          <w:tcPr>
            <w:tcW w:w="2340" w:type="dxa"/>
            <w:tcBorders>
              <w:bottom w:val="single" w:sz="4" w:space="0" w:color="auto"/>
            </w:tcBorders>
          </w:tcPr>
          <w:p w14:paraId="61D73BBD" w14:textId="1387A48E"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1.47</w:t>
            </w:r>
          </w:p>
        </w:tc>
        <w:tc>
          <w:tcPr>
            <w:tcW w:w="1170" w:type="dxa"/>
            <w:tcBorders>
              <w:bottom w:val="single" w:sz="4" w:space="0" w:color="auto"/>
            </w:tcBorders>
          </w:tcPr>
          <w:p w14:paraId="191BBB0C" w14:textId="55C098A7"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530" w:type="dxa"/>
            <w:tcBorders>
              <w:bottom w:val="single" w:sz="4" w:space="0" w:color="auto"/>
            </w:tcBorders>
          </w:tcPr>
          <w:p w14:paraId="57E378B9" w14:textId="430CA0DE"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696</w:t>
            </w:r>
          </w:p>
        </w:tc>
        <w:tc>
          <w:tcPr>
            <w:tcW w:w="895" w:type="dxa"/>
            <w:tcBorders>
              <w:bottom w:val="single" w:sz="4" w:space="0" w:color="auto"/>
            </w:tcBorders>
          </w:tcPr>
          <w:p w14:paraId="4C9B4858" w14:textId="6EB84FDF" w:rsidR="00935D38" w:rsidRDefault="00935D38" w:rsidP="00935D3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.229</w:t>
            </w:r>
          </w:p>
        </w:tc>
      </w:tr>
    </w:tbl>
    <w:p w14:paraId="63D3A456" w14:textId="7CDF8296" w:rsidR="00CA7145" w:rsidRPr="00CA7145" w:rsidRDefault="00EC1812" w:rsidP="00FF2E83">
      <w:pPr>
        <w:rPr>
          <w:rFonts w:ascii="Times New Roman" w:eastAsia="Times New Roman" w:hAnsi="Times New Roman" w:cs="Times New Roman"/>
          <w:bCs/>
          <w:sz w:val="24"/>
          <w:szCs w:val="24"/>
        </w:rPr>
      </w:pPr>
      <w:r w:rsidRPr="00EC1812">
        <w:rPr>
          <w:rFonts w:ascii="Times New Roman" w:eastAsia="Times New Roman" w:hAnsi="Times New Roman" w:cs="Times New Roman"/>
          <w:bCs/>
          <w:i/>
          <w:iCs/>
          <w:sz w:val="24"/>
          <w:szCs w:val="24"/>
        </w:rPr>
        <w:t>Note.</w:t>
      </w:r>
      <w:r>
        <w:rPr>
          <w:rFonts w:ascii="Times New Roman" w:eastAsia="Times New Roman" w:hAnsi="Times New Roman" w:cs="Times New Roman"/>
          <w:bCs/>
          <w:sz w:val="24"/>
          <w:szCs w:val="24"/>
        </w:rPr>
        <w:t xml:space="preserve"> Test statistics </w:t>
      </w:r>
      <w:r w:rsidR="004F3506">
        <w:rPr>
          <w:rFonts w:ascii="Times New Roman" w:eastAsia="Times New Roman" w:hAnsi="Times New Roman" w:cs="Times New Roman"/>
          <w:bCs/>
          <w:sz w:val="24"/>
          <w:szCs w:val="24"/>
        </w:rPr>
        <w:t xml:space="preserve">represent test of homogeneity of variance across experimental conditions for each dependent variable. </w:t>
      </w:r>
    </w:p>
    <w:p w14:paraId="2827107C" w14:textId="77777777" w:rsidR="005F7F13" w:rsidRDefault="005F7F13">
      <w:pPr>
        <w:rPr>
          <w:rFonts w:ascii="Times New Roman" w:eastAsia="Times New Roman" w:hAnsi="Times New Roman" w:cs="Times New Roman"/>
          <w:b/>
          <w:sz w:val="24"/>
          <w:szCs w:val="24"/>
        </w:rPr>
      </w:pPr>
    </w:p>
    <w:p w14:paraId="4D634892" w14:textId="0527F5EE" w:rsidR="00FF22DA" w:rsidRDefault="00FF22DA" w:rsidP="00FF22DA">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Supplemental Table </w:t>
      </w:r>
      <w:r w:rsidR="00B212CE">
        <w:rPr>
          <w:rFonts w:ascii="Times New Roman" w:eastAsia="Times New Roman" w:hAnsi="Times New Roman" w:cs="Times New Roman"/>
          <w:b/>
          <w:sz w:val="24"/>
          <w:szCs w:val="24"/>
        </w:rPr>
        <w:t>5</w:t>
      </w:r>
    </w:p>
    <w:p w14:paraId="74E3E6EC" w14:textId="5A168708" w:rsidR="00FF22DA" w:rsidRPr="00EF1036" w:rsidRDefault="00820C0B" w:rsidP="00FF22DA">
      <w:pPr>
        <w:spacing w:line="480" w:lineRule="auto"/>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Components of General Religiousness and Attitudes toward Religious Privilege </w:t>
      </w:r>
    </w:p>
    <w:tbl>
      <w:tblPr>
        <w:tblStyle w:val="TableGrid"/>
        <w:tblW w:w="0" w:type="auto"/>
        <w:tblInd w:w="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1"/>
        <w:gridCol w:w="372"/>
        <w:gridCol w:w="1897"/>
        <w:gridCol w:w="8"/>
        <w:gridCol w:w="1893"/>
        <w:gridCol w:w="1897"/>
      </w:tblGrid>
      <w:tr w:rsidR="00D93C49" w:rsidRPr="00D847BD" w14:paraId="2E5B665E" w14:textId="77777777" w:rsidTr="00D93C49">
        <w:tc>
          <w:tcPr>
            <w:tcW w:w="3181" w:type="dxa"/>
            <w:tcBorders>
              <w:top w:val="single" w:sz="4" w:space="0" w:color="auto"/>
              <w:bottom w:val="single" w:sz="4" w:space="0" w:color="auto"/>
            </w:tcBorders>
          </w:tcPr>
          <w:p w14:paraId="086E5D68" w14:textId="77777777" w:rsidR="00D93C49" w:rsidRPr="00D847BD" w:rsidRDefault="00D93C49" w:rsidP="00D847BD">
            <w:pPr>
              <w:rPr>
                <w:rFonts w:ascii="Times New Roman" w:eastAsia="Times New Roman" w:hAnsi="Times New Roman" w:cs="Times New Roman"/>
                <w:bCs/>
                <w:sz w:val="24"/>
                <w:szCs w:val="24"/>
              </w:rPr>
            </w:pPr>
          </w:p>
        </w:tc>
        <w:tc>
          <w:tcPr>
            <w:tcW w:w="372" w:type="dxa"/>
            <w:tcBorders>
              <w:top w:val="single" w:sz="4" w:space="0" w:color="auto"/>
              <w:bottom w:val="single" w:sz="4" w:space="0" w:color="auto"/>
            </w:tcBorders>
          </w:tcPr>
          <w:p w14:paraId="0D0203CD" w14:textId="77777777" w:rsidR="00D93C49" w:rsidRPr="00D847BD" w:rsidRDefault="00D93C49" w:rsidP="00D847BD">
            <w:pPr>
              <w:rPr>
                <w:rFonts w:ascii="Times New Roman" w:eastAsia="Times New Roman" w:hAnsi="Times New Roman" w:cs="Times New Roman"/>
                <w:bCs/>
                <w:sz w:val="24"/>
                <w:szCs w:val="24"/>
              </w:rPr>
            </w:pPr>
          </w:p>
        </w:tc>
        <w:tc>
          <w:tcPr>
            <w:tcW w:w="1897" w:type="dxa"/>
            <w:tcBorders>
              <w:top w:val="single" w:sz="4" w:space="0" w:color="auto"/>
              <w:bottom w:val="single" w:sz="4" w:space="0" w:color="auto"/>
            </w:tcBorders>
          </w:tcPr>
          <w:p w14:paraId="2BDEC8BA" w14:textId="067944D0" w:rsidR="00D93C49" w:rsidRPr="00D847BD" w:rsidRDefault="00D93C49" w:rsidP="005F66A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 1</w:t>
            </w:r>
          </w:p>
        </w:tc>
        <w:tc>
          <w:tcPr>
            <w:tcW w:w="1901" w:type="dxa"/>
            <w:gridSpan w:val="2"/>
            <w:tcBorders>
              <w:top w:val="single" w:sz="4" w:space="0" w:color="auto"/>
              <w:bottom w:val="single" w:sz="4" w:space="0" w:color="auto"/>
            </w:tcBorders>
          </w:tcPr>
          <w:p w14:paraId="1CC76323" w14:textId="6CA6A045" w:rsidR="00D93C49" w:rsidRPr="00D847BD" w:rsidRDefault="00D93C49" w:rsidP="005F66A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 2</w:t>
            </w:r>
          </w:p>
        </w:tc>
        <w:tc>
          <w:tcPr>
            <w:tcW w:w="1897" w:type="dxa"/>
            <w:tcBorders>
              <w:top w:val="single" w:sz="4" w:space="0" w:color="auto"/>
              <w:bottom w:val="single" w:sz="4" w:space="0" w:color="auto"/>
            </w:tcBorders>
          </w:tcPr>
          <w:p w14:paraId="5D58AFC1" w14:textId="7C369292" w:rsidR="00D93C49" w:rsidRPr="00D847BD" w:rsidRDefault="00D93C49" w:rsidP="005F66A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Study3</w:t>
            </w:r>
          </w:p>
        </w:tc>
      </w:tr>
      <w:tr w:rsidR="00D93C49" w:rsidRPr="00D847BD" w14:paraId="214B53B9" w14:textId="77777777" w:rsidTr="00216E56">
        <w:trPr>
          <w:trHeight w:val="107"/>
        </w:trPr>
        <w:tc>
          <w:tcPr>
            <w:tcW w:w="3181" w:type="dxa"/>
            <w:tcBorders>
              <w:top w:val="single" w:sz="4" w:space="0" w:color="auto"/>
            </w:tcBorders>
          </w:tcPr>
          <w:p w14:paraId="0372E32B" w14:textId="77777777" w:rsidR="00D93C49" w:rsidRPr="00D847BD" w:rsidRDefault="00D93C49" w:rsidP="00D847BD">
            <w:pPr>
              <w:rPr>
                <w:rFonts w:ascii="Times New Roman" w:eastAsia="Times New Roman" w:hAnsi="Times New Roman" w:cs="Times New Roman"/>
                <w:bCs/>
                <w:sz w:val="24"/>
                <w:szCs w:val="24"/>
              </w:rPr>
            </w:pPr>
          </w:p>
        </w:tc>
        <w:tc>
          <w:tcPr>
            <w:tcW w:w="372" w:type="dxa"/>
            <w:tcBorders>
              <w:top w:val="single" w:sz="4" w:space="0" w:color="auto"/>
              <w:bottom w:val="single" w:sz="4" w:space="0" w:color="auto"/>
            </w:tcBorders>
          </w:tcPr>
          <w:p w14:paraId="698192E1" w14:textId="77777777" w:rsidR="00D93C49" w:rsidRPr="00D847BD" w:rsidRDefault="00D93C49" w:rsidP="00D847BD">
            <w:pPr>
              <w:rPr>
                <w:rFonts w:ascii="Times New Roman" w:eastAsia="Times New Roman" w:hAnsi="Times New Roman" w:cs="Times New Roman"/>
                <w:bCs/>
                <w:sz w:val="24"/>
                <w:szCs w:val="24"/>
              </w:rPr>
            </w:pPr>
          </w:p>
        </w:tc>
        <w:tc>
          <w:tcPr>
            <w:tcW w:w="5695" w:type="dxa"/>
            <w:gridSpan w:val="4"/>
            <w:tcBorders>
              <w:top w:val="single" w:sz="4" w:space="0" w:color="auto"/>
              <w:bottom w:val="single" w:sz="4" w:space="0" w:color="auto"/>
            </w:tcBorders>
          </w:tcPr>
          <w:p w14:paraId="66994725" w14:textId="16A3785F" w:rsidR="00D93C49" w:rsidRPr="00D847BD" w:rsidRDefault="00D93C49" w:rsidP="005F66AE">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Denial of Christian Privilege</w:t>
            </w:r>
          </w:p>
        </w:tc>
      </w:tr>
      <w:tr w:rsidR="00AA348E" w:rsidRPr="00D847BD" w14:paraId="62244855" w14:textId="77777777" w:rsidTr="00D93C49">
        <w:tc>
          <w:tcPr>
            <w:tcW w:w="3181" w:type="dxa"/>
            <w:vMerge w:val="restart"/>
          </w:tcPr>
          <w:p w14:paraId="61D7AEA8"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Religious Service Attendance</w:t>
            </w:r>
          </w:p>
        </w:tc>
        <w:tc>
          <w:tcPr>
            <w:tcW w:w="372" w:type="dxa"/>
            <w:tcBorders>
              <w:top w:val="single" w:sz="4" w:space="0" w:color="auto"/>
            </w:tcBorders>
          </w:tcPr>
          <w:p w14:paraId="2A5443B1"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Borders>
              <w:top w:val="single" w:sz="4" w:space="0" w:color="auto"/>
            </w:tcBorders>
          </w:tcPr>
          <w:p w14:paraId="7DB59CE9"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.04</w:t>
            </w:r>
          </w:p>
        </w:tc>
        <w:tc>
          <w:tcPr>
            <w:tcW w:w="1893" w:type="dxa"/>
            <w:tcBorders>
              <w:top w:val="single" w:sz="4" w:space="0" w:color="auto"/>
            </w:tcBorders>
          </w:tcPr>
          <w:p w14:paraId="3B519F0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.16</w:t>
            </w:r>
          </w:p>
        </w:tc>
        <w:tc>
          <w:tcPr>
            <w:tcW w:w="1897" w:type="dxa"/>
            <w:tcBorders>
              <w:top w:val="single" w:sz="4" w:space="0" w:color="auto"/>
            </w:tcBorders>
          </w:tcPr>
          <w:p w14:paraId="454E2668"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.21</w:t>
            </w:r>
          </w:p>
        </w:tc>
      </w:tr>
      <w:tr w:rsidR="00AA348E" w:rsidRPr="00D847BD" w14:paraId="2BA092F0" w14:textId="77777777" w:rsidTr="00D93C49">
        <w:tc>
          <w:tcPr>
            <w:tcW w:w="3181" w:type="dxa"/>
            <w:vMerge/>
          </w:tcPr>
          <w:p w14:paraId="24F7DBF1"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53BD7814"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26B474B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.410</w:t>
            </w:r>
          </w:p>
        </w:tc>
        <w:tc>
          <w:tcPr>
            <w:tcW w:w="1893" w:type="dxa"/>
          </w:tcPr>
          <w:p w14:paraId="73EDE44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8.86e-06</w:t>
            </w:r>
          </w:p>
        </w:tc>
        <w:tc>
          <w:tcPr>
            <w:tcW w:w="1897" w:type="dxa"/>
          </w:tcPr>
          <w:p w14:paraId="085B24D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1.64e-08</w:t>
            </w:r>
          </w:p>
        </w:tc>
      </w:tr>
      <w:tr w:rsidR="00AA348E" w:rsidRPr="00D847BD" w14:paraId="1F188DB5" w14:textId="77777777" w:rsidTr="00D93C49">
        <w:tc>
          <w:tcPr>
            <w:tcW w:w="3181" w:type="dxa"/>
            <w:vMerge w:val="restart"/>
          </w:tcPr>
          <w:p w14:paraId="4A31C453"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Prayer Frequency</w:t>
            </w:r>
          </w:p>
        </w:tc>
        <w:tc>
          <w:tcPr>
            <w:tcW w:w="372" w:type="dxa"/>
          </w:tcPr>
          <w:p w14:paraId="72457466"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6D8F5B7F"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.15</w:t>
            </w:r>
          </w:p>
        </w:tc>
        <w:tc>
          <w:tcPr>
            <w:tcW w:w="1893" w:type="dxa"/>
          </w:tcPr>
          <w:p w14:paraId="2FB60D4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.33</w:t>
            </w:r>
          </w:p>
        </w:tc>
        <w:tc>
          <w:tcPr>
            <w:tcW w:w="1897" w:type="dxa"/>
          </w:tcPr>
          <w:p w14:paraId="762907AE"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.33</w:t>
            </w:r>
          </w:p>
        </w:tc>
      </w:tr>
      <w:tr w:rsidR="00AA348E" w:rsidRPr="00D847BD" w14:paraId="43EF3E27" w14:textId="77777777" w:rsidTr="00D93C49">
        <w:tc>
          <w:tcPr>
            <w:tcW w:w="3181" w:type="dxa"/>
            <w:vMerge/>
          </w:tcPr>
          <w:p w14:paraId="0C011706"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20DCF27C"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574F467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.002</w:t>
            </w:r>
          </w:p>
        </w:tc>
        <w:tc>
          <w:tcPr>
            <w:tcW w:w="1893" w:type="dxa"/>
          </w:tcPr>
          <w:p w14:paraId="174EADF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2.64e-20</w:t>
            </w:r>
          </w:p>
        </w:tc>
        <w:tc>
          <w:tcPr>
            <w:tcW w:w="1897" w:type="dxa"/>
          </w:tcPr>
          <w:p w14:paraId="40742D00"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2.44e-19</w:t>
            </w:r>
          </w:p>
        </w:tc>
      </w:tr>
      <w:tr w:rsidR="00AA348E" w:rsidRPr="00D847BD" w14:paraId="6CB75053" w14:textId="77777777" w:rsidTr="00D93C49">
        <w:tc>
          <w:tcPr>
            <w:tcW w:w="3181" w:type="dxa"/>
            <w:vMerge w:val="restart"/>
          </w:tcPr>
          <w:p w14:paraId="4C304040"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Self-Reported Religiosity</w:t>
            </w:r>
          </w:p>
        </w:tc>
        <w:tc>
          <w:tcPr>
            <w:tcW w:w="372" w:type="dxa"/>
          </w:tcPr>
          <w:p w14:paraId="721DA82B"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76C9806A"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.19</w:t>
            </w:r>
          </w:p>
        </w:tc>
        <w:tc>
          <w:tcPr>
            <w:tcW w:w="1893" w:type="dxa"/>
          </w:tcPr>
          <w:p w14:paraId="2B505A0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.37</w:t>
            </w:r>
          </w:p>
        </w:tc>
        <w:tc>
          <w:tcPr>
            <w:tcW w:w="1897" w:type="dxa"/>
          </w:tcPr>
          <w:p w14:paraId="449A40DE"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.35</w:t>
            </w:r>
          </w:p>
        </w:tc>
      </w:tr>
      <w:tr w:rsidR="00AA348E" w:rsidRPr="00D847BD" w14:paraId="21C0CCA2" w14:textId="77777777" w:rsidTr="00D93C49">
        <w:tc>
          <w:tcPr>
            <w:tcW w:w="3181" w:type="dxa"/>
            <w:vMerge/>
          </w:tcPr>
          <w:p w14:paraId="4F916B86" w14:textId="77777777" w:rsidR="00AA348E" w:rsidRPr="00D847BD" w:rsidRDefault="00AA348E" w:rsidP="00D847BD">
            <w:pPr>
              <w:rPr>
                <w:rFonts w:ascii="Times New Roman" w:eastAsia="Times New Roman" w:hAnsi="Times New Roman" w:cs="Times New Roman"/>
                <w:bCs/>
                <w:sz w:val="24"/>
                <w:szCs w:val="24"/>
              </w:rPr>
            </w:pPr>
          </w:p>
        </w:tc>
        <w:tc>
          <w:tcPr>
            <w:tcW w:w="372" w:type="dxa"/>
            <w:tcBorders>
              <w:bottom w:val="single" w:sz="4" w:space="0" w:color="auto"/>
            </w:tcBorders>
          </w:tcPr>
          <w:p w14:paraId="18D6D8C3"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p</w:t>
            </w:r>
          </w:p>
        </w:tc>
        <w:tc>
          <w:tcPr>
            <w:tcW w:w="1905" w:type="dxa"/>
            <w:gridSpan w:val="2"/>
            <w:tcBorders>
              <w:bottom w:val="single" w:sz="4" w:space="0" w:color="auto"/>
            </w:tcBorders>
          </w:tcPr>
          <w:p w14:paraId="05466598"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.0001</w:t>
            </w:r>
          </w:p>
        </w:tc>
        <w:tc>
          <w:tcPr>
            <w:tcW w:w="1893" w:type="dxa"/>
            <w:tcBorders>
              <w:bottom w:val="single" w:sz="4" w:space="0" w:color="auto"/>
            </w:tcBorders>
          </w:tcPr>
          <w:p w14:paraId="78B426E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8.42e-26</w:t>
            </w:r>
          </w:p>
        </w:tc>
        <w:tc>
          <w:tcPr>
            <w:tcW w:w="1897" w:type="dxa"/>
            <w:tcBorders>
              <w:bottom w:val="single" w:sz="4" w:space="0" w:color="auto"/>
            </w:tcBorders>
          </w:tcPr>
          <w:p w14:paraId="3245259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7.15e-22</w:t>
            </w:r>
          </w:p>
        </w:tc>
      </w:tr>
      <w:tr w:rsidR="007D2161" w:rsidRPr="00D847BD" w14:paraId="093874FA" w14:textId="77777777" w:rsidTr="00D93C49">
        <w:tc>
          <w:tcPr>
            <w:tcW w:w="3181" w:type="dxa"/>
          </w:tcPr>
          <w:p w14:paraId="7C771919" w14:textId="77777777" w:rsidR="007D2161" w:rsidRPr="00D847BD" w:rsidRDefault="007D2161" w:rsidP="00D847BD">
            <w:pPr>
              <w:rPr>
                <w:rFonts w:ascii="Times New Roman" w:eastAsia="Times New Roman" w:hAnsi="Times New Roman" w:cs="Times New Roman"/>
                <w:bCs/>
                <w:sz w:val="24"/>
                <w:szCs w:val="24"/>
              </w:rPr>
            </w:pPr>
          </w:p>
        </w:tc>
        <w:tc>
          <w:tcPr>
            <w:tcW w:w="372" w:type="dxa"/>
            <w:tcBorders>
              <w:top w:val="single" w:sz="4" w:space="0" w:color="auto"/>
              <w:bottom w:val="single" w:sz="4" w:space="0" w:color="auto"/>
            </w:tcBorders>
          </w:tcPr>
          <w:p w14:paraId="000AC168" w14:textId="77777777" w:rsidR="007D2161" w:rsidRPr="00D847BD" w:rsidRDefault="007D2161" w:rsidP="00D847BD">
            <w:pPr>
              <w:rPr>
                <w:rFonts w:ascii="Times New Roman" w:eastAsia="Times New Roman" w:hAnsi="Times New Roman" w:cs="Times New Roman"/>
                <w:bCs/>
                <w:i/>
                <w:iCs/>
                <w:sz w:val="24"/>
                <w:szCs w:val="24"/>
              </w:rPr>
            </w:pPr>
          </w:p>
        </w:tc>
        <w:tc>
          <w:tcPr>
            <w:tcW w:w="5695" w:type="dxa"/>
            <w:gridSpan w:val="4"/>
            <w:tcBorders>
              <w:top w:val="single" w:sz="4" w:space="0" w:color="auto"/>
              <w:bottom w:val="single" w:sz="4" w:space="0" w:color="auto"/>
            </w:tcBorders>
          </w:tcPr>
          <w:p w14:paraId="5F8EED74" w14:textId="47B06D6A" w:rsidR="007D2161" w:rsidRPr="00D847BD" w:rsidRDefault="007D2161"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Remorse for Christian Privilege</w:t>
            </w:r>
          </w:p>
        </w:tc>
      </w:tr>
      <w:tr w:rsidR="00AA348E" w:rsidRPr="00D847BD" w14:paraId="4D62C6B6" w14:textId="77777777" w:rsidTr="00D93C49">
        <w:tc>
          <w:tcPr>
            <w:tcW w:w="3181" w:type="dxa"/>
            <w:vMerge w:val="restart"/>
          </w:tcPr>
          <w:p w14:paraId="55EC5BA2"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Religious Service Attendance</w:t>
            </w:r>
          </w:p>
        </w:tc>
        <w:tc>
          <w:tcPr>
            <w:tcW w:w="372" w:type="dxa"/>
            <w:tcBorders>
              <w:top w:val="single" w:sz="4" w:space="0" w:color="auto"/>
            </w:tcBorders>
          </w:tcPr>
          <w:p w14:paraId="67843442"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Borders>
              <w:top w:val="single" w:sz="4" w:space="0" w:color="auto"/>
            </w:tcBorders>
          </w:tcPr>
          <w:p w14:paraId="55D5C31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-.01</w:t>
            </w:r>
          </w:p>
        </w:tc>
        <w:tc>
          <w:tcPr>
            <w:tcW w:w="1893" w:type="dxa"/>
            <w:tcBorders>
              <w:top w:val="single" w:sz="4" w:space="0" w:color="auto"/>
            </w:tcBorders>
          </w:tcPr>
          <w:p w14:paraId="04A9E72E"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-.09</w:t>
            </w:r>
          </w:p>
        </w:tc>
        <w:tc>
          <w:tcPr>
            <w:tcW w:w="1897" w:type="dxa"/>
            <w:tcBorders>
              <w:top w:val="single" w:sz="4" w:space="0" w:color="auto"/>
            </w:tcBorders>
          </w:tcPr>
          <w:p w14:paraId="05168E6E"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-.04</w:t>
            </w:r>
          </w:p>
        </w:tc>
      </w:tr>
      <w:tr w:rsidR="00AA348E" w:rsidRPr="00D847BD" w14:paraId="7A7412CE" w14:textId="77777777" w:rsidTr="00D93C49">
        <w:tc>
          <w:tcPr>
            <w:tcW w:w="3181" w:type="dxa"/>
            <w:vMerge/>
          </w:tcPr>
          <w:p w14:paraId="616E0929"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556249F4"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36BBEA3C"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.866</w:t>
            </w:r>
          </w:p>
        </w:tc>
        <w:tc>
          <w:tcPr>
            <w:tcW w:w="1893" w:type="dxa"/>
          </w:tcPr>
          <w:p w14:paraId="6215DC68"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.002</w:t>
            </w:r>
          </w:p>
        </w:tc>
        <w:tc>
          <w:tcPr>
            <w:tcW w:w="1897" w:type="dxa"/>
          </w:tcPr>
          <w:p w14:paraId="7BB56F19"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.267</w:t>
            </w:r>
          </w:p>
        </w:tc>
      </w:tr>
      <w:tr w:rsidR="00AA348E" w:rsidRPr="00D847BD" w14:paraId="002619B3" w14:textId="77777777" w:rsidTr="00D93C49">
        <w:tc>
          <w:tcPr>
            <w:tcW w:w="3181" w:type="dxa"/>
            <w:vMerge w:val="restart"/>
          </w:tcPr>
          <w:p w14:paraId="52026B49"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Prayer Frequency</w:t>
            </w:r>
          </w:p>
        </w:tc>
        <w:tc>
          <w:tcPr>
            <w:tcW w:w="372" w:type="dxa"/>
          </w:tcPr>
          <w:p w14:paraId="41DAB280"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7DFEB050"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-.11</w:t>
            </w:r>
          </w:p>
        </w:tc>
        <w:tc>
          <w:tcPr>
            <w:tcW w:w="1893" w:type="dxa"/>
          </w:tcPr>
          <w:p w14:paraId="2EBEE8C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-.26</w:t>
            </w:r>
          </w:p>
        </w:tc>
        <w:tc>
          <w:tcPr>
            <w:tcW w:w="1897" w:type="dxa"/>
          </w:tcPr>
          <w:p w14:paraId="6CF4A33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-.20</w:t>
            </w:r>
          </w:p>
        </w:tc>
      </w:tr>
      <w:tr w:rsidR="00AA348E" w:rsidRPr="00D847BD" w14:paraId="3379542D" w14:textId="77777777" w:rsidTr="00D93C49">
        <w:tc>
          <w:tcPr>
            <w:tcW w:w="3181" w:type="dxa"/>
            <w:vMerge/>
          </w:tcPr>
          <w:p w14:paraId="50B49BA7"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3BC43547"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713CC453"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.036</w:t>
            </w:r>
          </w:p>
        </w:tc>
        <w:tc>
          <w:tcPr>
            <w:tcW w:w="1893" w:type="dxa"/>
          </w:tcPr>
          <w:p w14:paraId="434494B2"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6.97e-13</w:t>
            </w:r>
          </w:p>
        </w:tc>
        <w:tc>
          <w:tcPr>
            <w:tcW w:w="1897" w:type="dxa"/>
          </w:tcPr>
          <w:p w14:paraId="390943C3"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9.88e-08</w:t>
            </w:r>
          </w:p>
        </w:tc>
      </w:tr>
      <w:tr w:rsidR="00AA348E" w:rsidRPr="00D847BD" w14:paraId="6D661A1F" w14:textId="77777777" w:rsidTr="00D93C49">
        <w:tc>
          <w:tcPr>
            <w:tcW w:w="3181" w:type="dxa"/>
            <w:vMerge w:val="restart"/>
          </w:tcPr>
          <w:p w14:paraId="509F0F00"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Self-Reported Religiosity</w:t>
            </w:r>
          </w:p>
        </w:tc>
        <w:tc>
          <w:tcPr>
            <w:tcW w:w="372" w:type="dxa"/>
          </w:tcPr>
          <w:p w14:paraId="010F45E0"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41F851CE"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-.16</w:t>
            </w:r>
          </w:p>
        </w:tc>
        <w:tc>
          <w:tcPr>
            <w:tcW w:w="1893" w:type="dxa"/>
          </w:tcPr>
          <w:p w14:paraId="6E6724D9"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-.27</w:t>
            </w:r>
          </w:p>
        </w:tc>
        <w:tc>
          <w:tcPr>
            <w:tcW w:w="1897" w:type="dxa"/>
          </w:tcPr>
          <w:p w14:paraId="05FD9C69"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-.20</w:t>
            </w:r>
          </w:p>
        </w:tc>
      </w:tr>
      <w:tr w:rsidR="00AA348E" w:rsidRPr="00D847BD" w14:paraId="294E30F5" w14:textId="77777777" w:rsidTr="00D93C49">
        <w:tc>
          <w:tcPr>
            <w:tcW w:w="3181" w:type="dxa"/>
            <w:vMerge/>
          </w:tcPr>
          <w:p w14:paraId="0104F706" w14:textId="77777777" w:rsidR="00AA348E" w:rsidRPr="00D847BD" w:rsidRDefault="00AA348E" w:rsidP="00D847BD">
            <w:pPr>
              <w:rPr>
                <w:rFonts w:ascii="Times New Roman" w:eastAsia="Times New Roman" w:hAnsi="Times New Roman" w:cs="Times New Roman"/>
                <w:bCs/>
                <w:sz w:val="24"/>
                <w:szCs w:val="24"/>
              </w:rPr>
            </w:pPr>
          </w:p>
        </w:tc>
        <w:tc>
          <w:tcPr>
            <w:tcW w:w="372" w:type="dxa"/>
            <w:tcBorders>
              <w:bottom w:val="single" w:sz="4" w:space="0" w:color="auto"/>
            </w:tcBorders>
          </w:tcPr>
          <w:p w14:paraId="368559E7"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i/>
                <w:iCs/>
                <w:sz w:val="24"/>
                <w:szCs w:val="24"/>
              </w:rPr>
              <w:t>p</w:t>
            </w:r>
          </w:p>
        </w:tc>
        <w:tc>
          <w:tcPr>
            <w:tcW w:w="1905" w:type="dxa"/>
            <w:gridSpan w:val="2"/>
            <w:tcBorders>
              <w:bottom w:val="single" w:sz="4" w:space="0" w:color="auto"/>
            </w:tcBorders>
          </w:tcPr>
          <w:p w14:paraId="34D6B9A7"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.001</w:t>
            </w:r>
          </w:p>
        </w:tc>
        <w:tc>
          <w:tcPr>
            <w:tcW w:w="1893" w:type="dxa"/>
            <w:tcBorders>
              <w:bottom w:val="single" w:sz="4" w:space="0" w:color="auto"/>
            </w:tcBorders>
          </w:tcPr>
          <w:p w14:paraId="2C9D0C98"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3.00e-13</w:t>
            </w:r>
          </w:p>
        </w:tc>
        <w:tc>
          <w:tcPr>
            <w:tcW w:w="1897" w:type="dxa"/>
            <w:tcBorders>
              <w:bottom w:val="single" w:sz="4" w:space="0" w:color="auto"/>
            </w:tcBorders>
          </w:tcPr>
          <w:p w14:paraId="1FF8DD4A"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1.40e-07</w:t>
            </w:r>
          </w:p>
        </w:tc>
      </w:tr>
      <w:tr w:rsidR="007D2161" w:rsidRPr="00D847BD" w14:paraId="6BFE293D" w14:textId="77777777" w:rsidTr="00D93C49">
        <w:tc>
          <w:tcPr>
            <w:tcW w:w="3181" w:type="dxa"/>
          </w:tcPr>
          <w:p w14:paraId="37B8EF03" w14:textId="77777777" w:rsidR="007D2161" w:rsidRPr="00D847BD" w:rsidRDefault="007D2161" w:rsidP="00D847BD">
            <w:pPr>
              <w:rPr>
                <w:rFonts w:ascii="Times New Roman" w:eastAsia="Times New Roman" w:hAnsi="Times New Roman" w:cs="Times New Roman"/>
                <w:bCs/>
                <w:sz w:val="24"/>
                <w:szCs w:val="24"/>
              </w:rPr>
            </w:pPr>
          </w:p>
        </w:tc>
        <w:tc>
          <w:tcPr>
            <w:tcW w:w="372" w:type="dxa"/>
            <w:tcBorders>
              <w:top w:val="single" w:sz="4" w:space="0" w:color="auto"/>
              <w:bottom w:val="single" w:sz="4" w:space="0" w:color="auto"/>
            </w:tcBorders>
          </w:tcPr>
          <w:p w14:paraId="4CB60EEB" w14:textId="77777777" w:rsidR="007D2161" w:rsidRPr="00D847BD" w:rsidRDefault="007D2161" w:rsidP="00D847BD">
            <w:pPr>
              <w:rPr>
                <w:rFonts w:ascii="Times New Roman" w:eastAsia="Times New Roman" w:hAnsi="Times New Roman" w:cs="Times New Roman"/>
                <w:bCs/>
                <w:i/>
                <w:iCs/>
                <w:sz w:val="24"/>
                <w:szCs w:val="24"/>
              </w:rPr>
            </w:pPr>
          </w:p>
        </w:tc>
        <w:tc>
          <w:tcPr>
            <w:tcW w:w="5695" w:type="dxa"/>
            <w:gridSpan w:val="4"/>
            <w:tcBorders>
              <w:top w:val="single" w:sz="4" w:space="0" w:color="auto"/>
              <w:bottom w:val="single" w:sz="4" w:space="0" w:color="auto"/>
            </w:tcBorders>
          </w:tcPr>
          <w:p w14:paraId="2B2CAD39" w14:textId="1A9AD46B" w:rsidR="007D2161" w:rsidRPr="00D847BD" w:rsidRDefault="007D2161"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Willingness to Dismantle Christian Privilege</w:t>
            </w:r>
          </w:p>
        </w:tc>
      </w:tr>
      <w:tr w:rsidR="00AA348E" w:rsidRPr="00D847BD" w14:paraId="0F0E386F" w14:textId="77777777" w:rsidTr="00D93C49">
        <w:tc>
          <w:tcPr>
            <w:tcW w:w="3181" w:type="dxa"/>
            <w:vMerge w:val="restart"/>
          </w:tcPr>
          <w:p w14:paraId="1080F895"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Religious Service Attendance</w:t>
            </w:r>
          </w:p>
        </w:tc>
        <w:tc>
          <w:tcPr>
            <w:tcW w:w="372" w:type="dxa"/>
            <w:tcBorders>
              <w:top w:val="single" w:sz="4" w:space="0" w:color="auto"/>
            </w:tcBorders>
          </w:tcPr>
          <w:p w14:paraId="3ECD2380"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Borders>
              <w:top w:val="single" w:sz="4" w:space="0" w:color="auto"/>
            </w:tcBorders>
          </w:tcPr>
          <w:p w14:paraId="5ED7C841"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.10</w:t>
            </w:r>
          </w:p>
        </w:tc>
        <w:tc>
          <w:tcPr>
            <w:tcW w:w="1893" w:type="dxa"/>
            <w:tcBorders>
              <w:top w:val="single" w:sz="4" w:space="0" w:color="auto"/>
            </w:tcBorders>
          </w:tcPr>
          <w:p w14:paraId="172A4EE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.03</w:t>
            </w:r>
          </w:p>
        </w:tc>
        <w:tc>
          <w:tcPr>
            <w:tcW w:w="1897" w:type="dxa"/>
            <w:tcBorders>
              <w:top w:val="single" w:sz="4" w:space="0" w:color="auto"/>
            </w:tcBorders>
          </w:tcPr>
          <w:p w14:paraId="4D213C2C"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-.01</w:t>
            </w:r>
          </w:p>
        </w:tc>
      </w:tr>
      <w:tr w:rsidR="00AA348E" w:rsidRPr="00D847BD" w14:paraId="5B3B76BB" w14:textId="77777777" w:rsidTr="00D93C49">
        <w:tc>
          <w:tcPr>
            <w:tcW w:w="3181" w:type="dxa"/>
            <w:vMerge/>
          </w:tcPr>
          <w:p w14:paraId="2F97A2A3"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67471669"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2D33BA20"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.042</w:t>
            </w:r>
          </w:p>
        </w:tc>
        <w:tc>
          <w:tcPr>
            <w:tcW w:w="1893" w:type="dxa"/>
          </w:tcPr>
          <w:p w14:paraId="34781A6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.480</w:t>
            </w:r>
          </w:p>
        </w:tc>
        <w:tc>
          <w:tcPr>
            <w:tcW w:w="1897" w:type="dxa"/>
          </w:tcPr>
          <w:p w14:paraId="7E99541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.820</w:t>
            </w:r>
          </w:p>
        </w:tc>
      </w:tr>
      <w:tr w:rsidR="00AA348E" w:rsidRPr="00D847BD" w14:paraId="696B079C" w14:textId="77777777" w:rsidTr="00D93C49">
        <w:tc>
          <w:tcPr>
            <w:tcW w:w="3181" w:type="dxa"/>
            <w:vMerge w:val="restart"/>
          </w:tcPr>
          <w:p w14:paraId="1346BA54"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Prayer Frequency</w:t>
            </w:r>
          </w:p>
        </w:tc>
        <w:tc>
          <w:tcPr>
            <w:tcW w:w="372" w:type="dxa"/>
          </w:tcPr>
          <w:p w14:paraId="1B66EC8E"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568DB45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-.05</w:t>
            </w:r>
          </w:p>
        </w:tc>
        <w:tc>
          <w:tcPr>
            <w:tcW w:w="1893" w:type="dxa"/>
          </w:tcPr>
          <w:p w14:paraId="154D372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-.17</w:t>
            </w:r>
          </w:p>
        </w:tc>
        <w:tc>
          <w:tcPr>
            <w:tcW w:w="1897" w:type="dxa"/>
          </w:tcPr>
          <w:p w14:paraId="4E49345F"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-.16</w:t>
            </w:r>
          </w:p>
        </w:tc>
      </w:tr>
      <w:tr w:rsidR="00AA348E" w:rsidRPr="00D847BD" w14:paraId="44C97660" w14:textId="77777777" w:rsidTr="00D93C49">
        <w:tc>
          <w:tcPr>
            <w:tcW w:w="3181" w:type="dxa"/>
            <w:vMerge/>
          </w:tcPr>
          <w:p w14:paraId="4A0FE97A" w14:textId="77777777" w:rsidR="00AA348E" w:rsidRPr="00D847BD" w:rsidRDefault="00AA348E" w:rsidP="00D847BD">
            <w:pPr>
              <w:rPr>
                <w:rFonts w:ascii="Times New Roman" w:eastAsia="Times New Roman" w:hAnsi="Times New Roman" w:cs="Times New Roman"/>
                <w:bCs/>
                <w:sz w:val="24"/>
                <w:szCs w:val="24"/>
              </w:rPr>
            </w:pPr>
          </w:p>
        </w:tc>
        <w:tc>
          <w:tcPr>
            <w:tcW w:w="372" w:type="dxa"/>
          </w:tcPr>
          <w:p w14:paraId="5F7CC62F"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p</w:t>
            </w:r>
          </w:p>
        </w:tc>
        <w:tc>
          <w:tcPr>
            <w:tcW w:w="1905" w:type="dxa"/>
            <w:gridSpan w:val="2"/>
          </w:tcPr>
          <w:p w14:paraId="50CBE33F"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.286</w:t>
            </w:r>
          </w:p>
        </w:tc>
        <w:tc>
          <w:tcPr>
            <w:tcW w:w="1893" w:type="dxa"/>
          </w:tcPr>
          <w:p w14:paraId="38D9D07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6.57e-06</w:t>
            </w:r>
          </w:p>
        </w:tc>
        <w:tc>
          <w:tcPr>
            <w:tcW w:w="1897" w:type="dxa"/>
          </w:tcPr>
          <w:p w14:paraId="172014C5"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1.54e-05</w:t>
            </w:r>
          </w:p>
        </w:tc>
      </w:tr>
      <w:tr w:rsidR="00AA348E" w:rsidRPr="00D847BD" w14:paraId="09996094" w14:textId="77777777" w:rsidTr="00D93C49">
        <w:tc>
          <w:tcPr>
            <w:tcW w:w="3181" w:type="dxa"/>
            <w:vMerge w:val="restart"/>
          </w:tcPr>
          <w:p w14:paraId="7FCF0C2D" w14:textId="77777777" w:rsidR="00AA348E" w:rsidRPr="00D847BD" w:rsidRDefault="00AA348E" w:rsidP="00D847BD">
            <w:pP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Self-Reported Religiosity</w:t>
            </w:r>
          </w:p>
        </w:tc>
        <w:tc>
          <w:tcPr>
            <w:tcW w:w="372" w:type="dxa"/>
          </w:tcPr>
          <w:p w14:paraId="4513093E"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r</w:t>
            </w:r>
            <w:r w:rsidRPr="00D847BD">
              <w:rPr>
                <w:rFonts w:ascii="Times New Roman" w:eastAsia="Times New Roman" w:hAnsi="Times New Roman" w:cs="Times New Roman"/>
                <w:bCs/>
                <w:i/>
                <w:iCs/>
                <w:sz w:val="24"/>
                <w:szCs w:val="24"/>
                <w:vertAlign w:val="subscript"/>
              </w:rPr>
              <w:t>s</w:t>
            </w:r>
          </w:p>
        </w:tc>
        <w:tc>
          <w:tcPr>
            <w:tcW w:w="1905" w:type="dxa"/>
            <w:gridSpan w:val="2"/>
          </w:tcPr>
          <w:p w14:paraId="065662C6"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-.05</w:t>
            </w:r>
          </w:p>
        </w:tc>
        <w:tc>
          <w:tcPr>
            <w:tcW w:w="1893" w:type="dxa"/>
          </w:tcPr>
          <w:p w14:paraId="3B17F1D7"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-.18</w:t>
            </w:r>
          </w:p>
        </w:tc>
        <w:tc>
          <w:tcPr>
            <w:tcW w:w="1897" w:type="dxa"/>
          </w:tcPr>
          <w:p w14:paraId="20A5898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-.13</w:t>
            </w:r>
          </w:p>
        </w:tc>
      </w:tr>
      <w:tr w:rsidR="00AA348E" w:rsidRPr="00D847BD" w14:paraId="030FB541" w14:textId="77777777" w:rsidTr="00D93C49">
        <w:tc>
          <w:tcPr>
            <w:tcW w:w="3181" w:type="dxa"/>
            <w:vMerge/>
            <w:tcBorders>
              <w:bottom w:val="single" w:sz="4" w:space="0" w:color="auto"/>
            </w:tcBorders>
          </w:tcPr>
          <w:p w14:paraId="5C1AB627" w14:textId="77777777" w:rsidR="00AA348E" w:rsidRPr="00D847BD" w:rsidRDefault="00AA348E" w:rsidP="00D847BD">
            <w:pPr>
              <w:rPr>
                <w:rFonts w:ascii="Times New Roman" w:eastAsia="Times New Roman" w:hAnsi="Times New Roman" w:cs="Times New Roman"/>
                <w:bCs/>
                <w:sz w:val="24"/>
                <w:szCs w:val="24"/>
              </w:rPr>
            </w:pPr>
          </w:p>
        </w:tc>
        <w:tc>
          <w:tcPr>
            <w:tcW w:w="372" w:type="dxa"/>
            <w:tcBorders>
              <w:bottom w:val="single" w:sz="4" w:space="0" w:color="auto"/>
            </w:tcBorders>
          </w:tcPr>
          <w:p w14:paraId="07CACC57" w14:textId="77777777" w:rsidR="00AA348E" w:rsidRPr="00D847BD" w:rsidRDefault="00AA348E" w:rsidP="00D847BD">
            <w:pPr>
              <w:rPr>
                <w:rFonts w:ascii="Times New Roman" w:eastAsia="Times New Roman" w:hAnsi="Times New Roman" w:cs="Times New Roman"/>
                <w:bCs/>
                <w:i/>
                <w:iCs/>
                <w:sz w:val="24"/>
                <w:szCs w:val="24"/>
              </w:rPr>
            </w:pPr>
            <w:r w:rsidRPr="00D847BD">
              <w:rPr>
                <w:rFonts w:ascii="Times New Roman" w:eastAsia="Times New Roman" w:hAnsi="Times New Roman" w:cs="Times New Roman"/>
                <w:bCs/>
                <w:i/>
                <w:iCs/>
                <w:sz w:val="24"/>
                <w:szCs w:val="24"/>
              </w:rPr>
              <w:t>p</w:t>
            </w:r>
          </w:p>
        </w:tc>
        <w:tc>
          <w:tcPr>
            <w:tcW w:w="1905" w:type="dxa"/>
            <w:gridSpan w:val="2"/>
            <w:tcBorders>
              <w:bottom w:val="single" w:sz="4" w:space="0" w:color="auto"/>
            </w:tcBorders>
          </w:tcPr>
          <w:p w14:paraId="0A0DD4B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.370</w:t>
            </w:r>
          </w:p>
        </w:tc>
        <w:tc>
          <w:tcPr>
            <w:tcW w:w="1893" w:type="dxa"/>
            <w:tcBorders>
              <w:bottom w:val="single" w:sz="4" w:space="0" w:color="auto"/>
            </w:tcBorders>
          </w:tcPr>
          <w:p w14:paraId="4FA713CD"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.001</w:t>
            </w:r>
          </w:p>
        </w:tc>
        <w:tc>
          <w:tcPr>
            <w:tcW w:w="1897" w:type="dxa"/>
            <w:tcBorders>
              <w:bottom w:val="single" w:sz="4" w:space="0" w:color="auto"/>
            </w:tcBorders>
          </w:tcPr>
          <w:p w14:paraId="57AF81B4" w14:textId="77777777" w:rsidR="00AA348E" w:rsidRPr="00D847BD" w:rsidRDefault="00AA348E" w:rsidP="005F66AE">
            <w:pPr>
              <w:jc w:val="center"/>
              <w:rPr>
                <w:rFonts w:ascii="Times New Roman" w:eastAsia="Times New Roman" w:hAnsi="Times New Roman" w:cs="Times New Roman"/>
                <w:bCs/>
                <w:sz w:val="24"/>
                <w:szCs w:val="24"/>
              </w:rPr>
            </w:pPr>
            <w:r w:rsidRPr="00D847BD">
              <w:rPr>
                <w:rFonts w:ascii="Times New Roman" w:eastAsia="Times New Roman" w:hAnsi="Times New Roman" w:cs="Times New Roman"/>
                <w:bCs/>
                <w:sz w:val="24"/>
                <w:szCs w:val="24"/>
              </w:rPr>
              <w:t>.0005</w:t>
            </w:r>
          </w:p>
        </w:tc>
      </w:tr>
    </w:tbl>
    <w:p w14:paraId="7E34DF31" w14:textId="77777777" w:rsidR="00FF22DA" w:rsidRDefault="00FF22DA" w:rsidP="0018144D">
      <w:pPr>
        <w:spacing w:line="480" w:lineRule="auto"/>
        <w:rPr>
          <w:rFonts w:ascii="Times New Roman" w:eastAsia="Times New Roman" w:hAnsi="Times New Roman" w:cs="Times New Roman"/>
          <w:b/>
          <w:sz w:val="24"/>
          <w:szCs w:val="24"/>
        </w:rPr>
      </w:pPr>
    </w:p>
    <w:p w14:paraId="2E39AE58" w14:textId="037FEFF4" w:rsidR="00795B62" w:rsidRDefault="00EB6B52" w:rsidP="0018144D">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Supplemental Table </w:t>
      </w:r>
      <w:r w:rsidR="00B212CE">
        <w:rPr>
          <w:rFonts w:ascii="Times New Roman" w:eastAsia="Times New Roman" w:hAnsi="Times New Roman" w:cs="Times New Roman"/>
          <w:b/>
          <w:sz w:val="24"/>
          <w:szCs w:val="24"/>
        </w:rPr>
        <w:t>6</w:t>
      </w:r>
    </w:p>
    <w:p w14:paraId="7E80B281" w14:textId="65600628" w:rsidR="00EB6B52" w:rsidRPr="00EF1036" w:rsidRDefault="00EF1036" w:rsidP="0018144D">
      <w:pPr>
        <w:spacing w:line="480" w:lineRule="auto"/>
        <w:rPr>
          <w:rFonts w:ascii="Times New Roman" w:eastAsia="Times New Roman" w:hAnsi="Times New Roman" w:cs="Times New Roman"/>
          <w:bCs/>
          <w:i/>
          <w:iCs/>
          <w:sz w:val="24"/>
          <w:szCs w:val="24"/>
        </w:rPr>
      </w:pPr>
      <w:r w:rsidRPr="00EF1036">
        <w:rPr>
          <w:rFonts w:ascii="Times New Roman" w:eastAsia="Times New Roman" w:hAnsi="Times New Roman" w:cs="Times New Roman"/>
          <w:bCs/>
          <w:i/>
          <w:iCs/>
          <w:sz w:val="24"/>
          <w:szCs w:val="24"/>
        </w:rPr>
        <w:t>Gratitude toward God and Indicators of Parochial Religiousness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372"/>
        <w:gridCol w:w="1915"/>
        <w:gridCol w:w="1916"/>
        <w:gridCol w:w="1916"/>
      </w:tblGrid>
      <w:tr w:rsidR="00765150" w14:paraId="58353829" w14:textId="77777777" w:rsidTr="00175314">
        <w:trPr>
          <w:trHeight w:val="152"/>
        </w:trPr>
        <w:tc>
          <w:tcPr>
            <w:tcW w:w="3231" w:type="dxa"/>
            <w:tcBorders>
              <w:top w:val="single" w:sz="4" w:space="0" w:color="auto"/>
              <w:bottom w:val="single" w:sz="4" w:space="0" w:color="auto"/>
            </w:tcBorders>
          </w:tcPr>
          <w:p w14:paraId="54503328" w14:textId="77777777" w:rsidR="00765150" w:rsidRDefault="00765150" w:rsidP="00C13120">
            <w:pPr>
              <w:rPr>
                <w:rFonts w:ascii="Times New Roman" w:eastAsia="Times New Roman" w:hAnsi="Times New Roman" w:cs="Times New Roman"/>
                <w:bCs/>
                <w:sz w:val="24"/>
                <w:szCs w:val="24"/>
              </w:rPr>
            </w:pPr>
          </w:p>
        </w:tc>
        <w:tc>
          <w:tcPr>
            <w:tcW w:w="372" w:type="dxa"/>
            <w:tcBorders>
              <w:top w:val="single" w:sz="4" w:space="0" w:color="auto"/>
              <w:bottom w:val="single" w:sz="4" w:space="0" w:color="auto"/>
            </w:tcBorders>
          </w:tcPr>
          <w:p w14:paraId="5819E670" w14:textId="77777777" w:rsidR="00765150" w:rsidRDefault="00765150" w:rsidP="00C13120">
            <w:pPr>
              <w:rPr>
                <w:rFonts w:ascii="Times New Roman" w:eastAsia="Times New Roman" w:hAnsi="Times New Roman" w:cs="Times New Roman"/>
                <w:bCs/>
                <w:sz w:val="24"/>
                <w:szCs w:val="24"/>
              </w:rPr>
            </w:pPr>
          </w:p>
        </w:tc>
        <w:tc>
          <w:tcPr>
            <w:tcW w:w="5747" w:type="dxa"/>
            <w:gridSpan w:val="3"/>
            <w:tcBorders>
              <w:top w:val="single" w:sz="4" w:space="0" w:color="auto"/>
              <w:bottom w:val="single" w:sz="4" w:space="0" w:color="auto"/>
            </w:tcBorders>
            <w:vAlign w:val="center"/>
          </w:tcPr>
          <w:p w14:paraId="001C4950" w14:textId="017F3D8A" w:rsidR="00765150" w:rsidRDefault="007651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Gratitude toward God</w:t>
            </w:r>
          </w:p>
        </w:tc>
      </w:tr>
      <w:tr w:rsidR="00B73960" w14:paraId="66F32A6B" w14:textId="77777777" w:rsidTr="00175314">
        <w:tc>
          <w:tcPr>
            <w:tcW w:w="3231" w:type="dxa"/>
            <w:tcBorders>
              <w:top w:val="single" w:sz="4" w:space="0" w:color="auto"/>
            </w:tcBorders>
          </w:tcPr>
          <w:p w14:paraId="0CB85C48" w14:textId="77777777" w:rsidR="00B73960" w:rsidRDefault="00B73960" w:rsidP="00C13120">
            <w:pPr>
              <w:rPr>
                <w:rFonts w:ascii="Times New Roman" w:eastAsia="Times New Roman" w:hAnsi="Times New Roman" w:cs="Times New Roman"/>
                <w:bCs/>
                <w:sz w:val="24"/>
                <w:szCs w:val="24"/>
              </w:rPr>
            </w:pPr>
          </w:p>
        </w:tc>
        <w:tc>
          <w:tcPr>
            <w:tcW w:w="372" w:type="dxa"/>
            <w:tcBorders>
              <w:top w:val="single" w:sz="4" w:space="0" w:color="auto"/>
            </w:tcBorders>
          </w:tcPr>
          <w:p w14:paraId="441F4E28" w14:textId="77777777" w:rsidR="00B73960" w:rsidRDefault="00B73960" w:rsidP="00C13120">
            <w:pPr>
              <w:jc w:val="center"/>
              <w:rPr>
                <w:rFonts w:ascii="Times New Roman" w:eastAsia="Times New Roman" w:hAnsi="Times New Roman" w:cs="Times New Roman"/>
                <w:bCs/>
                <w:sz w:val="24"/>
                <w:szCs w:val="24"/>
              </w:rPr>
            </w:pPr>
          </w:p>
        </w:tc>
        <w:tc>
          <w:tcPr>
            <w:tcW w:w="1915" w:type="dxa"/>
            <w:tcBorders>
              <w:top w:val="single" w:sz="4" w:space="0" w:color="auto"/>
              <w:bottom w:val="single" w:sz="4" w:space="0" w:color="auto"/>
            </w:tcBorders>
          </w:tcPr>
          <w:p w14:paraId="17B900CA" w14:textId="74AA4B7F" w:rsidR="00B73960" w:rsidRDefault="00B7396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 1</w:t>
            </w:r>
          </w:p>
        </w:tc>
        <w:tc>
          <w:tcPr>
            <w:tcW w:w="1916" w:type="dxa"/>
            <w:tcBorders>
              <w:top w:val="single" w:sz="4" w:space="0" w:color="auto"/>
              <w:bottom w:val="single" w:sz="4" w:space="0" w:color="auto"/>
            </w:tcBorders>
          </w:tcPr>
          <w:p w14:paraId="2F5FF590" w14:textId="1E8B2A9F" w:rsidR="00B73960" w:rsidRDefault="00B7396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 2</w:t>
            </w:r>
          </w:p>
        </w:tc>
        <w:tc>
          <w:tcPr>
            <w:tcW w:w="1916" w:type="dxa"/>
            <w:tcBorders>
              <w:top w:val="single" w:sz="4" w:space="0" w:color="auto"/>
              <w:bottom w:val="single" w:sz="4" w:space="0" w:color="auto"/>
            </w:tcBorders>
          </w:tcPr>
          <w:p w14:paraId="0F5C674A" w14:textId="0BE79F01" w:rsidR="00B73960" w:rsidRDefault="00B7396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Study 3</w:t>
            </w:r>
          </w:p>
        </w:tc>
      </w:tr>
      <w:tr w:rsidR="00E64109" w14:paraId="1DE9C2D7" w14:textId="77777777" w:rsidTr="00C13120">
        <w:tc>
          <w:tcPr>
            <w:tcW w:w="3231" w:type="dxa"/>
            <w:vMerge w:val="restart"/>
          </w:tcPr>
          <w:p w14:paraId="19AF2EFA" w14:textId="6DA2821E"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General Religiousness</w:t>
            </w:r>
          </w:p>
        </w:tc>
        <w:tc>
          <w:tcPr>
            <w:tcW w:w="372" w:type="dxa"/>
          </w:tcPr>
          <w:p w14:paraId="09FF6F3D" w14:textId="4E823EB8" w:rsidR="00E64109" w:rsidRPr="00B73960" w:rsidRDefault="00E64109" w:rsidP="00C13120">
            <w:pPr>
              <w:jc w:val="center"/>
              <w:rPr>
                <w:rFonts w:ascii="Times New Roman" w:eastAsia="Times New Roman" w:hAnsi="Times New Roman" w:cs="Times New Roman"/>
                <w:bCs/>
                <w:i/>
                <w:i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Borders>
              <w:top w:val="single" w:sz="4" w:space="0" w:color="auto"/>
            </w:tcBorders>
          </w:tcPr>
          <w:p w14:paraId="70A9FA12" w14:textId="3E5C352C"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c>
          <w:tcPr>
            <w:tcW w:w="1916" w:type="dxa"/>
            <w:tcBorders>
              <w:top w:val="single" w:sz="4" w:space="0" w:color="auto"/>
            </w:tcBorders>
          </w:tcPr>
          <w:p w14:paraId="43EB68CB" w14:textId="7270BAD7"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w:t>
            </w:r>
          </w:p>
        </w:tc>
        <w:tc>
          <w:tcPr>
            <w:tcW w:w="1916" w:type="dxa"/>
            <w:tcBorders>
              <w:top w:val="single" w:sz="4" w:space="0" w:color="auto"/>
            </w:tcBorders>
          </w:tcPr>
          <w:p w14:paraId="39200EEF" w14:textId="69BCAC7C"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.52</w:t>
            </w:r>
          </w:p>
        </w:tc>
      </w:tr>
      <w:tr w:rsidR="00E64109" w14:paraId="53F72ADE" w14:textId="77777777" w:rsidTr="00C13120">
        <w:tc>
          <w:tcPr>
            <w:tcW w:w="3231" w:type="dxa"/>
            <w:vMerge/>
          </w:tcPr>
          <w:p w14:paraId="4FAD7FE9" w14:textId="77777777" w:rsidR="00E64109" w:rsidRDefault="00E64109" w:rsidP="00C13120">
            <w:pPr>
              <w:rPr>
                <w:rFonts w:ascii="Times New Roman" w:eastAsia="Times New Roman" w:hAnsi="Times New Roman" w:cs="Times New Roman"/>
                <w:bCs/>
                <w:sz w:val="24"/>
                <w:szCs w:val="24"/>
              </w:rPr>
            </w:pPr>
          </w:p>
        </w:tc>
        <w:tc>
          <w:tcPr>
            <w:tcW w:w="372" w:type="dxa"/>
          </w:tcPr>
          <w:p w14:paraId="6D1E29F5" w14:textId="75AD070F" w:rsidR="00E64109" w:rsidRPr="00B73960" w:rsidRDefault="00E64109" w:rsidP="00C13120">
            <w:pPr>
              <w:jc w:val="center"/>
              <w:rPr>
                <w:rFonts w:ascii="Times New Roman" w:eastAsia="Times New Roman" w:hAnsi="Times New Roman" w:cs="Times New Roman"/>
                <w:bCs/>
                <w:i/>
                <w:iCs/>
                <w:sz w:val="24"/>
                <w:szCs w:val="24"/>
              </w:rPr>
            </w:pPr>
            <w:r w:rsidRPr="00B73960">
              <w:rPr>
                <w:rFonts w:ascii="Times New Roman" w:eastAsia="Times New Roman" w:hAnsi="Times New Roman" w:cs="Times New Roman"/>
                <w:bCs/>
                <w:i/>
                <w:iCs/>
                <w:sz w:val="24"/>
                <w:szCs w:val="24"/>
              </w:rPr>
              <w:t>p</w:t>
            </w:r>
          </w:p>
        </w:tc>
        <w:tc>
          <w:tcPr>
            <w:tcW w:w="1915" w:type="dxa"/>
          </w:tcPr>
          <w:p w14:paraId="4E10F6EB" w14:textId="3B71FE5A"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5.84e-26</w:t>
            </w:r>
          </w:p>
        </w:tc>
        <w:tc>
          <w:tcPr>
            <w:tcW w:w="1916" w:type="dxa"/>
          </w:tcPr>
          <w:p w14:paraId="7BDD7713" w14:textId="7F7444F9"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1.95e-55</w:t>
            </w:r>
          </w:p>
        </w:tc>
        <w:tc>
          <w:tcPr>
            <w:tcW w:w="1916" w:type="dxa"/>
          </w:tcPr>
          <w:p w14:paraId="7A2E0EB5" w14:textId="404D7CF4"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3.48e-48</w:t>
            </w:r>
          </w:p>
        </w:tc>
      </w:tr>
      <w:tr w:rsidR="00E64109" w14:paraId="09649E8C" w14:textId="77777777" w:rsidTr="00C13120">
        <w:tc>
          <w:tcPr>
            <w:tcW w:w="3231" w:type="dxa"/>
            <w:vMerge w:val="restart"/>
          </w:tcPr>
          <w:p w14:paraId="2BE467AE" w14:textId="4F02B5D4"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Religious Fundamentalism</w:t>
            </w:r>
          </w:p>
        </w:tc>
        <w:tc>
          <w:tcPr>
            <w:tcW w:w="372" w:type="dxa"/>
          </w:tcPr>
          <w:p w14:paraId="630C984D" w14:textId="4DBB9BAD"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Pr>
          <w:p w14:paraId="746A532D" w14:textId="0631FDEC"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.54</w:t>
            </w:r>
          </w:p>
        </w:tc>
        <w:tc>
          <w:tcPr>
            <w:tcW w:w="1916" w:type="dxa"/>
          </w:tcPr>
          <w:p w14:paraId="2E05E4CD" w14:textId="46E6F74A"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.49</w:t>
            </w:r>
          </w:p>
        </w:tc>
        <w:tc>
          <w:tcPr>
            <w:tcW w:w="1916" w:type="dxa"/>
          </w:tcPr>
          <w:p w14:paraId="33276544" w14:textId="25A9A056"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r>
      <w:tr w:rsidR="00E64109" w14:paraId="67DFD12C" w14:textId="77777777" w:rsidTr="00C13120">
        <w:tc>
          <w:tcPr>
            <w:tcW w:w="3231" w:type="dxa"/>
            <w:vMerge/>
          </w:tcPr>
          <w:p w14:paraId="31E0FE0A" w14:textId="77777777" w:rsidR="00E64109" w:rsidRDefault="00E64109" w:rsidP="00C13120">
            <w:pPr>
              <w:rPr>
                <w:rFonts w:ascii="Times New Roman" w:eastAsia="Times New Roman" w:hAnsi="Times New Roman" w:cs="Times New Roman"/>
                <w:bCs/>
                <w:sz w:val="24"/>
                <w:szCs w:val="24"/>
              </w:rPr>
            </w:pPr>
          </w:p>
        </w:tc>
        <w:tc>
          <w:tcPr>
            <w:tcW w:w="372" w:type="dxa"/>
          </w:tcPr>
          <w:p w14:paraId="0ADDEBDA" w14:textId="31501936"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p</w:t>
            </w:r>
          </w:p>
        </w:tc>
        <w:tc>
          <w:tcPr>
            <w:tcW w:w="1915" w:type="dxa"/>
          </w:tcPr>
          <w:p w14:paraId="1F7E8939" w14:textId="271CEAFA"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1.85e-30</w:t>
            </w:r>
          </w:p>
        </w:tc>
        <w:tc>
          <w:tcPr>
            <w:tcW w:w="1916" w:type="dxa"/>
          </w:tcPr>
          <w:p w14:paraId="5463140A" w14:textId="77AB4EC7"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2.33e-45</w:t>
            </w:r>
          </w:p>
        </w:tc>
        <w:tc>
          <w:tcPr>
            <w:tcW w:w="1916" w:type="dxa"/>
          </w:tcPr>
          <w:p w14:paraId="7804B6A5" w14:textId="1CBF8D50"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2.17e-45</w:t>
            </w:r>
          </w:p>
        </w:tc>
      </w:tr>
      <w:tr w:rsidR="00E64109" w14:paraId="5A3A83E5" w14:textId="77777777" w:rsidTr="00C13120">
        <w:tc>
          <w:tcPr>
            <w:tcW w:w="3231" w:type="dxa"/>
            <w:vMerge w:val="restart"/>
          </w:tcPr>
          <w:p w14:paraId="74232737" w14:textId="78E240BA"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Christian Nationalism</w:t>
            </w:r>
          </w:p>
        </w:tc>
        <w:tc>
          <w:tcPr>
            <w:tcW w:w="372" w:type="dxa"/>
          </w:tcPr>
          <w:p w14:paraId="68699724" w14:textId="2B836DB2"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Pr>
          <w:p w14:paraId="03A45854" w14:textId="7778BD89"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.42</w:t>
            </w:r>
          </w:p>
        </w:tc>
        <w:tc>
          <w:tcPr>
            <w:tcW w:w="1916" w:type="dxa"/>
          </w:tcPr>
          <w:p w14:paraId="52DD3ED8" w14:textId="6E0C16BF"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.39</w:t>
            </w:r>
          </w:p>
        </w:tc>
        <w:tc>
          <w:tcPr>
            <w:tcW w:w="1916" w:type="dxa"/>
          </w:tcPr>
          <w:p w14:paraId="0CC0C461" w14:textId="60D17F77"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.34</w:t>
            </w:r>
          </w:p>
        </w:tc>
      </w:tr>
      <w:tr w:rsidR="00E64109" w14:paraId="6A3E8E87" w14:textId="77777777" w:rsidTr="00C13120">
        <w:tc>
          <w:tcPr>
            <w:tcW w:w="3231" w:type="dxa"/>
            <w:vMerge/>
          </w:tcPr>
          <w:p w14:paraId="6B51ECF5" w14:textId="77777777" w:rsidR="00E64109" w:rsidRDefault="00E64109" w:rsidP="00C13120">
            <w:pPr>
              <w:rPr>
                <w:rFonts w:ascii="Times New Roman" w:eastAsia="Times New Roman" w:hAnsi="Times New Roman" w:cs="Times New Roman"/>
                <w:bCs/>
                <w:sz w:val="24"/>
                <w:szCs w:val="24"/>
              </w:rPr>
            </w:pPr>
          </w:p>
        </w:tc>
        <w:tc>
          <w:tcPr>
            <w:tcW w:w="372" w:type="dxa"/>
          </w:tcPr>
          <w:p w14:paraId="3FD70D7D" w14:textId="6C14043A"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p</w:t>
            </w:r>
          </w:p>
        </w:tc>
        <w:tc>
          <w:tcPr>
            <w:tcW w:w="1915" w:type="dxa"/>
          </w:tcPr>
          <w:p w14:paraId="40FC657F" w14:textId="2F636D9D"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1.05e-17</w:t>
            </w:r>
          </w:p>
        </w:tc>
        <w:tc>
          <w:tcPr>
            <w:tcW w:w="1916" w:type="dxa"/>
          </w:tcPr>
          <w:p w14:paraId="2DCE8198" w14:textId="61DB2435"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5.73e-27</w:t>
            </w:r>
          </w:p>
        </w:tc>
        <w:tc>
          <w:tcPr>
            <w:tcW w:w="1916" w:type="dxa"/>
          </w:tcPr>
          <w:p w14:paraId="664E707E" w14:textId="70BDF134"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1.63e-19</w:t>
            </w:r>
          </w:p>
        </w:tc>
      </w:tr>
      <w:tr w:rsidR="00E64109" w14:paraId="49E19A79" w14:textId="77777777" w:rsidTr="00C13120">
        <w:tc>
          <w:tcPr>
            <w:tcW w:w="3231" w:type="dxa"/>
            <w:vMerge w:val="restart"/>
          </w:tcPr>
          <w:p w14:paraId="11E2CD0C" w14:textId="3555CEE6"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System Justification</w:t>
            </w:r>
          </w:p>
        </w:tc>
        <w:tc>
          <w:tcPr>
            <w:tcW w:w="372" w:type="dxa"/>
          </w:tcPr>
          <w:p w14:paraId="3E7E6F25" w14:textId="3BE9937E"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Pr>
          <w:p w14:paraId="44E10B91" w14:textId="6013EF97"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1916" w:type="dxa"/>
          </w:tcPr>
          <w:p w14:paraId="08859B16" w14:textId="77DB5B41"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c>
          <w:tcPr>
            <w:tcW w:w="1916" w:type="dxa"/>
          </w:tcPr>
          <w:p w14:paraId="089B5391" w14:textId="5C5A489E"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.04</w:t>
            </w:r>
          </w:p>
        </w:tc>
      </w:tr>
      <w:tr w:rsidR="00E64109" w14:paraId="72925103" w14:textId="77777777" w:rsidTr="00C13120">
        <w:tc>
          <w:tcPr>
            <w:tcW w:w="3231" w:type="dxa"/>
            <w:vMerge/>
          </w:tcPr>
          <w:p w14:paraId="4A51F584" w14:textId="77777777" w:rsidR="00E64109" w:rsidRDefault="00E64109" w:rsidP="00C13120">
            <w:pPr>
              <w:rPr>
                <w:rFonts w:ascii="Times New Roman" w:eastAsia="Times New Roman" w:hAnsi="Times New Roman" w:cs="Times New Roman"/>
                <w:bCs/>
                <w:sz w:val="24"/>
                <w:szCs w:val="24"/>
              </w:rPr>
            </w:pPr>
          </w:p>
        </w:tc>
        <w:tc>
          <w:tcPr>
            <w:tcW w:w="372" w:type="dxa"/>
          </w:tcPr>
          <w:p w14:paraId="654FFB96" w14:textId="0ACC1BDF"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p</w:t>
            </w:r>
          </w:p>
        </w:tc>
        <w:tc>
          <w:tcPr>
            <w:tcW w:w="1915" w:type="dxa"/>
          </w:tcPr>
          <w:p w14:paraId="45449CA6" w14:textId="566825E0"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.004</w:t>
            </w:r>
          </w:p>
        </w:tc>
        <w:tc>
          <w:tcPr>
            <w:tcW w:w="1916" w:type="dxa"/>
          </w:tcPr>
          <w:p w14:paraId="743A6205" w14:textId="784234D5"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1.92e-06</w:t>
            </w:r>
          </w:p>
        </w:tc>
        <w:tc>
          <w:tcPr>
            <w:tcW w:w="1916" w:type="dxa"/>
          </w:tcPr>
          <w:p w14:paraId="7ECF5239" w14:textId="108B1A4D"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.350</w:t>
            </w:r>
          </w:p>
        </w:tc>
      </w:tr>
      <w:tr w:rsidR="00E64109" w14:paraId="489A3C78" w14:textId="77777777" w:rsidTr="00C13120">
        <w:tc>
          <w:tcPr>
            <w:tcW w:w="3231" w:type="dxa"/>
            <w:vMerge w:val="restart"/>
          </w:tcPr>
          <w:p w14:paraId="6EEFE1A8" w14:textId="6AAEDB86"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Social Dominance Orientation</w:t>
            </w:r>
          </w:p>
        </w:tc>
        <w:tc>
          <w:tcPr>
            <w:tcW w:w="372" w:type="dxa"/>
          </w:tcPr>
          <w:p w14:paraId="150048D8" w14:textId="68276BAD"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Pr>
          <w:p w14:paraId="03B0D1BC" w14:textId="3077E2C9"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.01</w:t>
            </w:r>
          </w:p>
        </w:tc>
        <w:tc>
          <w:tcPr>
            <w:tcW w:w="1916" w:type="dxa"/>
          </w:tcPr>
          <w:p w14:paraId="316ADBC2" w14:textId="7E233D6D"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.06</w:t>
            </w:r>
          </w:p>
        </w:tc>
        <w:tc>
          <w:tcPr>
            <w:tcW w:w="1916" w:type="dxa"/>
          </w:tcPr>
          <w:p w14:paraId="6B7D7FBC" w14:textId="5E07CDBD"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.04</w:t>
            </w:r>
          </w:p>
        </w:tc>
      </w:tr>
      <w:tr w:rsidR="00E64109" w14:paraId="4D9AEC99" w14:textId="77777777" w:rsidTr="00BA6AAA">
        <w:tc>
          <w:tcPr>
            <w:tcW w:w="3231" w:type="dxa"/>
            <w:vMerge/>
          </w:tcPr>
          <w:p w14:paraId="07FBA70B" w14:textId="77777777" w:rsidR="00E64109" w:rsidRDefault="00E64109" w:rsidP="00C13120">
            <w:pPr>
              <w:rPr>
                <w:rFonts w:ascii="Times New Roman" w:eastAsia="Times New Roman" w:hAnsi="Times New Roman" w:cs="Times New Roman"/>
                <w:bCs/>
                <w:sz w:val="24"/>
                <w:szCs w:val="24"/>
              </w:rPr>
            </w:pPr>
          </w:p>
        </w:tc>
        <w:tc>
          <w:tcPr>
            <w:tcW w:w="372" w:type="dxa"/>
          </w:tcPr>
          <w:p w14:paraId="1645C147" w14:textId="4B5AAC34"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p</w:t>
            </w:r>
          </w:p>
        </w:tc>
        <w:tc>
          <w:tcPr>
            <w:tcW w:w="1915" w:type="dxa"/>
          </w:tcPr>
          <w:p w14:paraId="5C440572" w14:textId="07FFF2E7"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.793</w:t>
            </w:r>
          </w:p>
        </w:tc>
        <w:tc>
          <w:tcPr>
            <w:tcW w:w="1916" w:type="dxa"/>
          </w:tcPr>
          <w:p w14:paraId="3891C5F3" w14:textId="1406B104"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.126</w:t>
            </w:r>
          </w:p>
        </w:tc>
        <w:tc>
          <w:tcPr>
            <w:tcW w:w="1916" w:type="dxa"/>
          </w:tcPr>
          <w:p w14:paraId="4B63C575" w14:textId="5AD09FB0"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.289</w:t>
            </w:r>
          </w:p>
        </w:tc>
      </w:tr>
      <w:tr w:rsidR="00E64109" w14:paraId="20C403A4" w14:textId="77777777" w:rsidTr="00C13120">
        <w:tc>
          <w:tcPr>
            <w:tcW w:w="3231" w:type="dxa"/>
            <w:vMerge w:val="restart"/>
          </w:tcPr>
          <w:p w14:paraId="600E9418" w14:textId="5853F22A" w:rsidR="00E64109" w:rsidRDefault="00E64109" w:rsidP="00C1312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Political Conservatism</w:t>
            </w:r>
          </w:p>
        </w:tc>
        <w:tc>
          <w:tcPr>
            <w:tcW w:w="372" w:type="dxa"/>
          </w:tcPr>
          <w:p w14:paraId="6632FBED" w14:textId="450FEDC3"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r</w:t>
            </w:r>
            <w:r w:rsidRPr="00B73960">
              <w:rPr>
                <w:rFonts w:ascii="Times New Roman" w:eastAsia="Times New Roman" w:hAnsi="Times New Roman" w:cs="Times New Roman"/>
                <w:bCs/>
                <w:i/>
                <w:iCs/>
                <w:sz w:val="24"/>
                <w:szCs w:val="24"/>
                <w:vertAlign w:val="subscript"/>
              </w:rPr>
              <w:t>s</w:t>
            </w:r>
          </w:p>
        </w:tc>
        <w:tc>
          <w:tcPr>
            <w:tcW w:w="1915" w:type="dxa"/>
          </w:tcPr>
          <w:p w14:paraId="2A544805" w14:textId="42F7D5EB"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w:t>
            </w:r>
          </w:p>
        </w:tc>
        <w:tc>
          <w:tcPr>
            <w:tcW w:w="1916" w:type="dxa"/>
          </w:tcPr>
          <w:p w14:paraId="7E5B9F7C" w14:textId="3548BFEE"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w:t>
            </w:r>
          </w:p>
        </w:tc>
        <w:tc>
          <w:tcPr>
            <w:tcW w:w="1916" w:type="dxa"/>
          </w:tcPr>
          <w:p w14:paraId="1C0256AE" w14:textId="7DD81360"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.28</w:t>
            </w:r>
          </w:p>
        </w:tc>
      </w:tr>
      <w:tr w:rsidR="00E64109" w14:paraId="0D693B1A" w14:textId="77777777" w:rsidTr="00BA6AAA">
        <w:tc>
          <w:tcPr>
            <w:tcW w:w="3231" w:type="dxa"/>
            <w:vMerge/>
            <w:tcBorders>
              <w:bottom w:val="single" w:sz="4" w:space="0" w:color="auto"/>
            </w:tcBorders>
          </w:tcPr>
          <w:p w14:paraId="4A6057F8" w14:textId="77777777" w:rsidR="00E64109" w:rsidRDefault="00E64109" w:rsidP="00C13120">
            <w:pPr>
              <w:rPr>
                <w:rFonts w:ascii="Times New Roman" w:eastAsia="Times New Roman" w:hAnsi="Times New Roman" w:cs="Times New Roman"/>
                <w:bCs/>
                <w:sz w:val="24"/>
                <w:szCs w:val="24"/>
              </w:rPr>
            </w:pPr>
          </w:p>
        </w:tc>
        <w:tc>
          <w:tcPr>
            <w:tcW w:w="372" w:type="dxa"/>
            <w:tcBorders>
              <w:bottom w:val="single" w:sz="4" w:space="0" w:color="auto"/>
            </w:tcBorders>
          </w:tcPr>
          <w:p w14:paraId="5009234F" w14:textId="0F21295C" w:rsidR="00E64109" w:rsidRDefault="00E64109" w:rsidP="00C13120">
            <w:pPr>
              <w:jc w:val="center"/>
              <w:rPr>
                <w:rFonts w:ascii="Times New Roman" w:eastAsia="Times New Roman" w:hAnsi="Times New Roman" w:cs="Times New Roman"/>
                <w:bCs/>
                <w:sz w:val="24"/>
                <w:szCs w:val="24"/>
              </w:rPr>
            </w:pPr>
            <w:r w:rsidRPr="00B73960">
              <w:rPr>
                <w:rFonts w:ascii="Times New Roman" w:eastAsia="Times New Roman" w:hAnsi="Times New Roman" w:cs="Times New Roman"/>
                <w:bCs/>
                <w:i/>
                <w:iCs/>
                <w:sz w:val="24"/>
                <w:szCs w:val="24"/>
              </w:rPr>
              <w:t>p</w:t>
            </w:r>
          </w:p>
        </w:tc>
        <w:tc>
          <w:tcPr>
            <w:tcW w:w="1915" w:type="dxa"/>
            <w:tcBorders>
              <w:bottom w:val="single" w:sz="4" w:space="0" w:color="auto"/>
            </w:tcBorders>
          </w:tcPr>
          <w:p w14:paraId="6D1B9DCE" w14:textId="1EF1D055" w:rsidR="00E64109" w:rsidRDefault="00235B1E"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2.64e-</w:t>
            </w:r>
            <w:r w:rsidR="00CA3A50">
              <w:rPr>
                <w:rFonts w:ascii="Times New Roman" w:eastAsia="Times New Roman" w:hAnsi="Times New Roman" w:cs="Times New Roman"/>
                <w:bCs/>
                <w:sz w:val="24"/>
                <w:szCs w:val="24"/>
              </w:rPr>
              <w:t>0</w:t>
            </w:r>
            <w:r>
              <w:rPr>
                <w:rFonts w:ascii="Times New Roman" w:eastAsia="Times New Roman" w:hAnsi="Times New Roman" w:cs="Times New Roman"/>
                <w:bCs/>
                <w:sz w:val="24"/>
                <w:szCs w:val="24"/>
              </w:rPr>
              <w:t>5</w:t>
            </w:r>
          </w:p>
        </w:tc>
        <w:tc>
          <w:tcPr>
            <w:tcW w:w="1916" w:type="dxa"/>
            <w:tcBorders>
              <w:bottom w:val="single" w:sz="4" w:space="0" w:color="auto"/>
            </w:tcBorders>
          </w:tcPr>
          <w:p w14:paraId="5781EA6F" w14:textId="7A125157" w:rsidR="00E64109" w:rsidRDefault="00CA3A50"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5.85e-09</w:t>
            </w:r>
          </w:p>
        </w:tc>
        <w:tc>
          <w:tcPr>
            <w:tcW w:w="1916" w:type="dxa"/>
            <w:tcBorders>
              <w:bottom w:val="single" w:sz="4" w:space="0" w:color="auto"/>
            </w:tcBorders>
          </w:tcPr>
          <w:p w14:paraId="2E0B953E" w14:textId="73BC54C8" w:rsidR="00E64109" w:rsidRDefault="00051E53" w:rsidP="00C1312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1.82e-13</w:t>
            </w:r>
          </w:p>
        </w:tc>
      </w:tr>
    </w:tbl>
    <w:p w14:paraId="00002441" w14:textId="31E5913C" w:rsidR="00046B1A" w:rsidRDefault="00000000" w:rsidP="00725B5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Measure Validity </w:t>
      </w:r>
      <w:r w:rsidR="006A1737">
        <w:rPr>
          <w:rFonts w:ascii="Times New Roman" w:eastAsia="Times New Roman" w:hAnsi="Times New Roman" w:cs="Times New Roman"/>
          <w:b/>
          <w:sz w:val="24"/>
          <w:szCs w:val="24"/>
        </w:rPr>
        <w:t>and Exploratory Variables</w:t>
      </w:r>
    </w:p>
    <w:p w14:paraId="6D5FC223" w14:textId="77777777" w:rsidR="00477EC0" w:rsidRPr="0018144D" w:rsidRDefault="00477EC0" w:rsidP="00725B5D">
      <w:pPr>
        <w:spacing w:line="240" w:lineRule="auto"/>
        <w:rPr>
          <w:rFonts w:ascii="Times New Roman" w:eastAsia="Times New Roman" w:hAnsi="Times New Roman" w:cs="Times New Roman"/>
          <w:i/>
        </w:rPr>
      </w:pPr>
    </w:p>
    <w:p w14:paraId="00002443" w14:textId="77777777" w:rsidR="00046B1A" w:rsidRDefault="00000000" w:rsidP="00725B5D">
      <w:pPr>
        <w:spacing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Study 1</w:t>
      </w:r>
    </w:p>
    <w:p w14:paraId="00002444" w14:textId="2E54617D" w:rsidR="00046B1A" w:rsidRDefault="00000000" w:rsidP="0094220B">
      <w:pPr>
        <w:spacing w:line="240" w:lineRule="auto"/>
        <w:ind w:left="-90" w:firstLine="8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Predictor Variables. </w:t>
      </w:r>
      <w:r w:rsidRPr="00B242A4">
        <w:rPr>
          <w:rFonts w:ascii="Times New Roman" w:eastAsia="Times New Roman" w:hAnsi="Times New Roman" w:cs="Times New Roman"/>
          <w:i/>
          <w:iCs/>
          <w:sz w:val="24"/>
          <w:szCs w:val="24"/>
        </w:rPr>
        <w:t>General religiousness</w:t>
      </w:r>
      <w:r>
        <w:rPr>
          <w:rFonts w:ascii="Times New Roman" w:eastAsia="Times New Roman" w:hAnsi="Times New Roman" w:cs="Times New Roman"/>
          <w:sz w:val="24"/>
          <w:szCs w:val="24"/>
        </w:rPr>
        <w:t xml:space="preserve"> </w:t>
      </w:r>
      <w:r w:rsidR="000E2896">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measured using a composite of prayer frequency, religious service attendance, and self-reported religiousness. This measure of general religiousness was included in our Pilot Study 3 (see supplemental </w:t>
      </w:r>
      <w:r w:rsidRPr="00EB1CEF">
        <w:rPr>
          <w:rFonts w:ascii="Times New Roman" w:eastAsia="Times New Roman" w:hAnsi="Times New Roman" w:cs="Times New Roman"/>
          <w:sz w:val="24"/>
          <w:szCs w:val="24"/>
          <w:highlight w:val="yellow"/>
        </w:rPr>
        <w:t>p. 215</w:t>
      </w:r>
      <w:r>
        <w:rPr>
          <w:rFonts w:ascii="Times New Roman" w:eastAsia="Times New Roman" w:hAnsi="Times New Roman" w:cs="Times New Roman"/>
          <w:sz w:val="24"/>
          <w:szCs w:val="24"/>
        </w:rPr>
        <w:t xml:space="preserve">) and was highly correlated positively with the Religious Commitment Inventory (Worthington et al., 2003), </w:t>
      </w:r>
      <w:r>
        <w:rPr>
          <w:rFonts w:ascii="Times New Roman" w:eastAsia="Times New Roman" w:hAnsi="Times New Roman" w:cs="Times New Roman"/>
          <w:i/>
          <w:sz w:val="24"/>
          <w:szCs w:val="24"/>
        </w:rPr>
        <w:t>r</w:t>
      </w:r>
      <w:r>
        <w:rPr>
          <w:rFonts w:ascii="Times New Roman" w:eastAsia="Times New Roman" w:hAnsi="Times New Roman" w:cs="Times New Roman"/>
          <w:sz w:val="24"/>
          <w:szCs w:val="24"/>
        </w:rPr>
        <w:t xml:space="preserve"> = .79. </w:t>
      </w:r>
    </w:p>
    <w:p w14:paraId="00002445" w14:textId="77777777"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Parochial Religiousness. </w:t>
      </w:r>
      <w:r>
        <w:rPr>
          <w:rFonts w:ascii="Times New Roman" w:eastAsia="Times New Roman" w:hAnsi="Times New Roman" w:cs="Times New Roman"/>
          <w:sz w:val="24"/>
          <w:szCs w:val="24"/>
        </w:rPr>
        <w:t xml:space="preserve">The </w:t>
      </w:r>
      <w:r w:rsidRPr="00B242A4">
        <w:rPr>
          <w:rFonts w:ascii="Times New Roman" w:eastAsia="Times New Roman" w:hAnsi="Times New Roman" w:cs="Times New Roman"/>
          <w:i/>
          <w:iCs/>
          <w:sz w:val="24"/>
          <w:szCs w:val="24"/>
        </w:rPr>
        <w:t>Religious Fundamentalism</w:t>
      </w:r>
      <w:r>
        <w:rPr>
          <w:rFonts w:ascii="Times New Roman" w:eastAsia="Times New Roman" w:hAnsi="Times New Roman" w:cs="Times New Roman"/>
          <w:sz w:val="24"/>
          <w:szCs w:val="24"/>
        </w:rPr>
        <w:t xml:space="preserve"> Scale (Altemeyer &amp; Hunsberger, 2004) has been successfully used in various religions and cultures (e.g., Saroglou et al., 2020) and is associated with prejudice against several religious outgroups and atheists (Saroglou et al., 2020) and a restrictive, parochial morality (Saroglou &amp; Craninx, 2021).  </w:t>
      </w:r>
    </w:p>
    <w:p w14:paraId="00002446" w14:textId="77777777"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six-item </w:t>
      </w:r>
      <w:r w:rsidRPr="00B242A4">
        <w:rPr>
          <w:rFonts w:ascii="Times New Roman" w:eastAsia="Times New Roman" w:hAnsi="Times New Roman" w:cs="Times New Roman"/>
          <w:i/>
          <w:iCs/>
          <w:sz w:val="24"/>
          <w:szCs w:val="24"/>
        </w:rPr>
        <w:t>Christian nationalism</w:t>
      </w:r>
      <w:r>
        <w:rPr>
          <w:rFonts w:ascii="Times New Roman" w:eastAsia="Times New Roman" w:hAnsi="Times New Roman" w:cs="Times New Roman"/>
          <w:sz w:val="24"/>
          <w:szCs w:val="24"/>
        </w:rPr>
        <w:t xml:space="preserve"> scale (Whitehead &amp; Perry, 2020) has shown good reliability and predicts constructs such as gender traditionalism (Whitehead &amp; Perry, 2020) as well as feelings of religious threat in response to information about changing religious demographics (Al-Kire et al., 2021). </w:t>
      </w:r>
    </w:p>
    <w:p w14:paraId="00002447" w14:textId="488F0C4E" w:rsidR="00046B1A" w:rsidRDefault="00000000" w:rsidP="00725B5D">
      <w:pPr>
        <w:spacing w:line="240" w:lineRule="auto"/>
        <w:ind w:firstLine="720"/>
        <w:rPr>
          <w:rFonts w:ascii="Times New Roman" w:eastAsia="Times New Roman" w:hAnsi="Times New Roman" w:cs="Times New Roman"/>
          <w:sz w:val="24"/>
          <w:szCs w:val="24"/>
        </w:rPr>
      </w:pPr>
      <w:r w:rsidRPr="00D308A5">
        <w:rPr>
          <w:rFonts w:ascii="Times New Roman" w:eastAsia="Times New Roman" w:hAnsi="Times New Roman" w:cs="Times New Roman"/>
          <w:i/>
          <w:iCs/>
          <w:sz w:val="24"/>
          <w:szCs w:val="24"/>
        </w:rPr>
        <w:t>Religious threat</w:t>
      </w:r>
      <w:r>
        <w:rPr>
          <w:rFonts w:ascii="Times New Roman" w:eastAsia="Times New Roman" w:hAnsi="Times New Roman" w:cs="Times New Roman"/>
          <w:sz w:val="24"/>
          <w:szCs w:val="24"/>
        </w:rPr>
        <w:t xml:space="preserve"> </w:t>
      </w:r>
      <w:r w:rsidR="000E2896">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measured using two items modified from Pasek and Cook (2019). Al-Kire et al. (2021) found that a similar set of two items were rated higher when participants were told that Christians would soon be in the minority in the United States. This composite was also positively correlated with Christian Nationalism and intentions to vote for President Trump (Al-Kire et al., 2021). Together, religious fundamentalism, Christian nationalism, and perceptions of religious threat seem to measure different aspects of parochial, ingroup-oriented religiousness.</w:t>
      </w:r>
    </w:p>
    <w:p w14:paraId="00002448" w14:textId="01500CA9"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Universal Religiousness</w:t>
      </w:r>
      <w:r>
        <w:rPr>
          <w:rFonts w:ascii="Times New Roman" w:eastAsia="Times New Roman" w:hAnsi="Times New Roman" w:cs="Times New Roman"/>
          <w:sz w:val="24"/>
          <w:szCs w:val="24"/>
        </w:rPr>
        <w:t xml:space="preserve">. </w:t>
      </w:r>
      <w:r w:rsidRPr="00D308A5">
        <w:rPr>
          <w:rFonts w:ascii="Times New Roman" w:eastAsia="Times New Roman" w:hAnsi="Times New Roman" w:cs="Times New Roman"/>
          <w:i/>
          <w:iCs/>
          <w:sz w:val="24"/>
          <w:szCs w:val="24"/>
        </w:rPr>
        <w:t>Religious intellectual humility</w:t>
      </w:r>
      <w:r>
        <w:rPr>
          <w:rFonts w:ascii="Times New Roman" w:eastAsia="Times New Roman" w:hAnsi="Times New Roman" w:cs="Times New Roman"/>
          <w:i/>
          <w:sz w:val="24"/>
          <w:szCs w:val="24"/>
        </w:rPr>
        <w:t xml:space="preserve"> </w:t>
      </w:r>
      <w:r w:rsidR="000E2896">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measured by adapting Hook et al.’s (2013) 12-item Cultural Humility Scale to the religious context. The original Cultural Humility Scale asked participants to rate their therapist based on how the therapist addressed “core aspects of [their] cultural background”, showed good reliability, and predicted outcomes such as working alliance and perceived improvement in therapy. Hook et al. (2017) adapted the Cultural Humility Scale to apply to the self and asked specifically about religiousness, rather than culture. This adapted version of the Cultural Humility Scale had good reliability and was related to religious tolerance. </w:t>
      </w:r>
    </w:p>
    <w:p w14:paraId="00002449" w14:textId="2EA7C8DA"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Trait </w:t>
      </w:r>
      <w:r w:rsidRPr="00D308A5">
        <w:rPr>
          <w:rFonts w:ascii="Times New Roman" w:eastAsia="Times New Roman" w:hAnsi="Times New Roman" w:cs="Times New Roman"/>
          <w:i/>
          <w:iCs/>
          <w:sz w:val="24"/>
          <w:szCs w:val="24"/>
        </w:rPr>
        <w:t>gratitude toward God</w:t>
      </w:r>
      <w:r>
        <w:rPr>
          <w:rFonts w:ascii="Times New Roman" w:eastAsia="Times New Roman" w:hAnsi="Times New Roman" w:cs="Times New Roman"/>
          <w:sz w:val="24"/>
          <w:szCs w:val="24"/>
        </w:rPr>
        <w:t xml:space="preserve"> w</w:t>
      </w:r>
      <w:r w:rsidR="00D308A5">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measured using Krause’s (2006) 4-item measure. A shortened version of this measure has been found to be positively associated with feelings of connection with others (Krause &amp; Ellison, 2009) and religious meaning in life (Krause, 2012), whereas the four-item measure has also been shown to be positively related to religious commitment, religious meaning, and humility (Krause &amp; Hayward, 2015). This suggests that gratitude toward God is a self-transcendent disposition.  </w:t>
      </w:r>
    </w:p>
    <w:p w14:paraId="0000244A" w14:textId="3821353C" w:rsidR="00046B1A" w:rsidRDefault="00000000" w:rsidP="00725B5D">
      <w:pPr>
        <w:spacing w:line="240" w:lineRule="auto"/>
        <w:ind w:firstLine="720"/>
        <w:rPr>
          <w:rFonts w:ascii="Times New Roman" w:eastAsia="Times New Roman" w:hAnsi="Times New Roman" w:cs="Times New Roman"/>
          <w:sz w:val="24"/>
          <w:szCs w:val="24"/>
        </w:rPr>
      </w:pPr>
      <w:r w:rsidRPr="00D46E35">
        <w:rPr>
          <w:rFonts w:ascii="Times New Roman" w:eastAsia="Times New Roman" w:hAnsi="Times New Roman" w:cs="Times New Roman"/>
          <w:i/>
          <w:iCs/>
          <w:sz w:val="24"/>
          <w:szCs w:val="24"/>
        </w:rPr>
        <w:t>Sanctification of social justice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w:t>
      </w:r>
      <w:r w:rsidR="00D46E35">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measured using Todd, Houston et al.’s (2014) 5-item measure. Todd, Houston et al. found that their Sanctification of Social Justice scale had good psychometric properties and was positively correlated with religious identification and religious attendance, social justice interest and commitment, as well as with interconnectedness with others. Together, religious intellectual humility, gratitude toward God, and sanctification of social justice seem to measure different aspects of self-transcendent, universalizing religiousness. </w:t>
      </w:r>
    </w:p>
    <w:p w14:paraId="0000244B" w14:textId="77777777"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i/>
          <w:sz w:val="24"/>
          <w:szCs w:val="24"/>
        </w:rPr>
        <w:t>Non-Religious Ideology.</w:t>
      </w:r>
      <w:r>
        <w:rPr>
          <w:rFonts w:ascii="Times New Roman" w:eastAsia="Times New Roman" w:hAnsi="Times New Roman" w:cs="Times New Roman"/>
          <w:sz w:val="24"/>
          <w:szCs w:val="24"/>
        </w:rPr>
        <w:t xml:space="preserve"> </w:t>
      </w:r>
      <w:r w:rsidRPr="005077B7">
        <w:rPr>
          <w:rFonts w:ascii="Times New Roman" w:eastAsia="Times New Roman" w:hAnsi="Times New Roman" w:cs="Times New Roman"/>
          <w:i/>
          <w:iCs/>
          <w:sz w:val="24"/>
          <w:szCs w:val="24"/>
          <w:highlight w:val="white"/>
        </w:rPr>
        <w:t>Social dominance orientation</w:t>
      </w:r>
      <w:r>
        <w:rPr>
          <w:rFonts w:ascii="Times New Roman" w:eastAsia="Times New Roman" w:hAnsi="Times New Roman" w:cs="Times New Roman"/>
          <w:sz w:val="24"/>
          <w:szCs w:val="24"/>
          <w:highlight w:val="white"/>
        </w:rPr>
        <w:t xml:space="preserve"> (SDO) is the preference for maintaining social hierarchies and the oppression of low status groups (</w:t>
      </w:r>
      <w:r>
        <w:rPr>
          <w:rFonts w:ascii="Times New Roman" w:eastAsia="Times New Roman" w:hAnsi="Times New Roman" w:cs="Times New Roman"/>
          <w:sz w:val="24"/>
          <w:szCs w:val="24"/>
        </w:rPr>
        <w:t>Ho et al., 2015</w:t>
      </w:r>
      <w:r>
        <w:rPr>
          <w:rFonts w:ascii="Times New Roman" w:eastAsia="Times New Roman" w:hAnsi="Times New Roman" w:cs="Times New Roman"/>
          <w:sz w:val="24"/>
          <w:szCs w:val="24"/>
          <w:highlight w:val="white"/>
        </w:rPr>
        <w:t xml:space="preserve">). Ho et al.’s scale is positively associated with racism, zero-sum competition, support for aggression </w:t>
      </w:r>
      <w:r>
        <w:rPr>
          <w:rFonts w:ascii="Times New Roman" w:eastAsia="Times New Roman" w:hAnsi="Times New Roman" w:cs="Times New Roman"/>
          <w:sz w:val="24"/>
          <w:szCs w:val="24"/>
          <w:highlight w:val="white"/>
        </w:rPr>
        <w:lastRenderedPageBreak/>
        <w:t xml:space="preserve">against low status groups, political conservatism, and system justification, suggesting that SDO would be related to hostile reactions to being confronted with privilege.  </w:t>
      </w:r>
    </w:p>
    <w:p w14:paraId="0000244C" w14:textId="22A4CBDC" w:rsidR="00046B1A" w:rsidRDefault="00000000" w:rsidP="00781886">
      <w:pPr>
        <w:spacing w:line="240" w:lineRule="auto"/>
        <w:ind w:firstLine="720"/>
        <w:rPr>
          <w:rFonts w:ascii="Times New Roman" w:eastAsia="Times New Roman" w:hAnsi="Times New Roman" w:cs="Times New Roman"/>
          <w:sz w:val="24"/>
          <w:szCs w:val="24"/>
          <w:highlight w:val="white"/>
        </w:rPr>
      </w:pPr>
      <w:r w:rsidRPr="0025219A">
        <w:rPr>
          <w:rFonts w:ascii="Times New Roman" w:eastAsia="Times New Roman" w:hAnsi="Times New Roman" w:cs="Times New Roman"/>
          <w:i/>
          <w:iCs/>
          <w:sz w:val="24"/>
          <w:szCs w:val="24"/>
          <w:highlight w:val="white"/>
        </w:rPr>
        <w:t>System justification</w:t>
      </w:r>
      <w:r>
        <w:rPr>
          <w:rFonts w:ascii="Times New Roman" w:eastAsia="Times New Roman" w:hAnsi="Times New Roman" w:cs="Times New Roman"/>
          <w:sz w:val="24"/>
          <w:szCs w:val="24"/>
          <w:highlight w:val="white"/>
        </w:rPr>
        <w:t xml:space="preserve"> w</w:t>
      </w:r>
      <w:r w:rsidR="0025219A">
        <w:rPr>
          <w:rFonts w:ascii="Times New Roman" w:eastAsia="Times New Roman" w:hAnsi="Times New Roman" w:cs="Times New Roman"/>
          <w:sz w:val="24"/>
          <w:szCs w:val="24"/>
          <w:highlight w:val="white"/>
        </w:rPr>
        <w:t>as</w:t>
      </w:r>
      <w:r>
        <w:rPr>
          <w:rFonts w:ascii="Times New Roman" w:eastAsia="Times New Roman" w:hAnsi="Times New Roman" w:cs="Times New Roman"/>
          <w:sz w:val="24"/>
          <w:szCs w:val="24"/>
          <w:highlight w:val="white"/>
        </w:rPr>
        <w:t xml:space="preserve"> measured with the System Justification Scale (Kay &amp; Jost, 2003), which has good reliability and has been shown to be responsive to victim derogation in the context of causally linked traits and outcomes (Kay et al., 2005). </w:t>
      </w:r>
    </w:p>
    <w:p w14:paraId="0000244D" w14:textId="64998A63" w:rsidR="00046B1A" w:rsidRDefault="00000000" w:rsidP="00781886">
      <w:pPr>
        <w:spacing w:line="240" w:lineRule="auto"/>
        <w:ind w:firstLine="720"/>
        <w:rPr>
          <w:rFonts w:ascii="Times New Roman" w:eastAsia="Times New Roman" w:hAnsi="Times New Roman" w:cs="Times New Roman"/>
          <w:sz w:val="24"/>
          <w:szCs w:val="24"/>
        </w:rPr>
      </w:pPr>
      <w:r w:rsidRPr="0025219A">
        <w:rPr>
          <w:rFonts w:ascii="Times New Roman" w:eastAsia="Times New Roman" w:hAnsi="Times New Roman" w:cs="Times New Roman"/>
          <w:i/>
          <w:iCs/>
          <w:sz w:val="24"/>
          <w:szCs w:val="24"/>
        </w:rPr>
        <w:t>Political orientation</w:t>
      </w:r>
      <w:r>
        <w:rPr>
          <w:rFonts w:ascii="Times New Roman" w:eastAsia="Times New Roman" w:hAnsi="Times New Roman" w:cs="Times New Roman"/>
          <w:sz w:val="24"/>
          <w:szCs w:val="24"/>
        </w:rPr>
        <w:t xml:space="preserve"> w</w:t>
      </w:r>
      <w:r w:rsidR="0025219A">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measured with the item, “In general, how would you describe your political views?” (1=</w:t>
      </w:r>
      <w:r>
        <w:rPr>
          <w:rFonts w:ascii="Times New Roman" w:eastAsia="Times New Roman" w:hAnsi="Times New Roman" w:cs="Times New Roman"/>
          <w:i/>
          <w:sz w:val="24"/>
          <w:szCs w:val="24"/>
        </w:rPr>
        <w:t>very conservative</w:t>
      </w:r>
      <w:r>
        <w:rPr>
          <w:rFonts w:ascii="Times New Roman" w:eastAsia="Times New Roman" w:hAnsi="Times New Roman" w:cs="Times New Roman"/>
          <w:sz w:val="24"/>
          <w:szCs w:val="24"/>
        </w:rPr>
        <w:t>, 7=</w:t>
      </w:r>
      <w:r>
        <w:rPr>
          <w:rFonts w:ascii="Times New Roman" w:eastAsia="Times New Roman" w:hAnsi="Times New Roman" w:cs="Times New Roman"/>
          <w:i/>
          <w:sz w:val="24"/>
          <w:szCs w:val="24"/>
        </w:rPr>
        <w:t>very liberal</w:t>
      </w:r>
      <w:r>
        <w:rPr>
          <w:rFonts w:ascii="Times New Roman" w:eastAsia="Times New Roman" w:hAnsi="Times New Roman" w:cs="Times New Roman"/>
          <w:sz w:val="24"/>
          <w:szCs w:val="24"/>
        </w:rPr>
        <w:t xml:space="preserve">). This single-item measure was used by Al-Kire et al. (2021) and was correlated with perceived threat in response to information related to changing religious demographics. </w:t>
      </w:r>
    </w:p>
    <w:p w14:paraId="0000244E" w14:textId="2B1AAFE4"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Criterion Variables. </w:t>
      </w:r>
      <w:r w:rsidRPr="000E4B5B">
        <w:rPr>
          <w:rFonts w:ascii="Times New Roman" w:eastAsia="Times New Roman" w:hAnsi="Times New Roman" w:cs="Times New Roman"/>
          <w:i/>
          <w:iCs/>
          <w:sz w:val="24"/>
          <w:szCs w:val="24"/>
        </w:rPr>
        <w:t>Attitudes toward Christian privilege,</w:t>
      </w:r>
      <w:r>
        <w:rPr>
          <w:rFonts w:ascii="Times New Roman" w:eastAsia="Times New Roman" w:hAnsi="Times New Roman" w:cs="Times New Roman"/>
          <w:sz w:val="24"/>
          <w:szCs w:val="24"/>
        </w:rPr>
        <w:t xml:space="preserve"> including denial, dismantling, and remorse, </w:t>
      </w:r>
      <w:r w:rsidR="00E52F4B">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assessed using the White Privilege Attitudes Scale (WPAS; Pinterits et al., 2009), modified to address Christian privilege. Subscales of the WPAS, such as Willingness to dismantle White privilege and White privilege remorse have been shown to be negatively correlated with prejudice-relevant variables such as color-blind ideology, modern racism, and social dominance orientation, whereas White privilege denial has been shown to be positively correlated with these measures of prejudice (Pinterits et al., 2009). The adapted version of this measure, concerned with attitudes toward Christian privilege, was included in our Pilot Study 3 (see supplemental p. 215). Subscales assessing willingness to dismantle Christian privilege, denial of Christian privilege, and Christian privilege remorse demonstrated acceptable to excellent reliability (.90, .65, and .96, respectively), and supported convergent validity with White privilege remorse and social dominance orientation.  See supplemental </w:t>
      </w:r>
      <w:r w:rsidRPr="00EB1CEF">
        <w:rPr>
          <w:rFonts w:ascii="Times New Roman" w:eastAsia="Times New Roman" w:hAnsi="Times New Roman" w:cs="Times New Roman"/>
          <w:sz w:val="24"/>
          <w:szCs w:val="24"/>
          <w:highlight w:val="yellow"/>
        </w:rPr>
        <w:t>p. 215</w:t>
      </w:r>
      <w:r>
        <w:rPr>
          <w:rFonts w:ascii="Times New Roman" w:eastAsia="Times New Roman" w:hAnsi="Times New Roman" w:cs="Times New Roman"/>
          <w:sz w:val="24"/>
          <w:szCs w:val="24"/>
        </w:rPr>
        <w:t xml:space="preserve"> for more details about Pilot Study 3. </w:t>
      </w:r>
    </w:p>
    <w:p w14:paraId="0000244F" w14:textId="237B1D55" w:rsidR="00046B1A" w:rsidRDefault="00000000" w:rsidP="00725B5D">
      <w:pPr>
        <w:spacing w:line="240" w:lineRule="auto"/>
        <w:ind w:firstLine="720"/>
        <w:rPr>
          <w:rFonts w:ascii="Times New Roman" w:eastAsia="Times New Roman" w:hAnsi="Times New Roman" w:cs="Times New Roman"/>
          <w:sz w:val="24"/>
          <w:szCs w:val="24"/>
        </w:rPr>
      </w:pPr>
      <w:r w:rsidRPr="00BF538B">
        <w:rPr>
          <w:rFonts w:ascii="Times New Roman" w:eastAsia="Times New Roman" w:hAnsi="Times New Roman" w:cs="Times New Roman"/>
          <w:i/>
          <w:iCs/>
          <w:sz w:val="24"/>
          <w:szCs w:val="24"/>
        </w:rPr>
        <w:t>Religious intergroup attitudes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toward Muslims, atheists, Hindus, Buddhists, Jews, and Christians w</w:t>
      </w:r>
      <w:r w:rsidR="00422FB8">
        <w:rPr>
          <w:rFonts w:ascii="Times New Roman" w:eastAsia="Times New Roman" w:hAnsi="Times New Roman" w:cs="Times New Roman"/>
          <w:sz w:val="24"/>
          <w:szCs w:val="24"/>
          <w:highlight w:val="white"/>
        </w:rPr>
        <w:t xml:space="preserve">ere </w:t>
      </w:r>
      <w:r>
        <w:rPr>
          <w:rFonts w:ascii="Times New Roman" w:eastAsia="Times New Roman" w:hAnsi="Times New Roman" w:cs="Times New Roman"/>
          <w:sz w:val="24"/>
          <w:szCs w:val="24"/>
          <w:highlight w:val="white"/>
        </w:rPr>
        <w:t xml:space="preserve">assessed using thermometer items. Similar outgroup and ingroup thermometer items were used in Al-Kire et al. (2022) to assess intergroup attitudes. These thermometer items were run through latent profile analyses to group participants based on similar intergroup attitudes, and the profiles based on responses to these thermometer items predicted right-wing authoritarianism in theoretically consistent ways. </w:t>
      </w:r>
    </w:p>
    <w:p w14:paraId="02072E2A" w14:textId="4EA01CF7" w:rsidR="00BC2186" w:rsidRDefault="00BC2186" w:rsidP="00725B5D">
      <w:pPr>
        <w:spacing w:line="240" w:lineRule="auto"/>
        <w:ind w:firstLine="720"/>
        <w:rPr>
          <w:rFonts w:ascii="Times New Roman" w:hAnsi="Times New Roman" w:cs="Times New Roman"/>
          <w:color w:val="000000"/>
          <w:sz w:val="24"/>
          <w:szCs w:val="24"/>
          <w:shd w:val="clear" w:color="auto" w:fill="FFFFFF"/>
        </w:rPr>
      </w:pPr>
      <w:r>
        <w:rPr>
          <w:rFonts w:ascii="Times New Roman" w:eastAsia="Times New Roman" w:hAnsi="Times New Roman" w:cs="Times New Roman"/>
          <w:b/>
          <w:sz w:val="24"/>
          <w:szCs w:val="24"/>
        </w:rPr>
        <w:t xml:space="preserve">Attention Checks. </w:t>
      </w:r>
      <w:r w:rsidR="00426436" w:rsidRPr="00426436">
        <w:rPr>
          <w:rFonts w:ascii="Times New Roman" w:hAnsi="Times New Roman" w:cs="Times New Roman"/>
          <w:color w:val="000000"/>
          <w:sz w:val="24"/>
          <w:szCs w:val="24"/>
          <w:shd w:val="clear" w:color="auto" w:fill="FFFFFF"/>
        </w:rPr>
        <w:t xml:space="preserve">To assess whether participants have been paying attention to study materials, we included the following </w:t>
      </w:r>
      <w:r w:rsidR="00426436" w:rsidRPr="00426436">
        <w:rPr>
          <w:rFonts w:ascii="Times New Roman" w:hAnsi="Times New Roman" w:cs="Times New Roman"/>
          <w:i/>
          <w:iCs/>
          <w:color w:val="000000"/>
          <w:sz w:val="24"/>
          <w:szCs w:val="24"/>
          <w:shd w:val="clear" w:color="auto" w:fill="FFFFFF"/>
        </w:rPr>
        <w:t>attention check</w:t>
      </w:r>
      <w:r w:rsidR="00426436" w:rsidRPr="00426436">
        <w:rPr>
          <w:rFonts w:ascii="Times New Roman" w:hAnsi="Times New Roman" w:cs="Times New Roman"/>
          <w:color w:val="000000"/>
          <w:sz w:val="24"/>
          <w:szCs w:val="24"/>
          <w:shd w:val="clear" w:color="auto" w:fill="FFFFFF"/>
        </w:rPr>
        <w:t xml:space="preserve"> questions dispersed throughout the survey: “What is the solution to four plus three (answer using words)” (free response), “If I’m paying attention, I’ll choose ‘strongly agree’ for this question.” Attention check items were used in our exclusion criteria for inattentive participants</w:t>
      </w:r>
      <w:r w:rsidR="00426436">
        <w:rPr>
          <w:rFonts w:ascii="Times New Roman" w:hAnsi="Times New Roman" w:cs="Times New Roman"/>
          <w:color w:val="000000"/>
          <w:sz w:val="24"/>
          <w:szCs w:val="24"/>
          <w:shd w:val="clear" w:color="auto" w:fill="FFFFFF"/>
        </w:rPr>
        <w:t xml:space="preserve"> (see pre-registered exclusion criteria on OSF).</w:t>
      </w:r>
    </w:p>
    <w:p w14:paraId="463A35AE" w14:textId="644A147A" w:rsidR="00426436" w:rsidRPr="00426436" w:rsidRDefault="00426436" w:rsidP="00725B5D">
      <w:pPr>
        <w:spacing w:line="240" w:lineRule="auto"/>
        <w:ind w:firstLine="720"/>
        <w:rPr>
          <w:rFonts w:ascii="Times New Roman" w:eastAsia="Times New Roman" w:hAnsi="Times New Roman" w:cs="Times New Roman"/>
          <w:bCs/>
          <w:sz w:val="24"/>
          <w:szCs w:val="24"/>
        </w:rPr>
      </w:pPr>
      <w:r w:rsidRPr="00426436">
        <w:rPr>
          <w:rFonts w:ascii="Times New Roman" w:hAnsi="Times New Roman" w:cs="Times New Roman"/>
          <w:b/>
          <w:bCs/>
          <w:color w:val="000000"/>
          <w:sz w:val="24"/>
          <w:szCs w:val="24"/>
          <w:shd w:val="clear" w:color="auto" w:fill="FFFFFF"/>
        </w:rPr>
        <w:t>Debrief Questions.</w:t>
      </w:r>
      <w:r>
        <w:rPr>
          <w:rFonts w:ascii="Times New Roman" w:hAnsi="Times New Roman" w:cs="Times New Roman"/>
          <w:color w:val="000000"/>
          <w:sz w:val="24"/>
          <w:szCs w:val="24"/>
          <w:shd w:val="clear" w:color="auto" w:fill="FFFFFF"/>
        </w:rPr>
        <w:t xml:space="preserve"> Participants were asked several funnel debrief questions, including, “Did you think there was anything extra going on in this study, and did it affect how you responded to questions?” and “What do you think this experiment was trying to study?”.</w:t>
      </w:r>
      <w:r w:rsidR="00475E35">
        <w:rPr>
          <w:rFonts w:ascii="Times New Roman" w:hAnsi="Times New Roman" w:cs="Times New Roman"/>
          <w:color w:val="000000"/>
          <w:sz w:val="24"/>
          <w:szCs w:val="24"/>
          <w:shd w:val="clear" w:color="auto" w:fill="FFFFFF"/>
        </w:rPr>
        <w:t xml:space="preserve"> Debrief items were used in our exclusion criteria for suspicious participants (see pre-registered exclusion criteria on OSF).</w:t>
      </w:r>
    </w:p>
    <w:p w14:paraId="00002450" w14:textId="3F678933" w:rsidR="00046B1A" w:rsidRDefault="00000000" w:rsidP="00725B5D">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Exploratory Variables.  </w:t>
      </w:r>
      <w:r>
        <w:rPr>
          <w:rFonts w:ascii="Times New Roman" w:eastAsia="Times New Roman" w:hAnsi="Times New Roman" w:cs="Times New Roman"/>
          <w:sz w:val="24"/>
          <w:szCs w:val="24"/>
        </w:rPr>
        <w:t>Exploratory variables</w:t>
      </w:r>
      <w:r w:rsidR="00FC07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include</w:t>
      </w:r>
      <w:r w:rsidR="00FC078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Lowery et al.’s (2007) </w:t>
      </w:r>
      <w:r>
        <w:rPr>
          <w:rFonts w:ascii="Times New Roman" w:eastAsia="Times New Roman" w:hAnsi="Times New Roman" w:cs="Times New Roman"/>
          <w:i/>
          <w:sz w:val="24"/>
          <w:szCs w:val="24"/>
        </w:rPr>
        <w:t xml:space="preserve">Perceived Religious Common Fate scale, </w:t>
      </w:r>
      <w:r>
        <w:rPr>
          <w:rFonts w:ascii="Times New Roman" w:eastAsia="Times New Roman" w:hAnsi="Times New Roman" w:cs="Times New Roman"/>
          <w:sz w:val="24"/>
          <w:szCs w:val="24"/>
          <w:highlight w:val="white"/>
        </w:rPr>
        <w:t xml:space="preserve">Shuman et al.’s (2022) </w:t>
      </w:r>
      <w:r>
        <w:rPr>
          <w:rFonts w:ascii="Times New Roman" w:eastAsia="Times New Roman" w:hAnsi="Times New Roman" w:cs="Times New Roman"/>
          <w:i/>
          <w:sz w:val="24"/>
          <w:szCs w:val="24"/>
          <w:highlight w:val="white"/>
        </w:rPr>
        <w:t xml:space="preserve">Defend-Deny-Distance-Dismantle (4D) </w:t>
      </w:r>
      <w:r>
        <w:rPr>
          <w:rFonts w:ascii="Times New Roman" w:eastAsia="Times New Roman" w:hAnsi="Times New Roman" w:cs="Times New Roman"/>
          <w:sz w:val="24"/>
          <w:szCs w:val="24"/>
          <w:highlight w:val="white"/>
        </w:rPr>
        <w:t>scale modified to address Christian privilege,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K.A. Johnson et al.’s (2019) </w:t>
      </w:r>
      <w:r>
        <w:rPr>
          <w:rFonts w:ascii="Times New Roman" w:eastAsia="Times New Roman" w:hAnsi="Times New Roman" w:cs="Times New Roman"/>
          <w:i/>
          <w:sz w:val="24"/>
          <w:szCs w:val="24"/>
        </w:rPr>
        <w:t xml:space="preserve">LAMBI </w:t>
      </w:r>
      <w:r>
        <w:rPr>
          <w:rFonts w:ascii="Times New Roman" w:eastAsia="Times New Roman" w:hAnsi="Times New Roman" w:cs="Times New Roman"/>
          <w:sz w:val="24"/>
          <w:szCs w:val="24"/>
        </w:rPr>
        <w:t xml:space="preserve">scale, and Hashimoto and Yamagishi’s (2013) revised measure of </w:t>
      </w:r>
      <w:r>
        <w:rPr>
          <w:rFonts w:ascii="Times New Roman" w:eastAsia="Times New Roman" w:hAnsi="Times New Roman" w:cs="Times New Roman"/>
          <w:i/>
          <w:sz w:val="24"/>
          <w:szCs w:val="24"/>
        </w:rPr>
        <w:t>self-construal</w:t>
      </w:r>
      <w:r>
        <w:rPr>
          <w:rFonts w:ascii="Times New Roman" w:eastAsia="Times New Roman" w:hAnsi="Times New Roman" w:cs="Times New Roman"/>
          <w:sz w:val="24"/>
          <w:szCs w:val="24"/>
        </w:rPr>
        <w:t xml:space="preserve">.    </w:t>
      </w:r>
    </w:p>
    <w:p w14:paraId="00002451" w14:textId="77777777" w:rsidR="00046B1A" w:rsidRDefault="00000000" w:rsidP="00725B5D">
      <w:pPr>
        <w:spacing w:before="12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Studies 2 and 3</w:t>
      </w:r>
    </w:p>
    <w:p w14:paraId="00002452" w14:textId="34525707" w:rsidR="00046B1A" w:rsidRDefault="00000000" w:rsidP="00725B5D">
      <w:pPr>
        <w:spacing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Manipulation check. </w:t>
      </w:r>
      <w:r>
        <w:rPr>
          <w:rFonts w:ascii="Times New Roman" w:eastAsia="Times New Roman" w:hAnsi="Times New Roman" w:cs="Times New Roman"/>
          <w:sz w:val="24"/>
          <w:szCs w:val="24"/>
        </w:rPr>
        <w:t>Perceived inequity of privilege, modified from Lowery et al. (2012) w</w:t>
      </w:r>
      <w:r w:rsidR="00DF66F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used as a manipulation check. Lowery et al. (2012) found that participants exposed to </w:t>
      </w:r>
      <w:r>
        <w:rPr>
          <w:rFonts w:ascii="Times New Roman" w:eastAsia="Times New Roman" w:hAnsi="Times New Roman" w:cs="Times New Roman"/>
          <w:sz w:val="24"/>
          <w:szCs w:val="24"/>
        </w:rPr>
        <w:lastRenderedPageBreak/>
        <w:t xml:space="preserve">evidence of ingroup privilege indicated agreement with the statement that differences between groups are the result of injustice. </w:t>
      </w:r>
    </w:p>
    <w:p w14:paraId="00002453" w14:textId="77777777" w:rsidR="00046B1A" w:rsidRDefault="00000000" w:rsidP="00B5099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Criterion Variables. </w:t>
      </w:r>
      <w:r>
        <w:rPr>
          <w:rFonts w:ascii="Times New Roman" w:eastAsia="Times New Roman" w:hAnsi="Times New Roman" w:cs="Times New Roman"/>
          <w:sz w:val="24"/>
          <w:szCs w:val="24"/>
        </w:rPr>
        <w:t>See Study 1 section above for validity information for our measures of Christian privilege, thermometer items of religious outgroup derogation, and perceived religious threat (Pasek &amp; Cook, 2019).</w:t>
      </w:r>
    </w:p>
    <w:p w14:paraId="00002454" w14:textId="2FF803C1" w:rsidR="00046B1A" w:rsidRDefault="00000000" w:rsidP="00B50998">
      <w:pPr>
        <w:spacing w:line="240" w:lineRule="auto"/>
        <w:ind w:firstLine="720"/>
        <w:rPr>
          <w:rFonts w:ascii="Times New Roman" w:eastAsia="Times New Roman" w:hAnsi="Times New Roman" w:cs="Times New Roman"/>
          <w:b/>
          <w:sz w:val="24"/>
          <w:szCs w:val="24"/>
        </w:rPr>
      </w:pPr>
      <w:r w:rsidRPr="001848D1">
        <w:rPr>
          <w:rFonts w:ascii="Times New Roman" w:eastAsia="Times New Roman" w:hAnsi="Times New Roman" w:cs="Times New Roman"/>
          <w:i/>
          <w:iCs/>
          <w:sz w:val="24"/>
          <w:szCs w:val="24"/>
        </w:rPr>
        <w:t>Life hardships</w:t>
      </w:r>
      <w:r>
        <w:rPr>
          <w:rFonts w:ascii="Times New Roman" w:eastAsia="Times New Roman" w:hAnsi="Times New Roman" w:cs="Times New Roman"/>
          <w:sz w:val="24"/>
          <w:szCs w:val="24"/>
        </w:rPr>
        <w:t xml:space="preserve"> (Phillips &amp; Lowery, 2015) w</w:t>
      </w:r>
      <w:r w:rsidR="001848D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measured as another indicator of denial of privilege. This scale has shown good reliability in studies investigating responses to both White privilege (𝛼=.86-.90; Phillips &amp; Lowery, 2015) and class privilege (𝛼=.88; Phillips &amp; Lowery, 2020). In both contexts, life hardship claims were correlated with denial of personal privilege (White privilege: r = |.24|, Class privilege: r = |.33|), supporting the validity of the scale as a measure of distancing from the role of privilege in one’s life. </w:t>
      </w:r>
    </w:p>
    <w:p w14:paraId="00002455" w14:textId="340F116A" w:rsidR="00046B1A" w:rsidRDefault="00000000" w:rsidP="00B50998">
      <w:pPr>
        <w:spacing w:line="240" w:lineRule="auto"/>
        <w:ind w:firstLine="720"/>
        <w:rPr>
          <w:rFonts w:ascii="Times New Roman" w:eastAsia="Times New Roman" w:hAnsi="Times New Roman" w:cs="Times New Roman"/>
          <w:sz w:val="24"/>
          <w:szCs w:val="24"/>
          <w:highlight w:val="yellow"/>
        </w:rPr>
      </w:pPr>
      <w:r w:rsidRPr="001848D1">
        <w:rPr>
          <w:rFonts w:ascii="Times New Roman" w:eastAsia="Times New Roman" w:hAnsi="Times New Roman" w:cs="Times New Roman"/>
          <w:i/>
          <w:iCs/>
          <w:sz w:val="24"/>
          <w:szCs w:val="24"/>
        </w:rPr>
        <w:t>Distancing from the ingroup</w:t>
      </w:r>
      <w:r>
        <w:rPr>
          <w:rFonts w:ascii="Times New Roman" w:eastAsia="Times New Roman" w:hAnsi="Times New Roman" w:cs="Times New Roman"/>
          <w:sz w:val="24"/>
          <w:szCs w:val="24"/>
        </w:rPr>
        <w:t xml:space="preserve"> w</w:t>
      </w:r>
      <w:r w:rsidR="001848D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assessed with a scale designed to measure ingroup identity centrality (Chow et al., 2008). This scale has shown good reliability (𝛼=.74-.83; Chow et al., 2008) and is associated with disengagement following exposure to evidence of ingroup privilege (Lowery &amp; Wout, 2010).</w:t>
      </w:r>
    </w:p>
    <w:p w14:paraId="00002456" w14:textId="331FBBC8" w:rsidR="00046B1A" w:rsidRDefault="00000000" w:rsidP="00B50998">
      <w:pPr>
        <w:spacing w:line="240" w:lineRule="auto"/>
        <w:ind w:firstLine="720"/>
        <w:rPr>
          <w:rFonts w:ascii="Times New Roman" w:eastAsia="Times New Roman" w:hAnsi="Times New Roman" w:cs="Times New Roman"/>
          <w:sz w:val="24"/>
          <w:szCs w:val="24"/>
        </w:rPr>
      </w:pPr>
      <w:r w:rsidRPr="001848D1">
        <w:rPr>
          <w:rFonts w:ascii="Times New Roman" w:eastAsia="Times New Roman" w:hAnsi="Times New Roman" w:cs="Times New Roman"/>
          <w:i/>
          <w:iCs/>
          <w:sz w:val="24"/>
          <w:szCs w:val="24"/>
        </w:rPr>
        <w:t>Esteem for the religious ingroup</w:t>
      </w:r>
      <w:r>
        <w:rPr>
          <w:rFonts w:ascii="Times New Roman" w:eastAsia="Times New Roman" w:hAnsi="Times New Roman" w:cs="Times New Roman"/>
          <w:sz w:val="24"/>
          <w:szCs w:val="24"/>
        </w:rPr>
        <w:t xml:space="preserve"> w</w:t>
      </w:r>
      <w:r w:rsidR="001848D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measured using the Private Regard subscale of Luhtanen &amp; Corcker’s (1992) Collective Self-Esteem scale, adapted to include the religious ingroup as the target. This scale has shown good reliability (𝛼=.74-.81; Chow et al., 2008). Higher scores on this group-esteem measure have been associated with less support for policies that harm the ingroup (Lowery et al., 2012).</w:t>
      </w:r>
    </w:p>
    <w:p w14:paraId="33645B6B" w14:textId="65EBB544" w:rsidR="00FE5310" w:rsidRDefault="00FE5310" w:rsidP="00B50998">
      <w:pPr>
        <w:spacing w:line="240" w:lineRule="auto"/>
        <w:ind w:firstLine="720"/>
        <w:rPr>
          <w:rFonts w:ascii="Times New Roman" w:eastAsia="Times New Roman" w:hAnsi="Times New Roman" w:cs="Times New Roman"/>
          <w:sz w:val="24"/>
          <w:szCs w:val="24"/>
          <w:highlight w:val="yellow"/>
        </w:rPr>
      </w:pPr>
      <w:r w:rsidRPr="00726885">
        <w:rPr>
          <w:rFonts w:ascii="Times New Roman" w:eastAsia="Times New Roman" w:hAnsi="Times New Roman" w:cs="Times New Roman"/>
          <w:i/>
          <w:iCs/>
          <w:sz w:val="24"/>
          <w:szCs w:val="24"/>
        </w:rPr>
        <w:t>Metaperceptions of the religious ingroup</w:t>
      </w:r>
      <w:r>
        <w:rPr>
          <w:rFonts w:ascii="Times New Roman" w:eastAsia="Times New Roman" w:hAnsi="Times New Roman" w:cs="Times New Roman"/>
          <w:sz w:val="24"/>
          <w:szCs w:val="24"/>
        </w:rPr>
        <w:t xml:space="preserve"> </w:t>
      </w:r>
      <w:r w:rsidR="00035833">
        <w:rPr>
          <w:rFonts w:ascii="Times New Roman" w:eastAsia="Times New Roman" w:hAnsi="Times New Roman" w:cs="Times New Roman"/>
          <w:sz w:val="24"/>
          <w:szCs w:val="24"/>
        </w:rPr>
        <w:t xml:space="preserve">were measured with ten items assessing how participants think that other religions view Christians. </w:t>
      </w:r>
      <w:r w:rsidR="00726885">
        <w:rPr>
          <w:rFonts w:ascii="Times New Roman" w:eastAsia="Times New Roman" w:hAnsi="Times New Roman" w:cs="Times New Roman"/>
          <w:sz w:val="24"/>
          <w:szCs w:val="24"/>
        </w:rPr>
        <w:t>These items were created for use in this study but were based on Pasek &amp; Cook’s (2019) single item measure of meta-stereotypes about the ingroup.</w:t>
      </w:r>
    </w:p>
    <w:p w14:paraId="00002457" w14:textId="27D4A1F1" w:rsidR="00046B1A" w:rsidRDefault="00000000" w:rsidP="00B50998">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created several items to assess </w:t>
      </w:r>
      <w:r w:rsidRPr="00B30106">
        <w:rPr>
          <w:rFonts w:ascii="Times New Roman" w:eastAsia="Times New Roman" w:hAnsi="Times New Roman" w:cs="Times New Roman"/>
          <w:i/>
          <w:iCs/>
          <w:sz w:val="24"/>
          <w:szCs w:val="24"/>
        </w:rPr>
        <w:t>privilege-relevant threat</w:t>
      </w:r>
      <w:r>
        <w:rPr>
          <w:rFonts w:ascii="Times New Roman" w:eastAsia="Times New Roman" w:hAnsi="Times New Roman" w:cs="Times New Roman"/>
          <w:sz w:val="24"/>
          <w:szCs w:val="24"/>
        </w:rPr>
        <w:t xml:space="preserve"> in response to the merit- and group-based passages. Emotion items, including “worried”, “alarmed”, “upset”, “offended”, “threatened”, “distressed”, “anxious”, and “calm” (reverse scored), were designed in light of previous work that shows that evidence of ingroup privilege elicits heightened arousal which is an antecedent to behavioral responses (e.g., Dover, 2022). Several</w:t>
      </w:r>
      <w:r w:rsidR="0076266C">
        <w:rPr>
          <w:rFonts w:ascii="Times New Roman" w:eastAsia="Times New Roman" w:hAnsi="Times New Roman" w:cs="Times New Roman"/>
          <w:sz w:val="24"/>
          <w:szCs w:val="24"/>
        </w:rPr>
        <w:t xml:space="preserve"> “anger” </w:t>
      </w:r>
      <w:r>
        <w:rPr>
          <w:rFonts w:ascii="Times New Roman" w:eastAsia="Times New Roman" w:hAnsi="Times New Roman" w:cs="Times New Roman"/>
          <w:sz w:val="24"/>
          <w:szCs w:val="24"/>
        </w:rPr>
        <w:t xml:space="preserve">items (e.g., “at non-Christians”, “at Christians”, “on behalf of Christians”) </w:t>
      </w:r>
      <w:r w:rsidR="00CB676E">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included due to the association between anger and dismantling responses (e.g., Leach et al., 2006; Mallet et al., 2008). We include</w:t>
      </w:r>
      <w:r w:rsidR="00CB676E">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a number of anger items to account for the possibility that the target of the anger predicts distinct responses. The four additional statements (e.g., “Christians are undeserving”) </w:t>
      </w:r>
      <w:r w:rsidR="00CB676E">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included to assess whether a specific type of threat is elicited by the manipulations. </w:t>
      </w:r>
    </w:p>
    <w:p w14:paraId="00002458" w14:textId="77777777" w:rsidR="00046B1A" w:rsidRDefault="00000000" w:rsidP="00AA23A4">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23468B">
        <w:rPr>
          <w:rFonts w:ascii="Times New Roman" w:eastAsia="Times New Roman" w:hAnsi="Times New Roman" w:cs="Times New Roman"/>
          <w:i/>
          <w:iCs/>
          <w:sz w:val="24"/>
          <w:szCs w:val="24"/>
        </w:rPr>
        <w:t>collective guilt</w:t>
      </w:r>
      <w:r>
        <w:rPr>
          <w:rFonts w:ascii="Times New Roman" w:eastAsia="Times New Roman" w:hAnsi="Times New Roman" w:cs="Times New Roman"/>
          <w:sz w:val="24"/>
          <w:szCs w:val="24"/>
        </w:rPr>
        <w:t xml:space="preserve"> scale (Branscombe et al., 2004) demonstrates good psychometric properties and is associated with willingness to make reparations and with state feelings of guilt. </w:t>
      </w:r>
    </w:p>
    <w:p w14:paraId="00002459" w14:textId="77777777" w:rsidR="00046B1A" w:rsidRDefault="00000000" w:rsidP="00FE531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Individual Differences. </w:t>
      </w:r>
      <w:r>
        <w:rPr>
          <w:rFonts w:ascii="Times New Roman" w:eastAsia="Times New Roman" w:hAnsi="Times New Roman" w:cs="Times New Roman"/>
          <w:sz w:val="24"/>
          <w:szCs w:val="24"/>
        </w:rPr>
        <w:t xml:space="preserve">See Study 1 section above for validity information for individual differences variables, including general religiousness, religious intellectual humility, trait gratitude toward God, sanctification of social justice, religious fundamentalism, Christian nationalism, system justification, social dominance orientation, and conservative political orientation. </w:t>
      </w:r>
    </w:p>
    <w:p w14:paraId="09C1F486" w14:textId="7745355F" w:rsidR="00F15ABC" w:rsidRDefault="00F15ABC" w:rsidP="00FE5310">
      <w:pPr>
        <w:spacing w:line="24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Attention Checks. </w:t>
      </w:r>
      <w:r>
        <w:rPr>
          <w:rFonts w:ascii="Times New Roman" w:eastAsia="Times New Roman" w:hAnsi="Times New Roman" w:cs="Times New Roman"/>
          <w:bCs/>
          <w:sz w:val="24"/>
          <w:szCs w:val="24"/>
        </w:rPr>
        <w:t xml:space="preserve">See Study 1 section above for attention checks. </w:t>
      </w:r>
    </w:p>
    <w:p w14:paraId="48A8D900" w14:textId="63A55D13" w:rsidR="00F15ABC" w:rsidRPr="00F15ABC" w:rsidRDefault="00F15ABC" w:rsidP="00FE5310">
      <w:pPr>
        <w:spacing w:line="240" w:lineRule="auto"/>
        <w:ind w:firstLine="720"/>
        <w:rPr>
          <w:rFonts w:ascii="Times New Roman" w:eastAsia="Times New Roman" w:hAnsi="Times New Roman" w:cs="Times New Roman"/>
          <w:bCs/>
          <w:sz w:val="24"/>
          <w:szCs w:val="24"/>
        </w:rPr>
      </w:pPr>
      <w:r w:rsidRPr="00F15ABC">
        <w:rPr>
          <w:rFonts w:ascii="Times New Roman" w:eastAsia="Times New Roman" w:hAnsi="Times New Roman" w:cs="Times New Roman"/>
          <w:b/>
          <w:sz w:val="24"/>
          <w:szCs w:val="24"/>
        </w:rPr>
        <w:t>Debrief Questions.</w:t>
      </w:r>
      <w:r>
        <w:rPr>
          <w:rFonts w:ascii="Times New Roman" w:eastAsia="Times New Roman" w:hAnsi="Times New Roman" w:cs="Times New Roman"/>
          <w:bCs/>
          <w:sz w:val="24"/>
          <w:szCs w:val="24"/>
        </w:rPr>
        <w:t xml:space="preserve"> See Study 1 section above for debreif questions.</w:t>
      </w:r>
    </w:p>
    <w:p w14:paraId="6F257BA3" w14:textId="4C5E56F1" w:rsidR="00E736D5" w:rsidRPr="00DA0458" w:rsidRDefault="00000000" w:rsidP="00DA0458">
      <w:pPr>
        <w:spacing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Exploratory Variables. </w:t>
      </w:r>
      <w:r>
        <w:rPr>
          <w:rFonts w:ascii="Times New Roman" w:eastAsia="Times New Roman" w:hAnsi="Times New Roman" w:cs="Times New Roman"/>
          <w:sz w:val="24"/>
          <w:szCs w:val="24"/>
          <w:highlight w:val="white"/>
        </w:rPr>
        <w:t>Study 2 exploratory variables include</w:t>
      </w:r>
      <w:r w:rsidR="00CB676E">
        <w:rPr>
          <w:rFonts w:ascii="Times New Roman" w:eastAsia="Times New Roman" w:hAnsi="Times New Roman" w:cs="Times New Roman"/>
          <w:sz w:val="24"/>
          <w:szCs w:val="24"/>
          <w:highlight w:val="white"/>
        </w:rPr>
        <w:t>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Lowery et al.’s (2007) Perceived Religious Common Fate scale,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highlight w:val="white"/>
        </w:rPr>
        <w:t>Shuman et al.’s (2022) Defend-Deny-Distance-</w:t>
      </w:r>
      <w:r>
        <w:rPr>
          <w:rFonts w:ascii="Times New Roman" w:eastAsia="Times New Roman" w:hAnsi="Times New Roman" w:cs="Times New Roman"/>
          <w:sz w:val="24"/>
          <w:szCs w:val="24"/>
          <w:highlight w:val="white"/>
        </w:rPr>
        <w:lastRenderedPageBreak/>
        <w:t>Dismantle (4D) scale modified to address Christian privilege,</w:t>
      </w:r>
      <w:r>
        <w:rPr>
          <w:rFonts w:ascii="Times New Roman" w:eastAsia="Times New Roman" w:hAnsi="Times New Roman" w:cs="Times New Roman"/>
          <w:sz w:val="24"/>
          <w:szCs w:val="24"/>
        </w:rPr>
        <w:t xml:space="preserve"> </w:t>
      </w:r>
      <w:r w:rsidR="00346276">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K. A. Johnson et al. (2019)’s </w:t>
      </w:r>
      <w:r>
        <w:rPr>
          <w:rFonts w:ascii="Times New Roman" w:eastAsia="Times New Roman" w:hAnsi="Times New Roman" w:cs="Times New Roman"/>
          <w:i/>
          <w:sz w:val="24"/>
          <w:szCs w:val="24"/>
        </w:rPr>
        <w:t xml:space="preserve">LAMBI </w:t>
      </w:r>
      <w:r>
        <w:rPr>
          <w:rFonts w:ascii="Times New Roman" w:eastAsia="Times New Roman" w:hAnsi="Times New Roman" w:cs="Times New Roman"/>
          <w:sz w:val="24"/>
          <w:szCs w:val="24"/>
        </w:rPr>
        <w:t>scale</w:t>
      </w:r>
      <w:r w:rsidR="003462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0000245B" w14:textId="68891CDF" w:rsidR="00046B1A" w:rsidRPr="00E736D5" w:rsidRDefault="00000000">
      <w:pPr>
        <w:spacing w:before="120" w:line="480" w:lineRule="auto"/>
        <w:ind w:left="-720" w:firstLine="720"/>
        <w:rPr>
          <w:rFonts w:ascii="Times New Roman" w:eastAsia="Times New Roman" w:hAnsi="Times New Roman" w:cs="Times New Roman"/>
          <w:b/>
          <w:iCs/>
          <w:sz w:val="24"/>
          <w:szCs w:val="24"/>
          <w:highlight w:val="white"/>
        </w:rPr>
      </w:pPr>
      <w:r w:rsidRPr="00E736D5">
        <w:rPr>
          <w:rFonts w:ascii="Times New Roman" w:eastAsia="Times New Roman" w:hAnsi="Times New Roman" w:cs="Times New Roman"/>
          <w:b/>
          <w:iCs/>
          <w:sz w:val="24"/>
          <w:szCs w:val="24"/>
          <w:highlight w:val="white"/>
        </w:rPr>
        <w:t>References</w:t>
      </w:r>
    </w:p>
    <w:p w14:paraId="0000245C" w14:textId="77777777" w:rsidR="00046B1A" w:rsidRDefault="00000000">
      <w:pPr>
        <w:spacing w:before="120" w:line="480" w:lineRule="auto"/>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Al-Kire, R. L., Ratchford, J. L., Tsang, J., Rowatt, W., &amp; Schnitker, S. A., (2022). Prejudice</w:t>
      </w:r>
    </w:p>
    <w:p w14:paraId="0000245D" w14:textId="77777777" w:rsidR="00046B1A" w:rsidRDefault="00000000">
      <w:pPr>
        <w:spacing w:line="480" w:lineRule="auto"/>
        <w:ind w:left="720"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among the religious majority: A person-centered approach to religious prejudice among</w:t>
      </w:r>
    </w:p>
    <w:p w14:paraId="0000245E" w14:textId="77777777" w:rsidR="00046B1A" w:rsidRDefault="00000000">
      <w:pPr>
        <w:spacing w:line="480" w:lineRule="auto"/>
        <w:ind w:left="720"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Christians in the United States. </w:t>
      </w:r>
      <w:r>
        <w:rPr>
          <w:rFonts w:ascii="Times New Roman" w:eastAsia="Times New Roman" w:hAnsi="Times New Roman" w:cs="Times New Roman"/>
          <w:i/>
          <w:sz w:val="24"/>
          <w:szCs w:val="24"/>
        </w:rPr>
        <w:t>Psychology of Religion and Spirituality</w:t>
      </w:r>
      <w:r>
        <w:rPr>
          <w:rFonts w:ascii="Times New Roman" w:eastAsia="Times New Roman" w:hAnsi="Times New Roman" w:cs="Times New Roman"/>
          <w:sz w:val="24"/>
          <w:szCs w:val="24"/>
        </w:rPr>
        <w:t>. Advance online</w:t>
      </w:r>
    </w:p>
    <w:p w14:paraId="0000245F"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publication. </w:t>
      </w:r>
    </w:p>
    <w:p w14:paraId="00002460"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Al-Kire, R. L., Pasek, M. H., Tsang, J., &amp; Rowatt, W. C. (2021). Christian no more: Christian</w:t>
      </w:r>
    </w:p>
    <w:p w14:paraId="00002461" w14:textId="77777777" w:rsidR="00046B1A"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Americans are threatened by their impending minority status. </w:t>
      </w:r>
      <w:r>
        <w:rPr>
          <w:rFonts w:ascii="Times New Roman" w:eastAsia="Times New Roman" w:hAnsi="Times New Roman" w:cs="Times New Roman"/>
          <w:i/>
          <w:sz w:val="24"/>
          <w:szCs w:val="24"/>
        </w:rPr>
        <w:t>Journal of Experimental</w:t>
      </w:r>
    </w:p>
    <w:p w14:paraId="00002462" w14:textId="77777777" w:rsidR="00046B1A" w:rsidRDefault="00000000">
      <w:pPr>
        <w:spacing w:line="480" w:lineRule="auto"/>
        <w:ind w:left="720" w:firstLine="20"/>
        <w:rPr>
          <w:rFonts w:ascii="Times New Roman" w:eastAsia="Times New Roman" w:hAnsi="Times New Roman" w:cs="Times New Roman"/>
          <w:sz w:val="24"/>
          <w:szCs w:val="24"/>
        </w:rPr>
      </w:pPr>
      <w:r>
        <w:rPr>
          <w:rFonts w:ascii="Times New Roman" w:eastAsia="Times New Roman" w:hAnsi="Times New Roman" w:cs="Times New Roman"/>
          <w:i/>
          <w:sz w:val="24"/>
          <w:szCs w:val="24"/>
        </w:rPr>
        <w:t>Social Psychology, 97</w:t>
      </w:r>
      <w:r>
        <w:rPr>
          <w:rFonts w:ascii="Times New Roman" w:eastAsia="Times New Roman" w:hAnsi="Times New Roman" w:cs="Times New Roman"/>
          <w:sz w:val="24"/>
          <w:szCs w:val="24"/>
        </w:rPr>
        <w:t>.</w:t>
      </w:r>
    </w:p>
    <w:p w14:paraId="00002463"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Altemeyer, B., &amp; Hunsberger, B. (2004). A Revised Religious Fundamentalism Scale: The short </w:t>
      </w:r>
    </w:p>
    <w:p w14:paraId="00002464"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sweet of it. </w:t>
      </w:r>
      <w:r>
        <w:rPr>
          <w:rFonts w:ascii="Times New Roman" w:eastAsia="Times New Roman" w:hAnsi="Times New Roman" w:cs="Times New Roman"/>
          <w:i/>
          <w:sz w:val="24"/>
          <w:szCs w:val="24"/>
        </w:rPr>
        <w:t>International Journal for the Psychology of Religion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14</w:t>
      </w:r>
      <w:r>
        <w:rPr>
          <w:rFonts w:ascii="Times New Roman" w:eastAsia="Times New Roman" w:hAnsi="Times New Roman" w:cs="Times New Roman"/>
          <w:sz w:val="24"/>
          <w:szCs w:val="24"/>
        </w:rPr>
        <w:t xml:space="preserve">(1), 47–54. </w:t>
      </w:r>
    </w:p>
    <w:p w14:paraId="00002465"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Branscombe, N. R., Slugoski, B., &amp; Kappen, D. M. (2004). The measurement of collective guilt. </w:t>
      </w:r>
    </w:p>
    <w:p w14:paraId="00002466" w14:textId="77777777" w:rsidR="00046B1A"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What it is and what it is not. In N. R. Branscombe &amp; B. Doosje (Eds.), </w:t>
      </w:r>
      <w:r>
        <w:rPr>
          <w:rFonts w:ascii="Times New Roman" w:eastAsia="Times New Roman" w:hAnsi="Times New Roman" w:cs="Times New Roman"/>
          <w:i/>
          <w:sz w:val="24"/>
          <w:szCs w:val="24"/>
        </w:rPr>
        <w:t xml:space="preserve">Collective guilt. </w:t>
      </w:r>
    </w:p>
    <w:p w14:paraId="00002467"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International perspectives </w:t>
      </w:r>
      <w:r>
        <w:rPr>
          <w:rFonts w:ascii="Times New Roman" w:eastAsia="Times New Roman" w:hAnsi="Times New Roman" w:cs="Times New Roman"/>
          <w:sz w:val="24"/>
          <w:szCs w:val="24"/>
        </w:rPr>
        <w:t>(pp. 262 – 283). Cambridge University Press.</w:t>
      </w:r>
    </w:p>
    <w:p w14:paraId="00002468" w14:textId="77777777" w:rsidR="00046B1A" w:rsidRDefault="00000000">
      <w:pPr>
        <w:spacing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Chow, R. M., Lowery, B. S., &amp; Knowles, E. D. (2008). The two faces of dominance: The </w:t>
      </w:r>
    </w:p>
    <w:p w14:paraId="00002469" w14:textId="77777777" w:rsidR="00046B1A" w:rsidRDefault="00000000">
      <w:pPr>
        <w:spacing w:line="480" w:lineRule="auto"/>
        <w:ind w:firstLine="72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differential effect of ingroup superiority and outgroup inferiority on dominant-group </w:t>
      </w:r>
    </w:p>
    <w:p w14:paraId="0000246A" w14:textId="77777777" w:rsidR="00046B1A" w:rsidRDefault="00000000">
      <w:pPr>
        <w:spacing w:line="480" w:lineRule="auto"/>
        <w:ind w:firstLine="720"/>
        <w:rPr>
          <w:rFonts w:ascii="Times New Roman" w:eastAsia="Times New Roman" w:hAnsi="Times New Roman" w:cs="Times New Roman"/>
          <w:color w:val="2E2E2E"/>
          <w:sz w:val="24"/>
          <w:szCs w:val="24"/>
        </w:rPr>
      </w:pPr>
      <w:r>
        <w:rPr>
          <w:rFonts w:ascii="Times New Roman" w:eastAsia="Times New Roman" w:hAnsi="Times New Roman" w:cs="Times New Roman"/>
          <w:color w:val="222222"/>
          <w:sz w:val="24"/>
          <w:szCs w:val="24"/>
        </w:rPr>
        <w:t xml:space="preserve">identity and group esteem. </w:t>
      </w:r>
      <w:r>
        <w:rPr>
          <w:rFonts w:ascii="Times New Roman" w:eastAsia="Times New Roman" w:hAnsi="Times New Roman" w:cs="Times New Roman"/>
          <w:i/>
          <w:color w:val="222222"/>
          <w:sz w:val="24"/>
          <w:szCs w:val="24"/>
        </w:rPr>
        <w:t>Journal of Experimental Social Psychology, 44</w:t>
      </w:r>
      <w:r>
        <w:rPr>
          <w:rFonts w:ascii="Times New Roman" w:eastAsia="Times New Roman" w:hAnsi="Times New Roman" w:cs="Times New Roman"/>
          <w:color w:val="222222"/>
          <w:sz w:val="24"/>
          <w:szCs w:val="24"/>
        </w:rPr>
        <w:t xml:space="preserve">(4), </w:t>
      </w:r>
      <w:r>
        <w:rPr>
          <w:rFonts w:ascii="Times New Roman" w:eastAsia="Times New Roman" w:hAnsi="Times New Roman" w:cs="Times New Roman"/>
          <w:color w:val="2E2E2E"/>
          <w:sz w:val="24"/>
          <w:szCs w:val="24"/>
        </w:rPr>
        <w:t>1073-1081.</w:t>
      </w:r>
    </w:p>
    <w:p w14:paraId="0000246B"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Dover, T. L. (2022). Not all inequalities are created equal: Inequality framing and privilege </w:t>
      </w:r>
    </w:p>
    <w:p w14:paraId="0000246C" w14:textId="77777777" w:rsidR="00046B1A" w:rsidRDefault="00000000">
      <w:pPr>
        <w:spacing w:line="480" w:lineRule="auto"/>
        <w:ind w:left="480" w:firstLin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threat for advantaged groups. </w:t>
      </w:r>
      <w:r>
        <w:rPr>
          <w:rFonts w:ascii="Times New Roman" w:eastAsia="Times New Roman" w:hAnsi="Times New Roman" w:cs="Times New Roman"/>
          <w:i/>
          <w:sz w:val="24"/>
          <w:szCs w:val="24"/>
        </w:rPr>
        <w:t>Group Processes &amp; Intergroup Relations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25</w:t>
      </w:r>
      <w:r>
        <w:rPr>
          <w:rFonts w:ascii="Times New Roman" w:eastAsia="Times New Roman" w:hAnsi="Times New Roman" w:cs="Times New Roman"/>
          <w:sz w:val="24"/>
          <w:szCs w:val="24"/>
        </w:rPr>
        <w:t>(3), 746–767. https://doi.org/10.1177/13684302211018741</w:t>
      </w:r>
    </w:p>
    <w:p w14:paraId="0000246D"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Hashimoto, H., &amp; Yamagishi, T. (2013). Two faces of interdependence: Harmony seeking and </w:t>
      </w:r>
    </w:p>
    <w:p w14:paraId="0000246E" w14:textId="77777777" w:rsidR="00046B1A" w:rsidRDefault="00000000">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rejection avoidance. </w:t>
      </w:r>
      <w:r>
        <w:rPr>
          <w:rFonts w:ascii="Times New Roman" w:eastAsia="Times New Roman" w:hAnsi="Times New Roman" w:cs="Times New Roman"/>
          <w:i/>
          <w:sz w:val="24"/>
          <w:szCs w:val="24"/>
        </w:rPr>
        <w:t>Asian Journal of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16</w:t>
      </w:r>
      <w:r>
        <w:rPr>
          <w:rFonts w:ascii="Times New Roman" w:eastAsia="Times New Roman" w:hAnsi="Times New Roman" w:cs="Times New Roman"/>
          <w:sz w:val="24"/>
          <w:szCs w:val="24"/>
        </w:rPr>
        <w:t>(2), 142–151. https://doi.org/10.1111/ajsp.12022</w:t>
      </w:r>
    </w:p>
    <w:p w14:paraId="0000246F"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 A. K., Sidanius, J., Kteily, N., Sheehy-Skeffington, J., Pratto, F., Henkel, K. E., Foels, R., &amp; </w:t>
      </w:r>
    </w:p>
    <w:p w14:paraId="00002470"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Stewart, A. L. (2015). The nature of social dominance orientation: Theorizing and </w:t>
      </w:r>
    </w:p>
    <w:p w14:paraId="00002471"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measuring preferences for intergroup inequality using the new SDO₇ scale.</w:t>
      </w:r>
      <w:r>
        <w:rPr>
          <w:rFonts w:ascii="Times New Roman" w:eastAsia="Times New Roman" w:hAnsi="Times New Roman" w:cs="Times New Roman"/>
          <w:i/>
          <w:sz w:val="24"/>
          <w:szCs w:val="24"/>
        </w:rPr>
        <w:t xml:space="preserve"> Journal of Personality and Social Psychology, 109</w:t>
      </w:r>
      <w:r>
        <w:rPr>
          <w:rFonts w:ascii="Times New Roman" w:eastAsia="Times New Roman" w:hAnsi="Times New Roman" w:cs="Times New Roman"/>
          <w:sz w:val="24"/>
          <w:szCs w:val="24"/>
        </w:rPr>
        <w:t xml:space="preserve">(6), 1003-1028. </w:t>
      </w:r>
    </w:p>
    <w:p w14:paraId="00002472"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Hook, J. N., Davis, D. E., Owen, J., Worthington, E. L., Jr, &amp; Utsey, S. O. (2013). Cultural </w:t>
      </w:r>
    </w:p>
    <w:p w14:paraId="00002473" w14:textId="77777777" w:rsidR="00046B1A"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humility: Measuring openness to culturally diverse clients. </w:t>
      </w:r>
      <w:r>
        <w:rPr>
          <w:rFonts w:ascii="Times New Roman" w:eastAsia="Times New Roman" w:hAnsi="Times New Roman" w:cs="Times New Roman"/>
          <w:i/>
          <w:sz w:val="24"/>
          <w:szCs w:val="24"/>
        </w:rPr>
        <w:t xml:space="preserve">Journal of Counseling </w:t>
      </w:r>
    </w:p>
    <w:p w14:paraId="00002474"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Psychology, 60</w:t>
      </w:r>
      <w:r>
        <w:rPr>
          <w:rFonts w:ascii="Times New Roman" w:eastAsia="Times New Roman" w:hAnsi="Times New Roman" w:cs="Times New Roman"/>
          <w:sz w:val="24"/>
          <w:szCs w:val="24"/>
        </w:rPr>
        <w:t>, 353–366.</w:t>
      </w:r>
    </w:p>
    <w:p w14:paraId="00002475"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Hook, J. N., Farrell, J. E., Johnson, K. A., Van Tongeren, D. R., Davis, D. E., &amp; Aten, J. D. </w:t>
      </w:r>
    </w:p>
    <w:p w14:paraId="00002476" w14:textId="77777777" w:rsidR="00046B1A"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(2017) Intellectual humility and religious tolerance, </w:t>
      </w:r>
      <w:r>
        <w:rPr>
          <w:rFonts w:ascii="Times New Roman" w:eastAsia="Times New Roman" w:hAnsi="Times New Roman" w:cs="Times New Roman"/>
          <w:i/>
          <w:sz w:val="24"/>
          <w:szCs w:val="24"/>
        </w:rPr>
        <w:t xml:space="preserve">The Journal of Positive Psychology, </w:t>
      </w:r>
    </w:p>
    <w:p w14:paraId="00002477"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12</w:t>
      </w:r>
      <w:r>
        <w:rPr>
          <w:rFonts w:ascii="Times New Roman" w:eastAsia="Times New Roman" w:hAnsi="Times New Roman" w:cs="Times New Roman"/>
          <w:sz w:val="24"/>
          <w:szCs w:val="24"/>
        </w:rPr>
        <w:t>(1), 29-35.</w:t>
      </w:r>
    </w:p>
    <w:p w14:paraId="00002478"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K. A., Okun, M. A., Colen, A. B., Sharp, C. A., &amp; Hook, J. N. (2019). Development </w:t>
      </w:r>
    </w:p>
    <w:p w14:paraId="00002479" w14:textId="77777777" w:rsidR="00046B1A" w:rsidRDefault="00000000">
      <w:pP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and validation of the five-factor LAMBI measure of God representations. </w:t>
      </w:r>
      <w:r>
        <w:rPr>
          <w:rFonts w:ascii="Times New Roman" w:eastAsia="Times New Roman" w:hAnsi="Times New Roman" w:cs="Times New Roman"/>
          <w:i/>
          <w:sz w:val="24"/>
          <w:szCs w:val="24"/>
        </w:rPr>
        <w:t xml:space="preserve">Psychology of </w:t>
      </w:r>
    </w:p>
    <w:p w14:paraId="0000247A"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Religion and Spirituality, 11</w:t>
      </w:r>
      <w:r>
        <w:rPr>
          <w:rFonts w:ascii="Times New Roman" w:eastAsia="Times New Roman" w:hAnsi="Times New Roman" w:cs="Times New Roman"/>
          <w:sz w:val="24"/>
          <w:szCs w:val="24"/>
        </w:rPr>
        <w:t xml:space="preserve">(4), 339-349. </w:t>
      </w:r>
    </w:p>
    <w:p w14:paraId="0000247B" w14:textId="77777777" w:rsidR="00046B1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Kay, A. C., Jost, J. T., &amp; Young, S. (2005). Victim derogation and victim enhancement as </w:t>
      </w:r>
    </w:p>
    <w:p w14:paraId="0000247C"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alternate routes to system justification. </w:t>
      </w:r>
      <w:r>
        <w:rPr>
          <w:rFonts w:ascii="Times New Roman" w:eastAsia="Times New Roman" w:hAnsi="Times New Roman" w:cs="Times New Roman"/>
          <w:i/>
          <w:sz w:val="24"/>
          <w:szCs w:val="24"/>
        </w:rPr>
        <w:t>Psychological Science, 16</w:t>
      </w:r>
      <w:r>
        <w:rPr>
          <w:rFonts w:ascii="Times New Roman" w:eastAsia="Times New Roman" w:hAnsi="Times New Roman" w:cs="Times New Roman"/>
          <w:sz w:val="24"/>
          <w:szCs w:val="24"/>
        </w:rPr>
        <w:t>(3), 240-246.</w:t>
      </w:r>
    </w:p>
    <w:p w14:paraId="0000247D"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 A. C., &amp; Jost, J. T. (2003). Complementary justice: Effects of “poor but happy” and “poor </w:t>
      </w:r>
    </w:p>
    <w:p w14:paraId="0000247E"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honest” stereotype exemplars on system justification and implicit activation of the </w:t>
      </w:r>
    </w:p>
    <w:p w14:paraId="0000247F" w14:textId="77777777" w:rsidR="00046B1A" w:rsidRDefault="00000000">
      <w:pPr>
        <w:spacing w:line="480" w:lineRule="auto"/>
        <w:ind w:left="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justice motive.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85(5), 823–837.</w:t>
      </w:r>
      <w:hyperlink r:id="rId8">
        <w:r>
          <w:rPr>
            <w:rFonts w:ascii="Times New Roman" w:eastAsia="Times New Roman" w:hAnsi="Times New Roman" w:cs="Times New Roman"/>
            <w:sz w:val="24"/>
            <w:szCs w:val="24"/>
          </w:rPr>
          <w:t xml:space="preserve"> </w:t>
        </w:r>
      </w:hyperlink>
      <w:r>
        <w:rPr>
          <w:rFonts w:ascii="Times New Roman" w:eastAsia="Times New Roman" w:hAnsi="Times New Roman" w:cs="Times New Roman"/>
          <w:color w:val="1155CC"/>
          <w:sz w:val="24"/>
          <w:szCs w:val="24"/>
          <w:u w:val="single"/>
        </w:rPr>
        <w:t xml:space="preserve"> </w:t>
      </w:r>
    </w:p>
    <w:p w14:paraId="00002480" w14:textId="77777777" w:rsidR="00046B1A" w:rsidRDefault="00000000">
      <w:pPr>
        <w:spacing w:line="480" w:lineRule="auto"/>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Krause, N. (2006). Gratitude toward God, stress, and health in late life.</w:t>
      </w:r>
      <w:r>
        <w:rPr>
          <w:rFonts w:ascii="Times New Roman" w:eastAsia="Times New Roman" w:hAnsi="Times New Roman" w:cs="Times New Roman"/>
          <w:i/>
          <w:color w:val="222222"/>
          <w:sz w:val="24"/>
          <w:szCs w:val="24"/>
          <w:highlight w:val="white"/>
        </w:rPr>
        <w:t xml:space="preserve"> Research on Aging, </w:t>
      </w:r>
    </w:p>
    <w:p w14:paraId="00002481"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color w:val="222222"/>
          <w:sz w:val="24"/>
          <w:szCs w:val="24"/>
          <w:highlight w:val="white"/>
        </w:rPr>
        <w:t>28</w:t>
      </w:r>
      <w:r>
        <w:rPr>
          <w:rFonts w:ascii="Times New Roman" w:eastAsia="Times New Roman" w:hAnsi="Times New Roman" w:cs="Times New Roman"/>
          <w:color w:val="222222"/>
          <w:sz w:val="24"/>
          <w:szCs w:val="24"/>
          <w:highlight w:val="white"/>
        </w:rPr>
        <w:t xml:space="preserve">(2), 163-183. </w:t>
      </w:r>
    </w:p>
    <w:p w14:paraId="00002482"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Krause, N. (2012). Feelings of gratitude toward God among older Whites, older African </w:t>
      </w:r>
    </w:p>
    <w:p w14:paraId="00002483"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Americans, and older Mexican Americans. </w:t>
      </w:r>
      <w:r>
        <w:rPr>
          <w:rFonts w:ascii="Times New Roman" w:eastAsia="Times New Roman" w:hAnsi="Times New Roman" w:cs="Times New Roman"/>
          <w:i/>
          <w:sz w:val="24"/>
          <w:szCs w:val="24"/>
        </w:rPr>
        <w:t>Research on Aging, 34</w:t>
      </w:r>
      <w:r>
        <w:rPr>
          <w:rFonts w:ascii="Times New Roman" w:eastAsia="Times New Roman" w:hAnsi="Times New Roman" w:cs="Times New Roman"/>
          <w:sz w:val="24"/>
          <w:szCs w:val="24"/>
        </w:rPr>
        <w:t xml:space="preserve">(2), 156-173. </w:t>
      </w:r>
    </w:p>
    <w:p w14:paraId="00002484"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Krause, N., &amp; Ellison, C. G. (2009). Social environment of the church and feelings of gratitude </w:t>
      </w:r>
    </w:p>
    <w:p w14:paraId="00002485"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toward God. </w:t>
      </w:r>
      <w:r>
        <w:rPr>
          <w:rFonts w:ascii="Times New Roman" w:eastAsia="Times New Roman" w:hAnsi="Times New Roman" w:cs="Times New Roman"/>
          <w:i/>
          <w:sz w:val="24"/>
          <w:szCs w:val="24"/>
        </w:rPr>
        <w:t>Psychology of Religion and Spirituality, 1</w:t>
      </w:r>
      <w:r>
        <w:rPr>
          <w:rFonts w:ascii="Times New Roman" w:eastAsia="Times New Roman" w:hAnsi="Times New Roman" w:cs="Times New Roman"/>
          <w:sz w:val="24"/>
          <w:szCs w:val="24"/>
        </w:rPr>
        <w:t xml:space="preserve">(3), 191-205. </w:t>
      </w:r>
    </w:p>
    <w:p w14:paraId="00002486"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Krause, N., &amp; Hayward, D. (2015). Humility, compassion, and gratitude to God: Assessing the </w:t>
      </w:r>
    </w:p>
    <w:p w14:paraId="00002487"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relationships among key religious virtues. </w:t>
      </w:r>
      <w:r>
        <w:rPr>
          <w:rFonts w:ascii="Times New Roman" w:eastAsia="Times New Roman" w:hAnsi="Times New Roman" w:cs="Times New Roman"/>
          <w:i/>
          <w:sz w:val="24"/>
          <w:szCs w:val="24"/>
        </w:rPr>
        <w:t>Psychology of Religion and Spirituality, 7</w:t>
      </w:r>
      <w:r>
        <w:rPr>
          <w:rFonts w:ascii="Times New Roman" w:eastAsia="Times New Roman" w:hAnsi="Times New Roman" w:cs="Times New Roman"/>
          <w:sz w:val="24"/>
          <w:szCs w:val="24"/>
        </w:rPr>
        <w:t xml:space="preserve">(3), </w:t>
      </w:r>
    </w:p>
    <w:p w14:paraId="00002488"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192-204. </w:t>
      </w:r>
    </w:p>
    <w:p w14:paraId="00002489" w14:textId="77777777" w:rsidR="00046B1A" w:rsidRDefault="00000000">
      <w:pPr>
        <w:spacing w:line="480" w:lineRule="auto"/>
        <w:ind w:left="720" w:hanging="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Leach, C.W., Iyer, A., &amp; Pedersen, A. (2006). Anger and Guilt about Ingroup Advanatge Explain the Willingness for Political Action. </w:t>
      </w:r>
      <w:r>
        <w:rPr>
          <w:rFonts w:ascii="Times New Roman" w:eastAsia="Times New Roman" w:hAnsi="Times New Roman" w:cs="Times New Roman"/>
          <w:i/>
          <w:color w:val="222222"/>
          <w:sz w:val="24"/>
          <w:szCs w:val="24"/>
          <w:highlight w:val="white"/>
        </w:rPr>
        <w:t>Personality and Social Psychology Bulletin, 32(9</w:t>
      </w:r>
      <w:r>
        <w:rPr>
          <w:rFonts w:ascii="Times New Roman" w:eastAsia="Times New Roman" w:hAnsi="Times New Roman" w:cs="Times New Roman"/>
          <w:color w:val="222222"/>
          <w:sz w:val="24"/>
          <w:szCs w:val="24"/>
          <w:highlight w:val="white"/>
        </w:rPr>
        <w:t xml:space="preserve">), 1232-1245. </w:t>
      </w:r>
      <w:hyperlink r:id="rId9">
        <w:r>
          <w:rPr>
            <w:rFonts w:ascii="Times New Roman" w:eastAsia="Times New Roman" w:hAnsi="Times New Roman" w:cs="Times New Roman"/>
            <w:color w:val="1155CC"/>
            <w:sz w:val="24"/>
            <w:szCs w:val="24"/>
            <w:highlight w:val="white"/>
            <w:u w:val="single"/>
          </w:rPr>
          <w:t>https://doi.org/10.1177/0146167206289729</w:t>
        </w:r>
      </w:hyperlink>
      <w:r>
        <w:rPr>
          <w:rFonts w:ascii="Times New Roman" w:eastAsia="Times New Roman" w:hAnsi="Times New Roman" w:cs="Times New Roman"/>
          <w:color w:val="222222"/>
          <w:sz w:val="24"/>
          <w:szCs w:val="24"/>
          <w:highlight w:val="white"/>
        </w:rPr>
        <w:t xml:space="preserve"> </w:t>
      </w:r>
    </w:p>
    <w:p w14:paraId="0000248A" w14:textId="77777777" w:rsidR="00046B1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Lowery, B. S., Chow, R. M., Knowles, E. D., &amp; Unzueta, M. M. (2012). Paying for positive </w:t>
      </w:r>
    </w:p>
    <w:p w14:paraId="0000248B" w14:textId="77777777" w:rsidR="00046B1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group esteem: How inequity frames affect Whites’ responses to redistributive policies. </w:t>
      </w:r>
    </w:p>
    <w:p w14:paraId="0000248C" w14:textId="77777777" w:rsidR="00046B1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Journal of Personality and Social Psychology, 102</w:t>
      </w:r>
      <w:r>
        <w:rPr>
          <w:rFonts w:ascii="Times New Roman" w:eastAsia="Times New Roman" w:hAnsi="Times New Roman" w:cs="Times New Roman"/>
          <w:color w:val="222222"/>
          <w:sz w:val="24"/>
          <w:szCs w:val="24"/>
          <w:highlight w:val="white"/>
        </w:rPr>
        <w:t xml:space="preserve">(2), 323-336. </w:t>
      </w:r>
    </w:p>
    <w:p w14:paraId="0000248D" w14:textId="77777777" w:rsidR="00046B1A" w:rsidRDefault="00000000">
      <w:pPr>
        <w:spacing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Lowery, B. S., Knowles, E. D., &amp; Unzueta, M. M. (2007). Framing inequity safely: Whites’ </w:t>
      </w:r>
    </w:p>
    <w:p w14:paraId="0000248E" w14:textId="77777777" w:rsidR="00046B1A" w:rsidRDefault="00000000">
      <w:pPr>
        <w:spacing w:line="480" w:lineRule="auto"/>
        <w:ind w:firstLine="720"/>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color w:val="222222"/>
          <w:sz w:val="24"/>
          <w:szCs w:val="24"/>
          <w:highlight w:val="white"/>
        </w:rPr>
        <w:t xml:space="preserve">motivated perceptions of racial privilege. </w:t>
      </w:r>
      <w:r>
        <w:rPr>
          <w:rFonts w:ascii="Times New Roman" w:eastAsia="Times New Roman" w:hAnsi="Times New Roman" w:cs="Times New Roman"/>
          <w:i/>
          <w:color w:val="222222"/>
          <w:sz w:val="24"/>
          <w:szCs w:val="24"/>
          <w:highlight w:val="white"/>
        </w:rPr>
        <w:t xml:space="preserve">Personality and Social Psychology Bulletin, </w:t>
      </w:r>
    </w:p>
    <w:p w14:paraId="0000248F" w14:textId="77777777" w:rsidR="00046B1A" w:rsidRDefault="00000000">
      <w:pPr>
        <w:spacing w:line="480" w:lineRule="auto"/>
        <w:ind w:firstLine="72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color w:val="222222"/>
          <w:sz w:val="24"/>
          <w:szCs w:val="24"/>
          <w:highlight w:val="white"/>
        </w:rPr>
        <w:t>33</w:t>
      </w:r>
      <w:r>
        <w:rPr>
          <w:rFonts w:ascii="Times New Roman" w:eastAsia="Times New Roman" w:hAnsi="Times New Roman" w:cs="Times New Roman"/>
          <w:color w:val="222222"/>
          <w:sz w:val="24"/>
          <w:szCs w:val="24"/>
          <w:highlight w:val="white"/>
        </w:rPr>
        <w:t xml:space="preserve">(9), 1237-1250. </w:t>
      </w:r>
    </w:p>
    <w:p w14:paraId="00002490"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Luhtanen, R., &amp; Crocker, J. (1992). A collective self-esteem scale: Self-evaluation</w:t>
      </w:r>
    </w:p>
    <w:p w14:paraId="00002491"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one’s social identity. </w:t>
      </w:r>
      <w:r>
        <w:rPr>
          <w:rFonts w:ascii="Times New Roman" w:eastAsia="Times New Roman" w:hAnsi="Times New Roman" w:cs="Times New Roman"/>
          <w:i/>
          <w:sz w:val="24"/>
          <w:szCs w:val="24"/>
        </w:rPr>
        <w:t>Personality and Social Psychology Bulletin, 18</w:t>
      </w:r>
      <w:r>
        <w:rPr>
          <w:rFonts w:ascii="Times New Roman" w:eastAsia="Times New Roman" w:hAnsi="Times New Roman" w:cs="Times New Roman"/>
          <w:sz w:val="24"/>
          <w:szCs w:val="24"/>
        </w:rPr>
        <w:t xml:space="preserve">, 302–318. </w:t>
      </w:r>
    </w:p>
    <w:p w14:paraId="00002492"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Mallett, R.K., &amp; Swim, J.K. (2007). The Influence of Inequality, Responsibility and Justifiability </w:t>
      </w:r>
    </w:p>
    <w:p w14:paraId="00002493"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Reports of Group-Based Guilt for Ingroup Privilege. </w:t>
      </w:r>
      <w:r>
        <w:rPr>
          <w:rFonts w:ascii="Times New Roman" w:eastAsia="Times New Roman" w:hAnsi="Times New Roman" w:cs="Times New Roman"/>
          <w:i/>
          <w:sz w:val="24"/>
          <w:szCs w:val="24"/>
        </w:rPr>
        <w:t>Group Processes &amp; Intergroup Relations, 10(1)</w:t>
      </w:r>
      <w:r>
        <w:rPr>
          <w:rFonts w:ascii="Times New Roman" w:eastAsia="Times New Roman" w:hAnsi="Times New Roman" w:cs="Times New Roman"/>
          <w:sz w:val="24"/>
          <w:szCs w:val="24"/>
        </w:rPr>
        <w:t>, 57-69. https://doi.org/10.1177/1368430207071341</w:t>
      </w:r>
    </w:p>
    <w:p w14:paraId="00002494"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Pasek, M. H., &amp; Cook, J. E. (2019). Religion from the target’s perspective: A portrait of religious </w:t>
      </w:r>
    </w:p>
    <w:p w14:paraId="00002495"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threat and its consequences in the United States. </w:t>
      </w:r>
      <w:r>
        <w:rPr>
          <w:rFonts w:ascii="Times New Roman" w:eastAsia="Times New Roman" w:hAnsi="Times New Roman" w:cs="Times New Roman"/>
          <w:i/>
          <w:sz w:val="24"/>
          <w:szCs w:val="24"/>
        </w:rPr>
        <w:t>Social Psychological and Personality Science, 10</w:t>
      </w:r>
      <w:r>
        <w:rPr>
          <w:rFonts w:ascii="Times New Roman" w:eastAsia="Times New Roman" w:hAnsi="Times New Roman" w:cs="Times New Roman"/>
          <w:sz w:val="24"/>
          <w:szCs w:val="24"/>
        </w:rPr>
        <w:t>(1), 82-93.</w:t>
      </w:r>
    </w:p>
    <w:p w14:paraId="00002496"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L. T., &amp; Lowery, B. S. (2015). The hard-knock life? Whites claim hardships in response </w:t>
      </w:r>
    </w:p>
    <w:p w14:paraId="00002497" w14:textId="77777777" w:rsidR="00046B1A" w:rsidRDefault="0000000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to racial inequity. </w:t>
      </w:r>
      <w:r>
        <w:rPr>
          <w:rFonts w:ascii="Times New Roman" w:eastAsia="Times New Roman" w:hAnsi="Times New Roman" w:cs="Times New Roman"/>
          <w:i/>
          <w:sz w:val="24"/>
          <w:szCs w:val="24"/>
        </w:rPr>
        <w:t>Journal of Experimental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61</w:t>
      </w:r>
      <w:r>
        <w:rPr>
          <w:rFonts w:ascii="Times New Roman" w:eastAsia="Times New Roman" w:hAnsi="Times New Roman" w:cs="Times New Roman"/>
          <w:sz w:val="24"/>
          <w:szCs w:val="24"/>
        </w:rPr>
        <w:t xml:space="preserve">, 12–18. </w:t>
      </w:r>
    </w:p>
    <w:p w14:paraId="00002498"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Phillips, L. T., &amp; Lowery, B. S. (2020). I ain’t no fortunate one: On the motivated denial of class </w:t>
      </w:r>
    </w:p>
    <w:p w14:paraId="00002499"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privilege.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119</w:t>
      </w:r>
      <w:r>
        <w:rPr>
          <w:rFonts w:ascii="Times New Roman" w:eastAsia="Times New Roman" w:hAnsi="Times New Roman" w:cs="Times New Roman"/>
          <w:sz w:val="24"/>
          <w:szCs w:val="24"/>
        </w:rPr>
        <w:t xml:space="preserve">(6), 1403–1422. </w:t>
      </w:r>
    </w:p>
    <w:p w14:paraId="0000249A"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Pinterits, E. J., Poteat, V. P., &amp; Spanierman, L. B. (2009). The White Privilege Attitudes Scale: </w:t>
      </w:r>
    </w:p>
    <w:p w14:paraId="0000249B"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and initial validation. </w:t>
      </w:r>
      <w:r>
        <w:rPr>
          <w:rFonts w:ascii="Times New Roman" w:eastAsia="Times New Roman" w:hAnsi="Times New Roman" w:cs="Times New Roman"/>
          <w:i/>
          <w:sz w:val="24"/>
          <w:szCs w:val="24"/>
        </w:rPr>
        <w:t>Journal of Counseling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56</w:t>
      </w:r>
      <w:r>
        <w:rPr>
          <w:rFonts w:ascii="Times New Roman" w:eastAsia="Times New Roman" w:hAnsi="Times New Roman" w:cs="Times New Roman"/>
          <w:sz w:val="24"/>
          <w:szCs w:val="24"/>
        </w:rPr>
        <w:t xml:space="preserve">(3), 417–429. </w:t>
      </w:r>
    </w:p>
    <w:p w14:paraId="0000249C" w14:textId="77777777" w:rsidR="00046B1A" w:rsidRDefault="00000000">
      <w:pPr>
        <w:spacing w:line="480" w:lineRule="auto"/>
        <w:ind w:firstLine="720"/>
        <w:rPr>
          <w:rFonts w:ascii="Times New Roman" w:eastAsia="Times New Roman" w:hAnsi="Times New Roman" w:cs="Times New Roman"/>
          <w:sz w:val="24"/>
          <w:szCs w:val="24"/>
        </w:rPr>
      </w:pPr>
      <w:hyperlink r:id="rId10">
        <w:r>
          <w:rPr>
            <w:rFonts w:ascii="Times New Roman" w:eastAsia="Times New Roman" w:hAnsi="Times New Roman" w:cs="Times New Roman"/>
            <w:color w:val="1155CC"/>
            <w:sz w:val="24"/>
            <w:szCs w:val="24"/>
            <w:u w:val="single"/>
          </w:rPr>
          <w:t>https://doi.org/10.1037/a0016274</w:t>
        </w:r>
      </w:hyperlink>
    </w:p>
    <w:p w14:paraId="0000249D" w14:textId="77777777" w:rsidR="00046B1A" w:rsidRDefault="00000000">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Saroglou, V., Clobert, M., Cohen, A. B., Johnson, K. A., Ladd, K. L., Brandt, P.-Y., Murken, S., </w:t>
      </w:r>
    </w:p>
    <w:p w14:paraId="0000249E" w14:textId="77777777" w:rsidR="00046B1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Muñoz-García, A., Adamovova, L., Blogowska, J., Çukur, C. S., Hwang, K.-K., </w:t>
      </w:r>
    </w:p>
    <w:p w14:paraId="0000249F"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Miglietta, A., Motti-Stefanidi, F., Roussiau, N., &amp; Valladares, J. T. (2022). Fundamentalism as dogmatic belief, moral rigorism, and strong groupness across cultures: Dimensionality, underlying components, and related interreligious prejudice. </w:t>
      </w:r>
      <w:r>
        <w:rPr>
          <w:rFonts w:ascii="Times New Roman" w:eastAsia="Times New Roman" w:hAnsi="Times New Roman" w:cs="Times New Roman"/>
          <w:i/>
          <w:sz w:val="24"/>
          <w:szCs w:val="24"/>
          <w:highlight w:val="white"/>
        </w:rPr>
        <w:t>Psychology of Religion and Spirituality, 14</w:t>
      </w:r>
      <w:r>
        <w:rPr>
          <w:rFonts w:ascii="Times New Roman" w:eastAsia="Times New Roman" w:hAnsi="Times New Roman" w:cs="Times New Roman"/>
          <w:sz w:val="24"/>
          <w:szCs w:val="24"/>
          <w:highlight w:val="white"/>
        </w:rPr>
        <w:t xml:space="preserve">(4), 558–571. </w:t>
      </w:r>
      <w:hyperlink r:id="rId11">
        <w:r>
          <w:rPr>
            <w:rFonts w:ascii="Times New Roman" w:eastAsia="Times New Roman" w:hAnsi="Times New Roman" w:cs="Times New Roman"/>
            <w:sz w:val="24"/>
            <w:szCs w:val="24"/>
            <w:highlight w:val="white"/>
          </w:rPr>
          <w:t>https://doi.org/10.1037/rel0000339</w:t>
        </w:r>
      </w:hyperlink>
    </w:p>
    <w:p w14:paraId="000024A0"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Saroglou, V, &amp; Craninx, M. (2021). Religious moral righteousness over care: A review and a </w:t>
      </w:r>
    </w:p>
    <w:p w14:paraId="000024A1"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meta-analysis. </w:t>
      </w:r>
      <w:r>
        <w:rPr>
          <w:rFonts w:ascii="Times New Roman" w:eastAsia="Times New Roman" w:hAnsi="Times New Roman" w:cs="Times New Roman"/>
          <w:i/>
          <w:sz w:val="24"/>
          <w:szCs w:val="24"/>
        </w:rPr>
        <w:t>Current Opinion in Psychology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40,</w:t>
      </w:r>
      <w:r>
        <w:rPr>
          <w:rFonts w:ascii="Times New Roman" w:eastAsia="Times New Roman" w:hAnsi="Times New Roman" w:cs="Times New Roman"/>
          <w:sz w:val="24"/>
          <w:szCs w:val="24"/>
        </w:rPr>
        <w:t xml:space="preserve"> 79-85. </w:t>
      </w:r>
    </w:p>
    <w:p w14:paraId="000024A2" w14:textId="77777777" w:rsidR="00046B1A" w:rsidRDefault="00000000">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shd w:val="clear" w:color="auto" w:fill="FCFCFC"/>
        </w:rPr>
        <w:t xml:space="preserve">Shuman, E., van Zomeren, M., Saguy, T., &amp; Knowles, E. (2022, June 5). Defend, deny, distance, and dismantle: A measure of how advantaged group members manage their identity. </w:t>
      </w:r>
      <w:hyperlink r:id="rId12">
        <w:r>
          <w:rPr>
            <w:rFonts w:ascii="Times New Roman" w:eastAsia="Times New Roman" w:hAnsi="Times New Roman" w:cs="Times New Roman"/>
            <w:color w:val="1155CC"/>
            <w:sz w:val="24"/>
            <w:szCs w:val="24"/>
            <w:u w:val="single"/>
            <w:shd w:val="clear" w:color="auto" w:fill="FCFCFC"/>
          </w:rPr>
          <w:t>https://doi.org/10.31234/osf.io/6d4qc</w:t>
        </w:r>
      </w:hyperlink>
      <w:r>
        <w:rPr>
          <w:rFonts w:ascii="Times New Roman" w:eastAsia="Times New Roman" w:hAnsi="Times New Roman" w:cs="Times New Roman"/>
          <w:color w:val="333333"/>
          <w:sz w:val="24"/>
          <w:szCs w:val="24"/>
          <w:shd w:val="clear" w:color="auto" w:fill="FCFCFC"/>
        </w:rPr>
        <w:t xml:space="preserve"> </w:t>
      </w:r>
    </w:p>
    <w:p w14:paraId="000024A3" w14:textId="77777777" w:rsidR="00046B1A" w:rsidRDefault="00000000">
      <w:pPr>
        <w:spacing w:line="48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Todd, N. R., Houston, J. D., &amp; Odahl-Ruan, C. A. (2014). Preliminary validation of the</w:t>
      </w:r>
    </w:p>
    <w:p w14:paraId="000024A4" w14:textId="77777777" w:rsidR="00046B1A" w:rsidRDefault="00000000">
      <w:pPr>
        <w:spacing w:line="480" w:lineRule="auto"/>
        <w:ind w:firstLine="72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Sanctification of Social Justice Scale.  </w:t>
      </w:r>
      <w:r>
        <w:rPr>
          <w:rFonts w:ascii="Times New Roman" w:eastAsia="Times New Roman" w:hAnsi="Times New Roman" w:cs="Times New Roman"/>
          <w:i/>
          <w:color w:val="333333"/>
          <w:sz w:val="24"/>
          <w:szCs w:val="24"/>
          <w:highlight w:val="white"/>
        </w:rPr>
        <w:t>Psychology of Religion and Spirituality 6</w:t>
      </w:r>
      <w:r>
        <w:rPr>
          <w:rFonts w:ascii="Times New Roman" w:eastAsia="Times New Roman" w:hAnsi="Times New Roman" w:cs="Times New Roman"/>
          <w:color w:val="333333"/>
          <w:sz w:val="24"/>
          <w:szCs w:val="24"/>
          <w:highlight w:val="white"/>
        </w:rPr>
        <w:t xml:space="preserve">(3), </w:t>
      </w:r>
    </w:p>
    <w:p w14:paraId="000024A5" w14:textId="77777777" w:rsidR="00046B1A" w:rsidRDefault="00000000">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color w:val="333333"/>
          <w:sz w:val="24"/>
          <w:szCs w:val="24"/>
          <w:highlight w:val="white"/>
        </w:rPr>
        <w:t>245–256.</w:t>
      </w:r>
    </w:p>
    <w:p w14:paraId="000024A6"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Whitehead, A. L., &amp; Perry, S. L. (2020). </w:t>
      </w:r>
      <w:r>
        <w:rPr>
          <w:rFonts w:ascii="Times New Roman" w:eastAsia="Times New Roman" w:hAnsi="Times New Roman" w:cs="Times New Roman"/>
          <w:i/>
          <w:sz w:val="24"/>
          <w:szCs w:val="24"/>
          <w:highlight w:val="white"/>
        </w:rPr>
        <w:t>Taking America back for God: Christian nationalism in the United States</w:t>
      </w:r>
      <w:r>
        <w:rPr>
          <w:rFonts w:ascii="Times New Roman" w:eastAsia="Times New Roman" w:hAnsi="Times New Roman" w:cs="Times New Roman"/>
          <w:sz w:val="24"/>
          <w:szCs w:val="24"/>
          <w:highlight w:val="white"/>
        </w:rPr>
        <w:t>. Oxford University Press.</w:t>
      </w:r>
    </w:p>
    <w:p w14:paraId="000024A7" w14:textId="77777777" w:rsidR="00046B1A"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Worthington, E. L., Jr., Wade, N. G., Hight, T. L., Ripley, J. S., McCullough, M. E., Berry, J. </w:t>
      </w:r>
    </w:p>
    <w:p w14:paraId="000024A8"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 Schmitt, M. M., Berry, T. T., Bursley, K. H., &amp; O’Connor, L. (2003). The Religious </w:t>
      </w:r>
    </w:p>
    <w:p w14:paraId="000024A9" w14:textId="77777777" w:rsidR="00046B1A"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Commitment Inventory--10: Development, refinement, and validation of a brief scale for </w:t>
      </w:r>
    </w:p>
    <w:p w14:paraId="000024AA" w14:textId="77777777" w:rsidR="00046B1A" w:rsidRDefault="00000000">
      <w:pPr>
        <w:spacing w:line="480" w:lineRule="auto"/>
        <w:ind w:firstLine="720"/>
      </w:pPr>
      <w:r>
        <w:rPr>
          <w:rFonts w:ascii="Times New Roman" w:eastAsia="Times New Roman" w:hAnsi="Times New Roman" w:cs="Times New Roman"/>
          <w:sz w:val="24"/>
          <w:szCs w:val="24"/>
        </w:rPr>
        <w:t xml:space="preserve">research and counseling. </w:t>
      </w:r>
      <w:r>
        <w:rPr>
          <w:rFonts w:ascii="Times New Roman" w:eastAsia="Times New Roman" w:hAnsi="Times New Roman" w:cs="Times New Roman"/>
          <w:i/>
          <w:sz w:val="24"/>
          <w:szCs w:val="24"/>
        </w:rPr>
        <w:t>Journal of Counseling Psychology, 50</w:t>
      </w:r>
      <w:r>
        <w:rPr>
          <w:rFonts w:ascii="Times New Roman" w:eastAsia="Times New Roman" w:hAnsi="Times New Roman" w:cs="Times New Roman"/>
          <w:sz w:val="24"/>
          <w:szCs w:val="24"/>
        </w:rPr>
        <w:t>(1), 84-96.</w:t>
      </w:r>
      <w:hyperlink r:id="rId13">
        <w:r>
          <w:rPr>
            <w:rFonts w:ascii="Times New Roman" w:eastAsia="Times New Roman" w:hAnsi="Times New Roman" w:cs="Times New Roman"/>
            <w:sz w:val="24"/>
            <w:szCs w:val="24"/>
          </w:rPr>
          <w:t xml:space="preserve"> </w:t>
        </w:r>
      </w:hyperlink>
    </w:p>
    <w:p w14:paraId="000024AB" w14:textId="77777777" w:rsidR="00046B1A" w:rsidRDefault="00000000">
      <w:pPr>
        <w:spacing w:line="480" w:lineRule="auto"/>
        <w:ind w:firstLine="720"/>
        <w:rPr>
          <w:rFonts w:ascii="Times New Roman" w:eastAsia="Times New Roman" w:hAnsi="Times New Roman" w:cs="Times New Roman"/>
          <w:sz w:val="24"/>
          <w:szCs w:val="24"/>
        </w:rPr>
      </w:pPr>
      <w:hyperlink r:id="rId14">
        <w:r>
          <w:rPr>
            <w:rFonts w:ascii="Times New Roman" w:eastAsia="Times New Roman" w:hAnsi="Times New Roman" w:cs="Times New Roman"/>
            <w:color w:val="1155CC"/>
            <w:sz w:val="24"/>
            <w:szCs w:val="24"/>
            <w:u w:val="single"/>
          </w:rPr>
          <w:t>https://doi.org/10.1037/0022-0167.50.1.84</w:t>
        </w:r>
      </w:hyperlink>
      <w:r>
        <w:rPr>
          <w:rFonts w:ascii="Times New Roman" w:eastAsia="Times New Roman" w:hAnsi="Times New Roman" w:cs="Times New Roman"/>
          <w:sz w:val="24"/>
          <w:szCs w:val="24"/>
        </w:rPr>
        <w:t xml:space="preserve">  </w:t>
      </w:r>
    </w:p>
    <w:p w14:paraId="000024AC" w14:textId="77777777" w:rsidR="00046B1A" w:rsidRDefault="00046B1A">
      <w:pPr>
        <w:spacing w:line="480" w:lineRule="auto"/>
        <w:rPr>
          <w:rFonts w:ascii="Times New Roman" w:eastAsia="Times New Roman" w:hAnsi="Times New Roman" w:cs="Times New Roman"/>
          <w:sz w:val="24"/>
          <w:szCs w:val="24"/>
        </w:rPr>
      </w:pPr>
    </w:p>
    <w:p w14:paraId="000024AD" w14:textId="77777777" w:rsidR="00046B1A" w:rsidRDefault="00046B1A">
      <w:pPr>
        <w:spacing w:line="480" w:lineRule="auto"/>
        <w:rPr>
          <w:rFonts w:ascii="Times New Roman" w:eastAsia="Times New Roman" w:hAnsi="Times New Roman" w:cs="Times New Roman"/>
          <w:b/>
          <w:sz w:val="24"/>
          <w:szCs w:val="24"/>
        </w:rPr>
      </w:pPr>
    </w:p>
    <w:p w14:paraId="000024AE" w14:textId="77777777" w:rsidR="00046B1A" w:rsidRDefault="00046B1A">
      <w:pPr>
        <w:spacing w:line="480" w:lineRule="auto"/>
        <w:rPr>
          <w:rFonts w:ascii="Times New Roman" w:eastAsia="Times New Roman" w:hAnsi="Times New Roman" w:cs="Times New Roman"/>
          <w:b/>
          <w:sz w:val="24"/>
          <w:szCs w:val="24"/>
        </w:rPr>
      </w:pPr>
    </w:p>
    <w:p w14:paraId="000024AF" w14:textId="77777777" w:rsidR="00046B1A" w:rsidRDefault="00046B1A">
      <w:pPr>
        <w:spacing w:line="480" w:lineRule="auto"/>
        <w:rPr>
          <w:rFonts w:ascii="Times New Roman" w:eastAsia="Times New Roman" w:hAnsi="Times New Roman" w:cs="Times New Roman"/>
          <w:b/>
          <w:sz w:val="24"/>
          <w:szCs w:val="24"/>
        </w:rPr>
      </w:pPr>
    </w:p>
    <w:p w14:paraId="000024B0" w14:textId="77777777" w:rsidR="00046B1A" w:rsidRDefault="00046B1A">
      <w:pPr>
        <w:spacing w:line="480" w:lineRule="auto"/>
        <w:rPr>
          <w:rFonts w:ascii="Times New Roman" w:eastAsia="Times New Roman" w:hAnsi="Times New Roman" w:cs="Times New Roman"/>
          <w:b/>
          <w:sz w:val="24"/>
          <w:szCs w:val="24"/>
        </w:rPr>
      </w:pPr>
    </w:p>
    <w:p w14:paraId="000024B1" w14:textId="77777777" w:rsidR="00046B1A" w:rsidRDefault="00046B1A">
      <w:pPr>
        <w:spacing w:line="480" w:lineRule="auto"/>
        <w:rPr>
          <w:rFonts w:ascii="Times New Roman" w:eastAsia="Times New Roman" w:hAnsi="Times New Roman" w:cs="Times New Roman"/>
          <w:b/>
          <w:sz w:val="24"/>
          <w:szCs w:val="24"/>
        </w:rPr>
      </w:pPr>
    </w:p>
    <w:p w14:paraId="000024B2" w14:textId="77777777" w:rsidR="00046B1A" w:rsidRDefault="00046B1A">
      <w:pPr>
        <w:spacing w:line="480" w:lineRule="auto"/>
        <w:rPr>
          <w:rFonts w:ascii="Times New Roman" w:eastAsia="Times New Roman" w:hAnsi="Times New Roman" w:cs="Times New Roman"/>
          <w:b/>
          <w:sz w:val="24"/>
          <w:szCs w:val="24"/>
        </w:rPr>
      </w:pPr>
    </w:p>
    <w:p w14:paraId="000024B3" w14:textId="77777777" w:rsidR="00046B1A" w:rsidRDefault="00046B1A">
      <w:pPr>
        <w:spacing w:line="480" w:lineRule="auto"/>
        <w:rPr>
          <w:rFonts w:ascii="Times New Roman" w:eastAsia="Times New Roman" w:hAnsi="Times New Roman" w:cs="Times New Roman"/>
          <w:b/>
          <w:sz w:val="24"/>
          <w:szCs w:val="24"/>
        </w:rPr>
      </w:pPr>
    </w:p>
    <w:p w14:paraId="000024B4" w14:textId="77777777" w:rsidR="00046B1A" w:rsidRDefault="00046B1A">
      <w:pPr>
        <w:spacing w:line="480" w:lineRule="auto"/>
        <w:rPr>
          <w:rFonts w:ascii="Times New Roman" w:eastAsia="Times New Roman" w:hAnsi="Times New Roman" w:cs="Times New Roman"/>
          <w:b/>
          <w:sz w:val="24"/>
          <w:szCs w:val="24"/>
        </w:rPr>
      </w:pPr>
    </w:p>
    <w:p w14:paraId="000024BF" w14:textId="77777777" w:rsidR="00046B1A" w:rsidRDefault="00046B1A">
      <w:pPr>
        <w:spacing w:line="480" w:lineRule="auto"/>
        <w:rPr>
          <w:rFonts w:ascii="Times New Roman" w:eastAsia="Times New Roman" w:hAnsi="Times New Roman" w:cs="Times New Roman"/>
          <w:b/>
          <w:sz w:val="24"/>
          <w:szCs w:val="24"/>
        </w:rPr>
      </w:pPr>
    </w:p>
    <w:p w14:paraId="000024C0" w14:textId="77777777" w:rsidR="00046B1A" w:rsidRDefault="00046B1A">
      <w:pPr>
        <w:spacing w:line="480" w:lineRule="auto"/>
        <w:rPr>
          <w:rFonts w:ascii="Times New Roman" w:eastAsia="Times New Roman" w:hAnsi="Times New Roman" w:cs="Times New Roman"/>
          <w:b/>
          <w:sz w:val="24"/>
          <w:szCs w:val="24"/>
        </w:rPr>
      </w:pPr>
    </w:p>
    <w:p w14:paraId="000024C1" w14:textId="77777777" w:rsidR="00046B1A" w:rsidRDefault="00046B1A">
      <w:pPr>
        <w:spacing w:line="480" w:lineRule="auto"/>
        <w:rPr>
          <w:rFonts w:ascii="Times New Roman" w:eastAsia="Times New Roman" w:hAnsi="Times New Roman" w:cs="Times New Roman"/>
          <w:b/>
          <w:sz w:val="24"/>
          <w:szCs w:val="24"/>
        </w:rPr>
      </w:pPr>
    </w:p>
    <w:p w14:paraId="000024C2" w14:textId="77777777" w:rsidR="00046B1A" w:rsidRDefault="00046B1A">
      <w:pPr>
        <w:spacing w:line="480" w:lineRule="auto"/>
        <w:rPr>
          <w:rFonts w:ascii="Times New Roman" w:eastAsia="Times New Roman" w:hAnsi="Times New Roman" w:cs="Times New Roman"/>
          <w:b/>
          <w:sz w:val="24"/>
          <w:szCs w:val="24"/>
        </w:rPr>
      </w:pPr>
    </w:p>
    <w:p w14:paraId="000024C7" w14:textId="77777777" w:rsidR="00046B1A" w:rsidRDefault="00046B1A" w:rsidP="00A7285D">
      <w:pPr>
        <w:spacing w:line="480" w:lineRule="auto"/>
        <w:rPr>
          <w:rFonts w:ascii="Times New Roman" w:eastAsia="Times New Roman" w:hAnsi="Times New Roman" w:cs="Times New Roman"/>
          <w:b/>
          <w:sz w:val="24"/>
          <w:szCs w:val="24"/>
        </w:rPr>
      </w:pPr>
    </w:p>
    <w:p w14:paraId="585B28C1" w14:textId="77777777" w:rsidR="00104B9D" w:rsidRDefault="00104B9D">
      <w:pPr>
        <w:spacing w:line="480" w:lineRule="auto"/>
        <w:jc w:val="center"/>
        <w:rPr>
          <w:rFonts w:ascii="Times New Roman" w:eastAsia="Times New Roman" w:hAnsi="Times New Roman" w:cs="Times New Roman"/>
          <w:b/>
          <w:sz w:val="24"/>
          <w:szCs w:val="24"/>
        </w:rPr>
      </w:pPr>
    </w:p>
    <w:p w14:paraId="33C9F7E1" w14:textId="77777777" w:rsidR="00104B9D" w:rsidRDefault="00104B9D">
      <w:pPr>
        <w:spacing w:line="480" w:lineRule="auto"/>
        <w:jc w:val="center"/>
        <w:rPr>
          <w:rFonts w:ascii="Times New Roman" w:eastAsia="Times New Roman" w:hAnsi="Times New Roman" w:cs="Times New Roman"/>
          <w:b/>
          <w:sz w:val="24"/>
          <w:szCs w:val="24"/>
        </w:rPr>
      </w:pPr>
    </w:p>
    <w:p w14:paraId="6FF238EC" w14:textId="77777777" w:rsidR="00104B9D" w:rsidRDefault="00104B9D">
      <w:pPr>
        <w:spacing w:line="480" w:lineRule="auto"/>
        <w:jc w:val="center"/>
        <w:rPr>
          <w:rFonts w:ascii="Times New Roman" w:eastAsia="Times New Roman" w:hAnsi="Times New Roman" w:cs="Times New Roman"/>
          <w:b/>
          <w:sz w:val="24"/>
          <w:szCs w:val="24"/>
        </w:rPr>
      </w:pPr>
    </w:p>
    <w:p w14:paraId="2719EC56" w14:textId="77777777" w:rsidR="00104B9D" w:rsidRDefault="00104B9D">
      <w:pPr>
        <w:spacing w:line="480" w:lineRule="auto"/>
        <w:jc w:val="center"/>
        <w:rPr>
          <w:rFonts w:ascii="Times New Roman" w:eastAsia="Times New Roman" w:hAnsi="Times New Roman" w:cs="Times New Roman"/>
          <w:b/>
          <w:sz w:val="24"/>
          <w:szCs w:val="24"/>
        </w:rPr>
      </w:pPr>
    </w:p>
    <w:p w14:paraId="2E955D3E" w14:textId="77777777" w:rsidR="00104B9D" w:rsidRDefault="00104B9D">
      <w:pPr>
        <w:spacing w:line="480" w:lineRule="auto"/>
        <w:jc w:val="center"/>
        <w:rPr>
          <w:rFonts w:ascii="Times New Roman" w:eastAsia="Times New Roman" w:hAnsi="Times New Roman" w:cs="Times New Roman"/>
          <w:b/>
          <w:sz w:val="24"/>
          <w:szCs w:val="24"/>
        </w:rPr>
      </w:pPr>
    </w:p>
    <w:p w14:paraId="000024C8" w14:textId="3326EFB0" w:rsidR="00046B1A" w:rsidRDefault="00000000" w:rsidP="00674E69">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Pilot Study 1</w:t>
      </w:r>
    </w:p>
    <w:p w14:paraId="000024C9"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1 Data </w:t>
      </w:r>
    </w:p>
    <w:p w14:paraId="000024CA" w14:textId="77777777" w:rsidR="00046B1A" w:rsidRDefault="00046B1A">
      <w:pPr>
        <w:rPr>
          <w:rFonts w:ascii="Times New Roman" w:eastAsia="Times New Roman" w:hAnsi="Times New Roman" w:cs="Times New Roman"/>
          <w:b/>
          <w:sz w:val="24"/>
          <w:szCs w:val="24"/>
        </w:rPr>
      </w:pPr>
    </w:p>
    <w:p w14:paraId="000024CB" w14:textId="77777777" w:rsidR="00046B1A" w:rsidRDefault="00000000">
      <w:pPr>
        <w:rPr>
          <w:rFonts w:ascii="Times New Roman" w:eastAsia="Times New Roman" w:hAnsi="Times New Roman" w:cs="Times New Roman"/>
          <w:sz w:val="24"/>
          <w:szCs w:val="24"/>
        </w:rPr>
      </w:pPr>
      <w:hyperlink r:id="rId15">
        <w:r>
          <w:rPr>
            <w:rFonts w:ascii="Times New Roman" w:eastAsia="Times New Roman" w:hAnsi="Times New Roman" w:cs="Times New Roman"/>
            <w:b/>
            <w:color w:val="1155CC"/>
            <w:sz w:val="24"/>
            <w:szCs w:val="24"/>
            <w:u w:val="single"/>
          </w:rPr>
          <w:t>Link to access Pilot Study 1 data as .csv</w:t>
        </w:r>
      </w:hyperlink>
    </w:p>
    <w:p w14:paraId="000024CC" w14:textId="77777777" w:rsidR="00046B1A" w:rsidRDefault="00046B1A">
      <w:pPr>
        <w:shd w:val="clear" w:color="auto" w:fill="FFFFFF"/>
        <w:spacing w:line="480" w:lineRule="auto"/>
        <w:rPr>
          <w:rFonts w:ascii="Times New Roman" w:eastAsia="Times New Roman" w:hAnsi="Times New Roman" w:cs="Times New Roman"/>
          <w:sz w:val="24"/>
          <w:szCs w:val="24"/>
        </w:rPr>
      </w:pPr>
    </w:p>
    <w:p w14:paraId="000024CD"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Pilot Study 1 Table S1</w:t>
      </w:r>
    </w:p>
    <w:p w14:paraId="000024CE" w14:textId="77777777" w:rsidR="00046B1A"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Intercorrelations for Pilot Study Variables</w:t>
      </w:r>
    </w:p>
    <w:tbl>
      <w:tblPr>
        <w:tblStyle w:val="affffff6"/>
        <w:tblW w:w="9480" w:type="dxa"/>
        <w:tblInd w:w="-45" w:type="dxa"/>
        <w:tblLayout w:type="fixed"/>
        <w:tblLook w:val="0600" w:firstRow="0" w:lastRow="0" w:firstColumn="0" w:lastColumn="0" w:noHBand="1" w:noVBand="1"/>
      </w:tblPr>
      <w:tblGrid>
        <w:gridCol w:w="1051"/>
        <w:gridCol w:w="603"/>
        <w:gridCol w:w="602"/>
        <w:gridCol w:w="602"/>
        <w:gridCol w:w="602"/>
        <w:gridCol w:w="602"/>
        <w:gridCol w:w="602"/>
        <w:gridCol w:w="602"/>
        <w:gridCol w:w="602"/>
        <w:gridCol w:w="602"/>
        <w:gridCol w:w="602"/>
        <w:gridCol w:w="602"/>
        <w:gridCol w:w="602"/>
        <w:gridCol w:w="602"/>
        <w:gridCol w:w="602"/>
      </w:tblGrid>
      <w:tr w:rsidR="00046B1A" w14:paraId="03C81C28" w14:textId="77777777">
        <w:trPr>
          <w:trHeight w:val="241"/>
        </w:trPr>
        <w:tc>
          <w:tcPr>
            <w:tcW w:w="1051" w:type="dxa"/>
            <w:tcBorders>
              <w:top w:val="single" w:sz="8" w:space="0" w:color="000000"/>
              <w:bottom w:val="single" w:sz="8" w:space="0" w:color="000000"/>
            </w:tcBorders>
            <w:shd w:val="clear" w:color="auto" w:fill="auto"/>
            <w:tcMar>
              <w:top w:w="-332" w:type="dxa"/>
              <w:left w:w="-332" w:type="dxa"/>
              <w:bottom w:w="-332" w:type="dxa"/>
              <w:right w:w="-332" w:type="dxa"/>
            </w:tcMar>
          </w:tcPr>
          <w:p w14:paraId="000024C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Variable</w:t>
            </w:r>
          </w:p>
        </w:tc>
        <w:tc>
          <w:tcPr>
            <w:tcW w:w="603"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0"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1"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2"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3"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5"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6"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7"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02" w:type="dxa"/>
            <w:tcBorders>
              <w:top w:val="single" w:sz="8" w:space="0" w:color="000000"/>
              <w:bottom w:val="single" w:sz="8" w:space="0" w:color="000000"/>
            </w:tcBorders>
            <w:shd w:val="clear" w:color="auto" w:fill="auto"/>
            <w:tcMar>
              <w:top w:w="-332" w:type="dxa"/>
              <w:left w:w="-332" w:type="dxa"/>
              <w:bottom w:w="-332" w:type="dxa"/>
              <w:right w:w="-332" w:type="dxa"/>
            </w:tcMar>
          </w:tcPr>
          <w:p w14:paraId="000024DD"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046B1A" w14:paraId="2EECD16C" w14:textId="77777777">
        <w:trPr>
          <w:trHeight w:val="435"/>
        </w:trPr>
        <w:tc>
          <w:tcPr>
            <w:tcW w:w="1051" w:type="dxa"/>
            <w:tcBorders>
              <w:top w:val="single" w:sz="8" w:space="0" w:color="000000"/>
            </w:tcBorders>
            <w:shd w:val="clear" w:color="auto" w:fill="auto"/>
            <w:tcMar>
              <w:top w:w="-332" w:type="dxa"/>
              <w:left w:w="-332" w:type="dxa"/>
              <w:bottom w:w="-332" w:type="dxa"/>
              <w:right w:w="-332" w:type="dxa"/>
            </w:tcMar>
          </w:tcPr>
          <w:p w14:paraId="000024DE"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Confront </w:t>
            </w:r>
          </w:p>
        </w:tc>
        <w:tc>
          <w:tcPr>
            <w:tcW w:w="603" w:type="dxa"/>
            <w:tcBorders>
              <w:top w:val="single" w:sz="8" w:space="0" w:color="000000"/>
            </w:tcBorders>
            <w:shd w:val="clear" w:color="auto" w:fill="auto"/>
            <w:tcMar>
              <w:top w:w="-332" w:type="dxa"/>
              <w:left w:w="-332" w:type="dxa"/>
              <w:bottom w:w="-332" w:type="dxa"/>
              <w:right w:w="-332" w:type="dxa"/>
            </w:tcMar>
          </w:tcPr>
          <w:p w14:paraId="000024D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tcBorders>
              <w:top w:val="single" w:sz="8" w:space="0" w:color="000000"/>
            </w:tcBorders>
            <w:shd w:val="clear" w:color="auto" w:fill="auto"/>
            <w:tcMar>
              <w:top w:w="-332" w:type="dxa"/>
              <w:left w:w="-332" w:type="dxa"/>
              <w:bottom w:w="-332" w:type="dxa"/>
              <w:right w:w="-332" w:type="dxa"/>
            </w:tcMar>
          </w:tcPr>
          <w:p w14:paraId="000024E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8"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A"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B"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tcBorders>
              <w:top w:val="single" w:sz="8" w:space="0" w:color="000000"/>
            </w:tcBorders>
            <w:shd w:val="clear" w:color="auto" w:fill="auto"/>
            <w:tcMar>
              <w:top w:w="-332" w:type="dxa"/>
              <w:left w:w="-332" w:type="dxa"/>
              <w:bottom w:w="-332" w:type="dxa"/>
              <w:right w:w="-332" w:type="dxa"/>
            </w:tcMar>
          </w:tcPr>
          <w:p w14:paraId="000024EC"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4E2AE5A0" w14:textId="77777777">
        <w:trPr>
          <w:trHeight w:val="435"/>
        </w:trPr>
        <w:tc>
          <w:tcPr>
            <w:tcW w:w="1051" w:type="dxa"/>
            <w:shd w:val="clear" w:color="auto" w:fill="auto"/>
            <w:tcMar>
              <w:top w:w="-332" w:type="dxa"/>
              <w:left w:w="-332" w:type="dxa"/>
              <w:bottom w:w="-332" w:type="dxa"/>
              <w:right w:w="-332" w:type="dxa"/>
            </w:tcMar>
          </w:tcPr>
          <w:p w14:paraId="000024ED"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Aware</w:t>
            </w:r>
          </w:p>
        </w:tc>
        <w:tc>
          <w:tcPr>
            <w:tcW w:w="603" w:type="dxa"/>
            <w:shd w:val="clear" w:color="auto" w:fill="auto"/>
            <w:tcMar>
              <w:top w:w="-332" w:type="dxa"/>
              <w:left w:w="-332" w:type="dxa"/>
              <w:bottom w:w="-332" w:type="dxa"/>
              <w:right w:w="-332" w:type="dxa"/>
            </w:tcMar>
          </w:tcPr>
          <w:p w14:paraId="000024E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4E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4F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8"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A"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4FB"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5EB814F6" w14:textId="77777777">
        <w:trPr>
          <w:trHeight w:val="435"/>
        </w:trPr>
        <w:tc>
          <w:tcPr>
            <w:tcW w:w="1051" w:type="dxa"/>
            <w:shd w:val="clear" w:color="auto" w:fill="auto"/>
            <w:tcMar>
              <w:top w:w="-332" w:type="dxa"/>
              <w:left w:w="-332" w:type="dxa"/>
              <w:bottom w:w="-332" w:type="dxa"/>
              <w:right w:w="-332" w:type="dxa"/>
            </w:tcMar>
          </w:tcPr>
          <w:p w14:paraId="000024FC"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Remorse</w:t>
            </w:r>
          </w:p>
        </w:tc>
        <w:tc>
          <w:tcPr>
            <w:tcW w:w="603" w:type="dxa"/>
            <w:shd w:val="clear" w:color="auto" w:fill="auto"/>
            <w:tcMar>
              <w:top w:w="-332" w:type="dxa"/>
              <w:left w:w="-332" w:type="dxa"/>
              <w:bottom w:w="-332" w:type="dxa"/>
              <w:right w:w="-332" w:type="dxa"/>
            </w:tcMar>
          </w:tcPr>
          <w:p w14:paraId="000024F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.85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4F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4F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0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8"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0A"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5708FDD4" w14:textId="77777777">
        <w:trPr>
          <w:trHeight w:val="435"/>
        </w:trPr>
        <w:tc>
          <w:tcPr>
            <w:tcW w:w="1051" w:type="dxa"/>
            <w:shd w:val="clear" w:color="auto" w:fill="auto"/>
            <w:tcMar>
              <w:top w:w="-332" w:type="dxa"/>
              <w:left w:w="-332" w:type="dxa"/>
              <w:bottom w:w="-332" w:type="dxa"/>
              <w:right w:w="-332" w:type="dxa"/>
            </w:tcMar>
          </w:tcPr>
          <w:p w14:paraId="0000250B"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LH</w:t>
            </w:r>
          </w:p>
        </w:tc>
        <w:tc>
          <w:tcPr>
            <w:tcW w:w="603" w:type="dxa"/>
            <w:shd w:val="clear" w:color="auto" w:fill="auto"/>
            <w:tcMar>
              <w:top w:w="-332" w:type="dxa"/>
              <w:left w:w="-332" w:type="dxa"/>
              <w:bottom w:w="-332" w:type="dxa"/>
              <w:right w:w="-332" w:type="dxa"/>
            </w:tcMar>
          </w:tcPr>
          <w:p w14:paraId="0000250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0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0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-.21</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0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1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8"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19"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0EFE8D67" w14:textId="77777777">
        <w:trPr>
          <w:trHeight w:val="435"/>
        </w:trPr>
        <w:tc>
          <w:tcPr>
            <w:tcW w:w="1051" w:type="dxa"/>
            <w:shd w:val="clear" w:color="auto" w:fill="auto"/>
            <w:tcMar>
              <w:top w:w="-332" w:type="dxa"/>
              <w:left w:w="-332" w:type="dxa"/>
              <w:bottom w:w="-332" w:type="dxa"/>
              <w:right w:w="-332" w:type="dxa"/>
            </w:tcMar>
          </w:tcPr>
          <w:p w14:paraId="0000251A"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SDO</w:t>
            </w:r>
          </w:p>
        </w:tc>
        <w:tc>
          <w:tcPr>
            <w:tcW w:w="603" w:type="dxa"/>
            <w:shd w:val="clear" w:color="auto" w:fill="auto"/>
            <w:tcMar>
              <w:top w:w="-332" w:type="dxa"/>
              <w:left w:w="-332" w:type="dxa"/>
              <w:bottom w:w="-332" w:type="dxa"/>
              <w:right w:w="-332" w:type="dxa"/>
            </w:tcMar>
          </w:tcPr>
          <w:p w14:paraId="0000251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1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1D"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1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-.03</w:t>
            </w:r>
          </w:p>
        </w:tc>
        <w:tc>
          <w:tcPr>
            <w:tcW w:w="602" w:type="dxa"/>
            <w:shd w:val="clear" w:color="auto" w:fill="auto"/>
            <w:tcMar>
              <w:top w:w="-332" w:type="dxa"/>
              <w:left w:w="-332" w:type="dxa"/>
              <w:bottom w:w="-332" w:type="dxa"/>
              <w:right w:w="-332" w:type="dxa"/>
            </w:tcMar>
          </w:tcPr>
          <w:p w14:paraId="0000251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2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28"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568364A9" w14:textId="77777777">
        <w:trPr>
          <w:trHeight w:val="435"/>
        </w:trPr>
        <w:tc>
          <w:tcPr>
            <w:tcW w:w="1051" w:type="dxa"/>
            <w:shd w:val="clear" w:color="auto" w:fill="auto"/>
            <w:tcMar>
              <w:top w:w="-332" w:type="dxa"/>
              <w:left w:w="-332" w:type="dxa"/>
              <w:bottom w:w="-332" w:type="dxa"/>
              <w:right w:w="-332" w:type="dxa"/>
            </w:tcMar>
          </w:tcPr>
          <w:p w14:paraId="00002529"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SJ</w:t>
            </w:r>
          </w:p>
        </w:tc>
        <w:tc>
          <w:tcPr>
            <w:tcW w:w="603" w:type="dxa"/>
            <w:shd w:val="clear" w:color="auto" w:fill="auto"/>
            <w:tcMar>
              <w:top w:w="-332" w:type="dxa"/>
              <w:left w:w="-332" w:type="dxa"/>
              <w:bottom w:w="-332" w:type="dxa"/>
              <w:right w:w="-332" w:type="dxa"/>
            </w:tcMar>
          </w:tcPr>
          <w:p w14:paraId="0000252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2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2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2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2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2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3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37"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09B982BC" w14:textId="77777777">
        <w:trPr>
          <w:trHeight w:val="435"/>
        </w:trPr>
        <w:tc>
          <w:tcPr>
            <w:tcW w:w="1051" w:type="dxa"/>
            <w:shd w:val="clear" w:color="auto" w:fill="auto"/>
            <w:tcMar>
              <w:top w:w="-332" w:type="dxa"/>
              <w:left w:w="-332" w:type="dxa"/>
              <w:bottom w:w="-332" w:type="dxa"/>
              <w:right w:w="-332" w:type="dxa"/>
            </w:tcMar>
          </w:tcPr>
          <w:p w14:paraId="00002538"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 CRT</w:t>
            </w:r>
          </w:p>
        </w:tc>
        <w:tc>
          <w:tcPr>
            <w:tcW w:w="603" w:type="dxa"/>
            <w:shd w:val="clear" w:color="auto" w:fill="auto"/>
            <w:tcMar>
              <w:top w:w="-332" w:type="dxa"/>
              <w:left w:w="-332" w:type="dxa"/>
              <w:bottom w:w="-332" w:type="dxa"/>
              <w:right w:w="-332" w:type="dxa"/>
            </w:tcMar>
          </w:tcPr>
          <w:p w14:paraId="0000253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3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3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3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.24</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3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3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-.05</w:t>
            </w:r>
          </w:p>
        </w:tc>
        <w:tc>
          <w:tcPr>
            <w:tcW w:w="602" w:type="dxa"/>
            <w:shd w:val="clear" w:color="auto" w:fill="auto"/>
            <w:tcMar>
              <w:top w:w="-332" w:type="dxa"/>
              <w:left w:w="-332" w:type="dxa"/>
              <w:bottom w:w="-332" w:type="dxa"/>
              <w:right w:w="-332" w:type="dxa"/>
            </w:tcMar>
          </w:tcPr>
          <w:p w14:paraId="0000253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4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46"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2CD929E2" w14:textId="77777777">
        <w:trPr>
          <w:trHeight w:val="435"/>
        </w:trPr>
        <w:tc>
          <w:tcPr>
            <w:tcW w:w="1051" w:type="dxa"/>
            <w:shd w:val="clear" w:color="auto" w:fill="auto"/>
            <w:tcMar>
              <w:top w:w="-332" w:type="dxa"/>
              <w:left w:w="-332" w:type="dxa"/>
              <w:bottom w:w="-332" w:type="dxa"/>
              <w:right w:w="-332" w:type="dxa"/>
            </w:tcMar>
          </w:tcPr>
          <w:p w14:paraId="00002547"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 CN</w:t>
            </w:r>
          </w:p>
        </w:tc>
        <w:tc>
          <w:tcPr>
            <w:tcW w:w="603" w:type="dxa"/>
            <w:shd w:val="clear" w:color="auto" w:fill="auto"/>
            <w:tcMar>
              <w:top w:w="-332" w:type="dxa"/>
              <w:left w:w="-332" w:type="dxa"/>
              <w:bottom w:w="-332" w:type="dxa"/>
              <w:right w:w="-332" w:type="dxa"/>
            </w:tcMar>
          </w:tcPr>
          <w:p w14:paraId="0000254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-.50</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02" w:type="dxa"/>
            <w:shd w:val="clear" w:color="auto" w:fill="auto"/>
            <w:tcMar>
              <w:top w:w="-332" w:type="dxa"/>
              <w:left w:w="-332" w:type="dxa"/>
              <w:bottom w:w="-332" w:type="dxa"/>
              <w:right w:w="-332" w:type="dxa"/>
            </w:tcMar>
          </w:tcPr>
          <w:p w14:paraId="0000254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.43</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.34</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.23</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4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5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5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5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5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5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55"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222896CC" w14:textId="77777777">
        <w:trPr>
          <w:trHeight w:val="435"/>
        </w:trPr>
        <w:tc>
          <w:tcPr>
            <w:tcW w:w="1051" w:type="dxa"/>
            <w:shd w:val="clear" w:color="auto" w:fill="auto"/>
            <w:tcMar>
              <w:top w:w="-332" w:type="dxa"/>
              <w:left w:w="-332" w:type="dxa"/>
              <w:bottom w:w="-332" w:type="dxa"/>
              <w:right w:w="-332" w:type="dxa"/>
            </w:tcMar>
          </w:tcPr>
          <w:p w14:paraId="00002556"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 Black</w:t>
            </w:r>
          </w:p>
        </w:tc>
        <w:tc>
          <w:tcPr>
            <w:tcW w:w="603" w:type="dxa"/>
            <w:shd w:val="clear" w:color="auto" w:fill="auto"/>
            <w:tcMar>
              <w:top w:w="-332" w:type="dxa"/>
              <w:left w:w="-332" w:type="dxa"/>
              <w:bottom w:w="-332" w:type="dxa"/>
              <w:right w:w="-332" w:type="dxa"/>
            </w:tcMar>
          </w:tcPr>
          <w:p w14:paraId="0000255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.31</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602" w:type="dxa"/>
            <w:shd w:val="clear" w:color="auto" w:fill="auto"/>
            <w:tcMar>
              <w:top w:w="-332" w:type="dxa"/>
              <w:left w:w="-332" w:type="dxa"/>
              <w:bottom w:w="-332" w:type="dxa"/>
              <w:right w:w="-332" w:type="dxa"/>
            </w:tcMar>
          </w:tcPr>
          <w:p w14:paraId="0000255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-.01</w:t>
            </w:r>
          </w:p>
        </w:tc>
        <w:tc>
          <w:tcPr>
            <w:tcW w:w="602" w:type="dxa"/>
            <w:shd w:val="clear" w:color="auto" w:fill="auto"/>
            <w:tcMar>
              <w:top w:w="-332" w:type="dxa"/>
              <w:left w:w="-332" w:type="dxa"/>
              <w:bottom w:w="-332" w:type="dxa"/>
              <w:right w:w="-332" w:type="dxa"/>
            </w:tcMar>
          </w:tcPr>
          <w:p w14:paraId="0000255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5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6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6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6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6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64"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0A2DE5D5" w14:textId="77777777">
        <w:trPr>
          <w:trHeight w:val="435"/>
        </w:trPr>
        <w:tc>
          <w:tcPr>
            <w:tcW w:w="1051" w:type="dxa"/>
            <w:shd w:val="clear" w:color="auto" w:fill="auto"/>
            <w:tcMar>
              <w:top w:w="-332" w:type="dxa"/>
              <w:left w:w="-332" w:type="dxa"/>
              <w:bottom w:w="-332" w:type="dxa"/>
              <w:right w:w="-332" w:type="dxa"/>
            </w:tcMar>
          </w:tcPr>
          <w:p w14:paraId="00002565"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 Asian</w:t>
            </w:r>
          </w:p>
        </w:tc>
        <w:tc>
          <w:tcPr>
            <w:tcW w:w="603" w:type="dxa"/>
            <w:shd w:val="clear" w:color="auto" w:fill="auto"/>
            <w:tcMar>
              <w:top w:w="-332" w:type="dxa"/>
              <w:left w:w="-332" w:type="dxa"/>
              <w:bottom w:w="-332" w:type="dxa"/>
              <w:right w:w="-332" w:type="dxa"/>
            </w:tcMar>
          </w:tcPr>
          <w:p w14:paraId="00002566"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602" w:type="dxa"/>
            <w:shd w:val="clear" w:color="auto" w:fill="auto"/>
            <w:tcMar>
              <w:top w:w="-332" w:type="dxa"/>
              <w:left w:w="-332" w:type="dxa"/>
              <w:bottom w:w="-332" w:type="dxa"/>
              <w:right w:w="-332" w:type="dxa"/>
            </w:tcMar>
          </w:tcPr>
          <w:p w14:paraId="0000256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602" w:type="dxa"/>
            <w:shd w:val="clear" w:color="auto" w:fill="auto"/>
            <w:tcMar>
              <w:top w:w="-332" w:type="dxa"/>
              <w:left w:w="-332" w:type="dxa"/>
              <w:bottom w:w="-332" w:type="dxa"/>
              <w:right w:w="-332" w:type="dxa"/>
            </w:tcMar>
          </w:tcPr>
          <w:p w14:paraId="0000256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-.14</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6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7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7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7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73"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1DD6C811" w14:textId="77777777">
        <w:trPr>
          <w:trHeight w:val="435"/>
        </w:trPr>
        <w:tc>
          <w:tcPr>
            <w:tcW w:w="1051" w:type="dxa"/>
            <w:shd w:val="clear" w:color="auto" w:fill="auto"/>
            <w:tcMar>
              <w:top w:w="-332" w:type="dxa"/>
              <w:left w:w="-332" w:type="dxa"/>
              <w:bottom w:w="-332" w:type="dxa"/>
              <w:right w:w="-332" w:type="dxa"/>
            </w:tcMar>
          </w:tcPr>
          <w:p w14:paraId="00002574"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 Latino</w:t>
            </w:r>
          </w:p>
        </w:tc>
        <w:tc>
          <w:tcPr>
            <w:tcW w:w="603" w:type="dxa"/>
            <w:shd w:val="clear" w:color="auto" w:fill="auto"/>
            <w:tcMar>
              <w:top w:w="-332" w:type="dxa"/>
              <w:left w:w="-332" w:type="dxa"/>
              <w:bottom w:w="-332" w:type="dxa"/>
              <w:right w:w="-332" w:type="dxa"/>
            </w:tcMar>
          </w:tcPr>
          <w:p w14:paraId="00002575"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6"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602" w:type="dxa"/>
            <w:shd w:val="clear" w:color="auto" w:fill="auto"/>
            <w:tcMar>
              <w:top w:w="-332" w:type="dxa"/>
              <w:left w:w="-332" w:type="dxa"/>
              <w:bottom w:w="-332" w:type="dxa"/>
              <w:right w:w="-332" w:type="dxa"/>
            </w:tcMar>
          </w:tcPr>
          <w:p w14:paraId="0000257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602" w:type="dxa"/>
            <w:shd w:val="clear" w:color="auto" w:fill="auto"/>
            <w:tcMar>
              <w:top w:w="-332" w:type="dxa"/>
              <w:left w:w="-332" w:type="dxa"/>
              <w:bottom w:w="-332" w:type="dxa"/>
              <w:right w:w="-332" w:type="dxa"/>
            </w:tcMar>
          </w:tcPr>
          <w:p w14:paraId="0000257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-.11</w:t>
            </w:r>
          </w:p>
        </w:tc>
        <w:tc>
          <w:tcPr>
            <w:tcW w:w="602" w:type="dxa"/>
            <w:shd w:val="clear" w:color="auto" w:fill="auto"/>
            <w:tcMar>
              <w:top w:w="-332" w:type="dxa"/>
              <w:left w:w="-332" w:type="dxa"/>
              <w:bottom w:w="-332" w:type="dxa"/>
              <w:right w:w="-332" w:type="dxa"/>
            </w:tcMar>
          </w:tcPr>
          <w:p w14:paraId="0000257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.82</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7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8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8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82"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53C5E3AE" w14:textId="77777777">
        <w:trPr>
          <w:trHeight w:val="435"/>
        </w:trPr>
        <w:tc>
          <w:tcPr>
            <w:tcW w:w="1051" w:type="dxa"/>
            <w:shd w:val="clear" w:color="auto" w:fill="auto"/>
            <w:tcMar>
              <w:top w:w="-332" w:type="dxa"/>
              <w:left w:w="-332" w:type="dxa"/>
              <w:bottom w:w="-332" w:type="dxa"/>
              <w:right w:w="-332" w:type="dxa"/>
            </w:tcMar>
          </w:tcPr>
          <w:p w14:paraId="00002583"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Atheist</w:t>
            </w:r>
          </w:p>
        </w:tc>
        <w:tc>
          <w:tcPr>
            <w:tcW w:w="603" w:type="dxa"/>
            <w:shd w:val="clear" w:color="auto" w:fill="auto"/>
            <w:tcMar>
              <w:top w:w="-332" w:type="dxa"/>
              <w:left w:w="-332" w:type="dxa"/>
              <w:bottom w:w="-332" w:type="dxa"/>
              <w:right w:w="-332" w:type="dxa"/>
            </w:tcMar>
          </w:tcPr>
          <w:p w14:paraId="00002584"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5"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6"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7"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602" w:type="dxa"/>
            <w:shd w:val="clear" w:color="auto" w:fill="auto"/>
            <w:tcMar>
              <w:top w:w="-332" w:type="dxa"/>
              <w:left w:w="-332" w:type="dxa"/>
              <w:bottom w:w="-332" w:type="dxa"/>
              <w:right w:w="-332" w:type="dxa"/>
            </w:tcMar>
          </w:tcPr>
          <w:p w14:paraId="0000258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602" w:type="dxa"/>
            <w:shd w:val="clear" w:color="auto" w:fill="auto"/>
            <w:tcMar>
              <w:top w:w="-332" w:type="dxa"/>
              <w:left w:w="-332" w:type="dxa"/>
              <w:bottom w:w="-332" w:type="dxa"/>
              <w:right w:w="-332" w:type="dxa"/>
            </w:tcMar>
          </w:tcPr>
          <w:p w14:paraId="0000258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-.33</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.48</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.50</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8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9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2" w:type="dxa"/>
            <w:shd w:val="clear" w:color="auto" w:fill="auto"/>
            <w:tcMar>
              <w:top w:w="-332" w:type="dxa"/>
              <w:left w:w="-332" w:type="dxa"/>
              <w:bottom w:w="-332" w:type="dxa"/>
              <w:right w:w="-332" w:type="dxa"/>
            </w:tcMar>
          </w:tcPr>
          <w:p w14:paraId="00002591"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69BC6A31" w14:textId="77777777">
        <w:trPr>
          <w:trHeight w:val="435"/>
        </w:trPr>
        <w:tc>
          <w:tcPr>
            <w:tcW w:w="1051" w:type="dxa"/>
            <w:shd w:val="clear" w:color="auto" w:fill="auto"/>
            <w:tcMar>
              <w:top w:w="-332" w:type="dxa"/>
              <w:left w:w="-332" w:type="dxa"/>
              <w:bottom w:w="-332" w:type="dxa"/>
              <w:right w:w="-332" w:type="dxa"/>
            </w:tcMar>
          </w:tcPr>
          <w:p w14:paraId="00002592"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 White</w:t>
            </w:r>
          </w:p>
        </w:tc>
        <w:tc>
          <w:tcPr>
            <w:tcW w:w="603" w:type="dxa"/>
            <w:shd w:val="clear" w:color="auto" w:fill="auto"/>
            <w:tcMar>
              <w:top w:w="-332" w:type="dxa"/>
              <w:left w:w="-332" w:type="dxa"/>
              <w:bottom w:w="-332" w:type="dxa"/>
              <w:right w:w="-332" w:type="dxa"/>
            </w:tcMar>
          </w:tcPr>
          <w:p w14:paraId="00002593"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-.10</w:t>
            </w:r>
          </w:p>
        </w:tc>
        <w:tc>
          <w:tcPr>
            <w:tcW w:w="602" w:type="dxa"/>
            <w:shd w:val="clear" w:color="auto" w:fill="auto"/>
            <w:tcMar>
              <w:top w:w="-332" w:type="dxa"/>
              <w:left w:w="-332" w:type="dxa"/>
              <w:bottom w:w="-332" w:type="dxa"/>
              <w:right w:w="-332" w:type="dxa"/>
            </w:tcMar>
          </w:tcPr>
          <w:p w14:paraId="0000259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02" w:type="dxa"/>
            <w:shd w:val="clear" w:color="auto" w:fill="auto"/>
            <w:tcMar>
              <w:top w:w="-332" w:type="dxa"/>
              <w:left w:w="-332" w:type="dxa"/>
              <w:bottom w:w="-332" w:type="dxa"/>
              <w:right w:w="-332" w:type="dxa"/>
            </w:tcMar>
          </w:tcPr>
          <w:p w14:paraId="00002595"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-.15</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6"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602" w:type="dxa"/>
            <w:shd w:val="clear" w:color="auto" w:fill="auto"/>
            <w:tcMar>
              <w:top w:w="-332" w:type="dxa"/>
              <w:left w:w="-332" w:type="dxa"/>
              <w:bottom w:w="-332" w:type="dxa"/>
              <w:right w:w="-332" w:type="dxa"/>
            </w:tcMar>
          </w:tcPr>
          <w:p w14:paraId="00002597"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602" w:type="dxa"/>
            <w:shd w:val="clear" w:color="auto" w:fill="auto"/>
            <w:tcMar>
              <w:top w:w="-332" w:type="dxa"/>
              <w:left w:w="-332" w:type="dxa"/>
              <w:bottom w:w="-332" w:type="dxa"/>
              <w:right w:w="-332" w:type="dxa"/>
            </w:tcMar>
          </w:tcPr>
          <w:p w14:paraId="0000259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602" w:type="dxa"/>
            <w:shd w:val="clear" w:color="auto" w:fill="auto"/>
            <w:tcMar>
              <w:top w:w="-332" w:type="dxa"/>
              <w:left w:w="-332" w:type="dxa"/>
              <w:bottom w:w="-332" w:type="dxa"/>
              <w:right w:w="-332" w:type="dxa"/>
            </w:tcMar>
          </w:tcPr>
          <w:p w14:paraId="0000259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.17</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.41</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.52</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.49</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.26</w:t>
            </w:r>
            <w:r>
              <w:rPr>
                <w:rFonts w:ascii="Times New Roman" w:eastAsia="Times New Roman" w:hAnsi="Times New Roman" w:cs="Times New Roman"/>
                <w:sz w:val="20"/>
                <w:szCs w:val="20"/>
                <w:vertAlign w:val="superscript"/>
              </w:rPr>
              <w:t>**</w:t>
            </w:r>
          </w:p>
        </w:tc>
        <w:tc>
          <w:tcPr>
            <w:tcW w:w="602" w:type="dxa"/>
            <w:shd w:val="clear" w:color="auto" w:fill="auto"/>
            <w:tcMar>
              <w:top w:w="-332" w:type="dxa"/>
              <w:left w:w="-332" w:type="dxa"/>
              <w:bottom w:w="-332" w:type="dxa"/>
              <w:right w:w="-332" w:type="dxa"/>
            </w:tcMar>
          </w:tcPr>
          <w:p w14:paraId="0000259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2" w:type="dxa"/>
            <w:shd w:val="clear" w:color="auto" w:fill="auto"/>
            <w:tcMar>
              <w:top w:w="-332" w:type="dxa"/>
              <w:left w:w="-332" w:type="dxa"/>
              <w:bottom w:w="-332" w:type="dxa"/>
              <w:right w:w="-332" w:type="dxa"/>
            </w:tcMar>
          </w:tcPr>
          <w:p w14:paraId="000025A0"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7C42CDC9" w14:textId="77777777">
        <w:trPr>
          <w:trHeight w:val="315"/>
        </w:trPr>
        <w:tc>
          <w:tcPr>
            <w:tcW w:w="1051" w:type="dxa"/>
            <w:tcBorders>
              <w:bottom w:val="single" w:sz="8" w:space="0" w:color="000000"/>
            </w:tcBorders>
            <w:shd w:val="clear" w:color="auto" w:fill="auto"/>
            <w:tcMar>
              <w:top w:w="-332" w:type="dxa"/>
              <w:left w:w="-332" w:type="dxa"/>
              <w:bottom w:w="-332" w:type="dxa"/>
              <w:right w:w="-332" w:type="dxa"/>
            </w:tcMar>
          </w:tcPr>
          <w:p w14:paraId="000025A1"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 Christian</w:t>
            </w:r>
          </w:p>
        </w:tc>
        <w:tc>
          <w:tcPr>
            <w:tcW w:w="603" w:type="dxa"/>
            <w:tcBorders>
              <w:bottom w:val="single" w:sz="8" w:space="0" w:color="000000"/>
            </w:tcBorders>
            <w:shd w:val="clear" w:color="auto" w:fill="auto"/>
            <w:tcMar>
              <w:top w:w="-332" w:type="dxa"/>
              <w:left w:w="-332" w:type="dxa"/>
              <w:bottom w:w="-332" w:type="dxa"/>
              <w:right w:w="-332" w:type="dxa"/>
            </w:tcMar>
          </w:tcPr>
          <w:p w14:paraId="000025A2"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-.24</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3"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-.30</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4"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-.27</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5"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602" w:type="dxa"/>
            <w:tcBorders>
              <w:bottom w:val="single" w:sz="8" w:space="0" w:color="000000"/>
            </w:tcBorders>
            <w:shd w:val="clear" w:color="auto" w:fill="auto"/>
            <w:tcMar>
              <w:top w:w="-332" w:type="dxa"/>
              <w:left w:w="-332" w:type="dxa"/>
              <w:bottom w:w="-332" w:type="dxa"/>
              <w:right w:w="-332" w:type="dxa"/>
            </w:tcMar>
          </w:tcPr>
          <w:p w14:paraId="000025A6"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.15</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.30</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02" w:type="dxa"/>
            <w:tcBorders>
              <w:bottom w:val="single" w:sz="8" w:space="0" w:color="000000"/>
            </w:tcBorders>
            <w:shd w:val="clear" w:color="auto" w:fill="auto"/>
            <w:tcMar>
              <w:top w:w="-332" w:type="dxa"/>
              <w:left w:w="-332" w:type="dxa"/>
              <w:bottom w:w="-332" w:type="dxa"/>
              <w:right w:w="-332" w:type="dxa"/>
            </w:tcMar>
          </w:tcPr>
          <w:p w14:paraId="000025A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.50</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.27</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.30</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C"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.30</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D"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602" w:type="dxa"/>
            <w:tcBorders>
              <w:bottom w:val="single" w:sz="8" w:space="0" w:color="000000"/>
            </w:tcBorders>
            <w:shd w:val="clear" w:color="auto" w:fill="auto"/>
            <w:tcMar>
              <w:top w:w="-332" w:type="dxa"/>
              <w:left w:w="-332" w:type="dxa"/>
              <w:bottom w:w="-332" w:type="dxa"/>
              <w:right w:w="-332" w:type="dxa"/>
            </w:tcMar>
          </w:tcPr>
          <w:p w14:paraId="000025A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.57</w:t>
            </w:r>
            <w:r>
              <w:rPr>
                <w:rFonts w:ascii="Times New Roman" w:eastAsia="Times New Roman" w:hAnsi="Times New Roman" w:cs="Times New Roman"/>
                <w:sz w:val="20"/>
                <w:szCs w:val="20"/>
                <w:vertAlign w:val="superscript"/>
              </w:rPr>
              <w:t>**</w:t>
            </w:r>
          </w:p>
        </w:tc>
        <w:tc>
          <w:tcPr>
            <w:tcW w:w="602" w:type="dxa"/>
            <w:tcBorders>
              <w:bottom w:val="single" w:sz="8" w:space="0" w:color="000000"/>
            </w:tcBorders>
            <w:shd w:val="clear" w:color="auto" w:fill="auto"/>
            <w:tcMar>
              <w:top w:w="-332" w:type="dxa"/>
              <w:left w:w="-332" w:type="dxa"/>
              <w:bottom w:w="-332" w:type="dxa"/>
              <w:right w:w="-332" w:type="dxa"/>
            </w:tcMar>
          </w:tcPr>
          <w:p w14:paraId="000025A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000025B0" w14:textId="77777777" w:rsidR="00046B1A" w:rsidRDefault="00000000">
      <w:pPr>
        <w:rPr>
          <w:rFonts w:ascii="Times New Roman" w:eastAsia="Times New Roman" w:hAnsi="Times New Roman" w:cs="Times New Roman"/>
          <w:sz w:val="19"/>
          <w:szCs w:val="19"/>
        </w:rPr>
      </w:pPr>
      <w:r>
        <w:rPr>
          <w:rFonts w:ascii="Times New Roman" w:eastAsia="Times New Roman" w:hAnsi="Times New Roman" w:cs="Times New Roman"/>
          <w:i/>
          <w:sz w:val="19"/>
          <w:szCs w:val="19"/>
        </w:rPr>
        <w:t>Note</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vertAlign w:val="superscript"/>
        </w:rPr>
        <w:t>*</w:t>
      </w:r>
      <w:r>
        <w:rPr>
          <w:rFonts w:ascii="Times New Roman" w:eastAsia="Times New Roman" w:hAnsi="Times New Roman" w:cs="Times New Roman"/>
          <w:sz w:val="19"/>
          <w:szCs w:val="19"/>
        </w:rPr>
        <w:t xml:space="preserve"> </w:t>
      </w:r>
      <w:r>
        <w:rPr>
          <w:rFonts w:ascii="Times New Roman" w:eastAsia="Times New Roman" w:hAnsi="Times New Roman" w:cs="Times New Roman"/>
          <w:i/>
          <w:sz w:val="19"/>
          <w:szCs w:val="19"/>
        </w:rPr>
        <w:t>p</w:t>
      </w:r>
      <w:r>
        <w:rPr>
          <w:rFonts w:ascii="Times New Roman" w:eastAsia="Times New Roman" w:hAnsi="Times New Roman" w:cs="Times New Roman"/>
          <w:sz w:val="19"/>
          <w:szCs w:val="19"/>
        </w:rPr>
        <w:t xml:space="preserve"> &lt; .05, </w:t>
      </w:r>
      <w:r>
        <w:rPr>
          <w:rFonts w:ascii="Times New Roman" w:eastAsia="Times New Roman" w:hAnsi="Times New Roman" w:cs="Times New Roman"/>
          <w:sz w:val="19"/>
          <w:szCs w:val="19"/>
          <w:vertAlign w:val="superscript"/>
        </w:rPr>
        <w:t>**</w:t>
      </w:r>
      <w:r>
        <w:rPr>
          <w:rFonts w:ascii="Times New Roman" w:eastAsia="Times New Roman" w:hAnsi="Times New Roman" w:cs="Times New Roman"/>
          <w:i/>
          <w:sz w:val="19"/>
          <w:szCs w:val="19"/>
        </w:rPr>
        <w:t>p</w:t>
      </w:r>
      <w:r>
        <w:rPr>
          <w:rFonts w:ascii="Times New Roman" w:eastAsia="Times New Roman" w:hAnsi="Times New Roman" w:cs="Times New Roman"/>
          <w:sz w:val="19"/>
          <w:szCs w:val="19"/>
        </w:rPr>
        <w:t xml:space="preserve"> &lt; .01; Confront = Willingness to confront White Privilege, Aware = White Privilege awareness, Remorse = White Privilege remorse, LH = Life Hardships, SDO = Social Dominance Orientation, SJ = System Justification, CRT = Composite Racial Threat, CN = Christian Nationalism, Black = warmth toward Black people, Asian = warmth toward Asian people, Latino = warmth toward Latino/a people, Atheist = warmth toward atheists, White = warmth toward White people, Christian = warmth toward Christians</w:t>
      </w:r>
    </w:p>
    <w:p w14:paraId="000025B1" w14:textId="77777777" w:rsidR="00046B1A" w:rsidRDefault="00046B1A">
      <w:pPr>
        <w:shd w:val="clear" w:color="auto" w:fill="FFFFFF"/>
        <w:spacing w:line="480" w:lineRule="auto"/>
        <w:rPr>
          <w:rFonts w:ascii="Times New Roman" w:eastAsia="Times New Roman" w:hAnsi="Times New Roman" w:cs="Times New Roman"/>
          <w:sz w:val="24"/>
          <w:szCs w:val="24"/>
        </w:rPr>
      </w:pPr>
    </w:p>
    <w:p w14:paraId="000025B2" w14:textId="77777777" w:rsidR="00046B1A" w:rsidRDefault="00046B1A">
      <w:pPr>
        <w:shd w:val="clear" w:color="auto" w:fill="FFFFFF"/>
        <w:spacing w:line="480" w:lineRule="auto"/>
        <w:rPr>
          <w:rFonts w:ascii="Times New Roman" w:eastAsia="Times New Roman" w:hAnsi="Times New Roman" w:cs="Times New Roman"/>
          <w:sz w:val="24"/>
          <w:szCs w:val="24"/>
        </w:rPr>
        <w:sectPr w:rsidR="00046B1A">
          <w:headerReference w:type="default" r:id="rId16"/>
          <w:pgSz w:w="12240" w:h="15840"/>
          <w:pgMar w:top="1440" w:right="1440" w:bottom="1440" w:left="1440" w:header="720" w:footer="720" w:gutter="0"/>
          <w:pgNumType w:start="1"/>
          <w:cols w:space="720"/>
        </w:sectPr>
      </w:pPr>
    </w:p>
    <w:p w14:paraId="000025B3"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Pilot Study 1 Codebook</w:t>
      </w:r>
    </w:p>
    <w:p w14:paraId="000025B4" w14:textId="77777777" w:rsidR="00046B1A" w:rsidRDefault="00046B1A">
      <w:pPr>
        <w:rPr>
          <w:rFonts w:ascii="Times New Roman" w:eastAsia="Times New Roman" w:hAnsi="Times New Roman" w:cs="Times New Roman"/>
          <w:b/>
          <w:sz w:val="24"/>
          <w:szCs w:val="24"/>
        </w:rPr>
      </w:pPr>
    </w:p>
    <w:tbl>
      <w:tblPr>
        <w:tblStyle w:val="affffff7"/>
        <w:tblW w:w="10620" w:type="dxa"/>
        <w:tblInd w:w="-6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26"/>
        <w:gridCol w:w="1365"/>
        <w:gridCol w:w="1157"/>
        <w:gridCol w:w="2712"/>
        <w:gridCol w:w="1860"/>
        <w:gridCol w:w="900"/>
      </w:tblGrid>
      <w:tr w:rsidR="00046B1A" w14:paraId="49B30A16" w14:textId="77777777">
        <w:tc>
          <w:tcPr>
            <w:tcW w:w="2626" w:type="dxa"/>
            <w:shd w:val="clear" w:color="auto" w:fill="auto"/>
            <w:tcMar>
              <w:top w:w="100" w:type="dxa"/>
              <w:left w:w="100" w:type="dxa"/>
              <w:bottom w:w="100" w:type="dxa"/>
              <w:right w:w="100" w:type="dxa"/>
            </w:tcMar>
          </w:tcPr>
          <w:p w14:paraId="000025B5"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Scale </w:t>
            </w:r>
          </w:p>
        </w:tc>
        <w:tc>
          <w:tcPr>
            <w:tcW w:w="1365" w:type="dxa"/>
            <w:shd w:val="clear" w:color="auto" w:fill="auto"/>
            <w:tcMar>
              <w:top w:w="100" w:type="dxa"/>
              <w:left w:w="100" w:type="dxa"/>
              <w:bottom w:w="100" w:type="dxa"/>
              <w:right w:w="100" w:type="dxa"/>
            </w:tcMar>
          </w:tcPr>
          <w:p w14:paraId="000025B6"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Citation</w:t>
            </w:r>
          </w:p>
        </w:tc>
        <w:tc>
          <w:tcPr>
            <w:tcW w:w="1157" w:type="dxa"/>
            <w:shd w:val="clear" w:color="auto" w:fill="auto"/>
            <w:tcMar>
              <w:top w:w="100" w:type="dxa"/>
              <w:left w:w="100" w:type="dxa"/>
              <w:bottom w:w="100" w:type="dxa"/>
              <w:right w:w="100" w:type="dxa"/>
            </w:tcMar>
          </w:tcPr>
          <w:p w14:paraId="000025B7"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 as it appears in data</w:t>
            </w:r>
          </w:p>
        </w:tc>
        <w:tc>
          <w:tcPr>
            <w:tcW w:w="2712" w:type="dxa"/>
            <w:shd w:val="clear" w:color="auto" w:fill="auto"/>
            <w:tcMar>
              <w:top w:w="100" w:type="dxa"/>
              <w:left w:w="100" w:type="dxa"/>
              <w:bottom w:w="100" w:type="dxa"/>
              <w:right w:w="100" w:type="dxa"/>
            </w:tcMar>
          </w:tcPr>
          <w:p w14:paraId="000025B8"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Example item/Description</w:t>
            </w:r>
          </w:p>
        </w:tc>
        <w:tc>
          <w:tcPr>
            <w:tcW w:w="1860" w:type="dxa"/>
            <w:shd w:val="clear" w:color="auto" w:fill="auto"/>
            <w:tcMar>
              <w:top w:w="100" w:type="dxa"/>
              <w:left w:w="100" w:type="dxa"/>
              <w:bottom w:w="100" w:type="dxa"/>
              <w:right w:w="100" w:type="dxa"/>
            </w:tcMar>
          </w:tcPr>
          <w:p w14:paraId="000025B9" w14:textId="77777777" w:rsidR="00046B1A" w:rsidRDefault="00000000">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Scoring </w:t>
            </w:r>
          </w:p>
        </w:tc>
        <w:tc>
          <w:tcPr>
            <w:tcW w:w="900" w:type="dxa"/>
            <w:shd w:val="clear" w:color="auto" w:fill="auto"/>
            <w:tcMar>
              <w:top w:w="100" w:type="dxa"/>
              <w:left w:w="100" w:type="dxa"/>
              <w:bottom w:w="100" w:type="dxa"/>
              <w:right w:w="100" w:type="dxa"/>
            </w:tcMar>
          </w:tcPr>
          <w:p w14:paraId="000025BA" w14:textId="77777777" w:rsidR="00046B1A"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Item Reverse Scored</w:t>
            </w:r>
          </w:p>
          <w:p w14:paraId="000025BB" w14:textId="77777777" w:rsidR="00046B1A" w:rsidRDefault="00046B1A">
            <w:pPr>
              <w:widowControl w:val="0"/>
              <w:spacing w:line="240" w:lineRule="auto"/>
              <w:jc w:val="center"/>
              <w:rPr>
                <w:rFonts w:ascii="Times New Roman" w:eastAsia="Times New Roman" w:hAnsi="Times New Roman" w:cs="Times New Roman"/>
                <w:b/>
                <w:sz w:val="20"/>
                <w:szCs w:val="20"/>
              </w:rPr>
            </w:pPr>
          </w:p>
        </w:tc>
      </w:tr>
      <w:tr w:rsidR="00046B1A" w14:paraId="7496B924" w14:textId="77777777">
        <w:trPr>
          <w:trHeight w:val="222"/>
        </w:trPr>
        <w:tc>
          <w:tcPr>
            <w:tcW w:w="10620" w:type="dxa"/>
            <w:gridSpan w:val="6"/>
            <w:shd w:val="clear" w:color="auto" w:fill="EFEFEF"/>
            <w:tcMar>
              <w:top w:w="100" w:type="dxa"/>
              <w:left w:w="100" w:type="dxa"/>
              <w:bottom w:w="100" w:type="dxa"/>
              <w:right w:w="100" w:type="dxa"/>
            </w:tcMar>
          </w:tcPr>
          <w:p w14:paraId="000025B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Pilot Study Variables</w:t>
            </w:r>
          </w:p>
        </w:tc>
      </w:tr>
      <w:tr w:rsidR="00046B1A" w14:paraId="5549A166" w14:textId="77777777">
        <w:trPr>
          <w:trHeight w:val="420"/>
        </w:trPr>
        <w:tc>
          <w:tcPr>
            <w:tcW w:w="2626" w:type="dxa"/>
            <w:vMerge w:val="restart"/>
            <w:shd w:val="clear" w:color="auto" w:fill="auto"/>
            <w:tcMar>
              <w:top w:w="100" w:type="dxa"/>
              <w:left w:w="100" w:type="dxa"/>
              <w:bottom w:w="100" w:type="dxa"/>
              <w:right w:w="100" w:type="dxa"/>
            </w:tcMar>
          </w:tcPr>
          <w:p w14:paraId="000025C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WPAS: Willingness to Confront White Privilege (F1)</w:t>
            </w:r>
          </w:p>
        </w:tc>
        <w:tc>
          <w:tcPr>
            <w:tcW w:w="1365" w:type="dxa"/>
            <w:vMerge w:val="restart"/>
            <w:shd w:val="clear" w:color="auto" w:fill="auto"/>
            <w:tcMar>
              <w:top w:w="100" w:type="dxa"/>
              <w:left w:w="100" w:type="dxa"/>
              <w:bottom w:w="100" w:type="dxa"/>
              <w:right w:w="100" w:type="dxa"/>
            </w:tcMar>
          </w:tcPr>
          <w:p w14:paraId="000025C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White Privilege Attitudes Scale (WPAS); Pinterits et al., 2009</w:t>
            </w:r>
          </w:p>
        </w:tc>
        <w:tc>
          <w:tcPr>
            <w:tcW w:w="1157" w:type="dxa"/>
            <w:shd w:val="clear" w:color="auto" w:fill="auto"/>
            <w:tcMar>
              <w:top w:w="100" w:type="dxa"/>
              <w:left w:w="100" w:type="dxa"/>
              <w:bottom w:w="100" w:type="dxa"/>
              <w:right w:w="100" w:type="dxa"/>
            </w:tcMar>
          </w:tcPr>
          <w:p w14:paraId="000025C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WP1</w:t>
            </w:r>
          </w:p>
          <w:p w14:paraId="000025C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 of subscale)</w:t>
            </w:r>
          </w:p>
        </w:tc>
        <w:tc>
          <w:tcPr>
            <w:tcW w:w="2712" w:type="dxa"/>
            <w:shd w:val="clear" w:color="auto" w:fill="auto"/>
            <w:tcMar>
              <w:top w:w="100" w:type="dxa"/>
              <w:left w:w="100" w:type="dxa"/>
              <w:bottom w:w="100" w:type="dxa"/>
              <w:right w:w="100" w:type="dxa"/>
            </w:tcMar>
          </w:tcPr>
          <w:p w14:paraId="000025C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intend to work toward dismantling White Privilege”</w:t>
            </w:r>
          </w:p>
        </w:tc>
        <w:tc>
          <w:tcPr>
            <w:tcW w:w="2760" w:type="dxa"/>
            <w:gridSpan w:val="2"/>
            <w:shd w:val="clear" w:color="auto" w:fill="auto"/>
            <w:tcMar>
              <w:top w:w="100" w:type="dxa"/>
              <w:left w:w="100" w:type="dxa"/>
              <w:bottom w:w="100" w:type="dxa"/>
              <w:right w:w="100" w:type="dxa"/>
            </w:tcMar>
          </w:tcPr>
          <w:p w14:paraId="000025C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5C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6 = Strongly agree</w:t>
            </w:r>
          </w:p>
        </w:tc>
      </w:tr>
      <w:tr w:rsidR="00046B1A" w14:paraId="04C1A18C" w14:textId="77777777">
        <w:trPr>
          <w:trHeight w:val="420"/>
        </w:trPr>
        <w:tc>
          <w:tcPr>
            <w:tcW w:w="2626" w:type="dxa"/>
            <w:vMerge/>
            <w:shd w:val="clear" w:color="auto" w:fill="auto"/>
            <w:tcMar>
              <w:top w:w="100" w:type="dxa"/>
              <w:left w:w="100" w:type="dxa"/>
              <w:bottom w:w="100" w:type="dxa"/>
              <w:right w:w="100" w:type="dxa"/>
            </w:tcMar>
          </w:tcPr>
          <w:p w14:paraId="000025C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C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C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WP1_1</w:t>
            </w:r>
          </w:p>
        </w:tc>
        <w:tc>
          <w:tcPr>
            <w:tcW w:w="2712" w:type="dxa"/>
            <w:shd w:val="clear" w:color="auto" w:fill="auto"/>
            <w:tcMar>
              <w:top w:w="100" w:type="dxa"/>
              <w:left w:w="100" w:type="dxa"/>
              <w:bottom w:w="100" w:type="dxa"/>
              <w:right w:w="100" w:type="dxa"/>
            </w:tcMar>
          </w:tcPr>
          <w:p w14:paraId="000025C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C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CF" w14:textId="77777777" w:rsidR="00046B1A" w:rsidRDefault="00046B1A">
            <w:pPr>
              <w:widowControl w:val="0"/>
              <w:spacing w:line="240" w:lineRule="auto"/>
              <w:jc w:val="center"/>
              <w:rPr>
                <w:rFonts w:ascii="Times New Roman" w:eastAsia="Times New Roman" w:hAnsi="Times New Roman" w:cs="Times New Roman"/>
              </w:rPr>
            </w:pPr>
          </w:p>
        </w:tc>
      </w:tr>
      <w:tr w:rsidR="00046B1A" w14:paraId="135F2305" w14:textId="77777777">
        <w:trPr>
          <w:trHeight w:val="420"/>
        </w:trPr>
        <w:tc>
          <w:tcPr>
            <w:tcW w:w="2626" w:type="dxa"/>
            <w:vMerge/>
            <w:shd w:val="clear" w:color="auto" w:fill="auto"/>
            <w:tcMar>
              <w:top w:w="100" w:type="dxa"/>
              <w:left w:w="100" w:type="dxa"/>
              <w:bottom w:w="100" w:type="dxa"/>
              <w:right w:w="100" w:type="dxa"/>
            </w:tcMar>
          </w:tcPr>
          <w:p w14:paraId="000025D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D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D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WP1_2</w:t>
            </w:r>
          </w:p>
        </w:tc>
        <w:tc>
          <w:tcPr>
            <w:tcW w:w="2712" w:type="dxa"/>
            <w:shd w:val="clear" w:color="auto" w:fill="auto"/>
            <w:tcMar>
              <w:top w:w="100" w:type="dxa"/>
              <w:left w:w="100" w:type="dxa"/>
              <w:bottom w:w="100" w:type="dxa"/>
              <w:right w:w="100" w:type="dxa"/>
            </w:tcMar>
          </w:tcPr>
          <w:p w14:paraId="000025D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D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D5" w14:textId="77777777" w:rsidR="00046B1A" w:rsidRDefault="00046B1A">
            <w:pPr>
              <w:widowControl w:val="0"/>
              <w:spacing w:line="240" w:lineRule="auto"/>
              <w:jc w:val="center"/>
              <w:rPr>
                <w:rFonts w:ascii="Times New Roman" w:eastAsia="Times New Roman" w:hAnsi="Times New Roman" w:cs="Times New Roman"/>
              </w:rPr>
            </w:pPr>
          </w:p>
        </w:tc>
      </w:tr>
      <w:tr w:rsidR="00046B1A" w14:paraId="43CF4245" w14:textId="77777777">
        <w:trPr>
          <w:trHeight w:val="420"/>
        </w:trPr>
        <w:tc>
          <w:tcPr>
            <w:tcW w:w="2626" w:type="dxa"/>
            <w:vMerge/>
            <w:shd w:val="clear" w:color="auto" w:fill="auto"/>
            <w:tcMar>
              <w:top w:w="100" w:type="dxa"/>
              <w:left w:w="100" w:type="dxa"/>
              <w:bottom w:w="100" w:type="dxa"/>
              <w:right w:w="100" w:type="dxa"/>
            </w:tcMar>
          </w:tcPr>
          <w:p w14:paraId="000025D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D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D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WP1_3</w:t>
            </w:r>
          </w:p>
        </w:tc>
        <w:tc>
          <w:tcPr>
            <w:tcW w:w="2712" w:type="dxa"/>
            <w:shd w:val="clear" w:color="auto" w:fill="auto"/>
            <w:tcMar>
              <w:top w:w="100" w:type="dxa"/>
              <w:left w:w="100" w:type="dxa"/>
              <w:bottom w:w="100" w:type="dxa"/>
              <w:right w:w="100" w:type="dxa"/>
            </w:tcMar>
          </w:tcPr>
          <w:p w14:paraId="000025D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D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DB" w14:textId="77777777" w:rsidR="00046B1A" w:rsidRDefault="00046B1A">
            <w:pPr>
              <w:widowControl w:val="0"/>
              <w:spacing w:line="240" w:lineRule="auto"/>
              <w:jc w:val="center"/>
              <w:rPr>
                <w:rFonts w:ascii="Times New Roman" w:eastAsia="Times New Roman" w:hAnsi="Times New Roman" w:cs="Times New Roman"/>
              </w:rPr>
            </w:pPr>
          </w:p>
        </w:tc>
      </w:tr>
      <w:tr w:rsidR="00046B1A" w14:paraId="012E278A" w14:textId="77777777">
        <w:trPr>
          <w:trHeight w:val="420"/>
        </w:trPr>
        <w:tc>
          <w:tcPr>
            <w:tcW w:w="2626" w:type="dxa"/>
            <w:vMerge/>
            <w:shd w:val="clear" w:color="auto" w:fill="auto"/>
            <w:tcMar>
              <w:top w:w="100" w:type="dxa"/>
              <w:left w:w="100" w:type="dxa"/>
              <w:bottom w:w="100" w:type="dxa"/>
              <w:right w:w="100" w:type="dxa"/>
            </w:tcMar>
          </w:tcPr>
          <w:p w14:paraId="000025D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D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D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WP1_4</w:t>
            </w:r>
          </w:p>
        </w:tc>
        <w:tc>
          <w:tcPr>
            <w:tcW w:w="2712" w:type="dxa"/>
            <w:shd w:val="clear" w:color="auto" w:fill="auto"/>
            <w:tcMar>
              <w:top w:w="100" w:type="dxa"/>
              <w:left w:w="100" w:type="dxa"/>
              <w:bottom w:w="100" w:type="dxa"/>
              <w:right w:w="100" w:type="dxa"/>
            </w:tcMar>
          </w:tcPr>
          <w:p w14:paraId="000025D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E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E1"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62AF7DC5" w14:textId="77777777">
        <w:trPr>
          <w:trHeight w:val="420"/>
        </w:trPr>
        <w:tc>
          <w:tcPr>
            <w:tcW w:w="2626" w:type="dxa"/>
            <w:vMerge/>
            <w:shd w:val="clear" w:color="auto" w:fill="auto"/>
            <w:tcMar>
              <w:top w:w="100" w:type="dxa"/>
              <w:left w:w="100" w:type="dxa"/>
              <w:bottom w:w="100" w:type="dxa"/>
              <w:right w:w="100" w:type="dxa"/>
            </w:tcMar>
          </w:tcPr>
          <w:p w14:paraId="000025E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E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E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WP1_5</w:t>
            </w:r>
          </w:p>
        </w:tc>
        <w:tc>
          <w:tcPr>
            <w:tcW w:w="2712" w:type="dxa"/>
            <w:shd w:val="clear" w:color="auto" w:fill="auto"/>
            <w:tcMar>
              <w:top w:w="100" w:type="dxa"/>
              <w:left w:w="100" w:type="dxa"/>
              <w:bottom w:w="100" w:type="dxa"/>
              <w:right w:w="100" w:type="dxa"/>
            </w:tcMar>
          </w:tcPr>
          <w:p w14:paraId="000025E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E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E7" w14:textId="77777777" w:rsidR="00046B1A" w:rsidRDefault="00046B1A">
            <w:pPr>
              <w:widowControl w:val="0"/>
              <w:spacing w:line="240" w:lineRule="auto"/>
              <w:jc w:val="center"/>
              <w:rPr>
                <w:rFonts w:ascii="Times New Roman" w:eastAsia="Times New Roman" w:hAnsi="Times New Roman" w:cs="Times New Roman"/>
              </w:rPr>
            </w:pPr>
          </w:p>
        </w:tc>
      </w:tr>
      <w:tr w:rsidR="00046B1A" w14:paraId="0178E7F5" w14:textId="77777777">
        <w:trPr>
          <w:trHeight w:val="420"/>
        </w:trPr>
        <w:tc>
          <w:tcPr>
            <w:tcW w:w="2626" w:type="dxa"/>
            <w:vMerge/>
            <w:shd w:val="clear" w:color="auto" w:fill="auto"/>
            <w:tcMar>
              <w:top w:w="100" w:type="dxa"/>
              <w:left w:w="100" w:type="dxa"/>
              <w:bottom w:w="100" w:type="dxa"/>
              <w:right w:w="100" w:type="dxa"/>
            </w:tcMar>
          </w:tcPr>
          <w:p w14:paraId="000025E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E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E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WP1_6</w:t>
            </w:r>
          </w:p>
        </w:tc>
        <w:tc>
          <w:tcPr>
            <w:tcW w:w="2712" w:type="dxa"/>
            <w:shd w:val="clear" w:color="auto" w:fill="auto"/>
            <w:tcMar>
              <w:top w:w="100" w:type="dxa"/>
              <w:left w:w="100" w:type="dxa"/>
              <w:bottom w:w="100" w:type="dxa"/>
              <w:right w:w="100" w:type="dxa"/>
            </w:tcMar>
          </w:tcPr>
          <w:p w14:paraId="000025EB"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E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ED" w14:textId="77777777" w:rsidR="00046B1A" w:rsidRDefault="00046B1A">
            <w:pPr>
              <w:widowControl w:val="0"/>
              <w:spacing w:line="240" w:lineRule="auto"/>
              <w:jc w:val="center"/>
              <w:rPr>
                <w:rFonts w:ascii="Times New Roman" w:eastAsia="Times New Roman" w:hAnsi="Times New Roman" w:cs="Times New Roman"/>
              </w:rPr>
            </w:pPr>
          </w:p>
        </w:tc>
      </w:tr>
      <w:tr w:rsidR="00046B1A" w14:paraId="16674479" w14:textId="77777777">
        <w:trPr>
          <w:trHeight w:val="420"/>
        </w:trPr>
        <w:tc>
          <w:tcPr>
            <w:tcW w:w="2626" w:type="dxa"/>
            <w:vMerge/>
            <w:shd w:val="clear" w:color="auto" w:fill="auto"/>
            <w:tcMar>
              <w:top w:w="100" w:type="dxa"/>
              <w:left w:w="100" w:type="dxa"/>
              <w:bottom w:w="100" w:type="dxa"/>
              <w:right w:w="100" w:type="dxa"/>
            </w:tcMar>
          </w:tcPr>
          <w:p w14:paraId="000025E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E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F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WP1_7</w:t>
            </w:r>
          </w:p>
        </w:tc>
        <w:tc>
          <w:tcPr>
            <w:tcW w:w="2712" w:type="dxa"/>
            <w:shd w:val="clear" w:color="auto" w:fill="auto"/>
            <w:tcMar>
              <w:top w:w="100" w:type="dxa"/>
              <w:left w:w="100" w:type="dxa"/>
              <w:bottom w:w="100" w:type="dxa"/>
              <w:right w:w="100" w:type="dxa"/>
            </w:tcMar>
          </w:tcPr>
          <w:p w14:paraId="000025F1"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F2"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F3" w14:textId="77777777" w:rsidR="00046B1A" w:rsidRDefault="00046B1A">
            <w:pPr>
              <w:widowControl w:val="0"/>
              <w:spacing w:line="240" w:lineRule="auto"/>
              <w:jc w:val="center"/>
              <w:rPr>
                <w:rFonts w:ascii="Times New Roman" w:eastAsia="Times New Roman" w:hAnsi="Times New Roman" w:cs="Times New Roman"/>
              </w:rPr>
            </w:pPr>
          </w:p>
        </w:tc>
      </w:tr>
      <w:tr w:rsidR="00046B1A" w14:paraId="12BA9EB7" w14:textId="77777777">
        <w:trPr>
          <w:trHeight w:val="420"/>
        </w:trPr>
        <w:tc>
          <w:tcPr>
            <w:tcW w:w="2626" w:type="dxa"/>
            <w:vMerge/>
            <w:shd w:val="clear" w:color="auto" w:fill="auto"/>
            <w:tcMar>
              <w:top w:w="100" w:type="dxa"/>
              <w:left w:w="100" w:type="dxa"/>
              <w:bottom w:w="100" w:type="dxa"/>
              <w:right w:w="100" w:type="dxa"/>
            </w:tcMar>
          </w:tcPr>
          <w:p w14:paraId="000025F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F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F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WP1_8</w:t>
            </w:r>
          </w:p>
        </w:tc>
        <w:tc>
          <w:tcPr>
            <w:tcW w:w="2712" w:type="dxa"/>
            <w:shd w:val="clear" w:color="auto" w:fill="auto"/>
            <w:tcMar>
              <w:top w:w="100" w:type="dxa"/>
              <w:left w:w="100" w:type="dxa"/>
              <w:bottom w:w="100" w:type="dxa"/>
              <w:right w:w="100" w:type="dxa"/>
            </w:tcMar>
          </w:tcPr>
          <w:p w14:paraId="000025F7"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F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F9" w14:textId="77777777" w:rsidR="00046B1A" w:rsidRDefault="00046B1A">
            <w:pPr>
              <w:widowControl w:val="0"/>
              <w:spacing w:line="240" w:lineRule="auto"/>
              <w:jc w:val="center"/>
              <w:rPr>
                <w:rFonts w:ascii="Times New Roman" w:eastAsia="Times New Roman" w:hAnsi="Times New Roman" w:cs="Times New Roman"/>
              </w:rPr>
            </w:pPr>
          </w:p>
        </w:tc>
      </w:tr>
      <w:tr w:rsidR="00046B1A" w14:paraId="1C679FC6" w14:textId="77777777">
        <w:trPr>
          <w:trHeight w:val="420"/>
        </w:trPr>
        <w:tc>
          <w:tcPr>
            <w:tcW w:w="2626" w:type="dxa"/>
            <w:vMerge/>
            <w:shd w:val="clear" w:color="auto" w:fill="auto"/>
            <w:tcMar>
              <w:top w:w="100" w:type="dxa"/>
              <w:left w:w="100" w:type="dxa"/>
              <w:bottom w:w="100" w:type="dxa"/>
              <w:right w:w="100" w:type="dxa"/>
            </w:tcMar>
          </w:tcPr>
          <w:p w14:paraId="000025F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5F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5F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WP1_9</w:t>
            </w:r>
          </w:p>
        </w:tc>
        <w:tc>
          <w:tcPr>
            <w:tcW w:w="2712" w:type="dxa"/>
            <w:shd w:val="clear" w:color="auto" w:fill="auto"/>
            <w:tcMar>
              <w:top w:w="100" w:type="dxa"/>
              <w:left w:w="100" w:type="dxa"/>
              <w:bottom w:w="100" w:type="dxa"/>
              <w:right w:w="100" w:type="dxa"/>
            </w:tcMar>
          </w:tcPr>
          <w:p w14:paraId="000025F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5F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5FF" w14:textId="77777777" w:rsidR="00046B1A" w:rsidRDefault="00046B1A">
            <w:pPr>
              <w:widowControl w:val="0"/>
              <w:spacing w:line="240" w:lineRule="auto"/>
              <w:jc w:val="center"/>
              <w:rPr>
                <w:rFonts w:ascii="Times New Roman" w:eastAsia="Times New Roman" w:hAnsi="Times New Roman" w:cs="Times New Roman"/>
              </w:rPr>
            </w:pPr>
          </w:p>
        </w:tc>
      </w:tr>
      <w:tr w:rsidR="00046B1A" w14:paraId="4E691D1F" w14:textId="77777777">
        <w:trPr>
          <w:trHeight w:val="420"/>
        </w:trPr>
        <w:tc>
          <w:tcPr>
            <w:tcW w:w="2626" w:type="dxa"/>
            <w:vMerge/>
            <w:shd w:val="clear" w:color="auto" w:fill="auto"/>
            <w:tcMar>
              <w:top w:w="100" w:type="dxa"/>
              <w:left w:w="100" w:type="dxa"/>
              <w:bottom w:w="100" w:type="dxa"/>
              <w:right w:w="100" w:type="dxa"/>
            </w:tcMar>
          </w:tcPr>
          <w:p w14:paraId="0000260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0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0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WP1_10</w:t>
            </w:r>
          </w:p>
        </w:tc>
        <w:tc>
          <w:tcPr>
            <w:tcW w:w="2712" w:type="dxa"/>
            <w:shd w:val="clear" w:color="auto" w:fill="auto"/>
            <w:tcMar>
              <w:top w:w="100" w:type="dxa"/>
              <w:left w:w="100" w:type="dxa"/>
              <w:bottom w:w="100" w:type="dxa"/>
              <w:right w:w="100" w:type="dxa"/>
            </w:tcMar>
          </w:tcPr>
          <w:p w14:paraId="0000260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0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05" w14:textId="77777777" w:rsidR="00046B1A" w:rsidRDefault="00046B1A">
            <w:pPr>
              <w:widowControl w:val="0"/>
              <w:spacing w:line="240" w:lineRule="auto"/>
              <w:jc w:val="center"/>
              <w:rPr>
                <w:rFonts w:ascii="Times New Roman" w:eastAsia="Times New Roman" w:hAnsi="Times New Roman" w:cs="Times New Roman"/>
              </w:rPr>
            </w:pPr>
          </w:p>
        </w:tc>
      </w:tr>
      <w:tr w:rsidR="00046B1A" w14:paraId="318F1A92" w14:textId="77777777">
        <w:trPr>
          <w:trHeight w:val="420"/>
        </w:trPr>
        <w:tc>
          <w:tcPr>
            <w:tcW w:w="2626" w:type="dxa"/>
            <w:vMerge/>
            <w:shd w:val="clear" w:color="auto" w:fill="auto"/>
            <w:tcMar>
              <w:top w:w="100" w:type="dxa"/>
              <w:left w:w="100" w:type="dxa"/>
              <w:bottom w:w="100" w:type="dxa"/>
              <w:right w:w="100" w:type="dxa"/>
            </w:tcMar>
          </w:tcPr>
          <w:p w14:paraId="0000260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0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0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WP1_11</w:t>
            </w:r>
          </w:p>
        </w:tc>
        <w:tc>
          <w:tcPr>
            <w:tcW w:w="2712" w:type="dxa"/>
            <w:shd w:val="clear" w:color="auto" w:fill="auto"/>
            <w:tcMar>
              <w:top w:w="100" w:type="dxa"/>
              <w:left w:w="100" w:type="dxa"/>
              <w:bottom w:w="100" w:type="dxa"/>
              <w:right w:w="100" w:type="dxa"/>
            </w:tcMar>
          </w:tcPr>
          <w:p w14:paraId="0000260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0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0B"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59FB2F46" w14:textId="77777777">
        <w:trPr>
          <w:trHeight w:val="420"/>
        </w:trPr>
        <w:tc>
          <w:tcPr>
            <w:tcW w:w="2626" w:type="dxa"/>
            <w:vMerge/>
            <w:shd w:val="clear" w:color="auto" w:fill="auto"/>
            <w:tcMar>
              <w:top w:w="100" w:type="dxa"/>
              <w:left w:w="100" w:type="dxa"/>
              <w:bottom w:w="100" w:type="dxa"/>
              <w:right w:w="100" w:type="dxa"/>
            </w:tcMar>
          </w:tcPr>
          <w:p w14:paraId="0000260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0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0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WP1_12</w:t>
            </w:r>
          </w:p>
        </w:tc>
        <w:tc>
          <w:tcPr>
            <w:tcW w:w="2712" w:type="dxa"/>
            <w:shd w:val="clear" w:color="auto" w:fill="auto"/>
            <w:tcMar>
              <w:top w:w="100" w:type="dxa"/>
              <w:left w:w="100" w:type="dxa"/>
              <w:bottom w:w="100" w:type="dxa"/>
              <w:right w:w="100" w:type="dxa"/>
            </w:tcMar>
          </w:tcPr>
          <w:p w14:paraId="0000260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1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11" w14:textId="77777777" w:rsidR="00046B1A" w:rsidRDefault="00046B1A">
            <w:pPr>
              <w:widowControl w:val="0"/>
              <w:spacing w:line="240" w:lineRule="auto"/>
              <w:jc w:val="center"/>
              <w:rPr>
                <w:rFonts w:ascii="Times New Roman" w:eastAsia="Times New Roman" w:hAnsi="Times New Roman" w:cs="Times New Roman"/>
              </w:rPr>
            </w:pPr>
          </w:p>
        </w:tc>
      </w:tr>
      <w:tr w:rsidR="00046B1A" w14:paraId="14518146" w14:textId="77777777">
        <w:trPr>
          <w:trHeight w:val="420"/>
        </w:trPr>
        <w:tc>
          <w:tcPr>
            <w:tcW w:w="2626" w:type="dxa"/>
            <w:vMerge w:val="restart"/>
            <w:shd w:val="clear" w:color="auto" w:fill="auto"/>
            <w:tcMar>
              <w:top w:w="100" w:type="dxa"/>
              <w:left w:w="100" w:type="dxa"/>
              <w:bottom w:w="100" w:type="dxa"/>
              <w:right w:w="100" w:type="dxa"/>
            </w:tcMar>
          </w:tcPr>
          <w:p w14:paraId="0000261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WPAS: White Privilege Awareness (F3)</w:t>
            </w:r>
          </w:p>
        </w:tc>
        <w:tc>
          <w:tcPr>
            <w:tcW w:w="1365" w:type="dxa"/>
            <w:vMerge w:val="restart"/>
            <w:shd w:val="clear" w:color="auto" w:fill="auto"/>
            <w:tcMar>
              <w:top w:w="100" w:type="dxa"/>
              <w:left w:w="100" w:type="dxa"/>
              <w:bottom w:w="100" w:type="dxa"/>
              <w:right w:w="100" w:type="dxa"/>
            </w:tcMar>
          </w:tcPr>
          <w:p w14:paraId="0000261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White Privilege Attitudes Scale (WPAS); Pinterits et al., 2009</w:t>
            </w:r>
          </w:p>
        </w:tc>
        <w:tc>
          <w:tcPr>
            <w:tcW w:w="1157" w:type="dxa"/>
            <w:shd w:val="clear" w:color="auto" w:fill="auto"/>
            <w:tcMar>
              <w:top w:w="100" w:type="dxa"/>
              <w:left w:w="100" w:type="dxa"/>
              <w:bottom w:w="100" w:type="dxa"/>
              <w:right w:w="100" w:type="dxa"/>
            </w:tcMar>
          </w:tcPr>
          <w:p w14:paraId="0000261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WP3</w:t>
            </w:r>
          </w:p>
          <w:p w14:paraId="0000261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 of subscale)</w:t>
            </w:r>
          </w:p>
        </w:tc>
        <w:tc>
          <w:tcPr>
            <w:tcW w:w="2712" w:type="dxa"/>
            <w:shd w:val="clear" w:color="auto" w:fill="auto"/>
            <w:tcMar>
              <w:top w:w="100" w:type="dxa"/>
              <w:left w:w="100" w:type="dxa"/>
              <w:bottom w:w="100" w:type="dxa"/>
              <w:right w:w="100" w:type="dxa"/>
            </w:tcMar>
          </w:tcPr>
          <w:p w14:paraId="0000261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“Our social structure promotes White Privilege”</w:t>
            </w:r>
          </w:p>
        </w:tc>
        <w:tc>
          <w:tcPr>
            <w:tcW w:w="2760" w:type="dxa"/>
            <w:gridSpan w:val="2"/>
            <w:shd w:val="clear" w:color="auto" w:fill="auto"/>
            <w:tcMar>
              <w:top w:w="100" w:type="dxa"/>
              <w:left w:w="100" w:type="dxa"/>
              <w:bottom w:w="100" w:type="dxa"/>
              <w:right w:w="100" w:type="dxa"/>
            </w:tcMar>
          </w:tcPr>
          <w:p w14:paraId="0000261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61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6 = Strongly agree</w:t>
            </w:r>
          </w:p>
        </w:tc>
      </w:tr>
      <w:tr w:rsidR="00046B1A" w14:paraId="15D9230A" w14:textId="77777777">
        <w:trPr>
          <w:trHeight w:val="420"/>
        </w:trPr>
        <w:tc>
          <w:tcPr>
            <w:tcW w:w="2626" w:type="dxa"/>
            <w:vMerge/>
            <w:shd w:val="clear" w:color="auto" w:fill="auto"/>
            <w:tcMar>
              <w:top w:w="100" w:type="dxa"/>
              <w:left w:w="100" w:type="dxa"/>
              <w:bottom w:w="100" w:type="dxa"/>
              <w:right w:w="100" w:type="dxa"/>
            </w:tcMar>
          </w:tcPr>
          <w:p w14:paraId="0000261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1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1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WP3_1</w:t>
            </w:r>
          </w:p>
        </w:tc>
        <w:tc>
          <w:tcPr>
            <w:tcW w:w="2712" w:type="dxa"/>
            <w:shd w:val="clear" w:color="auto" w:fill="auto"/>
            <w:tcMar>
              <w:top w:w="100" w:type="dxa"/>
              <w:left w:w="100" w:type="dxa"/>
              <w:bottom w:w="100" w:type="dxa"/>
              <w:right w:w="100" w:type="dxa"/>
            </w:tcMar>
          </w:tcPr>
          <w:p w14:paraId="0000261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1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1F"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4621EA7C" w14:textId="77777777">
        <w:trPr>
          <w:trHeight w:val="420"/>
        </w:trPr>
        <w:tc>
          <w:tcPr>
            <w:tcW w:w="2626" w:type="dxa"/>
            <w:vMerge/>
            <w:shd w:val="clear" w:color="auto" w:fill="auto"/>
            <w:tcMar>
              <w:top w:w="100" w:type="dxa"/>
              <w:left w:w="100" w:type="dxa"/>
              <w:bottom w:w="100" w:type="dxa"/>
              <w:right w:w="100" w:type="dxa"/>
            </w:tcMar>
          </w:tcPr>
          <w:p w14:paraId="0000262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2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2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WP3_2</w:t>
            </w:r>
          </w:p>
        </w:tc>
        <w:tc>
          <w:tcPr>
            <w:tcW w:w="2712" w:type="dxa"/>
            <w:shd w:val="clear" w:color="auto" w:fill="auto"/>
            <w:tcMar>
              <w:top w:w="100" w:type="dxa"/>
              <w:left w:w="100" w:type="dxa"/>
              <w:bottom w:w="100" w:type="dxa"/>
              <w:right w:w="100" w:type="dxa"/>
            </w:tcMar>
          </w:tcPr>
          <w:p w14:paraId="0000262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2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25" w14:textId="77777777" w:rsidR="00046B1A" w:rsidRDefault="00046B1A">
            <w:pPr>
              <w:widowControl w:val="0"/>
              <w:spacing w:line="240" w:lineRule="auto"/>
              <w:jc w:val="center"/>
              <w:rPr>
                <w:rFonts w:ascii="Times New Roman" w:eastAsia="Times New Roman" w:hAnsi="Times New Roman" w:cs="Times New Roman"/>
              </w:rPr>
            </w:pPr>
          </w:p>
        </w:tc>
      </w:tr>
      <w:tr w:rsidR="00046B1A" w14:paraId="1E2D6533" w14:textId="77777777">
        <w:trPr>
          <w:trHeight w:val="420"/>
        </w:trPr>
        <w:tc>
          <w:tcPr>
            <w:tcW w:w="2626" w:type="dxa"/>
            <w:vMerge/>
            <w:shd w:val="clear" w:color="auto" w:fill="auto"/>
            <w:tcMar>
              <w:top w:w="100" w:type="dxa"/>
              <w:left w:w="100" w:type="dxa"/>
              <w:bottom w:w="100" w:type="dxa"/>
              <w:right w:w="100" w:type="dxa"/>
            </w:tcMar>
          </w:tcPr>
          <w:p w14:paraId="0000262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2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2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WP3_3</w:t>
            </w:r>
          </w:p>
        </w:tc>
        <w:tc>
          <w:tcPr>
            <w:tcW w:w="2712" w:type="dxa"/>
            <w:shd w:val="clear" w:color="auto" w:fill="auto"/>
            <w:tcMar>
              <w:top w:w="100" w:type="dxa"/>
              <w:left w:w="100" w:type="dxa"/>
              <w:bottom w:w="100" w:type="dxa"/>
              <w:right w:w="100" w:type="dxa"/>
            </w:tcMar>
          </w:tcPr>
          <w:p w14:paraId="0000262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2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2B" w14:textId="77777777" w:rsidR="00046B1A" w:rsidRDefault="00046B1A">
            <w:pPr>
              <w:widowControl w:val="0"/>
              <w:spacing w:line="240" w:lineRule="auto"/>
              <w:jc w:val="center"/>
              <w:rPr>
                <w:rFonts w:ascii="Times New Roman" w:eastAsia="Times New Roman" w:hAnsi="Times New Roman" w:cs="Times New Roman"/>
              </w:rPr>
            </w:pPr>
          </w:p>
        </w:tc>
      </w:tr>
      <w:tr w:rsidR="00046B1A" w14:paraId="4E901A50" w14:textId="77777777">
        <w:trPr>
          <w:trHeight w:val="420"/>
        </w:trPr>
        <w:tc>
          <w:tcPr>
            <w:tcW w:w="2626" w:type="dxa"/>
            <w:vMerge/>
            <w:shd w:val="clear" w:color="auto" w:fill="auto"/>
            <w:tcMar>
              <w:top w:w="100" w:type="dxa"/>
              <w:left w:w="100" w:type="dxa"/>
              <w:bottom w:w="100" w:type="dxa"/>
              <w:right w:w="100" w:type="dxa"/>
            </w:tcMar>
          </w:tcPr>
          <w:p w14:paraId="0000262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2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2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WP3_4</w:t>
            </w:r>
          </w:p>
        </w:tc>
        <w:tc>
          <w:tcPr>
            <w:tcW w:w="2712" w:type="dxa"/>
            <w:shd w:val="clear" w:color="auto" w:fill="auto"/>
            <w:tcMar>
              <w:top w:w="100" w:type="dxa"/>
              <w:left w:w="100" w:type="dxa"/>
              <w:bottom w:w="100" w:type="dxa"/>
              <w:right w:w="100" w:type="dxa"/>
            </w:tcMar>
          </w:tcPr>
          <w:p w14:paraId="0000262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3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31"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094E3F2A" w14:textId="77777777">
        <w:trPr>
          <w:trHeight w:val="420"/>
        </w:trPr>
        <w:tc>
          <w:tcPr>
            <w:tcW w:w="2626" w:type="dxa"/>
            <w:vMerge w:val="restart"/>
            <w:shd w:val="clear" w:color="auto" w:fill="auto"/>
            <w:tcMar>
              <w:top w:w="100" w:type="dxa"/>
              <w:left w:w="100" w:type="dxa"/>
              <w:bottom w:w="100" w:type="dxa"/>
              <w:right w:w="100" w:type="dxa"/>
            </w:tcMar>
          </w:tcPr>
          <w:p w14:paraId="0000263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WPAS: White Privilege Remorse (F4)</w:t>
            </w:r>
          </w:p>
        </w:tc>
        <w:tc>
          <w:tcPr>
            <w:tcW w:w="1365" w:type="dxa"/>
            <w:vMerge w:val="restart"/>
            <w:shd w:val="clear" w:color="auto" w:fill="auto"/>
            <w:tcMar>
              <w:top w:w="100" w:type="dxa"/>
              <w:left w:w="100" w:type="dxa"/>
              <w:bottom w:w="100" w:type="dxa"/>
              <w:right w:w="100" w:type="dxa"/>
            </w:tcMar>
          </w:tcPr>
          <w:p w14:paraId="0000263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White Privilege Attitudes Scale (WPAS); Pinterits et al., 2009</w:t>
            </w:r>
          </w:p>
        </w:tc>
        <w:tc>
          <w:tcPr>
            <w:tcW w:w="1157" w:type="dxa"/>
            <w:shd w:val="clear" w:color="auto" w:fill="auto"/>
            <w:tcMar>
              <w:top w:w="100" w:type="dxa"/>
              <w:left w:w="100" w:type="dxa"/>
              <w:bottom w:w="100" w:type="dxa"/>
              <w:right w:w="100" w:type="dxa"/>
            </w:tcMar>
          </w:tcPr>
          <w:p w14:paraId="0000263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WP4 (Mean score of subscale)</w:t>
            </w:r>
          </w:p>
        </w:tc>
        <w:tc>
          <w:tcPr>
            <w:tcW w:w="2712" w:type="dxa"/>
            <w:shd w:val="clear" w:color="auto" w:fill="auto"/>
            <w:tcMar>
              <w:top w:w="100" w:type="dxa"/>
              <w:left w:w="100" w:type="dxa"/>
              <w:bottom w:w="100" w:type="dxa"/>
              <w:right w:w="100" w:type="dxa"/>
            </w:tcMar>
          </w:tcPr>
          <w:p w14:paraId="0000263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am ashamed of my White Privilege”</w:t>
            </w:r>
          </w:p>
        </w:tc>
        <w:tc>
          <w:tcPr>
            <w:tcW w:w="2760" w:type="dxa"/>
            <w:gridSpan w:val="2"/>
            <w:shd w:val="clear" w:color="auto" w:fill="auto"/>
            <w:tcMar>
              <w:top w:w="100" w:type="dxa"/>
              <w:left w:w="100" w:type="dxa"/>
              <w:bottom w:w="100" w:type="dxa"/>
              <w:right w:w="100" w:type="dxa"/>
            </w:tcMar>
          </w:tcPr>
          <w:p w14:paraId="0000263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63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6 = Strongly agree</w:t>
            </w:r>
          </w:p>
        </w:tc>
      </w:tr>
      <w:tr w:rsidR="00046B1A" w14:paraId="19D9E868" w14:textId="77777777">
        <w:trPr>
          <w:trHeight w:val="420"/>
        </w:trPr>
        <w:tc>
          <w:tcPr>
            <w:tcW w:w="2626" w:type="dxa"/>
            <w:vMerge/>
            <w:shd w:val="clear" w:color="auto" w:fill="auto"/>
            <w:tcMar>
              <w:top w:w="100" w:type="dxa"/>
              <w:left w:w="100" w:type="dxa"/>
              <w:bottom w:w="100" w:type="dxa"/>
              <w:right w:w="100" w:type="dxa"/>
            </w:tcMar>
          </w:tcPr>
          <w:p w14:paraId="0000263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3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3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WP4_1</w:t>
            </w:r>
          </w:p>
        </w:tc>
        <w:tc>
          <w:tcPr>
            <w:tcW w:w="2712" w:type="dxa"/>
            <w:shd w:val="clear" w:color="auto" w:fill="auto"/>
            <w:tcMar>
              <w:top w:w="100" w:type="dxa"/>
              <w:left w:w="100" w:type="dxa"/>
              <w:bottom w:w="100" w:type="dxa"/>
              <w:right w:w="100" w:type="dxa"/>
            </w:tcMar>
          </w:tcPr>
          <w:p w14:paraId="0000263C"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3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3E" w14:textId="77777777" w:rsidR="00046B1A" w:rsidRDefault="00046B1A">
            <w:pPr>
              <w:widowControl w:val="0"/>
              <w:spacing w:line="240" w:lineRule="auto"/>
              <w:rPr>
                <w:rFonts w:ascii="Times New Roman" w:eastAsia="Times New Roman" w:hAnsi="Times New Roman" w:cs="Times New Roman"/>
              </w:rPr>
            </w:pPr>
          </w:p>
        </w:tc>
      </w:tr>
      <w:tr w:rsidR="00046B1A" w14:paraId="57B58F75" w14:textId="77777777">
        <w:trPr>
          <w:trHeight w:val="420"/>
        </w:trPr>
        <w:tc>
          <w:tcPr>
            <w:tcW w:w="2626" w:type="dxa"/>
            <w:vMerge/>
            <w:shd w:val="clear" w:color="auto" w:fill="auto"/>
            <w:tcMar>
              <w:top w:w="100" w:type="dxa"/>
              <w:left w:w="100" w:type="dxa"/>
              <w:bottom w:w="100" w:type="dxa"/>
              <w:right w:w="100" w:type="dxa"/>
            </w:tcMar>
          </w:tcPr>
          <w:p w14:paraId="0000263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4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4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WP4_2</w:t>
            </w:r>
          </w:p>
        </w:tc>
        <w:tc>
          <w:tcPr>
            <w:tcW w:w="2712" w:type="dxa"/>
            <w:shd w:val="clear" w:color="auto" w:fill="auto"/>
            <w:tcMar>
              <w:top w:w="100" w:type="dxa"/>
              <w:left w:w="100" w:type="dxa"/>
              <w:bottom w:w="100" w:type="dxa"/>
              <w:right w:w="100" w:type="dxa"/>
            </w:tcMar>
          </w:tcPr>
          <w:p w14:paraId="00002642"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4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44" w14:textId="77777777" w:rsidR="00046B1A" w:rsidRDefault="00046B1A">
            <w:pPr>
              <w:widowControl w:val="0"/>
              <w:spacing w:line="240" w:lineRule="auto"/>
              <w:rPr>
                <w:rFonts w:ascii="Times New Roman" w:eastAsia="Times New Roman" w:hAnsi="Times New Roman" w:cs="Times New Roman"/>
              </w:rPr>
            </w:pPr>
          </w:p>
        </w:tc>
      </w:tr>
      <w:tr w:rsidR="00046B1A" w14:paraId="6B4D65C0" w14:textId="77777777">
        <w:trPr>
          <w:trHeight w:val="420"/>
        </w:trPr>
        <w:tc>
          <w:tcPr>
            <w:tcW w:w="2626" w:type="dxa"/>
            <w:vMerge/>
            <w:shd w:val="clear" w:color="auto" w:fill="auto"/>
            <w:tcMar>
              <w:top w:w="100" w:type="dxa"/>
              <w:left w:w="100" w:type="dxa"/>
              <w:bottom w:w="100" w:type="dxa"/>
              <w:right w:w="100" w:type="dxa"/>
            </w:tcMar>
          </w:tcPr>
          <w:p w14:paraId="0000264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4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4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WP4_3</w:t>
            </w:r>
          </w:p>
        </w:tc>
        <w:tc>
          <w:tcPr>
            <w:tcW w:w="2712" w:type="dxa"/>
            <w:shd w:val="clear" w:color="auto" w:fill="auto"/>
            <w:tcMar>
              <w:top w:w="100" w:type="dxa"/>
              <w:left w:w="100" w:type="dxa"/>
              <w:bottom w:w="100" w:type="dxa"/>
              <w:right w:w="100" w:type="dxa"/>
            </w:tcMar>
          </w:tcPr>
          <w:p w14:paraId="00002648"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4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4A" w14:textId="77777777" w:rsidR="00046B1A" w:rsidRDefault="00046B1A">
            <w:pPr>
              <w:widowControl w:val="0"/>
              <w:spacing w:line="240" w:lineRule="auto"/>
              <w:rPr>
                <w:rFonts w:ascii="Times New Roman" w:eastAsia="Times New Roman" w:hAnsi="Times New Roman" w:cs="Times New Roman"/>
              </w:rPr>
            </w:pPr>
          </w:p>
        </w:tc>
      </w:tr>
      <w:tr w:rsidR="00046B1A" w14:paraId="13456652" w14:textId="77777777">
        <w:trPr>
          <w:trHeight w:val="420"/>
        </w:trPr>
        <w:tc>
          <w:tcPr>
            <w:tcW w:w="2626" w:type="dxa"/>
            <w:vMerge/>
            <w:shd w:val="clear" w:color="auto" w:fill="auto"/>
            <w:tcMar>
              <w:top w:w="100" w:type="dxa"/>
              <w:left w:w="100" w:type="dxa"/>
              <w:bottom w:w="100" w:type="dxa"/>
              <w:right w:w="100" w:type="dxa"/>
            </w:tcMar>
          </w:tcPr>
          <w:p w14:paraId="0000264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4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4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WP4_4</w:t>
            </w:r>
          </w:p>
        </w:tc>
        <w:tc>
          <w:tcPr>
            <w:tcW w:w="2712" w:type="dxa"/>
            <w:shd w:val="clear" w:color="auto" w:fill="auto"/>
            <w:tcMar>
              <w:top w:w="100" w:type="dxa"/>
              <w:left w:w="100" w:type="dxa"/>
              <w:bottom w:w="100" w:type="dxa"/>
              <w:right w:w="100" w:type="dxa"/>
            </w:tcMar>
          </w:tcPr>
          <w:p w14:paraId="0000264E"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4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50" w14:textId="77777777" w:rsidR="00046B1A" w:rsidRDefault="00046B1A">
            <w:pPr>
              <w:widowControl w:val="0"/>
              <w:spacing w:line="240" w:lineRule="auto"/>
              <w:rPr>
                <w:rFonts w:ascii="Times New Roman" w:eastAsia="Times New Roman" w:hAnsi="Times New Roman" w:cs="Times New Roman"/>
              </w:rPr>
            </w:pPr>
          </w:p>
        </w:tc>
      </w:tr>
      <w:tr w:rsidR="00046B1A" w14:paraId="68731D18" w14:textId="77777777">
        <w:trPr>
          <w:trHeight w:val="420"/>
        </w:trPr>
        <w:tc>
          <w:tcPr>
            <w:tcW w:w="2626" w:type="dxa"/>
            <w:vMerge/>
            <w:shd w:val="clear" w:color="auto" w:fill="auto"/>
            <w:tcMar>
              <w:top w:w="100" w:type="dxa"/>
              <w:left w:w="100" w:type="dxa"/>
              <w:bottom w:w="100" w:type="dxa"/>
              <w:right w:w="100" w:type="dxa"/>
            </w:tcMar>
          </w:tcPr>
          <w:p w14:paraId="0000265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5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5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WP4_5</w:t>
            </w:r>
          </w:p>
        </w:tc>
        <w:tc>
          <w:tcPr>
            <w:tcW w:w="2712" w:type="dxa"/>
            <w:shd w:val="clear" w:color="auto" w:fill="auto"/>
            <w:tcMar>
              <w:top w:w="100" w:type="dxa"/>
              <w:left w:w="100" w:type="dxa"/>
              <w:bottom w:w="100" w:type="dxa"/>
              <w:right w:w="100" w:type="dxa"/>
            </w:tcMar>
          </w:tcPr>
          <w:p w14:paraId="00002654"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5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56" w14:textId="77777777" w:rsidR="00046B1A" w:rsidRDefault="00046B1A">
            <w:pPr>
              <w:widowControl w:val="0"/>
              <w:spacing w:line="240" w:lineRule="auto"/>
              <w:rPr>
                <w:rFonts w:ascii="Times New Roman" w:eastAsia="Times New Roman" w:hAnsi="Times New Roman" w:cs="Times New Roman"/>
              </w:rPr>
            </w:pPr>
          </w:p>
        </w:tc>
      </w:tr>
      <w:tr w:rsidR="00046B1A" w14:paraId="23302299" w14:textId="77777777">
        <w:trPr>
          <w:trHeight w:val="420"/>
        </w:trPr>
        <w:tc>
          <w:tcPr>
            <w:tcW w:w="2626" w:type="dxa"/>
            <w:vMerge/>
            <w:shd w:val="clear" w:color="auto" w:fill="auto"/>
            <w:tcMar>
              <w:top w:w="100" w:type="dxa"/>
              <w:left w:w="100" w:type="dxa"/>
              <w:bottom w:w="100" w:type="dxa"/>
              <w:right w:w="100" w:type="dxa"/>
            </w:tcMar>
          </w:tcPr>
          <w:p w14:paraId="0000265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5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5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WP4_6</w:t>
            </w:r>
          </w:p>
        </w:tc>
        <w:tc>
          <w:tcPr>
            <w:tcW w:w="2712" w:type="dxa"/>
            <w:shd w:val="clear" w:color="auto" w:fill="auto"/>
            <w:tcMar>
              <w:top w:w="100" w:type="dxa"/>
              <w:left w:w="100" w:type="dxa"/>
              <w:bottom w:w="100" w:type="dxa"/>
              <w:right w:w="100" w:type="dxa"/>
            </w:tcMar>
          </w:tcPr>
          <w:p w14:paraId="0000265A"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5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5C" w14:textId="77777777" w:rsidR="00046B1A" w:rsidRDefault="00046B1A">
            <w:pPr>
              <w:widowControl w:val="0"/>
              <w:spacing w:line="240" w:lineRule="auto"/>
              <w:rPr>
                <w:rFonts w:ascii="Times New Roman" w:eastAsia="Times New Roman" w:hAnsi="Times New Roman" w:cs="Times New Roman"/>
              </w:rPr>
            </w:pPr>
          </w:p>
        </w:tc>
      </w:tr>
      <w:tr w:rsidR="00046B1A" w14:paraId="08AC0B3F" w14:textId="77777777">
        <w:trPr>
          <w:trHeight w:val="420"/>
        </w:trPr>
        <w:tc>
          <w:tcPr>
            <w:tcW w:w="2626" w:type="dxa"/>
            <w:vMerge w:val="restart"/>
            <w:shd w:val="clear" w:color="auto" w:fill="auto"/>
            <w:tcMar>
              <w:top w:w="100" w:type="dxa"/>
              <w:left w:w="100" w:type="dxa"/>
              <w:bottom w:w="100" w:type="dxa"/>
              <w:right w:w="100" w:type="dxa"/>
            </w:tcMar>
          </w:tcPr>
          <w:p w14:paraId="0000265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Life Hardships</w:t>
            </w:r>
          </w:p>
        </w:tc>
        <w:tc>
          <w:tcPr>
            <w:tcW w:w="1365" w:type="dxa"/>
            <w:vMerge w:val="restart"/>
            <w:shd w:val="clear" w:color="auto" w:fill="auto"/>
            <w:tcMar>
              <w:top w:w="100" w:type="dxa"/>
              <w:left w:w="100" w:type="dxa"/>
              <w:bottom w:w="100" w:type="dxa"/>
              <w:right w:w="100" w:type="dxa"/>
            </w:tcMar>
          </w:tcPr>
          <w:p w14:paraId="0000265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Phillips &amp; Lowery, 2015</w:t>
            </w:r>
          </w:p>
        </w:tc>
        <w:tc>
          <w:tcPr>
            <w:tcW w:w="1157" w:type="dxa"/>
            <w:shd w:val="clear" w:color="auto" w:fill="auto"/>
            <w:tcMar>
              <w:top w:w="100" w:type="dxa"/>
              <w:left w:w="100" w:type="dxa"/>
              <w:bottom w:w="100" w:type="dxa"/>
              <w:right w:w="100" w:type="dxa"/>
            </w:tcMar>
          </w:tcPr>
          <w:p w14:paraId="0000265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LH </w:t>
            </w:r>
          </w:p>
          <w:p w14:paraId="0000266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w:t>
            </w:r>
          </w:p>
        </w:tc>
        <w:tc>
          <w:tcPr>
            <w:tcW w:w="2712" w:type="dxa"/>
            <w:shd w:val="clear" w:color="auto" w:fill="auto"/>
            <w:tcMar>
              <w:top w:w="100" w:type="dxa"/>
              <w:left w:w="100" w:type="dxa"/>
              <w:bottom w:w="100" w:type="dxa"/>
              <w:right w:w="100" w:type="dxa"/>
            </w:tcMar>
          </w:tcPr>
          <w:p w14:paraId="0000266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“My life has been full of hardships”</w:t>
            </w:r>
          </w:p>
        </w:tc>
        <w:tc>
          <w:tcPr>
            <w:tcW w:w="2760" w:type="dxa"/>
            <w:gridSpan w:val="2"/>
            <w:shd w:val="clear" w:color="auto" w:fill="auto"/>
            <w:tcMar>
              <w:top w:w="100" w:type="dxa"/>
              <w:left w:w="100" w:type="dxa"/>
              <w:bottom w:w="100" w:type="dxa"/>
              <w:right w:w="100" w:type="dxa"/>
            </w:tcMar>
          </w:tcPr>
          <w:p w14:paraId="0000266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 Strongly disagree; </w:t>
            </w:r>
          </w:p>
          <w:p w14:paraId="0000266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 Strongly agree</w:t>
            </w:r>
          </w:p>
        </w:tc>
      </w:tr>
      <w:tr w:rsidR="00046B1A" w14:paraId="4B382430" w14:textId="77777777">
        <w:trPr>
          <w:trHeight w:val="420"/>
        </w:trPr>
        <w:tc>
          <w:tcPr>
            <w:tcW w:w="2626" w:type="dxa"/>
            <w:vMerge/>
            <w:shd w:val="clear" w:color="auto" w:fill="auto"/>
            <w:tcMar>
              <w:top w:w="100" w:type="dxa"/>
              <w:left w:w="100" w:type="dxa"/>
              <w:bottom w:w="100" w:type="dxa"/>
              <w:right w:w="100" w:type="dxa"/>
            </w:tcMar>
          </w:tcPr>
          <w:p w14:paraId="0000266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6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6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LH_1</w:t>
            </w:r>
          </w:p>
        </w:tc>
        <w:tc>
          <w:tcPr>
            <w:tcW w:w="2712" w:type="dxa"/>
            <w:shd w:val="clear" w:color="auto" w:fill="auto"/>
            <w:tcMar>
              <w:top w:w="100" w:type="dxa"/>
              <w:left w:w="100" w:type="dxa"/>
              <w:bottom w:w="100" w:type="dxa"/>
              <w:right w:w="100" w:type="dxa"/>
            </w:tcMar>
          </w:tcPr>
          <w:p w14:paraId="00002668"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6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6A" w14:textId="77777777" w:rsidR="00046B1A" w:rsidRDefault="00046B1A">
            <w:pPr>
              <w:widowControl w:val="0"/>
              <w:spacing w:line="240" w:lineRule="auto"/>
              <w:rPr>
                <w:rFonts w:ascii="Times New Roman" w:eastAsia="Times New Roman" w:hAnsi="Times New Roman" w:cs="Times New Roman"/>
              </w:rPr>
            </w:pPr>
          </w:p>
        </w:tc>
      </w:tr>
      <w:tr w:rsidR="00046B1A" w14:paraId="43D11709" w14:textId="77777777">
        <w:trPr>
          <w:trHeight w:val="420"/>
        </w:trPr>
        <w:tc>
          <w:tcPr>
            <w:tcW w:w="2626" w:type="dxa"/>
            <w:vMerge/>
            <w:shd w:val="clear" w:color="auto" w:fill="auto"/>
            <w:tcMar>
              <w:top w:w="100" w:type="dxa"/>
              <w:left w:w="100" w:type="dxa"/>
              <w:bottom w:w="100" w:type="dxa"/>
              <w:right w:w="100" w:type="dxa"/>
            </w:tcMar>
          </w:tcPr>
          <w:p w14:paraId="0000266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6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6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LH_2</w:t>
            </w:r>
          </w:p>
        </w:tc>
        <w:tc>
          <w:tcPr>
            <w:tcW w:w="2712" w:type="dxa"/>
            <w:shd w:val="clear" w:color="auto" w:fill="auto"/>
            <w:tcMar>
              <w:top w:w="100" w:type="dxa"/>
              <w:left w:w="100" w:type="dxa"/>
              <w:bottom w:w="100" w:type="dxa"/>
              <w:right w:w="100" w:type="dxa"/>
            </w:tcMar>
          </w:tcPr>
          <w:p w14:paraId="0000266E"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6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70" w14:textId="77777777" w:rsidR="00046B1A" w:rsidRDefault="00046B1A">
            <w:pPr>
              <w:widowControl w:val="0"/>
              <w:spacing w:line="240" w:lineRule="auto"/>
              <w:rPr>
                <w:rFonts w:ascii="Times New Roman" w:eastAsia="Times New Roman" w:hAnsi="Times New Roman" w:cs="Times New Roman"/>
              </w:rPr>
            </w:pPr>
          </w:p>
        </w:tc>
      </w:tr>
      <w:tr w:rsidR="00046B1A" w14:paraId="476D86B1" w14:textId="77777777">
        <w:trPr>
          <w:trHeight w:val="420"/>
        </w:trPr>
        <w:tc>
          <w:tcPr>
            <w:tcW w:w="2626" w:type="dxa"/>
            <w:vMerge/>
            <w:shd w:val="clear" w:color="auto" w:fill="auto"/>
            <w:tcMar>
              <w:top w:w="100" w:type="dxa"/>
              <w:left w:w="100" w:type="dxa"/>
              <w:bottom w:w="100" w:type="dxa"/>
              <w:right w:w="100" w:type="dxa"/>
            </w:tcMar>
          </w:tcPr>
          <w:p w14:paraId="0000267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7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7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LH_3</w:t>
            </w:r>
          </w:p>
        </w:tc>
        <w:tc>
          <w:tcPr>
            <w:tcW w:w="2712" w:type="dxa"/>
            <w:shd w:val="clear" w:color="auto" w:fill="auto"/>
            <w:tcMar>
              <w:top w:w="100" w:type="dxa"/>
              <w:left w:w="100" w:type="dxa"/>
              <w:bottom w:w="100" w:type="dxa"/>
              <w:right w:w="100" w:type="dxa"/>
            </w:tcMar>
          </w:tcPr>
          <w:p w14:paraId="00002674"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7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76" w14:textId="77777777" w:rsidR="00046B1A" w:rsidRDefault="00046B1A">
            <w:pPr>
              <w:widowControl w:val="0"/>
              <w:spacing w:line="240" w:lineRule="auto"/>
              <w:rPr>
                <w:rFonts w:ascii="Times New Roman" w:eastAsia="Times New Roman" w:hAnsi="Times New Roman" w:cs="Times New Roman"/>
              </w:rPr>
            </w:pPr>
          </w:p>
        </w:tc>
      </w:tr>
      <w:tr w:rsidR="00046B1A" w14:paraId="4FD506A5" w14:textId="77777777">
        <w:trPr>
          <w:trHeight w:val="420"/>
        </w:trPr>
        <w:tc>
          <w:tcPr>
            <w:tcW w:w="2626" w:type="dxa"/>
            <w:vMerge/>
            <w:shd w:val="clear" w:color="auto" w:fill="auto"/>
            <w:tcMar>
              <w:top w:w="100" w:type="dxa"/>
              <w:left w:w="100" w:type="dxa"/>
              <w:bottom w:w="100" w:type="dxa"/>
              <w:right w:w="100" w:type="dxa"/>
            </w:tcMar>
          </w:tcPr>
          <w:p w14:paraId="0000267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7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7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LH_4</w:t>
            </w:r>
          </w:p>
        </w:tc>
        <w:tc>
          <w:tcPr>
            <w:tcW w:w="2712" w:type="dxa"/>
            <w:shd w:val="clear" w:color="auto" w:fill="auto"/>
            <w:tcMar>
              <w:top w:w="100" w:type="dxa"/>
              <w:left w:w="100" w:type="dxa"/>
              <w:bottom w:w="100" w:type="dxa"/>
              <w:right w:w="100" w:type="dxa"/>
            </w:tcMar>
          </w:tcPr>
          <w:p w14:paraId="0000267A"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7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7C"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3A6CD9AF" w14:textId="77777777">
        <w:trPr>
          <w:trHeight w:val="420"/>
        </w:trPr>
        <w:tc>
          <w:tcPr>
            <w:tcW w:w="2626" w:type="dxa"/>
            <w:vMerge/>
            <w:shd w:val="clear" w:color="auto" w:fill="auto"/>
            <w:tcMar>
              <w:top w:w="100" w:type="dxa"/>
              <w:left w:w="100" w:type="dxa"/>
              <w:bottom w:w="100" w:type="dxa"/>
              <w:right w:w="100" w:type="dxa"/>
            </w:tcMar>
          </w:tcPr>
          <w:p w14:paraId="0000267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7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7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LH_5</w:t>
            </w:r>
          </w:p>
        </w:tc>
        <w:tc>
          <w:tcPr>
            <w:tcW w:w="2712" w:type="dxa"/>
            <w:shd w:val="clear" w:color="auto" w:fill="auto"/>
            <w:tcMar>
              <w:top w:w="100" w:type="dxa"/>
              <w:left w:w="100" w:type="dxa"/>
              <w:bottom w:w="100" w:type="dxa"/>
              <w:right w:w="100" w:type="dxa"/>
            </w:tcMar>
          </w:tcPr>
          <w:p w14:paraId="00002680"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8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82" w14:textId="77777777" w:rsidR="00046B1A" w:rsidRDefault="00046B1A">
            <w:pPr>
              <w:widowControl w:val="0"/>
              <w:spacing w:line="240" w:lineRule="auto"/>
              <w:rPr>
                <w:rFonts w:ascii="Times New Roman" w:eastAsia="Times New Roman" w:hAnsi="Times New Roman" w:cs="Times New Roman"/>
              </w:rPr>
            </w:pPr>
          </w:p>
        </w:tc>
      </w:tr>
      <w:tr w:rsidR="00046B1A" w14:paraId="7CE7DE12" w14:textId="77777777">
        <w:trPr>
          <w:trHeight w:val="420"/>
        </w:trPr>
        <w:tc>
          <w:tcPr>
            <w:tcW w:w="2626" w:type="dxa"/>
            <w:vMerge w:val="restart"/>
            <w:shd w:val="clear" w:color="auto" w:fill="auto"/>
            <w:tcMar>
              <w:top w:w="100" w:type="dxa"/>
              <w:left w:w="100" w:type="dxa"/>
              <w:bottom w:w="100" w:type="dxa"/>
              <w:right w:w="100" w:type="dxa"/>
            </w:tcMar>
          </w:tcPr>
          <w:p w14:paraId="0000268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Social Dominance Orientation</w:t>
            </w:r>
          </w:p>
        </w:tc>
        <w:tc>
          <w:tcPr>
            <w:tcW w:w="1365" w:type="dxa"/>
            <w:vMerge w:val="restart"/>
            <w:shd w:val="clear" w:color="auto" w:fill="auto"/>
            <w:tcMar>
              <w:top w:w="100" w:type="dxa"/>
              <w:left w:w="100" w:type="dxa"/>
              <w:bottom w:w="100" w:type="dxa"/>
              <w:right w:w="100" w:type="dxa"/>
            </w:tcMar>
          </w:tcPr>
          <w:p w14:paraId="0000268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 et al., 2015</w:t>
            </w:r>
          </w:p>
        </w:tc>
        <w:tc>
          <w:tcPr>
            <w:tcW w:w="1157" w:type="dxa"/>
            <w:shd w:val="clear" w:color="auto" w:fill="auto"/>
            <w:tcMar>
              <w:top w:w="100" w:type="dxa"/>
              <w:left w:w="100" w:type="dxa"/>
              <w:bottom w:w="100" w:type="dxa"/>
              <w:right w:w="100" w:type="dxa"/>
            </w:tcMar>
          </w:tcPr>
          <w:p w14:paraId="0000268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SDO </w:t>
            </w:r>
          </w:p>
          <w:p w14:paraId="0000268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w:t>
            </w:r>
          </w:p>
        </w:tc>
        <w:tc>
          <w:tcPr>
            <w:tcW w:w="2712" w:type="dxa"/>
            <w:shd w:val="clear" w:color="auto" w:fill="auto"/>
            <w:tcMar>
              <w:top w:w="100" w:type="dxa"/>
              <w:left w:w="100" w:type="dxa"/>
              <w:bottom w:w="100" w:type="dxa"/>
              <w:right w:w="100" w:type="dxa"/>
            </w:tcMar>
          </w:tcPr>
          <w:p w14:paraId="0000268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“Some groups are simply inferior to other groups”</w:t>
            </w:r>
          </w:p>
        </w:tc>
        <w:tc>
          <w:tcPr>
            <w:tcW w:w="2760" w:type="dxa"/>
            <w:gridSpan w:val="2"/>
            <w:shd w:val="clear" w:color="auto" w:fill="auto"/>
            <w:tcMar>
              <w:top w:w="100" w:type="dxa"/>
              <w:left w:w="100" w:type="dxa"/>
              <w:bottom w:w="100" w:type="dxa"/>
              <w:right w:w="100" w:type="dxa"/>
            </w:tcMar>
          </w:tcPr>
          <w:p w14:paraId="0000268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 Strongly oppose; </w:t>
            </w:r>
          </w:p>
          <w:p w14:paraId="0000268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 Strongly favor</w:t>
            </w:r>
          </w:p>
        </w:tc>
      </w:tr>
      <w:tr w:rsidR="00046B1A" w14:paraId="663F4E06" w14:textId="77777777">
        <w:trPr>
          <w:trHeight w:val="420"/>
        </w:trPr>
        <w:tc>
          <w:tcPr>
            <w:tcW w:w="2626" w:type="dxa"/>
            <w:vMerge/>
            <w:shd w:val="clear" w:color="auto" w:fill="auto"/>
            <w:tcMar>
              <w:top w:w="100" w:type="dxa"/>
              <w:left w:w="100" w:type="dxa"/>
              <w:bottom w:w="100" w:type="dxa"/>
              <w:right w:w="100" w:type="dxa"/>
            </w:tcMar>
          </w:tcPr>
          <w:p w14:paraId="0000268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8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8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w:t>
            </w:r>
          </w:p>
        </w:tc>
        <w:tc>
          <w:tcPr>
            <w:tcW w:w="2712" w:type="dxa"/>
            <w:shd w:val="clear" w:color="auto" w:fill="auto"/>
            <w:tcMar>
              <w:top w:w="100" w:type="dxa"/>
              <w:left w:w="100" w:type="dxa"/>
              <w:bottom w:w="100" w:type="dxa"/>
              <w:right w:w="100" w:type="dxa"/>
            </w:tcMar>
          </w:tcPr>
          <w:p w14:paraId="0000268E"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8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90" w14:textId="77777777" w:rsidR="00046B1A" w:rsidRDefault="00046B1A">
            <w:pPr>
              <w:widowControl w:val="0"/>
              <w:spacing w:line="240" w:lineRule="auto"/>
              <w:jc w:val="center"/>
              <w:rPr>
                <w:rFonts w:ascii="Times New Roman" w:eastAsia="Times New Roman" w:hAnsi="Times New Roman" w:cs="Times New Roman"/>
              </w:rPr>
            </w:pPr>
          </w:p>
        </w:tc>
      </w:tr>
      <w:tr w:rsidR="00046B1A" w14:paraId="25A13531" w14:textId="77777777">
        <w:trPr>
          <w:trHeight w:val="420"/>
        </w:trPr>
        <w:tc>
          <w:tcPr>
            <w:tcW w:w="2626" w:type="dxa"/>
            <w:vMerge/>
            <w:shd w:val="clear" w:color="auto" w:fill="auto"/>
            <w:tcMar>
              <w:top w:w="100" w:type="dxa"/>
              <w:left w:w="100" w:type="dxa"/>
              <w:bottom w:w="100" w:type="dxa"/>
              <w:right w:w="100" w:type="dxa"/>
            </w:tcMar>
          </w:tcPr>
          <w:p w14:paraId="0000269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9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9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SDO_2</w:t>
            </w:r>
          </w:p>
        </w:tc>
        <w:tc>
          <w:tcPr>
            <w:tcW w:w="2712" w:type="dxa"/>
            <w:shd w:val="clear" w:color="auto" w:fill="auto"/>
            <w:tcMar>
              <w:top w:w="100" w:type="dxa"/>
              <w:left w:w="100" w:type="dxa"/>
              <w:bottom w:w="100" w:type="dxa"/>
              <w:right w:w="100" w:type="dxa"/>
            </w:tcMar>
          </w:tcPr>
          <w:p w14:paraId="00002694"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9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96" w14:textId="77777777" w:rsidR="00046B1A" w:rsidRDefault="00046B1A">
            <w:pPr>
              <w:widowControl w:val="0"/>
              <w:spacing w:line="240" w:lineRule="auto"/>
              <w:jc w:val="center"/>
              <w:rPr>
                <w:rFonts w:ascii="Times New Roman" w:eastAsia="Times New Roman" w:hAnsi="Times New Roman" w:cs="Times New Roman"/>
              </w:rPr>
            </w:pPr>
          </w:p>
        </w:tc>
      </w:tr>
      <w:tr w:rsidR="00046B1A" w14:paraId="348259B1" w14:textId="77777777">
        <w:trPr>
          <w:trHeight w:val="420"/>
        </w:trPr>
        <w:tc>
          <w:tcPr>
            <w:tcW w:w="2626" w:type="dxa"/>
            <w:vMerge/>
            <w:shd w:val="clear" w:color="auto" w:fill="auto"/>
            <w:tcMar>
              <w:top w:w="100" w:type="dxa"/>
              <w:left w:w="100" w:type="dxa"/>
              <w:bottom w:w="100" w:type="dxa"/>
              <w:right w:w="100" w:type="dxa"/>
            </w:tcMar>
          </w:tcPr>
          <w:p w14:paraId="0000269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9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9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SDO_3</w:t>
            </w:r>
          </w:p>
        </w:tc>
        <w:tc>
          <w:tcPr>
            <w:tcW w:w="2712" w:type="dxa"/>
            <w:shd w:val="clear" w:color="auto" w:fill="auto"/>
            <w:tcMar>
              <w:top w:w="100" w:type="dxa"/>
              <w:left w:w="100" w:type="dxa"/>
              <w:bottom w:w="100" w:type="dxa"/>
              <w:right w:w="100" w:type="dxa"/>
            </w:tcMar>
          </w:tcPr>
          <w:p w14:paraId="0000269A"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9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9C" w14:textId="77777777" w:rsidR="00046B1A" w:rsidRDefault="00046B1A">
            <w:pPr>
              <w:widowControl w:val="0"/>
              <w:spacing w:line="240" w:lineRule="auto"/>
              <w:jc w:val="center"/>
              <w:rPr>
                <w:rFonts w:ascii="Times New Roman" w:eastAsia="Times New Roman" w:hAnsi="Times New Roman" w:cs="Times New Roman"/>
              </w:rPr>
            </w:pPr>
          </w:p>
        </w:tc>
      </w:tr>
      <w:tr w:rsidR="00046B1A" w14:paraId="07B79A52" w14:textId="77777777">
        <w:trPr>
          <w:trHeight w:val="420"/>
        </w:trPr>
        <w:tc>
          <w:tcPr>
            <w:tcW w:w="2626" w:type="dxa"/>
            <w:vMerge/>
            <w:shd w:val="clear" w:color="auto" w:fill="auto"/>
            <w:tcMar>
              <w:top w:w="100" w:type="dxa"/>
              <w:left w:w="100" w:type="dxa"/>
              <w:bottom w:w="100" w:type="dxa"/>
              <w:right w:w="100" w:type="dxa"/>
            </w:tcMar>
          </w:tcPr>
          <w:p w14:paraId="0000269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9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9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SDO_4</w:t>
            </w:r>
          </w:p>
        </w:tc>
        <w:tc>
          <w:tcPr>
            <w:tcW w:w="2712" w:type="dxa"/>
            <w:shd w:val="clear" w:color="auto" w:fill="auto"/>
            <w:tcMar>
              <w:top w:w="100" w:type="dxa"/>
              <w:left w:w="100" w:type="dxa"/>
              <w:bottom w:w="100" w:type="dxa"/>
              <w:right w:w="100" w:type="dxa"/>
            </w:tcMar>
          </w:tcPr>
          <w:p w14:paraId="000026A0"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A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A2" w14:textId="77777777" w:rsidR="00046B1A" w:rsidRDefault="00046B1A">
            <w:pPr>
              <w:widowControl w:val="0"/>
              <w:spacing w:line="240" w:lineRule="auto"/>
              <w:jc w:val="center"/>
              <w:rPr>
                <w:rFonts w:ascii="Times New Roman" w:eastAsia="Times New Roman" w:hAnsi="Times New Roman" w:cs="Times New Roman"/>
              </w:rPr>
            </w:pPr>
          </w:p>
        </w:tc>
      </w:tr>
      <w:tr w:rsidR="00046B1A" w14:paraId="29A7E60D" w14:textId="77777777">
        <w:trPr>
          <w:trHeight w:val="420"/>
        </w:trPr>
        <w:tc>
          <w:tcPr>
            <w:tcW w:w="2626" w:type="dxa"/>
            <w:vMerge/>
            <w:shd w:val="clear" w:color="auto" w:fill="auto"/>
            <w:tcMar>
              <w:top w:w="100" w:type="dxa"/>
              <w:left w:w="100" w:type="dxa"/>
              <w:bottom w:w="100" w:type="dxa"/>
              <w:right w:w="100" w:type="dxa"/>
            </w:tcMar>
          </w:tcPr>
          <w:p w14:paraId="000026A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A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A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SDO_5</w:t>
            </w:r>
          </w:p>
        </w:tc>
        <w:tc>
          <w:tcPr>
            <w:tcW w:w="2712" w:type="dxa"/>
            <w:shd w:val="clear" w:color="auto" w:fill="auto"/>
            <w:tcMar>
              <w:top w:w="100" w:type="dxa"/>
              <w:left w:w="100" w:type="dxa"/>
              <w:bottom w:w="100" w:type="dxa"/>
              <w:right w:w="100" w:type="dxa"/>
            </w:tcMar>
          </w:tcPr>
          <w:p w14:paraId="000026A6"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A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A8"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29314549" w14:textId="77777777">
        <w:trPr>
          <w:trHeight w:val="420"/>
        </w:trPr>
        <w:tc>
          <w:tcPr>
            <w:tcW w:w="2626" w:type="dxa"/>
            <w:vMerge/>
            <w:shd w:val="clear" w:color="auto" w:fill="auto"/>
            <w:tcMar>
              <w:top w:w="100" w:type="dxa"/>
              <w:left w:w="100" w:type="dxa"/>
              <w:bottom w:w="100" w:type="dxa"/>
              <w:right w:w="100" w:type="dxa"/>
            </w:tcMar>
          </w:tcPr>
          <w:p w14:paraId="000026A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A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A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SDO_6</w:t>
            </w:r>
          </w:p>
        </w:tc>
        <w:tc>
          <w:tcPr>
            <w:tcW w:w="2712" w:type="dxa"/>
            <w:shd w:val="clear" w:color="auto" w:fill="auto"/>
            <w:tcMar>
              <w:top w:w="100" w:type="dxa"/>
              <w:left w:w="100" w:type="dxa"/>
              <w:bottom w:w="100" w:type="dxa"/>
              <w:right w:w="100" w:type="dxa"/>
            </w:tcMar>
          </w:tcPr>
          <w:p w14:paraId="000026AC"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A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AE"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623BBCB6" w14:textId="77777777">
        <w:trPr>
          <w:trHeight w:val="420"/>
        </w:trPr>
        <w:tc>
          <w:tcPr>
            <w:tcW w:w="2626" w:type="dxa"/>
            <w:vMerge/>
            <w:shd w:val="clear" w:color="auto" w:fill="auto"/>
            <w:tcMar>
              <w:top w:w="100" w:type="dxa"/>
              <w:left w:w="100" w:type="dxa"/>
              <w:bottom w:w="100" w:type="dxa"/>
              <w:right w:w="100" w:type="dxa"/>
            </w:tcMar>
          </w:tcPr>
          <w:p w14:paraId="000026A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B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B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SDO_7</w:t>
            </w:r>
          </w:p>
        </w:tc>
        <w:tc>
          <w:tcPr>
            <w:tcW w:w="2712" w:type="dxa"/>
            <w:shd w:val="clear" w:color="auto" w:fill="auto"/>
            <w:tcMar>
              <w:top w:w="100" w:type="dxa"/>
              <w:left w:w="100" w:type="dxa"/>
              <w:bottom w:w="100" w:type="dxa"/>
              <w:right w:w="100" w:type="dxa"/>
            </w:tcMar>
          </w:tcPr>
          <w:p w14:paraId="000026B2"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B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B4"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28C37EFD" w14:textId="77777777">
        <w:trPr>
          <w:trHeight w:val="420"/>
        </w:trPr>
        <w:tc>
          <w:tcPr>
            <w:tcW w:w="2626" w:type="dxa"/>
            <w:vMerge/>
            <w:shd w:val="clear" w:color="auto" w:fill="auto"/>
            <w:tcMar>
              <w:top w:w="100" w:type="dxa"/>
              <w:left w:w="100" w:type="dxa"/>
              <w:bottom w:w="100" w:type="dxa"/>
              <w:right w:w="100" w:type="dxa"/>
            </w:tcMar>
          </w:tcPr>
          <w:p w14:paraId="000026B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B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B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SDO_8</w:t>
            </w:r>
          </w:p>
        </w:tc>
        <w:tc>
          <w:tcPr>
            <w:tcW w:w="2712" w:type="dxa"/>
            <w:shd w:val="clear" w:color="auto" w:fill="auto"/>
            <w:tcMar>
              <w:top w:w="100" w:type="dxa"/>
              <w:left w:w="100" w:type="dxa"/>
              <w:bottom w:w="100" w:type="dxa"/>
              <w:right w:w="100" w:type="dxa"/>
            </w:tcMar>
          </w:tcPr>
          <w:p w14:paraId="000026B8"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B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BA"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6EEB86D3" w14:textId="77777777">
        <w:trPr>
          <w:trHeight w:val="420"/>
        </w:trPr>
        <w:tc>
          <w:tcPr>
            <w:tcW w:w="2626" w:type="dxa"/>
            <w:vMerge/>
            <w:shd w:val="clear" w:color="auto" w:fill="auto"/>
            <w:tcMar>
              <w:top w:w="100" w:type="dxa"/>
              <w:left w:w="100" w:type="dxa"/>
              <w:bottom w:w="100" w:type="dxa"/>
              <w:right w:w="100" w:type="dxa"/>
            </w:tcMar>
          </w:tcPr>
          <w:p w14:paraId="000026B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B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B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SDO_9</w:t>
            </w:r>
          </w:p>
        </w:tc>
        <w:tc>
          <w:tcPr>
            <w:tcW w:w="2712" w:type="dxa"/>
            <w:shd w:val="clear" w:color="auto" w:fill="auto"/>
            <w:tcMar>
              <w:top w:w="100" w:type="dxa"/>
              <w:left w:w="100" w:type="dxa"/>
              <w:bottom w:w="100" w:type="dxa"/>
              <w:right w:w="100" w:type="dxa"/>
            </w:tcMar>
          </w:tcPr>
          <w:p w14:paraId="000026BE"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B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C0" w14:textId="77777777" w:rsidR="00046B1A" w:rsidRDefault="00046B1A">
            <w:pPr>
              <w:widowControl w:val="0"/>
              <w:spacing w:line="240" w:lineRule="auto"/>
              <w:jc w:val="center"/>
              <w:rPr>
                <w:rFonts w:ascii="Times New Roman" w:eastAsia="Times New Roman" w:hAnsi="Times New Roman" w:cs="Times New Roman"/>
              </w:rPr>
            </w:pPr>
          </w:p>
        </w:tc>
      </w:tr>
      <w:tr w:rsidR="00046B1A" w14:paraId="5CA04177" w14:textId="77777777">
        <w:trPr>
          <w:trHeight w:val="420"/>
        </w:trPr>
        <w:tc>
          <w:tcPr>
            <w:tcW w:w="2626" w:type="dxa"/>
            <w:vMerge/>
            <w:shd w:val="clear" w:color="auto" w:fill="auto"/>
            <w:tcMar>
              <w:top w:w="100" w:type="dxa"/>
              <w:left w:w="100" w:type="dxa"/>
              <w:bottom w:w="100" w:type="dxa"/>
              <w:right w:w="100" w:type="dxa"/>
            </w:tcMar>
          </w:tcPr>
          <w:p w14:paraId="000026C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C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C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SDO_10</w:t>
            </w:r>
          </w:p>
        </w:tc>
        <w:tc>
          <w:tcPr>
            <w:tcW w:w="2712" w:type="dxa"/>
            <w:shd w:val="clear" w:color="auto" w:fill="auto"/>
            <w:tcMar>
              <w:top w:w="100" w:type="dxa"/>
              <w:left w:w="100" w:type="dxa"/>
              <w:bottom w:w="100" w:type="dxa"/>
              <w:right w:w="100" w:type="dxa"/>
            </w:tcMar>
          </w:tcPr>
          <w:p w14:paraId="000026C4"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C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C6" w14:textId="77777777" w:rsidR="00046B1A" w:rsidRDefault="00046B1A">
            <w:pPr>
              <w:widowControl w:val="0"/>
              <w:spacing w:line="240" w:lineRule="auto"/>
              <w:jc w:val="center"/>
              <w:rPr>
                <w:rFonts w:ascii="Times New Roman" w:eastAsia="Times New Roman" w:hAnsi="Times New Roman" w:cs="Times New Roman"/>
              </w:rPr>
            </w:pPr>
          </w:p>
        </w:tc>
      </w:tr>
      <w:tr w:rsidR="00046B1A" w14:paraId="0AFC52F7" w14:textId="77777777">
        <w:trPr>
          <w:trHeight w:val="420"/>
        </w:trPr>
        <w:tc>
          <w:tcPr>
            <w:tcW w:w="2626" w:type="dxa"/>
            <w:vMerge/>
            <w:shd w:val="clear" w:color="auto" w:fill="auto"/>
            <w:tcMar>
              <w:top w:w="100" w:type="dxa"/>
              <w:left w:w="100" w:type="dxa"/>
              <w:bottom w:w="100" w:type="dxa"/>
              <w:right w:w="100" w:type="dxa"/>
            </w:tcMar>
          </w:tcPr>
          <w:p w14:paraId="000026C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C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C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SDO_11</w:t>
            </w:r>
          </w:p>
        </w:tc>
        <w:tc>
          <w:tcPr>
            <w:tcW w:w="2712" w:type="dxa"/>
            <w:shd w:val="clear" w:color="auto" w:fill="auto"/>
            <w:tcMar>
              <w:top w:w="100" w:type="dxa"/>
              <w:left w:w="100" w:type="dxa"/>
              <w:bottom w:w="100" w:type="dxa"/>
              <w:right w:w="100" w:type="dxa"/>
            </w:tcMar>
          </w:tcPr>
          <w:p w14:paraId="000026CA"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C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CC" w14:textId="77777777" w:rsidR="00046B1A" w:rsidRDefault="00046B1A">
            <w:pPr>
              <w:widowControl w:val="0"/>
              <w:spacing w:line="240" w:lineRule="auto"/>
              <w:jc w:val="center"/>
              <w:rPr>
                <w:rFonts w:ascii="Times New Roman" w:eastAsia="Times New Roman" w:hAnsi="Times New Roman" w:cs="Times New Roman"/>
              </w:rPr>
            </w:pPr>
          </w:p>
        </w:tc>
      </w:tr>
      <w:tr w:rsidR="00046B1A" w14:paraId="0D079451" w14:textId="77777777">
        <w:trPr>
          <w:trHeight w:val="420"/>
        </w:trPr>
        <w:tc>
          <w:tcPr>
            <w:tcW w:w="2626" w:type="dxa"/>
            <w:vMerge/>
            <w:shd w:val="clear" w:color="auto" w:fill="auto"/>
            <w:tcMar>
              <w:top w:w="100" w:type="dxa"/>
              <w:left w:w="100" w:type="dxa"/>
              <w:bottom w:w="100" w:type="dxa"/>
              <w:right w:w="100" w:type="dxa"/>
            </w:tcMar>
          </w:tcPr>
          <w:p w14:paraId="000026C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C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C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SDO_12</w:t>
            </w:r>
          </w:p>
        </w:tc>
        <w:tc>
          <w:tcPr>
            <w:tcW w:w="2712" w:type="dxa"/>
            <w:shd w:val="clear" w:color="auto" w:fill="auto"/>
            <w:tcMar>
              <w:top w:w="100" w:type="dxa"/>
              <w:left w:w="100" w:type="dxa"/>
              <w:bottom w:w="100" w:type="dxa"/>
              <w:right w:w="100" w:type="dxa"/>
            </w:tcMar>
          </w:tcPr>
          <w:p w14:paraId="000026D0"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D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D2" w14:textId="77777777" w:rsidR="00046B1A" w:rsidRDefault="00046B1A">
            <w:pPr>
              <w:widowControl w:val="0"/>
              <w:spacing w:line="240" w:lineRule="auto"/>
              <w:jc w:val="center"/>
              <w:rPr>
                <w:rFonts w:ascii="Times New Roman" w:eastAsia="Times New Roman" w:hAnsi="Times New Roman" w:cs="Times New Roman"/>
              </w:rPr>
            </w:pPr>
          </w:p>
        </w:tc>
      </w:tr>
      <w:tr w:rsidR="00046B1A" w14:paraId="76D19EF2" w14:textId="77777777">
        <w:trPr>
          <w:trHeight w:val="420"/>
        </w:trPr>
        <w:tc>
          <w:tcPr>
            <w:tcW w:w="2626" w:type="dxa"/>
            <w:vMerge/>
            <w:shd w:val="clear" w:color="auto" w:fill="auto"/>
            <w:tcMar>
              <w:top w:w="100" w:type="dxa"/>
              <w:left w:w="100" w:type="dxa"/>
              <w:bottom w:w="100" w:type="dxa"/>
              <w:right w:w="100" w:type="dxa"/>
            </w:tcMar>
          </w:tcPr>
          <w:p w14:paraId="000026D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D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D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SDO_13</w:t>
            </w:r>
          </w:p>
        </w:tc>
        <w:tc>
          <w:tcPr>
            <w:tcW w:w="2712" w:type="dxa"/>
            <w:shd w:val="clear" w:color="auto" w:fill="auto"/>
            <w:tcMar>
              <w:top w:w="100" w:type="dxa"/>
              <w:left w:w="100" w:type="dxa"/>
              <w:bottom w:w="100" w:type="dxa"/>
              <w:right w:w="100" w:type="dxa"/>
            </w:tcMar>
          </w:tcPr>
          <w:p w14:paraId="000026D6"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D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D8"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62CB9A9B" w14:textId="77777777">
        <w:trPr>
          <w:trHeight w:val="420"/>
        </w:trPr>
        <w:tc>
          <w:tcPr>
            <w:tcW w:w="2626" w:type="dxa"/>
            <w:vMerge/>
            <w:shd w:val="clear" w:color="auto" w:fill="auto"/>
            <w:tcMar>
              <w:top w:w="100" w:type="dxa"/>
              <w:left w:w="100" w:type="dxa"/>
              <w:bottom w:w="100" w:type="dxa"/>
              <w:right w:w="100" w:type="dxa"/>
            </w:tcMar>
          </w:tcPr>
          <w:p w14:paraId="000026D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D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D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SDO_14</w:t>
            </w:r>
          </w:p>
        </w:tc>
        <w:tc>
          <w:tcPr>
            <w:tcW w:w="2712" w:type="dxa"/>
            <w:shd w:val="clear" w:color="auto" w:fill="auto"/>
            <w:tcMar>
              <w:top w:w="100" w:type="dxa"/>
              <w:left w:w="100" w:type="dxa"/>
              <w:bottom w:w="100" w:type="dxa"/>
              <w:right w:w="100" w:type="dxa"/>
            </w:tcMar>
          </w:tcPr>
          <w:p w14:paraId="000026DC"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D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DE"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37F70D57" w14:textId="77777777">
        <w:trPr>
          <w:trHeight w:val="420"/>
        </w:trPr>
        <w:tc>
          <w:tcPr>
            <w:tcW w:w="2626" w:type="dxa"/>
            <w:vMerge/>
            <w:shd w:val="clear" w:color="auto" w:fill="auto"/>
            <w:tcMar>
              <w:top w:w="100" w:type="dxa"/>
              <w:left w:w="100" w:type="dxa"/>
              <w:bottom w:w="100" w:type="dxa"/>
              <w:right w:w="100" w:type="dxa"/>
            </w:tcMar>
          </w:tcPr>
          <w:p w14:paraId="000026D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E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E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SDO_15</w:t>
            </w:r>
          </w:p>
        </w:tc>
        <w:tc>
          <w:tcPr>
            <w:tcW w:w="2712" w:type="dxa"/>
            <w:shd w:val="clear" w:color="auto" w:fill="auto"/>
            <w:tcMar>
              <w:top w:w="100" w:type="dxa"/>
              <w:left w:w="100" w:type="dxa"/>
              <w:bottom w:w="100" w:type="dxa"/>
              <w:right w:w="100" w:type="dxa"/>
            </w:tcMar>
          </w:tcPr>
          <w:p w14:paraId="000026E2"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E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E4"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1BC7A510" w14:textId="77777777">
        <w:trPr>
          <w:trHeight w:val="420"/>
        </w:trPr>
        <w:tc>
          <w:tcPr>
            <w:tcW w:w="2626" w:type="dxa"/>
            <w:vMerge/>
            <w:shd w:val="clear" w:color="auto" w:fill="auto"/>
            <w:tcMar>
              <w:top w:w="100" w:type="dxa"/>
              <w:left w:w="100" w:type="dxa"/>
              <w:bottom w:w="100" w:type="dxa"/>
              <w:right w:w="100" w:type="dxa"/>
            </w:tcMar>
          </w:tcPr>
          <w:p w14:paraId="000026E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E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E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SDO_16</w:t>
            </w:r>
          </w:p>
        </w:tc>
        <w:tc>
          <w:tcPr>
            <w:tcW w:w="2712" w:type="dxa"/>
            <w:shd w:val="clear" w:color="auto" w:fill="auto"/>
            <w:tcMar>
              <w:top w:w="100" w:type="dxa"/>
              <w:left w:w="100" w:type="dxa"/>
              <w:bottom w:w="100" w:type="dxa"/>
              <w:right w:w="100" w:type="dxa"/>
            </w:tcMar>
          </w:tcPr>
          <w:p w14:paraId="000026E8"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E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EA"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55142436" w14:textId="77777777">
        <w:trPr>
          <w:trHeight w:val="420"/>
        </w:trPr>
        <w:tc>
          <w:tcPr>
            <w:tcW w:w="2626" w:type="dxa"/>
            <w:vMerge w:val="restart"/>
            <w:shd w:val="clear" w:color="auto" w:fill="auto"/>
            <w:tcMar>
              <w:top w:w="100" w:type="dxa"/>
              <w:left w:w="100" w:type="dxa"/>
              <w:bottom w:w="100" w:type="dxa"/>
              <w:right w:w="100" w:type="dxa"/>
            </w:tcMar>
          </w:tcPr>
          <w:p w14:paraId="000026E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System Justification</w:t>
            </w:r>
          </w:p>
        </w:tc>
        <w:tc>
          <w:tcPr>
            <w:tcW w:w="1365" w:type="dxa"/>
            <w:vMerge w:val="restart"/>
            <w:shd w:val="clear" w:color="auto" w:fill="auto"/>
            <w:tcMar>
              <w:top w:w="100" w:type="dxa"/>
              <w:left w:w="100" w:type="dxa"/>
              <w:bottom w:w="100" w:type="dxa"/>
              <w:right w:w="100" w:type="dxa"/>
            </w:tcMar>
          </w:tcPr>
          <w:p w14:paraId="000026E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Kay &amp; Jost, 2003</w:t>
            </w:r>
          </w:p>
        </w:tc>
        <w:tc>
          <w:tcPr>
            <w:tcW w:w="1157" w:type="dxa"/>
            <w:shd w:val="clear" w:color="auto" w:fill="auto"/>
            <w:tcMar>
              <w:top w:w="100" w:type="dxa"/>
              <w:left w:w="100" w:type="dxa"/>
              <w:bottom w:w="100" w:type="dxa"/>
              <w:right w:w="100" w:type="dxa"/>
            </w:tcMar>
          </w:tcPr>
          <w:p w14:paraId="000026E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SJ (Mean score)</w:t>
            </w:r>
          </w:p>
        </w:tc>
        <w:tc>
          <w:tcPr>
            <w:tcW w:w="2712" w:type="dxa"/>
            <w:shd w:val="clear" w:color="auto" w:fill="auto"/>
            <w:tcMar>
              <w:top w:w="100" w:type="dxa"/>
              <w:left w:w="100" w:type="dxa"/>
              <w:bottom w:w="100" w:type="dxa"/>
              <w:right w:w="100" w:type="dxa"/>
            </w:tcMar>
          </w:tcPr>
          <w:p w14:paraId="000026E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“In general, the American political system operates as it should”</w:t>
            </w:r>
          </w:p>
        </w:tc>
        <w:tc>
          <w:tcPr>
            <w:tcW w:w="2760" w:type="dxa"/>
            <w:gridSpan w:val="2"/>
            <w:shd w:val="clear" w:color="auto" w:fill="auto"/>
            <w:tcMar>
              <w:top w:w="100" w:type="dxa"/>
              <w:left w:w="100" w:type="dxa"/>
              <w:bottom w:w="100" w:type="dxa"/>
              <w:right w:w="100" w:type="dxa"/>
            </w:tcMar>
          </w:tcPr>
          <w:p w14:paraId="000026E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 Strongly disagree; </w:t>
            </w:r>
          </w:p>
          <w:p w14:paraId="000026F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9 = Strongly agree</w:t>
            </w:r>
          </w:p>
        </w:tc>
      </w:tr>
      <w:tr w:rsidR="00046B1A" w14:paraId="00BE1DD0" w14:textId="77777777">
        <w:trPr>
          <w:trHeight w:val="420"/>
        </w:trPr>
        <w:tc>
          <w:tcPr>
            <w:tcW w:w="2626" w:type="dxa"/>
            <w:vMerge/>
            <w:shd w:val="clear" w:color="auto" w:fill="auto"/>
            <w:tcMar>
              <w:top w:w="100" w:type="dxa"/>
              <w:left w:w="100" w:type="dxa"/>
              <w:bottom w:w="100" w:type="dxa"/>
              <w:right w:w="100" w:type="dxa"/>
            </w:tcMar>
          </w:tcPr>
          <w:p w14:paraId="000026F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F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F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SJ_1</w:t>
            </w:r>
          </w:p>
        </w:tc>
        <w:tc>
          <w:tcPr>
            <w:tcW w:w="2712" w:type="dxa"/>
            <w:shd w:val="clear" w:color="auto" w:fill="auto"/>
            <w:tcMar>
              <w:top w:w="100" w:type="dxa"/>
              <w:left w:w="100" w:type="dxa"/>
              <w:bottom w:w="100" w:type="dxa"/>
              <w:right w:w="100" w:type="dxa"/>
            </w:tcMar>
          </w:tcPr>
          <w:p w14:paraId="000026F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F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F7" w14:textId="77777777" w:rsidR="00046B1A" w:rsidRDefault="00046B1A">
            <w:pPr>
              <w:widowControl w:val="0"/>
              <w:spacing w:line="240" w:lineRule="auto"/>
              <w:jc w:val="center"/>
              <w:rPr>
                <w:rFonts w:ascii="Times New Roman" w:eastAsia="Times New Roman" w:hAnsi="Times New Roman" w:cs="Times New Roman"/>
              </w:rPr>
            </w:pPr>
          </w:p>
        </w:tc>
      </w:tr>
      <w:tr w:rsidR="00046B1A" w14:paraId="188A6126" w14:textId="77777777">
        <w:trPr>
          <w:trHeight w:val="420"/>
        </w:trPr>
        <w:tc>
          <w:tcPr>
            <w:tcW w:w="2626" w:type="dxa"/>
            <w:vMerge/>
            <w:shd w:val="clear" w:color="auto" w:fill="auto"/>
            <w:tcMar>
              <w:top w:w="100" w:type="dxa"/>
              <w:left w:w="100" w:type="dxa"/>
              <w:bottom w:w="100" w:type="dxa"/>
              <w:right w:w="100" w:type="dxa"/>
            </w:tcMar>
          </w:tcPr>
          <w:p w14:paraId="000026F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F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6F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SJ_2</w:t>
            </w:r>
          </w:p>
        </w:tc>
        <w:tc>
          <w:tcPr>
            <w:tcW w:w="2712" w:type="dxa"/>
            <w:shd w:val="clear" w:color="auto" w:fill="auto"/>
            <w:tcMar>
              <w:top w:w="100" w:type="dxa"/>
              <w:left w:w="100" w:type="dxa"/>
              <w:bottom w:w="100" w:type="dxa"/>
              <w:right w:w="100" w:type="dxa"/>
            </w:tcMar>
          </w:tcPr>
          <w:p w14:paraId="000026FB"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6F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6FD" w14:textId="77777777" w:rsidR="00046B1A" w:rsidRDefault="00046B1A">
            <w:pPr>
              <w:widowControl w:val="0"/>
              <w:spacing w:line="240" w:lineRule="auto"/>
              <w:jc w:val="center"/>
              <w:rPr>
                <w:rFonts w:ascii="Times New Roman" w:eastAsia="Times New Roman" w:hAnsi="Times New Roman" w:cs="Times New Roman"/>
              </w:rPr>
            </w:pPr>
          </w:p>
        </w:tc>
      </w:tr>
      <w:tr w:rsidR="00046B1A" w14:paraId="0FBDA535" w14:textId="77777777">
        <w:trPr>
          <w:trHeight w:val="420"/>
        </w:trPr>
        <w:tc>
          <w:tcPr>
            <w:tcW w:w="2626" w:type="dxa"/>
            <w:vMerge/>
            <w:shd w:val="clear" w:color="auto" w:fill="auto"/>
            <w:tcMar>
              <w:top w:w="100" w:type="dxa"/>
              <w:left w:w="100" w:type="dxa"/>
              <w:bottom w:w="100" w:type="dxa"/>
              <w:right w:w="100" w:type="dxa"/>
            </w:tcMar>
          </w:tcPr>
          <w:p w14:paraId="000026F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6F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0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SJ_3</w:t>
            </w:r>
          </w:p>
        </w:tc>
        <w:tc>
          <w:tcPr>
            <w:tcW w:w="2712" w:type="dxa"/>
            <w:shd w:val="clear" w:color="auto" w:fill="auto"/>
            <w:tcMar>
              <w:top w:w="100" w:type="dxa"/>
              <w:left w:w="100" w:type="dxa"/>
              <w:bottom w:w="100" w:type="dxa"/>
              <w:right w:w="100" w:type="dxa"/>
            </w:tcMar>
          </w:tcPr>
          <w:p w14:paraId="00002701"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02"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03"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79779C48" w14:textId="77777777">
        <w:trPr>
          <w:trHeight w:val="420"/>
        </w:trPr>
        <w:tc>
          <w:tcPr>
            <w:tcW w:w="2626" w:type="dxa"/>
            <w:vMerge/>
            <w:shd w:val="clear" w:color="auto" w:fill="auto"/>
            <w:tcMar>
              <w:top w:w="100" w:type="dxa"/>
              <w:left w:w="100" w:type="dxa"/>
              <w:bottom w:w="100" w:type="dxa"/>
              <w:right w:w="100" w:type="dxa"/>
            </w:tcMar>
          </w:tcPr>
          <w:p w14:paraId="0000270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0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0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SJ_4</w:t>
            </w:r>
          </w:p>
        </w:tc>
        <w:tc>
          <w:tcPr>
            <w:tcW w:w="2712" w:type="dxa"/>
            <w:shd w:val="clear" w:color="auto" w:fill="auto"/>
            <w:tcMar>
              <w:top w:w="100" w:type="dxa"/>
              <w:left w:w="100" w:type="dxa"/>
              <w:bottom w:w="100" w:type="dxa"/>
              <w:right w:w="100" w:type="dxa"/>
            </w:tcMar>
          </w:tcPr>
          <w:p w14:paraId="00002707"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0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09" w14:textId="77777777" w:rsidR="00046B1A" w:rsidRDefault="00046B1A">
            <w:pPr>
              <w:widowControl w:val="0"/>
              <w:spacing w:line="240" w:lineRule="auto"/>
              <w:jc w:val="center"/>
              <w:rPr>
                <w:rFonts w:ascii="Times New Roman" w:eastAsia="Times New Roman" w:hAnsi="Times New Roman" w:cs="Times New Roman"/>
              </w:rPr>
            </w:pPr>
          </w:p>
        </w:tc>
      </w:tr>
      <w:tr w:rsidR="00046B1A" w14:paraId="7CB37D49" w14:textId="77777777">
        <w:trPr>
          <w:trHeight w:val="420"/>
        </w:trPr>
        <w:tc>
          <w:tcPr>
            <w:tcW w:w="2626" w:type="dxa"/>
            <w:vMerge/>
            <w:shd w:val="clear" w:color="auto" w:fill="auto"/>
            <w:tcMar>
              <w:top w:w="100" w:type="dxa"/>
              <w:left w:w="100" w:type="dxa"/>
              <w:bottom w:w="100" w:type="dxa"/>
              <w:right w:w="100" w:type="dxa"/>
            </w:tcMar>
          </w:tcPr>
          <w:p w14:paraId="0000270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0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0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SJ_5</w:t>
            </w:r>
          </w:p>
        </w:tc>
        <w:tc>
          <w:tcPr>
            <w:tcW w:w="2712" w:type="dxa"/>
            <w:shd w:val="clear" w:color="auto" w:fill="auto"/>
            <w:tcMar>
              <w:top w:w="100" w:type="dxa"/>
              <w:left w:w="100" w:type="dxa"/>
              <w:bottom w:w="100" w:type="dxa"/>
              <w:right w:w="100" w:type="dxa"/>
            </w:tcMar>
          </w:tcPr>
          <w:p w14:paraId="0000270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0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0F" w14:textId="77777777" w:rsidR="00046B1A" w:rsidRDefault="00046B1A">
            <w:pPr>
              <w:widowControl w:val="0"/>
              <w:spacing w:line="240" w:lineRule="auto"/>
              <w:jc w:val="center"/>
              <w:rPr>
                <w:rFonts w:ascii="Times New Roman" w:eastAsia="Times New Roman" w:hAnsi="Times New Roman" w:cs="Times New Roman"/>
              </w:rPr>
            </w:pPr>
          </w:p>
        </w:tc>
      </w:tr>
      <w:tr w:rsidR="00046B1A" w14:paraId="0CDA5D2C" w14:textId="77777777">
        <w:trPr>
          <w:trHeight w:val="420"/>
        </w:trPr>
        <w:tc>
          <w:tcPr>
            <w:tcW w:w="2626" w:type="dxa"/>
            <w:vMerge/>
            <w:shd w:val="clear" w:color="auto" w:fill="auto"/>
            <w:tcMar>
              <w:top w:w="100" w:type="dxa"/>
              <w:left w:w="100" w:type="dxa"/>
              <w:bottom w:w="100" w:type="dxa"/>
              <w:right w:w="100" w:type="dxa"/>
            </w:tcMar>
          </w:tcPr>
          <w:p w14:paraId="0000271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1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1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SJ_6</w:t>
            </w:r>
          </w:p>
        </w:tc>
        <w:tc>
          <w:tcPr>
            <w:tcW w:w="2712" w:type="dxa"/>
            <w:shd w:val="clear" w:color="auto" w:fill="auto"/>
            <w:tcMar>
              <w:top w:w="100" w:type="dxa"/>
              <w:left w:w="100" w:type="dxa"/>
              <w:bottom w:w="100" w:type="dxa"/>
              <w:right w:w="100" w:type="dxa"/>
            </w:tcMar>
          </w:tcPr>
          <w:p w14:paraId="0000271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1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15" w14:textId="77777777" w:rsidR="00046B1A" w:rsidRDefault="00046B1A">
            <w:pPr>
              <w:widowControl w:val="0"/>
              <w:spacing w:line="240" w:lineRule="auto"/>
              <w:jc w:val="center"/>
              <w:rPr>
                <w:rFonts w:ascii="Times New Roman" w:eastAsia="Times New Roman" w:hAnsi="Times New Roman" w:cs="Times New Roman"/>
              </w:rPr>
            </w:pPr>
          </w:p>
        </w:tc>
      </w:tr>
      <w:tr w:rsidR="00046B1A" w14:paraId="30351A02" w14:textId="77777777">
        <w:trPr>
          <w:trHeight w:val="420"/>
        </w:trPr>
        <w:tc>
          <w:tcPr>
            <w:tcW w:w="2626" w:type="dxa"/>
            <w:vMerge/>
            <w:shd w:val="clear" w:color="auto" w:fill="auto"/>
            <w:tcMar>
              <w:top w:w="100" w:type="dxa"/>
              <w:left w:w="100" w:type="dxa"/>
              <w:bottom w:w="100" w:type="dxa"/>
              <w:right w:w="100" w:type="dxa"/>
            </w:tcMar>
          </w:tcPr>
          <w:p w14:paraId="0000271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1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1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SJ_7</w:t>
            </w:r>
          </w:p>
        </w:tc>
        <w:tc>
          <w:tcPr>
            <w:tcW w:w="2712" w:type="dxa"/>
            <w:shd w:val="clear" w:color="auto" w:fill="auto"/>
            <w:tcMar>
              <w:top w:w="100" w:type="dxa"/>
              <w:left w:w="100" w:type="dxa"/>
              <w:bottom w:w="100" w:type="dxa"/>
              <w:right w:w="100" w:type="dxa"/>
            </w:tcMar>
          </w:tcPr>
          <w:p w14:paraId="0000271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1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1B"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00337AF9" w14:textId="77777777">
        <w:trPr>
          <w:trHeight w:val="420"/>
        </w:trPr>
        <w:tc>
          <w:tcPr>
            <w:tcW w:w="2626" w:type="dxa"/>
            <w:vMerge/>
            <w:shd w:val="clear" w:color="auto" w:fill="auto"/>
            <w:tcMar>
              <w:top w:w="100" w:type="dxa"/>
              <w:left w:w="100" w:type="dxa"/>
              <w:bottom w:w="100" w:type="dxa"/>
              <w:right w:w="100" w:type="dxa"/>
            </w:tcMar>
          </w:tcPr>
          <w:p w14:paraId="0000271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1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1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SJ_8</w:t>
            </w:r>
          </w:p>
        </w:tc>
        <w:tc>
          <w:tcPr>
            <w:tcW w:w="2712" w:type="dxa"/>
            <w:shd w:val="clear" w:color="auto" w:fill="auto"/>
            <w:tcMar>
              <w:top w:w="100" w:type="dxa"/>
              <w:left w:w="100" w:type="dxa"/>
              <w:bottom w:w="100" w:type="dxa"/>
              <w:right w:w="100" w:type="dxa"/>
            </w:tcMar>
          </w:tcPr>
          <w:p w14:paraId="0000271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2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21" w14:textId="77777777" w:rsidR="00046B1A" w:rsidRDefault="00046B1A">
            <w:pPr>
              <w:widowControl w:val="0"/>
              <w:spacing w:line="240" w:lineRule="auto"/>
              <w:jc w:val="center"/>
              <w:rPr>
                <w:rFonts w:ascii="Times New Roman" w:eastAsia="Times New Roman" w:hAnsi="Times New Roman" w:cs="Times New Roman"/>
              </w:rPr>
            </w:pPr>
          </w:p>
        </w:tc>
      </w:tr>
      <w:tr w:rsidR="00046B1A" w14:paraId="5201576E" w14:textId="77777777">
        <w:trPr>
          <w:trHeight w:val="420"/>
        </w:trPr>
        <w:tc>
          <w:tcPr>
            <w:tcW w:w="2626" w:type="dxa"/>
            <w:vMerge w:val="restart"/>
            <w:shd w:val="clear" w:color="auto" w:fill="auto"/>
            <w:tcMar>
              <w:top w:w="100" w:type="dxa"/>
              <w:left w:w="100" w:type="dxa"/>
              <w:bottom w:w="100" w:type="dxa"/>
              <w:right w:w="100" w:type="dxa"/>
            </w:tcMar>
          </w:tcPr>
          <w:p w14:paraId="0000272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Christian Nationalism</w:t>
            </w:r>
          </w:p>
        </w:tc>
        <w:tc>
          <w:tcPr>
            <w:tcW w:w="1365" w:type="dxa"/>
            <w:vMerge w:val="restart"/>
            <w:shd w:val="clear" w:color="auto" w:fill="auto"/>
            <w:tcMar>
              <w:top w:w="100" w:type="dxa"/>
              <w:left w:w="100" w:type="dxa"/>
              <w:bottom w:w="100" w:type="dxa"/>
              <w:right w:w="100" w:type="dxa"/>
            </w:tcMar>
          </w:tcPr>
          <w:p w14:paraId="0000272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Perry &amp; Whitehead, 2015</w:t>
            </w:r>
          </w:p>
        </w:tc>
        <w:tc>
          <w:tcPr>
            <w:tcW w:w="1157" w:type="dxa"/>
            <w:shd w:val="clear" w:color="auto" w:fill="auto"/>
            <w:tcMar>
              <w:top w:w="100" w:type="dxa"/>
              <w:left w:w="100" w:type="dxa"/>
              <w:bottom w:w="100" w:type="dxa"/>
              <w:right w:w="100" w:type="dxa"/>
            </w:tcMar>
          </w:tcPr>
          <w:p w14:paraId="0000272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CN </w:t>
            </w:r>
          </w:p>
          <w:p w14:paraId="0000272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w:t>
            </w:r>
          </w:p>
        </w:tc>
        <w:tc>
          <w:tcPr>
            <w:tcW w:w="2712" w:type="dxa"/>
            <w:shd w:val="clear" w:color="auto" w:fill="auto"/>
            <w:tcMar>
              <w:top w:w="100" w:type="dxa"/>
              <w:left w:w="100" w:type="dxa"/>
              <w:bottom w:w="100" w:type="dxa"/>
              <w:right w:w="100" w:type="dxa"/>
            </w:tcMar>
          </w:tcPr>
          <w:p w14:paraId="0000272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“The federal government should declare the United States a Christian nation”</w:t>
            </w:r>
          </w:p>
        </w:tc>
        <w:tc>
          <w:tcPr>
            <w:tcW w:w="2760" w:type="dxa"/>
            <w:gridSpan w:val="2"/>
            <w:shd w:val="clear" w:color="auto" w:fill="auto"/>
            <w:tcMar>
              <w:top w:w="100" w:type="dxa"/>
              <w:left w:w="100" w:type="dxa"/>
              <w:bottom w:w="100" w:type="dxa"/>
              <w:right w:w="100" w:type="dxa"/>
            </w:tcMar>
          </w:tcPr>
          <w:p w14:paraId="0000272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 Strongly disagree; </w:t>
            </w:r>
          </w:p>
          <w:p w14:paraId="0000272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 Strongly agree</w:t>
            </w:r>
          </w:p>
        </w:tc>
      </w:tr>
      <w:tr w:rsidR="00046B1A" w14:paraId="188400EA" w14:textId="77777777">
        <w:trPr>
          <w:trHeight w:val="420"/>
        </w:trPr>
        <w:tc>
          <w:tcPr>
            <w:tcW w:w="2626" w:type="dxa"/>
            <w:vMerge/>
            <w:shd w:val="clear" w:color="auto" w:fill="auto"/>
            <w:tcMar>
              <w:top w:w="100" w:type="dxa"/>
              <w:left w:w="100" w:type="dxa"/>
              <w:bottom w:w="100" w:type="dxa"/>
              <w:right w:w="100" w:type="dxa"/>
            </w:tcMar>
          </w:tcPr>
          <w:p w14:paraId="0000272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2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2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CN_1</w:t>
            </w:r>
          </w:p>
        </w:tc>
        <w:tc>
          <w:tcPr>
            <w:tcW w:w="2712" w:type="dxa"/>
            <w:shd w:val="clear" w:color="auto" w:fill="auto"/>
            <w:tcMar>
              <w:top w:w="100" w:type="dxa"/>
              <w:left w:w="100" w:type="dxa"/>
              <w:bottom w:w="100" w:type="dxa"/>
              <w:right w:w="100" w:type="dxa"/>
            </w:tcMar>
          </w:tcPr>
          <w:p w14:paraId="0000272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2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2F" w14:textId="77777777" w:rsidR="00046B1A" w:rsidRDefault="00046B1A">
            <w:pPr>
              <w:widowControl w:val="0"/>
              <w:spacing w:line="240" w:lineRule="auto"/>
              <w:jc w:val="center"/>
              <w:rPr>
                <w:rFonts w:ascii="Times New Roman" w:eastAsia="Times New Roman" w:hAnsi="Times New Roman" w:cs="Times New Roman"/>
              </w:rPr>
            </w:pPr>
          </w:p>
        </w:tc>
      </w:tr>
      <w:tr w:rsidR="00046B1A" w14:paraId="1B23CCBA" w14:textId="77777777">
        <w:trPr>
          <w:trHeight w:val="420"/>
        </w:trPr>
        <w:tc>
          <w:tcPr>
            <w:tcW w:w="2626" w:type="dxa"/>
            <w:vMerge/>
            <w:shd w:val="clear" w:color="auto" w:fill="auto"/>
            <w:tcMar>
              <w:top w:w="100" w:type="dxa"/>
              <w:left w:w="100" w:type="dxa"/>
              <w:bottom w:w="100" w:type="dxa"/>
              <w:right w:w="100" w:type="dxa"/>
            </w:tcMar>
          </w:tcPr>
          <w:p w14:paraId="0000273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3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3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CN_2</w:t>
            </w:r>
          </w:p>
        </w:tc>
        <w:tc>
          <w:tcPr>
            <w:tcW w:w="2712" w:type="dxa"/>
            <w:shd w:val="clear" w:color="auto" w:fill="auto"/>
            <w:tcMar>
              <w:top w:w="100" w:type="dxa"/>
              <w:left w:w="100" w:type="dxa"/>
              <w:bottom w:w="100" w:type="dxa"/>
              <w:right w:w="100" w:type="dxa"/>
            </w:tcMar>
          </w:tcPr>
          <w:p w14:paraId="0000273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3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35" w14:textId="77777777" w:rsidR="00046B1A" w:rsidRDefault="00046B1A">
            <w:pPr>
              <w:widowControl w:val="0"/>
              <w:spacing w:line="240" w:lineRule="auto"/>
              <w:jc w:val="center"/>
              <w:rPr>
                <w:rFonts w:ascii="Times New Roman" w:eastAsia="Times New Roman" w:hAnsi="Times New Roman" w:cs="Times New Roman"/>
              </w:rPr>
            </w:pPr>
          </w:p>
        </w:tc>
      </w:tr>
      <w:tr w:rsidR="00046B1A" w14:paraId="4771CC7E" w14:textId="77777777">
        <w:trPr>
          <w:trHeight w:val="420"/>
        </w:trPr>
        <w:tc>
          <w:tcPr>
            <w:tcW w:w="2626" w:type="dxa"/>
            <w:vMerge/>
            <w:shd w:val="clear" w:color="auto" w:fill="auto"/>
            <w:tcMar>
              <w:top w:w="100" w:type="dxa"/>
              <w:left w:w="100" w:type="dxa"/>
              <w:bottom w:w="100" w:type="dxa"/>
              <w:right w:w="100" w:type="dxa"/>
            </w:tcMar>
          </w:tcPr>
          <w:p w14:paraId="0000273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3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3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CN_3</w:t>
            </w:r>
          </w:p>
        </w:tc>
        <w:tc>
          <w:tcPr>
            <w:tcW w:w="2712" w:type="dxa"/>
            <w:shd w:val="clear" w:color="auto" w:fill="auto"/>
            <w:tcMar>
              <w:top w:w="100" w:type="dxa"/>
              <w:left w:w="100" w:type="dxa"/>
              <w:bottom w:w="100" w:type="dxa"/>
              <w:right w:w="100" w:type="dxa"/>
            </w:tcMar>
          </w:tcPr>
          <w:p w14:paraId="0000273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3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3B" w14:textId="77777777" w:rsidR="00046B1A" w:rsidRDefault="00046B1A">
            <w:pPr>
              <w:widowControl w:val="0"/>
              <w:spacing w:line="240" w:lineRule="auto"/>
              <w:jc w:val="center"/>
              <w:rPr>
                <w:rFonts w:ascii="Times New Roman" w:eastAsia="Times New Roman" w:hAnsi="Times New Roman" w:cs="Times New Roman"/>
              </w:rPr>
            </w:pPr>
          </w:p>
        </w:tc>
      </w:tr>
      <w:tr w:rsidR="00046B1A" w14:paraId="73BEDE34" w14:textId="77777777">
        <w:trPr>
          <w:trHeight w:val="420"/>
        </w:trPr>
        <w:tc>
          <w:tcPr>
            <w:tcW w:w="2626" w:type="dxa"/>
            <w:vMerge/>
            <w:shd w:val="clear" w:color="auto" w:fill="auto"/>
            <w:tcMar>
              <w:top w:w="100" w:type="dxa"/>
              <w:left w:w="100" w:type="dxa"/>
              <w:bottom w:w="100" w:type="dxa"/>
              <w:right w:w="100" w:type="dxa"/>
            </w:tcMar>
          </w:tcPr>
          <w:p w14:paraId="0000273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3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3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CN_4</w:t>
            </w:r>
          </w:p>
        </w:tc>
        <w:tc>
          <w:tcPr>
            <w:tcW w:w="2712" w:type="dxa"/>
            <w:shd w:val="clear" w:color="auto" w:fill="auto"/>
            <w:tcMar>
              <w:top w:w="100" w:type="dxa"/>
              <w:left w:w="100" w:type="dxa"/>
              <w:bottom w:w="100" w:type="dxa"/>
              <w:right w:w="100" w:type="dxa"/>
            </w:tcMar>
          </w:tcPr>
          <w:p w14:paraId="0000273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4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41" w14:textId="77777777" w:rsidR="00046B1A" w:rsidRDefault="00046B1A">
            <w:pPr>
              <w:widowControl w:val="0"/>
              <w:spacing w:line="240" w:lineRule="auto"/>
              <w:jc w:val="center"/>
              <w:rPr>
                <w:rFonts w:ascii="Times New Roman" w:eastAsia="Times New Roman" w:hAnsi="Times New Roman" w:cs="Times New Roman"/>
              </w:rPr>
            </w:pPr>
          </w:p>
        </w:tc>
      </w:tr>
      <w:tr w:rsidR="00046B1A" w14:paraId="7C5F6853" w14:textId="77777777">
        <w:trPr>
          <w:trHeight w:val="420"/>
        </w:trPr>
        <w:tc>
          <w:tcPr>
            <w:tcW w:w="2626" w:type="dxa"/>
            <w:vMerge/>
            <w:shd w:val="clear" w:color="auto" w:fill="auto"/>
            <w:tcMar>
              <w:top w:w="100" w:type="dxa"/>
              <w:left w:w="100" w:type="dxa"/>
              <w:bottom w:w="100" w:type="dxa"/>
              <w:right w:w="100" w:type="dxa"/>
            </w:tcMar>
          </w:tcPr>
          <w:p w14:paraId="0000274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4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4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CN_5</w:t>
            </w:r>
          </w:p>
        </w:tc>
        <w:tc>
          <w:tcPr>
            <w:tcW w:w="2712" w:type="dxa"/>
            <w:shd w:val="clear" w:color="auto" w:fill="auto"/>
            <w:tcMar>
              <w:top w:w="100" w:type="dxa"/>
              <w:left w:w="100" w:type="dxa"/>
              <w:bottom w:w="100" w:type="dxa"/>
              <w:right w:w="100" w:type="dxa"/>
            </w:tcMar>
          </w:tcPr>
          <w:p w14:paraId="0000274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4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47" w14:textId="77777777" w:rsidR="00046B1A" w:rsidRDefault="00046B1A">
            <w:pPr>
              <w:widowControl w:val="0"/>
              <w:spacing w:line="240" w:lineRule="auto"/>
              <w:jc w:val="center"/>
              <w:rPr>
                <w:rFonts w:ascii="Times New Roman" w:eastAsia="Times New Roman" w:hAnsi="Times New Roman" w:cs="Times New Roman"/>
              </w:rPr>
            </w:pPr>
          </w:p>
        </w:tc>
      </w:tr>
      <w:tr w:rsidR="00046B1A" w14:paraId="73322685" w14:textId="77777777">
        <w:trPr>
          <w:trHeight w:val="420"/>
        </w:trPr>
        <w:tc>
          <w:tcPr>
            <w:tcW w:w="2626" w:type="dxa"/>
            <w:vMerge/>
            <w:shd w:val="clear" w:color="auto" w:fill="auto"/>
            <w:tcMar>
              <w:top w:w="100" w:type="dxa"/>
              <w:left w:w="100" w:type="dxa"/>
              <w:bottom w:w="100" w:type="dxa"/>
              <w:right w:w="100" w:type="dxa"/>
            </w:tcMar>
          </w:tcPr>
          <w:p w14:paraId="0000274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4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4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CN_6</w:t>
            </w:r>
          </w:p>
        </w:tc>
        <w:tc>
          <w:tcPr>
            <w:tcW w:w="2712" w:type="dxa"/>
            <w:shd w:val="clear" w:color="auto" w:fill="auto"/>
            <w:tcMar>
              <w:top w:w="100" w:type="dxa"/>
              <w:left w:w="100" w:type="dxa"/>
              <w:bottom w:w="100" w:type="dxa"/>
              <w:right w:w="100" w:type="dxa"/>
            </w:tcMar>
          </w:tcPr>
          <w:p w14:paraId="0000274B"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4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4D"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Y</w:t>
            </w:r>
          </w:p>
        </w:tc>
      </w:tr>
      <w:tr w:rsidR="00046B1A" w14:paraId="65FCAB95" w14:textId="77777777">
        <w:trPr>
          <w:trHeight w:val="420"/>
        </w:trPr>
        <w:tc>
          <w:tcPr>
            <w:tcW w:w="2626" w:type="dxa"/>
            <w:vMerge w:val="restart"/>
            <w:shd w:val="clear" w:color="auto" w:fill="auto"/>
            <w:tcMar>
              <w:top w:w="100" w:type="dxa"/>
              <w:left w:w="100" w:type="dxa"/>
              <w:bottom w:w="100" w:type="dxa"/>
              <w:right w:w="100" w:type="dxa"/>
            </w:tcMar>
          </w:tcPr>
          <w:p w14:paraId="0000274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Composite Racial Threat</w:t>
            </w:r>
          </w:p>
        </w:tc>
        <w:tc>
          <w:tcPr>
            <w:tcW w:w="1365" w:type="dxa"/>
            <w:vMerge w:val="restart"/>
            <w:shd w:val="clear" w:color="auto" w:fill="auto"/>
            <w:tcMar>
              <w:top w:w="100" w:type="dxa"/>
              <w:left w:w="100" w:type="dxa"/>
              <w:bottom w:w="100" w:type="dxa"/>
              <w:right w:w="100" w:type="dxa"/>
            </w:tcMar>
          </w:tcPr>
          <w:p w14:paraId="0000274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Pasek &amp; Cook, 2019 (adapted from Pinel, 1999)</w:t>
            </w:r>
          </w:p>
        </w:tc>
        <w:tc>
          <w:tcPr>
            <w:tcW w:w="1157" w:type="dxa"/>
            <w:shd w:val="clear" w:color="auto" w:fill="auto"/>
            <w:tcMar>
              <w:top w:w="100" w:type="dxa"/>
              <w:left w:w="100" w:type="dxa"/>
              <w:bottom w:w="100" w:type="dxa"/>
              <w:right w:w="100" w:type="dxa"/>
            </w:tcMar>
          </w:tcPr>
          <w:p w14:paraId="0000275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CRT (Mean score)</w:t>
            </w:r>
          </w:p>
        </w:tc>
        <w:tc>
          <w:tcPr>
            <w:tcW w:w="2712" w:type="dxa"/>
            <w:shd w:val="clear" w:color="auto" w:fill="auto"/>
            <w:tcMar>
              <w:top w:w="100" w:type="dxa"/>
              <w:left w:w="100" w:type="dxa"/>
              <w:bottom w:w="100" w:type="dxa"/>
              <w:right w:w="100" w:type="dxa"/>
            </w:tcMar>
          </w:tcPr>
          <w:p w14:paraId="0000275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“White people are under attack in the U.S.”</w:t>
            </w:r>
          </w:p>
        </w:tc>
        <w:tc>
          <w:tcPr>
            <w:tcW w:w="2760" w:type="dxa"/>
            <w:gridSpan w:val="2"/>
            <w:shd w:val="clear" w:color="auto" w:fill="auto"/>
            <w:tcMar>
              <w:top w:w="100" w:type="dxa"/>
              <w:left w:w="100" w:type="dxa"/>
              <w:bottom w:w="100" w:type="dxa"/>
              <w:right w:w="100" w:type="dxa"/>
            </w:tcMar>
          </w:tcPr>
          <w:p w14:paraId="0000275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Not at all; 5 = Very much</w:t>
            </w:r>
          </w:p>
        </w:tc>
      </w:tr>
      <w:tr w:rsidR="00046B1A" w14:paraId="294F694B" w14:textId="77777777">
        <w:trPr>
          <w:trHeight w:val="420"/>
        </w:trPr>
        <w:tc>
          <w:tcPr>
            <w:tcW w:w="2626" w:type="dxa"/>
            <w:vMerge/>
            <w:shd w:val="clear" w:color="auto" w:fill="auto"/>
            <w:tcMar>
              <w:top w:w="100" w:type="dxa"/>
              <w:left w:w="100" w:type="dxa"/>
              <w:bottom w:w="100" w:type="dxa"/>
              <w:right w:w="100" w:type="dxa"/>
            </w:tcMar>
          </w:tcPr>
          <w:p w14:paraId="0000275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5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5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CRT_A1</w:t>
            </w:r>
          </w:p>
        </w:tc>
        <w:tc>
          <w:tcPr>
            <w:tcW w:w="2712" w:type="dxa"/>
            <w:shd w:val="clear" w:color="auto" w:fill="auto"/>
            <w:tcMar>
              <w:top w:w="100" w:type="dxa"/>
              <w:left w:w="100" w:type="dxa"/>
              <w:bottom w:w="100" w:type="dxa"/>
              <w:right w:w="100" w:type="dxa"/>
            </w:tcMar>
          </w:tcPr>
          <w:p w14:paraId="00002757"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5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59" w14:textId="77777777" w:rsidR="00046B1A" w:rsidRDefault="00046B1A">
            <w:pPr>
              <w:widowControl w:val="0"/>
              <w:spacing w:line="240" w:lineRule="auto"/>
              <w:jc w:val="center"/>
              <w:rPr>
                <w:rFonts w:ascii="Times New Roman" w:eastAsia="Times New Roman" w:hAnsi="Times New Roman" w:cs="Times New Roman"/>
              </w:rPr>
            </w:pPr>
          </w:p>
        </w:tc>
      </w:tr>
      <w:tr w:rsidR="00046B1A" w14:paraId="668726E1" w14:textId="77777777">
        <w:trPr>
          <w:trHeight w:val="420"/>
        </w:trPr>
        <w:tc>
          <w:tcPr>
            <w:tcW w:w="2626" w:type="dxa"/>
            <w:vMerge/>
            <w:shd w:val="clear" w:color="auto" w:fill="auto"/>
            <w:tcMar>
              <w:top w:w="100" w:type="dxa"/>
              <w:left w:w="100" w:type="dxa"/>
              <w:bottom w:w="100" w:type="dxa"/>
              <w:right w:w="100" w:type="dxa"/>
            </w:tcMar>
          </w:tcPr>
          <w:p w14:paraId="0000275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5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5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CRT_A2</w:t>
            </w:r>
          </w:p>
        </w:tc>
        <w:tc>
          <w:tcPr>
            <w:tcW w:w="2712" w:type="dxa"/>
            <w:shd w:val="clear" w:color="auto" w:fill="auto"/>
            <w:tcMar>
              <w:top w:w="100" w:type="dxa"/>
              <w:left w:w="100" w:type="dxa"/>
              <w:bottom w:w="100" w:type="dxa"/>
              <w:right w:w="100" w:type="dxa"/>
            </w:tcMar>
          </w:tcPr>
          <w:p w14:paraId="0000275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5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5F" w14:textId="77777777" w:rsidR="00046B1A" w:rsidRDefault="00046B1A">
            <w:pPr>
              <w:widowControl w:val="0"/>
              <w:spacing w:line="240" w:lineRule="auto"/>
              <w:jc w:val="center"/>
              <w:rPr>
                <w:rFonts w:ascii="Times New Roman" w:eastAsia="Times New Roman" w:hAnsi="Times New Roman" w:cs="Times New Roman"/>
              </w:rPr>
            </w:pPr>
          </w:p>
        </w:tc>
      </w:tr>
      <w:tr w:rsidR="00046B1A" w14:paraId="69EB6E43" w14:textId="77777777">
        <w:trPr>
          <w:trHeight w:val="420"/>
        </w:trPr>
        <w:tc>
          <w:tcPr>
            <w:tcW w:w="2626" w:type="dxa"/>
            <w:vMerge/>
            <w:shd w:val="clear" w:color="auto" w:fill="auto"/>
            <w:tcMar>
              <w:top w:w="100" w:type="dxa"/>
              <w:left w:w="100" w:type="dxa"/>
              <w:bottom w:w="100" w:type="dxa"/>
              <w:right w:w="100" w:type="dxa"/>
            </w:tcMar>
          </w:tcPr>
          <w:p w14:paraId="0000276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6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6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CRT_st1</w:t>
            </w:r>
          </w:p>
        </w:tc>
        <w:tc>
          <w:tcPr>
            <w:tcW w:w="2712" w:type="dxa"/>
            <w:shd w:val="clear" w:color="auto" w:fill="auto"/>
            <w:tcMar>
              <w:top w:w="100" w:type="dxa"/>
              <w:left w:w="100" w:type="dxa"/>
              <w:bottom w:w="100" w:type="dxa"/>
              <w:right w:w="100" w:type="dxa"/>
            </w:tcMar>
          </w:tcPr>
          <w:p w14:paraId="0000276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6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65" w14:textId="77777777" w:rsidR="00046B1A" w:rsidRDefault="00046B1A">
            <w:pPr>
              <w:widowControl w:val="0"/>
              <w:spacing w:line="240" w:lineRule="auto"/>
              <w:jc w:val="center"/>
              <w:rPr>
                <w:rFonts w:ascii="Times New Roman" w:eastAsia="Times New Roman" w:hAnsi="Times New Roman" w:cs="Times New Roman"/>
              </w:rPr>
            </w:pPr>
          </w:p>
        </w:tc>
      </w:tr>
      <w:tr w:rsidR="00046B1A" w14:paraId="07F1E918" w14:textId="77777777">
        <w:trPr>
          <w:trHeight w:val="420"/>
        </w:trPr>
        <w:tc>
          <w:tcPr>
            <w:tcW w:w="2626" w:type="dxa"/>
            <w:vMerge/>
            <w:shd w:val="clear" w:color="auto" w:fill="auto"/>
            <w:tcMar>
              <w:top w:w="100" w:type="dxa"/>
              <w:left w:w="100" w:type="dxa"/>
              <w:bottom w:w="100" w:type="dxa"/>
              <w:right w:w="100" w:type="dxa"/>
            </w:tcMar>
          </w:tcPr>
          <w:p w14:paraId="0000276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6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6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CRT_st2</w:t>
            </w:r>
          </w:p>
        </w:tc>
        <w:tc>
          <w:tcPr>
            <w:tcW w:w="2712" w:type="dxa"/>
            <w:shd w:val="clear" w:color="auto" w:fill="auto"/>
            <w:tcMar>
              <w:top w:w="100" w:type="dxa"/>
              <w:left w:w="100" w:type="dxa"/>
              <w:bottom w:w="100" w:type="dxa"/>
              <w:right w:w="100" w:type="dxa"/>
            </w:tcMar>
          </w:tcPr>
          <w:p w14:paraId="0000276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6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6B" w14:textId="77777777" w:rsidR="00046B1A" w:rsidRDefault="00046B1A">
            <w:pPr>
              <w:widowControl w:val="0"/>
              <w:spacing w:line="240" w:lineRule="auto"/>
              <w:jc w:val="center"/>
              <w:rPr>
                <w:rFonts w:ascii="Times New Roman" w:eastAsia="Times New Roman" w:hAnsi="Times New Roman" w:cs="Times New Roman"/>
              </w:rPr>
            </w:pPr>
          </w:p>
        </w:tc>
      </w:tr>
      <w:tr w:rsidR="00046B1A" w14:paraId="6687EEA5" w14:textId="77777777">
        <w:trPr>
          <w:trHeight w:val="420"/>
        </w:trPr>
        <w:tc>
          <w:tcPr>
            <w:tcW w:w="2626" w:type="dxa"/>
            <w:vMerge/>
            <w:shd w:val="clear" w:color="auto" w:fill="auto"/>
            <w:tcMar>
              <w:top w:w="100" w:type="dxa"/>
              <w:left w:w="100" w:type="dxa"/>
              <w:bottom w:w="100" w:type="dxa"/>
              <w:right w:w="100" w:type="dxa"/>
            </w:tcMar>
          </w:tcPr>
          <w:p w14:paraId="0000276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6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6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CRT1</w:t>
            </w:r>
          </w:p>
        </w:tc>
        <w:tc>
          <w:tcPr>
            <w:tcW w:w="2712" w:type="dxa"/>
            <w:shd w:val="clear" w:color="auto" w:fill="auto"/>
            <w:tcMar>
              <w:top w:w="100" w:type="dxa"/>
              <w:left w:w="100" w:type="dxa"/>
              <w:bottom w:w="100" w:type="dxa"/>
              <w:right w:w="100" w:type="dxa"/>
            </w:tcMar>
          </w:tcPr>
          <w:p w14:paraId="0000276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7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71" w14:textId="77777777" w:rsidR="00046B1A" w:rsidRDefault="00046B1A">
            <w:pPr>
              <w:widowControl w:val="0"/>
              <w:spacing w:line="240" w:lineRule="auto"/>
              <w:jc w:val="center"/>
              <w:rPr>
                <w:rFonts w:ascii="Times New Roman" w:eastAsia="Times New Roman" w:hAnsi="Times New Roman" w:cs="Times New Roman"/>
              </w:rPr>
            </w:pPr>
          </w:p>
        </w:tc>
      </w:tr>
      <w:tr w:rsidR="00046B1A" w14:paraId="07DB213D" w14:textId="77777777">
        <w:trPr>
          <w:trHeight w:val="420"/>
        </w:trPr>
        <w:tc>
          <w:tcPr>
            <w:tcW w:w="2626" w:type="dxa"/>
            <w:vMerge/>
            <w:shd w:val="clear" w:color="auto" w:fill="auto"/>
            <w:tcMar>
              <w:top w:w="100" w:type="dxa"/>
              <w:left w:w="100" w:type="dxa"/>
              <w:bottom w:w="100" w:type="dxa"/>
              <w:right w:w="100" w:type="dxa"/>
            </w:tcMar>
          </w:tcPr>
          <w:p w14:paraId="0000277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7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7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CRT2</w:t>
            </w:r>
          </w:p>
        </w:tc>
        <w:tc>
          <w:tcPr>
            <w:tcW w:w="2712" w:type="dxa"/>
            <w:shd w:val="clear" w:color="auto" w:fill="auto"/>
            <w:tcMar>
              <w:top w:w="100" w:type="dxa"/>
              <w:left w:w="100" w:type="dxa"/>
              <w:bottom w:w="100" w:type="dxa"/>
              <w:right w:w="100" w:type="dxa"/>
            </w:tcMar>
          </w:tcPr>
          <w:p w14:paraId="0000277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7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77" w14:textId="77777777" w:rsidR="00046B1A" w:rsidRDefault="00046B1A">
            <w:pPr>
              <w:widowControl w:val="0"/>
              <w:spacing w:line="240" w:lineRule="auto"/>
              <w:jc w:val="center"/>
              <w:rPr>
                <w:rFonts w:ascii="Times New Roman" w:eastAsia="Times New Roman" w:hAnsi="Times New Roman" w:cs="Times New Roman"/>
              </w:rPr>
            </w:pPr>
          </w:p>
        </w:tc>
      </w:tr>
      <w:tr w:rsidR="00046B1A" w14:paraId="7C96C6D9" w14:textId="77777777">
        <w:trPr>
          <w:trHeight w:val="420"/>
        </w:trPr>
        <w:tc>
          <w:tcPr>
            <w:tcW w:w="2626" w:type="dxa"/>
            <w:vMerge/>
            <w:shd w:val="clear" w:color="auto" w:fill="auto"/>
            <w:tcMar>
              <w:top w:w="100" w:type="dxa"/>
              <w:left w:w="100" w:type="dxa"/>
              <w:bottom w:w="100" w:type="dxa"/>
              <w:right w:w="100" w:type="dxa"/>
            </w:tcMar>
          </w:tcPr>
          <w:p w14:paraId="0000277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7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7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CRT3</w:t>
            </w:r>
          </w:p>
        </w:tc>
        <w:tc>
          <w:tcPr>
            <w:tcW w:w="2712" w:type="dxa"/>
            <w:shd w:val="clear" w:color="auto" w:fill="auto"/>
            <w:tcMar>
              <w:top w:w="100" w:type="dxa"/>
              <w:left w:w="100" w:type="dxa"/>
              <w:bottom w:w="100" w:type="dxa"/>
              <w:right w:w="100" w:type="dxa"/>
            </w:tcMar>
          </w:tcPr>
          <w:p w14:paraId="0000277B"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7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7D" w14:textId="77777777" w:rsidR="00046B1A" w:rsidRDefault="00046B1A">
            <w:pPr>
              <w:widowControl w:val="0"/>
              <w:spacing w:line="240" w:lineRule="auto"/>
              <w:jc w:val="center"/>
              <w:rPr>
                <w:rFonts w:ascii="Times New Roman" w:eastAsia="Times New Roman" w:hAnsi="Times New Roman" w:cs="Times New Roman"/>
              </w:rPr>
            </w:pPr>
          </w:p>
        </w:tc>
      </w:tr>
      <w:tr w:rsidR="00046B1A" w14:paraId="3F575AAF" w14:textId="77777777">
        <w:trPr>
          <w:trHeight w:val="420"/>
        </w:trPr>
        <w:tc>
          <w:tcPr>
            <w:tcW w:w="2626" w:type="dxa"/>
            <w:vMerge/>
            <w:shd w:val="clear" w:color="auto" w:fill="auto"/>
            <w:tcMar>
              <w:top w:w="100" w:type="dxa"/>
              <w:left w:w="100" w:type="dxa"/>
              <w:bottom w:w="100" w:type="dxa"/>
              <w:right w:w="100" w:type="dxa"/>
            </w:tcMar>
          </w:tcPr>
          <w:p w14:paraId="0000277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7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8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CRT4</w:t>
            </w:r>
          </w:p>
        </w:tc>
        <w:tc>
          <w:tcPr>
            <w:tcW w:w="2712" w:type="dxa"/>
            <w:shd w:val="clear" w:color="auto" w:fill="auto"/>
            <w:tcMar>
              <w:top w:w="100" w:type="dxa"/>
              <w:left w:w="100" w:type="dxa"/>
              <w:bottom w:w="100" w:type="dxa"/>
              <w:right w:w="100" w:type="dxa"/>
            </w:tcMar>
          </w:tcPr>
          <w:p w14:paraId="00002781"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82"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83" w14:textId="77777777" w:rsidR="00046B1A" w:rsidRDefault="00046B1A">
            <w:pPr>
              <w:widowControl w:val="0"/>
              <w:spacing w:line="240" w:lineRule="auto"/>
              <w:jc w:val="center"/>
              <w:rPr>
                <w:rFonts w:ascii="Times New Roman" w:eastAsia="Times New Roman" w:hAnsi="Times New Roman" w:cs="Times New Roman"/>
              </w:rPr>
            </w:pPr>
          </w:p>
        </w:tc>
      </w:tr>
      <w:tr w:rsidR="00046B1A" w14:paraId="153EBBFA" w14:textId="77777777">
        <w:trPr>
          <w:trHeight w:val="420"/>
        </w:trPr>
        <w:tc>
          <w:tcPr>
            <w:tcW w:w="2626" w:type="dxa"/>
            <w:vMerge/>
            <w:shd w:val="clear" w:color="auto" w:fill="auto"/>
            <w:tcMar>
              <w:top w:w="100" w:type="dxa"/>
              <w:left w:w="100" w:type="dxa"/>
              <w:bottom w:w="100" w:type="dxa"/>
              <w:right w:w="100" w:type="dxa"/>
            </w:tcMar>
          </w:tcPr>
          <w:p w14:paraId="0000278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8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8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CRT5</w:t>
            </w:r>
          </w:p>
        </w:tc>
        <w:tc>
          <w:tcPr>
            <w:tcW w:w="2712" w:type="dxa"/>
            <w:shd w:val="clear" w:color="auto" w:fill="auto"/>
            <w:tcMar>
              <w:top w:w="100" w:type="dxa"/>
              <w:left w:w="100" w:type="dxa"/>
              <w:bottom w:w="100" w:type="dxa"/>
              <w:right w:w="100" w:type="dxa"/>
            </w:tcMar>
          </w:tcPr>
          <w:p w14:paraId="00002787"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8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89" w14:textId="77777777" w:rsidR="00046B1A" w:rsidRDefault="00046B1A">
            <w:pPr>
              <w:widowControl w:val="0"/>
              <w:spacing w:line="240" w:lineRule="auto"/>
              <w:jc w:val="center"/>
              <w:rPr>
                <w:rFonts w:ascii="Times New Roman" w:eastAsia="Times New Roman" w:hAnsi="Times New Roman" w:cs="Times New Roman"/>
              </w:rPr>
            </w:pPr>
          </w:p>
        </w:tc>
      </w:tr>
      <w:tr w:rsidR="00046B1A" w14:paraId="22BE157A" w14:textId="77777777">
        <w:trPr>
          <w:trHeight w:val="420"/>
        </w:trPr>
        <w:tc>
          <w:tcPr>
            <w:tcW w:w="2626" w:type="dxa"/>
            <w:vMerge/>
            <w:shd w:val="clear" w:color="auto" w:fill="auto"/>
            <w:tcMar>
              <w:top w:w="100" w:type="dxa"/>
              <w:left w:w="100" w:type="dxa"/>
              <w:bottom w:w="100" w:type="dxa"/>
              <w:right w:w="100" w:type="dxa"/>
            </w:tcMar>
          </w:tcPr>
          <w:p w14:paraId="0000278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8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8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CRT6</w:t>
            </w:r>
          </w:p>
        </w:tc>
        <w:tc>
          <w:tcPr>
            <w:tcW w:w="2712" w:type="dxa"/>
            <w:shd w:val="clear" w:color="auto" w:fill="auto"/>
            <w:tcMar>
              <w:top w:w="100" w:type="dxa"/>
              <w:left w:w="100" w:type="dxa"/>
              <w:bottom w:w="100" w:type="dxa"/>
              <w:right w:w="100" w:type="dxa"/>
            </w:tcMar>
          </w:tcPr>
          <w:p w14:paraId="0000278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8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8F" w14:textId="77777777" w:rsidR="00046B1A" w:rsidRDefault="00046B1A">
            <w:pPr>
              <w:widowControl w:val="0"/>
              <w:spacing w:line="240" w:lineRule="auto"/>
              <w:jc w:val="center"/>
              <w:rPr>
                <w:rFonts w:ascii="Times New Roman" w:eastAsia="Times New Roman" w:hAnsi="Times New Roman" w:cs="Times New Roman"/>
              </w:rPr>
            </w:pPr>
          </w:p>
        </w:tc>
      </w:tr>
      <w:tr w:rsidR="00046B1A" w14:paraId="714AB0E0" w14:textId="77777777">
        <w:trPr>
          <w:trHeight w:val="420"/>
        </w:trPr>
        <w:tc>
          <w:tcPr>
            <w:tcW w:w="2626" w:type="dxa"/>
            <w:vMerge/>
            <w:shd w:val="clear" w:color="auto" w:fill="auto"/>
            <w:tcMar>
              <w:top w:w="100" w:type="dxa"/>
              <w:left w:w="100" w:type="dxa"/>
              <w:bottom w:w="100" w:type="dxa"/>
              <w:right w:w="100" w:type="dxa"/>
            </w:tcMar>
          </w:tcPr>
          <w:p w14:paraId="0000279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9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9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CRT7</w:t>
            </w:r>
          </w:p>
        </w:tc>
        <w:tc>
          <w:tcPr>
            <w:tcW w:w="2712" w:type="dxa"/>
            <w:shd w:val="clear" w:color="auto" w:fill="auto"/>
            <w:tcMar>
              <w:top w:w="100" w:type="dxa"/>
              <w:left w:w="100" w:type="dxa"/>
              <w:bottom w:w="100" w:type="dxa"/>
              <w:right w:w="100" w:type="dxa"/>
            </w:tcMar>
          </w:tcPr>
          <w:p w14:paraId="0000279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9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95" w14:textId="77777777" w:rsidR="00046B1A" w:rsidRDefault="00046B1A">
            <w:pPr>
              <w:widowControl w:val="0"/>
              <w:spacing w:line="240" w:lineRule="auto"/>
              <w:jc w:val="center"/>
              <w:rPr>
                <w:rFonts w:ascii="Times New Roman" w:eastAsia="Times New Roman" w:hAnsi="Times New Roman" w:cs="Times New Roman"/>
              </w:rPr>
            </w:pPr>
          </w:p>
        </w:tc>
      </w:tr>
      <w:tr w:rsidR="00046B1A" w14:paraId="59706D1F" w14:textId="77777777">
        <w:trPr>
          <w:trHeight w:val="420"/>
        </w:trPr>
        <w:tc>
          <w:tcPr>
            <w:tcW w:w="2626" w:type="dxa"/>
            <w:vMerge/>
            <w:shd w:val="clear" w:color="auto" w:fill="auto"/>
            <w:tcMar>
              <w:top w:w="100" w:type="dxa"/>
              <w:left w:w="100" w:type="dxa"/>
              <w:bottom w:w="100" w:type="dxa"/>
              <w:right w:w="100" w:type="dxa"/>
            </w:tcMar>
          </w:tcPr>
          <w:p w14:paraId="0000279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9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9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CRT8</w:t>
            </w:r>
          </w:p>
        </w:tc>
        <w:tc>
          <w:tcPr>
            <w:tcW w:w="2712" w:type="dxa"/>
            <w:shd w:val="clear" w:color="auto" w:fill="auto"/>
            <w:tcMar>
              <w:top w:w="100" w:type="dxa"/>
              <w:left w:w="100" w:type="dxa"/>
              <w:bottom w:w="100" w:type="dxa"/>
              <w:right w:w="100" w:type="dxa"/>
            </w:tcMar>
          </w:tcPr>
          <w:p w14:paraId="0000279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9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9B" w14:textId="77777777" w:rsidR="00046B1A" w:rsidRDefault="00046B1A">
            <w:pPr>
              <w:widowControl w:val="0"/>
              <w:spacing w:line="240" w:lineRule="auto"/>
              <w:jc w:val="center"/>
              <w:rPr>
                <w:rFonts w:ascii="Times New Roman" w:eastAsia="Times New Roman" w:hAnsi="Times New Roman" w:cs="Times New Roman"/>
              </w:rPr>
            </w:pPr>
          </w:p>
        </w:tc>
      </w:tr>
      <w:tr w:rsidR="00046B1A" w14:paraId="49171FBE" w14:textId="77777777">
        <w:trPr>
          <w:trHeight w:val="420"/>
        </w:trPr>
        <w:tc>
          <w:tcPr>
            <w:tcW w:w="2626" w:type="dxa"/>
            <w:vMerge/>
            <w:shd w:val="clear" w:color="auto" w:fill="auto"/>
            <w:tcMar>
              <w:top w:w="100" w:type="dxa"/>
              <w:left w:w="100" w:type="dxa"/>
              <w:bottom w:w="100" w:type="dxa"/>
              <w:right w:w="100" w:type="dxa"/>
            </w:tcMar>
          </w:tcPr>
          <w:p w14:paraId="0000279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9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9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CRT9</w:t>
            </w:r>
          </w:p>
        </w:tc>
        <w:tc>
          <w:tcPr>
            <w:tcW w:w="2712" w:type="dxa"/>
            <w:shd w:val="clear" w:color="auto" w:fill="auto"/>
            <w:tcMar>
              <w:top w:w="100" w:type="dxa"/>
              <w:left w:w="100" w:type="dxa"/>
              <w:bottom w:w="100" w:type="dxa"/>
              <w:right w:w="100" w:type="dxa"/>
            </w:tcMar>
          </w:tcPr>
          <w:p w14:paraId="0000279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A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A1" w14:textId="77777777" w:rsidR="00046B1A" w:rsidRDefault="00046B1A">
            <w:pPr>
              <w:widowControl w:val="0"/>
              <w:spacing w:line="240" w:lineRule="auto"/>
              <w:jc w:val="center"/>
              <w:rPr>
                <w:rFonts w:ascii="Times New Roman" w:eastAsia="Times New Roman" w:hAnsi="Times New Roman" w:cs="Times New Roman"/>
              </w:rPr>
            </w:pPr>
          </w:p>
        </w:tc>
      </w:tr>
      <w:tr w:rsidR="00046B1A" w14:paraId="1729A1EE" w14:textId="77777777">
        <w:trPr>
          <w:trHeight w:val="420"/>
        </w:trPr>
        <w:tc>
          <w:tcPr>
            <w:tcW w:w="2626" w:type="dxa"/>
            <w:vMerge/>
            <w:shd w:val="clear" w:color="auto" w:fill="auto"/>
            <w:tcMar>
              <w:top w:w="100" w:type="dxa"/>
              <w:left w:w="100" w:type="dxa"/>
              <w:bottom w:w="100" w:type="dxa"/>
              <w:right w:w="100" w:type="dxa"/>
            </w:tcMar>
          </w:tcPr>
          <w:p w14:paraId="000027A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365" w:type="dxa"/>
            <w:vMerge/>
            <w:shd w:val="clear" w:color="auto" w:fill="auto"/>
            <w:tcMar>
              <w:top w:w="100" w:type="dxa"/>
              <w:left w:w="100" w:type="dxa"/>
              <w:bottom w:w="100" w:type="dxa"/>
              <w:right w:w="100" w:type="dxa"/>
            </w:tcMar>
          </w:tcPr>
          <w:p w14:paraId="000027A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A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CRT10</w:t>
            </w:r>
          </w:p>
        </w:tc>
        <w:tc>
          <w:tcPr>
            <w:tcW w:w="2712" w:type="dxa"/>
            <w:shd w:val="clear" w:color="auto" w:fill="auto"/>
            <w:tcMar>
              <w:top w:w="100" w:type="dxa"/>
              <w:left w:w="100" w:type="dxa"/>
              <w:bottom w:w="100" w:type="dxa"/>
              <w:right w:w="100" w:type="dxa"/>
            </w:tcMar>
          </w:tcPr>
          <w:p w14:paraId="000027A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A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A7" w14:textId="77777777" w:rsidR="00046B1A" w:rsidRDefault="00046B1A">
            <w:pPr>
              <w:widowControl w:val="0"/>
              <w:spacing w:line="240" w:lineRule="auto"/>
              <w:jc w:val="center"/>
              <w:rPr>
                <w:rFonts w:ascii="Times New Roman" w:eastAsia="Times New Roman" w:hAnsi="Times New Roman" w:cs="Times New Roman"/>
              </w:rPr>
            </w:pPr>
          </w:p>
        </w:tc>
      </w:tr>
      <w:tr w:rsidR="00046B1A" w14:paraId="3335DC23" w14:textId="77777777">
        <w:trPr>
          <w:trHeight w:val="420"/>
        </w:trPr>
        <w:tc>
          <w:tcPr>
            <w:tcW w:w="3991" w:type="dxa"/>
            <w:gridSpan w:val="2"/>
            <w:vMerge w:val="restart"/>
            <w:shd w:val="clear" w:color="auto" w:fill="auto"/>
            <w:tcMar>
              <w:top w:w="100" w:type="dxa"/>
              <w:left w:w="100" w:type="dxa"/>
              <w:bottom w:w="100" w:type="dxa"/>
              <w:right w:w="100" w:type="dxa"/>
            </w:tcMar>
          </w:tcPr>
          <w:p w14:paraId="000027A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Thermometer items for target outgroups</w:t>
            </w:r>
          </w:p>
        </w:tc>
        <w:tc>
          <w:tcPr>
            <w:tcW w:w="1157" w:type="dxa"/>
            <w:shd w:val="clear" w:color="auto" w:fill="auto"/>
            <w:tcMar>
              <w:top w:w="100" w:type="dxa"/>
              <w:left w:w="100" w:type="dxa"/>
              <w:bottom w:w="100" w:type="dxa"/>
              <w:right w:w="100" w:type="dxa"/>
            </w:tcMar>
          </w:tcPr>
          <w:p w14:paraId="000027AA" w14:textId="77777777" w:rsidR="00046B1A" w:rsidRDefault="00046B1A">
            <w:pPr>
              <w:widowControl w:val="0"/>
              <w:spacing w:line="240" w:lineRule="auto"/>
              <w:jc w:val="right"/>
              <w:rPr>
                <w:rFonts w:ascii="Times New Roman" w:eastAsia="Times New Roman" w:hAnsi="Times New Roman" w:cs="Times New Roman"/>
              </w:rPr>
            </w:pPr>
          </w:p>
        </w:tc>
        <w:tc>
          <w:tcPr>
            <w:tcW w:w="5472" w:type="dxa"/>
            <w:gridSpan w:val="3"/>
            <w:shd w:val="clear" w:color="auto" w:fill="auto"/>
            <w:tcMar>
              <w:top w:w="100" w:type="dxa"/>
              <w:left w:w="100" w:type="dxa"/>
              <w:bottom w:w="100" w:type="dxa"/>
              <w:right w:w="100" w:type="dxa"/>
            </w:tcMar>
          </w:tcPr>
          <w:p w14:paraId="000027A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“Please rate how you feel about members of the following </w:t>
            </w:r>
            <w:r>
              <w:rPr>
                <w:rFonts w:ascii="Times New Roman" w:eastAsia="Times New Roman" w:hAnsi="Times New Roman" w:cs="Times New Roman"/>
              </w:rPr>
              <w:lastRenderedPageBreak/>
              <w:t>groups on a scale of 0 (cold, negative) to 100 (warm, positive).”</w:t>
            </w:r>
          </w:p>
        </w:tc>
      </w:tr>
      <w:tr w:rsidR="00046B1A" w14:paraId="344AF8CB" w14:textId="77777777">
        <w:trPr>
          <w:trHeight w:val="420"/>
        </w:trPr>
        <w:tc>
          <w:tcPr>
            <w:tcW w:w="3991" w:type="dxa"/>
            <w:gridSpan w:val="2"/>
            <w:vMerge/>
            <w:shd w:val="clear" w:color="auto" w:fill="auto"/>
            <w:tcMar>
              <w:top w:w="100" w:type="dxa"/>
              <w:left w:w="100" w:type="dxa"/>
              <w:bottom w:w="100" w:type="dxa"/>
              <w:right w:w="100" w:type="dxa"/>
            </w:tcMar>
          </w:tcPr>
          <w:p w14:paraId="000027A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B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Black</w:t>
            </w:r>
          </w:p>
        </w:tc>
        <w:tc>
          <w:tcPr>
            <w:tcW w:w="2712" w:type="dxa"/>
            <w:shd w:val="clear" w:color="auto" w:fill="auto"/>
            <w:tcMar>
              <w:top w:w="100" w:type="dxa"/>
              <w:left w:w="100" w:type="dxa"/>
              <w:bottom w:w="100" w:type="dxa"/>
              <w:right w:w="100" w:type="dxa"/>
            </w:tcMar>
          </w:tcPr>
          <w:p w14:paraId="000027B1"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B2"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B3" w14:textId="77777777" w:rsidR="00046B1A" w:rsidRDefault="00046B1A">
            <w:pPr>
              <w:widowControl w:val="0"/>
              <w:spacing w:line="240" w:lineRule="auto"/>
              <w:jc w:val="center"/>
              <w:rPr>
                <w:rFonts w:ascii="Times New Roman" w:eastAsia="Times New Roman" w:hAnsi="Times New Roman" w:cs="Times New Roman"/>
              </w:rPr>
            </w:pPr>
          </w:p>
        </w:tc>
      </w:tr>
      <w:tr w:rsidR="00046B1A" w14:paraId="3B374190" w14:textId="77777777">
        <w:trPr>
          <w:trHeight w:val="420"/>
        </w:trPr>
        <w:tc>
          <w:tcPr>
            <w:tcW w:w="3991" w:type="dxa"/>
            <w:gridSpan w:val="2"/>
            <w:vMerge/>
            <w:shd w:val="clear" w:color="auto" w:fill="auto"/>
            <w:tcMar>
              <w:top w:w="100" w:type="dxa"/>
              <w:left w:w="100" w:type="dxa"/>
              <w:bottom w:w="100" w:type="dxa"/>
              <w:right w:w="100" w:type="dxa"/>
            </w:tcMar>
          </w:tcPr>
          <w:p w14:paraId="000027B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B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Asian</w:t>
            </w:r>
          </w:p>
        </w:tc>
        <w:tc>
          <w:tcPr>
            <w:tcW w:w="2712" w:type="dxa"/>
            <w:shd w:val="clear" w:color="auto" w:fill="auto"/>
            <w:tcMar>
              <w:top w:w="100" w:type="dxa"/>
              <w:left w:w="100" w:type="dxa"/>
              <w:bottom w:w="100" w:type="dxa"/>
              <w:right w:w="100" w:type="dxa"/>
            </w:tcMar>
          </w:tcPr>
          <w:p w14:paraId="000027B7"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B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B9" w14:textId="77777777" w:rsidR="00046B1A" w:rsidRDefault="00046B1A">
            <w:pPr>
              <w:widowControl w:val="0"/>
              <w:spacing w:line="240" w:lineRule="auto"/>
              <w:jc w:val="center"/>
              <w:rPr>
                <w:rFonts w:ascii="Times New Roman" w:eastAsia="Times New Roman" w:hAnsi="Times New Roman" w:cs="Times New Roman"/>
              </w:rPr>
            </w:pPr>
          </w:p>
        </w:tc>
      </w:tr>
      <w:tr w:rsidR="00046B1A" w14:paraId="51DB0588" w14:textId="77777777">
        <w:trPr>
          <w:trHeight w:val="420"/>
        </w:trPr>
        <w:tc>
          <w:tcPr>
            <w:tcW w:w="3991" w:type="dxa"/>
            <w:gridSpan w:val="2"/>
            <w:vMerge/>
            <w:shd w:val="clear" w:color="auto" w:fill="auto"/>
            <w:tcMar>
              <w:top w:w="100" w:type="dxa"/>
              <w:left w:w="100" w:type="dxa"/>
              <w:bottom w:w="100" w:type="dxa"/>
              <w:right w:w="100" w:type="dxa"/>
            </w:tcMar>
          </w:tcPr>
          <w:p w14:paraId="000027B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B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Latino</w:t>
            </w:r>
          </w:p>
        </w:tc>
        <w:tc>
          <w:tcPr>
            <w:tcW w:w="2712" w:type="dxa"/>
            <w:shd w:val="clear" w:color="auto" w:fill="auto"/>
            <w:tcMar>
              <w:top w:w="100" w:type="dxa"/>
              <w:left w:w="100" w:type="dxa"/>
              <w:bottom w:w="100" w:type="dxa"/>
              <w:right w:w="100" w:type="dxa"/>
            </w:tcMar>
          </w:tcPr>
          <w:p w14:paraId="000027BD"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B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BF" w14:textId="77777777" w:rsidR="00046B1A" w:rsidRDefault="00046B1A">
            <w:pPr>
              <w:widowControl w:val="0"/>
              <w:spacing w:line="240" w:lineRule="auto"/>
              <w:jc w:val="center"/>
              <w:rPr>
                <w:rFonts w:ascii="Times New Roman" w:eastAsia="Times New Roman" w:hAnsi="Times New Roman" w:cs="Times New Roman"/>
              </w:rPr>
            </w:pPr>
          </w:p>
        </w:tc>
      </w:tr>
      <w:tr w:rsidR="00046B1A" w14:paraId="5A70128A" w14:textId="77777777">
        <w:trPr>
          <w:trHeight w:val="420"/>
        </w:trPr>
        <w:tc>
          <w:tcPr>
            <w:tcW w:w="3991" w:type="dxa"/>
            <w:gridSpan w:val="2"/>
            <w:vMerge/>
            <w:shd w:val="clear" w:color="auto" w:fill="auto"/>
            <w:tcMar>
              <w:top w:w="100" w:type="dxa"/>
              <w:left w:w="100" w:type="dxa"/>
              <w:bottom w:w="100" w:type="dxa"/>
              <w:right w:w="100" w:type="dxa"/>
            </w:tcMar>
          </w:tcPr>
          <w:p w14:paraId="000027C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C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Atheist</w:t>
            </w:r>
          </w:p>
        </w:tc>
        <w:tc>
          <w:tcPr>
            <w:tcW w:w="2712" w:type="dxa"/>
            <w:shd w:val="clear" w:color="auto" w:fill="auto"/>
            <w:tcMar>
              <w:top w:w="100" w:type="dxa"/>
              <w:left w:w="100" w:type="dxa"/>
              <w:bottom w:w="100" w:type="dxa"/>
              <w:right w:w="100" w:type="dxa"/>
            </w:tcMar>
          </w:tcPr>
          <w:p w14:paraId="000027C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C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C5" w14:textId="77777777" w:rsidR="00046B1A" w:rsidRDefault="00046B1A">
            <w:pPr>
              <w:widowControl w:val="0"/>
              <w:spacing w:line="240" w:lineRule="auto"/>
              <w:jc w:val="center"/>
              <w:rPr>
                <w:rFonts w:ascii="Times New Roman" w:eastAsia="Times New Roman" w:hAnsi="Times New Roman" w:cs="Times New Roman"/>
              </w:rPr>
            </w:pPr>
          </w:p>
        </w:tc>
      </w:tr>
      <w:tr w:rsidR="00046B1A" w14:paraId="188413B3" w14:textId="77777777">
        <w:trPr>
          <w:trHeight w:val="420"/>
        </w:trPr>
        <w:tc>
          <w:tcPr>
            <w:tcW w:w="3991" w:type="dxa"/>
            <w:gridSpan w:val="2"/>
            <w:vMerge w:val="restart"/>
            <w:shd w:val="clear" w:color="auto" w:fill="auto"/>
            <w:tcMar>
              <w:top w:w="100" w:type="dxa"/>
              <w:left w:w="100" w:type="dxa"/>
              <w:bottom w:w="100" w:type="dxa"/>
              <w:right w:w="100" w:type="dxa"/>
            </w:tcMar>
          </w:tcPr>
          <w:p w14:paraId="000027C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Thermometer items for target ingroups</w:t>
            </w:r>
          </w:p>
        </w:tc>
        <w:tc>
          <w:tcPr>
            <w:tcW w:w="1157" w:type="dxa"/>
            <w:shd w:val="clear" w:color="auto" w:fill="auto"/>
            <w:tcMar>
              <w:top w:w="100" w:type="dxa"/>
              <w:left w:w="100" w:type="dxa"/>
              <w:bottom w:w="100" w:type="dxa"/>
              <w:right w:w="100" w:type="dxa"/>
            </w:tcMar>
          </w:tcPr>
          <w:p w14:paraId="000027C8" w14:textId="77777777" w:rsidR="00046B1A" w:rsidRDefault="00046B1A">
            <w:pPr>
              <w:widowControl w:val="0"/>
              <w:spacing w:line="240" w:lineRule="auto"/>
              <w:jc w:val="right"/>
              <w:rPr>
                <w:rFonts w:ascii="Times New Roman" w:eastAsia="Times New Roman" w:hAnsi="Times New Roman" w:cs="Times New Roman"/>
              </w:rPr>
            </w:pPr>
          </w:p>
        </w:tc>
        <w:tc>
          <w:tcPr>
            <w:tcW w:w="5472" w:type="dxa"/>
            <w:gridSpan w:val="3"/>
            <w:shd w:val="clear" w:color="auto" w:fill="auto"/>
            <w:tcMar>
              <w:top w:w="100" w:type="dxa"/>
              <w:left w:w="100" w:type="dxa"/>
              <w:bottom w:w="100" w:type="dxa"/>
              <w:right w:w="100" w:type="dxa"/>
            </w:tcMar>
          </w:tcPr>
          <w:p w14:paraId="000027C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rate how you feel about members of the following groups on a scale of 0 (cold, negative) to 100 (warm, positive).”</w:t>
            </w:r>
          </w:p>
        </w:tc>
      </w:tr>
      <w:tr w:rsidR="00046B1A" w14:paraId="1DF46C28" w14:textId="77777777">
        <w:trPr>
          <w:trHeight w:val="420"/>
        </w:trPr>
        <w:tc>
          <w:tcPr>
            <w:tcW w:w="3991" w:type="dxa"/>
            <w:gridSpan w:val="2"/>
            <w:vMerge/>
            <w:shd w:val="clear" w:color="auto" w:fill="auto"/>
            <w:tcMar>
              <w:top w:w="100" w:type="dxa"/>
              <w:left w:w="100" w:type="dxa"/>
              <w:bottom w:w="100" w:type="dxa"/>
              <w:right w:w="100" w:type="dxa"/>
            </w:tcMar>
          </w:tcPr>
          <w:p w14:paraId="000027C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C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White</w:t>
            </w:r>
          </w:p>
        </w:tc>
        <w:tc>
          <w:tcPr>
            <w:tcW w:w="2712" w:type="dxa"/>
            <w:shd w:val="clear" w:color="auto" w:fill="auto"/>
            <w:tcMar>
              <w:top w:w="100" w:type="dxa"/>
              <w:left w:w="100" w:type="dxa"/>
              <w:bottom w:w="100" w:type="dxa"/>
              <w:right w:w="100" w:type="dxa"/>
            </w:tcMar>
          </w:tcPr>
          <w:p w14:paraId="000027C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D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D1" w14:textId="77777777" w:rsidR="00046B1A" w:rsidRDefault="00046B1A">
            <w:pPr>
              <w:widowControl w:val="0"/>
              <w:spacing w:line="240" w:lineRule="auto"/>
              <w:jc w:val="center"/>
              <w:rPr>
                <w:rFonts w:ascii="Times New Roman" w:eastAsia="Times New Roman" w:hAnsi="Times New Roman" w:cs="Times New Roman"/>
              </w:rPr>
            </w:pPr>
          </w:p>
        </w:tc>
      </w:tr>
      <w:tr w:rsidR="00046B1A" w14:paraId="44E601DD" w14:textId="77777777">
        <w:trPr>
          <w:trHeight w:val="420"/>
        </w:trPr>
        <w:tc>
          <w:tcPr>
            <w:tcW w:w="3991" w:type="dxa"/>
            <w:gridSpan w:val="2"/>
            <w:vMerge/>
            <w:shd w:val="clear" w:color="auto" w:fill="auto"/>
            <w:tcMar>
              <w:top w:w="100" w:type="dxa"/>
              <w:left w:w="100" w:type="dxa"/>
              <w:bottom w:w="100" w:type="dxa"/>
              <w:right w:w="100" w:type="dxa"/>
            </w:tcMar>
          </w:tcPr>
          <w:p w14:paraId="000027D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7D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Christian</w:t>
            </w:r>
          </w:p>
        </w:tc>
        <w:tc>
          <w:tcPr>
            <w:tcW w:w="2712" w:type="dxa"/>
            <w:shd w:val="clear" w:color="auto" w:fill="auto"/>
            <w:tcMar>
              <w:top w:w="100" w:type="dxa"/>
              <w:left w:w="100" w:type="dxa"/>
              <w:bottom w:w="100" w:type="dxa"/>
              <w:right w:w="100" w:type="dxa"/>
            </w:tcMar>
          </w:tcPr>
          <w:p w14:paraId="000027D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7D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7D7" w14:textId="77777777" w:rsidR="00046B1A" w:rsidRDefault="00046B1A">
            <w:pPr>
              <w:widowControl w:val="0"/>
              <w:spacing w:line="240" w:lineRule="auto"/>
              <w:jc w:val="center"/>
              <w:rPr>
                <w:rFonts w:ascii="Times New Roman" w:eastAsia="Times New Roman" w:hAnsi="Times New Roman" w:cs="Times New Roman"/>
              </w:rPr>
            </w:pPr>
          </w:p>
        </w:tc>
      </w:tr>
      <w:tr w:rsidR="00046B1A" w14:paraId="46E25220" w14:textId="77777777">
        <w:trPr>
          <w:trHeight w:val="420"/>
        </w:trPr>
        <w:tc>
          <w:tcPr>
            <w:tcW w:w="3991" w:type="dxa"/>
            <w:gridSpan w:val="2"/>
            <w:shd w:val="clear" w:color="auto" w:fill="auto"/>
            <w:tcMar>
              <w:top w:w="100" w:type="dxa"/>
              <w:left w:w="100" w:type="dxa"/>
              <w:bottom w:w="100" w:type="dxa"/>
              <w:right w:w="100" w:type="dxa"/>
            </w:tcMar>
          </w:tcPr>
          <w:p w14:paraId="000027D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Attention check </w:t>
            </w:r>
          </w:p>
        </w:tc>
        <w:tc>
          <w:tcPr>
            <w:tcW w:w="1157" w:type="dxa"/>
            <w:shd w:val="clear" w:color="auto" w:fill="auto"/>
            <w:tcMar>
              <w:top w:w="100" w:type="dxa"/>
              <w:left w:w="100" w:type="dxa"/>
              <w:bottom w:w="100" w:type="dxa"/>
              <w:right w:w="100" w:type="dxa"/>
            </w:tcMar>
          </w:tcPr>
          <w:p w14:paraId="000027D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attn</w:t>
            </w:r>
          </w:p>
        </w:tc>
        <w:tc>
          <w:tcPr>
            <w:tcW w:w="2712" w:type="dxa"/>
            <w:shd w:val="clear" w:color="auto" w:fill="auto"/>
            <w:tcMar>
              <w:top w:w="100" w:type="dxa"/>
              <w:left w:w="100" w:type="dxa"/>
              <w:bottom w:w="100" w:type="dxa"/>
              <w:right w:w="100" w:type="dxa"/>
            </w:tcMar>
          </w:tcPr>
          <w:p w14:paraId="000027D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“If I am paying attention, I will choose ‘strongly agree’ for this item”</w:t>
            </w:r>
          </w:p>
        </w:tc>
        <w:tc>
          <w:tcPr>
            <w:tcW w:w="2760" w:type="dxa"/>
            <w:gridSpan w:val="2"/>
            <w:shd w:val="clear" w:color="auto" w:fill="auto"/>
            <w:tcMar>
              <w:top w:w="100" w:type="dxa"/>
              <w:left w:w="100" w:type="dxa"/>
              <w:bottom w:w="100" w:type="dxa"/>
              <w:right w:w="100" w:type="dxa"/>
            </w:tcMar>
          </w:tcPr>
          <w:p w14:paraId="000027D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Strongly disagree; </w:t>
            </w:r>
          </w:p>
          <w:p w14:paraId="000027D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Strongly agree</w:t>
            </w:r>
          </w:p>
        </w:tc>
      </w:tr>
      <w:tr w:rsidR="00046B1A" w14:paraId="73758378" w14:textId="77777777">
        <w:trPr>
          <w:trHeight w:val="420"/>
        </w:trPr>
        <w:tc>
          <w:tcPr>
            <w:tcW w:w="10620" w:type="dxa"/>
            <w:gridSpan w:val="6"/>
            <w:shd w:val="clear" w:color="auto" w:fill="EFEFEF"/>
            <w:tcMar>
              <w:top w:w="100" w:type="dxa"/>
              <w:left w:w="100" w:type="dxa"/>
              <w:bottom w:w="100" w:type="dxa"/>
              <w:right w:w="100" w:type="dxa"/>
            </w:tcMar>
          </w:tcPr>
          <w:p w14:paraId="000027D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Demographic Variables</w:t>
            </w:r>
          </w:p>
        </w:tc>
      </w:tr>
      <w:tr w:rsidR="00046B1A" w14:paraId="7E41775E" w14:textId="77777777">
        <w:trPr>
          <w:trHeight w:val="420"/>
        </w:trPr>
        <w:tc>
          <w:tcPr>
            <w:tcW w:w="3991" w:type="dxa"/>
            <w:gridSpan w:val="2"/>
            <w:shd w:val="clear" w:color="auto" w:fill="auto"/>
            <w:tcMar>
              <w:top w:w="100" w:type="dxa"/>
              <w:left w:w="100" w:type="dxa"/>
              <w:bottom w:w="100" w:type="dxa"/>
              <w:right w:w="100" w:type="dxa"/>
            </w:tcMar>
          </w:tcPr>
          <w:p w14:paraId="000027E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Age</w:t>
            </w:r>
          </w:p>
        </w:tc>
        <w:tc>
          <w:tcPr>
            <w:tcW w:w="1157" w:type="dxa"/>
            <w:shd w:val="clear" w:color="auto" w:fill="auto"/>
            <w:tcMar>
              <w:top w:w="100" w:type="dxa"/>
              <w:left w:w="100" w:type="dxa"/>
              <w:bottom w:w="100" w:type="dxa"/>
              <w:right w:w="100" w:type="dxa"/>
            </w:tcMar>
          </w:tcPr>
          <w:p w14:paraId="000027E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age</w:t>
            </w:r>
          </w:p>
        </w:tc>
        <w:tc>
          <w:tcPr>
            <w:tcW w:w="5472" w:type="dxa"/>
            <w:gridSpan w:val="3"/>
            <w:shd w:val="clear" w:color="auto" w:fill="auto"/>
            <w:tcMar>
              <w:top w:w="100" w:type="dxa"/>
              <w:left w:w="100" w:type="dxa"/>
              <w:bottom w:w="100" w:type="dxa"/>
              <w:right w:w="100" w:type="dxa"/>
            </w:tcMar>
          </w:tcPr>
          <w:p w14:paraId="000027E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type your age (in years) in the space provided”</w:t>
            </w:r>
          </w:p>
        </w:tc>
      </w:tr>
      <w:tr w:rsidR="00046B1A" w14:paraId="308D5D31" w14:textId="77777777">
        <w:trPr>
          <w:trHeight w:val="420"/>
        </w:trPr>
        <w:tc>
          <w:tcPr>
            <w:tcW w:w="3991" w:type="dxa"/>
            <w:gridSpan w:val="2"/>
            <w:shd w:val="clear" w:color="auto" w:fill="auto"/>
            <w:tcMar>
              <w:top w:w="100" w:type="dxa"/>
              <w:left w:w="100" w:type="dxa"/>
              <w:bottom w:w="100" w:type="dxa"/>
              <w:right w:w="100" w:type="dxa"/>
            </w:tcMar>
          </w:tcPr>
          <w:p w14:paraId="000027E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Race</w:t>
            </w:r>
          </w:p>
        </w:tc>
        <w:tc>
          <w:tcPr>
            <w:tcW w:w="1157" w:type="dxa"/>
            <w:shd w:val="clear" w:color="auto" w:fill="auto"/>
            <w:tcMar>
              <w:top w:w="100" w:type="dxa"/>
              <w:left w:w="100" w:type="dxa"/>
              <w:bottom w:w="100" w:type="dxa"/>
              <w:right w:w="100" w:type="dxa"/>
            </w:tcMar>
          </w:tcPr>
          <w:p w14:paraId="000027E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race</w:t>
            </w:r>
          </w:p>
        </w:tc>
        <w:tc>
          <w:tcPr>
            <w:tcW w:w="2712" w:type="dxa"/>
            <w:shd w:val="clear" w:color="auto" w:fill="auto"/>
            <w:tcMar>
              <w:top w:w="100" w:type="dxa"/>
              <w:left w:w="100" w:type="dxa"/>
              <w:bottom w:w="100" w:type="dxa"/>
              <w:right w:w="100" w:type="dxa"/>
            </w:tcMar>
          </w:tcPr>
          <w:p w14:paraId="000027E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“With which racial or ethnic group do you most closely identify?”</w:t>
            </w:r>
          </w:p>
        </w:tc>
        <w:tc>
          <w:tcPr>
            <w:tcW w:w="2760" w:type="dxa"/>
            <w:gridSpan w:val="2"/>
            <w:shd w:val="clear" w:color="auto" w:fill="auto"/>
            <w:tcMar>
              <w:top w:w="100" w:type="dxa"/>
              <w:left w:w="100" w:type="dxa"/>
              <w:bottom w:w="100" w:type="dxa"/>
              <w:right w:w="100" w:type="dxa"/>
            </w:tcMar>
          </w:tcPr>
          <w:p w14:paraId="000027E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African American/Black</w:t>
            </w:r>
          </w:p>
          <w:p w14:paraId="000027F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Asian/Pacific Islander</w:t>
            </w:r>
          </w:p>
          <w:p w14:paraId="000027F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3=Hispanic</w:t>
            </w:r>
          </w:p>
          <w:p w14:paraId="000027F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4=Native American</w:t>
            </w:r>
          </w:p>
          <w:p w14:paraId="000027F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5=Caucasian/White</w:t>
            </w:r>
          </w:p>
          <w:p w14:paraId="000027F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6=Another race/ethnicity (please specify)</w:t>
            </w:r>
          </w:p>
        </w:tc>
      </w:tr>
      <w:tr w:rsidR="00046B1A" w14:paraId="3A3CE702" w14:textId="77777777">
        <w:trPr>
          <w:trHeight w:val="420"/>
        </w:trPr>
        <w:tc>
          <w:tcPr>
            <w:tcW w:w="3991" w:type="dxa"/>
            <w:gridSpan w:val="2"/>
            <w:shd w:val="clear" w:color="auto" w:fill="auto"/>
            <w:tcMar>
              <w:top w:w="100" w:type="dxa"/>
              <w:left w:w="100" w:type="dxa"/>
              <w:bottom w:w="100" w:type="dxa"/>
              <w:right w:w="100" w:type="dxa"/>
            </w:tcMar>
          </w:tcPr>
          <w:p w14:paraId="000027F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Gender</w:t>
            </w:r>
          </w:p>
        </w:tc>
        <w:tc>
          <w:tcPr>
            <w:tcW w:w="1157" w:type="dxa"/>
            <w:shd w:val="clear" w:color="auto" w:fill="auto"/>
            <w:tcMar>
              <w:top w:w="100" w:type="dxa"/>
              <w:left w:w="100" w:type="dxa"/>
              <w:bottom w:w="100" w:type="dxa"/>
              <w:right w:w="100" w:type="dxa"/>
            </w:tcMar>
          </w:tcPr>
          <w:p w14:paraId="000027F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gender</w:t>
            </w:r>
          </w:p>
        </w:tc>
        <w:tc>
          <w:tcPr>
            <w:tcW w:w="2712" w:type="dxa"/>
            <w:shd w:val="clear" w:color="auto" w:fill="auto"/>
            <w:tcMar>
              <w:top w:w="100" w:type="dxa"/>
              <w:left w:w="100" w:type="dxa"/>
              <w:bottom w:w="100" w:type="dxa"/>
              <w:right w:w="100" w:type="dxa"/>
            </w:tcMar>
          </w:tcPr>
          <w:p w14:paraId="000027F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gender?”</w:t>
            </w:r>
          </w:p>
        </w:tc>
        <w:tc>
          <w:tcPr>
            <w:tcW w:w="2760" w:type="dxa"/>
            <w:gridSpan w:val="2"/>
            <w:shd w:val="clear" w:color="auto" w:fill="auto"/>
            <w:tcMar>
              <w:top w:w="100" w:type="dxa"/>
              <w:left w:w="100" w:type="dxa"/>
              <w:bottom w:w="100" w:type="dxa"/>
              <w:right w:w="100" w:type="dxa"/>
            </w:tcMar>
          </w:tcPr>
          <w:p w14:paraId="000027F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Cis-gender man</w:t>
            </w:r>
          </w:p>
          <w:p w14:paraId="000027F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Cis-gender woman</w:t>
            </w:r>
          </w:p>
          <w:p w14:paraId="000027F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Non-binary</w:t>
            </w:r>
          </w:p>
          <w:p w14:paraId="000027F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Transgender man</w:t>
            </w:r>
          </w:p>
          <w:p w14:paraId="000027F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Transgender woman</w:t>
            </w:r>
          </w:p>
          <w:p w14:paraId="000027F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6= Prefer not to say </w:t>
            </w:r>
          </w:p>
          <w:p w14:paraId="0000280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Other (please specify)</w:t>
            </w:r>
          </w:p>
        </w:tc>
      </w:tr>
      <w:tr w:rsidR="00046B1A" w14:paraId="4D771922" w14:textId="77777777">
        <w:trPr>
          <w:trHeight w:val="420"/>
        </w:trPr>
        <w:tc>
          <w:tcPr>
            <w:tcW w:w="3991" w:type="dxa"/>
            <w:gridSpan w:val="2"/>
            <w:shd w:val="clear" w:color="auto" w:fill="auto"/>
            <w:tcMar>
              <w:top w:w="100" w:type="dxa"/>
              <w:left w:w="100" w:type="dxa"/>
              <w:bottom w:w="100" w:type="dxa"/>
              <w:right w:w="100" w:type="dxa"/>
            </w:tcMar>
          </w:tcPr>
          <w:p w14:paraId="0000280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Subjective Socio-economic class</w:t>
            </w:r>
          </w:p>
        </w:tc>
        <w:tc>
          <w:tcPr>
            <w:tcW w:w="1157" w:type="dxa"/>
            <w:shd w:val="clear" w:color="auto" w:fill="auto"/>
            <w:tcMar>
              <w:top w:w="100" w:type="dxa"/>
              <w:left w:w="100" w:type="dxa"/>
              <w:bottom w:w="100" w:type="dxa"/>
              <w:right w:w="100" w:type="dxa"/>
            </w:tcMar>
          </w:tcPr>
          <w:p w14:paraId="0000280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class</w:t>
            </w:r>
          </w:p>
        </w:tc>
        <w:tc>
          <w:tcPr>
            <w:tcW w:w="2712" w:type="dxa"/>
            <w:shd w:val="clear" w:color="auto" w:fill="auto"/>
            <w:tcMar>
              <w:top w:w="100" w:type="dxa"/>
              <w:left w:w="100" w:type="dxa"/>
              <w:bottom w:w="100" w:type="dxa"/>
              <w:right w:w="100" w:type="dxa"/>
            </w:tcMar>
          </w:tcPr>
          <w:p w14:paraId="0000280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current socio-economic bracket?”</w:t>
            </w:r>
          </w:p>
        </w:tc>
        <w:tc>
          <w:tcPr>
            <w:tcW w:w="2760" w:type="dxa"/>
            <w:gridSpan w:val="2"/>
            <w:shd w:val="clear" w:color="auto" w:fill="auto"/>
            <w:tcMar>
              <w:top w:w="100" w:type="dxa"/>
              <w:left w:w="100" w:type="dxa"/>
              <w:bottom w:w="100" w:type="dxa"/>
              <w:right w:w="100" w:type="dxa"/>
            </w:tcMar>
          </w:tcPr>
          <w:p w14:paraId="0000280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Upper class</w:t>
            </w:r>
          </w:p>
          <w:p w14:paraId="0000280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Upper-middle class</w:t>
            </w:r>
          </w:p>
          <w:p w14:paraId="0000280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Middle class</w:t>
            </w:r>
          </w:p>
          <w:p w14:paraId="0000280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Lower-middle class</w:t>
            </w:r>
          </w:p>
          <w:p w14:paraId="0000280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Lower class</w:t>
            </w:r>
          </w:p>
        </w:tc>
      </w:tr>
      <w:tr w:rsidR="00046B1A" w14:paraId="6D0C0C49" w14:textId="77777777">
        <w:trPr>
          <w:trHeight w:val="420"/>
        </w:trPr>
        <w:tc>
          <w:tcPr>
            <w:tcW w:w="3991" w:type="dxa"/>
            <w:gridSpan w:val="2"/>
            <w:shd w:val="clear" w:color="auto" w:fill="auto"/>
            <w:tcMar>
              <w:top w:w="100" w:type="dxa"/>
              <w:left w:w="100" w:type="dxa"/>
              <w:bottom w:w="100" w:type="dxa"/>
              <w:right w:w="100" w:type="dxa"/>
            </w:tcMar>
          </w:tcPr>
          <w:p w14:paraId="0000280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Annual Income</w:t>
            </w:r>
          </w:p>
        </w:tc>
        <w:tc>
          <w:tcPr>
            <w:tcW w:w="1157" w:type="dxa"/>
            <w:shd w:val="clear" w:color="auto" w:fill="auto"/>
            <w:tcMar>
              <w:top w:w="100" w:type="dxa"/>
              <w:left w:w="100" w:type="dxa"/>
              <w:bottom w:w="100" w:type="dxa"/>
              <w:right w:w="100" w:type="dxa"/>
            </w:tcMar>
          </w:tcPr>
          <w:p w14:paraId="0000280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income</w:t>
            </w:r>
          </w:p>
        </w:tc>
        <w:tc>
          <w:tcPr>
            <w:tcW w:w="2712" w:type="dxa"/>
            <w:shd w:val="clear" w:color="auto" w:fill="auto"/>
            <w:tcMar>
              <w:top w:w="100" w:type="dxa"/>
              <w:left w:w="100" w:type="dxa"/>
              <w:bottom w:w="100" w:type="dxa"/>
              <w:right w:w="100" w:type="dxa"/>
            </w:tcMar>
          </w:tcPr>
          <w:p w14:paraId="0000280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“By your best estimate, what was your household income last year, before </w:t>
            </w:r>
            <w:r>
              <w:rPr>
                <w:rFonts w:ascii="Times New Roman" w:eastAsia="Times New Roman" w:hAnsi="Times New Roman" w:cs="Times New Roman"/>
              </w:rPr>
              <w:lastRenderedPageBreak/>
              <w:t>taxes?”</w:t>
            </w:r>
          </w:p>
        </w:tc>
        <w:tc>
          <w:tcPr>
            <w:tcW w:w="2760" w:type="dxa"/>
            <w:gridSpan w:val="2"/>
            <w:shd w:val="clear" w:color="auto" w:fill="auto"/>
            <w:tcMar>
              <w:top w:w="100" w:type="dxa"/>
              <w:left w:w="100" w:type="dxa"/>
              <w:bottom w:w="100" w:type="dxa"/>
              <w:right w:w="100" w:type="dxa"/>
            </w:tcMar>
          </w:tcPr>
          <w:p w14:paraId="0000281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1= &lt;$10k</w:t>
            </w:r>
          </w:p>
          <w:p w14:paraId="0000281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$10k-20k</w:t>
            </w:r>
          </w:p>
          <w:p w14:paraId="0000281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$20k-35k</w:t>
            </w:r>
          </w:p>
          <w:p w14:paraId="0000281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4= $35k-50k</w:t>
            </w:r>
          </w:p>
          <w:p w14:paraId="0000281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$50k-100k</w:t>
            </w:r>
          </w:p>
          <w:p w14:paraId="0000281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$100k-150k</w:t>
            </w:r>
          </w:p>
          <w:p w14:paraId="0000281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&gt;$150k</w:t>
            </w:r>
          </w:p>
        </w:tc>
      </w:tr>
      <w:tr w:rsidR="00046B1A" w14:paraId="02402BAF" w14:textId="77777777">
        <w:trPr>
          <w:trHeight w:val="420"/>
        </w:trPr>
        <w:tc>
          <w:tcPr>
            <w:tcW w:w="3991" w:type="dxa"/>
            <w:gridSpan w:val="2"/>
            <w:shd w:val="clear" w:color="auto" w:fill="auto"/>
            <w:tcMar>
              <w:top w:w="100" w:type="dxa"/>
              <w:left w:w="100" w:type="dxa"/>
              <w:bottom w:w="100" w:type="dxa"/>
              <w:right w:w="100" w:type="dxa"/>
            </w:tcMar>
          </w:tcPr>
          <w:p w14:paraId="0000281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Religious Affiliation</w:t>
            </w:r>
          </w:p>
        </w:tc>
        <w:tc>
          <w:tcPr>
            <w:tcW w:w="1157" w:type="dxa"/>
            <w:shd w:val="clear" w:color="auto" w:fill="auto"/>
            <w:tcMar>
              <w:top w:w="100" w:type="dxa"/>
              <w:left w:w="100" w:type="dxa"/>
              <w:bottom w:w="100" w:type="dxa"/>
              <w:right w:w="100" w:type="dxa"/>
            </w:tcMar>
          </w:tcPr>
          <w:p w14:paraId="0000281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relig</w:t>
            </w:r>
          </w:p>
        </w:tc>
        <w:tc>
          <w:tcPr>
            <w:tcW w:w="2712" w:type="dxa"/>
            <w:shd w:val="clear" w:color="auto" w:fill="auto"/>
            <w:tcMar>
              <w:top w:w="100" w:type="dxa"/>
              <w:left w:w="100" w:type="dxa"/>
              <w:bottom w:w="100" w:type="dxa"/>
              <w:right w:w="100" w:type="dxa"/>
            </w:tcMar>
          </w:tcPr>
          <w:p w14:paraId="0000281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primary religious affiliation?”</w:t>
            </w:r>
          </w:p>
        </w:tc>
        <w:tc>
          <w:tcPr>
            <w:tcW w:w="2760" w:type="dxa"/>
            <w:gridSpan w:val="2"/>
            <w:shd w:val="clear" w:color="auto" w:fill="auto"/>
            <w:tcMar>
              <w:top w:w="100" w:type="dxa"/>
              <w:left w:w="100" w:type="dxa"/>
              <w:bottom w:w="100" w:type="dxa"/>
              <w:right w:w="100" w:type="dxa"/>
            </w:tcMar>
          </w:tcPr>
          <w:p w14:paraId="0000281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Christian</w:t>
            </w:r>
          </w:p>
          <w:p w14:paraId="0000281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Hindu</w:t>
            </w:r>
          </w:p>
          <w:p w14:paraId="0000281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Buddhist</w:t>
            </w:r>
          </w:p>
          <w:p w14:paraId="0000281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4= Jewish </w:t>
            </w:r>
          </w:p>
          <w:p w14:paraId="0000282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Muslim</w:t>
            </w:r>
          </w:p>
          <w:p w14:paraId="0000282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Atheist</w:t>
            </w:r>
          </w:p>
          <w:p w14:paraId="0000282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Agnostic</w:t>
            </w:r>
          </w:p>
          <w:p w14:paraId="0000282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8= None</w:t>
            </w:r>
          </w:p>
          <w:p w14:paraId="0000282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9= Other (please specify)</w:t>
            </w:r>
          </w:p>
        </w:tc>
      </w:tr>
      <w:tr w:rsidR="00046B1A" w14:paraId="72D87FE9" w14:textId="77777777">
        <w:trPr>
          <w:trHeight w:val="420"/>
        </w:trPr>
        <w:tc>
          <w:tcPr>
            <w:tcW w:w="3991" w:type="dxa"/>
            <w:gridSpan w:val="2"/>
            <w:shd w:val="clear" w:color="auto" w:fill="auto"/>
            <w:tcMar>
              <w:top w:w="100" w:type="dxa"/>
              <w:left w:w="100" w:type="dxa"/>
              <w:bottom w:w="100" w:type="dxa"/>
              <w:right w:w="100" w:type="dxa"/>
            </w:tcMar>
          </w:tcPr>
          <w:p w14:paraId="0000282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Christian Denomination </w:t>
            </w:r>
          </w:p>
        </w:tc>
        <w:tc>
          <w:tcPr>
            <w:tcW w:w="1157" w:type="dxa"/>
            <w:shd w:val="clear" w:color="auto" w:fill="auto"/>
            <w:tcMar>
              <w:top w:w="100" w:type="dxa"/>
              <w:left w:w="100" w:type="dxa"/>
              <w:bottom w:w="100" w:type="dxa"/>
              <w:right w:w="100" w:type="dxa"/>
            </w:tcMar>
          </w:tcPr>
          <w:p w14:paraId="0000282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denom</w:t>
            </w:r>
          </w:p>
        </w:tc>
        <w:tc>
          <w:tcPr>
            <w:tcW w:w="2712" w:type="dxa"/>
            <w:shd w:val="clear" w:color="auto" w:fill="auto"/>
            <w:tcMar>
              <w:top w:w="100" w:type="dxa"/>
              <w:left w:w="100" w:type="dxa"/>
              <w:bottom w:w="100" w:type="dxa"/>
              <w:right w:w="100" w:type="dxa"/>
            </w:tcMar>
          </w:tcPr>
          <w:p w14:paraId="0000282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primary Christian affiliation?”</w:t>
            </w:r>
          </w:p>
        </w:tc>
        <w:tc>
          <w:tcPr>
            <w:tcW w:w="2760" w:type="dxa"/>
            <w:gridSpan w:val="2"/>
            <w:shd w:val="clear" w:color="auto" w:fill="auto"/>
            <w:tcMar>
              <w:top w:w="100" w:type="dxa"/>
              <w:left w:w="100" w:type="dxa"/>
              <w:bottom w:w="100" w:type="dxa"/>
              <w:right w:w="100" w:type="dxa"/>
            </w:tcMar>
          </w:tcPr>
          <w:p w14:paraId="0000282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Catholic</w:t>
            </w:r>
          </w:p>
          <w:p w14:paraId="0000282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 Protestant </w:t>
            </w:r>
          </w:p>
          <w:p w14:paraId="0000282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Non-denominational</w:t>
            </w:r>
          </w:p>
          <w:p w14:paraId="0000282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Latter Day Saint (LDS)</w:t>
            </w:r>
          </w:p>
          <w:p w14:paraId="0000282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Another denomination (please specify)</w:t>
            </w:r>
          </w:p>
        </w:tc>
      </w:tr>
      <w:tr w:rsidR="00046B1A" w14:paraId="76AFF558" w14:textId="77777777">
        <w:trPr>
          <w:trHeight w:val="420"/>
        </w:trPr>
        <w:tc>
          <w:tcPr>
            <w:tcW w:w="3991" w:type="dxa"/>
            <w:gridSpan w:val="2"/>
            <w:vMerge w:val="restart"/>
            <w:shd w:val="clear" w:color="auto" w:fill="auto"/>
            <w:tcMar>
              <w:top w:w="100" w:type="dxa"/>
              <w:left w:w="100" w:type="dxa"/>
              <w:bottom w:w="100" w:type="dxa"/>
              <w:right w:w="100" w:type="dxa"/>
            </w:tcMar>
          </w:tcPr>
          <w:p w14:paraId="0000283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Political Party Affiliation</w:t>
            </w:r>
          </w:p>
        </w:tc>
        <w:tc>
          <w:tcPr>
            <w:tcW w:w="1157" w:type="dxa"/>
            <w:shd w:val="clear" w:color="auto" w:fill="auto"/>
            <w:tcMar>
              <w:top w:w="100" w:type="dxa"/>
              <w:left w:w="100" w:type="dxa"/>
              <w:bottom w:w="100" w:type="dxa"/>
              <w:right w:w="100" w:type="dxa"/>
            </w:tcMar>
          </w:tcPr>
          <w:p w14:paraId="0000283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party</w:t>
            </w:r>
          </w:p>
        </w:tc>
        <w:tc>
          <w:tcPr>
            <w:tcW w:w="2712" w:type="dxa"/>
            <w:shd w:val="clear" w:color="auto" w:fill="auto"/>
            <w:tcMar>
              <w:top w:w="100" w:type="dxa"/>
              <w:left w:w="100" w:type="dxa"/>
              <w:bottom w:w="100" w:type="dxa"/>
              <w:right w:w="100" w:type="dxa"/>
            </w:tcMar>
          </w:tcPr>
          <w:p w14:paraId="0000283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political orientation?”</w:t>
            </w:r>
          </w:p>
        </w:tc>
        <w:tc>
          <w:tcPr>
            <w:tcW w:w="2760" w:type="dxa"/>
            <w:gridSpan w:val="2"/>
            <w:shd w:val="clear" w:color="auto" w:fill="auto"/>
            <w:tcMar>
              <w:top w:w="100" w:type="dxa"/>
              <w:left w:w="100" w:type="dxa"/>
              <w:bottom w:w="100" w:type="dxa"/>
              <w:right w:w="100" w:type="dxa"/>
            </w:tcMar>
          </w:tcPr>
          <w:p w14:paraId="0000283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Republican</w:t>
            </w:r>
          </w:p>
          <w:p w14:paraId="0000283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 Libertarian </w:t>
            </w:r>
          </w:p>
          <w:p w14:paraId="0000283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Democrat</w:t>
            </w:r>
          </w:p>
          <w:p w14:paraId="0000283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No preference</w:t>
            </w:r>
          </w:p>
          <w:p w14:paraId="0000283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Other (please specify)</w:t>
            </w:r>
          </w:p>
        </w:tc>
      </w:tr>
      <w:tr w:rsidR="00046B1A" w14:paraId="576430B8" w14:textId="77777777">
        <w:trPr>
          <w:trHeight w:val="420"/>
        </w:trPr>
        <w:tc>
          <w:tcPr>
            <w:tcW w:w="3991" w:type="dxa"/>
            <w:gridSpan w:val="2"/>
            <w:vMerge/>
            <w:shd w:val="clear" w:color="auto" w:fill="auto"/>
            <w:tcMar>
              <w:top w:w="100" w:type="dxa"/>
              <w:left w:w="100" w:type="dxa"/>
              <w:bottom w:w="100" w:type="dxa"/>
              <w:right w:w="100" w:type="dxa"/>
            </w:tcMar>
          </w:tcPr>
          <w:p w14:paraId="0000283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157" w:type="dxa"/>
            <w:shd w:val="clear" w:color="auto" w:fill="auto"/>
            <w:tcMar>
              <w:top w:w="100" w:type="dxa"/>
              <w:left w:w="100" w:type="dxa"/>
              <w:bottom w:w="100" w:type="dxa"/>
              <w:right w:w="100" w:type="dxa"/>
            </w:tcMar>
          </w:tcPr>
          <w:p w14:paraId="0000283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party_5</w:t>
            </w:r>
          </w:p>
        </w:tc>
        <w:tc>
          <w:tcPr>
            <w:tcW w:w="5472" w:type="dxa"/>
            <w:gridSpan w:val="3"/>
            <w:shd w:val="clear" w:color="auto" w:fill="auto"/>
            <w:tcMar>
              <w:top w:w="100" w:type="dxa"/>
              <w:left w:w="100" w:type="dxa"/>
              <w:bottom w:w="100" w:type="dxa"/>
              <w:right w:w="100" w:type="dxa"/>
            </w:tcMar>
          </w:tcPr>
          <w:p w14:paraId="0000283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5 [Other (please specify)]</w:t>
            </w:r>
          </w:p>
        </w:tc>
      </w:tr>
      <w:tr w:rsidR="00046B1A" w14:paraId="39ADF782" w14:textId="77777777">
        <w:trPr>
          <w:trHeight w:val="420"/>
        </w:trPr>
        <w:tc>
          <w:tcPr>
            <w:tcW w:w="3991" w:type="dxa"/>
            <w:gridSpan w:val="2"/>
            <w:shd w:val="clear" w:color="auto" w:fill="auto"/>
            <w:tcMar>
              <w:top w:w="100" w:type="dxa"/>
              <w:left w:w="100" w:type="dxa"/>
              <w:bottom w:w="100" w:type="dxa"/>
              <w:right w:w="100" w:type="dxa"/>
            </w:tcMar>
          </w:tcPr>
          <w:p w14:paraId="0000284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Political Ideology</w:t>
            </w:r>
          </w:p>
        </w:tc>
        <w:tc>
          <w:tcPr>
            <w:tcW w:w="1157" w:type="dxa"/>
            <w:shd w:val="clear" w:color="auto" w:fill="auto"/>
            <w:tcMar>
              <w:top w:w="100" w:type="dxa"/>
              <w:left w:w="100" w:type="dxa"/>
              <w:bottom w:w="100" w:type="dxa"/>
              <w:right w:w="100" w:type="dxa"/>
            </w:tcMar>
          </w:tcPr>
          <w:p w14:paraId="0000284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poli</w:t>
            </w:r>
          </w:p>
        </w:tc>
        <w:tc>
          <w:tcPr>
            <w:tcW w:w="2712" w:type="dxa"/>
            <w:shd w:val="clear" w:color="auto" w:fill="auto"/>
            <w:tcMar>
              <w:top w:w="100" w:type="dxa"/>
              <w:left w:w="100" w:type="dxa"/>
              <w:bottom w:w="100" w:type="dxa"/>
              <w:right w:w="100" w:type="dxa"/>
            </w:tcMar>
          </w:tcPr>
          <w:p w14:paraId="0000284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“How would you describe yourself politically?”</w:t>
            </w:r>
          </w:p>
        </w:tc>
        <w:tc>
          <w:tcPr>
            <w:tcW w:w="2760" w:type="dxa"/>
            <w:gridSpan w:val="2"/>
            <w:shd w:val="clear" w:color="auto" w:fill="auto"/>
            <w:tcMar>
              <w:top w:w="100" w:type="dxa"/>
              <w:left w:w="100" w:type="dxa"/>
              <w:bottom w:w="100" w:type="dxa"/>
              <w:right w:w="100" w:type="dxa"/>
            </w:tcMar>
          </w:tcPr>
          <w:p w14:paraId="0000284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Very conservative; </w:t>
            </w:r>
          </w:p>
          <w:p w14:paraId="0000284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Very liberal</w:t>
            </w:r>
          </w:p>
        </w:tc>
      </w:tr>
    </w:tbl>
    <w:p w14:paraId="00002847" w14:textId="77777777" w:rsidR="00046B1A" w:rsidRDefault="00046B1A">
      <w:pPr>
        <w:rPr>
          <w:rFonts w:ascii="Times New Roman" w:eastAsia="Times New Roman" w:hAnsi="Times New Roman" w:cs="Times New Roman"/>
          <w:b/>
          <w:sz w:val="24"/>
          <w:szCs w:val="24"/>
        </w:rPr>
      </w:pPr>
    </w:p>
    <w:p w14:paraId="00002848" w14:textId="77777777" w:rsidR="00046B1A" w:rsidRDefault="00046B1A">
      <w:pPr>
        <w:rPr>
          <w:rFonts w:ascii="Times New Roman" w:eastAsia="Times New Roman" w:hAnsi="Times New Roman" w:cs="Times New Roman"/>
          <w:b/>
          <w:sz w:val="24"/>
          <w:szCs w:val="24"/>
        </w:rPr>
      </w:pPr>
    </w:p>
    <w:p w14:paraId="00002849" w14:textId="77777777" w:rsidR="00046B1A" w:rsidRDefault="00000000">
      <w:pPr>
        <w:rPr>
          <w:rFonts w:ascii="Times New Roman" w:eastAsia="Times New Roman" w:hAnsi="Times New Roman" w:cs="Times New Roman"/>
          <w:b/>
          <w:sz w:val="24"/>
          <w:szCs w:val="24"/>
        </w:rPr>
      </w:pPr>
      <w:r>
        <w:br w:type="page"/>
      </w:r>
    </w:p>
    <w:p w14:paraId="0000284A" w14:textId="77777777" w:rsidR="00046B1A" w:rsidRDefault="0000000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Pilot Study 2</w:t>
      </w:r>
    </w:p>
    <w:p w14:paraId="0000284B"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2 Data </w:t>
      </w:r>
    </w:p>
    <w:p w14:paraId="0000284C" w14:textId="77777777" w:rsidR="00046B1A" w:rsidRDefault="00046B1A">
      <w:pPr>
        <w:rPr>
          <w:rFonts w:ascii="Times New Roman" w:eastAsia="Times New Roman" w:hAnsi="Times New Roman" w:cs="Times New Roman"/>
          <w:b/>
          <w:sz w:val="24"/>
          <w:szCs w:val="24"/>
        </w:rPr>
      </w:pPr>
    </w:p>
    <w:p w14:paraId="0000284D" w14:textId="77777777" w:rsidR="00046B1A" w:rsidRDefault="00000000">
      <w:pPr>
        <w:rPr>
          <w:rFonts w:ascii="Times New Roman" w:eastAsia="Times New Roman" w:hAnsi="Times New Roman" w:cs="Times New Roman"/>
          <w:b/>
          <w:sz w:val="24"/>
          <w:szCs w:val="24"/>
        </w:rPr>
      </w:pPr>
      <w:hyperlink r:id="rId17">
        <w:r>
          <w:rPr>
            <w:rFonts w:ascii="Times New Roman" w:eastAsia="Times New Roman" w:hAnsi="Times New Roman" w:cs="Times New Roman"/>
            <w:b/>
            <w:color w:val="1155CC"/>
            <w:sz w:val="24"/>
            <w:szCs w:val="24"/>
            <w:u w:val="single"/>
          </w:rPr>
          <w:t xml:space="preserve">Link to access Pilot 2 data as .csv </w:t>
        </w:r>
      </w:hyperlink>
    </w:p>
    <w:p w14:paraId="0000284E" w14:textId="77777777" w:rsidR="00046B1A" w:rsidRDefault="00046B1A">
      <w:pPr>
        <w:rPr>
          <w:rFonts w:ascii="Times New Roman" w:eastAsia="Times New Roman" w:hAnsi="Times New Roman" w:cs="Times New Roman"/>
          <w:b/>
          <w:sz w:val="24"/>
          <w:szCs w:val="24"/>
        </w:rPr>
      </w:pPr>
    </w:p>
    <w:p w14:paraId="0000284F"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2 Summary </w:t>
      </w:r>
    </w:p>
    <w:p w14:paraId="00002850" w14:textId="77777777" w:rsidR="00046B1A" w:rsidRDefault="00046B1A">
      <w:pPr>
        <w:rPr>
          <w:rFonts w:ascii="Times New Roman" w:eastAsia="Times New Roman" w:hAnsi="Times New Roman" w:cs="Times New Roman"/>
          <w:b/>
          <w:sz w:val="24"/>
          <w:szCs w:val="24"/>
        </w:rPr>
      </w:pPr>
    </w:p>
    <w:p w14:paraId="00002851"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Given the lack of effective Christian privilege manipulations in existing literature (Cook &amp; Franks, 2022), we conducted a brief pilot study to ascertain the viability of our experimental manipulations in inducing emotional states theoretically antecedent to attitudes toward Christian privilege. In May 2023, we recruited 210 undergraduate students from a private Christian institution in the southern United States. Participants were compensated with extra credit from their respective professors. After excluding participants who did not self-identify as Christian, a final sample of 173 participants (</w:t>
      </w:r>
      <w:r>
        <w:rPr>
          <w:rFonts w:ascii="Times New Roman" w:eastAsia="Times New Roman" w:hAnsi="Times New Roman" w:cs="Times New Roman"/>
          <w:i/>
          <w:sz w:val="24"/>
          <w:szCs w:val="24"/>
        </w:rPr>
        <w:t>M</w:t>
      </w:r>
      <w:r>
        <w:rPr>
          <w:rFonts w:ascii="Times New Roman" w:eastAsia="Times New Roman" w:hAnsi="Times New Roman" w:cs="Times New Roman"/>
          <w:i/>
          <w:sz w:val="24"/>
          <w:szCs w:val="24"/>
          <w:vertAlign w:val="subscript"/>
        </w:rPr>
        <w:t>Age</w:t>
      </w:r>
      <w:r>
        <w:rPr>
          <w:rFonts w:ascii="Times New Roman" w:eastAsia="Times New Roman" w:hAnsi="Times New Roman" w:cs="Times New Roman"/>
          <w:sz w:val="24"/>
          <w:szCs w:val="24"/>
        </w:rPr>
        <w:t xml:space="preserve"> = 19.8, 76.3% cis-gender women, 59.5% White) was used in the pilot analyses. </w:t>
      </w:r>
    </w:p>
    <w:p w14:paraId="00002852"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In an online Qualtrics survey, participants were randomly assigned to read a passage presenting evidence of merit-based privilege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59), group-based privilege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55), or a control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59) where no evidence of privilege was presented (See Study 2 Procedure for materials). Participants then completed the following measures: PANAS modified to include threat-relevant emotions (Watson et al., 1988), Collective Guilt scale modified to apply to Christians (Branscombe et al., 2004), attention checks, and demographic information. Participants were then debriefed. </w:t>
      </w:r>
    </w:p>
    <w:p w14:paraId="00002853"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two-tailed one-way ANOVA was conducted to evaluate the effect of experimental condition on collective guilt acceptance,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(2,170) = 4.99,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As expected, participants exposed to evidence of group-based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3.37,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1.62) reported significantly more collective guilt acceptance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than participants in the control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2.48,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1.52). Participants exposed to evidence of merit-based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3.09,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1.49) also reported greater collective guilt acceptance than participants in the control condition, but this difference was not statistically significant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.08). </w:t>
      </w:r>
    </w:p>
    <w:p w14:paraId="00002854"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Two-tailed one-way ANOVAs also revealed significant differences between conditions in the extent to which participants felt offended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(2,170) = 5.29,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upset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(2,170) = 3.06,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.05], and alarmed [</w:t>
      </w:r>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 xml:space="preserve">(2,170) = 7.19,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suggesting that evidence of Christian privilege is indeed perceived as threatening. Participants exposed to evidence of group-based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1.84,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1.15) felt significantly more offended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than participants in the control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1.25,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0.68). Participants exposed to evidence of merit-based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1.68,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1.09) also reported feeling more offended than participants in the control condition, but this difference was not statistically significant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.06). Participants exposed to evidence of group-based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2.16,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1.21) felt significantly more upset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.01) than participants in the control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1.66,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0.96). Participants exposed to evidence of group-based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2.11,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1.08) felt significantly more alarmed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&lt; .001) than participants in the control condition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1.44,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0.75). Participants exposed to evidence of merit-based privilege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1.70,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0.99) also reported feeling more alarmed than participants in the control condition, but this difference was not statistically significant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 = .05). </w:t>
      </w:r>
    </w:p>
    <w:p w14:paraId="00002855" w14:textId="77777777" w:rsidR="00046B1A" w:rsidRDefault="00046B1A">
      <w:pPr>
        <w:rPr>
          <w:rFonts w:ascii="Times New Roman" w:eastAsia="Times New Roman" w:hAnsi="Times New Roman" w:cs="Times New Roman"/>
          <w:sz w:val="24"/>
          <w:szCs w:val="24"/>
        </w:rPr>
      </w:pPr>
    </w:p>
    <w:p w14:paraId="00002856"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Pilot Study 2 Codebook</w:t>
      </w:r>
    </w:p>
    <w:p w14:paraId="00002857" w14:textId="77777777" w:rsidR="00046B1A" w:rsidRDefault="00046B1A">
      <w:pPr>
        <w:rPr>
          <w:rFonts w:ascii="Times New Roman" w:eastAsia="Times New Roman" w:hAnsi="Times New Roman" w:cs="Times New Roman"/>
          <w:b/>
          <w:sz w:val="24"/>
          <w:szCs w:val="24"/>
        </w:rPr>
      </w:pPr>
    </w:p>
    <w:tbl>
      <w:tblPr>
        <w:tblStyle w:val="affffff8"/>
        <w:tblW w:w="10620" w:type="dxa"/>
        <w:tblInd w:w="-6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410"/>
        <w:gridCol w:w="2133"/>
        <w:gridCol w:w="2517"/>
        <w:gridCol w:w="1860"/>
        <w:gridCol w:w="900"/>
      </w:tblGrid>
      <w:tr w:rsidR="00046B1A" w14:paraId="61FD08F2" w14:textId="77777777">
        <w:tc>
          <w:tcPr>
            <w:tcW w:w="1800" w:type="dxa"/>
            <w:shd w:val="clear" w:color="auto" w:fill="auto"/>
            <w:tcMar>
              <w:top w:w="100" w:type="dxa"/>
              <w:left w:w="100" w:type="dxa"/>
              <w:bottom w:w="100" w:type="dxa"/>
              <w:right w:w="100" w:type="dxa"/>
            </w:tcMar>
          </w:tcPr>
          <w:p w14:paraId="00002858"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Scale </w:t>
            </w:r>
          </w:p>
        </w:tc>
        <w:tc>
          <w:tcPr>
            <w:tcW w:w="1410" w:type="dxa"/>
            <w:shd w:val="clear" w:color="auto" w:fill="auto"/>
            <w:tcMar>
              <w:top w:w="100" w:type="dxa"/>
              <w:left w:w="100" w:type="dxa"/>
              <w:bottom w:w="100" w:type="dxa"/>
              <w:right w:w="100" w:type="dxa"/>
            </w:tcMar>
          </w:tcPr>
          <w:p w14:paraId="00002859"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Citation</w:t>
            </w:r>
          </w:p>
        </w:tc>
        <w:tc>
          <w:tcPr>
            <w:tcW w:w="2133" w:type="dxa"/>
            <w:shd w:val="clear" w:color="auto" w:fill="auto"/>
            <w:tcMar>
              <w:top w:w="100" w:type="dxa"/>
              <w:left w:w="100" w:type="dxa"/>
              <w:bottom w:w="100" w:type="dxa"/>
              <w:right w:w="100" w:type="dxa"/>
            </w:tcMar>
          </w:tcPr>
          <w:p w14:paraId="0000285A"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 as it appears in data</w:t>
            </w:r>
          </w:p>
        </w:tc>
        <w:tc>
          <w:tcPr>
            <w:tcW w:w="2517" w:type="dxa"/>
            <w:shd w:val="clear" w:color="auto" w:fill="auto"/>
            <w:tcMar>
              <w:top w:w="100" w:type="dxa"/>
              <w:left w:w="100" w:type="dxa"/>
              <w:bottom w:w="100" w:type="dxa"/>
              <w:right w:w="100" w:type="dxa"/>
            </w:tcMar>
          </w:tcPr>
          <w:p w14:paraId="0000285B"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Example item/Description</w:t>
            </w:r>
          </w:p>
        </w:tc>
        <w:tc>
          <w:tcPr>
            <w:tcW w:w="1860" w:type="dxa"/>
            <w:shd w:val="clear" w:color="auto" w:fill="auto"/>
            <w:tcMar>
              <w:top w:w="100" w:type="dxa"/>
              <w:left w:w="100" w:type="dxa"/>
              <w:bottom w:w="100" w:type="dxa"/>
              <w:right w:w="100" w:type="dxa"/>
            </w:tcMar>
          </w:tcPr>
          <w:p w14:paraId="0000285C" w14:textId="77777777" w:rsidR="00046B1A" w:rsidRDefault="00000000">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Scoring </w:t>
            </w:r>
          </w:p>
        </w:tc>
        <w:tc>
          <w:tcPr>
            <w:tcW w:w="900" w:type="dxa"/>
            <w:shd w:val="clear" w:color="auto" w:fill="auto"/>
            <w:tcMar>
              <w:top w:w="100" w:type="dxa"/>
              <w:left w:w="100" w:type="dxa"/>
              <w:bottom w:w="100" w:type="dxa"/>
              <w:right w:w="100" w:type="dxa"/>
            </w:tcMar>
          </w:tcPr>
          <w:p w14:paraId="0000285D" w14:textId="77777777" w:rsidR="00046B1A"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Item Reverse Scored</w:t>
            </w:r>
          </w:p>
          <w:p w14:paraId="0000285E" w14:textId="77777777" w:rsidR="00046B1A" w:rsidRDefault="00046B1A">
            <w:pPr>
              <w:widowControl w:val="0"/>
              <w:spacing w:line="240" w:lineRule="auto"/>
              <w:jc w:val="center"/>
              <w:rPr>
                <w:rFonts w:ascii="Times New Roman" w:eastAsia="Times New Roman" w:hAnsi="Times New Roman" w:cs="Times New Roman"/>
                <w:b/>
                <w:sz w:val="20"/>
                <w:szCs w:val="20"/>
              </w:rPr>
            </w:pPr>
          </w:p>
        </w:tc>
      </w:tr>
      <w:tr w:rsidR="00046B1A" w14:paraId="434D1A22" w14:textId="77777777">
        <w:trPr>
          <w:trHeight w:val="222"/>
        </w:trPr>
        <w:tc>
          <w:tcPr>
            <w:tcW w:w="10620" w:type="dxa"/>
            <w:gridSpan w:val="6"/>
            <w:shd w:val="clear" w:color="auto" w:fill="EFEFEF"/>
            <w:tcMar>
              <w:top w:w="100" w:type="dxa"/>
              <w:left w:w="100" w:type="dxa"/>
              <w:bottom w:w="100" w:type="dxa"/>
              <w:right w:w="100" w:type="dxa"/>
            </w:tcMar>
          </w:tcPr>
          <w:p w14:paraId="0000285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Experimental Condition</w:t>
            </w:r>
          </w:p>
        </w:tc>
      </w:tr>
      <w:tr w:rsidR="00046B1A" w14:paraId="7FF06B9B" w14:textId="77777777">
        <w:trPr>
          <w:trHeight w:val="420"/>
        </w:trPr>
        <w:tc>
          <w:tcPr>
            <w:tcW w:w="3210" w:type="dxa"/>
            <w:gridSpan w:val="2"/>
            <w:tcMar>
              <w:top w:w="100" w:type="dxa"/>
              <w:left w:w="100" w:type="dxa"/>
              <w:bottom w:w="100" w:type="dxa"/>
              <w:right w:w="100" w:type="dxa"/>
            </w:tcMar>
          </w:tcPr>
          <w:p w14:paraId="0000286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Control</w:t>
            </w:r>
          </w:p>
        </w:tc>
        <w:tc>
          <w:tcPr>
            <w:tcW w:w="2133" w:type="dxa"/>
            <w:tcMar>
              <w:top w:w="100" w:type="dxa"/>
              <w:left w:w="100" w:type="dxa"/>
              <w:bottom w:w="100" w:type="dxa"/>
              <w:right w:w="100" w:type="dxa"/>
            </w:tcMar>
          </w:tcPr>
          <w:p w14:paraId="00002867"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control</w:t>
            </w:r>
          </w:p>
        </w:tc>
        <w:tc>
          <w:tcPr>
            <w:tcW w:w="2517" w:type="dxa"/>
            <w:tcMar>
              <w:top w:w="100" w:type="dxa"/>
              <w:left w:w="100" w:type="dxa"/>
              <w:bottom w:w="100" w:type="dxa"/>
              <w:right w:w="100" w:type="dxa"/>
            </w:tcMar>
          </w:tcPr>
          <w:p w14:paraId="0000286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Dummy coded condition membership</w:t>
            </w:r>
          </w:p>
        </w:tc>
        <w:tc>
          <w:tcPr>
            <w:tcW w:w="2760" w:type="dxa"/>
            <w:gridSpan w:val="2"/>
            <w:tcMar>
              <w:top w:w="100" w:type="dxa"/>
              <w:left w:w="100" w:type="dxa"/>
              <w:bottom w:w="100" w:type="dxa"/>
              <w:right w:w="100" w:type="dxa"/>
            </w:tcMar>
          </w:tcPr>
          <w:p w14:paraId="0000286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control, </w:t>
            </w:r>
          </w:p>
          <w:p w14:paraId="0000286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 = other condition</w:t>
            </w:r>
          </w:p>
        </w:tc>
      </w:tr>
      <w:tr w:rsidR="00046B1A" w14:paraId="455D10AB" w14:textId="77777777">
        <w:trPr>
          <w:trHeight w:val="420"/>
        </w:trPr>
        <w:tc>
          <w:tcPr>
            <w:tcW w:w="3210" w:type="dxa"/>
            <w:gridSpan w:val="2"/>
            <w:tcMar>
              <w:top w:w="100" w:type="dxa"/>
              <w:left w:w="100" w:type="dxa"/>
              <w:bottom w:w="100" w:type="dxa"/>
              <w:right w:w="100" w:type="dxa"/>
            </w:tcMar>
          </w:tcPr>
          <w:p w14:paraId="0000286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Group-based privilege</w:t>
            </w:r>
          </w:p>
        </w:tc>
        <w:tc>
          <w:tcPr>
            <w:tcW w:w="2133" w:type="dxa"/>
            <w:tcMar>
              <w:top w:w="100" w:type="dxa"/>
              <w:left w:w="100" w:type="dxa"/>
              <w:bottom w:w="100" w:type="dxa"/>
              <w:right w:w="100" w:type="dxa"/>
            </w:tcMar>
          </w:tcPr>
          <w:p w14:paraId="0000286E"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group</w:t>
            </w:r>
          </w:p>
        </w:tc>
        <w:tc>
          <w:tcPr>
            <w:tcW w:w="2517" w:type="dxa"/>
            <w:tcMar>
              <w:top w:w="100" w:type="dxa"/>
              <w:left w:w="100" w:type="dxa"/>
              <w:bottom w:w="100" w:type="dxa"/>
              <w:right w:w="100" w:type="dxa"/>
            </w:tcMar>
          </w:tcPr>
          <w:p w14:paraId="0000286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Dummy coded condition membership</w:t>
            </w:r>
          </w:p>
        </w:tc>
        <w:tc>
          <w:tcPr>
            <w:tcW w:w="2760" w:type="dxa"/>
            <w:gridSpan w:val="2"/>
            <w:tcMar>
              <w:top w:w="100" w:type="dxa"/>
              <w:left w:w="100" w:type="dxa"/>
              <w:bottom w:w="100" w:type="dxa"/>
              <w:right w:w="100" w:type="dxa"/>
            </w:tcMar>
          </w:tcPr>
          <w:p w14:paraId="0000287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group-based privilege, </w:t>
            </w:r>
          </w:p>
          <w:p w14:paraId="0000287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 = other condition</w:t>
            </w:r>
          </w:p>
        </w:tc>
      </w:tr>
      <w:tr w:rsidR="00046B1A" w14:paraId="1E555799" w14:textId="77777777">
        <w:trPr>
          <w:trHeight w:val="420"/>
        </w:trPr>
        <w:tc>
          <w:tcPr>
            <w:tcW w:w="3210" w:type="dxa"/>
            <w:gridSpan w:val="2"/>
            <w:tcMar>
              <w:top w:w="100" w:type="dxa"/>
              <w:left w:w="100" w:type="dxa"/>
              <w:bottom w:w="100" w:type="dxa"/>
              <w:right w:w="100" w:type="dxa"/>
            </w:tcMar>
          </w:tcPr>
          <w:p w14:paraId="0000287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Merit-based privilege </w:t>
            </w:r>
          </w:p>
        </w:tc>
        <w:tc>
          <w:tcPr>
            <w:tcW w:w="2133" w:type="dxa"/>
            <w:tcMar>
              <w:top w:w="100" w:type="dxa"/>
              <w:left w:w="100" w:type="dxa"/>
              <w:bottom w:w="100" w:type="dxa"/>
              <w:right w:w="100" w:type="dxa"/>
            </w:tcMar>
          </w:tcPr>
          <w:p w14:paraId="00002875"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merit</w:t>
            </w:r>
          </w:p>
        </w:tc>
        <w:tc>
          <w:tcPr>
            <w:tcW w:w="2517" w:type="dxa"/>
            <w:tcMar>
              <w:top w:w="100" w:type="dxa"/>
              <w:left w:w="100" w:type="dxa"/>
              <w:bottom w:w="100" w:type="dxa"/>
              <w:right w:w="100" w:type="dxa"/>
            </w:tcMar>
          </w:tcPr>
          <w:p w14:paraId="0000287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Dummy coded condition membership</w:t>
            </w:r>
          </w:p>
        </w:tc>
        <w:tc>
          <w:tcPr>
            <w:tcW w:w="2760" w:type="dxa"/>
            <w:gridSpan w:val="2"/>
            <w:tcMar>
              <w:top w:w="100" w:type="dxa"/>
              <w:left w:w="100" w:type="dxa"/>
              <w:bottom w:w="100" w:type="dxa"/>
              <w:right w:w="100" w:type="dxa"/>
            </w:tcMar>
          </w:tcPr>
          <w:p w14:paraId="0000287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merit-based privilege, </w:t>
            </w:r>
          </w:p>
          <w:p w14:paraId="0000287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0 = other condition</w:t>
            </w:r>
          </w:p>
        </w:tc>
      </w:tr>
      <w:tr w:rsidR="00046B1A" w14:paraId="4B0E5C80" w14:textId="77777777">
        <w:trPr>
          <w:trHeight w:val="420"/>
        </w:trPr>
        <w:tc>
          <w:tcPr>
            <w:tcW w:w="3210" w:type="dxa"/>
            <w:gridSpan w:val="2"/>
            <w:tcMar>
              <w:top w:w="100" w:type="dxa"/>
              <w:left w:w="100" w:type="dxa"/>
              <w:bottom w:w="100" w:type="dxa"/>
              <w:right w:w="100" w:type="dxa"/>
            </w:tcMar>
          </w:tcPr>
          <w:p w14:paraId="0000287A" w14:textId="77777777" w:rsidR="00046B1A" w:rsidRDefault="00046B1A">
            <w:pPr>
              <w:widowControl w:val="0"/>
              <w:spacing w:line="240" w:lineRule="auto"/>
              <w:rPr>
                <w:rFonts w:ascii="Times New Roman" w:eastAsia="Times New Roman" w:hAnsi="Times New Roman" w:cs="Times New Roman"/>
              </w:rPr>
            </w:pPr>
          </w:p>
        </w:tc>
        <w:tc>
          <w:tcPr>
            <w:tcW w:w="2133" w:type="dxa"/>
            <w:tcMar>
              <w:top w:w="100" w:type="dxa"/>
              <w:left w:w="100" w:type="dxa"/>
              <w:bottom w:w="100" w:type="dxa"/>
              <w:right w:w="100" w:type="dxa"/>
            </w:tcMar>
          </w:tcPr>
          <w:p w14:paraId="0000287C"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cond3</w:t>
            </w:r>
          </w:p>
        </w:tc>
        <w:tc>
          <w:tcPr>
            <w:tcW w:w="2517" w:type="dxa"/>
            <w:tcMar>
              <w:top w:w="100" w:type="dxa"/>
              <w:left w:w="100" w:type="dxa"/>
              <w:bottom w:w="100" w:type="dxa"/>
              <w:right w:w="100" w:type="dxa"/>
            </w:tcMar>
          </w:tcPr>
          <w:p w14:paraId="0000287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Factor variable for condition</w:t>
            </w:r>
          </w:p>
        </w:tc>
        <w:tc>
          <w:tcPr>
            <w:tcW w:w="2760" w:type="dxa"/>
            <w:gridSpan w:val="2"/>
            <w:tcMar>
              <w:top w:w="100" w:type="dxa"/>
              <w:left w:w="100" w:type="dxa"/>
              <w:bottom w:w="100" w:type="dxa"/>
              <w:right w:w="100" w:type="dxa"/>
            </w:tcMar>
          </w:tcPr>
          <w:p w14:paraId="0000287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Control</w:t>
            </w:r>
          </w:p>
          <w:p w14:paraId="0000287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2=Group-based privilege</w:t>
            </w:r>
          </w:p>
          <w:p w14:paraId="0000288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3= Merit-based privilege </w:t>
            </w:r>
          </w:p>
        </w:tc>
      </w:tr>
      <w:tr w:rsidR="00046B1A" w14:paraId="00FF8521" w14:textId="77777777">
        <w:trPr>
          <w:trHeight w:val="222"/>
        </w:trPr>
        <w:tc>
          <w:tcPr>
            <w:tcW w:w="10620" w:type="dxa"/>
            <w:gridSpan w:val="6"/>
            <w:shd w:val="clear" w:color="auto" w:fill="EFEFEF"/>
            <w:tcMar>
              <w:top w:w="100" w:type="dxa"/>
              <w:left w:w="100" w:type="dxa"/>
              <w:bottom w:w="100" w:type="dxa"/>
              <w:right w:w="100" w:type="dxa"/>
            </w:tcMar>
          </w:tcPr>
          <w:p w14:paraId="0000288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Pilot Study Variables</w:t>
            </w:r>
          </w:p>
        </w:tc>
      </w:tr>
      <w:tr w:rsidR="00046B1A" w14:paraId="65A2E24E" w14:textId="77777777">
        <w:trPr>
          <w:trHeight w:val="420"/>
        </w:trPr>
        <w:tc>
          <w:tcPr>
            <w:tcW w:w="1800" w:type="dxa"/>
            <w:vMerge w:val="restart"/>
            <w:shd w:val="clear" w:color="auto" w:fill="auto"/>
            <w:tcMar>
              <w:top w:w="100" w:type="dxa"/>
              <w:left w:w="100" w:type="dxa"/>
              <w:bottom w:w="100" w:type="dxa"/>
              <w:right w:w="100" w:type="dxa"/>
            </w:tcMar>
          </w:tcPr>
          <w:p w14:paraId="0000288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Collective Guilt: Acceptance </w:t>
            </w:r>
          </w:p>
        </w:tc>
        <w:tc>
          <w:tcPr>
            <w:tcW w:w="1410" w:type="dxa"/>
            <w:vMerge w:val="restart"/>
            <w:shd w:val="clear" w:color="auto" w:fill="auto"/>
            <w:tcMar>
              <w:top w:w="100" w:type="dxa"/>
              <w:left w:w="100" w:type="dxa"/>
              <w:bottom w:w="100" w:type="dxa"/>
              <w:right w:w="100" w:type="dxa"/>
            </w:tcMar>
          </w:tcPr>
          <w:p w14:paraId="0000288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Modified Collective Guilt scale; Branscombe et al., 2004 </w:t>
            </w:r>
          </w:p>
        </w:tc>
        <w:tc>
          <w:tcPr>
            <w:tcW w:w="2133" w:type="dxa"/>
            <w:shd w:val="clear" w:color="auto" w:fill="auto"/>
            <w:tcMar>
              <w:top w:w="100" w:type="dxa"/>
              <w:left w:w="100" w:type="dxa"/>
              <w:bottom w:w="100" w:type="dxa"/>
              <w:right w:w="100" w:type="dxa"/>
            </w:tcMar>
          </w:tcPr>
          <w:p w14:paraId="0000288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CGA</w:t>
            </w:r>
          </w:p>
          <w:p w14:paraId="0000288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 of subscale)</w:t>
            </w:r>
          </w:p>
        </w:tc>
        <w:tc>
          <w:tcPr>
            <w:tcW w:w="2517" w:type="dxa"/>
            <w:shd w:val="clear" w:color="auto" w:fill="auto"/>
            <w:tcMar>
              <w:top w:w="100" w:type="dxa"/>
              <w:left w:w="100" w:type="dxa"/>
              <w:bottom w:w="100" w:type="dxa"/>
              <w:right w:w="100" w:type="dxa"/>
            </w:tcMar>
          </w:tcPr>
          <w:p w14:paraId="0000288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feel regret that Christians have historically benefitted over other religious groups in the United States”</w:t>
            </w:r>
          </w:p>
        </w:tc>
        <w:tc>
          <w:tcPr>
            <w:tcW w:w="2760" w:type="dxa"/>
            <w:gridSpan w:val="2"/>
            <w:shd w:val="clear" w:color="auto" w:fill="auto"/>
            <w:tcMar>
              <w:top w:w="100" w:type="dxa"/>
              <w:left w:w="100" w:type="dxa"/>
              <w:bottom w:w="100" w:type="dxa"/>
              <w:right w:w="100" w:type="dxa"/>
            </w:tcMar>
          </w:tcPr>
          <w:p w14:paraId="0000288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88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 Strongly agree</w:t>
            </w:r>
          </w:p>
        </w:tc>
      </w:tr>
      <w:tr w:rsidR="00046B1A" w14:paraId="34D0C7B1" w14:textId="77777777">
        <w:trPr>
          <w:trHeight w:val="420"/>
        </w:trPr>
        <w:tc>
          <w:tcPr>
            <w:tcW w:w="1800" w:type="dxa"/>
            <w:vMerge/>
            <w:shd w:val="clear" w:color="auto" w:fill="auto"/>
            <w:tcMar>
              <w:top w:w="100" w:type="dxa"/>
              <w:left w:w="100" w:type="dxa"/>
              <w:bottom w:w="100" w:type="dxa"/>
              <w:right w:w="100" w:type="dxa"/>
            </w:tcMar>
          </w:tcPr>
          <w:p w14:paraId="0000289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9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9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CGA_1</w:t>
            </w:r>
          </w:p>
        </w:tc>
        <w:tc>
          <w:tcPr>
            <w:tcW w:w="2517" w:type="dxa"/>
            <w:shd w:val="clear" w:color="auto" w:fill="auto"/>
            <w:tcMar>
              <w:top w:w="100" w:type="dxa"/>
              <w:left w:w="100" w:type="dxa"/>
              <w:bottom w:w="100" w:type="dxa"/>
              <w:right w:w="100" w:type="dxa"/>
            </w:tcMar>
          </w:tcPr>
          <w:p w14:paraId="00002893"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9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95" w14:textId="77777777" w:rsidR="00046B1A" w:rsidRDefault="00046B1A">
            <w:pPr>
              <w:widowControl w:val="0"/>
              <w:spacing w:line="240" w:lineRule="auto"/>
              <w:jc w:val="center"/>
              <w:rPr>
                <w:rFonts w:ascii="Times New Roman" w:eastAsia="Times New Roman" w:hAnsi="Times New Roman" w:cs="Times New Roman"/>
              </w:rPr>
            </w:pPr>
          </w:p>
        </w:tc>
      </w:tr>
      <w:tr w:rsidR="00046B1A" w14:paraId="4889B22F" w14:textId="77777777">
        <w:trPr>
          <w:trHeight w:val="420"/>
        </w:trPr>
        <w:tc>
          <w:tcPr>
            <w:tcW w:w="1800" w:type="dxa"/>
            <w:vMerge/>
            <w:shd w:val="clear" w:color="auto" w:fill="auto"/>
            <w:tcMar>
              <w:top w:w="100" w:type="dxa"/>
              <w:left w:w="100" w:type="dxa"/>
              <w:bottom w:w="100" w:type="dxa"/>
              <w:right w:w="100" w:type="dxa"/>
            </w:tcMar>
          </w:tcPr>
          <w:p w14:paraId="0000289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9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9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CGA_2</w:t>
            </w:r>
          </w:p>
        </w:tc>
        <w:tc>
          <w:tcPr>
            <w:tcW w:w="2517" w:type="dxa"/>
            <w:shd w:val="clear" w:color="auto" w:fill="auto"/>
            <w:tcMar>
              <w:top w:w="100" w:type="dxa"/>
              <w:left w:w="100" w:type="dxa"/>
              <w:bottom w:w="100" w:type="dxa"/>
              <w:right w:w="100" w:type="dxa"/>
            </w:tcMar>
          </w:tcPr>
          <w:p w14:paraId="00002899"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9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9B" w14:textId="77777777" w:rsidR="00046B1A" w:rsidRDefault="00046B1A">
            <w:pPr>
              <w:widowControl w:val="0"/>
              <w:spacing w:line="240" w:lineRule="auto"/>
              <w:jc w:val="center"/>
              <w:rPr>
                <w:rFonts w:ascii="Times New Roman" w:eastAsia="Times New Roman" w:hAnsi="Times New Roman" w:cs="Times New Roman"/>
              </w:rPr>
            </w:pPr>
          </w:p>
        </w:tc>
      </w:tr>
      <w:tr w:rsidR="00046B1A" w14:paraId="65858997" w14:textId="77777777">
        <w:trPr>
          <w:trHeight w:val="420"/>
        </w:trPr>
        <w:tc>
          <w:tcPr>
            <w:tcW w:w="1800" w:type="dxa"/>
            <w:vMerge/>
            <w:shd w:val="clear" w:color="auto" w:fill="auto"/>
            <w:tcMar>
              <w:top w:w="100" w:type="dxa"/>
              <w:left w:w="100" w:type="dxa"/>
              <w:bottom w:w="100" w:type="dxa"/>
              <w:right w:w="100" w:type="dxa"/>
            </w:tcMar>
          </w:tcPr>
          <w:p w14:paraId="0000289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9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9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CGA_3</w:t>
            </w:r>
          </w:p>
        </w:tc>
        <w:tc>
          <w:tcPr>
            <w:tcW w:w="2517" w:type="dxa"/>
            <w:shd w:val="clear" w:color="auto" w:fill="auto"/>
            <w:tcMar>
              <w:top w:w="100" w:type="dxa"/>
              <w:left w:w="100" w:type="dxa"/>
              <w:bottom w:w="100" w:type="dxa"/>
              <w:right w:w="100" w:type="dxa"/>
            </w:tcMar>
          </w:tcPr>
          <w:p w14:paraId="0000289F"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A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A1" w14:textId="77777777" w:rsidR="00046B1A" w:rsidRDefault="00046B1A">
            <w:pPr>
              <w:widowControl w:val="0"/>
              <w:spacing w:line="240" w:lineRule="auto"/>
              <w:jc w:val="center"/>
              <w:rPr>
                <w:rFonts w:ascii="Times New Roman" w:eastAsia="Times New Roman" w:hAnsi="Times New Roman" w:cs="Times New Roman"/>
              </w:rPr>
            </w:pPr>
          </w:p>
        </w:tc>
      </w:tr>
      <w:tr w:rsidR="00046B1A" w14:paraId="4EFC61DC" w14:textId="77777777">
        <w:trPr>
          <w:trHeight w:val="420"/>
        </w:trPr>
        <w:tc>
          <w:tcPr>
            <w:tcW w:w="1800" w:type="dxa"/>
            <w:vMerge/>
            <w:shd w:val="clear" w:color="auto" w:fill="auto"/>
            <w:tcMar>
              <w:top w:w="100" w:type="dxa"/>
              <w:left w:w="100" w:type="dxa"/>
              <w:bottom w:w="100" w:type="dxa"/>
              <w:right w:w="100" w:type="dxa"/>
            </w:tcMar>
          </w:tcPr>
          <w:p w14:paraId="000028A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A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A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CGA_4</w:t>
            </w:r>
          </w:p>
        </w:tc>
        <w:tc>
          <w:tcPr>
            <w:tcW w:w="2517" w:type="dxa"/>
            <w:shd w:val="clear" w:color="auto" w:fill="auto"/>
            <w:tcMar>
              <w:top w:w="100" w:type="dxa"/>
              <w:left w:w="100" w:type="dxa"/>
              <w:bottom w:w="100" w:type="dxa"/>
              <w:right w:w="100" w:type="dxa"/>
            </w:tcMar>
          </w:tcPr>
          <w:p w14:paraId="000028A5"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A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A7" w14:textId="77777777" w:rsidR="00046B1A" w:rsidRDefault="00046B1A">
            <w:pPr>
              <w:widowControl w:val="0"/>
              <w:spacing w:line="240" w:lineRule="auto"/>
              <w:jc w:val="center"/>
              <w:rPr>
                <w:rFonts w:ascii="Times New Roman" w:eastAsia="Times New Roman" w:hAnsi="Times New Roman" w:cs="Times New Roman"/>
              </w:rPr>
            </w:pPr>
          </w:p>
        </w:tc>
      </w:tr>
      <w:tr w:rsidR="00046B1A" w14:paraId="4343265D" w14:textId="77777777">
        <w:trPr>
          <w:trHeight w:val="420"/>
        </w:trPr>
        <w:tc>
          <w:tcPr>
            <w:tcW w:w="1800" w:type="dxa"/>
            <w:vMerge/>
            <w:shd w:val="clear" w:color="auto" w:fill="auto"/>
            <w:tcMar>
              <w:top w:w="100" w:type="dxa"/>
              <w:left w:w="100" w:type="dxa"/>
              <w:bottom w:w="100" w:type="dxa"/>
              <w:right w:w="100" w:type="dxa"/>
            </w:tcMar>
          </w:tcPr>
          <w:p w14:paraId="000028A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A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A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CGA_5</w:t>
            </w:r>
          </w:p>
        </w:tc>
        <w:tc>
          <w:tcPr>
            <w:tcW w:w="2517" w:type="dxa"/>
            <w:shd w:val="clear" w:color="auto" w:fill="auto"/>
            <w:tcMar>
              <w:top w:w="100" w:type="dxa"/>
              <w:left w:w="100" w:type="dxa"/>
              <w:bottom w:w="100" w:type="dxa"/>
              <w:right w:w="100" w:type="dxa"/>
            </w:tcMar>
          </w:tcPr>
          <w:p w14:paraId="000028AB"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A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AD" w14:textId="77777777" w:rsidR="00046B1A" w:rsidRDefault="00046B1A">
            <w:pPr>
              <w:widowControl w:val="0"/>
              <w:spacing w:line="240" w:lineRule="auto"/>
              <w:jc w:val="center"/>
              <w:rPr>
                <w:rFonts w:ascii="Times New Roman" w:eastAsia="Times New Roman" w:hAnsi="Times New Roman" w:cs="Times New Roman"/>
              </w:rPr>
            </w:pPr>
          </w:p>
        </w:tc>
      </w:tr>
      <w:tr w:rsidR="00046B1A" w14:paraId="022397C7" w14:textId="77777777">
        <w:trPr>
          <w:trHeight w:val="420"/>
        </w:trPr>
        <w:tc>
          <w:tcPr>
            <w:tcW w:w="1800" w:type="dxa"/>
            <w:vMerge w:val="restart"/>
            <w:shd w:val="clear" w:color="auto" w:fill="auto"/>
            <w:tcMar>
              <w:top w:w="100" w:type="dxa"/>
              <w:left w:w="100" w:type="dxa"/>
              <w:bottom w:w="100" w:type="dxa"/>
              <w:right w:w="100" w:type="dxa"/>
            </w:tcMar>
          </w:tcPr>
          <w:p w14:paraId="000028A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Collective Guilt: Whole Group Accountab</w:t>
            </w:r>
          </w:p>
          <w:p w14:paraId="000028A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ility</w:t>
            </w:r>
          </w:p>
        </w:tc>
        <w:tc>
          <w:tcPr>
            <w:tcW w:w="1410" w:type="dxa"/>
            <w:vMerge w:val="restart"/>
            <w:shd w:val="clear" w:color="auto" w:fill="auto"/>
            <w:tcMar>
              <w:top w:w="100" w:type="dxa"/>
              <w:left w:w="100" w:type="dxa"/>
              <w:bottom w:w="100" w:type="dxa"/>
              <w:right w:w="100" w:type="dxa"/>
            </w:tcMar>
          </w:tcPr>
          <w:p w14:paraId="000028B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Modified Collective Guilt scale; Branscombe et al., 2004 </w:t>
            </w:r>
          </w:p>
        </w:tc>
        <w:tc>
          <w:tcPr>
            <w:tcW w:w="2133" w:type="dxa"/>
            <w:shd w:val="clear" w:color="auto" w:fill="auto"/>
            <w:tcMar>
              <w:top w:w="100" w:type="dxa"/>
              <w:left w:w="100" w:type="dxa"/>
              <w:bottom w:w="100" w:type="dxa"/>
              <w:right w:w="100" w:type="dxa"/>
            </w:tcMar>
          </w:tcPr>
          <w:p w14:paraId="000028B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CGWGA</w:t>
            </w:r>
          </w:p>
          <w:p w14:paraId="000028B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 of subscale)</w:t>
            </w:r>
          </w:p>
        </w:tc>
        <w:tc>
          <w:tcPr>
            <w:tcW w:w="2517" w:type="dxa"/>
            <w:shd w:val="clear" w:color="auto" w:fill="auto"/>
            <w:tcMar>
              <w:top w:w="100" w:type="dxa"/>
              <w:left w:w="100" w:type="dxa"/>
              <w:bottom w:w="100" w:type="dxa"/>
              <w:right w:w="100" w:type="dxa"/>
            </w:tcMar>
          </w:tcPr>
          <w:p w14:paraId="000028B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“If a group harms members of another group, then the whole group should feel guilty”</w:t>
            </w:r>
          </w:p>
        </w:tc>
        <w:tc>
          <w:tcPr>
            <w:tcW w:w="2760" w:type="dxa"/>
            <w:gridSpan w:val="2"/>
            <w:shd w:val="clear" w:color="auto" w:fill="auto"/>
            <w:tcMar>
              <w:top w:w="100" w:type="dxa"/>
              <w:left w:w="100" w:type="dxa"/>
              <w:bottom w:w="100" w:type="dxa"/>
              <w:right w:w="100" w:type="dxa"/>
            </w:tcMar>
          </w:tcPr>
          <w:p w14:paraId="000028B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8B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 Strongly agree</w:t>
            </w:r>
          </w:p>
        </w:tc>
      </w:tr>
      <w:tr w:rsidR="00046B1A" w14:paraId="2A82668A" w14:textId="77777777">
        <w:trPr>
          <w:trHeight w:val="420"/>
        </w:trPr>
        <w:tc>
          <w:tcPr>
            <w:tcW w:w="1800" w:type="dxa"/>
            <w:vMerge/>
            <w:shd w:val="clear" w:color="auto" w:fill="auto"/>
            <w:tcMar>
              <w:top w:w="100" w:type="dxa"/>
              <w:left w:w="100" w:type="dxa"/>
              <w:bottom w:w="100" w:type="dxa"/>
              <w:right w:w="100" w:type="dxa"/>
            </w:tcMar>
          </w:tcPr>
          <w:p w14:paraId="000028B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B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B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CGWGA_1</w:t>
            </w:r>
          </w:p>
        </w:tc>
        <w:tc>
          <w:tcPr>
            <w:tcW w:w="2517" w:type="dxa"/>
            <w:shd w:val="clear" w:color="auto" w:fill="auto"/>
            <w:tcMar>
              <w:top w:w="100" w:type="dxa"/>
              <w:left w:w="100" w:type="dxa"/>
              <w:bottom w:w="100" w:type="dxa"/>
              <w:right w:w="100" w:type="dxa"/>
            </w:tcMar>
          </w:tcPr>
          <w:p w14:paraId="000028BA"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B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BC" w14:textId="77777777" w:rsidR="00046B1A" w:rsidRDefault="00046B1A">
            <w:pPr>
              <w:widowControl w:val="0"/>
              <w:spacing w:line="240" w:lineRule="auto"/>
              <w:jc w:val="center"/>
              <w:rPr>
                <w:rFonts w:ascii="Times New Roman" w:eastAsia="Times New Roman" w:hAnsi="Times New Roman" w:cs="Times New Roman"/>
              </w:rPr>
            </w:pPr>
          </w:p>
        </w:tc>
      </w:tr>
      <w:tr w:rsidR="00046B1A" w14:paraId="67A48D48" w14:textId="77777777">
        <w:trPr>
          <w:trHeight w:val="420"/>
        </w:trPr>
        <w:tc>
          <w:tcPr>
            <w:tcW w:w="1800" w:type="dxa"/>
            <w:vMerge/>
            <w:shd w:val="clear" w:color="auto" w:fill="auto"/>
            <w:tcMar>
              <w:top w:w="100" w:type="dxa"/>
              <w:left w:w="100" w:type="dxa"/>
              <w:bottom w:w="100" w:type="dxa"/>
              <w:right w:w="100" w:type="dxa"/>
            </w:tcMar>
          </w:tcPr>
          <w:p w14:paraId="000028B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B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B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CGWGA_2</w:t>
            </w:r>
          </w:p>
        </w:tc>
        <w:tc>
          <w:tcPr>
            <w:tcW w:w="2517" w:type="dxa"/>
            <w:shd w:val="clear" w:color="auto" w:fill="auto"/>
            <w:tcMar>
              <w:top w:w="100" w:type="dxa"/>
              <w:left w:w="100" w:type="dxa"/>
              <w:bottom w:w="100" w:type="dxa"/>
              <w:right w:w="100" w:type="dxa"/>
            </w:tcMar>
          </w:tcPr>
          <w:p w14:paraId="000028C0"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C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C2" w14:textId="77777777" w:rsidR="00046B1A" w:rsidRDefault="00046B1A">
            <w:pPr>
              <w:widowControl w:val="0"/>
              <w:spacing w:line="240" w:lineRule="auto"/>
              <w:jc w:val="center"/>
              <w:rPr>
                <w:rFonts w:ascii="Times New Roman" w:eastAsia="Times New Roman" w:hAnsi="Times New Roman" w:cs="Times New Roman"/>
              </w:rPr>
            </w:pPr>
          </w:p>
        </w:tc>
      </w:tr>
      <w:tr w:rsidR="00046B1A" w14:paraId="2ECCE923" w14:textId="77777777">
        <w:trPr>
          <w:trHeight w:val="420"/>
        </w:trPr>
        <w:tc>
          <w:tcPr>
            <w:tcW w:w="1800" w:type="dxa"/>
            <w:vMerge/>
            <w:shd w:val="clear" w:color="auto" w:fill="auto"/>
            <w:tcMar>
              <w:top w:w="100" w:type="dxa"/>
              <w:left w:w="100" w:type="dxa"/>
              <w:bottom w:w="100" w:type="dxa"/>
              <w:right w:w="100" w:type="dxa"/>
            </w:tcMar>
          </w:tcPr>
          <w:p w14:paraId="000028C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C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C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CGWGA_3</w:t>
            </w:r>
          </w:p>
        </w:tc>
        <w:tc>
          <w:tcPr>
            <w:tcW w:w="2517" w:type="dxa"/>
            <w:shd w:val="clear" w:color="auto" w:fill="auto"/>
            <w:tcMar>
              <w:top w:w="100" w:type="dxa"/>
              <w:left w:w="100" w:type="dxa"/>
              <w:bottom w:w="100" w:type="dxa"/>
              <w:right w:w="100" w:type="dxa"/>
            </w:tcMar>
          </w:tcPr>
          <w:p w14:paraId="000028C6"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C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C8" w14:textId="77777777" w:rsidR="00046B1A" w:rsidRDefault="00046B1A">
            <w:pPr>
              <w:widowControl w:val="0"/>
              <w:spacing w:line="240" w:lineRule="auto"/>
              <w:jc w:val="center"/>
              <w:rPr>
                <w:rFonts w:ascii="Times New Roman" w:eastAsia="Times New Roman" w:hAnsi="Times New Roman" w:cs="Times New Roman"/>
              </w:rPr>
            </w:pPr>
          </w:p>
        </w:tc>
      </w:tr>
      <w:tr w:rsidR="00046B1A" w14:paraId="06189F5D" w14:textId="77777777">
        <w:trPr>
          <w:trHeight w:val="420"/>
        </w:trPr>
        <w:tc>
          <w:tcPr>
            <w:tcW w:w="1800" w:type="dxa"/>
            <w:vMerge/>
            <w:shd w:val="clear" w:color="auto" w:fill="auto"/>
            <w:tcMar>
              <w:top w:w="100" w:type="dxa"/>
              <w:left w:w="100" w:type="dxa"/>
              <w:bottom w:w="100" w:type="dxa"/>
              <w:right w:w="100" w:type="dxa"/>
            </w:tcMar>
          </w:tcPr>
          <w:p w14:paraId="000028C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C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C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CGWGA_4</w:t>
            </w:r>
          </w:p>
        </w:tc>
        <w:tc>
          <w:tcPr>
            <w:tcW w:w="2517" w:type="dxa"/>
            <w:shd w:val="clear" w:color="auto" w:fill="auto"/>
            <w:tcMar>
              <w:top w:w="100" w:type="dxa"/>
              <w:left w:w="100" w:type="dxa"/>
              <w:bottom w:w="100" w:type="dxa"/>
              <w:right w:w="100" w:type="dxa"/>
            </w:tcMar>
          </w:tcPr>
          <w:p w14:paraId="000028CC"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C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CE" w14:textId="77777777" w:rsidR="00046B1A" w:rsidRDefault="00046B1A">
            <w:pPr>
              <w:widowControl w:val="0"/>
              <w:spacing w:line="240" w:lineRule="auto"/>
              <w:jc w:val="center"/>
              <w:rPr>
                <w:rFonts w:ascii="Times New Roman" w:eastAsia="Times New Roman" w:hAnsi="Times New Roman" w:cs="Times New Roman"/>
              </w:rPr>
            </w:pPr>
          </w:p>
        </w:tc>
      </w:tr>
      <w:tr w:rsidR="00046B1A" w14:paraId="79A6565F" w14:textId="77777777">
        <w:trPr>
          <w:trHeight w:val="420"/>
        </w:trPr>
        <w:tc>
          <w:tcPr>
            <w:tcW w:w="1800" w:type="dxa"/>
            <w:vMerge/>
            <w:shd w:val="clear" w:color="auto" w:fill="auto"/>
            <w:tcMar>
              <w:top w:w="100" w:type="dxa"/>
              <w:left w:w="100" w:type="dxa"/>
              <w:bottom w:w="100" w:type="dxa"/>
              <w:right w:w="100" w:type="dxa"/>
            </w:tcMar>
          </w:tcPr>
          <w:p w14:paraId="000028C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D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D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CGWGA_5</w:t>
            </w:r>
          </w:p>
        </w:tc>
        <w:tc>
          <w:tcPr>
            <w:tcW w:w="2517" w:type="dxa"/>
            <w:shd w:val="clear" w:color="auto" w:fill="auto"/>
            <w:tcMar>
              <w:top w:w="100" w:type="dxa"/>
              <w:left w:w="100" w:type="dxa"/>
              <w:bottom w:w="100" w:type="dxa"/>
              <w:right w:w="100" w:type="dxa"/>
            </w:tcMar>
          </w:tcPr>
          <w:p w14:paraId="000028D2" w14:textId="77777777" w:rsidR="00046B1A" w:rsidRDefault="00046B1A">
            <w:pPr>
              <w:widowControl w:val="0"/>
              <w:spacing w:line="240" w:lineRule="auto"/>
              <w:rPr>
                <w:rFonts w:ascii="Times New Roman" w:eastAsia="Times New Roman" w:hAnsi="Times New Roman" w:cs="Times New Roman"/>
              </w:rPr>
            </w:pPr>
          </w:p>
        </w:tc>
        <w:tc>
          <w:tcPr>
            <w:tcW w:w="1860" w:type="dxa"/>
            <w:shd w:val="clear" w:color="auto" w:fill="auto"/>
            <w:tcMar>
              <w:top w:w="100" w:type="dxa"/>
              <w:left w:w="100" w:type="dxa"/>
              <w:bottom w:w="100" w:type="dxa"/>
              <w:right w:w="100" w:type="dxa"/>
            </w:tcMar>
          </w:tcPr>
          <w:p w14:paraId="000028D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D4" w14:textId="77777777" w:rsidR="00046B1A" w:rsidRDefault="00046B1A">
            <w:pPr>
              <w:widowControl w:val="0"/>
              <w:spacing w:line="240" w:lineRule="auto"/>
              <w:jc w:val="center"/>
              <w:rPr>
                <w:rFonts w:ascii="Times New Roman" w:eastAsia="Times New Roman" w:hAnsi="Times New Roman" w:cs="Times New Roman"/>
              </w:rPr>
            </w:pPr>
          </w:p>
        </w:tc>
      </w:tr>
      <w:tr w:rsidR="00046B1A" w14:paraId="7D4C856D" w14:textId="77777777">
        <w:trPr>
          <w:trHeight w:val="420"/>
        </w:trPr>
        <w:tc>
          <w:tcPr>
            <w:tcW w:w="1800" w:type="dxa"/>
            <w:vMerge w:val="restart"/>
            <w:shd w:val="clear" w:color="auto" w:fill="auto"/>
            <w:tcMar>
              <w:top w:w="100" w:type="dxa"/>
              <w:left w:w="100" w:type="dxa"/>
              <w:bottom w:w="100" w:type="dxa"/>
              <w:right w:w="100" w:type="dxa"/>
            </w:tcMar>
          </w:tcPr>
          <w:p w14:paraId="000028D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PANAS Expanded </w:t>
            </w:r>
          </w:p>
        </w:tc>
        <w:tc>
          <w:tcPr>
            <w:tcW w:w="1410" w:type="dxa"/>
            <w:vMerge w:val="restart"/>
            <w:shd w:val="clear" w:color="auto" w:fill="auto"/>
            <w:tcMar>
              <w:top w:w="100" w:type="dxa"/>
              <w:left w:w="100" w:type="dxa"/>
              <w:bottom w:w="100" w:type="dxa"/>
              <w:right w:w="100" w:type="dxa"/>
            </w:tcMar>
          </w:tcPr>
          <w:p w14:paraId="000028D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Watson et al., 1988</w:t>
            </w:r>
          </w:p>
        </w:tc>
        <w:tc>
          <w:tcPr>
            <w:tcW w:w="4650" w:type="dxa"/>
            <w:gridSpan w:val="2"/>
            <w:shd w:val="clear" w:color="auto" w:fill="auto"/>
            <w:tcMar>
              <w:top w:w="100" w:type="dxa"/>
              <w:left w:w="100" w:type="dxa"/>
              <w:bottom w:w="100" w:type="dxa"/>
              <w:right w:w="100" w:type="dxa"/>
            </w:tcMar>
          </w:tcPr>
          <w:p w14:paraId="000028D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indicate the extent to which you feel each item at this moment”</w:t>
            </w:r>
          </w:p>
        </w:tc>
        <w:tc>
          <w:tcPr>
            <w:tcW w:w="2760" w:type="dxa"/>
            <w:gridSpan w:val="2"/>
            <w:shd w:val="clear" w:color="auto" w:fill="auto"/>
            <w:tcMar>
              <w:top w:w="100" w:type="dxa"/>
              <w:left w:w="100" w:type="dxa"/>
              <w:bottom w:w="100" w:type="dxa"/>
              <w:right w:w="100" w:type="dxa"/>
            </w:tcMar>
          </w:tcPr>
          <w:p w14:paraId="000028D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Very slightly or not at all; 5 = Extremely</w:t>
            </w:r>
          </w:p>
        </w:tc>
      </w:tr>
      <w:tr w:rsidR="00046B1A" w14:paraId="7BA79DA8" w14:textId="77777777">
        <w:trPr>
          <w:trHeight w:val="420"/>
        </w:trPr>
        <w:tc>
          <w:tcPr>
            <w:tcW w:w="1800" w:type="dxa"/>
            <w:vMerge/>
            <w:shd w:val="clear" w:color="auto" w:fill="auto"/>
            <w:tcMar>
              <w:top w:w="100" w:type="dxa"/>
              <w:left w:w="100" w:type="dxa"/>
              <w:bottom w:w="100" w:type="dxa"/>
              <w:right w:w="100" w:type="dxa"/>
            </w:tcMar>
          </w:tcPr>
          <w:p w14:paraId="000028D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D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D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w:t>
            </w:r>
          </w:p>
        </w:tc>
        <w:tc>
          <w:tcPr>
            <w:tcW w:w="2517" w:type="dxa"/>
            <w:shd w:val="clear" w:color="auto" w:fill="auto"/>
            <w:tcMar>
              <w:top w:w="100" w:type="dxa"/>
              <w:left w:w="100" w:type="dxa"/>
              <w:bottom w:w="100" w:type="dxa"/>
              <w:right w:w="100" w:type="dxa"/>
            </w:tcMar>
          </w:tcPr>
          <w:p w14:paraId="000028D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Interested</w:t>
            </w:r>
          </w:p>
        </w:tc>
        <w:tc>
          <w:tcPr>
            <w:tcW w:w="1860" w:type="dxa"/>
            <w:shd w:val="clear" w:color="auto" w:fill="auto"/>
            <w:tcMar>
              <w:top w:w="100" w:type="dxa"/>
              <w:left w:w="100" w:type="dxa"/>
              <w:bottom w:w="100" w:type="dxa"/>
              <w:right w:w="100" w:type="dxa"/>
            </w:tcMar>
          </w:tcPr>
          <w:p w14:paraId="000028D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E0" w14:textId="77777777" w:rsidR="00046B1A" w:rsidRDefault="00046B1A">
            <w:pPr>
              <w:widowControl w:val="0"/>
              <w:spacing w:line="240" w:lineRule="auto"/>
              <w:rPr>
                <w:rFonts w:ascii="Times New Roman" w:eastAsia="Times New Roman" w:hAnsi="Times New Roman" w:cs="Times New Roman"/>
              </w:rPr>
            </w:pPr>
          </w:p>
        </w:tc>
      </w:tr>
      <w:tr w:rsidR="00046B1A" w14:paraId="685827FF" w14:textId="77777777">
        <w:trPr>
          <w:trHeight w:val="420"/>
        </w:trPr>
        <w:tc>
          <w:tcPr>
            <w:tcW w:w="1800" w:type="dxa"/>
            <w:vMerge/>
            <w:shd w:val="clear" w:color="auto" w:fill="auto"/>
            <w:tcMar>
              <w:top w:w="100" w:type="dxa"/>
              <w:left w:w="100" w:type="dxa"/>
              <w:bottom w:w="100" w:type="dxa"/>
              <w:right w:w="100" w:type="dxa"/>
            </w:tcMar>
          </w:tcPr>
          <w:p w14:paraId="000028E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E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E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w:t>
            </w:r>
          </w:p>
        </w:tc>
        <w:tc>
          <w:tcPr>
            <w:tcW w:w="2517" w:type="dxa"/>
            <w:shd w:val="clear" w:color="auto" w:fill="auto"/>
            <w:tcMar>
              <w:top w:w="100" w:type="dxa"/>
              <w:left w:w="100" w:type="dxa"/>
              <w:bottom w:w="100" w:type="dxa"/>
              <w:right w:w="100" w:type="dxa"/>
            </w:tcMar>
          </w:tcPr>
          <w:p w14:paraId="000028E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Distressed</w:t>
            </w:r>
          </w:p>
        </w:tc>
        <w:tc>
          <w:tcPr>
            <w:tcW w:w="1860" w:type="dxa"/>
            <w:shd w:val="clear" w:color="auto" w:fill="auto"/>
            <w:tcMar>
              <w:top w:w="100" w:type="dxa"/>
              <w:left w:w="100" w:type="dxa"/>
              <w:bottom w:w="100" w:type="dxa"/>
              <w:right w:w="100" w:type="dxa"/>
            </w:tcMar>
          </w:tcPr>
          <w:p w14:paraId="000028E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E6" w14:textId="77777777" w:rsidR="00046B1A" w:rsidRDefault="00046B1A">
            <w:pPr>
              <w:widowControl w:val="0"/>
              <w:spacing w:line="240" w:lineRule="auto"/>
              <w:rPr>
                <w:rFonts w:ascii="Times New Roman" w:eastAsia="Times New Roman" w:hAnsi="Times New Roman" w:cs="Times New Roman"/>
              </w:rPr>
            </w:pPr>
          </w:p>
        </w:tc>
      </w:tr>
      <w:tr w:rsidR="00046B1A" w14:paraId="1903461E" w14:textId="77777777">
        <w:trPr>
          <w:trHeight w:val="420"/>
        </w:trPr>
        <w:tc>
          <w:tcPr>
            <w:tcW w:w="1800" w:type="dxa"/>
            <w:vMerge/>
            <w:shd w:val="clear" w:color="auto" w:fill="auto"/>
            <w:tcMar>
              <w:top w:w="100" w:type="dxa"/>
              <w:left w:w="100" w:type="dxa"/>
              <w:bottom w:w="100" w:type="dxa"/>
              <w:right w:w="100" w:type="dxa"/>
            </w:tcMar>
          </w:tcPr>
          <w:p w14:paraId="000028E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E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E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PANAS_3</w:t>
            </w:r>
          </w:p>
        </w:tc>
        <w:tc>
          <w:tcPr>
            <w:tcW w:w="2517" w:type="dxa"/>
            <w:shd w:val="clear" w:color="auto" w:fill="auto"/>
            <w:tcMar>
              <w:top w:w="100" w:type="dxa"/>
              <w:left w:w="100" w:type="dxa"/>
              <w:bottom w:w="100" w:type="dxa"/>
              <w:right w:w="100" w:type="dxa"/>
            </w:tcMar>
          </w:tcPr>
          <w:p w14:paraId="000028E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Excited</w:t>
            </w:r>
          </w:p>
        </w:tc>
        <w:tc>
          <w:tcPr>
            <w:tcW w:w="1860" w:type="dxa"/>
            <w:shd w:val="clear" w:color="auto" w:fill="auto"/>
            <w:tcMar>
              <w:top w:w="100" w:type="dxa"/>
              <w:left w:w="100" w:type="dxa"/>
              <w:bottom w:w="100" w:type="dxa"/>
              <w:right w:w="100" w:type="dxa"/>
            </w:tcMar>
          </w:tcPr>
          <w:p w14:paraId="000028E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EC" w14:textId="77777777" w:rsidR="00046B1A" w:rsidRDefault="00046B1A">
            <w:pPr>
              <w:widowControl w:val="0"/>
              <w:spacing w:line="240" w:lineRule="auto"/>
              <w:rPr>
                <w:rFonts w:ascii="Times New Roman" w:eastAsia="Times New Roman" w:hAnsi="Times New Roman" w:cs="Times New Roman"/>
              </w:rPr>
            </w:pPr>
          </w:p>
        </w:tc>
      </w:tr>
      <w:tr w:rsidR="00046B1A" w14:paraId="2DA5B6A1" w14:textId="77777777">
        <w:trPr>
          <w:trHeight w:val="420"/>
        </w:trPr>
        <w:tc>
          <w:tcPr>
            <w:tcW w:w="1800" w:type="dxa"/>
            <w:vMerge/>
            <w:shd w:val="clear" w:color="auto" w:fill="auto"/>
            <w:tcMar>
              <w:top w:w="100" w:type="dxa"/>
              <w:left w:w="100" w:type="dxa"/>
              <w:bottom w:w="100" w:type="dxa"/>
              <w:right w:w="100" w:type="dxa"/>
            </w:tcMar>
          </w:tcPr>
          <w:p w14:paraId="000028E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E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E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PANAS_4</w:t>
            </w:r>
          </w:p>
        </w:tc>
        <w:tc>
          <w:tcPr>
            <w:tcW w:w="2517" w:type="dxa"/>
            <w:shd w:val="clear" w:color="auto" w:fill="auto"/>
            <w:tcMar>
              <w:top w:w="100" w:type="dxa"/>
              <w:left w:w="100" w:type="dxa"/>
              <w:bottom w:w="100" w:type="dxa"/>
              <w:right w:w="100" w:type="dxa"/>
            </w:tcMar>
          </w:tcPr>
          <w:p w14:paraId="000028F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Upset</w:t>
            </w:r>
          </w:p>
        </w:tc>
        <w:tc>
          <w:tcPr>
            <w:tcW w:w="1860" w:type="dxa"/>
            <w:shd w:val="clear" w:color="auto" w:fill="auto"/>
            <w:tcMar>
              <w:top w:w="100" w:type="dxa"/>
              <w:left w:w="100" w:type="dxa"/>
              <w:bottom w:w="100" w:type="dxa"/>
              <w:right w:w="100" w:type="dxa"/>
            </w:tcMar>
          </w:tcPr>
          <w:p w14:paraId="000028F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F2" w14:textId="77777777" w:rsidR="00046B1A" w:rsidRDefault="00046B1A">
            <w:pPr>
              <w:widowControl w:val="0"/>
              <w:spacing w:line="240" w:lineRule="auto"/>
              <w:rPr>
                <w:rFonts w:ascii="Times New Roman" w:eastAsia="Times New Roman" w:hAnsi="Times New Roman" w:cs="Times New Roman"/>
              </w:rPr>
            </w:pPr>
          </w:p>
        </w:tc>
      </w:tr>
      <w:tr w:rsidR="00046B1A" w14:paraId="495C0E23" w14:textId="77777777">
        <w:trPr>
          <w:trHeight w:val="420"/>
        </w:trPr>
        <w:tc>
          <w:tcPr>
            <w:tcW w:w="1800" w:type="dxa"/>
            <w:vMerge/>
            <w:shd w:val="clear" w:color="auto" w:fill="auto"/>
            <w:tcMar>
              <w:top w:w="100" w:type="dxa"/>
              <w:left w:w="100" w:type="dxa"/>
              <w:bottom w:w="100" w:type="dxa"/>
              <w:right w:w="100" w:type="dxa"/>
            </w:tcMar>
          </w:tcPr>
          <w:p w14:paraId="000028F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F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F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PANAS_5</w:t>
            </w:r>
          </w:p>
        </w:tc>
        <w:tc>
          <w:tcPr>
            <w:tcW w:w="2517" w:type="dxa"/>
            <w:shd w:val="clear" w:color="auto" w:fill="auto"/>
            <w:tcMar>
              <w:top w:w="100" w:type="dxa"/>
              <w:left w:w="100" w:type="dxa"/>
              <w:bottom w:w="100" w:type="dxa"/>
              <w:right w:w="100" w:type="dxa"/>
            </w:tcMar>
          </w:tcPr>
          <w:p w14:paraId="000028F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Strong</w:t>
            </w:r>
          </w:p>
        </w:tc>
        <w:tc>
          <w:tcPr>
            <w:tcW w:w="1860" w:type="dxa"/>
            <w:shd w:val="clear" w:color="auto" w:fill="auto"/>
            <w:tcMar>
              <w:top w:w="100" w:type="dxa"/>
              <w:left w:w="100" w:type="dxa"/>
              <w:bottom w:w="100" w:type="dxa"/>
              <w:right w:w="100" w:type="dxa"/>
            </w:tcMar>
          </w:tcPr>
          <w:p w14:paraId="000028F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F8" w14:textId="77777777" w:rsidR="00046B1A" w:rsidRDefault="00046B1A">
            <w:pPr>
              <w:widowControl w:val="0"/>
              <w:spacing w:line="240" w:lineRule="auto"/>
              <w:rPr>
                <w:rFonts w:ascii="Times New Roman" w:eastAsia="Times New Roman" w:hAnsi="Times New Roman" w:cs="Times New Roman"/>
              </w:rPr>
            </w:pPr>
          </w:p>
        </w:tc>
      </w:tr>
      <w:tr w:rsidR="00046B1A" w14:paraId="6B9731C6" w14:textId="77777777">
        <w:trPr>
          <w:trHeight w:val="420"/>
        </w:trPr>
        <w:tc>
          <w:tcPr>
            <w:tcW w:w="1800" w:type="dxa"/>
            <w:vMerge/>
            <w:shd w:val="clear" w:color="auto" w:fill="auto"/>
            <w:tcMar>
              <w:top w:w="100" w:type="dxa"/>
              <w:left w:w="100" w:type="dxa"/>
              <w:bottom w:w="100" w:type="dxa"/>
              <w:right w:w="100" w:type="dxa"/>
            </w:tcMar>
          </w:tcPr>
          <w:p w14:paraId="000028F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8F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8F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PANAS_6</w:t>
            </w:r>
          </w:p>
        </w:tc>
        <w:tc>
          <w:tcPr>
            <w:tcW w:w="2517" w:type="dxa"/>
            <w:shd w:val="clear" w:color="auto" w:fill="auto"/>
            <w:tcMar>
              <w:top w:w="100" w:type="dxa"/>
              <w:left w:w="100" w:type="dxa"/>
              <w:bottom w:w="100" w:type="dxa"/>
              <w:right w:w="100" w:type="dxa"/>
            </w:tcMar>
          </w:tcPr>
          <w:p w14:paraId="000028F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Guilty</w:t>
            </w:r>
          </w:p>
        </w:tc>
        <w:tc>
          <w:tcPr>
            <w:tcW w:w="1860" w:type="dxa"/>
            <w:shd w:val="clear" w:color="auto" w:fill="auto"/>
            <w:tcMar>
              <w:top w:w="100" w:type="dxa"/>
              <w:left w:w="100" w:type="dxa"/>
              <w:bottom w:w="100" w:type="dxa"/>
              <w:right w:w="100" w:type="dxa"/>
            </w:tcMar>
          </w:tcPr>
          <w:p w14:paraId="000028F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8FE" w14:textId="77777777" w:rsidR="00046B1A" w:rsidRDefault="00046B1A">
            <w:pPr>
              <w:widowControl w:val="0"/>
              <w:spacing w:line="240" w:lineRule="auto"/>
              <w:rPr>
                <w:rFonts w:ascii="Times New Roman" w:eastAsia="Times New Roman" w:hAnsi="Times New Roman" w:cs="Times New Roman"/>
              </w:rPr>
            </w:pPr>
          </w:p>
        </w:tc>
      </w:tr>
      <w:tr w:rsidR="00046B1A" w14:paraId="225D69B3" w14:textId="77777777">
        <w:trPr>
          <w:trHeight w:val="420"/>
        </w:trPr>
        <w:tc>
          <w:tcPr>
            <w:tcW w:w="1800" w:type="dxa"/>
            <w:vMerge/>
            <w:shd w:val="clear" w:color="auto" w:fill="auto"/>
            <w:tcMar>
              <w:top w:w="100" w:type="dxa"/>
              <w:left w:w="100" w:type="dxa"/>
              <w:bottom w:w="100" w:type="dxa"/>
              <w:right w:w="100" w:type="dxa"/>
            </w:tcMar>
          </w:tcPr>
          <w:p w14:paraId="000028F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0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0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PANAS_7</w:t>
            </w:r>
          </w:p>
        </w:tc>
        <w:tc>
          <w:tcPr>
            <w:tcW w:w="2517" w:type="dxa"/>
            <w:shd w:val="clear" w:color="auto" w:fill="auto"/>
            <w:tcMar>
              <w:top w:w="100" w:type="dxa"/>
              <w:left w:w="100" w:type="dxa"/>
              <w:bottom w:w="100" w:type="dxa"/>
              <w:right w:w="100" w:type="dxa"/>
            </w:tcMar>
          </w:tcPr>
          <w:p w14:paraId="0000290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Scared</w:t>
            </w:r>
          </w:p>
        </w:tc>
        <w:tc>
          <w:tcPr>
            <w:tcW w:w="1860" w:type="dxa"/>
            <w:shd w:val="clear" w:color="auto" w:fill="auto"/>
            <w:tcMar>
              <w:top w:w="100" w:type="dxa"/>
              <w:left w:w="100" w:type="dxa"/>
              <w:bottom w:w="100" w:type="dxa"/>
              <w:right w:w="100" w:type="dxa"/>
            </w:tcMar>
          </w:tcPr>
          <w:p w14:paraId="0000290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04" w14:textId="77777777" w:rsidR="00046B1A" w:rsidRDefault="00046B1A">
            <w:pPr>
              <w:widowControl w:val="0"/>
              <w:spacing w:line="240" w:lineRule="auto"/>
              <w:rPr>
                <w:rFonts w:ascii="Times New Roman" w:eastAsia="Times New Roman" w:hAnsi="Times New Roman" w:cs="Times New Roman"/>
              </w:rPr>
            </w:pPr>
          </w:p>
        </w:tc>
      </w:tr>
      <w:tr w:rsidR="00046B1A" w14:paraId="74ACB9BD" w14:textId="77777777">
        <w:trPr>
          <w:trHeight w:val="420"/>
        </w:trPr>
        <w:tc>
          <w:tcPr>
            <w:tcW w:w="1800" w:type="dxa"/>
            <w:vMerge/>
            <w:shd w:val="clear" w:color="auto" w:fill="auto"/>
            <w:tcMar>
              <w:top w:w="100" w:type="dxa"/>
              <w:left w:w="100" w:type="dxa"/>
              <w:bottom w:w="100" w:type="dxa"/>
              <w:right w:w="100" w:type="dxa"/>
            </w:tcMar>
          </w:tcPr>
          <w:p w14:paraId="0000290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0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0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PANAS_8</w:t>
            </w:r>
          </w:p>
        </w:tc>
        <w:tc>
          <w:tcPr>
            <w:tcW w:w="2517" w:type="dxa"/>
            <w:shd w:val="clear" w:color="auto" w:fill="auto"/>
            <w:tcMar>
              <w:top w:w="100" w:type="dxa"/>
              <w:left w:w="100" w:type="dxa"/>
              <w:bottom w:w="100" w:type="dxa"/>
              <w:right w:w="100" w:type="dxa"/>
            </w:tcMar>
          </w:tcPr>
          <w:p w14:paraId="0000290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Hostile</w:t>
            </w:r>
          </w:p>
        </w:tc>
        <w:tc>
          <w:tcPr>
            <w:tcW w:w="1860" w:type="dxa"/>
            <w:shd w:val="clear" w:color="auto" w:fill="auto"/>
            <w:tcMar>
              <w:top w:w="100" w:type="dxa"/>
              <w:left w:w="100" w:type="dxa"/>
              <w:bottom w:w="100" w:type="dxa"/>
              <w:right w:w="100" w:type="dxa"/>
            </w:tcMar>
          </w:tcPr>
          <w:p w14:paraId="0000290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0A" w14:textId="77777777" w:rsidR="00046B1A" w:rsidRDefault="00046B1A">
            <w:pPr>
              <w:widowControl w:val="0"/>
              <w:spacing w:line="240" w:lineRule="auto"/>
              <w:rPr>
                <w:rFonts w:ascii="Times New Roman" w:eastAsia="Times New Roman" w:hAnsi="Times New Roman" w:cs="Times New Roman"/>
              </w:rPr>
            </w:pPr>
          </w:p>
        </w:tc>
      </w:tr>
      <w:tr w:rsidR="00046B1A" w14:paraId="215E6CF7" w14:textId="77777777">
        <w:trPr>
          <w:trHeight w:val="420"/>
        </w:trPr>
        <w:tc>
          <w:tcPr>
            <w:tcW w:w="1800" w:type="dxa"/>
            <w:vMerge/>
            <w:shd w:val="clear" w:color="auto" w:fill="auto"/>
            <w:tcMar>
              <w:top w:w="100" w:type="dxa"/>
              <w:left w:w="100" w:type="dxa"/>
              <w:bottom w:w="100" w:type="dxa"/>
              <w:right w:w="100" w:type="dxa"/>
            </w:tcMar>
          </w:tcPr>
          <w:p w14:paraId="0000290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0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0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PANAS_9</w:t>
            </w:r>
          </w:p>
        </w:tc>
        <w:tc>
          <w:tcPr>
            <w:tcW w:w="2517" w:type="dxa"/>
            <w:shd w:val="clear" w:color="auto" w:fill="auto"/>
            <w:tcMar>
              <w:top w:w="100" w:type="dxa"/>
              <w:left w:w="100" w:type="dxa"/>
              <w:bottom w:w="100" w:type="dxa"/>
              <w:right w:w="100" w:type="dxa"/>
            </w:tcMar>
          </w:tcPr>
          <w:p w14:paraId="0000290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Enthusiastic</w:t>
            </w:r>
          </w:p>
        </w:tc>
        <w:tc>
          <w:tcPr>
            <w:tcW w:w="1860" w:type="dxa"/>
            <w:shd w:val="clear" w:color="auto" w:fill="auto"/>
            <w:tcMar>
              <w:top w:w="100" w:type="dxa"/>
              <w:left w:w="100" w:type="dxa"/>
              <w:bottom w:w="100" w:type="dxa"/>
              <w:right w:w="100" w:type="dxa"/>
            </w:tcMar>
          </w:tcPr>
          <w:p w14:paraId="0000290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10" w14:textId="77777777" w:rsidR="00046B1A" w:rsidRDefault="00046B1A">
            <w:pPr>
              <w:widowControl w:val="0"/>
              <w:spacing w:line="240" w:lineRule="auto"/>
              <w:rPr>
                <w:rFonts w:ascii="Times New Roman" w:eastAsia="Times New Roman" w:hAnsi="Times New Roman" w:cs="Times New Roman"/>
              </w:rPr>
            </w:pPr>
          </w:p>
        </w:tc>
      </w:tr>
      <w:tr w:rsidR="00046B1A" w14:paraId="3E870963" w14:textId="77777777">
        <w:trPr>
          <w:trHeight w:val="420"/>
        </w:trPr>
        <w:tc>
          <w:tcPr>
            <w:tcW w:w="1800" w:type="dxa"/>
            <w:vMerge/>
            <w:shd w:val="clear" w:color="auto" w:fill="auto"/>
            <w:tcMar>
              <w:top w:w="100" w:type="dxa"/>
              <w:left w:w="100" w:type="dxa"/>
              <w:bottom w:w="100" w:type="dxa"/>
              <w:right w:w="100" w:type="dxa"/>
            </w:tcMar>
          </w:tcPr>
          <w:p w14:paraId="0000291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1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1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PANAS_10</w:t>
            </w:r>
          </w:p>
        </w:tc>
        <w:tc>
          <w:tcPr>
            <w:tcW w:w="2517" w:type="dxa"/>
            <w:shd w:val="clear" w:color="auto" w:fill="auto"/>
            <w:tcMar>
              <w:top w:w="100" w:type="dxa"/>
              <w:left w:w="100" w:type="dxa"/>
              <w:bottom w:w="100" w:type="dxa"/>
              <w:right w:w="100" w:type="dxa"/>
            </w:tcMar>
          </w:tcPr>
          <w:p w14:paraId="0000291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Proud</w:t>
            </w:r>
          </w:p>
        </w:tc>
        <w:tc>
          <w:tcPr>
            <w:tcW w:w="1860" w:type="dxa"/>
            <w:shd w:val="clear" w:color="auto" w:fill="auto"/>
            <w:tcMar>
              <w:top w:w="100" w:type="dxa"/>
              <w:left w:w="100" w:type="dxa"/>
              <w:bottom w:w="100" w:type="dxa"/>
              <w:right w:w="100" w:type="dxa"/>
            </w:tcMar>
          </w:tcPr>
          <w:p w14:paraId="0000291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16" w14:textId="77777777" w:rsidR="00046B1A" w:rsidRDefault="00046B1A">
            <w:pPr>
              <w:widowControl w:val="0"/>
              <w:spacing w:line="240" w:lineRule="auto"/>
              <w:rPr>
                <w:rFonts w:ascii="Times New Roman" w:eastAsia="Times New Roman" w:hAnsi="Times New Roman" w:cs="Times New Roman"/>
              </w:rPr>
            </w:pPr>
          </w:p>
        </w:tc>
      </w:tr>
      <w:tr w:rsidR="00046B1A" w14:paraId="5D7FE3A5" w14:textId="77777777">
        <w:trPr>
          <w:trHeight w:val="420"/>
        </w:trPr>
        <w:tc>
          <w:tcPr>
            <w:tcW w:w="1800" w:type="dxa"/>
            <w:vMerge/>
            <w:shd w:val="clear" w:color="auto" w:fill="auto"/>
            <w:tcMar>
              <w:top w:w="100" w:type="dxa"/>
              <w:left w:w="100" w:type="dxa"/>
              <w:bottom w:w="100" w:type="dxa"/>
              <w:right w:w="100" w:type="dxa"/>
            </w:tcMar>
          </w:tcPr>
          <w:p w14:paraId="0000291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1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1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PANAS_11</w:t>
            </w:r>
          </w:p>
        </w:tc>
        <w:tc>
          <w:tcPr>
            <w:tcW w:w="2517" w:type="dxa"/>
            <w:shd w:val="clear" w:color="auto" w:fill="auto"/>
            <w:tcMar>
              <w:top w:w="100" w:type="dxa"/>
              <w:left w:w="100" w:type="dxa"/>
              <w:bottom w:w="100" w:type="dxa"/>
              <w:right w:w="100" w:type="dxa"/>
            </w:tcMar>
          </w:tcPr>
          <w:p w14:paraId="0000291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Irritable</w:t>
            </w:r>
          </w:p>
        </w:tc>
        <w:tc>
          <w:tcPr>
            <w:tcW w:w="1860" w:type="dxa"/>
            <w:shd w:val="clear" w:color="auto" w:fill="auto"/>
            <w:tcMar>
              <w:top w:w="100" w:type="dxa"/>
              <w:left w:w="100" w:type="dxa"/>
              <w:bottom w:w="100" w:type="dxa"/>
              <w:right w:w="100" w:type="dxa"/>
            </w:tcMar>
          </w:tcPr>
          <w:p w14:paraId="0000291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1C" w14:textId="77777777" w:rsidR="00046B1A" w:rsidRDefault="00046B1A">
            <w:pPr>
              <w:widowControl w:val="0"/>
              <w:spacing w:line="240" w:lineRule="auto"/>
              <w:rPr>
                <w:rFonts w:ascii="Times New Roman" w:eastAsia="Times New Roman" w:hAnsi="Times New Roman" w:cs="Times New Roman"/>
              </w:rPr>
            </w:pPr>
          </w:p>
        </w:tc>
      </w:tr>
      <w:tr w:rsidR="00046B1A" w14:paraId="0E4D1220" w14:textId="77777777">
        <w:trPr>
          <w:trHeight w:val="420"/>
        </w:trPr>
        <w:tc>
          <w:tcPr>
            <w:tcW w:w="1800" w:type="dxa"/>
            <w:vMerge/>
            <w:shd w:val="clear" w:color="auto" w:fill="auto"/>
            <w:tcMar>
              <w:top w:w="100" w:type="dxa"/>
              <w:left w:w="100" w:type="dxa"/>
              <w:bottom w:w="100" w:type="dxa"/>
              <w:right w:w="100" w:type="dxa"/>
            </w:tcMar>
          </w:tcPr>
          <w:p w14:paraId="0000291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1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1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PANAS_12</w:t>
            </w:r>
          </w:p>
        </w:tc>
        <w:tc>
          <w:tcPr>
            <w:tcW w:w="2517" w:type="dxa"/>
            <w:shd w:val="clear" w:color="auto" w:fill="auto"/>
            <w:tcMar>
              <w:top w:w="100" w:type="dxa"/>
              <w:left w:w="100" w:type="dxa"/>
              <w:bottom w:w="100" w:type="dxa"/>
              <w:right w:w="100" w:type="dxa"/>
            </w:tcMar>
          </w:tcPr>
          <w:p w14:paraId="0000292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Alert</w:t>
            </w:r>
          </w:p>
        </w:tc>
        <w:tc>
          <w:tcPr>
            <w:tcW w:w="1860" w:type="dxa"/>
            <w:shd w:val="clear" w:color="auto" w:fill="auto"/>
            <w:tcMar>
              <w:top w:w="100" w:type="dxa"/>
              <w:left w:w="100" w:type="dxa"/>
              <w:bottom w:w="100" w:type="dxa"/>
              <w:right w:w="100" w:type="dxa"/>
            </w:tcMar>
          </w:tcPr>
          <w:p w14:paraId="0000292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22" w14:textId="77777777" w:rsidR="00046B1A" w:rsidRDefault="00046B1A">
            <w:pPr>
              <w:widowControl w:val="0"/>
              <w:spacing w:line="240" w:lineRule="auto"/>
              <w:rPr>
                <w:rFonts w:ascii="Times New Roman" w:eastAsia="Times New Roman" w:hAnsi="Times New Roman" w:cs="Times New Roman"/>
              </w:rPr>
            </w:pPr>
          </w:p>
        </w:tc>
      </w:tr>
      <w:tr w:rsidR="00046B1A" w14:paraId="3DBD1FA8" w14:textId="77777777">
        <w:trPr>
          <w:trHeight w:val="420"/>
        </w:trPr>
        <w:tc>
          <w:tcPr>
            <w:tcW w:w="1800" w:type="dxa"/>
            <w:vMerge/>
            <w:shd w:val="clear" w:color="auto" w:fill="auto"/>
            <w:tcMar>
              <w:top w:w="100" w:type="dxa"/>
              <w:left w:w="100" w:type="dxa"/>
              <w:bottom w:w="100" w:type="dxa"/>
              <w:right w:w="100" w:type="dxa"/>
            </w:tcMar>
          </w:tcPr>
          <w:p w14:paraId="0000292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2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2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PANAS_13</w:t>
            </w:r>
          </w:p>
        </w:tc>
        <w:tc>
          <w:tcPr>
            <w:tcW w:w="2517" w:type="dxa"/>
            <w:shd w:val="clear" w:color="auto" w:fill="auto"/>
            <w:tcMar>
              <w:top w:w="100" w:type="dxa"/>
              <w:left w:w="100" w:type="dxa"/>
              <w:bottom w:w="100" w:type="dxa"/>
              <w:right w:w="100" w:type="dxa"/>
            </w:tcMar>
          </w:tcPr>
          <w:p w14:paraId="0000292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Ashamed</w:t>
            </w:r>
          </w:p>
        </w:tc>
        <w:tc>
          <w:tcPr>
            <w:tcW w:w="1860" w:type="dxa"/>
            <w:shd w:val="clear" w:color="auto" w:fill="auto"/>
            <w:tcMar>
              <w:top w:w="100" w:type="dxa"/>
              <w:left w:w="100" w:type="dxa"/>
              <w:bottom w:w="100" w:type="dxa"/>
              <w:right w:w="100" w:type="dxa"/>
            </w:tcMar>
          </w:tcPr>
          <w:p w14:paraId="0000292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28" w14:textId="77777777" w:rsidR="00046B1A" w:rsidRDefault="00046B1A">
            <w:pPr>
              <w:widowControl w:val="0"/>
              <w:spacing w:line="240" w:lineRule="auto"/>
              <w:rPr>
                <w:rFonts w:ascii="Times New Roman" w:eastAsia="Times New Roman" w:hAnsi="Times New Roman" w:cs="Times New Roman"/>
              </w:rPr>
            </w:pPr>
          </w:p>
        </w:tc>
      </w:tr>
      <w:tr w:rsidR="00046B1A" w14:paraId="1B743531" w14:textId="77777777">
        <w:trPr>
          <w:trHeight w:val="420"/>
        </w:trPr>
        <w:tc>
          <w:tcPr>
            <w:tcW w:w="1800" w:type="dxa"/>
            <w:vMerge/>
            <w:shd w:val="clear" w:color="auto" w:fill="auto"/>
            <w:tcMar>
              <w:top w:w="100" w:type="dxa"/>
              <w:left w:w="100" w:type="dxa"/>
              <w:bottom w:w="100" w:type="dxa"/>
              <w:right w:w="100" w:type="dxa"/>
            </w:tcMar>
          </w:tcPr>
          <w:p w14:paraId="0000292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2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2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PANAS_14</w:t>
            </w:r>
          </w:p>
        </w:tc>
        <w:tc>
          <w:tcPr>
            <w:tcW w:w="2517" w:type="dxa"/>
            <w:shd w:val="clear" w:color="auto" w:fill="auto"/>
            <w:tcMar>
              <w:top w:w="100" w:type="dxa"/>
              <w:left w:w="100" w:type="dxa"/>
              <w:bottom w:w="100" w:type="dxa"/>
              <w:right w:w="100" w:type="dxa"/>
            </w:tcMar>
          </w:tcPr>
          <w:p w14:paraId="0000292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Inspired</w:t>
            </w:r>
          </w:p>
        </w:tc>
        <w:tc>
          <w:tcPr>
            <w:tcW w:w="1860" w:type="dxa"/>
            <w:shd w:val="clear" w:color="auto" w:fill="auto"/>
            <w:tcMar>
              <w:top w:w="100" w:type="dxa"/>
              <w:left w:w="100" w:type="dxa"/>
              <w:bottom w:w="100" w:type="dxa"/>
              <w:right w:w="100" w:type="dxa"/>
            </w:tcMar>
          </w:tcPr>
          <w:p w14:paraId="0000292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2E" w14:textId="77777777" w:rsidR="00046B1A" w:rsidRDefault="00046B1A">
            <w:pPr>
              <w:widowControl w:val="0"/>
              <w:spacing w:line="240" w:lineRule="auto"/>
              <w:rPr>
                <w:rFonts w:ascii="Times New Roman" w:eastAsia="Times New Roman" w:hAnsi="Times New Roman" w:cs="Times New Roman"/>
              </w:rPr>
            </w:pPr>
          </w:p>
        </w:tc>
      </w:tr>
      <w:tr w:rsidR="00046B1A" w14:paraId="54296560" w14:textId="77777777">
        <w:trPr>
          <w:trHeight w:val="420"/>
        </w:trPr>
        <w:tc>
          <w:tcPr>
            <w:tcW w:w="1800" w:type="dxa"/>
            <w:vMerge/>
            <w:shd w:val="clear" w:color="auto" w:fill="auto"/>
            <w:tcMar>
              <w:top w:w="100" w:type="dxa"/>
              <w:left w:w="100" w:type="dxa"/>
              <w:bottom w:w="100" w:type="dxa"/>
              <w:right w:w="100" w:type="dxa"/>
            </w:tcMar>
          </w:tcPr>
          <w:p w14:paraId="0000292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3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3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PANAS_15</w:t>
            </w:r>
          </w:p>
        </w:tc>
        <w:tc>
          <w:tcPr>
            <w:tcW w:w="2517" w:type="dxa"/>
            <w:shd w:val="clear" w:color="auto" w:fill="auto"/>
            <w:tcMar>
              <w:top w:w="100" w:type="dxa"/>
              <w:left w:w="100" w:type="dxa"/>
              <w:bottom w:w="100" w:type="dxa"/>
              <w:right w:w="100" w:type="dxa"/>
            </w:tcMar>
          </w:tcPr>
          <w:p w14:paraId="0000293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Nervous</w:t>
            </w:r>
          </w:p>
        </w:tc>
        <w:tc>
          <w:tcPr>
            <w:tcW w:w="1860" w:type="dxa"/>
            <w:shd w:val="clear" w:color="auto" w:fill="auto"/>
            <w:tcMar>
              <w:top w:w="100" w:type="dxa"/>
              <w:left w:w="100" w:type="dxa"/>
              <w:bottom w:w="100" w:type="dxa"/>
              <w:right w:w="100" w:type="dxa"/>
            </w:tcMar>
          </w:tcPr>
          <w:p w14:paraId="0000293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34" w14:textId="77777777" w:rsidR="00046B1A" w:rsidRDefault="00046B1A">
            <w:pPr>
              <w:widowControl w:val="0"/>
              <w:spacing w:line="240" w:lineRule="auto"/>
              <w:rPr>
                <w:rFonts w:ascii="Times New Roman" w:eastAsia="Times New Roman" w:hAnsi="Times New Roman" w:cs="Times New Roman"/>
              </w:rPr>
            </w:pPr>
          </w:p>
        </w:tc>
      </w:tr>
      <w:tr w:rsidR="00046B1A" w14:paraId="53230624" w14:textId="77777777">
        <w:trPr>
          <w:trHeight w:val="420"/>
        </w:trPr>
        <w:tc>
          <w:tcPr>
            <w:tcW w:w="1800" w:type="dxa"/>
            <w:vMerge/>
            <w:shd w:val="clear" w:color="auto" w:fill="auto"/>
            <w:tcMar>
              <w:top w:w="100" w:type="dxa"/>
              <w:left w:w="100" w:type="dxa"/>
              <w:bottom w:w="100" w:type="dxa"/>
              <w:right w:w="100" w:type="dxa"/>
            </w:tcMar>
          </w:tcPr>
          <w:p w14:paraId="0000293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3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3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PANAS_16</w:t>
            </w:r>
          </w:p>
        </w:tc>
        <w:tc>
          <w:tcPr>
            <w:tcW w:w="2517" w:type="dxa"/>
            <w:shd w:val="clear" w:color="auto" w:fill="auto"/>
            <w:tcMar>
              <w:top w:w="100" w:type="dxa"/>
              <w:left w:w="100" w:type="dxa"/>
              <w:bottom w:w="100" w:type="dxa"/>
              <w:right w:w="100" w:type="dxa"/>
            </w:tcMar>
          </w:tcPr>
          <w:p w14:paraId="0000293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Determined</w:t>
            </w:r>
          </w:p>
        </w:tc>
        <w:tc>
          <w:tcPr>
            <w:tcW w:w="1860" w:type="dxa"/>
            <w:shd w:val="clear" w:color="auto" w:fill="auto"/>
            <w:tcMar>
              <w:top w:w="100" w:type="dxa"/>
              <w:left w:w="100" w:type="dxa"/>
              <w:bottom w:w="100" w:type="dxa"/>
              <w:right w:w="100" w:type="dxa"/>
            </w:tcMar>
          </w:tcPr>
          <w:p w14:paraId="0000293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3A" w14:textId="77777777" w:rsidR="00046B1A" w:rsidRDefault="00046B1A">
            <w:pPr>
              <w:widowControl w:val="0"/>
              <w:spacing w:line="240" w:lineRule="auto"/>
              <w:rPr>
                <w:rFonts w:ascii="Times New Roman" w:eastAsia="Times New Roman" w:hAnsi="Times New Roman" w:cs="Times New Roman"/>
              </w:rPr>
            </w:pPr>
          </w:p>
        </w:tc>
      </w:tr>
      <w:tr w:rsidR="00046B1A" w14:paraId="01AF6CFF" w14:textId="77777777">
        <w:trPr>
          <w:trHeight w:val="420"/>
        </w:trPr>
        <w:tc>
          <w:tcPr>
            <w:tcW w:w="1800" w:type="dxa"/>
            <w:vMerge/>
            <w:shd w:val="clear" w:color="auto" w:fill="auto"/>
            <w:tcMar>
              <w:top w:w="100" w:type="dxa"/>
              <w:left w:w="100" w:type="dxa"/>
              <w:bottom w:w="100" w:type="dxa"/>
              <w:right w:w="100" w:type="dxa"/>
            </w:tcMar>
          </w:tcPr>
          <w:p w14:paraId="0000293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3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3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PANAS_17</w:t>
            </w:r>
          </w:p>
        </w:tc>
        <w:tc>
          <w:tcPr>
            <w:tcW w:w="2517" w:type="dxa"/>
            <w:shd w:val="clear" w:color="auto" w:fill="auto"/>
            <w:tcMar>
              <w:top w:w="100" w:type="dxa"/>
              <w:left w:w="100" w:type="dxa"/>
              <w:bottom w:w="100" w:type="dxa"/>
              <w:right w:w="100" w:type="dxa"/>
            </w:tcMar>
          </w:tcPr>
          <w:p w14:paraId="0000293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Attentive</w:t>
            </w:r>
          </w:p>
        </w:tc>
        <w:tc>
          <w:tcPr>
            <w:tcW w:w="1860" w:type="dxa"/>
            <w:shd w:val="clear" w:color="auto" w:fill="auto"/>
            <w:tcMar>
              <w:top w:w="100" w:type="dxa"/>
              <w:left w:w="100" w:type="dxa"/>
              <w:bottom w:w="100" w:type="dxa"/>
              <w:right w:w="100" w:type="dxa"/>
            </w:tcMar>
          </w:tcPr>
          <w:p w14:paraId="0000293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40" w14:textId="77777777" w:rsidR="00046B1A" w:rsidRDefault="00046B1A">
            <w:pPr>
              <w:widowControl w:val="0"/>
              <w:spacing w:line="240" w:lineRule="auto"/>
              <w:rPr>
                <w:rFonts w:ascii="Times New Roman" w:eastAsia="Times New Roman" w:hAnsi="Times New Roman" w:cs="Times New Roman"/>
              </w:rPr>
            </w:pPr>
          </w:p>
        </w:tc>
      </w:tr>
      <w:tr w:rsidR="00046B1A" w14:paraId="41F524EA" w14:textId="77777777">
        <w:trPr>
          <w:trHeight w:val="420"/>
        </w:trPr>
        <w:tc>
          <w:tcPr>
            <w:tcW w:w="1800" w:type="dxa"/>
            <w:vMerge/>
            <w:shd w:val="clear" w:color="auto" w:fill="auto"/>
            <w:tcMar>
              <w:top w:w="100" w:type="dxa"/>
              <w:left w:w="100" w:type="dxa"/>
              <w:bottom w:w="100" w:type="dxa"/>
              <w:right w:w="100" w:type="dxa"/>
            </w:tcMar>
          </w:tcPr>
          <w:p w14:paraId="0000294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4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4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PANAS_18</w:t>
            </w:r>
          </w:p>
        </w:tc>
        <w:tc>
          <w:tcPr>
            <w:tcW w:w="2517" w:type="dxa"/>
            <w:shd w:val="clear" w:color="auto" w:fill="auto"/>
            <w:tcMar>
              <w:top w:w="100" w:type="dxa"/>
              <w:left w:w="100" w:type="dxa"/>
              <w:bottom w:w="100" w:type="dxa"/>
              <w:right w:w="100" w:type="dxa"/>
            </w:tcMar>
          </w:tcPr>
          <w:p w14:paraId="0000294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Jittery </w:t>
            </w:r>
          </w:p>
        </w:tc>
        <w:tc>
          <w:tcPr>
            <w:tcW w:w="1860" w:type="dxa"/>
            <w:shd w:val="clear" w:color="auto" w:fill="auto"/>
            <w:tcMar>
              <w:top w:w="100" w:type="dxa"/>
              <w:left w:w="100" w:type="dxa"/>
              <w:bottom w:w="100" w:type="dxa"/>
              <w:right w:w="100" w:type="dxa"/>
            </w:tcMar>
          </w:tcPr>
          <w:p w14:paraId="0000294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46" w14:textId="77777777" w:rsidR="00046B1A" w:rsidRDefault="00046B1A">
            <w:pPr>
              <w:widowControl w:val="0"/>
              <w:spacing w:line="240" w:lineRule="auto"/>
              <w:rPr>
                <w:rFonts w:ascii="Times New Roman" w:eastAsia="Times New Roman" w:hAnsi="Times New Roman" w:cs="Times New Roman"/>
              </w:rPr>
            </w:pPr>
          </w:p>
        </w:tc>
      </w:tr>
      <w:tr w:rsidR="00046B1A" w14:paraId="7495FA47" w14:textId="77777777">
        <w:trPr>
          <w:trHeight w:val="420"/>
        </w:trPr>
        <w:tc>
          <w:tcPr>
            <w:tcW w:w="1800" w:type="dxa"/>
            <w:vMerge/>
            <w:shd w:val="clear" w:color="auto" w:fill="auto"/>
            <w:tcMar>
              <w:top w:w="100" w:type="dxa"/>
              <w:left w:w="100" w:type="dxa"/>
              <w:bottom w:w="100" w:type="dxa"/>
              <w:right w:w="100" w:type="dxa"/>
            </w:tcMar>
          </w:tcPr>
          <w:p w14:paraId="0000294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4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4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PANAS_19</w:t>
            </w:r>
          </w:p>
        </w:tc>
        <w:tc>
          <w:tcPr>
            <w:tcW w:w="2517" w:type="dxa"/>
            <w:shd w:val="clear" w:color="auto" w:fill="auto"/>
            <w:tcMar>
              <w:top w:w="100" w:type="dxa"/>
              <w:left w:w="100" w:type="dxa"/>
              <w:bottom w:w="100" w:type="dxa"/>
              <w:right w:w="100" w:type="dxa"/>
            </w:tcMar>
          </w:tcPr>
          <w:p w14:paraId="0000294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Active</w:t>
            </w:r>
          </w:p>
        </w:tc>
        <w:tc>
          <w:tcPr>
            <w:tcW w:w="1860" w:type="dxa"/>
            <w:shd w:val="clear" w:color="auto" w:fill="auto"/>
            <w:tcMar>
              <w:top w:w="100" w:type="dxa"/>
              <w:left w:w="100" w:type="dxa"/>
              <w:bottom w:w="100" w:type="dxa"/>
              <w:right w:w="100" w:type="dxa"/>
            </w:tcMar>
          </w:tcPr>
          <w:p w14:paraId="0000294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4C" w14:textId="77777777" w:rsidR="00046B1A" w:rsidRDefault="00046B1A">
            <w:pPr>
              <w:widowControl w:val="0"/>
              <w:spacing w:line="240" w:lineRule="auto"/>
              <w:rPr>
                <w:rFonts w:ascii="Times New Roman" w:eastAsia="Times New Roman" w:hAnsi="Times New Roman" w:cs="Times New Roman"/>
              </w:rPr>
            </w:pPr>
          </w:p>
        </w:tc>
      </w:tr>
      <w:tr w:rsidR="00046B1A" w14:paraId="38AF5B66" w14:textId="77777777">
        <w:trPr>
          <w:trHeight w:val="420"/>
        </w:trPr>
        <w:tc>
          <w:tcPr>
            <w:tcW w:w="1800" w:type="dxa"/>
            <w:vMerge/>
            <w:shd w:val="clear" w:color="auto" w:fill="auto"/>
            <w:tcMar>
              <w:top w:w="100" w:type="dxa"/>
              <w:left w:w="100" w:type="dxa"/>
              <w:bottom w:w="100" w:type="dxa"/>
              <w:right w:w="100" w:type="dxa"/>
            </w:tcMar>
          </w:tcPr>
          <w:p w14:paraId="0000294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4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4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PANAS_20</w:t>
            </w:r>
          </w:p>
        </w:tc>
        <w:tc>
          <w:tcPr>
            <w:tcW w:w="2517" w:type="dxa"/>
            <w:shd w:val="clear" w:color="auto" w:fill="auto"/>
            <w:tcMar>
              <w:top w:w="100" w:type="dxa"/>
              <w:left w:w="100" w:type="dxa"/>
              <w:bottom w:w="100" w:type="dxa"/>
              <w:right w:w="100" w:type="dxa"/>
            </w:tcMar>
          </w:tcPr>
          <w:p w14:paraId="0000295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Afraid</w:t>
            </w:r>
          </w:p>
        </w:tc>
        <w:tc>
          <w:tcPr>
            <w:tcW w:w="1860" w:type="dxa"/>
            <w:shd w:val="clear" w:color="auto" w:fill="auto"/>
            <w:tcMar>
              <w:top w:w="100" w:type="dxa"/>
              <w:left w:w="100" w:type="dxa"/>
              <w:bottom w:w="100" w:type="dxa"/>
              <w:right w:w="100" w:type="dxa"/>
            </w:tcMar>
          </w:tcPr>
          <w:p w14:paraId="00002951"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52" w14:textId="77777777" w:rsidR="00046B1A" w:rsidRDefault="00046B1A">
            <w:pPr>
              <w:widowControl w:val="0"/>
              <w:spacing w:line="240" w:lineRule="auto"/>
              <w:rPr>
                <w:rFonts w:ascii="Times New Roman" w:eastAsia="Times New Roman" w:hAnsi="Times New Roman" w:cs="Times New Roman"/>
              </w:rPr>
            </w:pPr>
          </w:p>
        </w:tc>
      </w:tr>
      <w:tr w:rsidR="00046B1A" w14:paraId="3A521738" w14:textId="77777777">
        <w:trPr>
          <w:trHeight w:val="420"/>
        </w:trPr>
        <w:tc>
          <w:tcPr>
            <w:tcW w:w="1800" w:type="dxa"/>
            <w:vMerge/>
            <w:shd w:val="clear" w:color="auto" w:fill="auto"/>
            <w:tcMar>
              <w:top w:w="100" w:type="dxa"/>
              <w:left w:w="100" w:type="dxa"/>
              <w:bottom w:w="100" w:type="dxa"/>
              <w:right w:w="100" w:type="dxa"/>
            </w:tcMar>
          </w:tcPr>
          <w:p w14:paraId="0000295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5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5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PANAS_21</w:t>
            </w:r>
          </w:p>
        </w:tc>
        <w:tc>
          <w:tcPr>
            <w:tcW w:w="2517" w:type="dxa"/>
            <w:shd w:val="clear" w:color="auto" w:fill="auto"/>
            <w:tcMar>
              <w:top w:w="100" w:type="dxa"/>
              <w:left w:w="100" w:type="dxa"/>
              <w:bottom w:w="100" w:type="dxa"/>
              <w:right w:w="100" w:type="dxa"/>
            </w:tcMar>
          </w:tcPr>
          <w:p w14:paraId="0000295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Elevation</w:t>
            </w:r>
          </w:p>
        </w:tc>
        <w:tc>
          <w:tcPr>
            <w:tcW w:w="1860" w:type="dxa"/>
            <w:shd w:val="clear" w:color="auto" w:fill="auto"/>
            <w:tcMar>
              <w:top w:w="100" w:type="dxa"/>
              <w:left w:w="100" w:type="dxa"/>
              <w:bottom w:w="100" w:type="dxa"/>
              <w:right w:w="100" w:type="dxa"/>
            </w:tcMar>
          </w:tcPr>
          <w:p w14:paraId="00002957"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58" w14:textId="77777777" w:rsidR="00046B1A" w:rsidRDefault="00046B1A">
            <w:pPr>
              <w:widowControl w:val="0"/>
              <w:spacing w:line="240" w:lineRule="auto"/>
              <w:rPr>
                <w:rFonts w:ascii="Times New Roman" w:eastAsia="Times New Roman" w:hAnsi="Times New Roman" w:cs="Times New Roman"/>
              </w:rPr>
            </w:pPr>
          </w:p>
        </w:tc>
      </w:tr>
      <w:tr w:rsidR="00046B1A" w14:paraId="7A519DE6" w14:textId="77777777">
        <w:trPr>
          <w:trHeight w:val="420"/>
        </w:trPr>
        <w:tc>
          <w:tcPr>
            <w:tcW w:w="1800" w:type="dxa"/>
            <w:vMerge/>
            <w:shd w:val="clear" w:color="auto" w:fill="auto"/>
            <w:tcMar>
              <w:top w:w="100" w:type="dxa"/>
              <w:left w:w="100" w:type="dxa"/>
              <w:bottom w:w="100" w:type="dxa"/>
              <w:right w:w="100" w:type="dxa"/>
            </w:tcMar>
          </w:tcPr>
          <w:p w14:paraId="0000295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5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5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PANAS_22</w:t>
            </w:r>
          </w:p>
        </w:tc>
        <w:tc>
          <w:tcPr>
            <w:tcW w:w="2517" w:type="dxa"/>
            <w:shd w:val="clear" w:color="auto" w:fill="auto"/>
            <w:tcMar>
              <w:top w:w="100" w:type="dxa"/>
              <w:left w:w="100" w:type="dxa"/>
              <w:bottom w:w="100" w:type="dxa"/>
              <w:right w:w="100" w:type="dxa"/>
            </w:tcMar>
          </w:tcPr>
          <w:p w14:paraId="0000295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Gratitude</w:t>
            </w:r>
          </w:p>
        </w:tc>
        <w:tc>
          <w:tcPr>
            <w:tcW w:w="1860" w:type="dxa"/>
            <w:shd w:val="clear" w:color="auto" w:fill="auto"/>
            <w:tcMar>
              <w:top w:w="100" w:type="dxa"/>
              <w:left w:w="100" w:type="dxa"/>
              <w:bottom w:w="100" w:type="dxa"/>
              <w:right w:w="100" w:type="dxa"/>
            </w:tcMar>
          </w:tcPr>
          <w:p w14:paraId="0000295D"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5E" w14:textId="77777777" w:rsidR="00046B1A" w:rsidRDefault="00046B1A">
            <w:pPr>
              <w:widowControl w:val="0"/>
              <w:spacing w:line="240" w:lineRule="auto"/>
              <w:rPr>
                <w:rFonts w:ascii="Times New Roman" w:eastAsia="Times New Roman" w:hAnsi="Times New Roman" w:cs="Times New Roman"/>
              </w:rPr>
            </w:pPr>
          </w:p>
        </w:tc>
      </w:tr>
      <w:tr w:rsidR="00046B1A" w14:paraId="2823899A" w14:textId="77777777">
        <w:trPr>
          <w:trHeight w:val="420"/>
        </w:trPr>
        <w:tc>
          <w:tcPr>
            <w:tcW w:w="1800" w:type="dxa"/>
            <w:vMerge/>
            <w:shd w:val="clear" w:color="auto" w:fill="auto"/>
            <w:tcMar>
              <w:top w:w="100" w:type="dxa"/>
              <w:left w:w="100" w:type="dxa"/>
              <w:bottom w:w="100" w:type="dxa"/>
              <w:right w:w="100" w:type="dxa"/>
            </w:tcMar>
          </w:tcPr>
          <w:p w14:paraId="0000295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6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6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PANAS_23</w:t>
            </w:r>
          </w:p>
        </w:tc>
        <w:tc>
          <w:tcPr>
            <w:tcW w:w="2517" w:type="dxa"/>
            <w:shd w:val="clear" w:color="auto" w:fill="auto"/>
            <w:tcMar>
              <w:top w:w="100" w:type="dxa"/>
              <w:left w:w="100" w:type="dxa"/>
              <w:bottom w:w="100" w:type="dxa"/>
              <w:right w:w="100" w:type="dxa"/>
            </w:tcMar>
          </w:tcPr>
          <w:p w14:paraId="0000296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Admiration</w:t>
            </w:r>
          </w:p>
        </w:tc>
        <w:tc>
          <w:tcPr>
            <w:tcW w:w="1860" w:type="dxa"/>
            <w:shd w:val="clear" w:color="auto" w:fill="auto"/>
            <w:tcMar>
              <w:top w:w="100" w:type="dxa"/>
              <w:left w:w="100" w:type="dxa"/>
              <w:bottom w:w="100" w:type="dxa"/>
              <w:right w:w="100" w:type="dxa"/>
            </w:tcMar>
          </w:tcPr>
          <w:p w14:paraId="00002963"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64" w14:textId="77777777" w:rsidR="00046B1A" w:rsidRDefault="00046B1A">
            <w:pPr>
              <w:widowControl w:val="0"/>
              <w:spacing w:line="240" w:lineRule="auto"/>
              <w:rPr>
                <w:rFonts w:ascii="Times New Roman" w:eastAsia="Times New Roman" w:hAnsi="Times New Roman" w:cs="Times New Roman"/>
              </w:rPr>
            </w:pPr>
          </w:p>
        </w:tc>
      </w:tr>
      <w:tr w:rsidR="00046B1A" w14:paraId="766294F6" w14:textId="77777777">
        <w:trPr>
          <w:trHeight w:val="420"/>
        </w:trPr>
        <w:tc>
          <w:tcPr>
            <w:tcW w:w="1800" w:type="dxa"/>
            <w:vMerge/>
            <w:shd w:val="clear" w:color="auto" w:fill="auto"/>
            <w:tcMar>
              <w:top w:w="100" w:type="dxa"/>
              <w:left w:w="100" w:type="dxa"/>
              <w:bottom w:w="100" w:type="dxa"/>
              <w:right w:w="100" w:type="dxa"/>
            </w:tcMar>
          </w:tcPr>
          <w:p w14:paraId="0000296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6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6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PANAS_24</w:t>
            </w:r>
          </w:p>
        </w:tc>
        <w:tc>
          <w:tcPr>
            <w:tcW w:w="2517" w:type="dxa"/>
            <w:shd w:val="clear" w:color="auto" w:fill="auto"/>
            <w:tcMar>
              <w:top w:w="100" w:type="dxa"/>
              <w:left w:w="100" w:type="dxa"/>
              <w:bottom w:w="100" w:type="dxa"/>
              <w:right w:w="100" w:type="dxa"/>
            </w:tcMar>
          </w:tcPr>
          <w:p w14:paraId="0000296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Awe</w:t>
            </w:r>
          </w:p>
        </w:tc>
        <w:tc>
          <w:tcPr>
            <w:tcW w:w="1860" w:type="dxa"/>
            <w:shd w:val="clear" w:color="auto" w:fill="auto"/>
            <w:tcMar>
              <w:top w:w="100" w:type="dxa"/>
              <w:left w:w="100" w:type="dxa"/>
              <w:bottom w:w="100" w:type="dxa"/>
              <w:right w:w="100" w:type="dxa"/>
            </w:tcMar>
          </w:tcPr>
          <w:p w14:paraId="00002969"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6A" w14:textId="77777777" w:rsidR="00046B1A" w:rsidRDefault="00046B1A">
            <w:pPr>
              <w:widowControl w:val="0"/>
              <w:spacing w:line="240" w:lineRule="auto"/>
              <w:rPr>
                <w:rFonts w:ascii="Times New Roman" w:eastAsia="Times New Roman" w:hAnsi="Times New Roman" w:cs="Times New Roman"/>
              </w:rPr>
            </w:pPr>
          </w:p>
        </w:tc>
      </w:tr>
      <w:tr w:rsidR="00046B1A" w14:paraId="3EF98E2A" w14:textId="77777777">
        <w:trPr>
          <w:trHeight w:val="420"/>
        </w:trPr>
        <w:tc>
          <w:tcPr>
            <w:tcW w:w="1800" w:type="dxa"/>
            <w:vMerge/>
            <w:shd w:val="clear" w:color="auto" w:fill="auto"/>
            <w:tcMar>
              <w:top w:w="100" w:type="dxa"/>
              <w:left w:w="100" w:type="dxa"/>
              <w:bottom w:w="100" w:type="dxa"/>
              <w:right w:w="100" w:type="dxa"/>
            </w:tcMar>
          </w:tcPr>
          <w:p w14:paraId="0000296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6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6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PANAS_25</w:t>
            </w:r>
          </w:p>
        </w:tc>
        <w:tc>
          <w:tcPr>
            <w:tcW w:w="2517" w:type="dxa"/>
            <w:shd w:val="clear" w:color="auto" w:fill="auto"/>
            <w:tcMar>
              <w:top w:w="100" w:type="dxa"/>
              <w:left w:w="100" w:type="dxa"/>
              <w:bottom w:w="100" w:type="dxa"/>
              <w:right w:w="100" w:type="dxa"/>
            </w:tcMar>
          </w:tcPr>
          <w:p w14:paraId="0000296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Compassion</w:t>
            </w:r>
          </w:p>
        </w:tc>
        <w:tc>
          <w:tcPr>
            <w:tcW w:w="1860" w:type="dxa"/>
            <w:shd w:val="clear" w:color="auto" w:fill="auto"/>
            <w:tcMar>
              <w:top w:w="100" w:type="dxa"/>
              <w:left w:w="100" w:type="dxa"/>
              <w:bottom w:w="100" w:type="dxa"/>
              <w:right w:w="100" w:type="dxa"/>
            </w:tcMar>
          </w:tcPr>
          <w:p w14:paraId="0000296F"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70" w14:textId="77777777" w:rsidR="00046B1A" w:rsidRDefault="00046B1A">
            <w:pPr>
              <w:widowControl w:val="0"/>
              <w:spacing w:line="240" w:lineRule="auto"/>
              <w:rPr>
                <w:rFonts w:ascii="Times New Roman" w:eastAsia="Times New Roman" w:hAnsi="Times New Roman" w:cs="Times New Roman"/>
              </w:rPr>
            </w:pPr>
          </w:p>
        </w:tc>
      </w:tr>
      <w:tr w:rsidR="00046B1A" w14:paraId="06CFB136" w14:textId="77777777">
        <w:trPr>
          <w:trHeight w:val="420"/>
        </w:trPr>
        <w:tc>
          <w:tcPr>
            <w:tcW w:w="1800" w:type="dxa"/>
            <w:vMerge/>
            <w:shd w:val="clear" w:color="auto" w:fill="auto"/>
            <w:tcMar>
              <w:top w:w="100" w:type="dxa"/>
              <w:left w:w="100" w:type="dxa"/>
              <w:bottom w:w="100" w:type="dxa"/>
              <w:right w:w="100" w:type="dxa"/>
            </w:tcMar>
          </w:tcPr>
          <w:p w14:paraId="0000297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7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7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PANAS_26</w:t>
            </w:r>
          </w:p>
        </w:tc>
        <w:tc>
          <w:tcPr>
            <w:tcW w:w="2517" w:type="dxa"/>
            <w:shd w:val="clear" w:color="auto" w:fill="auto"/>
            <w:tcMar>
              <w:top w:w="100" w:type="dxa"/>
              <w:left w:w="100" w:type="dxa"/>
              <w:bottom w:w="100" w:type="dxa"/>
              <w:right w:w="100" w:type="dxa"/>
            </w:tcMar>
          </w:tcPr>
          <w:p w14:paraId="0000297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Appreciative</w:t>
            </w:r>
          </w:p>
        </w:tc>
        <w:tc>
          <w:tcPr>
            <w:tcW w:w="1860" w:type="dxa"/>
            <w:shd w:val="clear" w:color="auto" w:fill="auto"/>
            <w:tcMar>
              <w:top w:w="100" w:type="dxa"/>
              <w:left w:w="100" w:type="dxa"/>
              <w:bottom w:w="100" w:type="dxa"/>
              <w:right w:w="100" w:type="dxa"/>
            </w:tcMar>
          </w:tcPr>
          <w:p w14:paraId="00002975"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76" w14:textId="77777777" w:rsidR="00046B1A" w:rsidRDefault="00046B1A">
            <w:pPr>
              <w:widowControl w:val="0"/>
              <w:spacing w:line="240" w:lineRule="auto"/>
              <w:rPr>
                <w:rFonts w:ascii="Times New Roman" w:eastAsia="Times New Roman" w:hAnsi="Times New Roman" w:cs="Times New Roman"/>
              </w:rPr>
            </w:pPr>
          </w:p>
        </w:tc>
      </w:tr>
      <w:tr w:rsidR="00046B1A" w14:paraId="68CE10D3" w14:textId="77777777">
        <w:trPr>
          <w:trHeight w:val="420"/>
        </w:trPr>
        <w:tc>
          <w:tcPr>
            <w:tcW w:w="1800" w:type="dxa"/>
            <w:vMerge/>
            <w:shd w:val="clear" w:color="auto" w:fill="auto"/>
            <w:tcMar>
              <w:top w:w="100" w:type="dxa"/>
              <w:left w:w="100" w:type="dxa"/>
              <w:bottom w:w="100" w:type="dxa"/>
              <w:right w:w="100" w:type="dxa"/>
            </w:tcMar>
          </w:tcPr>
          <w:p w14:paraId="0000297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97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7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PANAS_27</w:t>
            </w:r>
          </w:p>
        </w:tc>
        <w:tc>
          <w:tcPr>
            <w:tcW w:w="2517" w:type="dxa"/>
            <w:shd w:val="clear" w:color="auto" w:fill="auto"/>
            <w:tcMar>
              <w:top w:w="100" w:type="dxa"/>
              <w:left w:w="100" w:type="dxa"/>
              <w:bottom w:w="100" w:type="dxa"/>
              <w:right w:w="100" w:type="dxa"/>
            </w:tcMar>
          </w:tcPr>
          <w:p w14:paraId="0000297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Thankful</w:t>
            </w:r>
          </w:p>
        </w:tc>
        <w:tc>
          <w:tcPr>
            <w:tcW w:w="1860" w:type="dxa"/>
            <w:shd w:val="clear" w:color="auto" w:fill="auto"/>
            <w:tcMar>
              <w:top w:w="100" w:type="dxa"/>
              <w:left w:w="100" w:type="dxa"/>
              <w:bottom w:w="100" w:type="dxa"/>
              <w:right w:w="100" w:type="dxa"/>
            </w:tcMar>
          </w:tcPr>
          <w:p w14:paraId="0000297B"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7C" w14:textId="77777777" w:rsidR="00046B1A" w:rsidRDefault="00046B1A">
            <w:pPr>
              <w:widowControl w:val="0"/>
              <w:spacing w:line="240" w:lineRule="auto"/>
              <w:rPr>
                <w:rFonts w:ascii="Times New Roman" w:eastAsia="Times New Roman" w:hAnsi="Times New Roman" w:cs="Times New Roman"/>
              </w:rPr>
            </w:pPr>
          </w:p>
        </w:tc>
      </w:tr>
      <w:tr w:rsidR="00046B1A" w14:paraId="44684EEF" w14:textId="77777777">
        <w:trPr>
          <w:trHeight w:val="420"/>
        </w:trPr>
        <w:tc>
          <w:tcPr>
            <w:tcW w:w="3210" w:type="dxa"/>
            <w:gridSpan w:val="2"/>
            <w:vMerge w:val="restart"/>
            <w:shd w:val="clear" w:color="auto" w:fill="auto"/>
            <w:tcMar>
              <w:top w:w="100" w:type="dxa"/>
              <w:left w:w="100" w:type="dxa"/>
              <w:bottom w:w="100" w:type="dxa"/>
              <w:right w:w="100" w:type="dxa"/>
            </w:tcMar>
          </w:tcPr>
          <w:p w14:paraId="0000297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Threat-relevant emotion</w:t>
            </w:r>
          </w:p>
        </w:tc>
        <w:tc>
          <w:tcPr>
            <w:tcW w:w="4650" w:type="dxa"/>
            <w:gridSpan w:val="2"/>
            <w:shd w:val="clear" w:color="auto" w:fill="auto"/>
            <w:tcMar>
              <w:top w:w="100" w:type="dxa"/>
              <w:left w:w="100" w:type="dxa"/>
              <w:bottom w:w="100" w:type="dxa"/>
              <w:right w:w="100" w:type="dxa"/>
            </w:tcMar>
          </w:tcPr>
          <w:p w14:paraId="0000297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indicate the extent to which you currently feel the following emotions.”</w:t>
            </w:r>
          </w:p>
        </w:tc>
        <w:tc>
          <w:tcPr>
            <w:tcW w:w="2760" w:type="dxa"/>
            <w:gridSpan w:val="2"/>
            <w:shd w:val="clear" w:color="auto" w:fill="auto"/>
            <w:tcMar>
              <w:top w:w="100" w:type="dxa"/>
              <w:left w:w="100" w:type="dxa"/>
              <w:bottom w:w="100" w:type="dxa"/>
              <w:right w:w="100" w:type="dxa"/>
            </w:tcMar>
          </w:tcPr>
          <w:p w14:paraId="0000298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Not at all;</w:t>
            </w:r>
          </w:p>
          <w:p w14:paraId="0000298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Extremely</w:t>
            </w:r>
          </w:p>
        </w:tc>
      </w:tr>
      <w:tr w:rsidR="00046B1A" w14:paraId="70A91052" w14:textId="77777777">
        <w:trPr>
          <w:trHeight w:val="420"/>
        </w:trPr>
        <w:tc>
          <w:tcPr>
            <w:tcW w:w="3210" w:type="dxa"/>
            <w:gridSpan w:val="2"/>
            <w:vMerge/>
            <w:shd w:val="clear" w:color="auto" w:fill="auto"/>
            <w:tcMar>
              <w:top w:w="100" w:type="dxa"/>
              <w:left w:w="100" w:type="dxa"/>
              <w:bottom w:w="100" w:type="dxa"/>
              <w:right w:w="100" w:type="dxa"/>
            </w:tcMar>
          </w:tcPr>
          <w:p w14:paraId="0000298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8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worry</w:t>
            </w:r>
          </w:p>
        </w:tc>
        <w:tc>
          <w:tcPr>
            <w:tcW w:w="2517" w:type="dxa"/>
            <w:shd w:val="clear" w:color="auto" w:fill="auto"/>
            <w:tcMar>
              <w:top w:w="100" w:type="dxa"/>
              <w:left w:w="100" w:type="dxa"/>
              <w:bottom w:w="100" w:type="dxa"/>
              <w:right w:w="100" w:type="dxa"/>
            </w:tcMar>
          </w:tcPr>
          <w:p w14:paraId="0000298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Worried</w:t>
            </w:r>
          </w:p>
        </w:tc>
        <w:tc>
          <w:tcPr>
            <w:tcW w:w="1860" w:type="dxa"/>
            <w:shd w:val="clear" w:color="auto" w:fill="auto"/>
            <w:tcMar>
              <w:top w:w="100" w:type="dxa"/>
              <w:left w:w="100" w:type="dxa"/>
              <w:bottom w:w="100" w:type="dxa"/>
              <w:right w:w="100" w:type="dxa"/>
            </w:tcMar>
          </w:tcPr>
          <w:p w14:paraId="0000298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89" w14:textId="77777777" w:rsidR="00046B1A" w:rsidRDefault="00046B1A">
            <w:pPr>
              <w:widowControl w:val="0"/>
              <w:spacing w:line="240" w:lineRule="auto"/>
              <w:rPr>
                <w:rFonts w:ascii="Times New Roman" w:eastAsia="Times New Roman" w:hAnsi="Times New Roman" w:cs="Times New Roman"/>
              </w:rPr>
            </w:pPr>
          </w:p>
        </w:tc>
      </w:tr>
      <w:tr w:rsidR="00046B1A" w14:paraId="20E41067" w14:textId="77777777">
        <w:trPr>
          <w:trHeight w:val="420"/>
        </w:trPr>
        <w:tc>
          <w:tcPr>
            <w:tcW w:w="3210" w:type="dxa"/>
            <w:gridSpan w:val="2"/>
            <w:vMerge/>
            <w:shd w:val="clear" w:color="auto" w:fill="auto"/>
            <w:tcMar>
              <w:top w:w="100" w:type="dxa"/>
              <w:left w:w="100" w:type="dxa"/>
              <w:bottom w:w="100" w:type="dxa"/>
              <w:right w:w="100" w:type="dxa"/>
            </w:tcMar>
          </w:tcPr>
          <w:p w14:paraId="0000298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8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alarm</w:t>
            </w:r>
          </w:p>
        </w:tc>
        <w:tc>
          <w:tcPr>
            <w:tcW w:w="2517" w:type="dxa"/>
            <w:shd w:val="clear" w:color="auto" w:fill="auto"/>
            <w:tcMar>
              <w:top w:w="100" w:type="dxa"/>
              <w:left w:w="100" w:type="dxa"/>
              <w:bottom w:w="100" w:type="dxa"/>
              <w:right w:w="100" w:type="dxa"/>
            </w:tcMar>
          </w:tcPr>
          <w:p w14:paraId="0000298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Alarmed</w:t>
            </w:r>
          </w:p>
        </w:tc>
        <w:tc>
          <w:tcPr>
            <w:tcW w:w="1860" w:type="dxa"/>
            <w:shd w:val="clear" w:color="auto" w:fill="auto"/>
            <w:tcMar>
              <w:top w:w="100" w:type="dxa"/>
              <w:left w:w="100" w:type="dxa"/>
              <w:bottom w:w="100" w:type="dxa"/>
              <w:right w:w="100" w:type="dxa"/>
            </w:tcMar>
          </w:tcPr>
          <w:p w14:paraId="0000298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8F" w14:textId="77777777" w:rsidR="00046B1A" w:rsidRDefault="00046B1A">
            <w:pPr>
              <w:widowControl w:val="0"/>
              <w:spacing w:line="240" w:lineRule="auto"/>
              <w:rPr>
                <w:rFonts w:ascii="Times New Roman" w:eastAsia="Times New Roman" w:hAnsi="Times New Roman" w:cs="Times New Roman"/>
              </w:rPr>
            </w:pPr>
          </w:p>
        </w:tc>
      </w:tr>
      <w:tr w:rsidR="00046B1A" w14:paraId="68560792" w14:textId="77777777">
        <w:trPr>
          <w:trHeight w:val="420"/>
        </w:trPr>
        <w:tc>
          <w:tcPr>
            <w:tcW w:w="3210" w:type="dxa"/>
            <w:gridSpan w:val="2"/>
            <w:vMerge/>
            <w:shd w:val="clear" w:color="auto" w:fill="auto"/>
            <w:tcMar>
              <w:top w:w="100" w:type="dxa"/>
              <w:left w:w="100" w:type="dxa"/>
              <w:bottom w:w="100" w:type="dxa"/>
              <w:right w:w="100" w:type="dxa"/>
            </w:tcMar>
          </w:tcPr>
          <w:p w14:paraId="0000299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9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upset</w:t>
            </w:r>
          </w:p>
        </w:tc>
        <w:tc>
          <w:tcPr>
            <w:tcW w:w="2517" w:type="dxa"/>
            <w:shd w:val="clear" w:color="auto" w:fill="auto"/>
            <w:tcMar>
              <w:top w:w="100" w:type="dxa"/>
              <w:left w:w="100" w:type="dxa"/>
              <w:bottom w:w="100" w:type="dxa"/>
              <w:right w:w="100" w:type="dxa"/>
            </w:tcMar>
          </w:tcPr>
          <w:p w14:paraId="0000299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Upset</w:t>
            </w:r>
          </w:p>
        </w:tc>
        <w:tc>
          <w:tcPr>
            <w:tcW w:w="1860" w:type="dxa"/>
            <w:shd w:val="clear" w:color="auto" w:fill="auto"/>
            <w:tcMar>
              <w:top w:w="100" w:type="dxa"/>
              <w:left w:w="100" w:type="dxa"/>
              <w:bottom w:w="100" w:type="dxa"/>
              <w:right w:w="100" w:type="dxa"/>
            </w:tcMar>
          </w:tcPr>
          <w:p w14:paraId="00002994"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95" w14:textId="77777777" w:rsidR="00046B1A" w:rsidRDefault="00046B1A">
            <w:pPr>
              <w:widowControl w:val="0"/>
              <w:spacing w:line="240" w:lineRule="auto"/>
              <w:rPr>
                <w:rFonts w:ascii="Times New Roman" w:eastAsia="Times New Roman" w:hAnsi="Times New Roman" w:cs="Times New Roman"/>
              </w:rPr>
            </w:pPr>
          </w:p>
        </w:tc>
      </w:tr>
      <w:tr w:rsidR="00046B1A" w14:paraId="476D692B" w14:textId="77777777">
        <w:trPr>
          <w:trHeight w:val="420"/>
        </w:trPr>
        <w:tc>
          <w:tcPr>
            <w:tcW w:w="3210" w:type="dxa"/>
            <w:gridSpan w:val="2"/>
            <w:vMerge/>
            <w:shd w:val="clear" w:color="auto" w:fill="auto"/>
            <w:tcMar>
              <w:top w:w="100" w:type="dxa"/>
              <w:left w:w="100" w:type="dxa"/>
              <w:bottom w:w="100" w:type="dxa"/>
              <w:right w:w="100" w:type="dxa"/>
            </w:tcMar>
          </w:tcPr>
          <w:p w14:paraId="0000299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9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offend</w:t>
            </w:r>
          </w:p>
        </w:tc>
        <w:tc>
          <w:tcPr>
            <w:tcW w:w="2517" w:type="dxa"/>
            <w:shd w:val="clear" w:color="auto" w:fill="auto"/>
            <w:tcMar>
              <w:top w:w="100" w:type="dxa"/>
              <w:left w:w="100" w:type="dxa"/>
              <w:bottom w:w="100" w:type="dxa"/>
              <w:right w:w="100" w:type="dxa"/>
            </w:tcMar>
          </w:tcPr>
          <w:p w14:paraId="0000299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Offended</w:t>
            </w:r>
          </w:p>
        </w:tc>
        <w:tc>
          <w:tcPr>
            <w:tcW w:w="1860" w:type="dxa"/>
            <w:shd w:val="clear" w:color="auto" w:fill="auto"/>
            <w:tcMar>
              <w:top w:w="100" w:type="dxa"/>
              <w:left w:w="100" w:type="dxa"/>
              <w:bottom w:w="100" w:type="dxa"/>
              <w:right w:w="100" w:type="dxa"/>
            </w:tcMar>
          </w:tcPr>
          <w:p w14:paraId="0000299A"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9B" w14:textId="77777777" w:rsidR="00046B1A" w:rsidRDefault="00046B1A">
            <w:pPr>
              <w:widowControl w:val="0"/>
              <w:spacing w:line="240" w:lineRule="auto"/>
              <w:rPr>
                <w:rFonts w:ascii="Times New Roman" w:eastAsia="Times New Roman" w:hAnsi="Times New Roman" w:cs="Times New Roman"/>
              </w:rPr>
            </w:pPr>
          </w:p>
        </w:tc>
      </w:tr>
      <w:tr w:rsidR="00046B1A" w14:paraId="4B687D7F" w14:textId="77777777">
        <w:trPr>
          <w:trHeight w:val="420"/>
        </w:trPr>
        <w:tc>
          <w:tcPr>
            <w:tcW w:w="3210" w:type="dxa"/>
            <w:gridSpan w:val="2"/>
            <w:vMerge/>
            <w:shd w:val="clear" w:color="auto" w:fill="auto"/>
            <w:tcMar>
              <w:top w:w="100" w:type="dxa"/>
              <w:left w:w="100" w:type="dxa"/>
              <w:bottom w:w="100" w:type="dxa"/>
              <w:right w:w="100" w:type="dxa"/>
            </w:tcMar>
          </w:tcPr>
          <w:p w14:paraId="0000299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9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threatn</w:t>
            </w:r>
          </w:p>
        </w:tc>
        <w:tc>
          <w:tcPr>
            <w:tcW w:w="2517" w:type="dxa"/>
            <w:shd w:val="clear" w:color="auto" w:fill="auto"/>
            <w:tcMar>
              <w:top w:w="100" w:type="dxa"/>
              <w:left w:w="100" w:type="dxa"/>
              <w:bottom w:w="100" w:type="dxa"/>
              <w:right w:w="100" w:type="dxa"/>
            </w:tcMar>
          </w:tcPr>
          <w:p w14:paraId="0000299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Threatened</w:t>
            </w:r>
          </w:p>
        </w:tc>
        <w:tc>
          <w:tcPr>
            <w:tcW w:w="1860" w:type="dxa"/>
            <w:shd w:val="clear" w:color="auto" w:fill="auto"/>
            <w:tcMar>
              <w:top w:w="100" w:type="dxa"/>
              <w:left w:w="100" w:type="dxa"/>
              <w:bottom w:w="100" w:type="dxa"/>
              <w:right w:w="100" w:type="dxa"/>
            </w:tcMar>
          </w:tcPr>
          <w:p w14:paraId="000029A0"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A1" w14:textId="77777777" w:rsidR="00046B1A" w:rsidRDefault="00046B1A">
            <w:pPr>
              <w:widowControl w:val="0"/>
              <w:spacing w:line="240" w:lineRule="auto"/>
              <w:rPr>
                <w:rFonts w:ascii="Times New Roman" w:eastAsia="Times New Roman" w:hAnsi="Times New Roman" w:cs="Times New Roman"/>
              </w:rPr>
            </w:pPr>
          </w:p>
        </w:tc>
      </w:tr>
      <w:tr w:rsidR="00046B1A" w14:paraId="02A35A0A" w14:textId="77777777">
        <w:trPr>
          <w:trHeight w:val="420"/>
        </w:trPr>
        <w:tc>
          <w:tcPr>
            <w:tcW w:w="3210" w:type="dxa"/>
            <w:gridSpan w:val="2"/>
            <w:vMerge/>
            <w:shd w:val="clear" w:color="auto" w:fill="auto"/>
            <w:tcMar>
              <w:top w:w="100" w:type="dxa"/>
              <w:left w:w="100" w:type="dxa"/>
              <w:bottom w:w="100" w:type="dxa"/>
              <w:right w:w="100" w:type="dxa"/>
            </w:tcMar>
          </w:tcPr>
          <w:p w14:paraId="000029A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A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distress</w:t>
            </w:r>
          </w:p>
        </w:tc>
        <w:tc>
          <w:tcPr>
            <w:tcW w:w="2517" w:type="dxa"/>
            <w:shd w:val="clear" w:color="auto" w:fill="auto"/>
            <w:tcMar>
              <w:top w:w="100" w:type="dxa"/>
              <w:left w:w="100" w:type="dxa"/>
              <w:bottom w:w="100" w:type="dxa"/>
              <w:right w:w="100" w:type="dxa"/>
            </w:tcMar>
          </w:tcPr>
          <w:p w14:paraId="000029A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Distressed</w:t>
            </w:r>
          </w:p>
        </w:tc>
        <w:tc>
          <w:tcPr>
            <w:tcW w:w="1860" w:type="dxa"/>
            <w:shd w:val="clear" w:color="auto" w:fill="auto"/>
            <w:tcMar>
              <w:top w:w="100" w:type="dxa"/>
              <w:left w:w="100" w:type="dxa"/>
              <w:bottom w:w="100" w:type="dxa"/>
              <w:right w:w="100" w:type="dxa"/>
            </w:tcMar>
          </w:tcPr>
          <w:p w14:paraId="000029A6"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A7" w14:textId="77777777" w:rsidR="00046B1A" w:rsidRDefault="00046B1A">
            <w:pPr>
              <w:widowControl w:val="0"/>
              <w:spacing w:line="240" w:lineRule="auto"/>
              <w:rPr>
                <w:rFonts w:ascii="Times New Roman" w:eastAsia="Times New Roman" w:hAnsi="Times New Roman" w:cs="Times New Roman"/>
              </w:rPr>
            </w:pPr>
          </w:p>
        </w:tc>
      </w:tr>
      <w:tr w:rsidR="00046B1A" w14:paraId="4FC1F07F" w14:textId="77777777">
        <w:trPr>
          <w:trHeight w:val="420"/>
        </w:trPr>
        <w:tc>
          <w:tcPr>
            <w:tcW w:w="3210" w:type="dxa"/>
            <w:gridSpan w:val="2"/>
            <w:vMerge/>
            <w:shd w:val="clear" w:color="auto" w:fill="auto"/>
            <w:tcMar>
              <w:top w:w="100" w:type="dxa"/>
              <w:left w:w="100" w:type="dxa"/>
              <w:bottom w:w="100" w:type="dxa"/>
              <w:right w:w="100" w:type="dxa"/>
            </w:tcMar>
          </w:tcPr>
          <w:p w14:paraId="000029A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A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anxious</w:t>
            </w:r>
          </w:p>
        </w:tc>
        <w:tc>
          <w:tcPr>
            <w:tcW w:w="2517" w:type="dxa"/>
            <w:shd w:val="clear" w:color="auto" w:fill="auto"/>
            <w:tcMar>
              <w:top w:w="100" w:type="dxa"/>
              <w:left w:w="100" w:type="dxa"/>
              <w:bottom w:w="100" w:type="dxa"/>
              <w:right w:w="100" w:type="dxa"/>
            </w:tcMar>
          </w:tcPr>
          <w:p w14:paraId="000029A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Anxious</w:t>
            </w:r>
          </w:p>
        </w:tc>
        <w:tc>
          <w:tcPr>
            <w:tcW w:w="1860" w:type="dxa"/>
            <w:shd w:val="clear" w:color="auto" w:fill="auto"/>
            <w:tcMar>
              <w:top w:w="100" w:type="dxa"/>
              <w:left w:w="100" w:type="dxa"/>
              <w:bottom w:w="100" w:type="dxa"/>
              <w:right w:w="100" w:type="dxa"/>
            </w:tcMar>
          </w:tcPr>
          <w:p w14:paraId="000029AC"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AD" w14:textId="77777777" w:rsidR="00046B1A" w:rsidRDefault="00046B1A">
            <w:pPr>
              <w:widowControl w:val="0"/>
              <w:spacing w:line="240" w:lineRule="auto"/>
              <w:rPr>
                <w:rFonts w:ascii="Times New Roman" w:eastAsia="Times New Roman" w:hAnsi="Times New Roman" w:cs="Times New Roman"/>
              </w:rPr>
            </w:pPr>
          </w:p>
        </w:tc>
      </w:tr>
      <w:tr w:rsidR="00046B1A" w14:paraId="5E342130" w14:textId="77777777">
        <w:trPr>
          <w:trHeight w:val="420"/>
        </w:trPr>
        <w:tc>
          <w:tcPr>
            <w:tcW w:w="3210" w:type="dxa"/>
            <w:gridSpan w:val="2"/>
            <w:vMerge/>
            <w:shd w:val="clear" w:color="auto" w:fill="auto"/>
            <w:tcMar>
              <w:top w:w="100" w:type="dxa"/>
              <w:left w:w="100" w:type="dxa"/>
              <w:bottom w:w="100" w:type="dxa"/>
              <w:right w:w="100" w:type="dxa"/>
            </w:tcMar>
          </w:tcPr>
          <w:p w14:paraId="000029A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B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calm</w:t>
            </w:r>
          </w:p>
        </w:tc>
        <w:tc>
          <w:tcPr>
            <w:tcW w:w="2517" w:type="dxa"/>
            <w:shd w:val="clear" w:color="auto" w:fill="auto"/>
            <w:tcMar>
              <w:top w:w="100" w:type="dxa"/>
              <w:left w:w="100" w:type="dxa"/>
              <w:bottom w:w="100" w:type="dxa"/>
              <w:right w:w="100" w:type="dxa"/>
            </w:tcMar>
          </w:tcPr>
          <w:p w14:paraId="000029B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Calm</w:t>
            </w:r>
          </w:p>
        </w:tc>
        <w:tc>
          <w:tcPr>
            <w:tcW w:w="1860" w:type="dxa"/>
            <w:shd w:val="clear" w:color="auto" w:fill="auto"/>
            <w:tcMar>
              <w:top w:w="100" w:type="dxa"/>
              <w:left w:w="100" w:type="dxa"/>
              <w:bottom w:w="100" w:type="dxa"/>
              <w:right w:w="100" w:type="dxa"/>
            </w:tcMar>
          </w:tcPr>
          <w:p w14:paraId="000029B2"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B3" w14:textId="77777777" w:rsidR="00046B1A" w:rsidRDefault="00046B1A">
            <w:pPr>
              <w:widowControl w:val="0"/>
              <w:spacing w:line="240" w:lineRule="auto"/>
              <w:jc w:val="center"/>
              <w:rPr>
                <w:rFonts w:ascii="Times New Roman" w:eastAsia="Times New Roman" w:hAnsi="Times New Roman" w:cs="Times New Roman"/>
              </w:rPr>
            </w:pPr>
          </w:p>
        </w:tc>
      </w:tr>
      <w:tr w:rsidR="00046B1A" w14:paraId="10EA123F" w14:textId="77777777">
        <w:trPr>
          <w:trHeight w:val="420"/>
        </w:trPr>
        <w:tc>
          <w:tcPr>
            <w:tcW w:w="3210" w:type="dxa"/>
            <w:gridSpan w:val="2"/>
            <w:vMerge/>
            <w:shd w:val="clear" w:color="auto" w:fill="auto"/>
            <w:tcMar>
              <w:top w:w="100" w:type="dxa"/>
              <w:left w:w="100" w:type="dxa"/>
              <w:bottom w:w="100" w:type="dxa"/>
              <w:right w:w="100" w:type="dxa"/>
            </w:tcMar>
          </w:tcPr>
          <w:p w14:paraId="000029B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B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angry_at</w:t>
            </w:r>
          </w:p>
        </w:tc>
        <w:tc>
          <w:tcPr>
            <w:tcW w:w="2517" w:type="dxa"/>
            <w:shd w:val="clear" w:color="auto" w:fill="auto"/>
            <w:tcMar>
              <w:top w:w="100" w:type="dxa"/>
              <w:left w:w="100" w:type="dxa"/>
              <w:bottom w:w="100" w:type="dxa"/>
              <w:right w:w="100" w:type="dxa"/>
            </w:tcMar>
          </w:tcPr>
          <w:p w14:paraId="000029B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Angry at Christians</w:t>
            </w:r>
          </w:p>
        </w:tc>
        <w:tc>
          <w:tcPr>
            <w:tcW w:w="1860" w:type="dxa"/>
            <w:shd w:val="clear" w:color="auto" w:fill="auto"/>
            <w:tcMar>
              <w:top w:w="100" w:type="dxa"/>
              <w:left w:w="100" w:type="dxa"/>
              <w:bottom w:w="100" w:type="dxa"/>
              <w:right w:w="100" w:type="dxa"/>
            </w:tcMar>
          </w:tcPr>
          <w:p w14:paraId="000029B8"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B9" w14:textId="77777777" w:rsidR="00046B1A" w:rsidRDefault="00046B1A">
            <w:pPr>
              <w:widowControl w:val="0"/>
              <w:spacing w:line="240" w:lineRule="auto"/>
              <w:jc w:val="center"/>
              <w:rPr>
                <w:rFonts w:ascii="Times New Roman" w:eastAsia="Times New Roman" w:hAnsi="Times New Roman" w:cs="Times New Roman"/>
              </w:rPr>
            </w:pPr>
          </w:p>
        </w:tc>
      </w:tr>
      <w:tr w:rsidR="00046B1A" w14:paraId="7ECAAC43" w14:textId="77777777">
        <w:trPr>
          <w:trHeight w:val="420"/>
        </w:trPr>
        <w:tc>
          <w:tcPr>
            <w:tcW w:w="3210" w:type="dxa"/>
            <w:gridSpan w:val="2"/>
            <w:vMerge/>
            <w:shd w:val="clear" w:color="auto" w:fill="auto"/>
            <w:tcMar>
              <w:top w:w="100" w:type="dxa"/>
              <w:left w:w="100" w:type="dxa"/>
              <w:bottom w:w="100" w:type="dxa"/>
              <w:right w:w="100" w:type="dxa"/>
            </w:tcMar>
          </w:tcPr>
          <w:p w14:paraId="000029B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B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angry_of</w:t>
            </w:r>
          </w:p>
        </w:tc>
        <w:tc>
          <w:tcPr>
            <w:tcW w:w="2517" w:type="dxa"/>
            <w:shd w:val="clear" w:color="auto" w:fill="auto"/>
            <w:tcMar>
              <w:top w:w="100" w:type="dxa"/>
              <w:left w:w="100" w:type="dxa"/>
              <w:bottom w:w="100" w:type="dxa"/>
              <w:right w:w="100" w:type="dxa"/>
            </w:tcMar>
          </w:tcPr>
          <w:p w14:paraId="000029B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Angry on behalf of Christians</w:t>
            </w:r>
          </w:p>
        </w:tc>
        <w:tc>
          <w:tcPr>
            <w:tcW w:w="1860" w:type="dxa"/>
            <w:shd w:val="clear" w:color="auto" w:fill="auto"/>
            <w:tcMar>
              <w:top w:w="100" w:type="dxa"/>
              <w:left w:w="100" w:type="dxa"/>
              <w:bottom w:w="100" w:type="dxa"/>
              <w:right w:w="100" w:type="dxa"/>
            </w:tcMar>
          </w:tcPr>
          <w:p w14:paraId="000029BE" w14:textId="77777777" w:rsidR="00046B1A" w:rsidRDefault="00046B1A">
            <w:pPr>
              <w:widowControl w:val="0"/>
              <w:spacing w:line="240" w:lineRule="auto"/>
              <w:rPr>
                <w:rFonts w:ascii="Times New Roman" w:eastAsia="Times New Roman" w:hAnsi="Times New Roman" w:cs="Times New Roman"/>
              </w:rPr>
            </w:pPr>
          </w:p>
        </w:tc>
        <w:tc>
          <w:tcPr>
            <w:tcW w:w="900" w:type="dxa"/>
            <w:shd w:val="clear" w:color="auto" w:fill="auto"/>
            <w:tcMar>
              <w:top w:w="100" w:type="dxa"/>
              <w:left w:w="100" w:type="dxa"/>
              <w:bottom w:w="100" w:type="dxa"/>
              <w:right w:w="100" w:type="dxa"/>
            </w:tcMar>
          </w:tcPr>
          <w:p w14:paraId="000029BF" w14:textId="77777777" w:rsidR="00046B1A" w:rsidRDefault="00046B1A">
            <w:pPr>
              <w:widowControl w:val="0"/>
              <w:spacing w:line="240" w:lineRule="auto"/>
              <w:jc w:val="center"/>
              <w:rPr>
                <w:rFonts w:ascii="Times New Roman" w:eastAsia="Times New Roman" w:hAnsi="Times New Roman" w:cs="Times New Roman"/>
              </w:rPr>
            </w:pPr>
          </w:p>
        </w:tc>
      </w:tr>
      <w:tr w:rsidR="00046B1A" w14:paraId="403F7B14" w14:textId="77777777">
        <w:trPr>
          <w:trHeight w:val="420"/>
        </w:trPr>
        <w:tc>
          <w:tcPr>
            <w:tcW w:w="3210" w:type="dxa"/>
            <w:gridSpan w:val="2"/>
            <w:vMerge w:val="restart"/>
          </w:tcPr>
          <w:p w14:paraId="000029C0" w14:textId="77777777" w:rsidR="00046B1A" w:rsidRDefault="00046B1A">
            <w:pPr>
              <w:widowControl w:val="0"/>
              <w:spacing w:line="240" w:lineRule="auto"/>
              <w:rPr>
                <w:rFonts w:ascii="Times New Roman" w:eastAsia="Times New Roman" w:hAnsi="Times New Roman" w:cs="Times New Roman"/>
              </w:rPr>
            </w:pPr>
          </w:p>
          <w:p w14:paraId="000029C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Group-based perceptions</w:t>
            </w:r>
          </w:p>
        </w:tc>
        <w:tc>
          <w:tcPr>
            <w:tcW w:w="2133" w:type="dxa"/>
            <w:shd w:val="clear" w:color="auto" w:fill="auto"/>
            <w:tcMar>
              <w:top w:w="100" w:type="dxa"/>
              <w:left w:w="100" w:type="dxa"/>
              <w:bottom w:w="100" w:type="dxa"/>
              <w:right w:w="100" w:type="dxa"/>
            </w:tcMar>
          </w:tcPr>
          <w:p w14:paraId="000029C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group_threat1</w:t>
            </w:r>
          </w:p>
        </w:tc>
        <w:tc>
          <w:tcPr>
            <w:tcW w:w="2517" w:type="dxa"/>
            <w:shd w:val="clear" w:color="auto" w:fill="auto"/>
            <w:tcMar>
              <w:top w:w="100" w:type="dxa"/>
              <w:left w:w="100" w:type="dxa"/>
              <w:bottom w:w="100" w:type="dxa"/>
              <w:right w:w="100" w:type="dxa"/>
            </w:tcMar>
          </w:tcPr>
          <w:p w14:paraId="000029C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“Christians are selfish.”</w:t>
            </w:r>
          </w:p>
        </w:tc>
        <w:tc>
          <w:tcPr>
            <w:tcW w:w="2760" w:type="dxa"/>
            <w:gridSpan w:val="2"/>
            <w:vMerge w:val="restart"/>
          </w:tcPr>
          <w:p w14:paraId="000029C5" w14:textId="77777777" w:rsidR="00046B1A" w:rsidRDefault="00046B1A">
            <w:pPr>
              <w:widowControl w:val="0"/>
              <w:spacing w:line="240" w:lineRule="auto"/>
              <w:rPr>
                <w:rFonts w:ascii="Times New Roman" w:eastAsia="Times New Roman" w:hAnsi="Times New Roman" w:cs="Times New Roman"/>
              </w:rPr>
            </w:pPr>
          </w:p>
          <w:p w14:paraId="000029C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Strongly disagree; </w:t>
            </w:r>
          </w:p>
          <w:p w14:paraId="000029C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Strongly agree</w:t>
            </w:r>
          </w:p>
        </w:tc>
      </w:tr>
      <w:tr w:rsidR="00046B1A" w14:paraId="5E6187F4" w14:textId="77777777">
        <w:trPr>
          <w:trHeight w:val="420"/>
        </w:trPr>
        <w:tc>
          <w:tcPr>
            <w:tcW w:w="3210" w:type="dxa"/>
            <w:gridSpan w:val="2"/>
            <w:vMerge/>
          </w:tcPr>
          <w:p w14:paraId="000029C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C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group_threat2</w:t>
            </w:r>
          </w:p>
        </w:tc>
        <w:tc>
          <w:tcPr>
            <w:tcW w:w="2517" w:type="dxa"/>
            <w:shd w:val="clear" w:color="auto" w:fill="auto"/>
            <w:tcMar>
              <w:top w:w="100" w:type="dxa"/>
              <w:left w:w="100" w:type="dxa"/>
              <w:bottom w:w="100" w:type="dxa"/>
              <w:right w:w="100" w:type="dxa"/>
            </w:tcMar>
          </w:tcPr>
          <w:p w14:paraId="000029C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“Christians are uncompassionate.”</w:t>
            </w:r>
          </w:p>
        </w:tc>
        <w:tc>
          <w:tcPr>
            <w:tcW w:w="2760" w:type="dxa"/>
            <w:gridSpan w:val="2"/>
            <w:vMerge/>
          </w:tcPr>
          <w:p w14:paraId="000029C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r>
      <w:tr w:rsidR="00046B1A" w14:paraId="5EA985BD" w14:textId="77777777">
        <w:trPr>
          <w:trHeight w:val="420"/>
        </w:trPr>
        <w:tc>
          <w:tcPr>
            <w:tcW w:w="3210" w:type="dxa"/>
            <w:gridSpan w:val="2"/>
            <w:vMerge w:val="restart"/>
          </w:tcPr>
          <w:p w14:paraId="000029CF" w14:textId="77777777" w:rsidR="00046B1A" w:rsidRDefault="00046B1A">
            <w:pPr>
              <w:widowControl w:val="0"/>
              <w:spacing w:line="240" w:lineRule="auto"/>
              <w:rPr>
                <w:rFonts w:ascii="Times New Roman" w:eastAsia="Times New Roman" w:hAnsi="Times New Roman" w:cs="Times New Roman"/>
              </w:rPr>
            </w:pPr>
          </w:p>
          <w:p w14:paraId="000029D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Merit-based perceptions</w:t>
            </w:r>
          </w:p>
        </w:tc>
        <w:tc>
          <w:tcPr>
            <w:tcW w:w="2133" w:type="dxa"/>
            <w:shd w:val="clear" w:color="auto" w:fill="auto"/>
            <w:tcMar>
              <w:top w:w="100" w:type="dxa"/>
              <w:left w:w="100" w:type="dxa"/>
              <w:bottom w:w="100" w:type="dxa"/>
              <w:right w:w="100" w:type="dxa"/>
            </w:tcMar>
          </w:tcPr>
          <w:p w14:paraId="000029D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lastRenderedPageBreak/>
              <w:t>merit_threat1</w:t>
            </w:r>
          </w:p>
        </w:tc>
        <w:tc>
          <w:tcPr>
            <w:tcW w:w="2517" w:type="dxa"/>
            <w:shd w:val="clear" w:color="auto" w:fill="auto"/>
            <w:tcMar>
              <w:top w:w="100" w:type="dxa"/>
              <w:left w:w="100" w:type="dxa"/>
              <w:bottom w:w="100" w:type="dxa"/>
              <w:right w:w="100" w:type="dxa"/>
            </w:tcMar>
          </w:tcPr>
          <w:p w14:paraId="000029D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“Christians are </w:t>
            </w:r>
            <w:r>
              <w:rPr>
                <w:rFonts w:ascii="Times New Roman" w:eastAsia="Times New Roman" w:hAnsi="Times New Roman" w:cs="Times New Roman"/>
              </w:rPr>
              <w:lastRenderedPageBreak/>
              <w:t>undeserving.”</w:t>
            </w:r>
          </w:p>
        </w:tc>
        <w:tc>
          <w:tcPr>
            <w:tcW w:w="2760" w:type="dxa"/>
            <w:gridSpan w:val="2"/>
            <w:vMerge w:val="restart"/>
            <w:shd w:val="clear" w:color="auto" w:fill="auto"/>
            <w:tcMar>
              <w:top w:w="100" w:type="dxa"/>
              <w:left w:w="100" w:type="dxa"/>
              <w:bottom w:w="100" w:type="dxa"/>
              <w:right w:w="100" w:type="dxa"/>
            </w:tcMar>
          </w:tcPr>
          <w:p w14:paraId="000029D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1= Strongly disagree; </w:t>
            </w:r>
          </w:p>
          <w:p w14:paraId="000029D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7= Strongly agree</w:t>
            </w:r>
          </w:p>
        </w:tc>
      </w:tr>
      <w:tr w:rsidR="00046B1A" w14:paraId="287C854B" w14:textId="77777777">
        <w:trPr>
          <w:trHeight w:val="420"/>
        </w:trPr>
        <w:tc>
          <w:tcPr>
            <w:tcW w:w="3210" w:type="dxa"/>
            <w:gridSpan w:val="2"/>
            <w:vMerge/>
          </w:tcPr>
          <w:p w14:paraId="000029D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D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merit_threat2</w:t>
            </w:r>
          </w:p>
        </w:tc>
        <w:tc>
          <w:tcPr>
            <w:tcW w:w="2517" w:type="dxa"/>
            <w:shd w:val="clear" w:color="auto" w:fill="auto"/>
            <w:tcMar>
              <w:top w:w="100" w:type="dxa"/>
              <w:left w:w="100" w:type="dxa"/>
              <w:bottom w:w="100" w:type="dxa"/>
              <w:right w:w="100" w:type="dxa"/>
            </w:tcMar>
          </w:tcPr>
          <w:p w14:paraId="000029D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“Christians are favored for their group membership, not their merit.”</w:t>
            </w:r>
          </w:p>
        </w:tc>
        <w:tc>
          <w:tcPr>
            <w:tcW w:w="2760" w:type="dxa"/>
            <w:gridSpan w:val="2"/>
            <w:vMerge/>
            <w:shd w:val="clear" w:color="auto" w:fill="auto"/>
            <w:tcMar>
              <w:top w:w="100" w:type="dxa"/>
              <w:left w:w="100" w:type="dxa"/>
              <w:bottom w:w="100" w:type="dxa"/>
              <w:right w:w="100" w:type="dxa"/>
            </w:tcMar>
          </w:tcPr>
          <w:p w14:paraId="000029D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r>
      <w:tr w:rsidR="00046B1A" w14:paraId="4C125BB9" w14:textId="77777777">
        <w:trPr>
          <w:trHeight w:val="420"/>
        </w:trPr>
        <w:tc>
          <w:tcPr>
            <w:tcW w:w="3210" w:type="dxa"/>
            <w:gridSpan w:val="2"/>
            <w:vMerge w:val="restart"/>
            <w:shd w:val="clear" w:color="auto" w:fill="auto"/>
            <w:tcMar>
              <w:top w:w="100" w:type="dxa"/>
              <w:left w:w="100" w:type="dxa"/>
              <w:bottom w:w="100" w:type="dxa"/>
              <w:right w:w="100" w:type="dxa"/>
            </w:tcMar>
          </w:tcPr>
          <w:p w14:paraId="000029D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Perceived inequality </w:t>
            </w:r>
          </w:p>
          <w:p w14:paraId="000029D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*Participants responded to either </w:t>
            </w:r>
            <w:r>
              <w:rPr>
                <w:rFonts w:ascii="Times New Roman" w:eastAsia="Times New Roman" w:hAnsi="Times New Roman" w:cs="Times New Roman"/>
                <w:i/>
              </w:rPr>
              <w:t>perceived_ineq_mer</w:t>
            </w:r>
            <w:r>
              <w:rPr>
                <w:rFonts w:ascii="Times New Roman" w:eastAsia="Times New Roman" w:hAnsi="Times New Roman" w:cs="Times New Roman"/>
              </w:rPr>
              <w:t xml:space="preserve"> or </w:t>
            </w:r>
            <w:r>
              <w:rPr>
                <w:rFonts w:ascii="Times New Roman" w:eastAsia="Times New Roman" w:hAnsi="Times New Roman" w:cs="Times New Roman"/>
                <w:i/>
              </w:rPr>
              <w:t>perceived_ineq_gp</w:t>
            </w:r>
            <w:r>
              <w:rPr>
                <w:rFonts w:ascii="Times New Roman" w:eastAsia="Times New Roman" w:hAnsi="Times New Roman" w:cs="Times New Roman"/>
              </w:rPr>
              <w:t>, depending on assigned condition</w:t>
            </w:r>
          </w:p>
        </w:tc>
        <w:tc>
          <w:tcPr>
            <w:tcW w:w="2133" w:type="dxa"/>
            <w:shd w:val="clear" w:color="auto" w:fill="auto"/>
            <w:tcMar>
              <w:top w:w="100" w:type="dxa"/>
              <w:left w:w="100" w:type="dxa"/>
              <w:bottom w:w="100" w:type="dxa"/>
              <w:right w:w="100" w:type="dxa"/>
            </w:tcMar>
          </w:tcPr>
          <w:p w14:paraId="000029E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perceived_ineq_mer</w:t>
            </w:r>
          </w:p>
        </w:tc>
        <w:tc>
          <w:tcPr>
            <w:tcW w:w="2517" w:type="dxa"/>
            <w:vMerge w:val="restart"/>
            <w:shd w:val="clear" w:color="auto" w:fill="auto"/>
            <w:tcMar>
              <w:top w:w="100" w:type="dxa"/>
              <w:left w:w="100" w:type="dxa"/>
              <w:bottom w:w="100" w:type="dxa"/>
              <w:right w:w="100" w:type="dxa"/>
            </w:tcMar>
          </w:tcPr>
          <w:p w14:paraId="000029E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“If the information in the passage were true, to what extent would differences in statuses between religious groups be the result of unfair privileges?”</w:t>
            </w:r>
          </w:p>
        </w:tc>
        <w:tc>
          <w:tcPr>
            <w:tcW w:w="2760" w:type="dxa"/>
            <w:gridSpan w:val="2"/>
            <w:vMerge w:val="restart"/>
            <w:shd w:val="clear" w:color="auto" w:fill="auto"/>
            <w:tcMar>
              <w:top w:w="100" w:type="dxa"/>
              <w:left w:w="100" w:type="dxa"/>
              <w:bottom w:w="100" w:type="dxa"/>
              <w:right w:w="100" w:type="dxa"/>
            </w:tcMar>
          </w:tcPr>
          <w:p w14:paraId="000029E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Not at all; </w:t>
            </w:r>
          </w:p>
          <w:p w14:paraId="000029E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Very much</w:t>
            </w:r>
          </w:p>
        </w:tc>
      </w:tr>
      <w:tr w:rsidR="00046B1A" w14:paraId="77559B00" w14:textId="77777777">
        <w:trPr>
          <w:trHeight w:val="420"/>
        </w:trPr>
        <w:tc>
          <w:tcPr>
            <w:tcW w:w="3210" w:type="dxa"/>
            <w:gridSpan w:val="2"/>
            <w:vMerge/>
            <w:shd w:val="clear" w:color="auto" w:fill="auto"/>
            <w:tcMar>
              <w:top w:w="100" w:type="dxa"/>
              <w:left w:w="100" w:type="dxa"/>
              <w:bottom w:w="100" w:type="dxa"/>
              <w:right w:w="100" w:type="dxa"/>
            </w:tcMar>
          </w:tcPr>
          <w:p w14:paraId="000029E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9E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perceived_ineq_gp</w:t>
            </w:r>
          </w:p>
        </w:tc>
        <w:tc>
          <w:tcPr>
            <w:tcW w:w="2517" w:type="dxa"/>
            <w:vMerge/>
            <w:shd w:val="clear" w:color="auto" w:fill="auto"/>
            <w:tcMar>
              <w:top w:w="100" w:type="dxa"/>
              <w:left w:w="100" w:type="dxa"/>
              <w:bottom w:w="100" w:type="dxa"/>
              <w:right w:w="100" w:type="dxa"/>
            </w:tcMar>
          </w:tcPr>
          <w:p w14:paraId="000029E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760" w:type="dxa"/>
            <w:gridSpan w:val="2"/>
            <w:vMerge/>
            <w:shd w:val="clear" w:color="auto" w:fill="auto"/>
            <w:tcMar>
              <w:top w:w="100" w:type="dxa"/>
              <w:left w:w="100" w:type="dxa"/>
              <w:bottom w:w="100" w:type="dxa"/>
              <w:right w:w="100" w:type="dxa"/>
            </w:tcMar>
          </w:tcPr>
          <w:p w14:paraId="000029E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r>
      <w:tr w:rsidR="00046B1A" w14:paraId="2A284431" w14:textId="77777777">
        <w:trPr>
          <w:trHeight w:val="420"/>
        </w:trPr>
        <w:tc>
          <w:tcPr>
            <w:tcW w:w="3210" w:type="dxa"/>
            <w:gridSpan w:val="2"/>
            <w:shd w:val="clear" w:color="auto" w:fill="auto"/>
            <w:tcMar>
              <w:top w:w="100" w:type="dxa"/>
              <w:left w:w="100" w:type="dxa"/>
              <w:bottom w:w="100" w:type="dxa"/>
              <w:right w:w="100" w:type="dxa"/>
            </w:tcMar>
          </w:tcPr>
          <w:p w14:paraId="000029E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Perceived inequality </w:t>
            </w:r>
          </w:p>
          <w:p w14:paraId="000029E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*Control group only</w:t>
            </w:r>
          </w:p>
        </w:tc>
        <w:tc>
          <w:tcPr>
            <w:tcW w:w="2133" w:type="dxa"/>
            <w:shd w:val="clear" w:color="auto" w:fill="auto"/>
            <w:tcMar>
              <w:top w:w="100" w:type="dxa"/>
              <w:left w:w="100" w:type="dxa"/>
              <w:bottom w:w="100" w:type="dxa"/>
              <w:right w:w="100" w:type="dxa"/>
            </w:tcMar>
          </w:tcPr>
          <w:p w14:paraId="000029E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perceived_ineq_contr</w:t>
            </w:r>
          </w:p>
        </w:tc>
        <w:tc>
          <w:tcPr>
            <w:tcW w:w="2517" w:type="dxa"/>
            <w:shd w:val="clear" w:color="auto" w:fill="auto"/>
            <w:tcMar>
              <w:top w:w="100" w:type="dxa"/>
              <w:left w:w="100" w:type="dxa"/>
              <w:bottom w:w="100" w:type="dxa"/>
              <w:right w:w="100" w:type="dxa"/>
            </w:tcMar>
          </w:tcPr>
          <w:p w14:paraId="000029E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“Differences in status between religious groups are the result of unfair privileges.”</w:t>
            </w:r>
          </w:p>
        </w:tc>
        <w:tc>
          <w:tcPr>
            <w:tcW w:w="2760" w:type="dxa"/>
            <w:gridSpan w:val="2"/>
            <w:shd w:val="clear" w:color="auto" w:fill="auto"/>
            <w:tcMar>
              <w:top w:w="100" w:type="dxa"/>
              <w:left w:w="100" w:type="dxa"/>
              <w:bottom w:w="100" w:type="dxa"/>
              <w:right w:w="100" w:type="dxa"/>
            </w:tcMar>
          </w:tcPr>
          <w:p w14:paraId="000029F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Strongly disagree; </w:t>
            </w:r>
          </w:p>
          <w:p w14:paraId="000029F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Strongly agree</w:t>
            </w:r>
          </w:p>
        </w:tc>
      </w:tr>
      <w:tr w:rsidR="00046B1A" w14:paraId="65CCC292" w14:textId="77777777">
        <w:trPr>
          <w:trHeight w:val="420"/>
        </w:trPr>
        <w:tc>
          <w:tcPr>
            <w:tcW w:w="10620" w:type="dxa"/>
            <w:gridSpan w:val="6"/>
            <w:shd w:val="clear" w:color="auto" w:fill="EFEFEF"/>
            <w:tcMar>
              <w:top w:w="100" w:type="dxa"/>
              <w:left w:w="100" w:type="dxa"/>
              <w:bottom w:w="100" w:type="dxa"/>
              <w:right w:w="100" w:type="dxa"/>
            </w:tcMar>
          </w:tcPr>
          <w:p w14:paraId="000029F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Demographic Variables</w:t>
            </w:r>
          </w:p>
        </w:tc>
      </w:tr>
      <w:tr w:rsidR="00046B1A" w14:paraId="7B5152C5" w14:textId="77777777">
        <w:trPr>
          <w:trHeight w:val="420"/>
        </w:trPr>
        <w:tc>
          <w:tcPr>
            <w:tcW w:w="3210" w:type="dxa"/>
            <w:gridSpan w:val="2"/>
            <w:shd w:val="clear" w:color="auto" w:fill="auto"/>
            <w:tcMar>
              <w:top w:w="100" w:type="dxa"/>
              <w:left w:w="100" w:type="dxa"/>
              <w:bottom w:w="100" w:type="dxa"/>
              <w:right w:w="100" w:type="dxa"/>
            </w:tcMar>
          </w:tcPr>
          <w:p w14:paraId="000029F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Age</w:t>
            </w:r>
          </w:p>
        </w:tc>
        <w:tc>
          <w:tcPr>
            <w:tcW w:w="2133" w:type="dxa"/>
            <w:shd w:val="clear" w:color="auto" w:fill="auto"/>
            <w:tcMar>
              <w:top w:w="100" w:type="dxa"/>
              <w:left w:w="100" w:type="dxa"/>
              <w:bottom w:w="100" w:type="dxa"/>
              <w:right w:w="100" w:type="dxa"/>
            </w:tcMar>
          </w:tcPr>
          <w:p w14:paraId="000029F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age</w:t>
            </w:r>
          </w:p>
        </w:tc>
        <w:tc>
          <w:tcPr>
            <w:tcW w:w="5277" w:type="dxa"/>
            <w:gridSpan w:val="3"/>
            <w:shd w:val="clear" w:color="auto" w:fill="auto"/>
            <w:tcMar>
              <w:top w:w="100" w:type="dxa"/>
              <w:left w:w="100" w:type="dxa"/>
              <w:bottom w:w="100" w:type="dxa"/>
              <w:right w:w="100" w:type="dxa"/>
            </w:tcMar>
          </w:tcPr>
          <w:p w14:paraId="000029F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type your age (in years) in the space provided”</w:t>
            </w:r>
          </w:p>
        </w:tc>
      </w:tr>
      <w:tr w:rsidR="00046B1A" w14:paraId="79E159CE" w14:textId="77777777">
        <w:trPr>
          <w:trHeight w:val="420"/>
        </w:trPr>
        <w:tc>
          <w:tcPr>
            <w:tcW w:w="3210" w:type="dxa"/>
            <w:gridSpan w:val="2"/>
            <w:vMerge w:val="restart"/>
            <w:shd w:val="clear" w:color="auto" w:fill="auto"/>
            <w:tcMar>
              <w:top w:w="100" w:type="dxa"/>
              <w:left w:w="100" w:type="dxa"/>
              <w:bottom w:w="100" w:type="dxa"/>
              <w:right w:w="100" w:type="dxa"/>
            </w:tcMar>
          </w:tcPr>
          <w:p w14:paraId="000029F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Race</w:t>
            </w:r>
          </w:p>
        </w:tc>
        <w:tc>
          <w:tcPr>
            <w:tcW w:w="2133" w:type="dxa"/>
            <w:shd w:val="clear" w:color="auto" w:fill="auto"/>
            <w:tcMar>
              <w:top w:w="100" w:type="dxa"/>
              <w:left w:w="100" w:type="dxa"/>
              <w:bottom w:w="100" w:type="dxa"/>
              <w:right w:w="100" w:type="dxa"/>
            </w:tcMar>
          </w:tcPr>
          <w:p w14:paraId="00002A0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race</w:t>
            </w:r>
          </w:p>
        </w:tc>
        <w:tc>
          <w:tcPr>
            <w:tcW w:w="2517" w:type="dxa"/>
            <w:shd w:val="clear" w:color="auto" w:fill="auto"/>
            <w:tcMar>
              <w:top w:w="100" w:type="dxa"/>
              <w:left w:w="100" w:type="dxa"/>
              <w:bottom w:w="100" w:type="dxa"/>
              <w:right w:w="100" w:type="dxa"/>
            </w:tcMar>
          </w:tcPr>
          <w:p w14:paraId="00002A0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“With which racial or ethnic group do you most closely identify?”</w:t>
            </w:r>
          </w:p>
        </w:tc>
        <w:tc>
          <w:tcPr>
            <w:tcW w:w="2760" w:type="dxa"/>
            <w:gridSpan w:val="2"/>
            <w:shd w:val="clear" w:color="auto" w:fill="auto"/>
            <w:tcMar>
              <w:top w:w="100" w:type="dxa"/>
              <w:left w:w="100" w:type="dxa"/>
              <w:bottom w:w="100" w:type="dxa"/>
              <w:right w:w="100" w:type="dxa"/>
            </w:tcMar>
          </w:tcPr>
          <w:p w14:paraId="00002A0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African American/Black</w:t>
            </w:r>
          </w:p>
          <w:p w14:paraId="00002A0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Asian/Pacific Islander</w:t>
            </w:r>
          </w:p>
          <w:p w14:paraId="00002A0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3=Latino/Hispanic</w:t>
            </w:r>
          </w:p>
          <w:p w14:paraId="00002A0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4=Native American</w:t>
            </w:r>
          </w:p>
          <w:p w14:paraId="00002A0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5=European American /White</w:t>
            </w:r>
          </w:p>
          <w:p w14:paraId="00002A0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6=Another race/ethnicity (please specify)</w:t>
            </w:r>
          </w:p>
        </w:tc>
      </w:tr>
      <w:tr w:rsidR="00046B1A" w14:paraId="553F38FC" w14:textId="77777777">
        <w:trPr>
          <w:trHeight w:val="420"/>
        </w:trPr>
        <w:tc>
          <w:tcPr>
            <w:tcW w:w="3210" w:type="dxa"/>
            <w:gridSpan w:val="2"/>
            <w:vMerge/>
            <w:shd w:val="clear" w:color="auto" w:fill="auto"/>
            <w:tcMar>
              <w:top w:w="100" w:type="dxa"/>
              <w:left w:w="100" w:type="dxa"/>
              <w:bottom w:w="100" w:type="dxa"/>
              <w:right w:w="100" w:type="dxa"/>
            </w:tcMar>
          </w:tcPr>
          <w:p w14:paraId="00002A0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A0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race_6_TEXT</w:t>
            </w:r>
          </w:p>
        </w:tc>
        <w:tc>
          <w:tcPr>
            <w:tcW w:w="5277" w:type="dxa"/>
            <w:gridSpan w:val="3"/>
            <w:shd w:val="clear" w:color="auto" w:fill="auto"/>
            <w:tcMar>
              <w:top w:w="100" w:type="dxa"/>
              <w:left w:w="100" w:type="dxa"/>
              <w:bottom w:w="100" w:type="dxa"/>
              <w:right w:w="100" w:type="dxa"/>
            </w:tcMar>
          </w:tcPr>
          <w:p w14:paraId="00002A0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6 [Other (please specify)]</w:t>
            </w:r>
          </w:p>
        </w:tc>
      </w:tr>
      <w:tr w:rsidR="00046B1A" w14:paraId="7579ECD7" w14:textId="77777777">
        <w:trPr>
          <w:trHeight w:val="420"/>
        </w:trPr>
        <w:tc>
          <w:tcPr>
            <w:tcW w:w="3210" w:type="dxa"/>
            <w:gridSpan w:val="2"/>
            <w:vMerge w:val="restart"/>
            <w:shd w:val="clear" w:color="auto" w:fill="auto"/>
            <w:tcMar>
              <w:top w:w="100" w:type="dxa"/>
              <w:left w:w="100" w:type="dxa"/>
              <w:bottom w:w="100" w:type="dxa"/>
              <w:right w:w="100" w:type="dxa"/>
            </w:tcMar>
          </w:tcPr>
          <w:p w14:paraId="00002A1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Gender</w:t>
            </w:r>
          </w:p>
        </w:tc>
        <w:tc>
          <w:tcPr>
            <w:tcW w:w="2133" w:type="dxa"/>
            <w:shd w:val="clear" w:color="auto" w:fill="auto"/>
            <w:tcMar>
              <w:top w:w="100" w:type="dxa"/>
              <w:left w:w="100" w:type="dxa"/>
              <w:bottom w:w="100" w:type="dxa"/>
              <w:right w:w="100" w:type="dxa"/>
            </w:tcMar>
          </w:tcPr>
          <w:p w14:paraId="00002A1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gender</w:t>
            </w:r>
          </w:p>
        </w:tc>
        <w:tc>
          <w:tcPr>
            <w:tcW w:w="2517" w:type="dxa"/>
            <w:shd w:val="clear" w:color="auto" w:fill="auto"/>
            <w:tcMar>
              <w:top w:w="100" w:type="dxa"/>
              <w:left w:w="100" w:type="dxa"/>
              <w:bottom w:w="100" w:type="dxa"/>
              <w:right w:w="100" w:type="dxa"/>
            </w:tcMar>
          </w:tcPr>
          <w:p w14:paraId="00002A1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gender?”</w:t>
            </w:r>
          </w:p>
        </w:tc>
        <w:tc>
          <w:tcPr>
            <w:tcW w:w="2760" w:type="dxa"/>
            <w:gridSpan w:val="2"/>
            <w:shd w:val="clear" w:color="auto" w:fill="auto"/>
            <w:tcMar>
              <w:top w:w="100" w:type="dxa"/>
              <w:left w:w="100" w:type="dxa"/>
              <w:bottom w:w="100" w:type="dxa"/>
              <w:right w:w="100" w:type="dxa"/>
            </w:tcMar>
          </w:tcPr>
          <w:p w14:paraId="00002A1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Cis-gender man</w:t>
            </w:r>
          </w:p>
          <w:p w14:paraId="00002A1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Cis-gender woman</w:t>
            </w:r>
          </w:p>
          <w:p w14:paraId="00002A1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Non-binary</w:t>
            </w:r>
          </w:p>
          <w:p w14:paraId="00002A1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Transgender man</w:t>
            </w:r>
          </w:p>
          <w:p w14:paraId="00002A1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Transgender woman</w:t>
            </w:r>
          </w:p>
          <w:p w14:paraId="00002A1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6= Prefer not to say </w:t>
            </w:r>
          </w:p>
          <w:p w14:paraId="00002A1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Other (please specify)</w:t>
            </w:r>
          </w:p>
        </w:tc>
      </w:tr>
      <w:tr w:rsidR="00046B1A" w14:paraId="617FF761" w14:textId="77777777">
        <w:trPr>
          <w:trHeight w:val="420"/>
        </w:trPr>
        <w:tc>
          <w:tcPr>
            <w:tcW w:w="3210" w:type="dxa"/>
            <w:gridSpan w:val="2"/>
            <w:vMerge/>
            <w:shd w:val="clear" w:color="auto" w:fill="auto"/>
            <w:tcMar>
              <w:top w:w="100" w:type="dxa"/>
              <w:left w:w="100" w:type="dxa"/>
              <w:bottom w:w="100" w:type="dxa"/>
              <w:right w:w="100" w:type="dxa"/>
            </w:tcMar>
          </w:tcPr>
          <w:p w14:paraId="00002A1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A1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gender_7_TEXT</w:t>
            </w:r>
          </w:p>
        </w:tc>
        <w:tc>
          <w:tcPr>
            <w:tcW w:w="5277" w:type="dxa"/>
            <w:gridSpan w:val="3"/>
            <w:shd w:val="clear" w:color="auto" w:fill="auto"/>
            <w:tcMar>
              <w:top w:w="100" w:type="dxa"/>
              <w:left w:w="100" w:type="dxa"/>
              <w:bottom w:w="100" w:type="dxa"/>
              <w:right w:w="100" w:type="dxa"/>
            </w:tcMar>
          </w:tcPr>
          <w:p w14:paraId="00002A1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7 [Other (please specify)]</w:t>
            </w:r>
          </w:p>
        </w:tc>
      </w:tr>
      <w:tr w:rsidR="00046B1A" w14:paraId="05422713" w14:textId="77777777">
        <w:trPr>
          <w:trHeight w:val="420"/>
        </w:trPr>
        <w:tc>
          <w:tcPr>
            <w:tcW w:w="3210" w:type="dxa"/>
            <w:gridSpan w:val="2"/>
            <w:shd w:val="clear" w:color="auto" w:fill="auto"/>
            <w:tcMar>
              <w:top w:w="100" w:type="dxa"/>
              <w:left w:w="100" w:type="dxa"/>
              <w:bottom w:w="100" w:type="dxa"/>
              <w:right w:w="100" w:type="dxa"/>
            </w:tcMar>
          </w:tcPr>
          <w:p w14:paraId="00002A2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Subjective Socio-economic class</w:t>
            </w:r>
          </w:p>
        </w:tc>
        <w:tc>
          <w:tcPr>
            <w:tcW w:w="2133" w:type="dxa"/>
            <w:shd w:val="clear" w:color="auto" w:fill="auto"/>
            <w:tcMar>
              <w:top w:w="100" w:type="dxa"/>
              <w:left w:w="100" w:type="dxa"/>
              <w:bottom w:w="100" w:type="dxa"/>
              <w:right w:w="100" w:type="dxa"/>
            </w:tcMar>
          </w:tcPr>
          <w:p w14:paraId="00002A2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class</w:t>
            </w:r>
          </w:p>
        </w:tc>
        <w:tc>
          <w:tcPr>
            <w:tcW w:w="2517" w:type="dxa"/>
            <w:shd w:val="clear" w:color="auto" w:fill="auto"/>
            <w:tcMar>
              <w:top w:w="100" w:type="dxa"/>
              <w:left w:w="100" w:type="dxa"/>
              <w:bottom w:w="100" w:type="dxa"/>
              <w:right w:w="100" w:type="dxa"/>
            </w:tcMar>
          </w:tcPr>
          <w:p w14:paraId="00002A2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current socio-economic bracket?”</w:t>
            </w:r>
          </w:p>
        </w:tc>
        <w:tc>
          <w:tcPr>
            <w:tcW w:w="2760" w:type="dxa"/>
            <w:gridSpan w:val="2"/>
            <w:shd w:val="clear" w:color="auto" w:fill="auto"/>
            <w:tcMar>
              <w:top w:w="100" w:type="dxa"/>
              <w:left w:w="100" w:type="dxa"/>
              <w:bottom w:w="100" w:type="dxa"/>
              <w:right w:w="100" w:type="dxa"/>
            </w:tcMar>
          </w:tcPr>
          <w:p w14:paraId="00002A2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Upper class</w:t>
            </w:r>
          </w:p>
          <w:p w14:paraId="00002A2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Upper-middle class</w:t>
            </w:r>
          </w:p>
          <w:p w14:paraId="00002A2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Middle class</w:t>
            </w:r>
          </w:p>
          <w:p w14:paraId="00002A2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Lower-middle class</w:t>
            </w:r>
          </w:p>
          <w:p w14:paraId="00002A2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Lower class</w:t>
            </w:r>
          </w:p>
        </w:tc>
      </w:tr>
      <w:tr w:rsidR="00046B1A" w14:paraId="55E1A76B" w14:textId="77777777">
        <w:trPr>
          <w:trHeight w:val="420"/>
        </w:trPr>
        <w:tc>
          <w:tcPr>
            <w:tcW w:w="3210" w:type="dxa"/>
            <w:gridSpan w:val="2"/>
            <w:shd w:val="clear" w:color="auto" w:fill="auto"/>
            <w:tcMar>
              <w:top w:w="100" w:type="dxa"/>
              <w:left w:w="100" w:type="dxa"/>
              <w:bottom w:w="100" w:type="dxa"/>
              <w:right w:w="100" w:type="dxa"/>
            </w:tcMar>
          </w:tcPr>
          <w:p w14:paraId="00002A2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Annual Income</w:t>
            </w:r>
          </w:p>
        </w:tc>
        <w:tc>
          <w:tcPr>
            <w:tcW w:w="2133" w:type="dxa"/>
            <w:shd w:val="clear" w:color="auto" w:fill="auto"/>
            <w:tcMar>
              <w:top w:w="100" w:type="dxa"/>
              <w:left w:w="100" w:type="dxa"/>
              <w:bottom w:w="100" w:type="dxa"/>
              <w:right w:w="100" w:type="dxa"/>
            </w:tcMar>
          </w:tcPr>
          <w:p w14:paraId="00002A2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income</w:t>
            </w:r>
          </w:p>
        </w:tc>
        <w:tc>
          <w:tcPr>
            <w:tcW w:w="2517" w:type="dxa"/>
            <w:shd w:val="clear" w:color="auto" w:fill="auto"/>
            <w:tcMar>
              <w:top w:w="100" w:type="dxa"/>
              <w:left w:w="100" w:type="dxa"/>
              <w:bottom w:w="100" w:type="dxa"/>
              <w:right w:w="100" w:type="dxa"/>
            </w:tcMar>
          </w:tcPr>
          <w:p w14:paraId="00002A2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“By your best estimate, what was your household income last year, before </w:t>
            </w:r>
            <w:r>
              <w:rPr>
                <w:rFonts w:ascii="Times New Roman" w:eastAsia="Times New Roman" w:hAnsi="Times New Roman" w:cs="Times New Roman"/>
              </w:rPr>
              <w:lastRenderedPageBreak/>
              <w:t>taxes?”</w:t>
            </w:r>
          </w:p>
        </w:tc>
        <w:tc>
          <w:tcPr>
            <w:tcW w:w="2760" w:type="dxa"/>
            <w:gridSpan w:val="2"/>
            <w:shd w:val="clear" w:color="auto" w:fill="auto"/>
            <w:tcMar>
              <w:top w:w="100" w:type="dxa"/>
              <w:left w:w="100" w:type="dxa"/>
              <w:bottom w:w="100" w:type="dxa"/>
              <w:right w:w="100" w:type="dxa"/>
            </w:tcMar>
          </w:tcPr>
          <w:p w14:paraId="00002A3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1= &lt;$10k</w:t>
            </w:r>
          </w:p>
          <w:p w14:paraId="00002A3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$10k-20k</w:t>
            </w:r>
          </w:p>
          <w:p w14:paraId="00002A3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$20k-35k</w:t>
            </w:r>
          </w:p>
          <w:p w14:paraId="00002A3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4= $35k-50k</w:t>
            </w:r>
          </w:p>
          <w:p w14:paraId="00002A3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$50k-100k</w:t>
            </w:r>
          </w:p>
          <w:p w14:paraId="00002A3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$100k-150k</w:t>
            </w:r>
          </w:p>
          <w:p w14:paraId="00002A3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&gt;$150k</w:t>
            </w:r>
          </w:p>
        </w:tc>
      </w:tr>
      <w:tr w:rsidR="00046B1A" w14:paraId="4CE09175" w14:textId="77777777">
        <w:trPr>
          <w:trHeight w:val="420"/>
        </w:trPr>
        <w:tc>
          <w:tcPr>
            <w:tcW w:w="3210" w:type="dxa"/>
            <w:gridSpan w:val="2"/>
            <w:shd w:val="clear" w:color="auto" w:fill="auto"/>
            <w:tcMar>
              <w:top w:w="100" w:type="dxa"/>
              <w:left w:w="100" w:type="dxa"/>
              <w:bottom w:w="100" w:type="dxa"/>
              <w:right w:w="100" w:type="dxa"/>
            </w:tcMar>
          </w:tcPr>
          <w:p w14:paraId="00002A3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Belief in God</w:t>
            </w:r>
          </w:p>
        </w:tc>
        <w:tc>
          <w:tcPr>
            <w:tcW w:w="2133" w:type="dxa"/>
            <w:shd w:val="clear" w:color="auto" w:fill="auto"/>
            <w:tcMar>
              <w:top w:w="100" w:type="dxa"/>
              <w:left w:w="100" w:type="dxa"/>
              <w:bottom w:w="100" w:type="dxa"/>
              <w:right w:w="100" w:type="dxa"/>
            </w:tcMar>
          </w:tcPr>
          <w:p w14:paraId="00002A3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God</w:t>
            </w:r>
          </w:p>
        </w:tc>
        <w:tc>
          <w:tcPr>
            <w:tcW w:w="2517" w:type="dxa"/>
            <w:shd w:val="clear" w:color="auto" w:fill="auto"/>
            <w:tcMar>
              <w:top w:w="100" w:type="dxa"/>
              <w:left w:w="100" w:type="dxa"/>
              <w:bottom w:w="100" w:type="dxa"/>
              <w:right w:w="100" w:type="dxa"/>
            </w:tcMar>
          </w:tcPr>
          <w:p w14:paraId="00002A3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“Do you believe in God?”</w:t>
            </w:r>
          </w:p>
        </w:tc>
        <w:tc>
          <w:tcPr>
            <w:tcW w:w="2760" w:type="dxa"/>
            <w:gridSpan w:val="2"/>
            <w:shd w:val="clear" w:color="auto" w:fill="auto"/>
            <w:tcMar>
              <w:top w:w="100" w:type="dxa"/>
              <w:left w:w="100" w:type="dxa"/>
              <w:bottom w:w="100" w:type="dxa"/>
              <w:right w:w="100" w:type="dxa"/>
            </w:tcMar>
          </w:tcPr>
          <w:p w14:paraId="00002A3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1=No, 2=Uncertain, 3=Yes</w:t>
            </w:r>
          </w:p>
        </w:tc>
      </w:tr>
      <w:tr w:rsidR="00046B1A" w14:paraId="5E390A52" w14:textId="77777777">
        <w:trPr>
          <w:trHeight w:val="420"/>
        </w:trPr>
        <w:tc>
          <w:tcPr>
            <w:tcW w:w="3210" w:type="dxa"/>
            <w:gridSpan w:val="2"/>
            <w:vMerge w:val="restart"/>
            <w:shd w:val="clear" w:color="auto" w:fill="auto"/>
            <w:tcMar>
              <w:top w:w="100" w:type="dxa"/>
              <w:left w:w="100" w:type="dxa"/>
              <w:bottom w:w="100" w:type="dxa"/>
              <w:right w:w="100" w:type="dxa"/>
            </w:tcMar>
          </w:tcPr>
          <w:p w14:paraId="00002A3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Religious Affiliation</w:t>
            </w:r>
          </w:p>
        </w:tc>
        <w:tc>
          <w:tcPr>
            <w:tcW w:w="2133" w:type="dxa"/>
            <w:shd w:val="clear" w:color="auto" w:fill="auto"/>
            <w:tcMar>
              <w:top w:w="100" w:type="dxa"/>
              <w:left w:w="100" w:type="dxa"/>
              <w:bottom w:w="100" w:type="dxa"/>
              <w:right w:w="100" w:type="dxa"/>
            </w:tcMar>
          </w:tcPr>
          <w:p w14:paraId="00002A4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relig</w:t>
            </w:r>
          </w:p>
        </w:tc>
        <w:tc>
          <w:tcPr>
            <w:tcW w:w="2517" w:type="dxa"/>
            <w:shd w:val="clear" w:color="auto" w:fill="auto"/>
            <w:tcMar>
              <w:top w:w="100" w:type="dxa"/>
              <w:left w:w="100" w:type="dxa"/>
              <w:bottom w:w="100" w:type="dxa"/>
              <w:right w:w="100" w:type="dxa"/>
            </w:tcMar>
          </w:tcPr>
          <w:p w14:paraId="00002A4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primary religious affiliation?”</w:t>
            </w:r>
          </w:p>
        </w:tc>
        <w:tc>
          <w:tcPr>
            <w:tcW w:w="2760" w:type="dxa"/>
            <w:gridSpan w:val="2"/>
            <w:shd w:val="clear" w:color="auto" w:fill="auto"/>
            <w:tcMar>
              <w:top w:w="100" w:type="dxa"/>
              <w:left w:w="100" w:type="dxa"/>
              <w:bottom w:w="100" w:type="dxa"/>
              <w:right w:w="100" w:type="dxa"/>
            </w:tcMar>
          </w:tcPr>
          <w:p w14:paraId="00002A4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Christian</w:t>
            </w:r>
          </w:p>
          <w:p w14:paraId="00002A4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Buddhist</w:t>
            </w:r>
          </w:p>
          <w:p w14:paraId="00002A4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Hindu</w:t>
            </w:r>
          </w:p>
          <w:p w14:paraId="00002A4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7= Jewish </w:t>
            </w:r>
          </w:p>
          <w:p w14:paraId="00002A4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8= Muslim</w:t>
            </w:r>
          </w:p>
          <w:p w14:paraId="00002A4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9= None</w:t>
            </w:r>
          </w:p>
          <w:p w14:paraId="00002A4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 Atheist</w:t>
            </w:r>
          </w:p>
          <w:p w14:paraId="00002A4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11= Agnostic</w:t>
            </w:r>
          </w:p>
          <w:p w14:paraId="00002A4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12= Other (please specify)</w:t>
            </w:r>
          </w:p>
        </w:tc>
      </w:tr>
      <w:tr w:rsidR="00046B1A" w14:paraId="4D4DDD4E" w14:textId="77777777">
        <w:trPr>
          <w:trHeight w:val="420"/>
        </w:trPr>
        <w:tc>
          <w:tcPr>
            <w:tcW w:w="3210" w:type="dxa"/>
            <w:gridSpan w:val="2"/>
            <w:vMerge/>
            <w:shd w:val="clear" w:color="auto" w:fill="auto"/>
            <w:tcMar>
              <w:top w:w="100" w:type="dxa"/>
              <w:left w:w="100" w:type="dxa"/>
              <w:bottom w:w="100" w:type="dxa"/>
              <w:right w:w="100" w:type="dxa"/>
            </w:tcMar>
          </w:tcPr>
          <w:p w14:paraId="00002A4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A4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relig_12_TEXT</w:t>
            </w:r>
          </w:p>
        </w:tc>
        <w:tc>
          <w:tcPr>
            <w:tcW w:w="5277" w:type="dxa"/>
            <w:gridSpan w:val="3"/>
            <w:shd w:val="clear" w:color="auto" w:fill="auto"/>
            <w:tcMar>
              <w:top w:w="100" w:type="dxa"/>
              <w:left w:w="100" w:type="dxa"/>
              <w:bottom w:w="100" w:type="dxa"/>
              <w:right w:w="100" w:type="dxa"/>
            </w:tcMar>
          </w:tcPr>
          <w:p w14:paraId="00002A4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12 [Other (please specify)]</w:t>
            </w:r>
          </w:p>
        </w:tc>
      </w:tr>
      <w:tr w:rsidR="00046B1A" w14:paraId="3F2FDA4B" w14:textId="77777777">
        <w:trPr>
          <w:trHeight w:val="420"/>
        </w:trPr>
        <w:tc>
          <w:tcPr>
            <w:tcW w:w="3210" w:type="dxa"/>
            <w:gridSpan w:val="2"/>
            <w:vMerge w:val="restart"/>
            <w:shd w:val="clear" w:color="auto" w:fill="auto"/>
            <w:tcMar>
              <w:top w:w="100" w:type="dxa"/>
              <w:left w:w="100" w:type="dxa"/>
              <w:bottom w:w="100" w:type="dxa"/>
              <w:right w:w="100" w:type="dxa"/>
            </w:tcMar>
          </w:tcPr>
          <w:p w14:paraId="00002A5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Christian Denomination </w:t>
            </w:r>
          </w:p>
        </w:tc>
        <w:tc>
          <w:tcPr>
            <w:tcW w:w="2133" w:type="dxa"/>
            <w:shd w:val="clear" w:color="auto" w:fill="auto"/>
            <w:tcMar>
              <w:top w:w="100" w:type="dxa"/>
              <w:left w:w="100" w:type="dxa"/>
              <w:bottom w:w="100" w:type="dxa"/>
              <w:right w:w="100" w:type="dxa"/>
            </w:tcMar>
          </w:tcPr>
          <w:p w14:paraId="00002A5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denom</w:t>
            </w:r>
          </w:p>
        </w:tc>
        <w:tc>
          <w:tcPr>
            <w:tcW w:w="2517" w:type="dxa"/>
            <w:shd w:val="clear" w:color="auto" w:fill="auto"/>
            <w:tcMar>
              <w:top w:w="100" w:type="dxa"/>
              <w:left w:w="100" w:type="dxa"/>
              <w:bottom w:w="100" w:type="dxa"/>
              <w:right w:w="100" w:type="dxa"/>
            </w:tcMar>
          </w:tcPr>
          <w:p w14:paraId="00002A5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primary Christian affiliation?”</w:t>
            </w:r>
          </w:p>
        </w:tc>
        <w:tc>
          <w:tcPr>
            <w:tcW w:w="2760" w:type="dxa"/>
            <w:gridSpan w:val="2"/>
            <w:shd w:val="clear" w:color="auto" w:fill="auto"/>
            <w:tcMar>
              <w:top w:w="100" w:type="dxa"/>
              <w:left w:w="100" w:type="dxa"/>
              <w:bottom w:w="100" w:type="dxa"/>
              <w:right w:w="100" w:type="dxa"/>
            </w:tcMar>
          </w:tcPr>
          <w:p w14:paraId="00002A5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Catholic</w:t>
            </w:r>
          </w:p>
          <w:p w14:paraId="00002A5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 Protestant </w:t>
            </w:r>
          </w:p>
          <w:p w14:paraId="00002A5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Non-denominational</w:t>
            </w:r>
          </w:p>
          <w:p w14:paraId="00002A5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Latter Day Saint (LDS)</w:t>
            </w:r>
          </w:p>
          <w:p w14:paraId="00002A5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Another denomination (please specify)</w:t>
            </w:r>
          </w:p>
        </w:tc>
      </w:tr>
      <w:tr w:rsidR="00046B1A" w14:paraId="29D64ABC" w14:textId="77777777">
        <w:trPr>
          <w:trHeight w:val="420"/>
        </w:trPr>
        <w:tc>
          <w:tcPr>
            <w:tcW w:w="3210" w:type="dxa"/>
            <w:gridSpan w:val="2"/>
            <w:vMerge/>
            <w:shd w:val="clear" w:color="auto" w:fill="auto"/>
            <w:tcMar>
              <w:top w:w="100" w:type="dxa"/>
              <w:left w:w="100" w:type="dxa"/>
              <w:bottom w:w="100" w:type="dxa"/>
              <w:right w:w="100" w:type="dxa"/>
            </w:tcMar>
          </w:tcPr>
          <w:p w14:paraId="00002A5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A5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denom_5_TEXT</w:t>
            </w:r>
          </w:p>
        </w:tc>
        <w:tc>
          <w:tcPr>
            <w:tcW w:w="5277" w:type="dxa"/>
            <w:gridSpan w:val="3"/>
            <w:shd w:val="clear" w:color="auto" w:fill="auto"/>
            <w:tcMar>
              <w:top w:w="100" w:type="dxa"/>
              <w:left w:w="100" w:type="dxa"/>
              <w:bottom w:w="100" w:type="dxa"/>
              <w:right w:w="100" w:type="dxa"/>
            </w:tcMar>
          </w:tcPr>
          <w:p w14:paraId="00002A5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5 [Other (please specify)]</w:t>
            </w:r>
          </w:p>
        </w:tc>
      </w:tr>
      <w:tr w:rsidR="00046B1A" w14:paraId="1CFDDFD2" w14:textId="77777777">
        <w:trPr>
          <w:trHeight w:val="420"/>
        </w:trPr>
        <w:tc>
          <w:tcPr>
            <w:tcW w:w="3210" w:type="dxa"/>
            <w:gridSpan w:val="2"/>
            <w:vMerge w:val="restart"/>
            <w:shd w:val="clear" w:color="auto" w:fill="auto"/>
            <w:tcMar>
              <w:top w:w="100" w:type="dxa"/>
              <w:left w:w="100" w:type="dxa"/>
              <w:bottom w:w="100" w:type="dxa"/>
              <w:right w:w="100" w:type="dxa"/>
            </w:tcMar>
          </w:tcPr>
          <w:p w14:paraId="00002A6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Political Party Affiliation</w:t>
            </w:r>
          </w:p>
        </w:tc>
        <w:tc>
          <w:tcPr>
            <w:tcW w:w="2133" w:type="dxa"/>
            <w:shd w:val="clear" w:color="auto" w:fill="auto"/>
            <w:tcMar>
              <w:top w:w="100" w:type="dxa"/>
              <w:left w:w="100" w:type="dxa"/>
              <w:bottom w:w="100" w:type="dxa"/>
              <w:right w:w="100" w:type="dxa"/>
            </w:tcMar>
          </w:tcPr>
          <w:p w14:paraId="00002A6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party</w:t>
            </w:r>
          </w:p>
        </w:tc>
        <w:tc>
          <w:tcPr>
            <w:tcW w:w="2517" w:type="dxa"/>
            <w:shd w:val="clear" w:color="auto" w:fill="auto"/>
            <w:tcMar>
              <w:top w:w="100" w:type="dxa"/>
              <w:left w:w="100" w:type="dxa"/>
              <w:bottom w:w="100" w:type="dxa"/>
              <w:right w:w="100" w:type="dxa"/>
            </w:tcMar>
          </w:tcPr>
          <w:p w14:paraId="00002A6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political orientation?”</w:t>
            </w:r>
          </w:p>
        </w:tc>
        <w:tc>
          <w:tcPr>
            <w:tcW w:w="2760" w:type="dxa"/>
            <w:gridSpan w:val="2"/>
            <w:shd w:val="clear" w:color="auto" w:fill="auto"/>
            <w:tcMar>
              <w:top w:w="100" w:type="dxa"/>
              <w:left w:w="100" w:type="dxa"/>
              <w:bottom w:w="100" w:type="dxa"/>
              <w:right w:w="100" w:type="dxa"/>
            </w:tcMar>
          </w:tcPr>
          <w:p w14:paraId="00002A6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Republican</w:t>
            </w:r>
          </w:p>
          <w:p w14:paraId="00002A6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 Libertarian </w:t>
            </w:r>
          </w:p>
          <w:p w14:paraId="00002A6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Democrat</w:t>
            </w:r>
          </w:p>
          <w:p w14:paraId="00002A6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 No preference</w:t>
            </w:r>
          </w:p>
          <w:p w14:paraId="00002A6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 Other (please specify)</w:t>
            </w:r>
          </w:p>
        </w:tc>
      </w:tr>
      <w:tr w:rsidR="00046B1A" w14:paraId="528046BE" w14:textId="77777777">
        <w:trPr>
          <w:trHeight w:val="420"/>
        </w:trPr>
        <w:tc>
          <w:tcPr>
            <w:tcW w:w="3210" w:type="dxa"/>
            <w:gridSpan w:val="2"/>
            <w:vMerge/>
            <w:shd w:val="clear" w:color="auto" w:fill="auto"/>
            <w:tcMar>
              <w:top w:w="100" w:type="dxa"/>
              <w:left w:w="100" w:type="dxa"/>
              <w:bottom w:w="100" w:type="dxa"/>
              <w:right w:w="100" w:type="dxa"/>
            </w:tcMar>
          </w:tcPr>
          <w:p w14:paraId="00002A6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3" w:type="dxa"/>
            <w:shd w:val="clear" w:color="auto" w:fill="auto"/>
            <w:tcMar>
              <w:top w:w="100" w:type="dxa"/>
              <w:left w:w="100" w:type="dxa"/>
              <w:bottom w:w="100" w:type="dxa"/>
              <w:right w:w="100" w:type="dxa"/>
            </w:tcMar>
          </w:tcPr>
          <w:p w14:paraId="00002A6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party_5_TEXT</w:t>
            </w:r>
          </w:p>
        </w:tc>
        <w:tc>
          <w:tcPr>
            <w:tcW w:w="5277" w:type="dxa"/>
            <w:gridSpan w:val="3"/>
            <w:shd w:val="clear" w:color="auto" w:fill="auto"/>
            <w:tcMar>
              <w:top w:w="100" w:type="dxa"/>
              <w:left w:w="100" w:type="dxa"/>
              <w:bottom w:w="100" w:type="dxa"/>
              <w:right w:w="100" w:type="dxa"/>
            </w:tcMar>
          </w:tcPr>
          <w:p w14:paraId="00002A6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5 [Other (please specify)]</w:t>
            </w:r>
          </w:p>
        </w:tc>
      </w:tr>
      <w:tr w:rsidR="00046B1A" w14:paraId="1E26BD7E" w14:textId="77777777">
        <w:trPr>
          <w:trHeight w:val="420"/>
        </w:trPr>
        <w:tc>
          <w:tcPr>
            <w:tcW w:w="3210" w:type="dxa"/>
            <w:gridSpan w:val="2"/>
            <w:shd w:val="clear" w:color="auto" w:fill="auto"/>
            <w:tcMar>
              <w:top w:w="100" w:type="dxa"/>
              <w:left w:w="100" w:type="dxa"/>
              <w:bottom w:w="100" w:type="dxa"/>
              <w:right w:w="100" w:type="dxa"/>
            </w:tcMar>
          </w:tcPr>
          <w:p w14:paraId="00002A7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Political Ideology</w:t>
            </w:r>
          </w:p>
        </w:tc>
        <w:tc>
          <w:tcPr>
            <w:tcW w:w="2133" w:type="dxa"/>
            <w:shd w:val="clear" w:color="auto" w:fill="auto"/>
            <w:tcMar>
              <w:top w:w="100" w:type="dxa"/>
              <w:left w:w="100" w:type="dxa"/>
              <w:bottom w:w="100" w:type="dxa"/>
              <w:right w:w="100" w:type="dxa"/>
            </w:tcMar>
          </w:tcPr>
          <w:p w14:paraId="00002A7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poli</w:t>
            </w:r>
          </w:p>
        </w:tc>
        <w:tc>
          <w:tcPr>
            <w:tcW w:w="2517" w:type="dxa"/>
            <w:shd w:val="clear" w:color="auto" w:fill="auto"/>
            <w:tcMar>
              <w:top w:w="100" w:type="dxa"/>
              <w:left w:w="100" w:type="dxa"/>
              <w:bottom w:w="100" w:type="dxa"/>
              <w:right w:w="100" w:type="dxa"/>
            </w:tcMar>
          </w:tcPr>
          <w:p w14:paraId="00002A7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“How would you describe yourself politically?”</w:t>
            </w:r>
          </w:p>
        </w:tc>
        <w:tc>
          <w:tcPr>
            <w:tcW w:w="2760" w:type="dxa"/>
            <w:gridSpan w:val="2"/>
            <w:shd w:val="clear" w:color="auto" w:fill="auto"/>
            <w:tcMar>
              <w:top w:w="100" w:type="dxa"/>
              <w:left w:w="100" w:type="dxa"/>
              <w:bottom w:w="100" w:type="dxa"/>
              <w:right w:w="100" w:type="dxa"/>
            </w:tcMar>
          </w:tcPr>
          <w:p w14:paraId="00002A7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Very conservative; </w:t>
            </w:r>
          </w:p>
          <w:p w14:paraId="00002A7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 Very liberal</w:t>
            </w:r>
          </w:p>
        </w:tc>
      </w:tr>
    </w:tbl>
    <w:p w14:paraId="00002A79" w14:textId="77777777" w:rsidR="00046B1A" w:rsidRDefault="00046B1A">
      <w:pPr>
        <w:rPr>
          <w:rFonts w:ascii="Times New Roman" w:eastAsia="Times New Roman" w:hAnsi="Times New Roman" w:cs="Times New Roman"/>
          <w:b/>
          <w:sz w:val="24"/>
          <w:szCs w:val="24"/>
        </w:rPr>
      </w:pPr>
    </w:p>
    <w:p w14:paraId="00002A7A" w14:textId="77777777" w:rsidR="00046B1A" w:rsidRDefault="00046B1A">
      <w:pPr>
        <w:rPr>
          <w:rFonts w:ascii="Times New Roman" w:eastAsia="Times New Roman" w:hAnsi="Times New Roman" w:cs="Times New Roman"/>
          <w:b/>
          <w:sz w:val="24"/>
          <w:szCs w:val="24"/>
        </w:rPr>
      </w:pPr>
    </w:p>
    <w:p w14:paraId="00002A7B" w14:textId="77777777" w:rsidR="00046B1A" w:rsidRDefault="00046B1A">
      <w:pPr>
        <w:rPr>
          <w:rFonts w:ascii="Times New Roman" w:eastAsia="Times New Roman" w:hAnsi="Times New Roman" w:cs="Times New Roman"/>
          <w:b/>
          <w:sz w:val="24"/>
          <w:szCs w:val="24"/>
        </w:rPr>
      </w:pPr>
    </w:p>
    <w:p w14:paraId="00002A7C" w14:textId="77777777" w:rsidR="00046B1A" w:rsidRDefault="00046B1A">
      <w:pPr>
        <w:jc w:val="center"/>
        <w:rPr>
          <w:rFonts w:ascii="Times New Roman" w:eastAsia="Times New Roman" w:hAnsi="Times New Roman" w:cs="Times New Roman"/>
          <w:b/>
          <w:sz w:val="24"/>
          <w:szCs w:val="24"/>
        </w:rPr>
      </w:pPr>
    </w:p>
    <w:p w14:paraId="00002A7D" w14:textId="77777777" w:rsidR="00046B1A" w:rsidRDefault="00046B1A">
      <w:pPr>
        <w:jc w:val="center"/>
        <w:rPr>
          <w:rFonts w:ascii="Times New Roman" w:eastAsia="Times New Roman" w:hAnsi="Times New Roman" w:cs="Times New Roman"/>
          <w:b/>
          <w:sz w:val="24"/>
          <w:szCs w:val="24"/>
        </w:rPr>
      </w:pPr>
    </w:p>
    <w:p w14:paraId="00002A7E" w14:textId="77777777" w:rsidR="00046B1A" w:rsidRDefault="00046B1A">
      <w:pPr>
        <w:jc w:val="center"/>
        <w:rPr>
          <w:rFonts w:ascii="Times New Roman" w:eastAsia="Times New Roman" w:hAnsi="Times New Roman" w:cs="Times New Roman"/>
          <w:b/>
          <w:sz w:val="24"/>
          <w:szCs w:val="24"/>
        </w:rPr>
      </w:pPr>
    </w:p>
    <w:p w14:paraId="00002A7F" w14:textId="77777777" w:rsidR="00046B1A" w:rsidRDefault="00046B1A">
      <w:pPr>
        <w:jc w:val="center"/>
        <w:rPr>
          <w:rFonts w:ascii="Times New Roman" w:eastAsia="Times New Roman" w:hAnsi="Times New Roman" w:cs="Times New Roman"/>
          <w:b/>
          <w:sz w:val="24"/>
          <w:szCs w:val="24"/>
        </w:rPr>
      </w:pPr>
    </w:p>
    <w:p w14:paraId="00002A80" w14:textId="77777777" w:rsidR="00046B1A" w:rsidRDefault="00046B1A">
      <w:pPr>
        <w:jc w:val="center"/>
        <w:rPr>
          <w:rFonts w:ascii="Times New Roman" w:eastAsia="Times New Roman" w:hAnsi="Times New Roman" w:cs="Times New Roman"/>
          <w:b/>
          <w:sz w:val="24"/>
          <w:szCs w:val="24"/>
        </w:rPr>
      </w:pPr>
    </w:p>
    <w:p w14:paraId="00002A81" w14:textId="77777777" w:rsidR="00046B1A" w:rsidRDefault="00046B1A">
      <w:pPr>
        <w:jc w:val="center"/>
        <w:rPr>
          <w:rFonts w:ascii="Times New Roman" w:eastAsia="Times New Roman" w:hAnsi="Times New Roman" w:cs="Times New Roman"/>
          <w:b/>
          <w:sz w:val="24"/>
          <w:szCs w:val="24"/>
        </w:rPr>
      </w:pPr>
    </w:p>
    <w:p w14:paraId="00002A82" w14:textId="77777777" w:rsidR="00046B1A" w:rsidRDefault="00046B1A">
      <w:pPr>
        <w:jc w:val="center"/>
        <w:rPr>
          <w:rFonts w:ascii="Times New Roman" w:eastAsia="Times New Roman" w:hAnsi="Times New Roman" w:cs="Times New Roman"/>
          <w:b/>
          <w:sz w:val="24"/>
          <w:szCs w:val="24"/>
        </w:rPr>
      </w:pPr>
    </w:p>
    <w:p w14:paraId="00002A83" w14:textId="77777777" w:rsidR="00046B1A" w:rsidRDefault="00046B1A">
      <w:pPr>
        <w:jc w:val="center"/>
        <w:rPr>
          <w:rFonts w:ascii="Times New Roman" w:eastAsia="Times New Roman" w:hAnsi="Times New Roman" w:cs="Times New Roman"/>
          <w:b/>
          <w:sz w:val="24"/>
          <w:szCs w:val="24"/>
        </w:rPr>
      </w:pPr>
    </w:p>
    <w:p w14:paraId="00002A84" w14:textId="77777777" w:rsidR="00046B1A" w:rsidRDefault="00046B1A">
      <w:pPr>
        <w:jc w:val="center"/>
        <w:rPr>
          <w:rFonts w:ascii="Times New Roman" w:eastAsia="Times New Roman" w:hAnsi="Times New Roman" w:cs="Times New Roman"/>
          <w:b/>
          <w:sz w:val="24"/>
          <w:szCs w:val="24"/>
        </w:rPr>
      </w:pPr>
    </w:p>
    <w:p w14:paraId="00002AA3" w14:textId="77777777" w:rsidR="00046B1A" w:rsidRDefault="00046B1A" w:rsidP="00145BFB">
      <w:pPr>
        <w:rPr>
          <w:rFonts w:ascii="Times New Roman" w:eastAsia="Times New Roman" w:hAnsi="Times New Roman" w:cs="Times New Roman"/>
          <w:b/>
          <w:sz w:val="24"/>
          <w:szCs w:val="24"/>
        </w:rPr>
      </w:pPr>
    </w:p>
    <w:p w14:paraId="00002AA4" w14:textId="77777777" w:rsidR="00046B1A"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Pilot Study 3</w:t>
      </w:r>
    </w:p>
    <w:p w14:paraId="00002AA5" w14:textId="77777777" w:rsidR="00046B1A" w:rsidRDefault="00046B1A">
      <w:pPr>
        <w:jc w:val="center"/>
        <w:rPr>
          <w:rFonts w:ascii="Times New Roman" w:eastAsia="Times New Roman" w:hAnsi="Times New Roman" w:cs="Times New Roman"/>
          <w:b/>
          <w:sz w:val="24"/>
          <w:szCs w:val="24"/>
        </w:rPr>
      </w:pPr>
    </w:p>
    <w:p w14:paraId="00002AA6"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3 Data </w:t>
      </w:r>
    </w:p>
    <w:p w14:paraId="00002AA7" w14:textId="77777777" w:rsidR="00046B1A" w:rsidRDefault="00046B1A">
      <w:pPr>
        <w:rPr>
          <w:rFonts w:ascii="Times New Roman" w:eastAsia="Times New Roman" w:hAnsi="Times New Roman" w:cs="Times New Roman"/>
          <w:b/>
          <w:sz w:val="24"/>
          <w:szCs w:val="24"/>
        </w:rPr>
      </w:pPr>
    </w:p>
    <w:p w14:paraId="00002AA8" w14:textId="77777777" w:rsidR="00046B1A" w:rsidRDefault="00000000">
      <w:pPr>
        <w:rPr>
          <w:rFonts w:ascii="Times New Roman" w:eastAsia="Times New Roman" w:hAnsi="Times New Roman" w:cs="Times New Roman"/>
          <w:b/>
          <w:sz w:val="24"/>
          <w:szCs w:val="24"/>
        </w:rPr>
      </w:pPr>
      <w:hyperlink r:id="rId18">
        <w:r>
          <w:rPr>
            <w:rFonts w:ascii="Times New Roman" w:eastAsia="Times New Roman" w:hAnsi="Times New Roman" w:cs="Times New Roman"/>
            <w:b/>
            <w:color w:val="1155CC"/>
            <w:sz w:val="24"/>
            <w:szCs w:val="24"/>
            <w:u w:val="single"/>
          </w:rPr>
          <w:t>Link to access Pilot 3 data as .csv</w:t>
        </w:r>
      </w:hyperlink>
    </w:p>
    <w:p w14:paraId="00002AA9" w14:textId="77777777" w:rsidR="00046B1A" w:rsidRDefault="00046B1A">
      <w:pPr>
        <w:rPr>
          <w:rFonts w:ascii="Times New Roman" w:eastAsia="Times New Roman" w:hAnsi="Times New Roman" w:cs="Times New Roman"/>
          <w:b/>
          <w:sz w:val="24"/>
          <w:szCs w:val="24"/>
        </w:rPr>
      </w:pPr>
    </w:p>
    <w:p w14:paraId="00002AAA"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3 Summary </w:t>
      </w:r>
    </w:p>
    <w:p w14:paraId="00002AAB" w14:textId="77777777" w:rsidR="00046B1A" w:rsidRDefault="00046B1A">
      <w:pPr>
        <w:rPr>
          <w:rFonts w:ascii="Times New Roman" w:eastAsia="Times New Roman" w:hAnsi="Times New Roman" w:cs="Times New Roman"/>
          <w:b/>
          <w:sz w:val="24"/>
          <w:szCs w:val="24"/>
        </w:rPr>
      </w:pPr>
    </w:p>
    <w:p w14:paraId="00002AAC" w14:textId="77777777" w:rsidR="00046B1A" w:rsidRDefault="00000000">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At the recommendation of reviewers, we conducted a brief pilot study to ascertain the validity of the Christian privilege measures adapted from Pinterits et al.’s (2009) White Privilege Attitudes Scale. As part of a larger study, we recruited 375 Christian U.S.-based adults from CloudResearch Connect in January 2024. After excluding participants who did not self-identify as Christian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=11), a final sample of 364 participants (</w:t>
      </w:r>
      <w:r>
        <w:rPr>
          <w:rFonts w:ascii="Times New Roman" w:eastAsia="Times New Roman" w:hAnsi="Times New Roman" w:cs="Times New Roman"/>
          <w:i/>
          <w:sz w:val="24"/>
          <w:szCs w:val="24"/>
        </w:rPr>
        <w:t>M</w:t>
      </w:r>
      <w:r>
        <w:rPr>
          <w:rFonts w:ascii="Times New Roman" w:eastAsia="Times New Roman" w:hAnsi="Times New Roman" w:cs="Times New Roman"/>
          <w:i/>
          <w:sz w:val="24"/>
          <w:szCs w:val="24"/>
          <w:vertAlign w:val="subscript"/>
        </w:rPr>
        <w:t>Age</w:t>
      </w:r>
      <w:r>
        <w:rPr>
          <w:rFonts w:ascii="Times New Roman" w:eastAsia="Times New Roman" w:hAnsi="Times New Roman" w:cs="Times New Roman"/>
          <w:sz w:val="24"/>
          <w:szCs w:val="24"/>
        </w:rPr>
        <w:t xml:space="preserve"> = 39.84, 57.41% women, 71.43% White) was used in the pilot analyses. Protestants made up 53.02% of the sample, followed by Catholics (45.87%), and un-specified Christians (1.10%). </w:t>
      </w:r>
    </w:p>
    <w:p w14:paraId="00002AAD" w14:textId="77777777" w:rsidR="00046B1A" w:rsidRDefault="00046B1A">
      <w:pPr>
        <w:ind w:firstLine="720"/>
        <w:rPr>
          <w:rFonts w:ascii="Times New Roman" w:eastAsia="Times New Roman" w:hAnsi="Times New Roman" w:cs="Times New Roman"/>
          <w:sz w:val="24"/>
          <w:szCs w:val="24"/>
        </w:rPr>
      </w:pPr>
    </w:p>
    <w:p w14:paraId="00002AAE"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Reliability </w:t>
      </w:r>
    </w:p>
    <w:p w14:paraId="00002AAF"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Willingness to dismantle Christian Privilege</w:t>
      </w:r>
      <w:r>
        <w:rPr>
          <w:rFonts w:ascii="Times New Roman" w:eastAsia="Times New Roman" w:hAnsi="Times New Roman" w:cs="Times New Roman"/>
          <w:sz w:val="24"/>
          <w:szCs w:val="24"/>
        </w:rPr>
        <w:t xml:space="preserve"> factor demonstrated good reliability, 𝛼 = .90. Internal consistency would not be improved by dropping any items. </w:t>
      </w:r>
    </w:p>
    <w:p w14:paraId="00002AB0" w14:textId="77777777" w:rsidR="00046B1A" w:rsidRDefault="00046B1A">
      <w:pPr>
        <w:rPr>
          <w:rFonts w:ascii="Times New Roman" w:eastAsia="Times New Roman" w:hAnsi="Times New Roman" w:cs="Times New Roman"/>
          <w:sz w:val="24"/>
          <w:szCs w:val="24"/>
        </w:rPr>
      </w:pPr>
    </w:p>
    <w:p w14:paraId="00002AB1"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Christian Privilege Denial</w:t>
      </w:r>
      <w:r>
        <w:rPr>
          <w:rFonts w:ascii="Times New Roman" w:eastAsia="Times New Roman" w:hAnsi="Times New Roman" w:cs="Times New Roman"/>
          <w:sz w:val="24"/>
          <w:szCs w:val="24"/>
        </w:rPr>
        <w:t xml:space="preserve"> factor demonstrated acceptable reliability, 𝛼 = .65. Analysis revealed that internal consistency could be improved to 𝛼 = .72 by removing one item (“Plenty of people in other religions are more privileged than Christians”). </w:t>
      </w:r>
    </w:p>
    <w:p w14:paraId="00002AB2" w14:textId="77777777" w:rsidR="00046B1A" w:rsidRDefault="00046B1A">
      <w:pPr>
        <w:rPr>
          <w:rFonts w:ascii="Times New Roman" w:eastAsia="Times New Roman" w:hAnsi="Times New Roman" w:cs="Times New Roman"/>
          <w:sz w:val="24"/>
          <w:szCs w:val="24"/>
        </w:rPr>
      </w:pPr>
    </w:p>
    <w:p w14:paraId="00002AB3"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Christian Privilege Remorse</w:t>
      </w:r>
      <w:r>
        <w:rPr>
          <w:rFonts w:ascii="Times New Roman" w:eastAsia="Times New Roman" w:hAnsi="Times New Roman" w:cs="Times New Roman"/>
          <w:sz w:val="24"/>
          <w:szCs w:val="24"/>
        </w:rPr>
        <w:t xml:space="preserve"> factor demonstrated excellent reliability, 𝛼 = .96. Internal consistency would not be improved by dropping any items. </w:t>
      </w:r>
    </w:p>
    <w:p w14:paraId="00002AB4" w14:textId="77777777" w:rsidR="00046B1A" w:rsidRDefault="00046B1A">
      <w:pPr>
        <w:rPr>
          <w:rFonts w:ascii="Times New Roman" w:eastAsia="Times New Roman" w:hAnsi="Times New Roman" w:cs="Times New Roman"/>
          <w:sz w:val="24"/>
          <w:szCs w:val="24"/>
        </w:rPr>
      </w:pPr>
    </w:p>
    <w:p w14:paraId="00002AB5" w14:textId="77777777" w:rsidR="00046B1A" w:rsidRDefault="0000000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Convergent Validity </w:t>
      </w:r>
    </w:p>
    <w:p w14:paraId="00002AB6"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Convergent validity for the Christian privilege measures was assessed with theoretically related constructs, including White privilege remorse (Pinterits et al., 2009), Social Dominance Orientation (Ho et al., 2015), and System Justification (Roccatto et al., 2014). Coefficient alphas for each scale were .97, .93, and .79, respectively. See Pilot Study 3 Table 1. </w:t>
      </w:r>
    </w:p>
    <w:p w14:paraId="00002AB7"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Consistent with expectations, higher scores on </w:t>
      </w:r>
      <w:r>
        <w:rPr>
          <w:rFonts w:ascii="Times New Roman" w:eastAsia="Times New Roman" w:hAnsi="Times New Roman" w:cs="Times New Roman"/>
          <w:i/>
          <w:sz w:val="24"/>
          <w:szCs w:val="24"/>
        </w:rPr>
        <w:t>Willingness to dismantle Christian Privilege</w:t>
      </w:r>
      <w:r>
        <w:rPr>
          <w:rFonts w:ascii="Times New Roman" w:eastAsia="Times New Roman" w:hAnsi="Times New Roman" w:cs="Times New Roman"/>
          <w:sz w:val="24"/>
          <w:szCs w:val="24"/>
        </w:rPr>
        <w:t xml:space="preserve"> were significantly associated with higher scores on </w:t>
      </w:r>
      <w:r>
        <w:rPr>
          <w:rFonts w:ascii="Times New Roman" w:eastAsia="Times New Roman" w:hAnsi="Times New Roman" w:cs="Times New Roman"/>
          <w:i/>
          <w:sz w:val="24"/>
          <w:szCs w:val="24"/>
        </w:rPr>
        <w:t>Christian Privilege Remorse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White Privilege Remorse</w:t>
      </w:r>
      <w:r>
        <w:rPr>
          <w:rFonts w:ascii="Times New Roman" w:eastAsia="Times New Roman" w:hAnsi="Times New Roman" w:cs="Times New Roman"/>
          <w:sz w:val="24"/>
          <w:szCs w:val="24"/>
        </w:rPr>
        <w:t xml:space="preserve">, and lower scores on </w:t>
      </w:r>
      <w:r>
        <w:rPr>
          <w:rFonts w:ascii="Times New Roman" w:eastAsia="Times New Roman" w:hAnsi="Times New Roman" w:cs="Times New Roman"/>
          <w:i/>
          <w:sz w:val="24"/>
          <w:szCs w:val="24"/>
        </w:rPr>
        <w:t xml:space="preserve">Christian Privilege Denial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Social Dominance Orientation</w:t>
      </w:r>
      <w:r>
        <w:rPr>
          <w:rFonts w:ascii="Times New Roman" w:eastAsia="Times New Roman" w:hAnsi="Times New Roman" w:cs="Times New Roman"/>
          <w:sz w:val="24"/>
          <w:szCs w:val="24"/>
        </w:rPr>
        <w:t xml:space="preserve">. </w:t>
      </w:r>
    </w:p>
    <w:p w14:paraId="00002AB8"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Higher scores on </w:t>
      </w:r>
      <w:r>
        <w:rPr>
          <w:rFonts w:ascii="Times New Roman" w:eastAsia="Times New Roman" w:hAnsi="Times New Roman" w:cs="Times New Roman"/>
          <w:i/>
          <w:sz w:val="24"/>
          <w:szCs w:val="24"/>
        </w:rPr>
        <w:t>Christian Privilege Denial</w:t>
      </w:r>
      <w:r>
        <w:rPr>
          <w:rFonts w:ascii="Times New Roman" w:eastAsia="Times New Roman" w:hAnsi="Times New Roman" w:cs="Times New Roman"/>
          <w:sz w:val="24"/>
          <w:szCs w:val="24"/>
        </w:rPr>
        <w:t xml:space="preserve"> were significantly associated with higher scores on </w:t>
      </w:r>
      <w:r>
        <w:rPr>
          <w:rFonts w:ascii="Times New Roman" w:eastAsia="Times New Roman" w:hAnsi="Times New Roman" w:cs="Times New Roman"/>
          <w:i/>
          <w:sz w:val="24"/>
          <w:szCs w:val="24"/>
        </w:rPr>
        <w:t>Social Dominance Orientation</w:t>
      </w:r>
      <w:r>
        <w:rPr>
          <w:rFonts w:ascii="Times New Roman" w:eastAsia="Times New Roman" w:hAnsi="Times New Roman" w:cs="Times New Roman"/>
          <w:sz w:val="24"/>
          <w:szCs w:val="24"/>
        </w:rPr>
        <w:t xml:space="preserve"> and lower scores on </w:t>
      </w:r>
      <w:r>
        <w:rPr>
          <w:rFonts w:ascii="Times New Roman" w:eastAsia="Times New Roman" w:hAnsi="Times New Roman" w:cs="Times New Roman"/>
          <w:i/>
          <w:sz w:val="24"/>
          <w:szCs w:val="24"/>
        </w:rPr>
        <w:t>Willingness to Dismantle Christian Privilege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Christian Privilege Remorse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White Privilege Remorse</w:t>
      </w:r>
      <w:r>
        <w:rPr>
          <w:rFonts w:ascii="Times New Roman" w:eastAsia="Times New Roman" w:hAnsi="Times New Roman" w:cs="Times New Roman"/>
          <w:sz w:val="24"/>
          <w:szCs w:val="24"/>
        </w:rPr>
        <w:t xml:space="preserve">. </w:t>
      </w:r>
    </w:p>
    <w:p w14:paraId="00002AB9" w14:textId="77777777" w:rsidR="00046B1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Higher scores on </w:t>
      </w:r>
      <w:r>
        <w:rPr>
          <w:rFonts w:ascii="Times New Roman" w:eastAsia="Times New Roman" w:hAnsi="Times New Roman" w:cs="Times New Roman"/>
          <w:i/>
          <w:sz w:val="24"/>
          <w:szCs w:val="24"/>
        </w:rPr>
        <w:t>Christian Privilege Remorse</w:t>
      </w:r>
      <w:r>
        <w:rPr>
          <w:rFonts w:ascii="Times New Roman" w:eastAsia="Times New Roman" w:hAnsi="Times New Roman" w:cs="Times New Roman"/>
          <w:sz w:val="24"/>
          <w:szCs w:val="24"/>
        </w:rPr>
        <w:t xml:space="preserve"> were significantly associated with higher scores on </w:t>
      </w:r>
      <w:r>
        <w:rPr>
          <w:rFonts w:ascii="Times New Roman" w:eastAsia="Times New Roman" w:hAnsi="Times New Roman" w:cs="Times New Roman"/>
          <w:i/>
          <w:sz w:val="24"/>
          <w:szCs w:val="24"/>
        </w:rPr>
        <w:t xml:space="preserve">Willingness to Dismantle Christian Privilege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White Privilege Remorse</w:t>
      </w:r>
      <w:r>
        <w:rPr>
          <w:rFonts w:ascii="Times New Roman" w:eastAsia="Times New Roman" w:hAnsi="Times New Roman" w:cs="Times New Roman"/>
          <w:sz w:val="24"/>
          <w:szCs w:val="24"/>
        </w:rPr>
        <w:t xml:space="preserve"> and lower scores on </w:t>
      </w:r>
      <w:r>
        <w:rPr>
          <w:rFonts w:ascii="Times New Roman" w:eastAsia="Times New Roman" w:hAnsi="Times New Roman" w:cs="Times New Roman"/>
          <w:i/>
          <w:sz w:val="24"/>
          <w:szCs w:val="24"/>
        </w:rPr>
        <w:t>Christian Privilege Denial</w:t>
      </w:r>
      <w:r>
        <w:rPr>
          <w:rFonts w:ascii="Times New Roman" w:eastAsia="Times New Roman" w:hAnsi="Times New Roman" w:cs="Times New Roman"/>
          <w:sz w:val="24"/>
          <w:szCs w:val="24"/>
        </w:rPr>
        <w:t xml:space="preserve">. </w:t>
      </w:r>
    </w:p>
    <w:p w14:paraId="00002ABA" w14:textId="77777777" w:rsidR="00046B1A" w:rsidRDefault="00046B1A">
      <w:pPr>
        <w:rPr>
          <w:rFonts w:ascii="Times New Roman" w:eastAsia="Times New Roman" w:hAnsi="Times New Roman" w:cs="Times New Roman"/>
          <w:b/>
          <w:sz w:val="24"/>
          <w:szCs w:val="24"/>
        </w:rPr>
      </w:pPr>
    </w:p>
    <w:p w14:paraId="00002ABB" w14:textId="77777777" w:rsidR="00046B1A" w:rsidRDefault="00046B1A">
      <w:pPr>
        <w:rPr>
          <w:rFonts w:ascii="Times New Roman" w:eastAsia="Times New Roman" w:hAnsi="Times New Roman" w:cs="Times New Roman"/>
          <w:b/>
          <w:i/>
          <w:sz w:val="24"/>
          <w:szCs w:val="24"/>
        </w:rPr>
      </w:pPr>
    </w:p>
    <w:p w14:paraId="00002ABC" w14:textId="77777777" w:rsidR="00046B1A" w:rsidRDefault="00046B1A">
      <w:pPr>
        <w:rPr>
          <w:rFonts w:ascii="Times New Roman" w:eastAsia="Times New Roman" w:hAnsi="Times New Roman" w:cs="Times New Roman"/>
          <w:b/>
          <w:i/>
          <w:sz w:val="24"/>
          <w:szCs w:val="24"/>
        </w:rPr>
      </w:pPr>
    </w:p>
    <w:p w14:paraId="00002ABD" w14:textId="77777777" w:rsidR="00046B1A" w:rsidRDefault="0000000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Pilot Study 3 Table 1</w:t>
      </w:r>
    </w:p>
    <w:p w14:paraId="00002ABE" w14:textId="77777777" w:rsidR="00046B1A"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Intercorrelations for Pilot Study Variables</w:t>
      </w:r>
    </w:p>
    <w:tbl>
      <w:tblPr>
        <w:tblStyle w:val="affffff9"/>
        <w:tblW w:w="9375" w:type="dxa"/>
        <w:tblInd w:w="-45" w:type="dxa"/>
        <w:tblLayout w:type="fixed"/>
        <w:tblLook w:val="0600" w:firstRow="0" w:lastRow="0" w:firstColumn="0" w:lastColumn="0" w:noHBand="1" w:noVBand="1"/>
      </w:tblPr>
      <w:tblGrid>
        <w:gridCol w:w="2670"/>
        <w:gridCol w:w="1305"/>
        <w:gridCol w:w="600"/>
        <w:gridCol w:w="600"/>
        <w:gridCol w:w="600"/>
        <w:gridCol w:w="600"/>
        <w:gridCol w:w="600"/>
        <w:gridCol w:w="600"/>
        <w:gridCol w:w="600"/>
        <w:gridCol w:w="600"/>
        <w:gridCol w:w="600"/>
      </w:tblGrid>
      <w:tr w:rsidR="00046B1A" w14:paraId="4F4055C7" w14:textId="77777777">
        <w:trPr>
          <w:trHeight w:val="241"/>
        </w:trPr>
        <w:tc>
          <w:tcPr>
            <w:tcW w:w="267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BF"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Scale</w:t>
            </w:r>
          </w:p>
        </w:tc>
        <w:tc>
          <w:tcPr>
            <w:tcW w:w="1305"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0"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M (SD)</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1"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2"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3"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5"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6"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7"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600" w:type="dxa"/>
            <w:tcBorders>
              <w:top w:val="single" w:sz="8" w:space="0" w:color="000000"/>
              <w:bottom w:val="single" w:sz="8" w:space="0" w:color="000000"/>
            </w:tcBorders>
            <w:shd w:val="clear" w:color="auto" w:fill="auto"/>
            <w:tcMar>
              <w:top w:w="-332" w:type="dxa"/>
              <w:left w:w="-332" w:type="dxa"/>
              <w:bottom w:w="-332" w:type="dxa"/>
              <w:right w:w="-332" w:type="dxa"/>
            </w:tcMar>
          </w:tcPr>
          <w:p w14:paraId="00002AC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046B1A" w14:paraId="72278650" w14:textId="77777777">
        <w:trPr>
          <w:trHeight w:val="435"/>
        </w:trPr>
        <w:tc>
          <w:tcPr>
            <w:tcW w:w="2670" w:type="dxa"/>
            <w:tcBorders>
              <w:top w:val="single" w:sz="8" w:space="0" w:color="000000"/>
            </w:tcBorders>
            <w:shd w:val="clear" w:color="auto" w:fill="auto"/>
            <w:tcMar>
              <w:top w:w="-332" w:type="dxa"/>
              <w:left w:w="-332" w:type="dxa"/>
              <w:bottom w:w="-332" w:type="dxa"/>
              <w:right w:w="-332" w:type="dxa"/>
            </w:tcMar>
          </w:tcPr>
          <w:p w14:paraId="00002ACA"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Dismantle Christian Privilege  </w:t>
            </w:r>
          </w:p>
        </w:tc>
        <w:tc>
          <w:tcPr>
            <w:tcW w:w="1305" w:type="dxa"/>
            <w:tcBorders>
              <w:top w:val="single" w:sz="8" w:space="0" w:color="000000"/>
            </w:tcBorders>
            <w:shd w:val="clear" w:color="auto" w:fill="auto"/>
            <w:tcMar>
              <w:top w:w="-332" w:type="dxa"/>
              <w:left w:w="-332" w:type="dxa"/>
              <w:bottom w:w="-332" w:type="dxa"/>
              <w:right w:w="-332" w:type="dxa"/>
            </w:tcMar>
          </w:tcPr>
          <w:p w14:paraId="00002ACB"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2.50(1.10)</w:t>
            </w:r>
          </w:p>
        </w:tc>
        <w:tc>
          <w:tcPr>
            <w:tcW w:w="600" w:type="dxa"/>
            <w:tcBorders>
              <w:top w:val="single" w:sz="8" w:space="0" w:color="000000"/>
            </w:tcBorders>
            <w:shd w:val="clear" w:color="auto" w:fill="auto"/>
            <w:tcMar>
              <w:top w:w="-332" w:type="dxa"/>
              <w:left w:w="-332" w:type="dxa"/>
              <w:bottom w:w="-332" w:type="dxa"/>
              <w:right w:w="-332" w:type="dxa"/>
            </w:tcMar>
          </w:tcPr>
          <w:p w14:paraId="00002AC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tcBorders>
              <w:top w:val="single" w:sz="8" w:space="0" w:color="000000"/>
            </w:tcBorders>
            <w:shd w:val="clear" w:color="auto" w:fill="auto"/>
            <w:tcMar>
              <w:top w:w="-332" w:type="dxa"/>
              <w:left w:w="-332" w:type="dxa"/>
              <w:bottom w:w="-332" w:type="dxa"/>
              <w:right w:w="-332" w:type="dxa"/>
            </w:tcMar>
          </w:tcPr>
          <w:p w14:paraId="00002ACD"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CE"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CF"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D0"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D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D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D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tcBorders>
              <w:top w:val="single" w:sz="8" w:space="0" w:color="000000"/>
            </w:tcBorders>
            <w:shd w:val="clear" w:color="auto" w:fill="auto"/>
            <w:tcMar>
              <w:top w:w="-332" w:type="dxa"/>
              <w:left w:w="-332" w:type="dxa"/>
              <w:bottom w:w="-332" w:type="dxa"/>
              <w:right w:w="-332" w:type="dxa"/>
            </w:tcMar>
          </w:tcPr>
          <w:p w14:paraId="00002AD4"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71588ECA" w14:textId="77777777">
        <w:trPr>
          <w:trHeight w:val="435"/>
        </w:trPr>
        <w:tc>
          <w:tcPr>
            <w:tcW w:w="2670" w:type="dxa"/>
            <w:shd w:val="clear" w:color="auto" w:fill="auto"/>
            <w:tcMar>
              <w:top w:w="-332" w:type="dxa"/>
              <w:left w:w="-332" w:type="dxa"/>
              <w:bottom w:w="-332" w:type="dxa"/>
              <w:right w:w="-332" w:type="dxa"/>
            </w:tcMar>
          </w:tcPr>
          <w:p w14:paraId="00002AD5"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Christian Privilege Denial</w:t>
            </w:r>
          </w:p>
        </w:tc>
        <w:tc>
          <w:tcPr>
            <w:tcW w:w="1305" w:type="dxa"/>
            <w:shd w:val="clear" w:color="auto" w:fill="auto"/>
            <w:tcMar>
              <w:top w:w="-332" w:type="dxa"/>
              <w:left w:w="-332" w:type="dxa"/>
              <w:bottom w:w="-332" w:type="dxa"/>
              <w:right w:w="-332" w:type="dxa"/>
            </w:tcMar>
          </w:tcPr>
          <w:p w14:paraId="00002AD6"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3.88 (1.19)</w:t>
            </w:r>
          </w:p>
        </w:tc>
        <w:tc>
          <w:tcPr>
            <w:tcW w:w="600" w:type="dxa"/>
            <w:shd w:val="clear" w:color="auto" w:fill="auto"/>
            <w:tcMar>
              <w:top w:w="-332" w:type="dxa"/>
              <w:left w:w="-332" w:type="dxa"/>
              <w:bottom w:w="-332" w:type="dxa"/>
              <w:right w:w="-332" w:type="dxa"/>
            </w:tcMar>
          </w:tcPr>
          <w:p w14:paraId="00002AD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-.57</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D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AD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A"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B"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C"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D"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E"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DF"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6D6AD297" w14:textId="77777777">
        <w:trPr>
          <w:trHeight w:val="435"/>
        </w:trPr>
        <w:tc>
          <w:tcPr>
            <w:tcW w:w="2670" w:type="dxa"/>
            <w:shd w:val="clear" w:color="auto" w:fill="auto"/>
            <w:tcMar>
              <w:top w:w="-332" w:type="dxa"/>
              <w:left w:w="-332" w:type="dxa"/>
              <w:bottom w:w="-332" w:type="dxa"/>
              <w:right w:w="-332" w:type="dxa"/>
            </w:tcMar>
          </w:tcPr>
          <w:p w14:paraId="00002AE0"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Christian Privilege Remorse</w:t>
            </w:r>
          </w:p>
        </w:tc>
        <w:tc>
          <w:tcPr>
            <w:tcW w:w="1305" w:type="dxa"/>
            <w:shd w:val="clear" w:color="auto" w:fill="auto"/>
            <w:tcMar>
              <w:top w:w="-332" w:type="dxa"/>
              <w:left w:w="-332" w:type="dxa"/>
              <w:bottom w:w="-332" w:type="dxa"/>
              <w:right w:w="-332" w:type="dxa"/>
            </w:tcMar>
          </w:tcPr>
          <w:p w14:paraId="00002AE1"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1.99(1.22)</w:t>
            </w:r>
          </w:p>
        </w:tc>
        <w:tc>
          <w:tcPr>
            <w:tcW w:w="600" w:type="dxa"/>
            <w:shd w:val="clear" w:color="auto" w:fill="auto"/>
            <w:tcMar>
              <w:top w:w="-332" w:type="dxa"/>
              <w:left w:w="-332" w:type="dxa"/>
              <w:bottom w:w="-332" w:type="dxa"/>
              <w:right w:w="-332" w:type="dxa"/>
            </w:tcMar>
          </w:tcPr>
          <w:p w14:paraId="00002AE2"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.64</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E3"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-.53</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E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AE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E6"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E7"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E8"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E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EA"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361DEAC2" w14:textId="77777777">
        <w:trPr>
          <w:trHeight w:val="435"/>
        </w:trPr>
        <w:tc>
          <w:tcPr>
            <w:tcW w:w="2670" w:type="dxa"/>
            <w:shd w:val="clear" w:color="auto" w:fill="auto"/>
            <w:tcMar>
              <w:top w:w="-332" w:type="dxa"/>
              <w:left w:w="-332" w:type="dxa"/>
              <w:bottom w:w="-332" w:type="dxa"/>
              <w:right w:w="-332" w:type="dxa"/>
            </w:tcMar>
          </w:tcPr>
          <w:p w14:paraId="00002AEB"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White Privilege Remorse</w:t>
            </w:r>
          </w:p>
        </w:tc>
        <w:tc>
          <w:tcPr>
            <w:tcW w:w="1305" w:type="dxa"/>
            <w:shd w:val="clear" w:color="auto" w:fill="auto"/>
            <w:tcMar>
              <w:top w:w="-332" w:type="dxa"/>
              <w:left w:w="-332" w:type="dxa"/>
              <w:bottom w:w="-332" w:type="dxa"/>
              <w:right w:w="-332" w:type="dxa"/>
            </w:tcMar>
          </w:tcPr>
          <w:p w14:paraId="00002AEC"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2.34(1.39)</w:t>
            </w:r>
          </w:p>
        </w:tc>
        <w:tc>
          <w:tcPr>
            <w:tcW w:w="600" w:type="dxa"/>
            <w:shd w:val="clear" w:color="auto" w:fill="auto"/>
            <w:tcMar>
              <w:top w:w="-332" w:type="dxa"/>
              <w:left w:w="-332" w:type="dxa"/>
              <w:bottom w:w="-332" w:type="dxa"/>
              <w:right w:w="-332" w:type="dxa"/>
            </w:tcMar>
          </w:tcPr>
          <w:p w14:paraId="00002AED"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.54</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EE"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-.52</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EF"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.74</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F0"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AF1"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2"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3"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4"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5"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34C3F0B7" w14:textId="77777777">
        <w:trPr>
          <w:trHeight w:val="435"/>
        </w:trPr>
        <w:tc>
          <w:tcPr>
            <w:tcW w:w="2670" w:type="dxa"/>
            <w:shd w:val="clear" w:color="auto" w:fill="auto"/>
            <w:tcMar>
              <w:top w:w="-332" w:type="dxa"/>
              <w:left w:w="-332" w:type="dxa"/>
              <w:bottom w:w="-332" w:type="dxa"/>
              <w:right w:w="-332" w:type="dxa"/>
            </w:tcMar>
          </w:tcPr>
          <w:p w14:paraId="00002AF6"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 Social Dominance Orientation</w:t>
            </w:r>
          </w:p>
        </w:tc>
        <w:tc>
          <w:tcPr>
            <w:tcW w:w="1305" w:type="dxa"/>
            <w:shd w:val="clear" w:color="auto" w:fill="auto"/>
            <w:tcMar>
              <w:top w:w="-332" w:type="dxa"/>
              <w:left w:w="-332" w:type="dxa"/>
              <w:bottom w:w="-332" w:type="dxa"/>
              <w:right w:w="-332" w:type="dxa"/>
            </w:tcMar>
          </w:tcPr>
          <w:p w14:paraId="00002AF7"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2.89(1.27)</w:t>
            </w:r>
          </w:p>
        </w:tc>
        <w:tc>
          <w:tcPr>
            <w:tcW w:w="600" w:type="dxa"/>
            <w:shd w:val="clear" w:color="auto" w:fill="auto"/>
            <w:tcMar>
              <w:top w:w="-332" w:type="dxa"/>
              <w:left w:w="-332" w:type="dxa"/>
              <w:bottom w:w="-332" w:type="dxa"/>
              <w:right w:w="-332" w:type="dxa"/>
            </w:tcMar>
          </w:tcPr>
          <w:p w14:paraId="00002AF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-.13</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F9"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FA"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600" w:type="dxa"/>
            <w:shd w:val="clear" w:color="auto" w:fill="auto"/>
            <w:tcMar>
              <w:top w:w="-332" w:type="dxa"/>
              <w:left w:w="-332" w:type="dxa"/>
              <w:bottom w:w="-332" w:type="dxa"/>
              <w:right w:w="-332" w:type="dxa"/>
            </w:tcMar>
          </w:tcPr>
          <w:p w14:paraId="00002AF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-.20</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AF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AFD"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E"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AFF"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B00"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5BF666F5" w14:textId="77777777">
        <w:trPr>
          <w:trHeight w:val="435"/>
        </w:trPr>
        <w:tc>
          <w:tcPr>
            <w:tcW w:w="2670" w:type="dxa"/>
            <w:shd w:val="clear" w:color="auto" w:fill="auto"/>
            <w:tcMar>
              <w:top w:w="-332" w:type="dxa"/>
              <w:left w:w="-332" w:type="dxa"/>
              <w:bottom w:w="-332" w:type="dxa"/>
              <w:right w:w="-332" w:type="dxa"/>
            </w:tcMar>
          </w:tcPr>
          <w:p w14:paraId="00002B01"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 System Justification</w:t>
            </w:r>
          </w:p>
        </w:tc>
        <w:tc>
          <w:tcPr>
            <w:tcW w:w="1305" w:type="dxa"/>
            <w:shd w:val="clear" w:color="auto" w:fill="auto"/>
            <w:tcMar>
              <w:top w:w="-332" w:type="dxa"/>
              <w:left w:w="-332" w:type="dxa"/>
              <w:bottom w:w="-332" w:type="dxa"/>
              <w:right w:w="-332" w:type="dxa"/>
            </w:tcMar>
          </w:tcPr>
          <w:p w14:paraId="00002B02"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4.63(1.44)</w:t>
            </w:r>
          </w:p>
        </w:tc>
        <w:tc>
          <w:tcPr>
            <w:tcW w:w="600" w:type="dxa"/>
            <w:shd w:val="clear" w:color="auto" w:fill="auto"/>
            <w:tcMar>
              <w:top w:w="-332" w:type="dxa"/>
              <w:left w:w="-332" w:type="dxa"/>
              <w:bottom w:w="-332" w:type="dxa"/>
              <w:right w:w="-332" w:type="dxa"/>
            </w:tcMar>
          </w:tcPr>
          <w:p w14:paraId="00002B03"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600" w:type="dxa"/>
            <w:shd w:val="clear" w:color="auto" w:fill="auto"/>
            <w:tcMar>
              <w:top w:w="-332" w:type="dxa"/>
              <w:left w:w="-332" w:type="dxa"/>
              <w:bottom w:w="-332" w:type="dxa"/>
              <w:right w:w="-332" w:type="dxa"/>
            </w:tcMar>
          </w:tcPr>
          <w:p w14:paraId="00002B0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600" w:type="dxa"/>
            <w:shd w:val="clear" w:color="auto" w:fill="auto"/>
            <w:tcMar>
              <w:top w:w="-332" w:type="dxa"/>
              <w:left w:w="-332" w:type="dxa"/>
              <w:bottom w:w="-332" w:type="dxa"/>
              <w:right w:w="-332" w:type="dxa"/>
            </w:tcMar>
          </w:tcPr>
          <w:p w14:paraId="00002B05"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600" w:type="dxa"/>
            <w:shd w:val="clear" w:color="auto" w:fill="auto"/>
            <w:tcMar>
              <w:top w:w="-332" w:type="dxa"/>
              <w:left w:w="-332" w:type="dxa"/>
              <w:bottom w:w="-332" w:type="dxa"/>
              <w:right w:w="-332" w:type="dxa"/>
            </w:tcMar>
          </w:tcPr>
          <w:p w14:paraId="00002B06"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00" w:type="dxa"/>
            <w:shd w:val="clear" w:color="auto" w:fill="auto"/>
            <w:tcMar>
              <w:top w:w="-332" w:type="dxa"/>
              <w:left w:w="-332" w:type="dxa"/>
              <w:bottom w:w="-332" w:type="dxa"/>
              <w:right w:w="-332" w:type="dxa"/>
            </w:tcMar>
          </w:tcPr>
          <w:p w14:paraId="00002B0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.13</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08"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B09"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B0A"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B0B"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16D8B3FA" w14:textId="77777777">
        <w:trPr>
          <w:trHeight w:val="435"/>
        </w:trPr>
        <w:tc>
          <w:tcPr>
            <w:tcW w:w="2670" w:type="dxa"/>
            <w:shd w:val="clear" w:color="auto" w:fill="auto"/>
            <w:tcMar>
              <w:top w:w="-332" w:type="dxa"/>
              <w:left w:w="-332" w:type="dxa"/>
              <w:bottom w:w="-332" w:type="dxa"/>
              <w:right w:w="-332" w:type="dxa"/>
            </w:tcMar>
          </w:tcPr>
          <w:p w14:paraId="00002B0C"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Political Orientation </w:t>
            </w:r>
          </w:p>
        </w:tc>
        <w:tc>
          <w:tcPr>
            <w:tcW w:w="1305" w:type="dxa"/>
            <w:shd w:val="clear" w:color="auto" w:fill="auto"/>
            <w:tcMar>
              <w:top w:w="-332" w:type="dxa"/>
              <w:left w:w="-332" w:type="dxa"/>
              <w:bottom w:w="-332" w:type="dxa"/>
              <w:right w:w="-332" w:type="dxa"/>
            </w:tcMar>
          </w:tcPr>
          <w:p w14:paraId="00002B0D"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3.78(1.79)</w:t>
            </w:r>
          </w:p>
        </w:tc>
        <w:tc>
          <w:tcPr>
            <w:tcW w:w="600" w:type="dxa"/>
            <w:shd w:val="clear" w:color="auto" w:fill="auto"/>
            <w:tcMar>
              <w:top w:w="-332" w:type="dxa"/>
              <w:left w:w="-332" w:type="dxa"/>
              <w:bottom w:w="-332" w:type="dxa"/>
              <w:right w:w="-332" w:type="dxa"/>
            </w:tcMar>
          </w:tcPr>
          <w:p w14:paraId="00002B0E"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0F"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0"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1"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2"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-.39</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3"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600" w:type="dxa"/>
            <w:shd w:val="clear" w:color="auto" w:fill="auto"/>
            <w:tcMar>
              <w:top w:w="-332" w:type="dxa"/>
              <w:left w:w="-332" w:type="dxa"/>
              <w:bottom w:w="-332" w:type="dxa"/>
              <w:right w:w="-332" w:type="dxa"/>
            </w:tcMar>
          </w:tcPr>
          <w:p w14:paraId="00002B14"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B15" w14:textId="77777777" w:rsidR="00046B1A" w:rsidRDefault="00046B1A">
            <w:pPr>
              <w:widowControl w:val="0"/>
              <w:spacing w:line="240" w:lineRule="auto"/>
              <w:jc w:val="center"/>
              <w:rPr>
                <w:rFonts w:ascii="Times New Roman" w:eastAsia="Times New Roman" w:hAnsi="Times New Roman" w:cs="Times New Roman"/>
                <w:sz w:val="20"/>
                <w:szCs w:val="20"/>
              </w:rPr>
            </w:pPr>
          </w:p>
        </w:tc>
        <w:tc>
          <w:tcPr>
            <w:tcW w:w="600" w:type="dxa"/>
            <w:shd w:val="clear" w:color="auto" w:fill="auto"/>
            <w:tcMar>
              <w:top w:w="-332" w:type="dxa"/>
              <w:left w:w="-332" w:type="dxa"/>
              <w:bottom w:w="-332" w:type="dxa"/>
              <w:right w:w="-332" w:type="dxa"/>
            </w:tcMar>
          </w:tcPr>
          <w:p w14:paraId="00002B16"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127D31AC" w14:textId="77777777">
        <w:trPr>
          <w:trHeight w:val="435"/>
        </w:trPr>
        <w:tc>
          <w:tcPr>
            <w:tcW w:w="2670" w:type="dxa"/>
            <w:shd w:val="clear" w:color="auto" w:fill="auto"/>
            <w:tcMar>
              <w:top w:w="-332" w:type="dxa"/>
              <w:left w:w="-332" w:type="dxa"/>
              <w:bottom w:w="-332" w:type="dxa"/>
              <w:right w:w="-332" w:type="dxa"/>
            </w:tcMar>
          </w:tcPr>
          <w:p w14:paraId="00002B17"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 General Religiousness</w:t>
            </w:r>
          </w:p>
        </w:tc>
        <w:tc>
          <w:tcPr>
            <w:tcW w:w="1305" w:type="dxa"/>
            <w:shd w:val="clear" w:color="auto" w:fill="auto"/>
            <w:tcMar>
              <w:top w:w="-332" w:type="dxa"/>
              <w:left w:w="-332" w:type="dxa"/>
              <w:bottom w:w="-332" w:type="dxa"/>
              <w:right w:w="-332" w:type="dxa"/>
            </w:tcMar>
          </w:tcPr>
          <w:p w14:paraId="00002B18"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3.83(1.38)</w:t>
            </w:r>
          </w:p>
        </w:tc>
        <w:tc>
          <w:tcPr>
            <w:tcW w:w="600" w:type="dxa"/>
            <w:shd w:val="clear" w:color="auto" w:fill="auto"/>
            <w:tcMar>
              <w:top w:w="-332" w:type="dxa"/>
              <w:left w:w="-332" w:type="dxa"/>
              <w:bottom w:w="-332" w:type="dxa"/>
              <w:right w:w="-332" w:type="dxa"/>
            </w:tcMar>
          </w:tcPr>
          <w:p w14:paraId="00002B1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.12</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.21</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1B"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600" w:type="dxa"/>
            <w:shd w:val="clear" w:color="auto" w:fill="auto"/>
            <w:tcMar>
              <w:top w:w="-332" w:type="dxa"/>
              <w:left w:w="-332" w:type="dxa"/>
              <w:bottom w:w="-332" w:type="dxa"/>
              <w:right w:w="-332" w:type="dxa"/>
            </w:tcMar>
          </w:tcPr>
          <w:p w14:paraId="00002B1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600" w:type="dxa"/>
            <w:shd w:val="clear" w:color="auto" w:fill="auto"/>
            <w:tcMar>
              <w:top w:w="-332" w:type="dxa"/>
              <w:left w:w="-332" w:type="dxa"/>
              <w:bottom w:w="-332" w:type="dxa"/>
              <w:right w:w="-332" w:type="dxa"/>
            </w:tcMar>
          </w:tcPr>
          <w:p w14:paraId="00002B1D"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600" w:type="dxa"/>
            <w:shd w:val="clear" w:color="auto" w:fill="auto"/>
            <w:tcMar>
              <w:top w:w="-332" w:type="dxa"/>
              <w:left w:w="-332" w:type="dxa"/>
              <w:bottom w:w="-332" w:type="dxa"/>
              <w:right w:w="-332" w:type="dxa"/>
            </w:tcMar>
          </w:tcPr>
          <w:p w14:paraId="00002B1E"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600" w:type="dxa"/>
            <w:shd w:val="clear" w:color="auto" w:fill="auto"/>
            <w:tcMar>
              <w:top w:w="-332" w:type="dxa"/>
              <w:left w:w="-332" w:type="dxa"/>
              <w:bottom w:w="-332" w:type="dxa"/>
              <w:right w:w="-332" w:type="dxa"/>
            </w:tcMar>
          </w:tcPr>
          <w:p w14:paraId="00002B1F"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-.25</w:t>
            </w:r>
            <w:r>
              <w:rPr>
                <w:rFonts w:ascii="Times New Roman" w:eastAsia="Times New Roman" w:hAnsi="Times New Roman" w:cs="Times New Roman"/>
                <w:sz w:val="20"/>
                <w:szCs w:val="20"/>
                <w:vertAlign w:val="superscript"/>
              </w:rPr>
              <w:t>**</w:t>
            </w:r>
          </w:p>
        </w:tc>
        <w:tc>
          <w:tcPr>
            <w:tcW w:w="600" w:type="dxa"/>
            <w:shd w:val="clear" w:color="auto" w:fill="auto"/>
            <w:tcMar>
              <w:top w:w="-332" w:type="dxa"/>
              <w:left w:w="-332" w:type="dxa"/>
              <w:bottom w:w="-332" w:type="dxa"/>
              <w:right w:w="-332" w:type="dxa"/>
            </w:tcMar>
          </w:tcPr>
          <w:p w14:paraId="00002B20"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600" w:type="dxa"/>
            <w:shd w:val="clear" w:color="auto" w:fill="auto"/>
            <w:tcMar>
              <w:top w:w="-332" w:type="dxa"/>
              <w:left w:w="-332" w:type="dxa"/>
              <w:bottom w:w="-332" w:type="dxa"/>
              <w:right w:w="-332" w:type="dxa"/>
            </w:tcMar>
          </w:tcPr>
          <w:p w14:paraId="00002B21" w14:textId="77777777" w:rsidR="00046B1A" w:rsidRDefault="00046B1A">
            <w:pPr>
              <w:widowControl w:val="0"/>
              <w:spacing w:line="240" w:lineRule="auto"/>
              <w:jc w:val="center"/>
              <w:rPr>
                <w:rFonts w:ascii="Times New Roman" w:eastAsia="Times New Roman" w:hAnsi="Times New Roman" w:cs="Times New Roman"/>
                <w:sz w:val="20"/>
                <w:szCs w:val="20"/>
              </w:rPr>
            </w:pPr>
          </w:p>
        </w:tc>
      </w:tr>
      <w:tr w:rsidR="00046B1A" w14:paraId="67E761A2" w14:textId="77777777">
        <w:trPr>
          <w:trHeight w:val="315"/>
        </w:trPr>
        <w:tc>
          <w:tcPr>
            <w:tcW w:w="2670" w:type="dxa"/>
            <w:tcBorders>
              <w:bottom w:val="single" w:sz="8" w:space="0" w:color="000000"/>
            </w:tcBorders>
            <w:shd w:val="clear" w:color="auto" w:fill="auto"/>
            <w:tcMar>
              <w:top w:w="-332" w:type="dxa"/>
              <w:left w:w="-332" w:type="dxa"/>
              <w:bottom w:w="-332" w:type="dxa"/>
              <w:right w:w="-332" w:type="dxa"/>
            </w:tcMar>
          </w:tcPr>
          <w:p w14:paraId="00002B22" w14:textId="77777777" w:rsidR="00046B1A" w:rsidRDefault="00000000">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Religious Commitment   </w:t>
            </w:r>
          </w:p>
        </w:tc>
        <w:tc>
          <w:tcPr>
            <w:tcW w:w="1305" w:type="dxa"/>
            <w:tcBorders>
              <w:bottom w:val="single" w:sz="8" w:space="0" w:color="000000"/>
            </w:tcBorders>
            <w:shd w:val="clear" w:color="auto" w:fill="auto"/>
            <w:tcMar>
              <w:top w:w="-332" w:type="dxa"/>
              <w:left w:w="-332" w:type="dxa"/>
              <w:bottom w:w="-332" w:type="dxa"/>
              <w:right w:w="-332" w:type="dxa"/>
            </w:tcMar>
          </w:tcPr>
          <w:p w14:paraId="00002B23" w14:textId="77777777" w:rsidR="00046B1A" w:rsidRDefault="00000000">
            <w:pPr>
              <w:widowControl w:val="0"/>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29.34(12.39)</w:t>
            </w:r>
          </w:p>
        </w:tc>
        <w:tc>
          <w:tcPr>
            <w:tcW w:w="600" w:type="dxa"/>
            <w:tcBorders>
              <w:bottom w:val="single" w:sz="8" w:space="0" w:color="000000"/>
            </w:tcBorders>
            <w:shd w:val="clear" w:color="auto" w:fill="auto"/>
            <w:tcMar>
              <w:top w:w="-332" w:type="dxa"/>
              <w:left w:w="-332" w:type="dxa"/>
              <w:bottom w:w="-332" w:type="dxa"/>
              <w:right w:w="-332" w:type="dxa"/>
            </w:tcMar>
          </w:tcPr>
          <w:p w14:paraId="00002B24"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.14</w:t>
            </w:r>
            <w:r>
              <w:rPr>
                <w:rFonts w:ascii="Times New Roman" w:eastAsia="Times New Roman" w:hAnsi="Times New Roman" w:cs="Times New Roman"/>
                <w:sz w:val="20"/>
                <w:szCs w:val="20"/>
                <w:vertAlign w:val="superscript"/>
              </w:rPr>
              <w:t>*</w:t>
            </w:r>
          </w:p>
        </w:tc>
        <w:tc>
          <w:tcPr>
            <w:tcW w:w="600" w:type="dxa"/>
            <w:tcBorders>
              <w:bottom w:val="single" w:sz="8" w:space="0" w:color="000000"/>
            </w:tcBorders>
            <w:shd w:val="clear" w:color="auto" w:fill="auto"/>
            <w:tcMar>
              <w:top w:w="-332" w:type="dxa"/>
              <w:left w:w="-332" w:type="dxa"/>
              <w:bottom w:w="-332" w:type="dxa"/>
              <w:right w:w="-332" w:type="dxa"/>
            </w:tcMar>
          </w:tcPr>
          <w:p w14:paraId="00002B25"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.25</w:t>
            </w:r>
            <w:r>
              <w:rPr>
                <w:rFonts w:ascii="Times New Roman" w:eastAsia="Times New Roman" w:hAnsi="Times New Roman" w:cs="Times New Roman"/>
                <w:sz w:val="20"/>
                <w:szCs w:val="20"/>
                <w:vertAlign w:val="superscript"/>
              </w:rPr>
              <w:t>**</w:t>
            </w:r>
          </w:p>
        </w:tc>
        <w:tc>
          <w:tcPr>
            <w:tcW w:w="600" w:type="dxa"/>
            <w:tcBorders>
              <w:bottom w:val="single" w:sz="8" w:space="0" w:color="000000"/>
            </w:tcBorders>
            <w:shd w:val="clear" w:color="auto" w:fill="auto"/>
            <w:tcMar>
              <w:top w:w="-332" w:type="dxa"/>
              <w:left w:w="-332" w:type="dxa"/>
              <w:bottom w:w="-332" w:type="dxa"/>
              <w:right w:w="-332" w:type="dxa"/>
            </w:tcMar>
          </w:tcPr>
          <w:p w14:paraId="00002B26"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-.05</w:t>
            </w:r>
          </w:p>
        </w:tc>
        <w:tc>
          <w:tcPr>
            <w:tcW w:w="600" w:type="dxa"/>
            <w:tcBorders>
              <w:bottom w:val="single" w:sz="8" w:space="0" w:color="000000"/>
            </w:tcBorders>
            <w:shd w:val="clear" w:color="auto" w:fill="auto"/>
            <w:tcMar>
              <w:top w:w="-332" w:type="dxa"/>
              <w:left w:w="-332" w:type="dxa"/>
              <w:bottom w:w="-332" w:type="dxa"/>
              <w:right w:w="-332" w:type="dxa"/>
            </w:tcMar>
          </w:tcPr>
          <w:p w14:paraId="00002B27"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-.04</w:t>
            </w:r>
          </w:p>
        </w:tc>
        <w:tc>
          <w:tcPr>
            <w:tcW w:w="600" w:type="dxa"/>
            <w:tcBorders>
              <w:bottom w:val="single" w:sz="8" w:space="0" w:color="000000"/>
            </w:tcBorders>
            <w:shd w:val="clear" w:color="auto" w:fill="auto"/>
            <w:tcMar>
              <w:top w:w="-332" w:type="dxa"/>
              <w:left w:w="-332" w:type="dxa"/>
              <w:bottom w:w="-332" w:type="dxa"/>
              <w:right w:w="-332" w:type="dxa"/>
            </w:tcMar>
          </w:tcPr>
          <w:p w14:paraId="00002B28"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.05</w:t>
            </w:r>
          </w:p>
        </w:tc>
        <w:tc>
          <w:tcPr>
            <w:tcW w:w="600" w:type="dxa"/>
            <w:tcBorders>
              <w:bottom w:val="single" w:sz="8" w:space="0" w:color="000000"/>
            </w:tcBorders>
            <w:shd w:val="clear" w:color="auto" w:fill="auto"/>
            <w:tcMar>
              <w:top w:w="-332" w:type="dxa"/>
              <w:left w:w="-332" w:type="dxa"/>
              <w:bottom w:w="-332" w:type="dxa"/>
              <w:right w:w="-332" w:type="dxa"/>
            </w:tcMar>
          </w:tcPr>
          <w:p w14:paraId="00002B29"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.12</w:t>
            </w:r>
            <w:r>
              <w:rPr>
                <w:rFonts w:ascii="Times New Roman" w:eastAsia="Times New Roman" w:hAnsi="Times New Roman" w:cs="Times New Roman"/>
                <w:sz w:val="20"/>
                <w:szCs w:val="20"/>
                <w:vertAlign w:val="superscript"/>
              </w:rPr>
              <w:t>*</w:t>
            </w:r>
          </w:p>
        </w:tc>
        <w:tc>
          <w:tcPr>
            <w:tcW w:w="600" w:type="dxa"/>
            <w:tcBorders>
              <w:bottom w:val="single" w:sz="8" w:space="0" w:color="000000"/>
            </w:tcBorders>
            <w:shd w:val="clear" w:color="auto" w:fill="auto"/>
            <w:tcMar>
              <w:top w:w="-332" w:type="dxa"/>
              <w:left w:w="-332" w:type="dxa"/>
              <w:bottom w:w="-332" w:type="dxa"/>
              <w:right w:w="-332" w:type="dxa"/>
            </w:tcMar>
          </w:tcPr>
          <w:p w14:paraId="00002B2A"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-.33</w:t>
            </w:r>
            <w:r>
              <w:rPr>
                <w:rFonts w:ascii="Times New Roman" w:eastAsia="Times New Roman" w:hAnsi="Times New Roman" w:cs="Times New Roman"/>
                <w:sz w:val="20"/>
                <w:szCs w:val="20"/>
                <w:vertAlign w:val="superscript"/>
              </w:rPr>
              <w:t>**</w:t>
            </w:r>
          </w:p>
        </w:tc>
        <w:tc>
          <w:tcPr>
            <w:tcW w:w="600" w:type="dxa"/>
            <w:tcBorders>
              <w:bottom w:val="single" w:sz="8" w:space="0" w:color="000000"/>
            </w:tcBorders>
            <w:shd w:val="clear" w:color="auto" w:fill="auto"/>
            <w:tcMar>
              <w:top w:w="-332" w:type="dxa"/>
              <w:left w:w="-332" w:type="dxa"/>
              <w:bottom w:w="-332" w:type="dxa"/>
              <w:right w:w="-332" w:type="dxa"/>
            </w:tcMar>
          </w:tcPr>
          <w:p w14:paraId="00002B2B" w14:textId="77777777" w:rsidR="00046B1A" w:rsidRDefault="00000000">
            <w:pPr>
              <w:widowControl w:val="0"/>
              <w:spacing w:line="240" w:lineRule="auto"/>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rPr>
              <w:t>.79</w:t>
            </w:r>
            <w:r>
              <w:rPr>
                <w:rFonts w:ascii="Times New Roman" w:eastAsia="Times New Roman" w:hAnsi="Times New Roman" w:cs="Times New Roman"/>
                <w:sz w:val="20"/>
                <w:szCs w:val="20"/>
                <w:vertAlign w:val="superscript"/>
              </w:rPr>
              <w:t>**</w:t>
            </w:r>
          </w:p>
        </w:tc>
        <w:tc>
          <w:tcPr>
            <w:tcW w:w="600" w:type="dxa"/>
            <w:tcBorders>
              <w:bottom w:val="single" w:sz="8" w:space="0" w:color="000000"/>
            </w:tcBorders>
            <w:shd w:val="clear" w:color="auto" w:fill="auto"/>
            <w:tcMar>
              <w:top w:w="-332" w:type="dxa"/>
              <w:left w:w="-332" w:type="dxa"/>
              <w:bottom w:w="-332" w:type="dxa"/>
              <w:right w:w="-332" w:type="dxa"/>
            </w:tcMar>
          </w:tcPr>
          <w:p w14:paraId="00002B2C" w14:textId="77777777" w:rsidR="00046B1A"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14:paraId="00002B2D"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i/>
          <w:sz w:val="19"/>
          <w:szCs w:val="19"/>
        </w:rPr>
        <w:t>Note</w:t>
      </w: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vertAlign w:val="superscript"/>
        </w:rPr>
        <w:t>*</w:t>
      </w:r>
      <w:r>
        <w:rPr>
          <w:rFonts w:ascii="Times New Roman" w:eastAsia="Times New Roman" w:hAnsi="Times New Roman" w:cs="Times New Roman"/>
          <w:sz w:val="19"/>
          <w:szCs w:val="19"/>
        </w:rPr>
        <w:t xml:space="preserve"> </w:t>
      </w:r>
      <w:r>
        <w:rPr>
          <w:rFonts w:ascii="Times New Roman" w:eastAsia="Times New Roman" w:hAnsi="Times New Roman" w:cs="Times New Roman"/>
          <w:i/>
          <w:sz w:val="19"/>
          <w:szCs w:val="19"/>
        </w:rPr>
        <w:t>p</w:t>
      </w:r>
      <w:r>
        <w:rPr>
          <w:rFonts w:ascii="Times New Roman" w:eastAsia="Times New Roman" w:hAnsi="Times New Roman" w:cs="Times New Roman"/>
          <w:sz w:val="19"/>
          <w:szCs w:val="19"/>
        </w:rPr>
        <w:t xml:space="preserve"> &lt; .05, </w:t>
      </w:r>
      <w:r>
        <w:rPr>
          <w:rFonts w:ascii="Times New Roman" w:eastAsia="Times New Roman" w:hAnsi="Times New Roman" w:cs="Times New Roman"/>
          <w:sz w:val="19"/>
          <w:szCs w:val="19"/>
          <w:vertAlign w:val="superscript"/>
        </w:rPr>
        <w:t>**</w:t>
      </w:r>
      <w:r>
        <w:rPr>
          <w:rFonts w:ascii="Times New Roman" w:eastAsia="Times New Roman" w:hAnsi="Times New Roman" w:cs="Times New Roman"/>
          <w:i/>
          <w:sz w:val="19"/>
          <w:szCs w:val="19"/>
        </w:rPr>
        <w:t>p</w:t>
      </w:r>
      <w:r>
        <w:rPr>
          <w:rFonts w:ascii="Times New Roman" w:eastAsia="Times New Roman" w:hAnsi="Times New Roman" w:cs="Times New Roman"/>
          <w:sz w:val="19"/>
          <w:szCs w:val="19"/>
        </w:rPr>
        <w:t xml:space="preserve"> &lt; .01; Political Orientation (1=Very conservative, 7=Very liberal); General religiousness = mean score of prayer frequency and religious service attendence (higher score = more religious); Religious Commitment = Religious Commitment Inventory (Worthington et al., 2003)</w:t>
      </w:r>
    </w:p>
    <w:p w14:paraId="00002B2E" w14:textId="77777777" w:rsidR="00046B1A" w:rsidRDefault="00046B1A">
      <w:pPr>
        <w:rPr>
          <w:rFonts w:ascii="Times New Roman" w:eastAsia="Times New Roman" w:hAnsi="Times New Roman" w:cs="Times New Roman"/>
          <w:b/>
          <w:sz w:val="24"/>
          <w:szCs w:val="24"/>
        </w:rPr>
      </w:pPr>
    </w:p>
    <w:p w14:paraId="00002B2F" w14:textId="77777777" w:rsidR="00046B1A" w:rsidRDefault="00046B1A">
      <w:pPr>
        <w:rPr>
          <w:rFonts w:ascii="Times New Roman" w:eastAsia="Times New Roman" w:hAnsi="Times New Roman" w:cs="Times New Roman"/>
          <w:b/>
          <w:sz w:val="24"/>
          <w:szCs w:val="24"/>
        </w:rPr>
      </w:pPr>
    </w:p>
    <w:p w14:paraId="00002B30"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Pilot Study 3 Codebook </w:t>
      </w:r>
    </w:p>
    <w:p w14:paraId="00002B31" w14:textId="77777777" w:rsidR="00046B1A" w:rsidRDefault="00046B1A">
      <w:pPr>
        <w:rPr>
          <w:rFonts w:ascii="Times New Roman" w:eastAsia="Times New Roman" w:hAnsi="Times New Roman" w:cs="Times New Roman"/>
          <w:b/>
          <w:sz w:val="24"/>
          <w:szCs w:val="24"/>
        </w:rPr>
      </w:pPr>
    </w:p>
    <w:p w14:paraId="00002B32" w14:textId="77777777" w:rsidR="00046B1A" w:rsidRDefault="0000000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Additional measures and procedures included in the larger study can be found on OSF (</w:t>
      </w:r>
      <w:hyperlink r:id="rId19">
        <w:r>
          <w:rPr>
            <w:rFonts w:ascii="Times New Roman" w:eastAsia="Times New Roman" w:hAnsi="Times New Roman" w:cs="Times New Roman"/>
            <w:color w:val="2D6A9F"/>
            <w:sz w:val="24"/>
            <w:szCs w:val="24"/>
            <w:highlight w:val="white"/>
          </w:rPr>
          <w:t>https://doi.org/10.17605/OSF.IO/ZGRCN</w:t>
        </w:r>
      </w:hyperlink>
      <w:r>
        <w:rPr>
          <w:rFonts w:ascii="Times New Roman" w:eastAsia="Times New Roman" w:hAnsi="Times New Roman" w:cs="Times New Roman"/>
          <w:sz w:val="24"/>
          <w:szCs w:val="24"/>
        </w:rPr>
        <w:t xml:space="preserve">). </w:t>
      </w:r>
    </w:p>
    <w:tbl>
      <w:tblPr>
        <w:tblStyle w:val="affffffa"/>
        <w:tblW w:w="10620" w:type="dxa"/>
        <w:tblInd w:w="-6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410"/>
        <w:gridCol w:w="2130"/>
        <w:gridCol w:w="2520"/>
        <w:gridCol w:w="1665"/>
        <w:gridCol w:w="1095"/>
      </w:tblGrid>
      <w:tr w:rsidR="00046B1A" w14:paraId="32996F00" w14:textId="77777777">
        <w:tc>
          <w:tcPr>
            <w:tcW w:w="1800" w:type="dxa"/>
            <w:shd w:val="clear" w:color="auto" w:fill="auto"/>
            <w:tcMar>
              <w:top w:w="100" w:type="dxa"/>
              <w:left w:w="100" w:type="dxa"/>
              <w:bottom w:w="100" w:type="dxa"/>
              <w:right w:w="100" w:type="dxa"/>
            </w:tcMar>
          </w:tcPr>
          <w:p w14:paraId="00002B33"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Scale </w:t>
            </w:r>
          </w:p>
        </w:tc>
        <w:tc>
          <w:tcPr>
            <w:tcW w:w="1410" w:type="dxa"/>
            <w:shd w:val="clear" w:color="auto" w:fill="auto"/>
            <w:tcMar>
              <w:top w:w="100" w:type="dxa"/>
              <w:left w:w="100" w:type="dxa"/>
              <w:bottom w:w="100" w:type="dxa"/>
              <w:right w:w="100" w:type="dxa"/>
            </w:tcMar>
          </w:tcPr>
          <w:p w14:paraId="00002B34"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Citation</w:t>
            </w:r>
          </w:p>
        </w:tc>
        <w:tc>
          <w:tcPr>
            <w:tcW w:w="2130" w:type="dxa"/>
            <w:shd w:val="clear" w:color="auto" w:fill="auto"/>
            <w:tcMar>
              <w:top w:w="100" w:type="dxa"/>
              <w:left w:w="100" w:type="dxa"/>
              <w:bottom w:w="100" w:type="dxa"/>
              <w:right w:w="100" w:type="dxa"/>
            </w:tcMar>
          </w:tcPr>
          <w:p w14:paraId="00002B35"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Variable as it appears in data</w:t>
            </w:r>
          </w:p>
        </w:tc>
        <w:tc>
          <w:tcPr>
            <w:tcW w:w="2520" w:type="dxa"/>
            <w:shd w:val="clear" w:color="auto" w:fill="auto"/>
            <w:tcMar>
              <w:top w:w="100" w:type="dxa"/>
              <w:left w:w="100" w:type="dxa"/>
              <w:bottom w:w="100" w:type="dxa"/>
              <w:right w:w="100" w:type="dxa"/>
            </w:tcMar>
          </w:tcPr>
          <w:p w14:paraId="00002B36" w14:textId="77777777" w:rsidR="00046B1A"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Example item/Description</w:t>
            </w:r>
          </w:p>
        </w:tc>
        <w:tc>
          <w:tcPr>
            <w:tcW w:w="1665" w:type="dxa"/>
            <w:shd w:val="clear" w:color="auto" w:fill="auto"/>
            <w:tcMar>
              <w:top w:w="100" w:type="dxa"/>
              <w:left w:w="100" w:type="dxa"/>
              <w:bottom w:w="100" w:type="dxa"/>
              <w:right w:w="100" w:type="dxa"/>
            </w:tcMar>
          </w:tcPr>
          <w:p w14:paraId="00002B37" w14:textId="77777777" w:rsidR="00046B1A" w:rsidRDefault="00000000">
            <w:pPr>
              <w:widowControl w:val="0"/>
              <w:spacing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Scoring </w:t>
            </w:r>
          </w:p>
        </w:tc>
        <w:tc>
          <w:tcPr>
            <w:tcW w:w="1095" w:type="dxa"/>
            <w:shd w:val="clear" w:color="auto" w:fill="auto"/>
            <w:tcMar>
              <w:top w:w="100" w:type="dxa"/>
              <w:left w:w="100" w:type="dxa"/>
              <w:bottom w:w="100" w:type="dxa"/>
              <w:right w:w="100" w:type="dxa"/>
            </w:tcMar>
          </w:tcPr>
          <w:p w14:paraId="00002B38" w14:textId="77777777" w:rsidR="00046B1A" w:rsidRDefault="00000000">
            <w:pPr>
              <w:widowControl w:val="0"/>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Item Reverse Scored</w:t>
            </w:r>
          </w:p>
          <w:p w14:paraId="00002B39" w14:textId="77777777" w:rsidR="00046B1A" w:rsidRDefault="00046B1A">
            <w:pPr>
              <w:widowControl w:val="0"/>
              <w:spacing w:line="240" w:lineRule="auto"/>
              <w:jc w:val="center"/>
              <w:rPr>
                <w:rFonts w:ascii="Times New Roman" w:eastAsia="Times New Roman" w:hAnsi="Times New Roman" w:cs="Times New Roman"/>
                <w:b/>
                <w:sz w:val="20"/>
                <w:szCs w:val="20"/>
              </w:rPr>
            </w:pPr>
          </w:p>
        </w:tc>
      </w:tr>
      <w:tr w:rsidR="00046B1A" w14:paraId="43442319" w14:textId="77777777">
        <w:trPr>
          <w:trHeight w:val="222"/>
        </w:trPr>
        <w:tc>
          <w:tcPr>
            <w:tcW w:w="10620" w:type="dxa"/>
            <w:gridSpan w:val="6"/>
            <w:shd w:val="clear" w:color="auto" w:fill="EFEFEF"/>
            <w:tcMar>
              <w:top w:w="100" w:type="dxa"/>
              <w:left w:w="100" w:type="dxa"/>
              <w:bottom w:w="100" w:type="dxa"/>
              <w:right w:w="100" w:type="dxa"/>
            </w:tcMar>
          </w:tcPr>
          <w:p w14:paraId="00002B3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Pilot Study Variables</w:t>
            </w:r>
          </w:p>
        </w:tc>
      </w:tr>
      <w:tr w:rsidR="00046B1A" w14:paraId="28035697" w14:textId="77777777">
        <w:trPr>
          <w:trHeight w:val="420"/>
        </w:trPr>
        <w:tc>
          <w:tcPr>
            <w:tcW w:w="1800" w:type="dxa"/>
            <w:vMerge w:val="restart"/>
            <w:shd w:val="clear" w:color="auto" w:fill="auto"/>
            <w:tcMar>
              <w:top w:w="100" w:type="dxa"/>
              <w:left w:w="100" w:type="dxa"/>
              <w:bottom w:w="100" w:type="dxa"/>
              <w:right w:w="100" w:type="dxa"/>
            </w:tcMar>
          </w:tcPr>
          <w:p w14:paraId="00002B4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Willingness to dismantle Christian privilege </w:t>
            </w:r>
          </w:p>
        </w:tc>
        <w:tc>
          <w:tcPr>
            <w:tcW w:w="1410" w:type="dxa"/>
            <w:vMerge w:val="restart"/>
            <w:shd w:val="clear" w:color="auto" w:fill="auto"/>
            <w:tcMar>
              <w:top w:w="100" w:type="dxa"/>
              <w:left w:w="100" w:type="dxa"/>
              <w:bottom w:w="100" w:type="dxa"/>
              <w:right w:w="100" w:type="dxa"/>
            </w:tcMar>
          </w:tcPr>
          <w:p w14:paraId="00002B4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Adapted from Pinterits et al. (2009)</w:t>
            </w:r>
          </w:p>
        </w:tc>
        <w:tc>
          <w:tcPr>
            <w:tcW w:w="2130" w:type="dxa"/>
            <w:shd w:val="clear" w:color="auto" w:fill="auto"/>
            <w:tcMar>
              <w:top w:w="100" w:type="dxa"/>
              <w:left w:w="100" w:type="dxa"/>
              <w:bottom w:w="100" w:type="dxa"/>
              <w:right w:w="100" w:type="dxa"/>
            </w:tcMar>
          </w:tcPr>
          <w:p w14:paraId="00002B4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CP_WTC (Mean score of subscale)</w:t>
            </w:r>
          </w:p>
        </w:tc>
        <w:tc>
          <w:tcPr>
            <w:tcW w:w="2520" w:type="dxa"/>
            <w:shd w:val="clear" w:color="auto" w:fill="auto"/>
            <w:tcMar>
              <w:top w:w="100" w:type="dxa"/>
              <w:left w:w="100" w:type="dxa"/>
              <w:bottom w:w="100" w:type="dxa"/>
              <w:right w:w="100" w:type="dxa"/>
            </w:tcMar>
          </w:tcPr>
          <w:p w14:paraId="00002B4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intend to work toward dismantling Christian privilege”</w:t>
            </w:r>
          </w:p>
        </w:tc>
        <w:tc>
          <w:tcPr>
            <w:tcW w:w="2760" w:type="dxa"/>
            <w:gridSpan w:val="2"/>
            <w:shd w:val="clear" w:color="auto" w:fill="auto"/>
            <w:tcMar>
              <w:top w:w="100" w:type="dxa"/>
              <w:left w:w="100" w:type="dxa"/>
              <w:bottom w:w="100" w:type="dxa"/>
              <w:right w:w="100" w:type="dxa"/>
            </w:tcMar>
          </w:tcPr>
          <w:p w14:paraId="00002B4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 6 = Strongly agree</w:t>
            </w:r>
          </w:p>
        </w:tc>
      </w:tr>
      <w:tr w:rsidR="00046B1A" w14:paraId="231DB6E6" w14:textId="77777777">
        <w:trPr>
          <w:trHeight w:val="420"/>
        </w:trPr>
        <w:tc>
          <w:tcPr>
            <w:tcW w:w="1800" w:type="dxa"/>
            <w:vMerge/>
            <w:shd w:val="clear" w:color="auto" w:fill="auto"/>
            <w:tcMar>
              <w:top w:w="100" w:type="dxa"/>
              <w:left w:w="100" w:type="dxa"/>
              <w:bottom w:w="100" w:type="dxa"/>
              <w:right w:w="100" w:type="dxa"/>
            </w:tcMar>
          </w:tcPr>
          <w:p w14:paraId="00002B4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4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4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CP1_1</w:t>
            </w:r>
          </w:p>
        </w:tc>
        <w:tc>
          <w:tcPr>
            <w:tcW w:w="2520" w:type="dxa"/>
            <w:shd w:val="clear" w:color="auto" w:fill="auto"/>
            <w:tcMar>
              <w:top w:w="100" w:type="dxa"/>
              <w:left w:w="100" w:type="dxa"/>
              <w:bottom w:w="100" w:type="dxa"/>
              <w:right w:w="100" w:type="dxa"/>
            </w:tcMar>
          </w:tcPr>
          <w:p w14:paraId="00002B4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4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4B" w14:textId="77777777" w:rsidR="00046B1A" w:rsidRDefault="00046B1A">
            <w:pPr>
              <w:widowControl w:val="0"/>
              <w:spacing w:line="240" w:lineRule="auto"/>
              <w:rPr>
                <w:rFonts w:ascii="Times New Roman" w:eastAsia="Times New Roman" w:hAnsi="Times New Roman" w:cs="Times New Roman"/>
              </w:rPr>
            </w:pPr>
          </w:p>
        </w:tc>
      </w:tr>
      <w:tr w:rsidR="00046B1A" w14:paraId="45FE5971" w14:textId="77777777">
        <w:trPr>
          <w:trHeight w:val="420"/>
        </w:trPr>
        <w:tc>
          <w:tcPr>
            <w:tcW w:w="1800" w:type="dxa"/>
            <w:vMerge/>
            <w:shd w:val="clear" w:color="auto" w:fill="auto"/>
            <w:tcMar>
              <w:top w:w="100" w:type="dxa"/>
              <w:left w:w="100" w:type="dxa"/>
              <w:bottom w:w="100" w:type="dxa"/>
              <w:right w:w="100" w:type="dxa"/>
            </w:tcMar>
          </w:tcPr>
          <w:p w14:paraId="00002B4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4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4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CP1_2</w:t>
            </w:r>
          </w:p>
        </w:tc>
        <w:tc>
          <w:tcPr>
            <w:tcW w:w="2520" w:type="dxa"/>
            <w:shd w:val="clear" w:color="auto" w:fill="auto"/>
            <w:tcMar>
              <w:top w:w="100" w:type="dxa"/>
              <w:left w:w="100" w:type="dxa"/>
              <w:bottom w:w="100" w:type="dxa"/>
              <w:right w:w="100" w:type="dxa"/>
            </w:tcMar>
          </w:tcPr>
          <w:p w14:paraId="00002B4F"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50"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51" w14:textId="77777777" w:rsidR="00046B1A" w:rsidRDefault="00046B1A">
            <w:pPr>
              <w:widowControl w:val="0"/>
              <w:spacing w:line="240" w:lineRule="auto"/>
              <w:rPr>
                <w:rFonts w:ascii="Times New Roman" w:eastAsia="Times New Roman" w:hAnsi="Times New Roman" w:cs="Times New Roman"/>
              </w:rPr>
            </w:pPr>
          </w:p>
        </w:tc>
      </w:tr>
      <w:tr w:rsidR="00046B1A" w14:paraId="49BA0D41" w14:textId="77777777">
        <w:trPr>
          <w:trHeight w:val="420"/>
        </w:trPr>
        <w:tc>
          <w:tcPr>
            <w:tcW w:w="1800" w:type="dxa"/>
            <w:vMerge/>
            <w:shd w:val="clear" w:color="auto" w:fill="auto"/>
            <w:tcMar>
              <w:top w:w="100" w:type="dxa"/>
              <w:left w:w="100" w:type="dxa"/>
              <w:bottom w:w="100" w:type="dxa"/>
              <w:right w:w="100" w:type="dxa"/>
            </w:tcMar>
          </w:tcPr>
          <w:p w14:paraId="00002B5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5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5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CP1_3</w:t>
            </w:r>
          </w:p>
        </w:tc>
        <w:tc>
          <w:tcPr>
            <w:tcW w:w="2520" w:type="dxa"/>
            <w:shd w:val="clear" w:color="auto" w:fill="auto"/>
            <w:tcMar>
              <w:top w:w="100" w:type="dxa"/>
              <w:left w:w="100" w:type="dxa"/>
              <w:bottom w:w="100" w:type="dxa"/>
              <w:right w:w="100" w:type="dxa"/>
            </w:tcMar>
          </w:tcPr>
          <w:p w14:paraId="00002B55"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56"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57" w14:textId="77777777" w:rsidR="00046B1A" w:rsidRDefault="00046B1A">
            <w:pPr>
              <w:widowControl w:val="0"/>
              <w:spacing w:line="240" w:lineRule="auto"/>
              <w:rPr>
                <w:rFonts w:ascii="Times New Roman" w:eastAsia="Times New Roman" w:hAnsi="Times New Roman" w:cs="Times New Roman"/>
              </w:rPr>
            </w:pPr>
          </w:p>
        </w:tc>
      </w:tr>
      <w:tr w:rsidR="00046B1A" w14:paraId="019B6237" w14:textId="77777777">
        <w:trPr>
          <w:trHeight w:val="420"/>
        </w:trPr>
        <w:tc>
          <w:tcPr>
            <w:tcW w:w="1800" w:type="dxa"/>
            <w:vMerge/>
            <w:shd w:val="clear" w:color="auto" w:fill="auto"/>
            <w:tcMar>
              <w:top w:w="100" w:type="dxa"/>
              <w:left w:w="100" w:type="dxa"/>
              <w:bottom w:w="100" w:type="dxa"/>
              <w:right w:w="100" w:type="dxa"/>
            </w:tcMar>
          </w:tcPr>
          <w:p w14:paraId="00002B5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5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5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CP1_4</w:t>
            </w:r>
          </w:p>
        </w:tc>
        <w:tc>
          <w:tcPr>
            <w:tcW w:w="2520" w:type="dxa"/>
            <w:shd w:val="clear" w:color="auto" w:fill="auto"/>
            <w:tcMar>
              <w:top w:w="100" w:type="dxa"/>
              <w:left w:w="100" w:type="dxa"/>
              <w:bottom w:w="100" w:type="dxa"/>
              <w:right w:w="100" w:type="dxa"/>
            </w:tcMar>
          </w:tcPr>
          <w:p w14:paraId="00002B5B"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5C"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5D"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CP1_4r</w:t>
            </w:r>
          </w:p>
        </w:tc>
      </w:tr>
      <w:tr w:rsidR="00046B1A" w14:paraId="4113852A" w14:textId="77777777">
        <w:trPr>
          <w:trHeight w:val="420"/>
        </w:trPr>
        <w:tc>
          <w:tcPr>
            <w:tcW w:w="1800" w:type="dxa"/>
            <w:vMerge/>
            <w:shd w:val="clear" w:color="auto" w:fill="auto"/>
            <w:tcMar>
              <w:top w:w="100" w:type="dxa"/>
              <w:left w:w="100" w:type="dxa"/>
              <w:bottom w:w="100" w:type="dxa"/>
              <w:right w:w="100" w:type="dxa"/>
            </w:tcMar>
          </w:tcPr>
          <w:p w14:paraId="00002B5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5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6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CP1_5</w:t>
            </w:r>
          </w:p>
        </w:tc>
        <w:tc>
          <w:tcPr>
            <w:tcW w:w="2520" w:type="dxa"/>
            <w:shd w:val="clear" w:color="auto" w:fill="auto"/>
            <w:tcMar>
              <w:top w:w="100" w:type="dxa"/>
              <w:left w:w="100" w:type="dxa"/>
              <w:bottom w:w="100" w:type="dxa"/>
              <w:right w:w="100" w:type="dxa"/>
            </w:tcMar>
          </w:tcPr>
          <w:p w14:paraId="00002B61"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62"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63" w14:textId="77777777" w:rsidR="00046B1A" w:rsidRDefault="00046B1A">
            <w:pPr>
              <w:widowControl w:val="0"/>
              <w:spacing w:line="240" w:lineRule="auto"/>
              <w:rPr>
                <w:rFonts w:ascii="Times New Roman" w:eastAsia="Times New Roman" w:hAnsi="Times New Roman" w:cs="Times New Roman"/>
              </w:rPr>
            </w:pPr>
          </w:p>
        </w:tc>
      </w:tr>
      <w:tr w:rsidR="00046B1A" w14:paraId="24E8640B" w14:textId="77777777">
        <w:trPr>
          <w:trHeight w:val="420"/>
        </w:trPr>
        <w:tc>
          <w:tcPr>
            <w:tcW w:w="1800" w:type="dxa"/>
            <w:vMerge/>
            <w:shd w:val="clear" w:color="auto" w:fill="auto"/>
            <w:tcMar>
              <w:top w:w="100" w:type="dxa"/>
              <w:left w:w="100" w:type="dxa"/>
              <w:bottom w:w="100" w:type="dxa"/>
              <w:right w:w="100" w:type="dxa"/>
            </w:tcMar>
          </w:tcPr>
          <w:p w14:paraId="00002B6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6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6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CP1_6</w:t>
            </w:r>
          </w:p>
        </w:tc>
        <w:tc>
          <w:tcPr>
            <w:tcW w:w="2520" w:type="dxa"/>
            <w:shd w:val="clear" w:color="auto" w:fill="auto"/>
            <w:tcMar>
              <w:top w:w="100" w:type="dxa"/>
              <w:left w:w="100" w:type="dxa"/>
              <w:bottom w:w="100" w:type="dxa"/>
              <w:right w:w="100" w:type="dxa"/>
            </w:tcMar>
          </w:tcPr>
          <w:p w14:paraId="00002B67"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68"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69" w14:textId="77777777" w:rsidR="00046B1A" w:rsidRDefault="00046B1A">
            <w:pPr>
              <w:widowControl w:val="0"/>
              <w:spacing w:line="240" w:lineRule="auto"/>
              <w:rPr>
                <w:rFonts w:ascii="Times New Roman" w:eastAsia="Times New Roman" w:hAnsi="Times New Roman" w:cs="Times New Roman"/>
              </w:rPr>
            </w:pPr>
          </w:p>
        </w:tc>
      </w:tr>
      <w:tr w:rsidR="00046B1A" w14:paraId="0252B964" w14:textId="77777777">
        <w:trPr>
          <w:trHeight w:val="420"/>
        </w:trPr>
        <w:tc>
          <w:tcPr>
            <w:tcW w:w="1800" w:type="dxa"/>
            <w:vMerge/>
            <w:shd w:val="clear" w:color="auto" w:fill="auto"/>
            <w:tcMar>
              <w:top w:w="100" w:type="dxa"/>
              <w:left w:w="100" w:type="dxa"/>
              <w:bottom w:w="100" w:type="dxa"/>
              <w:right w:w="100" w:type="dxa"/>
            </w:tcMar>
          </w:tcPr>
          <w:p w14:paraId="00002B6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6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6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CP1_7</w:t>
            </w:r>
          </w:p>
        </w:tc>
        <w:tc>
          <w:tcPr>
            <w:tcW w:w="2520" w:type="dxa"/>
            <w:shd w:val="clear" w:color="auto" w:fill="auto"/>
            <w:tcMar>
              <w:top w:w="100" w:type="dxa"/>
              <w:left w:w="100" w:type="dxa"/>
              <w:bottom w:w="100" w:type="dxa"/>
              <w:right w:w="100" w:type="dxa"/>
            </w:tcMar>
          </w:tcPr>
          <w:p w14:paraId="00002B6D"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6E"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6F" w14:textId="77777777" w:rsidR="00046B1A" w:rsidRDefault="00046B1A">
            <w:pPr>
              <w:widowControl w:val="0"/>
              <w:spacing w:line="240" w:lineRule="auto"/>
              <w:rPr>
                <w:rFonts w:ascii="Times New Roman" w:eastAsia="Times New Roman" w:hAnsi="Times New Roman" w:cs="Times New Roman"/>
              </w:rPr>
            </w:pPr>
          </w:p>
        </w:tc>
      </w:tr>
      <w:tr w:rsidR="00046B1A" w14:paraId="3A9ED811" w14:textId="77777777">
        <w:trPr>
          <w:trHeight w:val="420"/>
        </w:trPr>
        <w:tc>
          <w:tcPr>
            <w:tcW w:w="1800" w:type="dxa"/>
            <w:vMerge/>
            <w:shd w:val="clear" w:color="auto" w:fill="auto"/>
            <w:tcMar>
              <w:top w:w="100" w:type="dxa"/>
              <w:left w:w="100" w:type="dxa"/>
              <w:bottom w:w="100" w:type="dxa"/>
              <w:right w:w="100" w:type="dxa"/>
            </w:tcMar>
          </w:tcPr>
          <w:p w14:paraId="00002B7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7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7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CP1_8</w:t>
            </w:r>
          </w:p>
        </w:tc>
        <w:tc>
          <w:tcPr>
            <w:tcW w:w="2520" w:type="dxa"/>
            <w:shd w:val="clear" w:color="auto" w:fill="auto"/>
            <w:tcMar>
              <w:top w:w="100" w:type="dxa"/>
              <w:left w:w="100" w:type="dxa"/>
              <w:bottom w:w="100" w:type="dxa"/>
              <w:right w:w="100" w:type="dxa"/>
            </w:tcMar>
          </w:tcPr>
          <w:p w14:paraId="00002B73"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74"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75" w14:textId="77777777" w:rsidR="00046B1A" w:rsidRDefault="00046B1A">
            <w:pPr>
              <w:widowControl w:val="0"/>
              <w:spacing w:line="240" w:lineRule="auto"/>
              <w:rPr>
                <w:rFonts w:ascii="Times New Roman" w:eastAsia="Times New Roman" w:hAnsi="Times New Roman" w:cs="Times New Roman"/>
              </w:rPr>
            </w:pPr>
          </w:p>
        </w:tc>
      </w:tr>
      <w:tr w:rsidR="00046B1A" w14:paraId="7AD3DA7E" w14:textId="77777777">
        <w:trPr>
          <w:trHeight w:val="420"/>
        </w:trPr>
        <w:tc>
          <w:tcPr>
            <w:tcW w:w="1800" w:type="dxa"/>
            <w:vMerge/>
            <w:shd w:val="clear" w:color="auto" w:fill="auto"/>
            <w:tcMar>
              <w:top w:w="100" w:type="dxa"/>
              <w:left w:w="100" w:type="dxa"/>
              <w:bottom w:w="100" w:type="dxa"/>
              <w:right w:w="100" w:type="dxa"/>
            </w:tcMar>
          </w:tcPr>
          <w:p w14:paraId="00002B7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7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7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CP1_9</w:t>
            </w:r>
          </w:p>
        </w:tc>
        <w:tc>
          <w:tcPr>
            <w:tcW w:w="2520" w:type="dxa"/>
            <w:shd w:val="clear" w:color="auto" w:fill="auto"/>
            <w:tcMar>
              <w:top w:w="100" w:type="dxa"/>
              <w:left w:w="100" w:type="dxa"/>
              <w:bottom w:w="100" w:type="dxa"/>
              <w:right w:w="100" w:type="dxa"/>
            </w:tcMar>
          </w:tcPr>
          <w:p w14:paraId="00002B7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7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7B" w14:textId="77777777" w:rsidR="00046B1A" w:rsidRDefault="00046B1A">
            <w:pPr>
              <w:widowControl w:val="0"/>
              <w:spacing w:line="240" w:lineRule="auto"/>
              <w:rPr>
                <w:rFonts w:ascii="Times New Roman" w:eastAsia="Times New Roman" w:hAnsi="Times New Roman" w:cs="Times New Roman"/>
              </w:rPr>
            </w:pPr>
          </w:p>
        </w:tc>
      </w:tr>
      <w:tr w:rsidR="00046B1A" w14:paraId="2C720E35" w14:textId="77777777">
        <w:trPr>
          <w:trHeight w:val="420"/>
        </w:trPr>
        <w:tc>
          <w:tcPr>
            <w:tcW w:w="1800" w:type="dxa"/>
            <w:vMerge/>
            <w:shd w:val="clear" w:color="auto" w:fill="auto"/>
            <w:tcMar>
              <w:top w:w="100" w:type="dxa"/>
              <w:left w:w="100" w:type="dxa"/>
              <w:bottom w:w="100" w:type="dxa"/>
              <w:right w:w="100" w:type="dxa"/>
            </w:tcMar>
          </w:tcPr>
          <w:p w14:paraId="00002B7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7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7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CP1_10</w:t>
            </w:r>
          </w:p>
        </w:tc>
        <w:tc>
          <w:tcPr>
            <w:tcW w:w="2520" w:type="dxa"/>
            <w:shd w:val="clear" w:color="auto" w:fill="auto"/>
            <w:tcMar>
              <w:top w:w="100" w:type="dxa"/>
              <w:left w:w="100" w:type="dxa"/>
              <w:bottom w:w="100" w:type="dxa"/>
              <w:right w:w="100" w:type="dxa"/>
            </w:tcMar>
          </w:tcPr>
          <w:p w14:paraId="00002B7F"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80"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81" w14:textId="77777777" w:rsidR="00046B1A" w:rsidRDefault="00046B1A">
            <w:pPr>
              <w:widowControl w:val="0"/>
              <w:spacing w:line="240" w:lineRule="auto"/>
              <w:rPr>
                <w:rFonts w:ascii="Times New Roman" w:eastAsia="Times New Roman" w:hAnsi="Times New Roman" w:cs="Times New Roman"/>
              </w:rPr>
            </w:pPr>
          </w:p>
        </w:tc>
      </w:tr>
      <w:tr w:rsidR="00046B1A" w14:paraId="2E97D974" w14:textId="77777777">
        <w:trPr>
          <w:trHeight w:val="420"/>
        </w:trPr>
        <w:tc>
          <w:tcPr>
            <w:tcW w:w="1800" w:type="dxa"/>
            <w:vMerge/>
            <w:shd w:val="clear" w:color="auto" w:fill="auto"/>
            <w:tcMar>
              <w:top w:w="100" w:type="dxa"/>
              <w:left w:w="100" w:type="dxa"/>
              <w:bottom w:w="100" w:type="dxa"/>
              <w:right w:w="100" w:type="dxa"/>
            </w:tcMar>
          </w:tcPr>
          <w:p w14:paraId="00002B8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8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8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CP1_11</w:t>
            </w:r>
          </w:p>
        </w:tc>
        <w:tc>
          <w:tcPr>
            <w:tcW w:w="2520" w:type="dxa"/>
            <w:shd w:val="clear" w:color="auto" w:fill="auto"/>
            <w:tcMar>
              <w:top w:w="100" w:type="dxa"/>
              <w:left w:w="100" w:type="dxa"/>
              <w:bottom w:w="100" w:type="dxa"/>
              <w:right w:w="100" w:type="dxa"/>
            </w:tcMar>
          </w:tcPr>
          <w:p w14:paraId="00002B85"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86"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87"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CP1_11r</w:t>
            </w:r>
          </w:p>
        </w:tc>
      </w:tr>
      <w:tr w:rsidR="00046B1A" w14:paraId="127DF496" w14:textId="77777777">
        <w:trPr>
          <w:trHeight w:val="420"/>
        </w:trPr>
        <w:tc>
          <w:tcPr>
            <w:tcW w:w="1800" w:type="dxa"/>
            <w:vMerge/>
            <w:shd w:val="clear" w:color="auto" w:fill="auto"/>
            <w:tcMar>
              <w:top w:w="100" w:type="dxa"/>
              <w:left w:w="100" w:type="dxa"/>
              <w:bottom w:w="100" w:type="dxa"/>
              <w:right w:w="100" w:type="dxa"/>
            </w:tcMar>
          </w:tcPr>
          <w:p w14:paraId="00002B8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8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8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CP1_12</w:t>
            </w:r>
          </w:p>
        </w:tc>
        <w:tc>
          <w:tcPr>
            <w:tcW w:w="2520" w:type="dxa"/>
            <w:shd w:val="clear" w:color="auto" w:fill="auto"/>
            <w:tcMar>
              <w:top w:w="100" w:type="dxa"/>
              <w:left w:w="100" w:type="dxa"/>
              <w:bottom w:w="100" w:type="dxa"/>
              <w:right w:w="100" w:type="dxa"/>
            </w:tcMar>
          </w:tcPr>
          <w:p w14:paraId="00002B8B"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8C"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8D" w14:textId="77777777" w:rsidR="00046B1A" w:rsidRDefault="00046B1A">
            <w:pPr>
              <w:widowControl w:val="0"/>
              <w:spacing w:line="240" w:lineRule="auto"/>
              <w:rPr>
                <w:rFonts w:ascii="Times New Roman" w:eastAsia="Times New Roman" w:hAnsi="Times New Roman" w:cs="Times New Roman"/>
              </w:rPr>
            </w:pPr>
          </w:p>
        </w:tc>
      </w:tr>
      <w:tr w:rsidR="00046B1A" w14:paraId="051CCFE0" w14:textId="77777777">
        <w:trPr>
          <w:trHeight w:val="420"/>
        </w:trPr>
        <w:tc>
          <w:tcPr>
            <w:tcW w:w="1800" w:type="dxa"/>
            <w:vMerge w:val="restart"/>
            <w:shd w:val="clear" w:color="auto" w:fill="auto"/>
            <w:tcMar>
              <w:top w:w="100" w:type="dxa"/>
              <w:left w:w="100" w:type="dxa"/>
              <w:bottom w:w="100" w:type="dxa"/>
              <w:right w:w="100" w:type="dxa"/>
            </w:tcMar>
          </w:tcPr>
          <w:p w14:paraId="00002B8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Christian Privilege Denial </w:t>
            </w:r>
          </w:p>
        </w:tc>
        <w:tc>
          <w:tcPr>
            <w:tcW w:w="1410" w:type="dxa"/>
            <w:vMerge w:val="restart"/>
            <w:shd w:val="clear" w:color="auto" w:fill="auto"/>
            <w:tcMar>
              <w:top w:w="100" w:type="dxa"/>
              <w:left w:w="100" w:type="dxa"/>
              <w:bottom w:w="100" w:type="dxa"/>
              <w:right w:w="100" w:type="dxa"/>
            </w:tcMar>
          </w:tcPr>
          <w:p w14:paraId="00002B8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Adapted from Pinterits et al. (2009)</w:t>
            </w:r>
          </w:p>
        </w:tc>
        <w:tc>
          <w:tcPr>
            <w:tcW w:w="2130" w:type="dxa"/>
            <w:shd w:val="clear" w:color="auto" w:fill="auto"/>
            <w:tcMar>
              <w:top w:w="100" w:type="dxa"/>
              <w:left w:w="100" w:type="dxa"/>
              <w:bottom w:w="100" w:type="dxa"/>
              <w:right w:w="100" w:type="dxa"/>
            </w:tcMar>
          </w:tcPr>
          <w:p w14:paraId="00002B9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CP_deny (Mean score of subscale)</w:t>
            </w:r>
          </w:p>
        </w:tc>
        <w:tc>
          <w:tcPr>
            <w:tcW w:w="2520" w:type="dxa"/>
            <w:shd w:val="clear" w:color="auto" w:fill="auto"/>
            <w:tcMar>
              <w:top w:w="100" w:type="dxa"/>
              <w:left w:w="100" w:type="dxa"/>
              <w:bottom w:w="100" w:type="dxa"/>
              <w:right w:w="100" w:type="dxa"/>
            </w:tcMar>
          </w:tcPr>
          <w:p w14:paraId="00002B9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“Everyone has equal opportunity, so this so-called Christian privilege is really Christian-bashing”</w:t>
            </w:r>
          </w:p>
        </w:tc>
        <w:tc>
          <w:tcPr>
            <w:tcW w:w="2760" w:type="dxa"/>
            <w:gridSpan w:val="2"/>
            <w:shd w:val="clear" w:color="auto" w:fill="auto"/>
            <w:tcMar>
              <w:top w:w="100" w:type="dxa"/>
              <w:left w:w="100" w:type="dxa"/>
              <w:bottom w:w="100" w:type="dxa"/>
              <w:right w:w="100" w:type="dxa"/>
            </w:tcMar>
          </w:tcPr>
          <w:p w14:paraId="00002B9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 6 = Strongly agree</w:t>
            </w:r>
          </w:p>
        </w:tc>
      </w:tr>
      <w:tr w:rsidR="00046B1A" w14:paraId="3D5F6C63" w14:textId="77777777">
        <w:trPr>
          <w:trHeight w:val="420"/>
        </w:trPr>
        <w:tc>
          <w:tcPr>
            <w:tcW w:w="1800" w:type="dxa"/>
            <w:vMerge/>
            <w:shd w:val="clear" w:color="auto" w:fill="auto"/>
            <w:tcMar>
              <w:top w:w="100" w:type="dxa"/>
              <w:left w:w="100" w:type="dxa"/>
              <w:bottom w:w="100" w:type="dxa"/>
              <w:right w:w="100" w:type="dxa"/>
            </w:tcMar>
          </w:tcPr>
          <w:p w14:paraId="00002B9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9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9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CP3_1</w:t>
            </w:r>
          </w:p>
        </w:tc>
        <w:tc>
          <w:tcPr>
            <w:tcW w:w="2520" w:type="dxa"/>
            <w:shd w:val="clear" w:color="auto" w:fill="auto"/>
            <w:tcMar>
              <w:top w:w="100" w:type="dxa"/>
              <w:left w:w="100" w:type="dxa"/>
              <w:bottom w:w="100" w:type="dxa"/>
              <w:right w:w="100" w:type="dxa"/>
            </w:tcMar>
          </w:tcPr>
          <w:p w14:paraId="00002B97"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98"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99" w14:textId="77777777" w:rsidR="00046B1A" w:rsidRDefault="00046B1A">
            <w:pPr>
              <w:widowControl w:val="0"/>
              <w:spacing w:line="240" w:lineRule="auto"/>
              <w:rPr>
                <w:rFonts w:ascii="Times New Roman" w:eastAsia="Times New Roman" w:hAnsi="Times New Roman" w:cs="Times New Roman"/>
              </w:rPr>
            </w:pPr>
          </w:p>
        </w:tc>
      </w:tr>
      <w:tr w:rsidR="00046B1A" w14:paraId="10CDEBA8" w14:textId="77777777">
        <w:trPr>
          <w:trHeight w:val="420"/>
        </w:trPr>
        <w:tc>
          <w:tcPr>
            <w:tcW w:w="1800" w:type="dxa"/>
            <w:vMerge/>
            <w:shd w:val="clear" w:color="auto" w:fill="auto"/>
            <w:tcMar>
              <w:top w:w="100" w:type="dxa"/>
              <w:left w:w="100" w:type="dxa"/>
              <w:bottom w:w="100" w:type="dxa"/>
              <w:right w:w="100" w:type="dxa"/>
            </w:tcMar>
          </w:tcPr>
          <w:p w14:paraId="00002B9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9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9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CP3_2</w:t>
            </w:r>
          </w:p>
        </w:tc>
        <w:tc>
          <w:tcPr>
            <w:tcW w:w="2520" w:type="dxa"/>
            <w:shd w:val="clear" w:color="auto" w:fill="auto"/>
            <w:tcMar>
              <w:top w:w="100" w:type="dxa"/>
              <w:left w:w="100" w:type="dxa"/>
              <w:bottom w:w="100" w:type="dxa"/>
              <w:right w:w="100" w:type="dxa"/>
            </w:tcMar>
          </w:tcPr>
          <w:p w14:paraId="00002B9D"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9E"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9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CP3_2r</w:t>
            </w:r>
          </w:p>
        </w:tc>
      </w:tr>
      <w:tr w:rsidR="00046B1A" w14:paraId="46D64FC4" w14:textId="77777777">
        <w:trPr>
          <w:trHeight w:val="420"/>
        </w:trPr>
        <w:tc>
          <w:tcPr>
            <w:tcW w:w="1800" w:type="dxa"/>
            <w:vMerge/>
            <w:shd w:val="clear" w:color="auto" w:fill="auto"/>
            <w:tcMar>
              <w:top w:w="100" w:type="dxa"/>
              <w:left w:w="100" w:type="dxa"/>
              <w:bottom w:w="100" w:type="dxa"/>
              <w:right w:w="100" w:type="dxa"/>
            </w:tcMar>
          </w:tcPr>
          <w:p w14:paraId="00002BA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A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A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CP3_3</w:t>
            </w:r>
          </w:p>
        </w:tc>
        <w:tc>
          <w:tcPr>
            <w:tcW w:w="2520" w:type="dxa"/>
            <w:shd w:val="clear" w:color="auto" w:fill="auto"/>
            <w:tcMar>
              <w:top w:w="100" w:type="dxa"/>
              <w:left w:w="100" w:type="dxa"/>
              <w:bottom w:w="100" w:type="dxa"/>
              <w:right w:w="100" w:type="dxa"/>
            </w:tcMar>
          </w:tcPr>
          <w:p w14:paraId="00002BA3"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A4"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A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CP3_3r</w:t>
            </w:r>
          </w:p>
        </w:tc>
      </w:tr>
      <w:tr w:rsidR="00046B1A" w14:paraId="26BEF3D6" w14:textId="77777777">
        <w:trPr>
          <w:trHeight w:val="420"/>
        </w:trPr>
        <w:tc>
          <w:tcPr>
            <w:tcW w:w="1800" w:type="dxa"/>
            <w:vMerge/>
            <w:shd w:val="clear" w:color="auto" w:fill="auto"/>
            <w:tcMar>
              <w:top w:w="100" w:type="dxa"/>
              <w:left w:w="100" w:type="dxa"/>
              <w:bottom w:w="100" w:type="dxa"/>
              <w:right w:w="100" w:type="dxa"/>
            </w:tcMar>
          </w:tcPr>
          <w:p w14:paraId="00002BA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A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A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CP3_4</w:t>
            </w:r>
          </w:p>
        </w:tc>
        <w:tc>
          <w:tcPr>
            <w:tcW w:w="2520" w:type="dxa"/>
            <w:shd w:val="clear" w:color="auto" w:fill="auto"/>
            <w:tcMar>
              <w:top w:w="100" w:type="dxa"/>
              <w:left w:w="100" w:type="dxa"/>
              <w:bottom w:w="100" w:type="dxa"/>
              <w:right w:w="100" w:type="dxa"/>
            </w:tcMar>
          </w:tcPr>
          <w:p w14:paraId="00002BA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A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AB" w14:textId="77777777" w:rsidR="00046B1A" w:rsidRDefault="00046B1A">
            <w:pPr>
              <w:widowControl w:val="0"/>
              <w:spacing w:line="240" w:lineRule="auto"/>
              <w:rPr>
                <w:rFonts w:ascii="Times New Roman" w:eastAsia="Times New Roman" w:hAnsi="Times New Roman" w:cs="Times New Roman"/>
              </w:rPr>
            </w:pPr>
          </w:p>
        </w:tc>
      </w:tr>
      <w:tr w:rsidR="00046B1A" w14:paraId="069D2639" w14:textId="77777777">
        <w:trPr>
          <w:trHeight w:val="420"/>
        </w:trPr>
        <w:tc>
          <w:tcPr>
            <w:tcW w:w="1800" w:type="dxa"/>
            <w:vMerge w:val="restart"/>
            <w:shd w:val="clear" w:color="auto" w:fill="auto"/>
            <w:tcMar>
              <w:top w:w="100" w:type="dxa"/>
              <w:left w:w="100" w:type="dxa"/>
              <w:bottom w:w="100" w:type="dxa"/>
              <w:right w:w="100" w:type="dxa"/>
            </w:tcMar>
          </w:tcPr>
          <w:p w14:paraId="00002BA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Christian Privilege Remorse </w:t>
            </w:r>
          </w:p>
        </w:tc>
        <w:tc>
          <w:tcPr>
            <w:tcW w:w="1410" w:type="dxa"/>
            <w:vMerge w:val="restart"/>
            <w:shd w:val="clear" w:color="auto" w:fill="auto"/>
            <w:tcMar>
              <w:top w:w="100" w:type="dxa"/>
              <w:left w:w="100" w:type="dxa"/>
              <w:bottom w:w="100" w:type="dxa"/>
              <w:right w:w="100" w:type="dxa"/>
            </w:tcMar>
          </w:tcPr>
          <w:p w14:paraId="00002BA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Adapted from Pinterits et al. (2009)</w:t>
            </w:r>
          </w:p>
        </w:tc>
        <w:tc>
          <w:tcPr>
            <w:tcW w:w="2130" w:type="dxa"/>
            <w:shd w:val="clear" w:color="auto" w:fill="auto"/>
            <w:tcMar>
              <w:top w:w="100" w:type="dxa"/>
              <w:left w:w="100" w:type="dxa"/>
              <w:bottom w:w="100" w:type="dxa"/>
              <w:right w:w="100" w:type="dxa"/>
            </w:tcMar>
          </w:tcPr>
          <w:p w14:paraId="00002BA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CP_rem (Mean score of subscale)</w:t>
            </w:r>
          </w:p>
        </w:tc>
        <w:tc>
          <w:tcPr>
            <w:tcW w:w="2520" w:type="dxa"/>
            <w:shd w:val="clear" w:color="auto" w:fill="auto"/>
            <w:tcMar>
              <w:top w:w="100" w:type="dxa"/>
              <w:left w:w="100" w:type="dxa"/>
              <w:bottom w:w="100" w:type="dxa"/>
              <w:right w:w="100" w:type="dxa"/>
            </w:tcMar>
          </w:tcPr>
          <w:p w14:paraId="00002BA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am ashamed of my Christian privilege”</w:t>
            </w:r>
          </w:p>
        </w:tc>
        <w:tc>
          <w:tcPr>
            <w:tcW w:w="2760" w:type="dxa"/>
            <w:gridSpan w:val="2"/>
            <w:shd w:val="clear" w:color="auto" w:fill="auto"/>
            <w:tcMar>
              <w:top w:w="100" w:type="dxa"/>
              <w:left w:w="100" w:type="dxa"/>
              <w:bottom w:w="100" w:type="dxa"/>
              <w:right w:w="100" w:type="dxa"/>
            </w:tcMar>
          </w:tcPr>
          <w:p w14:paraId="00002BB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 6 = Strongly agree</w:t>
            </w:r>
          </w:p>
        </w:tc>
      </w:tr>
      <w:tr w:rsidR="00046B1A" w14:paraId="55D00523" w14:textId="77777777">
        <w:trPr>
          <w:trHeight w:val="420"/>
        </w:trPr>
        <w:tc>
          <w:tcPr>
            <w:tcW w:w="1800" w:type="dxa"/>
            <w:vMerge/>
            <w:shd w:val="clear" w:color="auto" w:fill="auto"/>
            <w:tcMar>
              <w:top w:w="100" w:type="dxa"/>
              <w:left w:w="100" w:type="dxa"/>
              <w:bottom w:w="100" w:type="dxa"/>
              <w:right w:w="100" w:type="dxa"/>
            </w:tcMar>
          </w:tcPr>
          <w:p w14:paraId="00002BB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B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B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CP4_1</w:t>
            </w:r>
          </w:p>
        </w:tc>
        <w:tc>
          <w:tcPr>
            <w:tcW w:w="2520" w:type="dxa"/>
            <w:shd w:val="clear" w:color="auto" w:fill="auto"/>
            <w:tcMar>
              <w:top w:w="100" w:type="dxa"/>
              <w:left w:w="100" w:type="dxa"/>
              <w:bottom w:w="100" w:type="dxa"/>
              <w:right w:w="100" w:type="dxa"/>
            </w:tcMar>
          </w:tcPr>
          <w:p w14:paraId="00002BB5"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B6"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B7" w14:textId="77777777" w:rsidR="00046B1A" w:rsidRDefault="00046B1A">
            <w:pPr>
              <w:widowControl w:val="0"/>
              <w:spacing w:line="240" w:lineRule="auto"/>
              <w:rPr>
                <w:rFonts w:ascii="Times New Roman" w:eastAsia="Times New Roman" w:hAnsi="Times New Roman" w:cs="Times New Roman"/>
              </w:rPr>
            </w:pPr>
          </w:p>
        </w:tc>
      </w:tr>
      <w:tr w:rsidR="00046B1A" w14:paraId="286204E8" w14:textId="77777777">
        <w:trPr>
          <w:trHeight w:val="420"/>
        </w:trPr>
        <w:tc>
          <w:tcPr>
            <w:tcW w:w="1800" w:type="dxa"/>
            <w:vMerge/>
            <w:shd w:val="clear" w:color="auto" w:fill="auto"/>
            <w:tcMar>
              <w:top w:w="100" w:type="dxa"/>
              <w:left w:w="100" w:type="dxa"/>
              <w:bottom w:w="100" w:type="dxa"/>
              <w:right w:w="100" w:type="dxa"/>
            </w:tcMar>
          </w:tcPr>
          <w:p w14:paraId="00002BB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B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B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CP4_2</w:t>
            </w:r>
          </w:p>
        </w:tc>
        <w:tc>
          <w:tcPr>
            <w:tcW w:w="2520" w:type="dxa"/>
            <w:shd w:val="clear" w:color="auto" w:fill="auto"/>
            <w:tcMar>
              <w:top w:w="100" w:type="dxa"/>
              <w:left w:w="100" w:type="dxa"/>
              <w:bottom w:w="100" w:type="dxa"/>
              <w:right w:w="100" w:type="dxa"/>
            </w:tcMar>
          </w:tcPr>
          <w:p w14:paraId="00002BBB"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BC"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BD" w14:textId="77777777" w:rsidR="00046B1A" w:rsidRDefault="00046B1A">
            <w:pPr>
              <w:widowControl w:val="0"/>
              <w:spacing w:line="240" w:lineRule="auto"/>
              <w:rPr>
                <w:rFonts w:ascii="Times New Roman" w:eastAsia="Times New Roman" w:hAnsi="Times New Roman" w:cs="Times New Roman"/>
              </w:rPr>
            </w:pPr>
          </w:p>
        </w:tc>
      </w:tr>
      <w:tr w:rsidR="00046B1A" w14:paraId="5362EF0E" w14:textId="77777777">
        <w:trPr>
          <w:trHeight w:val="420"/>
        </w:trPr>
        <w:tc>
          <w:tcPr>
            <w:tcW w:w="1800" w:type="dxa"/>
            <w:vMerge/>
            <w:shd w:val="clear" w:color="auto" w:fill="auto"/>
            <w:tcMar>
              <w:top w:w="100" w:type="dxa"/>
              <w:left w:w="100" w:type="dxa"/>
              <w:bottom w:w="100" w:type="dxa"/>
              <w:right w:w="100" w:type="dxa"/>
            </w:tcMar>
          </w:tcPr>
          <w:p w14:paraId="00002BB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B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C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CP4_3</w:t>
            </w:r>
          </w:p>
        </w:tc>
        <w:tc>
          <w:tcPr>
            <w:tcW w:w="2520" w:type="dxa"/>
            <w:shd w:val="clear" w:color="auto" w:fill="auto"/>
            <w:tcMar>
              <w:top w:w="100" w:type="dxa"/>
              <w:left w:w="100" w:type="dxa"/>
              <w:bottom w:w="100" w:type="dxa"/>
              <w:right w:w="100" w:type="dxa"/>
            </w:tcMar>
          </w:tcPr>
          <w:p w14:paraId="00002BC1"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C2"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C3" w14:textId="77777777" w:rsidR="00046B1A" w:rsidRDefault="00046B1A">
            <w:pPr>
              <w:widowControl w:val="0"/>
              <w:spacing w:line="240" w:lineRule="auto"/>
              <w:rPr>
                <w:rFonts w:ascii="Times New Roman" w:eastAsia="Times New Roman" w:hAnsi="Times New Roman" w:cs="Times New Roman"/>
              </w:rPr>
            </w:pPr>
          </w:p>
        </w:tc>
      </w:tr>
      <w:tr w:rsidR="00046B1A" w14:paraId="1579BD76" w14:textId="77777777">
        <w:trPr>
          <w:trHeight w:val="420"/>
        </w:trPr>
        <w:tc>
          <w:tcPr>
            <w:tcW w:w="1800" w:type="dxa"/>
            <w:vMerge/>
            <w:shd w:val="clear" w:color="auto" w:fill="auto"/>
            <w:tcMar>
              <w:top w:w="100" w:type="dxa"/>
              <w:left w:w="100" w:type="dxa"/>
              <w:bottom w:w="100" w:type="dxa"/>
              <w:right w:w="100" w:type="dxa"/>
            </w:tcMar>
          </w:tcPr>
          <w:p w14:paraId="00002BC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C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C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CP4_4</w:t>
            </w:r>
          </w:p>
        </w:tc>
        <w:tc>
          <w:tcPr>
            <w:tcW w:w="2520" w:type="dxa"/>
            <w:shd w:val="clear" w:color="auto" w:fill="auto"/>
            <w:tcMar>
              <w:top w:w="100" w:type="dxa"/>
              <w:left w:w="100" w:type="dxa"/>
              <w:bottom w:w="100" w:type="dxa"/>
              <w:right w:w="100" w:type="dxa"/>
            </w:tcMar>
          </w:tcPr>
          <w:p w14:paraId="00002BC7"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C8"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C9" w14:textId="77777777" w:rsidR="00046B1A" w:rsidRDefault="00046B1A">
            <w:pPr>
              <w:widowControl w:val="0"/>
              <w:spacing w:line="240" w:lineRule="auto"/>
              <w:rPr>
                <w:rFonts w:ascii="Times New Roman" w:eastAsia="Times New Roman" w:hAnsi="Times New Roman" w:cs="Times New Roman"/>
              </w:rPr>
            </w:pPr>
          </w:p>
        </w:tc>
      </w:tr>
      <w:tr w:rsidR="00046B1A" w14:paraId="7A661561" w14:textId="77777777">
        <w:trPr>
          <w:trHeight w:val="420"/>
        </w:trPr>
        <w:tc>
          <w:tcPr>
            <w:tcW w:w="1800" w:type="dxa"/>
            <w:vMerge/>
            <w:shd w:val="clear" w:color="auto" w:fill="auto"/>
            <w:tcMar>
              <w:top w:w="100" w:type="dxa"/>
              <w:left w:w="100" w:type="dxa"/>
              <w:bottom w:w="100" w:type="dxa"/>
              <w:right w:w="100" w:type="dxa"/>
            </w:tcMar>
          </w:tcPr>
          <w:p w14:paraId="00002BC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C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C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CP4_5</w:t>
            </w:r>
          </w:p>
        </w:tc>
        <w:tc>
          <w:tcPr>
            <w:tcW w:w="2520" w:type="dxa"/>
            <w:shd w:val="clear" w:color="auto" w:fill="auto"/>
            <w:tcMar>
              <w:top w:w="100" w:type="dxa"/>
              <w:left w:w="100" w:type="dxa"/>
              <w:bottom w:w="100" w:type="dxa"/>
              <w:right w:w="100" w:type="dxa"/>
            </w:tcMar>
          </w:tcPr>
          <w:p w14:paraId="00002BCD"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CE"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CF" w14:textId="77777777" w:rsidR="00046B1A" w:rsidRDefault="00046B1A">
            <w:pPr>
              <w:widowControl w:val="0"/>
              <w:spacing w:line="240" w:lineRule="auto"/>
              <w:rPr>
                <w:rFonts w:ascii="Times New Roman" w:eastAsia="Times New Roman" w:hAnsi="Times New Roman" w:cs="Times New Roman"/>
              </w:rPr>
            </w:pPr>
          </w:p>
        </w:tc>
      </w:tr>
      <w:tr w:rsidR="00046B1A" w14:paraId="394F2F50" w14:textId="77777777">
        <w:trPr>
          <w:trHeight w:val="420"/>
        </w:trPr>
        <w:tc>
          <w:tcPr>
            <w:tcW w:w="1800" w:type="dxa"/>
            <w:vMerge/>
            <w:shd w:val="clear" w:color="auto" w:fill="auto"/>
            <w:tcMar>
              <w:top w:w="100" w:type="dxa"/>
              <w:left w:w="100" w:type="dxa"/>
              <w:bottom w:w="100" w:type="dxa"/>
              <w:right w:w="100" w:type="dxa"/>
            </w:tcMar>
          </w:tcPr>
          <w:p w14:paraId="00002BD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D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D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CP4_6</w:t>
            </w:r>
          </w:p>
        </w:tc>
        <w:tc>
          <w:tcPr>
            <w:tcW w:w="2520" w:type="dxa"/>
            <w:shd w:val="clear" w:color="auto" w:fill="auto"/>
            <w:tcMar>
              <w:top w:w="100" w:type="dxa"/>
              <w:left w:w="100" w:type="dxa"/>
              <w:bottom w:w="100" w:type="dxa"/>
              <w:right w:w="100" w:type="dxa"/>
            </w:tcMar>
          </w:tcPr>
          <w:p w14:paraId="00002BD3"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D4"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D5" w14:textId="77777777" w:rsidR="00046B1A" w:rsidRDefault="00046B1A">
            <w:pPr>
              <w:widowControl w:val="0"/>
              <w:spacing w:line="240" w:lineRule="auto"/>
              <w:rPr>
                <w:rFonts w:ascii="Times New Roman" w:eastAsia="Times New Roman" w:hAnsi="Times New Roman" w:cs="Times New Roman"/>
              </w:rPr>
            </w:pPr>
          </w:p>
        </w:tc>
      </w:tr>
      <w:tr w:rsidR="00046B1A" w14:paraId="2DD6DA51" w14:textId="77777777">
        <w:trPr>
          <w:trHeight w:val="420"/>
        </w:trPr>
        <w:tc>
          <w:tcPr>
            <w:tcW w:w="1800" w:type="dxa"/>
            <w:vMerge w:val="restart"/>
            <w:shd w:val="clear" w:color="auto" w:fill="auto"/>
            <w:tcMar>
              <w:top w:w="100" w:type="dxa"/>
              <w:left w:w="100" w:type="dxa"/>
              <w:bottom w:w="100" w:type="dxa"/>
              <w:right w:w="100" w:type="dxa"/>
            </w:tcMar>
          </w:tcPr>
          <w:p w14:paraId="00002BD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White Privilege Remorse </w:t>
            </w:r>
          </w:p>
        </w:tc>
        <w:tc>
          <w:tcPr>
            <w:tcW w:w="1410" w:type="dxa"/>
            <w:vMerge w:val="restart"/>
            <w:shd w:val="clear" w:color="auto" w:fill="auto"/>
            <w:tcMar>
              <w:top w:w="100" w:type="dxa"/>
              <w:left w:w="100" w:type="dxa"/>
              <w:bottom w:w="100" w:type="dxa"/>
              <w:right w:w="100" w:type="dxa"/>
            </w:tcMar>
          </w:tcPr>
          <w:p w14:paraId="00002BD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White Privilege Attitudes Scale (WPAS); Pinterits et al., 2009</w:t>
            </w:r>
          </w:p>
        </w:tc>
        <w:tc>
          <w:tcPr>
            <w:tcW w:w="2130" w:type="dxa"/>
            <w:shd w:val="clear" w:color="auto" w:fill="auto"/>
            <w:tcMar>
              <w:top w:w="100" w:type="dxa"/>
              <w:left w:w="100" w:type="dxa"/>
              <w:bottom w:w="100" w:type="dxa"/>
              <w:right w:w="100" w:type="dxa"/>
            </w:tcMar>
          </w:tcPr>
          <w:p w14:paraId="00002BD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WPR_tot (Mean score of subscale)</w:t>
            </w:r>
          </w:p>
        </w:tc>
        <w:tc>
          <w:tcPr>
            <w:tcW w:w="2520" w:type="dxa"/>
            <w:shd w:val="clear" w:color="auto" w:fill="auto"/>
            <w:tcMar>
              <w:top w:w="100" w:type="dxa"/>
              <w:left w:w="100" w:type="dxa"/>
              <w:bottom w:w="100" w:type="dxa"/>
              <w:right w:w="100" w:type="dxa"/>
            </w:tcMar>
          </w:tcPr>
          <w:p w14:paraId="00002BD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am ashamed of my White Privilege”</w:t>
            </w:r>
          </w:p>
        </w:tc>
        <w:tc>
          <w:tcPr>
            <w:tcW w:w="2760" w:type="dxa"/>
            <w:gridSpan w:val="2"/>
            <w:shd w:val="clear" w:color="auto" w:fill="auto"/>
            <w:tcMar>
              <w:top w:w="100" w:type="dxa"/>
              <w:left w:w="100" w:type="dxa"/>
              <w:bottom w:w="100" w:type="dxa"/>
              <w:right w:w="100" w:type="dxa"/>
            </w:tcMar>
          </w:tcPr>
          <w:p w14:paraId="00002BD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 Strongly disagree;</w:t>
            </w:r>
          </w:p>
          <w:p w14:paraId="00002BD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 6 = Strongly agree</w:t>
            </w:r>
          </w:p>
        </w:tc>
      </w:tr>
      <w:tr w:rsidR="00046B1A" w14:paraId="26822F7E" w14:textId="77777777">
        <w:trPr>
          <w:trHeight w:val="420"/>
        </w:trPr>
        <w:tc>
          <w:tcPr>
            <w:tcW w:w="1800" w:type="dxa"/>
            <w:vMerge/>
            <w:shd w:val="clear" w:color="auto" w:fill="auto"/>
            <w:tcMar>
              <w:top w:w="100" w:type="dxa"/>
              <w:left w:w="100" w:type="dxa"/>
              <w:bottom w:w="100" w:type="dxa"/>
              <w:right w:w="100" w:type="dxa"/>
            </w:tcMar>
          </w:tcPr>
          <w:p w14:paraId="00002BD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D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D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wht_priv_1</w:t>
            </w:r>
          </w:p>
        </w:tc>
        <w:tc>
          <w:tcPr>
            <w:tcW w:w="2520" w:type="dxa"/>
            <w:shd w:val="clear" w:color="auto" w:fill="auto"/>
            <w:tcMar>
              <w:top w:w="100" w:type="dxa"/>
              <w:left w:w="100" w:type="dxa"/>
              <w:bottom w:w="100" w:type="dxa"/>
              <w:right w:w="100" w:type="dxa"/>
            </w:tcMar>
          </w:tcPr>
          <w:p w14:paraId="00002BE0"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E1"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E2" w14:textId="77777777" w:rsidR="00046B1A" w:rsidRDefault="00046B1A">
            <w:pPr>
              <w:widowControl w:val="0"/>
              <w:spacing w:line="240" w:lineRule="auto"/>
              <w:rPr>
                <w:rFonts w:ascii="Times New Roman" w:eastAsia="Times New Roman" w:hAnsi="Times New Roman" w:cs="Times New Roman"/>
              </w:rPr>
            </w:pPr>
          </w:p>
        </w:tc>
      </w:tr>
      <w:tr w:rsidR="00046B1A" w14:paraId="6B64B4FC" w14:textId="77777777">
        <w:trPr>
          <w:trHeight w:val="420"/>
        </w:trPr>
        <w:tc>
          <w:tcPr>
            <w:tcW w:w="1800" w:type="dxa"/>
            <w:vMerge/>
            <w:shd w:val="clear" w:color="auto" w:fill="auto"/>
            <w:tcMar>
              <w:top w:w="100" w:type="dxa"/>
              <w:left w:w="100" w:type="dxa"/>
              <w:bottom w:w="100" w:type="dxa"/>
              <w:right w:w="100" w:type="dxa"/>
            </w:tcMar>
          </w:tcPr>
          <w:p w14:paraId="00002BE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E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E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wht_priv_2</w:t>
            </w:r>
          </w:p>
        </w:tc>
        <w:tc>
          <w:tcPr>
            <w:tcW w:w="2520" w:type="dxa"/>
            <w:shd w:val="clear" w:color="auto" w:fill="auto"/>
            <w:tcMar>
              <w:top w:w="100" w:type="dxa"/>
              <w:left w:w="100" w:type="dxa"/>
              <w:bottom w:w="100" w:type="dxa"/>
              <w:right w:w="100" w:type="dxa"/>
            </w:tcMar>
          </w:tcPr>
          <w:p w14:paraId="00002BE6"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E7"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E8" w14:textId="77777777" w:rsidR="00046B1A" w:rsidRDefault="00046B1A">
            <w:pPr>
              <w:widowControl w:val="0"/>
              <w:spacing w:line="240" w:lineRule="auto"/>
              <w:rPr>
                <w:rFonts w:ascii="Times New Roman" w:eastAsia="Times New Roman" w:hAnsi="Times New Roman" w:cs="Times New Roman"/>
              </w:rPr>
            </w:pPr>
          </w:p>
        </w:tc>
      </w:tr>
      <w:tr w:rsidR="00046B1A" w14:paraId="11801AF1" w14:textId="77777777">
        <w:trPr>
          <w:trHeight w:val="420"/>
        </w:trPr>
        <w:tc>
          <w:tcPr>
            <w:tcW w:w="1800" w:type="dxa"/>
            <w:vMerge/>
            <w:shd w:val="clear" w:color="auto" w:fill="auto"/>
            <w:tcMar>
              <w:top w:w="100" w:type="dxa"/>
              <w:left w:w="100" w:type="dxa"/>
              <w:bottom w:w="100" w:type="dxa"/>
              <w:right w:w="100" w:type="dxa"/>
            </w:tcMar>
          </w:tcPr>
          <w:p w14:paraId="00002BE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E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E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wht_priv_3</w:t>
            </w:r>
          </w:p>
        </w:tc>
        <w:tc>
          <w:tcPr>
            <w:tcW w:w="2520" w:type="dxa"/>
            <w:shd w:val="clear" w:color="auto" w:fill="auto"/>
            <w:tcMar>
              <w:top w:w="100" w:type="dxa"/>
              <w:left w:w="100" w:type="dxa"/>
              <w:bottom w:w="100" w:type="dxa"/>
              <w:right w:w="100" w:type="dxa"/>
            </w:tcMar>
          </w:tcPr>
          <w:p w14:paraId="00002BEC"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ED"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EE" w14:textId="77777777" w:rsidR="00046B1A" w:rsidRDefault="00046B1A">
            <w:pPr>
              <w:widowControl w:val="0"/>
              <w:spacing w:line="240" w:lineRule="auto"/>
              <w:rPr>
                <w:rFonts w:ascii="Times New Roman" w:eastAsia="Times New Roman" w:hAnsi="Times New Roman" w:cs="Times New Roman"/>
              </w:rPr>
            </w:pPr>
          </w:p>
        </w:tc>
      </w:tr>
      <w:tr w:rsidR="00046B1A" w14:paraId="7A963889" w14:textId="77777777">
        <w:trPr>
          <w:trHeight w:val="420"/>
        </w:trPr>
        <w:tc>
          <w:tcPr>
            <w:tcW w:w="1800" w:type="dxa"/>
            <w:vMerge/>
            <w:shd w:val="clear" w:color="auto" w:fill="auto"/>
            <w:tcMar>
              <w:top w:w="100" w:type="dxa"/>
              <w:left w:w="100" w:type="dxa"/>
              <w:bottom w:w="100" w:type="dxa"/>
              <w:right w:w="100" w:type="dxa"/>
            </w:tcMar>
          </w:tcPr>
          <w:p w14:paraId="00002BE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F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F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wht_priv_4</w:t>
            </w:r>
          </w:p>
        </w:tc>
        <w:tc>
          <w:tcPr>
            <w:tcW w:w="2520" w:type="dxa"/>
            <w:shd w:val="clear" w:color="auto" w:fill="auto"/>
            <w:tcMar>
              <w:top w:w="100" w:type="dxa"/>
              <w:left w:w="100" w:type="dxa"/>
              <w:bottom w:w="100" w:type="dxa"/>
              <w:right w:w="100" w:type="dxa"/>
            </w:tcMar>
          </w:tcPr>
          <w:p w14:paraId="00002BF2"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F3"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F4" w14:textId="77777777" w:rsidR="00046B1A" w:rsidRDefault="00046B1A">
            <w:pPr>
              <w:widowControl w:val="0"/>
              <w:spacing w:line="240" w:lineRule="auto"/>
              <w:rPr>
                <w:rFonts w:ascii="Times New Roman" w:eastAsia="Times New Roman" w:hAnsi="Times New Roman" w:cs="Times New Roman"/>
              </w:rPr>
            </w:pPr>
          </w:p>
        </w:tc>
      </w:tr>
      <w:tr w:rsidR="00046B1A" w14:paraId="7003C751" w14:textId="77777777">
        <w:trPr>
          <w:trHeight w:val="420"/>
        </w:trPr>
        <w:tc>
          <w:tcPr>
            <w:tcW w:w="1800" w:type="dxa"/>
            <w:vMerge/>
            <w:shd w:val="clear" w:color="auto" w:fill="auto"/>
            <w:tcMar>
              <w:top w:w="100" w:type="dxa"/>
              <w:left w:w="100" w:type="dxa"/>
              <w:bottom w:w="100" w:type="dxa"/>
              <w:right w:w="100" w:type="dxa"/>
            </w:tcMar>
          </w:tcPr>
          <w:p w14:paraId="00002BF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F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F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wht_priv_5</w:t>
            </w:r>
          </w:p>
        </w:tc>
        <w:tc>
          <w:tcPr>
            <w:tcW w:w="2520" w:type="dxa"/>
            <w:shd w:val="clear" w:color="auto" w:fill="auto"/>
            <w:tcMar>
              <w:top w:w="100" w:type="dxa"/>
              <w:left w:w="100" w:type="dxa"/>
              <w:bottom w:w="100" w:type="dxa"/>
              <w:right w:w="100" w:type="dxa"/>
            </w:tcMar>
          </w:tcPr>
          <w:p w14:paraId="00002BF8"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F9"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BFA" w14:textId="77777777" w:rsidR="00046B1A" w:rsidRDefault="00046B1A">
            <w:pPr>
              <w:widowControl w:val="0"/>
              <w:spacing w:line="240" w:lineRule="auto"/>
              <w:rPr>
                <w:rFonts w:ascii="Times New Roman" w:eastAsia="Times New Roman" w:hAnsi="Times New Roman" w:cs="Times New Roman"/>
              </w:rPr>
            </w:pPr>
          </w:p>
        </w:tc>
      </w:tr>
      <w:tr w:rsidR="00046B1A" w14:paraId="5C026FAD" w14:textId="77777777">
        <w:trPr>
          <w:trHeight w:val="420"/>
        </w:trPr>
        <w:tc>
          <w:tcPr>
            <w:tcW w:w="1800" w:type="dxa"/>
            <w:vMerge/>
            <w:shd w:val="clear" w:color="auto" w:fill="auto"/>
            <w:tcMar>
              <w:top w:w="100" w:type="dxa"/>
              <w:left w:w="100" w:type="dxa"/>
              <w:bottom w:w="100" w:type="dxa"/>
              <w:right w:w="100" w:type="dxa"/>
            </w:tcMar>
          </w:tcPr>
          <w:p w14:paraId="00002BF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BF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BF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wht_priv_6</w:t>
            </w:r>
          </w:p>
        </w:tc>
        <w:tc>
          <w:tcPr>
            <w:tcW w:w="2520" w:type="dxa"/>
            <w:shd w:val="clear" w:color="auto" w:fill="auto"/>
            <w:tcMar>
              <w:top w:w="100" w:type="dxa"/>
              <w:left w:w="100" w:type="dxa"/>
              <w:bottom w:w="100" w:type="dxa"/>
              <w:right w:w="100" w:type="dxa"/>
            </w:tcMar>
          </w:tcPr>
          <w:p w14:paraId="00002BFE"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BFF"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00" w14:textId="77777777" w:rsidR="00046B1A" w:rsidRDefault="00046B1A">
            <w:pPr>
              <w:widowControl w:val="0"/>
              <w:spacing w:line="240" w:lineRule="auto"/>
              <w:rPr>
                <w:rFonts w:ascii="Times New Roman" w:eastAsia="Times New Roman" w:hAnsi="Times New Roman" w:cs="Times New Roman"/>
              </w:rPr>
            </w:pPr>
          </w:p>
        </w:tc>
      </w:tr>
      <w:tr w:rsidR="00046B1A" w14:paraId="6483266C" w14:textId="77777777">
        <w:trPr>
          <w:trHeight w:val="420"/>
        </w:trPr>
        <w:tc>
          <w:tcPr>
            <w:tcW w:w="1800" w:type="dxa"/>
            <w:vMerge w:val="restart"/>
            <w:shd w:val="clear" w:color="auto" w:fill="auto"/>
            <w:tcMar>
              <w:top w:w="100" w:type="dxa"/>
              <w:left w:w="100" w:type="dxa"/>
              <w:bottom w:w="100" w:type="dxa"/>
              <w:right w:w="100" w:type="dxa"/>
            </w:tcMar>
          </w:tcPr>
          <w:p w14:paraId="00002C0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Social Dominance Orientation</w:t>
            </w:r>
          </w:p>
        </w:tc>
        <w:tc>
          <w:tcPr>
            <w:tcW w:w="1410" w:type="dxa"/>
            <w:vMerge w:val="restart"/>
            <w:shd w:val="clear" w:color="auto" w:fill="auto"/>
            <w:tcMar>
              <w:top w:w="100" w:type="dxa"/>
              <w:left w:w="100" w:type="dxa"/>
              <w:bottom w:w="100" w:type="dxa"/>
              <w:right w:w="100" w:type="dxa"/>
            </w:tcMar>
          </w:tcPr>
          <w:p w14:paraId="00002C0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 et al., 2015</w:t>
            </w:r>
          </w:p>
        </w:tc>
        <w:tc>
          <w:tcPr>
            <w:tcW w:w="2130" w:type="dxa"/>
            <w:shd w:val="clear" w:color="auto" w:fill="auto"/>
            <w:tcMar>
              <w:top w:w="100" w:type="dxa"/>
              <w:left w:w="100" w:type="dxa"/>
              <w:bottom w:w="100" w:type="dxa"/>
              <w:right w:w="100" w:type="dxa"/>
            </w:tcMar>
          </w:tcPr>
          <w:p w14:paraId="00002C0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SDO_tot</w:t>
            </w:r>
          </w:p>
          <w:p w14:paraId="00002C0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(Mean score)</w:t>
            </w:r>
          </w:p>
        </w:tc>
        <w:tc>
          <w:tcPr>
            <w:tcW w:w="2520" w:type="dxa"/>
            <w:shd w:val="clear" w:color="auto" w:fill="auto"/>
            <w:tcMar>
              <w:top w:w="100" w:type="dxa"/>
              <w:left w:w="100" w:type="dxa"/>
              <w:bottom w:w="100" w:type="dxa"/>
              <w:right w:w="100" w:type="dxa"/>
            </w:tcMar>
          </w:tcPr>
          <w:p w14:paraId="00002C0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“Some groups are simply inferior to other groups”</w:t>
            </w:r>
          </w:p>
        </w:tc>
        <w:tc>
          <w:tcPr>
            <w:tcW w:w="2760" w:type="dxa"/>
            <w:gridSpan w:val="2"/>
            <w:shd w:val="clear" w:color="auto" w:fill="auto"/>
            <w:tcMar>
              <w:top w:w="100" w:type="dxa"/>
              <w:left w:w="100" w:type="dxa"/>
              <w:bottom w:w="100" w:type="dxa"/>
              <w:right w:w="100" w:type="dxa"/>
            </w:tcMar>
          </w:tcPr>
          <w:p w14:paraId="00002C0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 Strongly oppose; </w:t>
            </w:r>
          </w:p>
          <w:p w14:paraId="00002C0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 = Strongly favor</w:t>
            </w:r>
          </w:p>
        </w:tc>
      </w:tr>
      <w:tr w:rsidR="00046B1A" w14:paraId="1665F0A0" w14:textId="77777777">
        <w:trPr>
          <w:trHeight w:val="420"/>
        </w:trPr>
        <w:tc>
          <w:tcPr>
            <w:tcW w:w="1800" w:type="dxa"/>
            <w:vMerge/>
            <w:shd w:val="clear" w:color="auto" w:fill="auto"/>
            <w:tcMar>
              <w:top w:w="100" w:type="dxa"/>
              <w:left w:w="100" w:type="dxa"/>
              <w:bottom w:w="100" w:type="dxa"/>
              <w:right w:w="100" w:type="dxa"/>
            </w:tcMar>
          </w:tcPr>
          <w:p w14:paraId="00002C0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0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0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w:t>
            </w:r>
          </w:p>
        </w:tc>
        <w:tc>
          <w:tcPr>
            <w:tcW w:w="2520" w:type="dxa"/>
            <w:shd w:val="clear" w:color="auto" w:fill="auto"/>
            <w:tcMar>
              <w:top w:w="100" w:type="dxa"/>
              <w:left w:w="100" w:type="dxa"/>
              <w:bottom w:w="100" w:type="dxa"/>
              <w:right w:w="100" w:type="dxa"/>
            </w:tcMar>
          </w:tcPr>
          <w:p w14:paraId="00002C0C"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0D"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0E" w14:textId="77777777" w:rsidR="00046B1A" w:rsidRDefault="00046B1A">
            <w:pPr>
              <w:widowControl w:val="0"/>
              <w:spacing w:line="240" w:lineRule="auto"/>
              <w:jc w:val="center"/>
              <w:rPr>
                <w:rFonts w:ascii="Times New Roman" w:eastAsia="Times New Roman" w:hAnsi="Times New Roman" w:cs="Times New Roman"/>
              </w:rPr>
            </w:pPr>
          </w:p>
        </w:tc>
      </w:tr>
      <w:tr w:rsidR="00046B1A" w14:paraId="5FCCF979" w14:textId="77777777">
        <w:trPr>
          <w:trHeight w:val="420"/>
        </w:trPr>
        <w:tc>
          <w:tcPr>
            <w:tcW w:w="1800" w:type="dxa"/>
            <w:vMerge/>
            <w:shd w:val="clear" w:color="auto" w:fill="auto"/>
            <w:tcMar>
              <w:top w:w="100" w:type="dxa"/>
              <w:left w:w="100" w:type="dxa"/>
              <w:bottom w:w="100" w:type="dxa"/>
              <w:right w:w="100" w:type="dxa"/>
            </w:tcMar>
          </w:tcPr>
          <w:p w14:paraId="00002C0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1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1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SDO_2</w:t>
            </w:r>
          </w:p>
        </w:tc>
        <w:tc>
          <w:tcPr>
            <w:tcW w:w="2520" w:type="dxa"/>
            <w:shd w:val="clear" w:color="auto" w:fill="auto"/>
            <w:tcMar>
              <w:top w:w="100" w:type="dxa"/>
              <w:left w:w="100" w:type="dxa"/>
              <w:bottom w:w="100" w:type="dxa"/>
              <w:right w:w="100" w:type="dxa"/>
            </w:tcMar>
          </w:tcPr>
          <w:p w14:paraId="00002C12"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13"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14" w14:textId="77777777" w:rsidR="00046B1A" w:rsidRDefault="00046B1A">
            <w:pPr>
              <w:widowControl w:val="0"/>
              <w:spacing w:line="240" w:lineRule="auto"/>
              <w:jc w:val="center"/>
              <w:rPr>
                <w:rFonts w:ascii="Times New Roman" w:eastAsia="Times New Roman" w:hAnsi="Times New Roman" w:cs="Times New Roman"/>
              </w:rPr>
            </w:pPr>
          </w:p>
        </w:tc>
      </w:tr>
      <w:tr w:rsidR="00046B1A" w14:paraId="558B7E82" w14:textId="77777777">
        <w:trPr>
          <w:trHeight w:val="420"/>
        </w:trPr>
        <w:tc>
          <w:tcPr>
            <w:tcW w:w="1800" w:type="dxa"/>
            <w:vMerge/>
            <w:shd w:val="clear" w:color="auto" w:fill="auto"/>
            <w:tcMar>
              <w:top w:w="100" w:type="dxa"/>
              <w:left w:w="100" w:type="dxa"/>
              <w:bottom w:w="100" w:type="dxa"/>
              <w:right w:w="100" w:type="dxa"/>
            </w:tcMar>
          </w:tcPr>
          <w:p w14:paraId="00002C1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1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1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SDO_3</w:t>
            </w:r>
          </w:p>
        </w:tc>
        <w:tc>
          <w:tcPr>
            <w:tcW w:w="2520" w:type="dxa"/>
            <w:shd w:val="clear" w:color="auto" w:fill="auto"/>
            <w:tcMar>
              <w:top w:w="100" w:type="dxa"/>
              <w:left w:w="100" w:type="dxa"/>
              <w:bottom w:w="100" w:type="dxa"/>
              <w:right w:w="100" w:type="dxa"/>
            </w:tcMar>
          </w:tcPr>
          <w:p w14:paraId="00002C18"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19"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1A" w14:textId="77777777" w:rsidR="00046B1A" w:rsidRDefault="00046B1A">
            <w:pPr>
              <w:widowControl w:val="0"/>
              <w:spacing w:line="240" w:lineRule="auto"/>
              <w:jc w:val="center"/>
              <w:rPr>
                <w:rFonts w:ascii="Times New Roman" w:eastAsia="Times New Roman" w:hAnsi="Times New Roman" w:cs="Times New Roman"/>
              </w:rPr>
            </w:pPr>
          </w:p>
        </w:tc>
      </w:tr>
      <w:tr w:rsidR="00046B1A" w14:paraId="63811C1D" w14:textId="77777777">
        <w:trPr>
          <w:trHeight w:val="420"/>
        </w:trPr>
        <w:tc>
          <w:tcPr>
            <w:tcW w:w="1800" w:type="dxa"/>
            <w:vMerge/>
            <w:shd w:val="clear" w:color="auto" w:fill="auto"/>
            <w:tcMar>
              <w:top w:w="100" w:type="dxa"/>
              <w:left w:w="100" w:type="dxa"/>
              <w:bottom w:w="100" w:type="dxa"/>
              <w:right w:w="100" w:type="dxa"/>
            </w:tcMar>
          </w:tcPr>
          <w:p w14:paraId="00002C1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1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1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SDO_4</w:t>
            </w:r>
          </w:p>
        </w:tc>
        <w:tc>
          <w:tcPr>
            <w:tcW w:w="2520" w:type="dxa"/>
            <w:shd w:val="clear" w:color="auto" w:fill="auto"/>
            <w:tcMar>
              <w:top w:w="100" w:type="dxa"/>
              <w:left w:w="100" w:type="dxa"/>
              <w:bottom w:w="100" w:type="dxa"/>
              <w:right w:w="100" w:type="dxa"/>
            </w:tcMar>
          </w:tcPr>
          <w:p w14:paraId="00002C1E"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1F"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20" w14:textId="77777777" w:rsidR="00046B1A" w:rsidRDefault="00046B1A">
            <w:pPr>
              <w:widowControl w:val="0"/>
              <w:spacing w:line="240" w:lineRule="auto"/>
              <w:jc w:val="center"/>
              <w:rPr>
                <w:rFonts w:ascii="Times New Roman" w:eastAsia="Times New Roman" w:hAnsi="Times New Roman" w:cs="Times New Roman"/>
              </w:rPr>
            </w:pPr>
          </w:p>
        </w:tc>
      </w:tr>
      <w:tr w:rsidR="00046B1A" w14:paraId="6B206B09" w14:textId="77777777">
        <w:trPr>
          <w:trHeight w:val="420"/>
        </w:trPr>
        <w:tc>
          <w:tcPr>
            <w:tcW w:w="1800" w:type="dxa"/>
            <w:vMerge/>
            <w:shd w:val="clear" w:color="auto" w:fill="auto"/>
            <w:tcMar>
              <w:top w:w="100" w:type="dxa"/>
              <w:left w:w="100" w:type="dxa"/>
              <w:bottom w:w="100" w:type="dxa"/>
              <w:right w:w="100" w:type="dxa"/>
            </w:tcMar>
          </w:tcPr>
          <w:p w14:paraId="00002C2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2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2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SDO_5</w:t>
            </w:r>
          </w:p>
        </w:tc>
        <w:tc>
          <w:tcPr>
            <w:tcW w:w="2520" w:type="dxa"/>
            <w:shd w:val="clear" w:color="auto" w:fill="auto"/>
            <w:tcMar>
              <w:top w:w="100" w:type="dxa"/>
              <w:left w:w="100" w:type="dxa"/>
              <w:bottom w:w="100" w:type="dxa"/>
              <w:right w:w="100" w:type="dxa"/>
            </w:tcMar>
          </w:tcPr>
          <w:p w14:paraId="00002C24"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25"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26"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SDO_5r</w:t>
            </w:r>
          </w:p>
        </w:tc>
      </w:tr>
      <w:tr w:rsidR="00046B1A" w14:paraId="55B724B1" w14:textId="77777777">
        <w:trPr>
          <w:trHeight w:val="420"/>
        </w:trPr>
        <w:tc>
          <w:tcPr>
            <w:tcW w:w="1800" w:type="dxa"/>
            <w:vMerge/>
            <w:shd w:val="clear" w:color="auto" w:fill="auto"/>
            <w:tcMar>
              <w:top w:w="100" w:type="dxa"/>
              <w:left w:w="100" w:type="dxa"/>
              <w:bottom w:w="100" w:type="dxa"/>
              <w:right w:w="100" w:type="dxa"/>
            </w:tcMar>
          </w:tcPr>
          <w:p w14:paraId="00002C2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2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2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SDO_6</w:t>
            </w:r>
          </w:p>
        </w:tc>
        <w:tc>
          <w:tcPr>
            <w:tcW w:w="2520" w:type="dxa"/>
            <w:shd w:val="clear" w:color="auto" w:fill="auto"/>
            <w:tcMar>
              <w:top w:w="100" w:type="dxa"/>
              <w:left w:w="100" w:type="dxa"/>
              <w:bottom w:w="100" w:type="dxa"/>
              <w:right w:w="100" w:type="dxa"/>
            </w:tcMar>
          </w:tcPr>
          <w:p w14:paraId="00002C2A"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2B"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2C"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SDO_6r</w:t>
            </w:r>
          </w:p>
        </w:tc>
      </w:tr>
      <w:tr w:rsidR="00046B1A" w14:paraId="6E076DD8" w14:textId="77777777">
        <w:trPr>
          <w:trHeight w:val="420"/>
        </w:trPr>
        <w:tc>
          <w:tcPr>
            <w:tcW w:w="1800" w:type="dxa"/>
            <w:vMerge/>
            <w:shd w:val="clear" w:color="auto" w:fill="auto"/>
            <w:tcMar>
              <w:top w:w="100" w:type="dxa"/>
              <w:left w:w="100" w:type="dxa"/>
              <w:bottom w:w="100" w:type="dxa"/>
              <w:right w:w="100" w:type="dxa"/>
            </w:tcMar>
          </w:tcPr>
          <w:p w14:paraId="00002C2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2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2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SDO_7</w:t>
            </w:r>
          </w:p>
        </w:tc>
        <w:tc>
          <w:tcPr>
            <w:tcW w:w="2520" w:type="dxa"/>
            <w:shd w:val="clear" w:color="auto" w:fill="auto"/>
            <w:tcMar>
              <w:top w:w="100" w:type="dxa"/>
              <w:left w:w="100" w:type="dxa"/>
              <w:bottom w:w="100" w:type="dxa"/>
              <w:right w:w="100" w:type="dxa"/>
            </w:tcMar>
          </w:tcPr>
          <w:p w14:paraId="00002C30"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31"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32"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SDO_7r</w:t>
            </w:r>
          </w:p>
        </w:tc>
      </w:tr>
      <w:tr w:rsidR="00046B1A" w14:paraId="2E0DE59D" w14:textId="77777777">
        <w:trPr>
          <w:trHeight w:val="420"/>
        </w:trPr>
        <w:tc>
          <w:tcPr>
            <w:tcW w:w="1800" w:type="dxa"/>
            <w:vMerge/>
            <w:shd w:val="clear" w:color="auto" w:fill="auto"/>
            <w:tcMar>
              <w:top w:w="100" w:type="dxa"/>
              <w:left w:w="100" w:type="dxa"/>
              <w:bottom w:w="100" w:type="dxa"/>
              <w:right w:w="100" w:type="dxa"/>
            </w:tcMar>
          </w:tcPr>
          <w:p w14:paraId="00002C3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3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3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SDO_8</w:t>
            </w:r>
          </w:p>
        </w:tc>
        <w:tc>
          <w:tcPr>
            <w:tcW w:w="2520" w:type="dxa"/>
            <w:shd w:val="clear" w:color="auto" w:fill="auto"/>
            <w:tcMar>
              <w:top w:w="100" w:type="dxa"/>
              <w:left w:w="100" w:type="dxa"/>
              <w:bottom w:w="100" w:type="dxa"/>
              <w:right w:w="100" w:type="dxa"/>
            </w:tcMar>
          </w:tcPr>
          <w:p w14:paraId="00002C36"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37"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38"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SDO_8r</w:t>
            </w:r>
          </w:p>
        </w:tc>
      </w:tr>
      <w:tr w:rsidR="00046B1A" w14:paraId="662E9252" w14:textId="77777777">
        <w:trPr>
          <w:trHeight w:val="420"/>
        </w:trPr>
        <w:tc>
          <w:tcPr>
            <w:tcW w:w="1800" w:type="dxa"/>
            <w:vMerge/>
            <w:shd w:val="clear" w:color="auto" w:fill="auto"/>
            <w:tcMar>
              <w:top w:w="100" w:type="dxa"/>
              <w:left w:w="100" w:type="dxa"/>
              <w:bottom w:w="100" w:type="dxa"/>
              <w:right w:w="100" w:type="dxa"/>
            </w:tcMar>
          </w:tcPr>
          <w:p w14:paraId="00002C3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3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3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SDO_9</w:t>
            </w:r>
          </w:p>
        </w:tc>
        <w:tc>
          <w:tcPr>
            <w:tcW w:w="2520" w:type="dxa"/>
            <w:shd w:val="clear" w:color="auto" w:fill="auto"/>
            <w:tcMar>
              <w:top w:w="100" w:type="dxa"/>
              <w:left w:w="100" w:type="dxa"/>
              <w:bottom w:w="100" w:type="dxa"/>
              <w:right w:w="100" w:type="dxa"/>
            </w:tcMar>
          </w:tcPr>
          <w:p w14:paraId="00002C3C"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3D"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3E" w14:textId="77777777" w:rsidR="00046B1A" w:rsidRDefault="00046B1A">
            <w:pPr>
              <w:widowControl w:val="0"/>
              <w:spacing w:line="240" w:lineRule="auto"/>
              <w:jc w:val="center"/>
              <w:rPr>
                <w:rFonts w:ascii="Times New Roman" w:eastAsia="Times New Roman" w:hAnsi="Times New Roman" w:cs="Times New Roman"/>
              </w:rPr>
            </w:pPr>
          </w:p>
        </w:tc>
      </w:tr>
      <w:tr w:rsidR="00046B1A" w14:paraId="23B04F46" w14:textId="77777777">
        <w:trPr>
          <w:trHeight w:val="420"/>
        </w:trPr>
        <w:tc>
          <w:tcPr>
            <w:tcW w:w="1800" w:type="dxa"/>
            <w:vMerge/>
            <w:shd w:val="clear" w:color="auto" w:fill="auto"/>
            <w:tcMar>
              <w:top w:w="100" w:type="dxa"/>
              <w:left w:w="100" w:type="dxa"/>
              <w:bottom w:w="100" w:type="dxa"/>
              <w:right w:w="100" w:type="dxa"/>
            </w:tcMar>
          </w:tcPr>
          <w:p w14:paraId="00002C3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4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4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SDO_10</w:t>
            </w:r>
          </w:p>
        </w:tc>
        <w:tc>
          <w:tcPr>
            <w:tcW w:w="2520" w:type="dxa"/>
            <w:shd w:val="clear" w:color="auto" w:fill="auto"/>
            <w:tcMar>
              <w:top w:w="100" w:type="dxa"/>
              <w:left w:w="100" w:type="dxa"/>
              <w:bottom w:w="100" w:type="dxa"/>
              <w:right w:w="100" w:type="dxa"/>
            </w:tcMar>
          </w:tcPr>
          <w:p w14:paraId="00002C42"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43"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44" w14:textId="77777777" w:rsidR="00046B1A" w:rsidRDefault="00046B1A">
            <w:pPr>
              <w:widowControl w:val="0"/>
              <w:spacing w:line="240" w:lineRule="auto"/>
              <w:jc w:val="center"/>
              <w:rPr>
                <w:rFonts w:ascii="Times New Roman" w:eastAsia="Times New Roman" w:hAnsi="Times New Roman" w:cs="Times New Roman"/>
              </w:rPr>
            </w:pPr>
          </w:p>
        </w:tc>
      </w:tr>
      <w:tr w:rsidR="00046B1A" w14:paraId="3DDDF118" w14:textId="77777777">
        <w:trPr>
          <w:trHeight w:val="420"/>
        </w:trPr>
        <w:tc>
          <w:tcPr>
            <w:tcW w:w="1800" w:type="dxa"/>
            <w:vMerge/>
            <w:shd w:val="clear" w:color="auto" w:fill="auto"/>
            <w:tcMar>
              <w:top w:w="100" w:type="dxa"/>
              <w:left w:w="100" w:type="dxa"/>
              <w:bottom w:w="100" w:type="dxa"/>
              <w:right w:w="100" w:type="dxa"/>
            </w:tcMar>
          </w:tcPr>
          <w:p w14:paraId="00002C4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4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4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SDO_11</w:t>
            </w:r>
          </w:p>
        </w:tc>
        <w:tc>
          <w:tcPr>
            <w:tcW w:w="2520" w:type="dxa"/>
            <w:shd w:val="clear" w:color="auto" w:fill="auto"/>
            <w:tcMar>
              <w:top w:w="100" w:type="dxa"/>
              <w:left w:w="100" w:type="dxa"/>
              <w:bottom w:w="100" w:type="dxa"/>
              <w:right w:w="100" w:type="dxa"/>
            </w:tcMar>
          </w:tcPr>
          <w:p w14:paraId="00002C48"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49"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4A" w14:textId="77777777" w:rsidR="00046B1A" w:rsidRDefault="00046B1A">
            <w:pPr>
              <w:widowControl w:val="0"/>
              <w:spacing w:line="240" w:lineRule="auto"/>
              <w:jc w:val="center"/>
              <w:rPr>
                <w:rFonts w:ascii="Times New Roman" w:eastAsia="Times New Roman" w:hAnsi="Times New Roman" w:cs="Times New Roman"/>
              </w:rPr>
            </w:pPr>
          </w:p>
        </w:tc>
      </w:tr>
      <w:tr w:rsidR="00046B1A" w14:paraId="0676F632" w14:textId="77777777">
        <w:trPr>
          <w:trHeight w:val="420"/>
        </w:trPr>
        <w:tc>
          <w:tcPr>
            <w:tcW w:w="1800" w:type="dxa"/>
            <w:vMerge/>
            <w:shd w:val="clear" w:color="auto" w:fill="auto"/>
            <w:tcMar>
              <w:top w:w="100" w:type="dxa"/>
              <w:left w:w="100" w:type="dxa"/>
              <w:bottom w:w="100" w:type="dxa"/>
              <w:right w:w="100" w:type="dxa"/>
            </w:tcMar>
          </w:tcPr>
          <w:p w14:paraId="00002C4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4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4D"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SDO_12</w:t>
            </w:r>
          </w:p>
        </w:tc>
        <w:tc>
          <w:tcPr>
            <w:tcW w:w="2520" w:type="dxa"/>
            <w:shd w:val="clear" w:color="auto" w:fill="auto"/>
            <w:tcMar>
              <w:top w:w="100" w:type="dxa"/>
              <w:left w:w="100" w:type="dxa"/>
              <w:bottom w:w="100" w:type="dxa"/>
              <w:right w:w="100" w:type="dxa"/>
            </w:tcMar>
          </w:tcPr>
          <w:p w14:paraId="00002C4E"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4F"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50" w14:textId="77777777" w:rsidR="00046B1A" w:rsidRDefault="00046B1A">
            <w:pPr>
              <w:widowControl w:val="0"/>
              <w:spacing w:line="240" w:lineRule="auto"/>
              <w:jc w:val="center"/>
              <w:rPr>
                <w:rFonts w:ascii="Times New Roman" w:eastAsia="Times New Roman" w:hAnsi="Times New Roman" w:cs="Times New Roman"/>
              </w:rPr>
            </w:pPr>
          </w:p>
        </w:tc>
      </w:tr>
      <w:tr w:rsidR="00046B1A" w14:paraId="1CCF92CA" w14:textId="77777777">
        <w:trPr>
          <w:trHeight w:val="420"/>
        </w:trPr>
        <w:tc>
          <w:tcPr>
            <w:tcW w:w="1800" w:type="dxa"/>
            <w:vMerge/>
            <w:shd w:val="clear" w:color="auto" w:fill="auto"/>
            <w:tcMar>
              <w:top w:w="100" w:type="dxa"/>
              <w:left w:w="100" w:type="dxa"/>
              <w:bottom w:w="100" w:type="dxa"/>
              <w:right w:w="100" w:type="dxa"/>
            </w:tcMar>
          </w:tcPr>
          <w:p w14:paraId="00002C5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5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53"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SDO_13</w:t>
            </w:r>
          </w:p>
        </w:tc>
        <w:tc>
          <w:tcPr>
            <w:tcW w:w="2520" w:type="dxa"/>
            <w:shd w:val="clear" w:color="auto" w:fill="auto"/>
            <w:tcMar>
              <w:top w:w="100" w:type="dxa"/>
              <w:left w:w="100" w:type="dxa"/>
              <w:bottom w:w="100" w:type="dxa"/>
              <w:right w:w="100" w:type="dxa"/>
            </w:tcMar>
          </w:tcPr>
          <w:p w14:paraId="00002C54"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55"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56"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SDO_13r</w:t>
            </w:r>
          </w:p>
        </w:tc>
      </w:tr>
      <w:tr w:rsidR="00046B1A" w14:paraId="623F12D1" w14:textId="77777777">
        <w:trPr>
          <w:trHeight w:val="420"/>
        </w:trPr>
        <w:tc>
          <w:tcPr>
            <w:tcW w:w="1800" w:type="dxa"/>
            <w:vMerge/>
            <w:shd w:val="clear" w:color="auto" w:fill="auto"/>
            <w:tcMar>
              <w:top w:w="100" w:type="dxa"/>
              <w:left w:w="100" w:type="dxa"/>
              <w:bottom w:w="100" w:type="dxa"/>
              <w:right w:w="100" w:type="dxa"/>
            </w:tcMar>
          </w:tcPr>
          <w:p w14:paraId="00002C5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5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5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SDO_14</w:t>
            </w:r>
          </w:p>
        </w:tc>
        <w:tc>
          <w:tcPr>
            <w:tcW w:w="2520" w:type="dxa"/>
            <w:shd w:val="clear" w:color="auto" w:fill="auto"/>
            <w:tcMar>
              <w:top w:w="100" w:type="dxa"/>
              <w:left w:w="100" w:type="dxa"/>
              <w:bottom w:w="100" w:type="dxa"/>
              <w:right w:w="100" w:type="dxa"/>
            </w:tcMar>
          </w:tcPr>
          <w:p w14:paraId="00002C5A"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5B"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5C"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SDO_14r</w:t>
            </w:r>
          </w:p>
        </w:tc>
      </w:tr>
      <w:tr w:rsidR="00046B1A" w14:paraId="28C1C80D" w14:textId="77777777">
        <w:trPr>
          <w:trHeight w:val="420"/>
        </w:trPr>
        <w:tc>
          <w:tcPr>
            <w:tcW w:w="1800" w:type="dxa"/>
            <w:vMerge/>
            <w:shd w:val="clear" w:color="auto" w:fill="auto"/>
            <w:tcMar>
              <w:top w:w="100" w:type="dxa"/>
              <w:left w:w="100" w:type="dxa"/>
              <w:bottom w:w="100" w:type="dxa"/>
              <w:right w:w="100" w:type="dxa"/>
            </w:tcMar>
          </w:tcPr>
          <w:p w14:paraId="00002C5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5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5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SDO_15</w:t>
            </w:r>
          </w:p>
        </w:tc>
        <w:tc>
          <w:tcPr>
            <w:tcW w:w="2520" w:type="dxa"/>
            <w:shd w:val="clear" w:color="auto" w:fill="auto"/>
            <w:tcMar>
              <w:top w:w="100" w:type="dxa"/>
              <w:left w:w="100" w:type="dxa"/>
              <w:bottom w:w="100" w:type="dxa"/>
              <w:right w:w="100" w:type="dxa"/>
            </w:tcMar>
          </w:tcPr>
          <w:p w14:paraId="00002C60"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61"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62"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SDO_15r</w:t>
            </w:r>
          </w:p>
        </w:tc>
      </w:tr>
      <w:tr w:rsidR="00046B1A" w14:paraId="2D245252" w14:textId="77777777">
        <w:trPr>
          <w:trHeight w:val="420"/>
        </w:trPr>
        <w:tc>
          <w:tcPr>
            <w:tcW w:w="1800" w:type="dxa"/>
            <w:vMerge/>
            <w:shd w:val="clear" w:color="auto" w:fill="auto"/>
            <w:tcMar>
              <w:top w:w="100" w:type="dxa"/>
              <w:left w:w="100" w:type="dxa"/>
              <w:bottom w:w="100" w:type="dxa"/>
              <w:right w:w="100" w:type="dxa"/>
            </w:tcMar>
          </w:tcPr>
          <w:p w14:paraId="00002C6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6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6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SDO_16</w:t>
            </w:r>
          </w:p>
        </w:tc>
        <w:tc>
          <w:tcPr>
            <w:tcW w:w="2520" w:type="dxa"/>
            <w:shd w:val="clear" w:color="auto" w:fill="auto"/>
            <w:tcMar>
              <w:top w:w="100" w:type="dxa"/>
              <w:left w:w="100" w:type="dxa"/>
              <w:bottom w:w="100" w:type="dxa"/>
              <w:right w:w="100" w:type="dxa"/>
            </w:tcMar>
          </w:tcPr>
          <w:p w14:paraId="00002C66"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67"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68" w14:textId="77777777" w:rsidR="00046B1A"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SDO_16r</w:t>
            </w:r>
          </w:p>
        </w:tc>
      </w:tr>
      <w:tr w:rsidR="00046B1A" w14:paraId="6576E516" w14:textId="77777777">
        <w:trPr>
          <w:trHeight w:val="420"/>
        </w:trPr>
        <w:tc>
          <w:tcPr>
            <w:tcW w:w="1800" w:type="dxa"/>
            <w:vMerge w:val="restart"/>
            <w:shd w:val="clear" w:color="auto" w:fill="auto"/>
            <w:tcMar>
              <w:top w:w="100" w:type="dxa"/>
              <w:left w:w="100" w:type="dxa"/>
              <w:bottom w:w="100" w:type="dxa"/>
              <w:right w:w="100" w:type="dxa"/>
            </w:tcMar>
          </w:tcPr>
          <w:p w14:paraId="00002C6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System Justification</w:t>
            </w:r>
          </w:p>
        </w:tc>
        <w:tc>
          <w:tcPr>
            <w:tcW w:w="1410" w:type="dxa"/>
            <w:vMerge w:val="restart"/>
            <w:shd w:val="clear" w:color="auto" w:fill="auto"/>
            <w:tcMar>
              <w:top w:w="100" w:type="dxa"/>
              <w:left w:w="100" w:type="dxa"/>
              <w:bottom w:w="100" w:type="dxa"/>
              <w:right w:w="100" w:type="dxa"/>
            </w:tcMar>
          </w:tcPr>
          <w:p w14:paraId="00002C6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Roccatto et al., (2014)</w:t>
            </w:r>
          </w:p>
        </w:tc>
        <w:tc>
          <w:tcPr>
            <w:tcW w:w="2130" w:type="dxa"/>
            <w:shd w:val="clear" w:color="auto" w:fill="auto"/>
            <w:tcMar>
              <w:top w:w="100" w:type="dxa"/>
              <w:left w:w="100" w:type="dxa"/>
              <w:bottom w:w="100" w:type="dxa"/>
              <w:right w:w="100" w:type="dxa"/>
            </w:tcMar>
          </w:tcPr>
          <w:p w14:paraId="00002C6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SJ_tot (Mean score)</w:t>
            </w:r>
          </w:p>
        </w:tc>
        <w:tc>
          <w:tcPr>
            <w:tcW w:w="2520" w:type="dxa"/>
            <w:shd w:val="clear" w:color="auto" w:fill="auto"/>
            <w:tcMar>
              <w:top w:w="100" w:type="dxa"/>
              <w:left w:w="100" w:type="dxa"/>
              <w:bottom w:w="100" w:type="dxa"/>
              <w:right w:w="100" w:type="dxa"/>
            </w:tcMar>
          </w:tcPr>
          <w:p w14:paraId="00002C6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“In general, the American political system operates </w:t>
            </w:r>
            <w:r>
              <w:rPr>
                <w:rFonts w:ascii="Times New Roman" w:eastAsia="Times New Roman" w:hAnsi="Times New Roman" w:cs="Times New Roman"/>
              </w:rPr>
              <w:lastRenderedPageBreak/>
              <w:t>as it should”</w:t>
            </w:r>
          </w:p>
        </w:tc>
        <w:tc>
          <w:tcPr>
            <w:tcW w:w="2760" w:type="dxa"/>
            <w:gridSpan w:val="2"/>
            <w:shd w:val="clear" w:color="auto" w:fill="auto"/>
            <w:tcMar>
              <w:top w:w="100" w:type="dxa"/>
              <w:left w:w="100" w:type="dxa"/>
              <w:bottom w:w="100" w:type="dxa"/>
              <w:right w:w="100" w:type="dxa"/>
            </w:tcMar>
          </w:tcPr>
          <w:p w14:paraId="00002C6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1 = Strongly disagree; </w:t>
            </w:r>
          </w:p>
          <w:p w14:paraId="00002C6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9 = Strongly agree</w:t>
            </w:r>
          </w:p>
        </w:tc>
      </w:tr>
      <w:tr w:rsidR="00046B1A" w14:paraId="1D3F59E8" w14:textId="77777777">
        <w:trPr>
          <w:trHeight w:val="420"/>
        </w:trPr>
        <w:tc>
          <w:tcPr>
            <w:tcW w:w="1800" w:type="dxa"/>
            <w:vMerge/>
            <w:shd w:val="clear" w:color="auto" w:fill="auto"/>
            <w:tcMar>
              <w:top w:w="100" w:type="dxa"/>
              <w:left w:w="100" w:type="dxa"/>
              <w:bottom w:w="100" w:type="dxa"/>
              <w:right w:w="100" w:type="dxa"/>
            </w:tcMar>
          </w:tcPr>
          <w:p w14:paraId="00002C7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7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7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SJ1_r</w:t>
            </w:r>
          </w:p>
        </w:tc>
        <w:tc>
          <w:tcPr>
            <w:tcW w:w="2520" w:type="dxa"/>
            <w:shd w:val="clear" w:color="auto" w:fill="auto"/>
            <w:tcMar>
              <w:top w:w="100" w:type="dxa"/>
              <w:left w:w="100" w:type="dxa"/>
              <w:bottom w:w="100" w:type="dxa"/>
              <w:right w:w="100" w:type="dxa"/>
            </w:tcMar>
          </w:tcPr>
          <w:p w14:paraId="00002C73"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74"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75" w14:textId="77777777" w:rsidR="00046B1A" w:rsidRDefault="00046B1A">
            <w:pPr>
              <w:widowControl w:val="0"/>
              <w:spacing w:line="240" w:lineRule="auto"/>
              <w:jc w:val="center"/>
              <w:rPr>
                <w:rFonts w:ascii="Times New Roman" w:eastAsia="Times New Roman" w:hAnsi="Times New Roman" w:cs="Times New Roman"/>
              </w:rPr>
            </w:pPr>
          </w:p>
        </w:tc>
      </w:tr>
      <w:tr w:rsidR="00046B1A" w14:paraId="2268D5C0" w14:textId="77777777">
        <w:trPr>
          <w:trHeight w:val="420"/>
        </w:trPr>
        <w:tc>
          <w:tcPr>
            <w:tcW w:w="1800" w:type="dxa"/>
            <w:vMerge/>
            <w:shd w:val="clear" w:color="auto" w:fill="auto"/>
            <w:tcMar>
              <w:top w:w="100" w:type="dxa"/>
              <w:left w:w="100" w:type="dxa"/>
              <w:bottom w:w="100" w:type="dxa"/>
              <w:right w:w="100" w:type="dxa"/>
            </w:tcMar>
          </w:tcPr>
          <w:p w14:paraId="00002C7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7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7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SJ2_r</w:t>
            </w:r>
          </w:p>
        </w:tc>
        <w:tc>
          <w:tcPr>
            <w:tcW w:w="2520" w:type="dxa"/>
            <w:shd w:val="clear" w:color="auto" w:fill="auto"/>
            <w:tcMar>
              <w:top w:w="100" w:type="dxa"/>
              <w:left w:w="100" w:type="dxa"/>
              <w:bottom w:w="100" w:type="dxa"/>
              <w:right w:w="100" w:type="dxa"/>
            </w:tcMar>
          </w:tcPr>
          <w:p w14:paraId="00002C7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7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7B" w14:textId="77777777" w:rsidR="00046B1A" w:rsidRDefault="00046B1A">
            <w:pPr>
              <w:widowControl w:val="0"/>
              <w:spacing w:line="240" w:lineRule="auto"/>
              <w:jc w:val="center"/>
              <w:rPr>
                <w:rFonts w:ascii="Times New Roman" w:eastAsia="Times New Roman" w:hAnsi="Times New Roman" w:cs="Times New Roman"/>
              </w:rPr>
            </w:pPr>
          </w:p>
        </w:tc>
      </w:tr>
      <w:tr w:rsidR="00046B1A" w14:paraId="2ADCF0A2" w14:textId="77777777">
        <w:trPr>
          <w:trHeight w:val="420"/>
        </w:trPr>
        <w:tc>
          <w:tcPr>
            <w:tcW w:w="1800" w:type="dxa"/>
            <w:vMerge/>
            <w:shd w:val="clear" w:color="auto" w:fill="auto"/>
            <w:tcMar>
              <w:top w:w="100" w:type="dxa"/>
              <w:left w:w="100" w:type="dxa"/>
              <w:bottom w:w="100" w:type="dxa"/>
              <w:right w:w="100" w:type="dxa"/>
            </w:tcMar>
          </w:tcPr>
          <w:p w14:paraId="00002C7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7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7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sys_just_3</w:t>
            </w:r>
          </w:p>
        </w:tc>
        <w:tc>
          <w:tcPr>
            <w:tcW w:w="2520" w:type="dxa"/>
            <w:shd w:val="clear" w:color="auto" w:fill="auto"/>
            <w:tcMar>
              <w:top w:w="100" w:type="dxa"/>
              <w:left w:w="100" w:type="dxa"/>
              <w:bottom w:w="100" w:type="dxa"/>
              <w:right w:w="100" w:type="dxa"/>
            </w:tcMar>
          </w:tcPr>
          <w:p w14:paraId="00002C7F"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80"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81" w14:textId="77777777" w:rsidR="00046B1A" w:rsidRDefault="00046B1A">
            <w:pPr>
              <w:widowControl w:val="0"/>
              <w:spacing w:line="240" w:lineRule="auto"/>
              <w:jc w:val="center"/>
              <w:rPr>
                <w:rFonts w:ascii="Times New Roman" w:eastAsia="Times New Roman" w:hAnsi="Times New Roman" w:cs="Times New Roman"/>
              </w:rPr>
            </w:pPr>
          </w:p>
        </w:tc>
      </w:tr>
      <w:tr w:rsidR="00046B1A" w14:paraId="79082E12" w14:textId="77777777">
        <w:trPr>
          <w:trHeight w:val="420"/>
        </w:trPr>
        <w:tc>
          <w:tcPr>
            <w:tcW w:w="1800" w:type="dxa"/>
            <w:vMerge/>
            <w:shd w:val="clear" w:color="auto" w:fill="auto"/>
            <w:tcMar>
              <w:top w:w="100" w:type="dxa"/>
              <w:left w:w="100" w:type="dxa"/>
              <w:bottom w:w="100" w:type="dxa"/>
              <w:right w:w="100" w:type="dxa"/>
            </w:tcMar>
          </w:tcPr>
          <w:p w14:paraId="00002C8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8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8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SJ4_r</w:t>
            </w:r>
          </w:p>
        </w:tc>
        <w:tc>
          <w:tcPr>
            <w:tcW w:w="2520" w:type="dxa"/>
            <w:shd w:val="clear" w:color="auto" w:fill="auto"/>
            <w:tcMar>
              <w:top w:w="100" w:type="dxa"/>
              <w:left w:w="100" w:type="dxa"/>
              <w:bottom w:w="100" w:type="dxa"/>
              <w:right w:w="100" w:type="dxa"/>
            </w:tcMar>
          </w:tcPr>
          <w:p w14:paraId="00002C85"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86"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87" w14:textId="77777777" w:rsidR="00046B1A" w:rsidRDefault="00046B1A">
            <w:pPr>
              <w:widowControl w:val="0"/>
              <w:spacing w:line="240" w:lineRule="auto"/>
              <w:jc w:val="center"/>
              <w:rPr>
                <w:rFonts w:ascii="Times New Roman" w:eastAsia="Times New Roman" w:hAnsi="Times New Roman" w:cs="Times New Roman"/>
              </w:rPr>
            </w:pPr>
          </w:p>
        </w:tc>
      </w:tr>
      <w:tr w:rsidR="00046B1A" w14:paraId="49DC63B9" w14:textId="77777777">
        <w:trPr>
          <w:trHeight w:val="420"/>
        </w:trPr>
        <w:tc>
          <w:tcPr>
            <w:tcW w:w="1800" w:type="dxa"/>
            <w:vMerge/>
            <w:shd w:val="clear" w:color="auto" w:fill="auto"/>
            <w:tcMar>
              <w:top w:w="100" w:type="dxa"/>
              <w:left w:w="100" w:type="dxa"/>
              <w:bottom w:w="100" w:type="dxa"/>
              <w:right w:w="100" w:type="dxa"/>
            </w:tcMar>
          </w:tcPr>
          <w:p w14:paraId="00002C8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8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8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SJ5_r</w:t>
            </w:r>
          </w:p>
        </w:tc>
        <w:tc>
          <w:tcPr>
            <w:tcW w:w="2520" w:type="dxa"/>
            <w:shd w:val="clear" w:color="auto" w:fill="auto"/>
            <w:tcMar>
              <w:top w:w="100" w:type="dxa"/>
              <w:left w:w="100" w:type="dxa"/>
              <w:bottom w:w="100" w:type="dxa"/>
              <w:right w:w="100" w:type="dxa"/>
            </w:tcMar>
          </w:tcPr>
          <w:p w14:paraId="00002C8B"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8C"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8D" w14:textId="77777777" w:rsidR="00046B1A" w:rsidRDefault="00046B1A">
            <w:pPr>
              <w:widowControl w:val="0"/>
              <w:spacing w:line="240" w:lineRule="auto"/>
              <w:jc w:val="center"/>
              <w:rPr>
                <w:rFonts w:ascii="Times New Roman" w:eastAsia="Times New Roman" w:hAnsi="Times New Roman" w:cs="Times New Roman"/>
              </w:rPr>
            </w:pPr>
          </w:p>
        </w:tc>
      </w:tr>
      <w:tr w:rsidR="00046B1A" w14:paraId="26EA7B5D" w14:textId="77777777">
        <w:trPr>
          <w:trHeight w:val="420"/>
        </w:trPr>
        <w:tc>
          <w:tcPr>
            <w:tcW w:w="1800" w:type="dxa"/>
            <w:vMerge/>
            <w:shd w:val="clear" w:color="auto" w:fill="auto"/>
            <w:tcMar>
              <w:top w:w="100" w:type="dxa"/>
              <w:left w:w="100" w:type="dxa"/>
              <w:bottom w:w="100" w:type="dxa"/>
              <w:right w:w="100" w:type="dxa"/>
            </w:tcMar>
          </w:tcPr>
          <w:p w14:paraId="00002C8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8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9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SJ6_r</w:t>
            </w:r>
          </w:p>
        </w:tc>
        <w:tc>
          <w:tcPr>
            <w:tcW w:w="2520" w:type="dxa"/>
            <w:shd w:val="clear" w:color="auto" w:fill="auto"/>
            <w:tcMar>
              <w:top w:w="100" w:type="dxa"/>
              <w:left w:w="100" w:type="dxa"/>
              <w:bottom w:w="100" w:type="dxa"/>
              <w:right w:w="100" w:type="dxa"/>
            </w:tcMar>
          </w:tcPr>
          <w:p w14:paraId="00002C91"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92"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93" w14:textId="77777777" w:rsidR="00046B1A" w:rsidRDefault="00046B1A">
            <w:pPr>
              <w:widowControl w:val="0"/>
              <w:spacing w:line="240" w:lineRule="auto"/>
              <w:jc w:val="center"/>
              <w:rPr>
                <w:rFonts w:ascii="Times New Roman" w:eastAsia="Times New Roman" w:hAnsi="Times New Roman" w:cs="Times New Roman"/>
              </w:rPr>
            </w:pPr>
          </w:p>
        </w:tc>
      </w:tr>
      <w:tr w:rsidR="00046B1A" w14:paraId="0C8B5962" w14:textId="77777777">
        <w:trPr>
          <w:trHeight w:val="420"/>
        </w:trPr>
        <w:tc>
          <w:tcPr>
            <w:tcW w:w="1800" w:type="dxa"/>
            <w:vMerge/>
            <w:shd w:val="clear" w:color="auto" w:fill="auto"/>
            <w:tcMar>
              <w:top w:w="100" w:type="dxa"/>
              <w:left w:w="100" w:type="dxa"/>
              <w:bottom w:w="100" w:type="dxa"/>
              <w:right w:w="100" w:type="dxa"/>
            </w:tcMar>
          </w:tcPr>
          <w:p w14:paraId="00002C9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9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9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sys_just_7</w:t>
            </w:r>
          </w:p>
        </w:tc>
        <w:tc>
          <w:tcPr>
            <w:tcW w:w="2520" w:type="dxa"/>
            <w:shd w:val="clear" w:color="auto" w:fill="auto"/>
            <w:tcMar>
              <w:top w:w="100" w:type="dxa"/>
              <w:left w:w="100" w:type="dxa"/>
              <w:bottom w:w="100" w:type="dxa"/>
              <w:right w:w="100" w:type="dxa"/>
            </w:tcMar>
          </w:tcPr>
          <w:p w14:paraId="00002C97"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98"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99" w14:textId="77777777" w:rsidR="00046B1A" w:rsidRDefault="00046B1A">
            <w:pPr>
              <w:widowControl w:val="0"/>
              <w:spacing w:line="240" w:lineRule="auto"/>
              <w:jc w:val="center"/>
              <w:rPr>
                <w:rFonts w:ascii="Times New Roman" w:eastAsia="Times New Roman" w:hAnsi="Times New Roman" w:cs="Times New Roman"/>
              </w:rPr>
            </w:pPr>
          </w:p>
        </w:tc>
      </w:tr>
      <w:tr w:rsidR="00046B1A" w14:paraId="58F0B9B9" w14:textId="77777777">
        <w:trPr>
          <w:trHeight w:val="420"/>
        </w:trPr>
        <w:tc>
          <w:tcPr>
            <w:tcW w:w="1800" w:type="dxa"/>
            <w:vMerge/>
            <w:shd w:val="clear" w:color="auto" w:fill="auto"/>
            <w:tcMar>
              <w:top w:w="100" w:type="dxa"/>
              <w:left w:w="100" w:type="dxa"/>
              <w:bottom w:w="100" w:type="dxa"/>
              <w:right w:w="100" w:type="dxa"/>
            </w:tcMar>
          </w:tcPr>
          <w:p w14:paraId="00002C9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9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9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SJ8_r</w:t>
            </w:r>
          </w:p>
        </w:tc>
        <w:tc>
          <w:tcPr>
            <w:tcW w:w="2520" w:type="dxa"/>
            <w:shd w:val="clear" w:color="auto" w:fill="auto"/>
            <w:tcMar>
              <w:top w:w="100" w:type="dxa"/>
              <w:left w:w="100" w:type="dxa"/>
              <w:bottom w:w="100" w:type="dxa"/>
              <w:right w:w="100" w:type="dxa"/>
            </w:tcMar>
          </w:tcPr>
          <w:p w14:paraId="00002C9D"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9E"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9F" w14:textId="77777777" w:rsidR="00046B1A" w:rsidRDefault="00046B1A">
            <w:pPr>
              <w:widowControl w:val="0"/>
              <w:spacing w:line="240" w:lineRule="auto"/>
              <w:jc w:val="center"/>
              <w:rPr>
                <w:rFonts w:ascii="Times New Roman" w:eastAsia="Times New Roman" w:hAnsi="Times New Roman" w:cs="Times New Roman"/>
              </w:rPr>
            </w:pPr>
          </w:p>
        </w:tc>
      </w:tr>
      <w:tr w:rsidR="00046B1A" w14:paraId="2611E618" w14:textId="77777777">
        <w:trPr>
          <w:trHeight w:val="420"/>
        </w:trPr>
        <w:tc>
          <w:tcPr>
            <w:tcW w:w="1800" w:type="dxa"/>
            <w:vMerge w:val="restart"/>
            <w:shd w:val="clear" w:color="auto" w:fill="auto"/>
            <w:tcMar>
              <w:top w:w="100" w:type="dxa"/>
              <w:left w:w="100" w:type="dxa"/>
              <w:bottom w:w="100" w:type="dxa"/>
              <w:right w:w="100" w:type="dxa"/>
            </w:tcMar>
          </w:tcPr>
          <w:p w14:paraId="00002CA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Religious Commitment Inventory </w:t>
            </w:r>
          </w:p>
        </w:tc>
        <w:tc>
          <w:tcPr>
            <w:tcW w:w="1410" w:type="dxa"/>
            <w:vMerge w:val="restart"/>
            <w:shd w:val="clear" w:color="auto" w:fill="auto"/>
            <w:tcMar>
              <w:top w:w="100" w:type="dxa"/>
              <w:left w:w="100" w:type="dxa"/>
              <w:bottom w:w="100" w:type="dxa"/>
              <w:right w:w="100" w:type="dxa"/>
            </w:tcMar>
          </w:tcPr>
          <w:p w14:paraId="00002CA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Worthington et al., (2003)</w:t>
            </w:r>
          </w:p>
        </w:tc>
        <w:tc>
          <w:tcPr>
            <w:tcW w:w="2130" w:type="dxa"/>
            <w:shd w:val="clear" w:color="auto" w:fill="auto"/>
            <w:tcMar>
              <w:top w:w="100" w:type="dxa"/>
              <w:left w:w="100" w:type="dxa"/>
              <w:bottom w:w="100" w:type="dxa"/>
              <w:right w:w="100" w:type="dxa"/>
            </w:tcMar>
          </w:tcPr>
          <w:p w14:paraId="00002CA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RCI_tot (Sum score)</w:t>
            </w:r>
          </w:p>
        </w:tc>
        <w:tc>
          <w:tcPr>
            <w:tcW w:w="2520" w:type="dxa"/>
            <w:shd w:val="clear" w:color="auto" w:fill="auto"/>
            <w:tcMar>
              <w:top w:w="100" w:type="dxa"/>
              <w:left w:w="100" w:type="dxa"/>
              <w:bottom w:w="100" w:type="dxa"/>
              <w:right w:w="100" w:type="dxa"/>
            </w:tcMar>
          </w:tcPr>
          <w:p w14:paraId="00002CA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“My religious beliefs influence all my dealings in life”</w:t>
            </w:r>
          </w:p>
        </w:tc>
        <w:tc>
          <w:tcPr>
            <w:tcW w:w="2760" w:type="dxa"/>
            <w:gridSpan w:val="2"/>
            <w:shd w:val="clear" w:color="auto" w:fill="auto"/>
            <w:tcMar>
              <w:top w:w="100" w:type="dxa"/>
              <w:left w:w="100" w:type="dxa"/>
              <w:bottom w:w="100" w:type="dxa"/>
              <w:right w:w="100" w:type="dxa"/>
            </w:tcMar>
          </w:tcPr>
          <w:p w14:paraId="00002CA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Not at all true of me, 5 = Totally true of me</w:t>
            </w:r>
          </w:p>
        </w:tc>
      </w:tr>
      <w:tr w:rsidR="00046B1A" w14:paraId="17B4F22D" w14:textId="77777777">
        <w:trPr>
          <w:trHeight w:val="420"/>
        </w:trPr>
        <w:tc>
          <w:tcPr>
            <w:tcW w:w="1800" w:type="dxa"/>
            <w:vMerge/>
            <w:shd w:val="clear" w:color="auto" w:fill="auto"/>
            <w:tcMar>
              <w:top w:w="100" w:type="dxa"/>
              <w:left w:w="100" w:type="dxa"/>
              <w:bottom w:w="100" w:type="dxa"/>
              <w:right w:w="100" w:type="dxa"/>
            </w:tcMar>
          </w:tcPr>
          <w:p w14:paraId="00002CA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A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A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RCI_1</w:t>
            </w:r>
          </w:p>
        </w:tc>
        <w:tc>
          <w:tcPr>
            <w:tcW w:w="2520" w:type="dxa"/>
            <w:shd w:val="clear" w:color="auto" w:fill="auto"/>
            <w:tcMar>
              <w:top w:w="100" w:type="dxa"/>
              <w:left w:w="100" w:type="dxa"/>
              <w:bottom w:w="100" w:type="dxa"/>
              <w:right w:w="100" w:type="dxa"/>
            </w:tcMar>
          </w:tcPr>
          <w:p w14:paraId="00002CA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A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AB" w14:textId="77777777" w:rsidR="00046B1A" w:rsidRDefault="00046B1A">
            <w:pPr>
              <w:widowControl w:val="0"/>
              <w:spacing w:line="240" w:lineRule="auto"/>
              <w:jc w:val="center"/>
              <w:rPr>
                <w:rFonts w:ascii="Times New Roman" w:eastAsia="Times New Roman" w:hAnsi="Times New Roman" w:cs="Times New Roman"/>
              </w:rPr>
            </w:pPr>
          </w:p>
        </w:tc>
      </w:tr>
      <w:tr w:rsidR="00046B1A" w14:paraId="13BB5874" w14:textId="77777777">
        <w:trPr>
          <w:trHeight w:val="420"/>
        </w:trPr>
        <w:tc>
          <w:tcPr>
            <w:tcW w:w="1800" w:type="dxa"/>
            <w:vMerge/>
            <w:shd w:val="clear" w:color="auto" w:fill="auto"/>
            <w:tcMar>
              <w:top w:w="100" w:type="dxa"/>
              <w:left w:w="100" w:type="dxa"/>
              <w:bottom w:w="100" w:type="dxa"/>
              <w:right w:w="100" w:type="dxa"/>
            </w:tcMar>
          </w:tcPr>
          <w:p w14:paraId="00002CA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A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A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RCI_2</w:t>
            </w:r>
          </w:p>
        </w:tc>
        <w:tc>
          <w:tcPr>
            <w:tcW w:w="2520" w:type="dxa"/>
            <w:shd w:val="clear" w:color="auto" w:fill="auto"/>
            <w:tcMar>
              <w:top w:w="100" w:type="dxa"/>
              <w:left w:w="100" w:type="dxa"/>
              <w:bottom w:w="100" w:type="dxa"/>
              <w:right w:w="100" w:type="dxa"/>
            </w:tcMar>
          </w:tcPr>
          <w:p w14:paraId="00002CAF"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B0"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B1" w14:textId="77777777" w:rsidR="00046B1A" w:rsidRDefault="00046B1A">
            <w:pPr>
              <w:widowControl w:val="0"/>
              <w:spacing w:line="240" w:lineRule="auto"/>
              <w:jc w:val="center"/>
              <w:rPr>
                <w:rFonts w:ascii="Times New Roman" w:eastAsia="Times New Roman" w:hAnsi="Times New Roman" w:cs="Times New Roman"/>
              </w:rPr>
            </w:pPr>
          </w:p>
        </w:tc>
      </w:tr>
      <w:tr w:rsidR="00046B1A" w14:paraId="153D2526" w14:textId="77777777">
        <w:trPr>
          <w:trHeight w:val="420"/>
        </w:trPr>
        <w:tc>
          <w:tcPr>
            <w:tcW w:w="1800" w:type="dxa"/>
            <w:vMerge/>
            <w:shd w:val="clear" w:color="auto" w:fill="auto"/>
            <w:tcMar>
              <w:top w:w="100" w:type="dxa"/>
              <w:left w:w="100" w:type="dxa"/>
              <w:bottom w:w="100" w:type="dxa"/>
              <w:right w:w="100" w:type="dxa"/>
            </w:tcMar>
          </w:tcPr>
          <w:p w14:paraId="00002CB2"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B3"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B4"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RCI_3</w:t>
            </w:r>
          </w:p>
        </w:tc>
        <w:tc>
          <w:tcPr>
            <w:tcW w:w="2520" w:type="dxa"/>
            <w:shd w:val="clear" w:color="auto" w:fill="auto"/>
            <w:tcMar>
              <w:top w:w="100" w:type="dxa"/>
              <w:left w:w="100" w:type="dxa"/>
              <w:bottom w:w="100" w:type="dxa"/>
              <w:right w:w="100" w:type="dxa"/>
            </w:tcMar>
          </w:tcPr>
          <w:p w14:paraId="00002CB5"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B6"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B7" w14:textId="77777777" w:rsidR="00046B1A" w:rsidRDefault="00046B1A">
            <w:pPr>
              <w:widowControl w:val="0"/>
              <w:spacing w:line="240" w:lineRule="auto"/>
              <w:jc w:val="center"/>
              <w:rPr>
                <w:rFonts w:ascii="Times New Roman" w:eastAsia="Times New Roman" w:hAnsi="Times New Roman" w:cs="Times New Roman"/>
              </w:rPr>
            </w:pPr>
          </w:p>
        </w:tc>
      </w:tr>
      <w:tr w:rsidR="00046B1A" w14:paraId="65C6CF76" w14:textId="77777777">
        <w:trPr>
          <w:trHeight w:val="420"/>
        </w:trPr>
        <w:tc>
          <w:tcPr>
            <w:tcW w:w="1800" w:type="dxa"/>
            <w:vMerge/>
            <w:shd w:val="clear" w:color="auto" w:fill="auto"/>
            <w:tcMar>
              <w:top w:w="100" w:type="dxa"/>
              <w:left w:w="100" w:type="dxa"/>
              <w:bottom w:w="100" w:type="dxa"/>
              <w:right w:w="100" w:type="dxa"/>
            </w:tcMar>
          </w:tcPr>
          <w:p w14:paraId="00002CB8"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B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B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RCI_4</w:t>
            </w:r>
          </w:p>
        </w:tc>
        <w:tc>
          <w:tcPr>
            <w:tcW w:w="2520" w:type="dxa"/>
            <w:shd w:val="clear" w:color="auto" w:fill="auto"/>
            <w:tcMar>
              <w:top w:w="100" w:type="dxa"/>
              <w:left w:w="100" w:type="dxa"/>
              <w:bottom w:w="100" w:type="dxa"/>
              <w:right w:w="100" w:type="dxa"/>
            </w:tcMar>
          </w:tcPr>
          <w:p w14:paraId="00002CBB"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BC"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BD" w14:textId="77777777" w:rsidR="00046B1A" w:rsidRDefault="00046B1A">
            <w:pPr>
              <w:widowControl w:val="0"/>
              <w:spacing w:line="240" w:lineRule="auto"/>
              <w:jc w:val="center"/>
              <w:rPr>
                <w:rFonts w:ascii="Times New Roman" w:eastAsia="Times New Roman" w:hAnsi="Times New Roman" w:cs="Times New Roman"/>
              </w:rPr>
            </w:pPr>
          </w:p>
        </w:tc>
      </w:tr>
      <w:tr w:rsidR="00046B1A" w14:paraId="1711C599" w14:textId="77777777">
        <w:trPr>
          <w:trHeight w:val="420"/>
        </w:trPr>
        <w:tc>
          <w:tcPr>
            <w:tcW w:w="1800" w:type="dxa"/>
            <w:vMerge/>
            <w:shd w:val="clear" w:color="auto" w:fill="auto"/>
            <w:tcMar>
              <w:top w:w="100" w:type="dxa"/>
              <w:left w:w="100" w:type="dxa"/>
              <w:bottom w:w="100" w:type="dxa"/>
              <w:right w:w="100" w:type="dxa"/>
            </w:tcMar>
          </w:tcPr>
          <w:p w14:paraId="00002CBE"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B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C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RCI_5</w:t>
            </w:r>
          </w:p>
        </w:tc>
        <w:tc>
          <w:tcPr>
            <w:tcW w:w="2520" w:type="dxa"/>
            <w:shd w:val="clear" w:color="auto" w:fill="auto"/>
            <w:tcMar>
              <w:top w:w="100" w:type="dxa"/>
              <w:left w:w="100" w:type="dxa"/>
              <w:bottom w:w="100" w:type="dxa"/>
              <w:right w:w="100" w:type="dxa"/>
            </w:tcMar>
          </w:tcPr>
          <w:p w14:paraId="00002CC1"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C2"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C3" w14:textId="77777777" w:rsidR="00046B1A" w:rsidRDefault="00046B1A">
            <w:pPr>
              <w:widowControl w:val="0"/>
              <w:spacing w:line="240" w:lineRule="auto"/>
              <w:jc w:val="center"/>
              <w:rPr>
                <w:rFonts w:ascii="Times New Roman" w:eastAsia="Times New Roman" w:hAnsi="Times New Roman" w:cs="Times New Roman"/>
              </w:rPr>
            </w:pPr>
          </w:p>
        </w:tc>
      </w:tr>
      <w:tr w:rsidR="00046B1A" w14:paraId="1FD64F5B" w14:textId="77777777">
        <w:trPr>
          <w:trHeight w:val="420"/>
        </w:trPr>
        <w:tc>
          <w:tcPr>
            <w:tcW w:w="1800" w:type="dxa"/>
            <w:vMerge/>
            <w:shd w:val="clear" w:color="auto" w:fill="auto"/>
            <w:tcMar>
              <w:top w:w="100" w:type="dxa"/>
              <w:left w:w="100" w:type="dxa"/>
              <w:bottom w:w="100" w:type="dxa"/>
              <w:right w:w="100" w:type="dxa"/>
            </w:tcMar>
          </w:tcPr>
          <w:p w14:paraId="00002CC4"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C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C6"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RCI_6</w:t>
            </w:r>
          </w:p>
        </w:tc>
        <w:tc>
          <w:tcPr>
            <w:tcW w:w="2520" w:type="dxa"/>
            <w:shd w:val="clear" w:color="auto" w:fill="auto"/>
            <w:tcMar>
              <w:top w:w="100" w:type="dxa"/>
              <w:left w:w="100" w:type="dxa"/>
              <w:bottom w:w="100" w:type="dxa"/>
              <w:right w:w="100" w:type="dxa"/>
            </w:tcMar>
          </w:tcPr>
          <w:p w14:paraId="00002CC7"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C8"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C9" w14:textId="77777777" w:rsidR="00046B1A" w:rsidRDefault="00046B1A">
            <w:pPr>
              <w:widowControl w:val="0"/>
              <w:spacing w:line="240" w:lineRule="auto"/>
              <w:jc w:val="center"/>
              <w:rPr>
                <w:rFonts w:ascii="Times New Roman" w:eastAsia="Times New Roman" w:hAnsi="Times New Roman" w:cs="Times New Roman"/>
              </w:rPr>
            </w:pPr>
          </w:p>
        </w:tc>
      </w:tr>
      <w:tr w:rsidR="00046B1A" w14:paraId="7BAF288D" w14:textId="77777777">
        <w:trPr>
          <w:trHeight w:val="420"/>
        </w:trPr>
        <w:tc>
          <w:tcPr>
            <w:tcW w:w="1800" w:type="dxa"/>
            <w:vMerge/>
            <w:shd w:val="clear" w:color="auto" w:fill="auto"/>
            <w:tcMar>
              <w:top w:w="100" w:type="dxa"/>
              <w:left w:w="100" w:type="dxa"/>
              <w:bottom w:w="100" w:type="dxa"/>
              <w:right w:w="100" w:type="dxa"/>
            </w:tcMar>
          </w:tcPr>
          <w:p w14:paraId="00002CCA"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CB"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CC"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RCI_7</w:t>
            </w:r>
          </w:p>
        </w:tc>
        <w:tc>
          <w:tcPr>
            <w:tcW w:w="2520" w:type="dxa"/>
            <w:shd w:val="clear" w:color="auto" w:fill="auto"/>
            <w:tcMar>
              <w:top w:w="100" w:type="dxa"/>
              <w:left w:w="100" w:type="dxa"/>
              <w:bottom w:w="100" w:type="dxa"/>
              <w:right w:w="100" w:type="dxa"/>
            </w:tcMar>
          </w:tcPr>
          <w:p w14:paraId="00002CCD"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CE"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CF" w14:textId="77777777" w:rsidR="00046B1A" w:rsidRDefault="00046B1A">
            <w:pPr>
              <w:widowControl w:val="0"/>
              <w:spacing w:line="240" w:lineRule="auto"/>
              <w:jc w:val="center"/>
              <w:rPr>
                <w:rFonts w:ascii="Times New Roman" w:eastAsia="Times New Roman" w:hAnsi="Times New Roman" w:cs="Times New Roman"/>
              </w:rPr>
            </w:pPr>
          </w:p>
        </w:tc>
      </w:tr>
      <w:tr w:rsidR="00046B1A" w14:paraId="09B3A8E7" w14:textId="77777777">
        <w:trPr>
          <w:trHeight w:val="420"/>
        </w:trPr>
        <w:tc>
          <w:tcPr>
            <w:tcW w:w="1800" w:type="dxa"/>
            <w:vMerge/>
            <w:shd w:val="clear" w:color="auto" w:fill="auto"/>
            <w:tcMar>
              <w:top w:w="100" w:type="dxa"/>
              <w:left w:w="100" w:type="dxa"/>
              <w:bottom w:w="100" w:type="dxa"/>
              <w:right w:w="100" w:type="dxa"/>
            </w:tcMar>
          </w:tcPr>
          <w:p w14:paraId="00002CD0"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D1"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D2"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RCI_8</w:t>
            </w:r>
          </w:p>
        </w:tc>
        <w:tc>
          <w:tcPr>
            <w:tcW w:w="2520" w:type="dxa"/>
            <w:shd w:val="clear" w:color="auto" w:fill="auto"/>
            <w:tcMar>
              <w:top w:w="100" w:type="dxa"/>
              <w:left w:w="100" w:type="dxa"/>
              <w:bottom w:w="100" w:type="dxa"/>
              <w:right w:w="100" w:type="dxa"/>
            </w:tcMar>
          </w:tcPr>
          <w:p w14:paraId="00002CD3"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D4"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D5" w14:textId="77777777" w:rsidR="00046B1A" w:rsidRDefault="00046B1A">
            <w:pPr>
              <w:widowControl w:val="0"/>
              <w:spacing w:line="240" w:lineRule="auto"/>
              <w:jc w:val="center"/>
              <w:rPr>
                <w:rFonts w:ascii="Times New Roman" w:eastAsia="Times New Roman" w:hAnsi="Times New Roman" w:cs="Times New Roman"/>
              </w:rPr>
            </w:pPr>
          </w:p>
        </w:tc>
      </w:tr>
      <w:tr w:rsidR="00046B1A" w14:paraId="4C636D2D" w14:textId="77777777">
        <w:trPr>
          <w:trHeight w:val="420"/>
        </w:trPr>
        <w:tc>
          <w:tcPr>
            <w:tcW w:w="1800" w:type="dxa"/>
            <w:vMerge/>
            <w:shd w:val="clear" w:color="auto" w:fill="auto"/>
            <w:tcMar>
              <w:top w:w="100" w:type="dxa"/>
              <w:left w:w="100" w:type="dxa"/>
              <w:bottom w:w="100" w:type="dxa"/>
              <w:right w:w="100" w:type="dxa"/>
            </w:tcMar>
          </w:tcPr>
          <w:p w14:paraId="00002CD6"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D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D8"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RCI_9</w:t>
            </w:r>
          </w:p>
        </w:tc>
        <w:tc>
          <w:tcPr>
            <w:tcW w:w="2520" w:type="dxa"/>
            <w:shd w:val="clear" w:color="auto" w:fill="auto"/>
            <w:tcMar>
              <w:top w:w="100" w:type="dxa"/>
              <w:left w:w="100" w:type="dxa"/>
              <w:bottom w:w="100" w:type="dxa"/>
              <w:right w:w="100" w:type="dxa"/>
            </w:tcMar>
          </w:tcPr>
          <w:p w14:paraId="00002CD9"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DA"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DB" w14:textId="77777777" w:rsidR="00046B1A" w:rsidRDefault="00046B1A">
            <w:pPr>
              <w:widowControl w:val="0"/>
              <w:spacing w:line="240" w:lineRule="auto"/>
              <w:jc w:val="center"/>
              <w:rPr>
                <w:rFonts w:ascii="Times New Roman" w:eastAsia="Times New Roman" w:hAnsi="Times New Roman" w:cs="Times New Roman"/>
              </w:rPr>
            </w:pPr>
          </w:p>
        </w:tc>
      </w:tr>
      <w:tr w:rsidR="00046B1A" w14:paraId="1D602739" w14:textId="77777777">
        <w:trPr>
          <w:trHeight w:val="420"/>
        </w:trPr>
        <w:tc>
          <w:tcPr>
            <w:tcW w:w="1800" w:type="dxa"/>
            <w:vMerge/>
            <w:shd w:val="clear" w:color="auto" w:fill="auto"/>
            <w:tcMar>
              <w:top w:w="100" w:type="dxa"/>
              <w:left w:w="100" w:type="dxa"/>
              <w:bottom w:w="100" w:type="dxa"/>
              <w:right w:w="100" w:type="dxa"/>
            </w:tcMar>
          </w:tcPr>
          <w:p w14:paraId="00002CDC"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1410" w:type="dxa"/>
            <w:vMerge/>
            <w:shd w:val="clear" w:color="auto" w:fill="auto"/>
            <w:tcMar>
              <w:top w:w="100" w:type="dxa"/>
              <w:left w:w="100" w:type="dxa"/>
              <w:bottom w:w="100" w:type="dxa"/>
              <w:right w:w="100" w:type="dxa"/>
            </w:tcMar>
          </w:tcPr>
          <w:p w14:paraId="00002CD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DE"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RCI_10</w:t>
            </w:r>
          </w:p>
        </w:tc>
        <w:tc>
          <w:tcPr>
            <w:tcW w:w="2520" w:type="dxa"/>
            <w:shd w:val="clear" w:color="auto" w:fill="auto"/>
            <w:tcMar>
              <w:top w:w="100" w:type="dxa"/>
              <w:left w:w="100" w:type="dxa"/>
              <w:bottom w:w="100" w:type="dxa"/>
              <w:right w:w="100" w:type="dxa"/>
            </w:tcMar>
          </w:tcPr>
          <w:p w14:paraId="00002CDF" w14:textId="77777777" w:rsidR="00046B1A" w:rsidRDefault="00046B1A">
            <w:pPr>
              <w:widowControl w:val="0"/>
              <w:spacing w:line="240" w:lineRule="auto"/>
              <w:rPr>
                <w:rFonts w:ascii="Times New Roman" w:eastAsia="Times New Roman" w:hAnsi="Times New Roman" w:cs="Times New Roman"/>
              </w:rPr>
            </w:pPr>
          </w:p>
        </w:tc>
        <w:tc>
          <w:tcPr>
            <w:tcW w:w="1665" w:type="dxa"/>
            <w:shd w:val="clear" w:color="auto" w:fill="auto"/>
            <w:tcMar>
              <w:top w:w="100" w:type="dxa"/>
              <w:left w:w="100" w:type="dxa"/>
              <w:bottom w:w="100" w:type="dxa"/>
              <w:right w:w="100" w:type="dxa"/>
            </w:tcMar>
          </w:tcPr>
          <w:p w14:paraId="00002CE0" w14:textId="77777777" w:rsidR="00046B1A" w:rsidRDefault="00046B1A">
            <w:pPr>
              <w:widowControl w:val="0"/>
              <w:spacing w:line="240" w:lineRule="auto"/>
              <w:rPr>
                <w:rFonts w:ascii="Times New Roman" w:eastAsia="Times New Roman" w:hAnsi="Times New Roman" w:cs="Times New Roman"/>
              </w:rPr>
            </w:pPr>
          </w:p>
        </w:tc>
        <w:tc>
          <w:tcPr>
            <w:tcW w:w="1095" w:type="dxa"/>
            <w:shd w:val="clear" w:color="auto" w:fill="auto"/>
            <w:tcMar>
              <w:top w:w="100" w:type="dxa"/>
              <w:left w:w="100" w:type="dxa"/>
              <w:bottom w:w="100" w:type="dxa"/>
              <w:right w:w="100" w:type="dxa"/>
            </w:tcMar>
          </w:tcPr>
          <w:p w14:paraId="00002CE1" w14:textId="77777777" w:rsidR="00046B1A" w:rsidRDefault="00046B1A">
            <w:pPr>
              <w:widowControl w:val="0"/>
              <w:spacing w:line="240" w:lineRule="auto"/>
              <w:jc w:val="center"/>
              <w:rPr>
                <w:rFonts w:ascii="Times New Roman" w:eastAsia="Times New Roman" w:hAnsi="Times New Roman" w:cs="Times New Roman"/>
              </w:rPr>
            </w:pPr>
          </w:p>
        </w:tc>
      </w:tr>
      <w:tr w:rsidR="00046B1A" w14:paraId="0CCD8150" w14:textId="77777777">
        <w:trPr>
          <w:trHeight w:val="420"/>
        </w:trPr>
        <w:tc>
          <w:tcPr>
            <w:tcW w:w="10620" w:type="dxa"/>
            <w:gridSpan w:val="6"/>
            <w:shd w:val="clear" w:color="auto" w:fill="EFEFEF"/>
            <w:tcMar>
              <w:top w:w="100" w:type="dxa"/>
              <w:left w:w="100" w:type="dxa"/>
              <w:bottom w:w="100" w:type="dxa"/>
              <w:right w:w="100" w:type="dxa"/>
            </w:tcMar>
          </w:tcPr>
          <w:p w14:paraId="00002CE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Demographic Variables</w:t>
            </w:r>
          </w:p>
        </w:tc>
      </w:tr>
      <w:tr w:rsidR="00046B1A" w14:paraId="42E6981A" w14:textId="77777777">
        <w:trPr>
          <w:trHeight w:val="420"/>
        </w:trPr>
        <w:tc>
          <w:tcPr>
            <w:tcW w:w="3210" w:type="dxa"/>
            <w:gridSpan w:val="2"/>
            <w:shd w:val="clear" w:color="auto" w:fill="auto"/>
            <w:tcMar>
              <w:top w:w="100" w:type="dxa"/>
              <w:left w:w="100" w:type="dxa"/>
              <w:bottom w:w="100" w:type="dxa"/>
              <w:right w:w="100" w:type="dxa"/>
            </w:tcMar>
          </w:tcPr>
          <w:p w14:paraId="00002CE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Age</w:t>
            </w:r>
          </w:p>
        </w:tc>
        <w:tc>
          <w:tcPr>
            <w:tcW w:w="2130" w:type="dxa"/>
            <w:shd w:val="clear" w:color="auto" w:fill="auto"/>
            <w:tcMar>
              <w:top w:w="100" w:type="dxa"/>
              <w:left w:w="100" w:type="dxa"/>
              <w:bottom w:w="100" w:type="dxa"/>
              <w:right w:w="100" w:type="dxa"/>
            </w:tcMar>
          </w:tcPr>
          <w:p w14:paraId="00002CEA"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age</w:t>
            </w:r>
          </w:p>
        </w:tc>
        <w:tc>
          <w:tcPr>
            <w:tcW w:w="5280" w:type="dxa"/>
            <w:gridSpan w:val="3"/>
            <w:shd w:val="clear" w:color="auto" w:fill="auto"/>
            <w:tcMar>
              <w:top w:w="100" w:type="dxa"/>
              <w:left w:w="100" w:type="dxa"/>
              <w:bottom w:w="100" w:type="dxa"/>
              <w:right w:w="100" w:type="dxa"/>
            </w:tcMar>
          </w:tcPr>
          <w:p w14:paraId="00002CE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“Please type your age (in years) in the space provided”</w:t>
            </w:r>
          </w:p>
        </w:tc>
      </w:tr>
      <w:tr w:rsidR="00046B1A" w14:paraId="23660692" w14:textId="77777777">
        <w:trPr>
          <w:trHeight w:val="420"/>
        </w:trPr>
        <w:tc>
          <w:tcPr>
            <w:tcW w:w="3210" w:type="dxa"/>
            <w:gridSpan w:val="2"/>
            <w:vMerge w:val="restart"/>
            <w:shd w:val="clear" w:color="auto" w:fill="auto"/>
            <w:tcMar>
              <w:top w:w="100" w:type="dxa"/>
              <w:left w:w="100" w:type="dxa"/>
              <w:bottom w:w="100" w:type="dxa"/>
              <w:right w:w="100" w:type="dxa"/>
            </w:tcMar>
          </w:tcPr>
          <w:p w14:paraId="00002CEE"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Race</w:t>
            </w:r>
          </w:p>
        </w:tc>
        <w:tc>
          <w:tcPr>
            <w:tcW w:w="2130" w:type="dxa"/>
            <w:shd w:val="clear" w:color="auto" w:fill="auto"/>
            <w:tcMar>
              <w:top w:w="100" w:type="dxa"/>
              <w:left w:w="100" w:type="dxa"/>
              <w:bottom w:w="100" w:type="dxa"/>
              <w:right w:w="100" w:type="dxa"/>
            </w:tcMar>
          </w:tcPr>
          <w:p w14:paraId="00002CF0"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race_ethn</w:t>
            </w:r>
          </w:p>
        </w:tc>
        <w:tc>
          <w:tcPr>
            <w:tcW w:w="2520" w:type="dxa"/>
            <w:shd w:val="clear" w:color="auto" w:fill="auto"/>
            <w:tcMar>
              <w:top w:w="100" w:type="dxa"/>
              <w:left w:w="100" w:type="dxa"/>
              <w:bottom w:w="100" w:type="dxa"/>
              <w:right w:w="100" w:type="dxa"/>
            </w:tcMar>
          </w:tcPr>
          <w:p w14:paraId="00002CF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“With which racial or ethnic group do you most closely identify?”</w:t>
            </w:r>
          </w:p>
        </w:tc>
        <w:tc>
          <w:tcPr>
            <w:tcW w:w="2760" w:type="dxa"/>
            <w:gridSpan w:val="2"/>
            <w:shd w:val="clear" w:color="auto" w:fill="auto"/>
            <w:tcMar>
              <w:top w:w="100" w:type="dxa"/>
              <w:left w:w="100" w:type="dxa"/>
              <w:bottom w:w="100" w:type="dxa"/>
              <w:right w:w="100" w:type="dxa"/>
            </w:tcMar>
          </w:tcPr>
          <w:p w14:paraId="00002CF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African American/Black</w:t>
            </w:r>
          </w:p>
          <w:p w14:paraId="00002CF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Asian/Pacific Islander</w:t>
            </w:r>
          </w:p>
          <w:p w14:paraId="00002CF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3=Latino/Hispanic</w:t>
            </w:r>
          </w:p>
          <w:p w14:paraId="00002CF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4=Native American</w:t>
            </w:r>
          </w:p>
          <w:p w14:paraId="00002CF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5=White</w:t>
            </w:r>
          </w:p>
          <w:p w14:paraId="00002CF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6=Another race/ethnicity (please specify)</w:t>
            </w:r>
          </w:p>
        </w:tc>
      </w:tr>
      <w:tr w:rsidR="00046B1A" w14:paraId="1C16E2D0" w14:textId="77777777">
        <w:trPr>
          <w:trHeight w:val="420"/>
        </w:trPr>
        <w:tc>
          <w:tcPr>
            <w:tcW w:w="3210" w:type="dxa"/>
            <w:gridSpan w:val="2"/>
            <w:vMerge/>
            <w:shd w:val="clear" w:color="auto" w:fill="auto"/>
            <w:tcMar>
              <w:top w:w="100" w:type="dxa"/>
              <w:left w:w="100" w:type="dxa"/>
              <w:bottom w:w="100" w:type="dxa"/>
              <w:right w:w="100" w:type="dxa"/>
            </w:tcMar>
          </w:tcPr>
          <w:p w14:paraId="00002CF9"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CFB"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race_ethn_6_TEXT</w:t>
            </w:r>
          </w:p>
        </w:tc>
        <w:tc>
          <w:tcPr>
            <w:tcW w:w="5280" w:type="dxa"/>
            <w:gridSpan w:val="3"/>
            <w:shd w:val="clear" w:color="auto" w:fill="auto"/>
            <w:tcMar>
              <w:top w:w="100" w:type="dxa"/>
              <w:left w:w="100" w:type="dxa"/>
              <w:bottom w:w="100" w:type="dxa"/>
              <w:right w:w="100" w:type="dxa"/>
            </w:tcMar>
          </w:tcPr>
          <w:p w14:paraId="00002CFC"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6 [Other (please specify)]</w:t>
            </w:r>
          </w:p>
        </w:tc>
      </w:tr>
      <w:tr w:rsidR="00046B1A" w14:paraId="3507FBE3" w14:textId="77777777">
        <w:trPr>
          <w:trHeight w:val="420"/>
        </w:trPr>
        <w:tc>
          <w:tcPr>
            <w:tcW w:w="3210" w:type="dxa"/>
            <w:gridSpan w:val="2"/>
            <w:vMerge w:val="restart"/>
            <w:shd w:val="clear" w:color="auto" w:fill="auto"/>
            <w:tcMar>
              <w:top w:w="100" w:type="dxa"/>
              <w:left w:w="100" w:type="dxa"/>
              <w:bottom w:w="100" w:type="dxa"/>
              <w:right w:w="100" w:type="dxa"/>
            </w:tcMar>
          </w:tcPr>
          <w:p w14:paraId="00002CFF"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Gender</w:t>
            </w:r>
          </w:p>
        </w:tc>
        <w:tc>
          <w:tcPr>
            <w:tcW w:w="2130" w:type="dxa"/>
            <w:shd w:val="clear" w:color="auto" w:fill="auto"/>
            <w:tcMar>
              <w:top w:w="100" w:type="dxa"/>
              <w:left w:w="100" w:type="dxa"/>
              <w:bottom w:w="100" w:type="dxa"/>
              <w:right w:w="100" w:type="dxa"/>
            </w:tcMar>
          </w:tcPr>
          <w:p w14:paraId="00002D0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gender</w:t>
            </w:r>
          </w:p>
        </w:tc>
        <w:tc>
          <w:tcPr>
            <w:tcW w:w="2520" w:type="dxa"/>
            <w:shd w:val="clear" w:color="auto" w:fill="auto"/>
            <w:tcMar>
              <w:top w:w="100" w:type="dxa"/>
              <w:left w:w="100" w:type="dxa"/>
              <w:bottom w:w="100" w:type="dxa"/>
              <w:right w:w="100" w:type="dxa"/>
            </w:tcMar>
          </w:tcPr>
          <w:p w14:paraId="00002D0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gender?”</w:t>
            </w:r>
          </w:p>
        </w:tc>
        <w:tc>
          <w:tcPr>
            <w:tcW w:w="2760" w:type="dxa"/>
            <w:gridSpan w:val="2"/>
            <w:shd w:val="clear" w:color="auto" w:fill="auto"/>
            <w:tcMar>
              <w:top w:w="100" w:type="dxa"/>
              <w:left w:w="100" w:type="dxa"/>
              <w:bottom w:w="100" w:type="dxa"/>
              <w:right w:w="100" w:type="dxa"/>
            </w:tcMar>
          </w:tcPr>
          <w:p w14:paraId="00002D0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Male</w:t>
            </w:r>
          </w:p>
          <w:p w14:paraId="00002D0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Female</w:t>
            </w:r>
          </w:p>
          <w:p w14:paraId="00002D0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 Other</w:t>
            </w:r>
          </w:p>
        </w:tc>
      </w:tr>
      <w:tr w:rsidR="00046B1A" w14:paraId="0E570165" w14:textId="77777777">
        <w:trPr>
          <w:trHeight w:val="420"/>
        </w:trPr>
        <w:tc>
          <w:tcPr>
            <w:tcW w:w="3210" w:type="dxa"/>
            <w:gridSpan w:val="2"/>
            <w:vMerge/>
            <w:shd w:val="clear" w:color="auto" w:fill="auto"/>
            <w:tcMar>
              <w:top w:w="100" w:type="dxa"/>
              <w:left w:w="100" w:type="dxa"/>
              <w:bottom w:w="100" w:type="dxa"/>
              <w:right w:w="100" w:type="dxa"/>
            </w:tcMar>
          </w:tcPr>
          <w:p w14:paraId="00002D07"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D09"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Q1_3_TEXT</w:t>
            </w:r>
          </w:p>
        </w:tc>
        <w:tc>
          <w:tcPr>
            <w:tcW w:w="5280" w:type="dxa"/>
            <w:gridSpan w:val="3"/>
            <w:shd w:val="clear" w:color="auto" w:fill="auto"/>
            <w:tcMar>
              <w:top w:w="100" w:type="dxa"/>
              <w:left w:w="100" w:type="dxa"/>
              <w:bottom w:w="100" w:type="dxa"/>
              <w:right w:w="100" w:type="dxa"/>
            </w:tcMar>
          </w:tcPr>
          <w:p w14:paraId="00002D0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3 [Other (please specify)]</w:t>
            </w:r>
          </w:p>
        </w:tc>
      </w:tr>
      <w:tr w:rsidR="00046B1A" w14:paraId="3ADD2F92" w14:textId="77777777">
        <w:trPr>
          <w:trHeight w:val="420"/>
        </w:trPr>
        <w:tc>
          <w:tcPr>
            <w:tcW w:w="3210" w:type="dxa"/>
            <w:gridSpan w:val="2"/>
            <w:vMerge w:val="restart"/>
            <w:shd w:val="clear" w:color="auto" w:fill="auto"/>
            <w:tcMar>
              <w:top w:w="100" w:type="dxa"/>
              <w:left w:w="100" w:type="dxa"/>
              <w:bottom w:w="100" w:type="dxa"/>
              <w:right w:w="100" w:type="dxa"/>
            </w:tcMar>
          </w:tcPr>
          <w:p w14:paraId="00002D0D"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Religious Affiliation</w:t>
            </w:r>
          </w:p>
        </w:tc>
        <w:tc>
          <w:tcPr>
            <w:tcW w:w="2130" w:type="dxa"/>
            <w:shd w:val="clear" w:color="auto" w:fill="auto"/>
            <w:tcMar>
              <w:top w:w="100" w:type="dxa"/>
              <w:left w:w="100" w:type="dxa"/>
              <w:bottom w:w="100" w:type="dxa"/>
              <w:right w:w="100" w:type="dxa"/>
            </w:tcMar>
          </w:tcPr>
          <w:p w14:paraId="00002D0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relig</w:t>
            </w:r>
          </w:p>
        </w:tc>
        <w:tc>
          <w:tcPr>
            <w:tcW w:w="2520" w:type="dxa"/>
            <w:shd w:val="clear" w:color="auto" w:fill="auto"/>
            <w:tcMar>
              <w:top w:w="100" w:type="dxa"/>
              <w:left w:w="100" w:type="dxa"/>
              <w:bottom w:w="100" w:type="dxa"/>
              <w:right w:w="100" w:type="dxa"/>
            </w:tcMar>
          </w:tcPr>
          <w:p w14:paraId="00002D1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“What is your primary religious affiliation?”</w:t>
            </w:r>
          </w:p>
        </w:tc>
        <w:tc>
          <w:tcPr>
            <w:tcW w:w="2760" w:type="dxa"/>
            <w:gridSpan w:val="2"/>
            <w:shd w:val="clear" w:color="auto" w:fill="auto"/>
            <w:tcMar>
              <w:top w:w="100" w:type="dxa"/>
              <w:left w:w="100" w:type="dxa"/>
              <w:bottom w:w="100" w:type="dxa"/>
              <w:right w:w="100" w:type="dxa"/>
            </w:tcMar>
          </w:tcPr>
          <w:p w14:paraId="00002D11"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1=Protestant</w:t>
            </w:r>
          </w:p>
          <w:p w14:paraId="00002D1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2=Catholic </w:t>
            </w:r>
          </w:p>
          <w:p w14:paraId="00002D1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3=Buddhist</w:t>
            </w:r>
          </w:p>
          <w:p w14:paraId="00002D14"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4=Hindu</w:t>
            </w:r>
          </w:p>
          <w:p w14:paraId="00002D15"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5=Jewish</w:t>
            </w:r>
          </w:p>
          <w:p w14:paraId="00002D1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6=Muslim</w:t>
            </w:r>
          </w:p>
          <w:p w14:paraId="00002D1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7=None</w:t>
            </w:r>
          </w:p>
          <w:p w14:paraId="00002D1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8=Atheist</w:t>
            </w:r>
          </w:p>
          <w:p w14:paraId="00002D1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9=Agnostic</w:t>
            </w:r>
          </w:p>
          <w:p w14:paraId="00002D1A"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10=Other (please specify)</w:t>
            </w:r>
          </w:p>
          <w:p w14:paraId="00002D1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11=Other Christian</w:t>
            </w:r>
          </w:p>
        </w:tc>
      </w:tr>
      <w:tr w:rsidR="00046B1A" w14:paraId="5276D080" w14:textId="77777777">
        <w:trPr>
          <w:trHeight w:val="420"/>
        </w:trPr>
        <w:tc>
          <w:tcPr>
            <w:tcW w:w="3210" w:type="dxa"/>
            <w:gridSpan w:val="2"/>
            <w:vMerge/>
            <w:shd w:val="clear" w:color="auto" w:fill="auto"/>
            <w:tcMar>
              <w:top w:w="100" w:type="dxa"/>
              <w:left w:w="100" w:type="dxa"/>
              <w:bottom w:w="100" w:type="dxa"/>
              <w:right w:w="100" w:type="dxa"/>
            </w:tcMar>
          </w:tcPr>
          <w:p w14:paraId="00002D1D"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D1F"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relig_TEXT</w:t>
            </w:r>
          </w:p>
        </w:tc>
        <w:tc>
          <w:tcPr>
            <w:tcW w:w="5280" w:type="dxa"/>
            <w:gridSpan w:val="3"/>
            <w:shd w:val="clear" w:color="auto" w:fill="auto"/>
            <w:tcMar>
              <w:top w:w="100" w:type="dxa"/>
              <w:left w:w="100" w:type="dxa"/>
              <w:bottom w:w="100" w:type="dxa"/>
              <w:right w:w="100" w:type="dxa"/>
            </w:tcMar>
          </w:tcPr>
          <w:p w14:paraId="00002D20"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Text entry for selected option  [Other]</w:t>
            </w:r>
          </w:p>
        </w:tc>
      </w:tr>
      <w:tr w:rsidR="00046B1A" w14:paraId="33299DE3" w14:textId="77777777">
        <w:trPr>
          <w:trHeight w:val="420"/>
        </w:trPr>
        <w:tc>
          <w:tcPr>
            <w:tcW w:w="3210" w:type="dxa"/>
            <w:gridSpan w:val="2"/>
            <w:shd w:val="clear" w:color="auto" w:fill="auto"/>
            <w:tcMar>
              <w:top w:w="100" w:type="dxa"/>
              <w:left w:w="100" w:type="dxa"/>
              <w:bottom w:w="100" w:type="dxa"/>
              <w:right w:w="100" w:type="dxa"/>
            </w:tcMar>
          </w:tcPr>
          <w:p w14:paraId="00002D2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Political Orientation </w:t>
            </w:r>
          </w:p>
        </w:tc>
        <w:tc>
          <w:tcPr>
            <w:tcW w:w="2130" w:type="dxa"/>
            <w:shd w:val="clear" w:color="auto" w:fill="auto"/>
            <w:tcMar>
              <w:top w:w="100" w:type="dxa"/>
              <w:left w:w="100" w:type="dxa"/>
              <w:bottom w:w="100" w:type="dxa"/>
              <w:right w:w="100" w:type="dxa"/>
            </w:tcMar>
          </w:tcPr>
          <w:p w14:paraId="00002D25"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political_2.1</w:t>
            </w:r>
          </w:p>
        </w:tc>
        <w:tc>
          <w:tcPr>
            <w:tcW w:w="2520" w:type="dxa"/>
            <w:shd w:val="clear" w:color="auto" w:fill="auto"/>
            <w:tcMar>
              <w:top w:w="100" w:type="dxa"/>
              <w:left w:w="100" w:type="dxa"/>
              <w:bottom w:w="100" w:type="dxa"/>
              <w:right w:w="100" w:type="dxa"/>
            </w:tcMar>
          </w:tcPr>
          <w:p w14:paraId="00002D26"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“How would you describe yourself politically?”</w:t>
            </w:r>
          </w:p>
        </w:tc>
        <w:tc>
          <w:tcPr>
            <w:tcW w:w="2760" w:type="dxa"/>
            <w:gridSpan w:val="2"/>
            <w:shd w:val="clear" w:color="auto" w:fill="auto"/>
            <w:tcMar>
              <w:top w:w="100" w:type="dxa"/>
              <w:left w:w="100" w:type="dxa"/>
              <w:bottom w:w="100" w:type="dxa"/>
              <w:right w:w="100" w:type="dxa"/>
            </w:tcMar>
          </w:tcPr>
          <w:p w14:paraId="00002D27"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1=Very conservative, 7=Very liberal</w:t>
            </w:r>
          </w:p>
        </w:tc>
      </w:tr>
      <w:tr w:rsidR="00046B1A" w14:paraId="5E9AC9B5" w14:textId="77777777">
        <w:trPr>
          <w:trHeight w:val="420"/>
        </w:trPr>
        <w:tc>
          <w:tcPr>
            <w:tcW w:w="3210" w:type="dxa"/>
            <w:gridSpan w:val="2"/>
            <w:vMerge w:val="restart"/>
            <w:shd w:val="clear" w:color="auto" w:fill="auto"/>
            <w:tcMar>
              <w:top w:w="100" w:type="dxa"/>
              <w:left w:w="100" w:type="dxa"/>
              <w:bottom w:w="100" w:type="dxa"/>
              <w:right w:w="100" w:type="dxa"/>
            </w:tcMar>
          </w:tcPr>
          <w:p w14:paraId="00002D2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General Religiousness</w:t>
            </w:r>
          </w:p>
        </w:tc>
        <w:tc>
          <w:tcPr>
            <w:tcW w:w="7410" w:type="dxa"/>
            <w:gridSpan w:val="4"/>
            <w:shd w:val="clear" w:color="auto" w:fill="auto"/>
            <w:tcMar>
              <w:top w:w="100" w:type="dxa"/>
              <w:left w:w="100" w:type="dxa"/>
              <w:bottom w:w="100" w:type="dxa"/>
              <w:right w:w="100" w:type="dxa"/>
            </w:tcMar>
          </w:tcPr>
          <w:p w14:paraId="00002D2B"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gen_rel (Mean score across 2 items)</w:t>
            </w:r>
          </w:p>
        </w:tc>
      </w:tr>
      <w:tr w:rsidR="00046B1A" w14:paraId="73390017" w14:textId="77777777">
        <w:trPr>
          <w:trHeight w:val="420"/>
        </w:trPr>
        <w:tc>
          <w:tcPr>
            <w:tcW w:w="3210" w:type="dxa"/>
            <w:gridSpan w:val="2"/>
            <w:vMerge/>
            <w:shd w:val="clear" w:color="auto" w:fill="auto"/>
            <w:tcMar>
              <w:top w:w="100" w:type="dxa"/>
              <w:left w:w="100" w:type="dxa"/>
              <w:bottom w:w="100" w:type="dxa"/>
              <w:right w:w="100" w:type="dxa"/>
            </w:tcMar>
          </w:tcPr>
          <w:p w14:paraId="00002D2F"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D31"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pray</w:t>
            </w:r>
          </w:p>
        </w:tc>
        <w:tc>
          <w:tcPr>
            <w:tcW w:w="2520" w:type="dxa"/>
            <w:shd w:val="clear" w:color="auto" w:fill="auto"/>
            <w:tcMar>
              <w:top w:w="100" w:type="dxa"/>
              <w:left w:w="100" w:type="dxa"/>
              <w:bottom w:w="100" w:type="dxa"/>
              <w:right w:w="100" w:type="dxa"/>
            </w:tcMar>
          </w:tcPr>
          <w:p w14:paraId="00002D32"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“How frequently do you pray?”</w:t>
            </w:r>
          </w:p>
        </w:tc>
        <w:tc>
          <w:tcPr>
            <w:tcW w:w="2760" w:type="dxa"/>
            <w:gridSpan w:val="2"/>
            <w:shd w:val="clear" w:color="auto" w:fill="auto"/>
            <w:tcMar>
              <w:top w:w="100" w:type="dxa"/>
              <w:left w:w="100" w:type="dxa"/>
              <w:bottom w:w="100" w:type="dxa"/>
              <w:right w:w="100" w:type="dxa"/>
            </w:tcMar>
          </w:tcPr>
          <w:p w14:paraId="00002D33"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1=Never, 6 = More than once a day</w:t>
            </w:r>
          </w:p>
        </w:tc>
      </w:tr>
      <w:tr w:rsidR="00046B1A" w14:paraId="6CC55C4D" w14:textId="77777777">
        <w:trPr>
          <w:trHeight w:val="420"/>
        </w:trPr>
        <w:tc>
          <w:tcPr>
            <w:tcW w:w="3210" w:type="dxa"/>
            <w:gridSpan w:val="2"/>
            <w:vMerge/>
            <w:shd w:val="clear" w:color="auto" w:fill="auto"/>
            <w:tcMar>
              <w:top w:w="100" w:type="dxa"/>
              <w:left w:w="100" w:type="dxa"/>
              <w:bottom w:w="100" w:type="dxa"/>
              <w:right w:w="100" w:type="dxa"/>
            </w:tcMar>
          </w:tcPr>
          <w:p w14:paraId="00002D35" w14:textId="77777777" w:rsidR="00046B1A" w:rsidRDefault="00046B1A">
            <w:pPr>
              <w:widowControl w:val="0"/>
              <w:pBdr>
                <w:top w:val="nil"/>
                <w:left w:val="nil"/>
                <w:bottom w:val="nil"/>
                <w:right w:val="nil"/>
                <w:between w:val="nil"/>
              </w:pBdr>
              <w:rPr>
                <w:rFonts w:ascii="Times New Roman" w:eastAsia="Times New Roman" w:hAnsi="Times New Roman" w:cs="Times New Roman"/>
              </w:rPr>
            </w:pPr>
          </w:p>
        </w:tc>
        <w:tc>
          <w:tcPr>
            <w:tcW w:w="2130" w:type="dxa"/>
            <w:shd w:val="clear" w:color="auto" w:fill="auto"/>
            <w:tcMar>
              <w:top w:w="100" w:type="dxa"/>
              <w:left w:w="100" w:type="dxa"/>
              <w:bottom w:w="100" w:type="dxa"/>
              <w:right w:w="100" w:type="dxa"/>
            </w:tcMar>
          </w:tcPr>
          <w:p w14:paraId="00002D37" w14:textId="77777777" w:rsidR="00046B1A" w:rsidRDefault="00000000">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rel_attend</w:t>
            </w:r>
          </w:p>
        </w:tc>
        <w:tc>
          <w:tcPr>
            <w:tcW w:w="2520" w:type="dxa"/>
            <w:shd w:val="clear" w:color="auto" w:fill="auto"/>
            <w:tcMar>
              <w:top w:w="100" w:type="dxa"/>
              <w:left w:w="100" w:type="dxa"/>
              <w:bottom w:w="100" w:type="dxa"/>
              <w:right w:w="100" w:type="dxa"/>
            </w:tcMar>
          </w:tcPr>
          <w:p w14:paraId="00002D38"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“How often do you attend religious services?”</w:t>
            </w:r>
          </w:p>
        </w:tc>
        <w:tc>
          <w:tcPr>
            <w:tcW w:w="2760" w:type="dxa"/>
            <w:gridSpan w:val="2"/>
            <w:shd w:val="clear" w:color="auto" w:fill="auto"/>
            <w:tcMar>
              <w:top w:w="100" w:type="dxa"/>
              <w:left w:w="100" w:type="dxa"/>
              <w:bottom w:w="100" w:type="dxa"/>
              <w:right w:w="100" w:type="dxa"/>
            </w:tcMar>
          </w:tcPr>
          <w:p w14:paraId="00002D39" w14:textId="77777777" w:rsidR="00046B1A"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1=Never, 6 = More than once a week</w:t>
            </w:r>
          </w:p>
        </w:tc>
      </w:tr>
    </w:tbl>
    <w:p w14:paraId="00002D3B" w14:textId="77777777" w:rsidR="00046B1A" w:rsidRDefault="00046B1A">
      <w:pPr>
        <w:rPr>
          <w:rFonts w:ascii="Times New Roman" w:eastAsia="Times New Roman" w:hAnsi="Times New Roman" w:cs="Times New Roman"/>
          <w:b/>
          <w:sz w:val="24"/>
          <w:szCs w:val="24"/>
        </w:rPr>
      </w:pPr>
    </w:p>
    <w:p w14:paraId="00002D3C" w14:textId="77777777" w:rsidR="00046B1A" w:rsidRDefault="00046B1A">
      <w:pPr>
        <w:rPr>
          <w:rFonts w:ascii="Times New Roman" w:eastAsia="Times New Roman" w:hAnsi="Times New Roman" w:cs="Times New Roman"/>
          <w:b/>
          <w:sz w:val="24"/>
          <w:szCs w:val="24"/>
        </w:rPr>
      </w:pPr>
    </w:p>
    <w:sectPr w:rsidR="00046B1A">
      <w:pgSz w:w="12240" w:h="15840"/>
      <w:pgMar w:top="450"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A55A6" w14:textId="77777777" w:rsidR="00263FCE" w:rsidRDefault="00263FCE">
      <w:pPr>
        <w:spacing w:line="240" w:lineRule="auto"/>
      </w:pPr>
      <w:r>
        <w:separator/>
      </w:r>
    </w:p>
  </w:endnote>
  <w:endnote w:type="continuationSeparator" w:id="0">
    <w:p w14:paraId="59BFBDC2" w14:textId="77777777" w:rsidR="00263FCE" w:rsidRDefault="00263F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EE4BDEB-F4C6-4740-9ED2-D828DEFFE231}"/>
    <w:embedBold r:id="rId2" w:fontKey="{1401A1A9-E200-45B7-88E3-9AEA9B3B9E10}"/>
  </w:font>
  <w:font w:name="Cambria">
    <w:panose1 w:val="02040503050406030204"/>
    <w:charset w:val="00"/>
    <w:family w:val="roman"/>
    <w:pitch w:val="variable"/>
    <w:sig w:usb0="E00006FF" w:usb1="420024FF" w:usb2="02000000" w:usb3="00000000" w:csb0="0000019F" w:csb1="00000000"/>
    <w:embedRegular r:id="rId3" w:fontKey="{578A58FE-09CF-41BF-AFA8-823FDDCE0A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F3183" w14:textId="77777777" w:rsidR="00263FCE" w:rsidRDefault="00263FCE">
      <w:pPr>
        <w:spacing w:line="240" w:lineRule="auto"/>
      </w:pPr>
      <w:r>
        <w:separator/>
      </w:r>
    </w:p>
  </w:footnote>
  <w:footnote w:type="continuationSeparator" w:id="0">
    <w:p w14:paraId="3D4F6A71" w14:textId="77777777" w:rsidR="00263FCE" w:rsidRDefault="00263F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2D3D" w14:textId="19E4222F" w:rsidR="00046B1A"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CD0DD8">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B1FAE"/>
    <w:multiLevelType w:val="hybridMultilevel"/>
    <w:tmpl w:val="A6C085B8"/>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E2469E"/>
    <w:multiLevelType w:val="multilevel"/>
    <w:tmpl w:val="CE344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EF503D"/>
    <w:multiLevelType w:val="multilevel"/>
    <w:tmpl w:val="DF763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682607"/>
    <w:multiLevelType w:val="multilevel"/>
    <w:tmpl w:val="180A7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E57C57"/>
    <w:multiLevelType w:val="multilevel"/>
    <w:tmpl w:val="B58A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A05D5"/>
    <w:multiLevelType w:val="multilevel"/>
    <w:tmpl w:val="FC60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C505D"/>
    <w:multiLevelType w:val="multilevel"/>
    <w:tmpl w:val="8672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FF3191"/>
    <w:multiLevelType w:val="hybridMultilevel"/>
    <w:tmpl w:val="81701C74"/>
    <w:lvl w:ilvl="0" w:tplc="04090003">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198448">
    <w:abstractNumId w:val="1"/>
  </w:num>
  <w:num w:numId="2" w16cid:durableId="148057822">
    <w:abstractNumId w:val="3"/>
  </w:num>
  <w:num w:numId="3" w16cid:durableId="1289507494">
    <w:abstractNumId w:val="2"/>
  </w:num>
  <w:num w:numId="4" w16cid:durableId="1527408674">
    <w:abstractNumId w:val="5"/>
  </w:num>
  <w:num w:numId="5" w16cid:durableId="1430539684">
    <w:abstractNumId w:val="4"/>
  </w:num>
  <w:num w:numId="6" w16cid:durableId="383141022">
    <w:abstractNumId w:val="6"/>
  </w:num>
  <w:num w:numId="7" w16cid:durableId="2062707274">
    <w:abstractNumId w:val="7"/>
  </w:num>
  <w:num w:numId="8" w16cid:durableId="50601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1A"/>
    <w:rsid w:val="00001772"/>
    <w:rsid w:val="00012DB6"/>
    <w:rsid w:val="000202D8"/>
    <w:rsid w:val="0002455B"/>
    <w:rsid w:val="00024D9F"/>
    <w:rsid w:val="00030463"/>
    <w:rsid w:val="00035833"/>
    <w:rsid w:val="00046B1A"/>
    <w:rsid w:val="00051E53"/>
    <w:rsid w:val="00054352"/>
    <w:rsid w:val="000576BC"/>
    <w:rsid w:val="00063BF4"/>
    <w:rsid w:val="0006594E"/>
    <w:rsid w:val="00065B87"/>
    <w:rsid w:val="00066259"/>
    <w:rsid w:val="00072CA4"/>
    <w:rsid w:val="000800EF"/>
    <w:rsid w:val="000905DD"/>
    <w:rsid w:val="000A4E44"/>
    <w:rsid w:val="000B68AA"/>
    <w:rsid w:val="000D2D18"/>
    <w:rsid w:val="000E0B42"/>
    <w:rsid w:val="000E0E29"/>
    <w:rsid w:val="000E2896"/>
    <w:rsid w:val="000E3E11"/>
    <w:rsid w:val="000E4B5B"/>
    <w:rsid w:val="000E7BBF"/>
    <w:rsid w:val="000F4E6E"/>
    <w:rsid w:val="00101D80"/>
    <w:rsid w:val="00104B9D"/>
    <w:rsid w:val="001073F6"/>
    <w:rsid w:val="00111AF6"/>
    <w:rsid w:val="00114974"/>
    <w:rsid w:val="00145BFB"/>
    <w:rsid w:val="00153667"/>
    <w:rsid w:val="0015737C"/>
    <w:rsid w:val="00157570"/>
    <w:rsid w:val="00157BCE"/>
    <w:rsid w:val="001672D8"/>
    <w:rsid w:val="00167372"/>
    <w:rsid w:val="00171F38"/>
    <w:rsid w:val="00175314"/>
    <w:rsid w:val="0018144D"/>
    <w:rsid w:val="001848D1"/>
    <w:rsid w:val="001849CB"/>
    <w:rsid w:val="0018592F"/>
    <w:rsid w:val="001B77C8"/>
    <w:rsid w:val="001C30A6"/>
    <w:rsid w:val="001D3181"/>
    <w:rsid w:val="001D6EC3"/>
    <w:rsid w:val="001D718B"/>
    <w:rsid w:val="001E3E23"/>
    <w:rsid w:val="001F4BC5"/>
    <w:rsid w:val="00214BAF"/>
    <w:rsid w:val="0021762D"/>
    <w:rsid w:val="00217FAA"/>
    <w:rsid w:val="002236DC"/>
    <w:rsid w:val="0023468B"/>
    <w:rsid w:val="00235B1E"/>
    <w:rsid w:val="00245A68"/>
    <w:rsid w:val="00250790"/>
    <w:rsid w:val="0025219A"/>
    <w:rsid w:val="00253804"/>
    <w:rsid w:val="00263FCE"/>
    <w:rsid w:val="00274E64"/>
    <w:rsid w:val="002A4627"/>
    <w:rsid w:val="002B426E"/>
    <w:rsid w:val="002B4B6D"/>
    <w:rsid w:val="002D0696"/>
    <w:rsid w:val="002D0B92"/>
    <w:rsid w:val="002D5466"/>
    <w:rsid w:val="002E0319"/>
    <w:rsid w:val="002F2B41"/>
    <w:rsid w:val="0032501F"/>
    <w:rsid w:val="0033721A"/>
    <w:rsid w:val="00346276"/>
    <w:rsid w:val="00347BD2"/>
    <w:rsid w:val="003505F1"/>
    <w:rsid w:val="00360352"/>
    <w:rsid w:val="00363371"/>
    <w:rsid w:val="0036357A"/>
    <w:rsid w:val="00365CCD"/>
    <w:rsid w:val="0038616A"/>
    <w:rsid w:val="003A4B52"/>
    <w:rsid w:val="003A4E07"/>
    <w:rsid w:val="003A4E0D"/>
    <w:rsid w:val="003A4E6E"/>
    <w:rsid w:val="003A608E"/>
    <w:rsid w:val="003A738B"/>
    <w:rsid w:val="003B1C14"/>
    <w:rsid w:val="003B429D"/>
    <w:rsid w:val="003B7F29"/>
    <w:rsid w:val="003D780A"/>
    <w:rsid w:val="003E346D"/>
    <w:rsid w:val="003E5E6B"/>
    <w:rsid w:val="003E6ACA"/>
    <w:rsid w:val="003F5B1D"/>
    <w:rsid w:val="00407337"/>
    <w:rsid w:val="004224C7"/>
    <w:rsid w:val="00422FB8"/>
    <w:rsid w:val="00426436"/>
    <w:rsid w:val="004275F6"/>
    <w:rsid w:val="00435999"/>
    <w:rsid w:val="004462EC"/>
    <w:rsid w:val="004570AD"/>
    <w:rsid w:val="00475E35"/>
    <w:rsid w:val="00477EC0"/>
    <w:rsid w:val="004870F8"/>
    <w:rsid w:val="0049364E"/>
    <w:rsid w:val="004960F7"/>
    <w:rsid w:val="004A1AB3"/>
    <w:rsid w:val="004C108D"/>
    <w:rsid w:val="004D24D0"/>
    <w:rsid w:val="004D30A3"/>
    <w:rsid w:val="004D3745"/>
    <w:rsid w:val="004E53F3"/>
    <w:rsid w:val="004F3506"/>
    <w:rsid w:val="005077B7"/>
    <w:rsid w:val="00546FC4"/>
    <w:rsid w:val="00552E72"/>
    <w:rsid w:val="005538E0"/>
    <w:rsid w:val="005749FD"/>
    <w:rsid w:val="00581931"/>
    <w:rsid w:val="00594C5E"/>
    <w:rsid w:val="0059573C"/>
    <w:rsid w:val="005A18BD"/>
    <w:rsid w:val="005B1869"/>
    <w:rsid w:val="005B5D4B"/>
    <w:rsid w:val="005C0B70"/>
    <w:rsid w:val="005E3539"/>
    <w:rsid w:val="005E6299"/>
    <w:rsid w:val="005F66AE"/>
    <w:rsid w:val="005F7F13"/>
    <w:rsid w:val="006013F0"/>
    <w:rsid w:val="0060537E"/>
    <w:rsid w:val="00606E40"/>
    <w:rsid w:val="0061117B"/>
    <w:rsid w:val="006220D6"/>
    <w:rsid w:val="006243D9"/>
    <w:rsid w:val="00624986"/>
    <w:rsid w:val="00641DB0"/>
    <w:rsid w:val="00647918"/>
    <w:rsid w:val="0065342C"/>
    <w:rsid w:val="0066762F"/>
    <w:rsid w:val="00671D22"/>
    <w:rsid w:val="00674E69"/>
    <w:rsid w:val="0068111C"/>
    <w:rsid w:val="00694F56"/>
    <w:rsid w:val="006A1732"/>
    <w:rsid w:val="006A1737"/>
    <w:rsid w:val="006B389E"/>
    <w:rsid w:val="006C2663"/>
    <w:rsid w:val="006D2CF9"/>
    <w:rsid w:val="006D63B3"/>
    <w:rsid w:val="006D658D"/>
    <w:rsid w:val="006E3A9D"/>
    <w:rsid w:val="007001F4"/>
    <w:rsid w:val="007129EA"/>
    <w:rsid w:val="00725B5D"/>
    <w:rsid w:val="00726885"/>
    <w:rsid w:val="007451B2"/>
    <w:rsid w:val="00752801"/>
    <w:rsid w:val="00754DBF"/>
    <w:rsid w:val="00755F37"/>
    <w:rsid w:val="0076266C"/>
    <w:rsid w:val="00765150"/>
    <w:rsid w:val="00781886"/>
    <w:rsid w:val="00784439"/>
    <w:rsid w:val="00785949"/>
    <w:rsid w:val="00795B62"/>
    <w:rsid w:val="007A68C3"/>
    <w:rsid w:val="007A78E1"/>
    <w:rsid w:val="007B3547"/>
    <w:rsid w:val="007C0660"/>
    <w:rsid w:val="007C4249"/>
    <w:rsid w:val="007C6EF9"/>
    <w:rsid w:val="007D2161"/>
    <w:rsid w:val="007E1921"/>
    <w:rsid w:val="007E4161"/>
    <w:rsid w:val="007F3D80"/>
    <w:rsid w:val="007F7AD1"/>
    <w:rsid w:val="00801CF1"/>
    <w:rsid w:val="00803165"/>
    <w:rsid w:val="00804F43"/>
    <w:rsid w:val="008114A3"/>
    <w:rsid w:val="00816D5F"/>
    <w:rsid w:val="00820C0B"/>
    <w:rsid w:val="00831AB8"/>
    <w:rsid w:val="0083647E"/>
    <w:rsid w:val="0084712F"/>
    <w:rsid w:val="00857774"/>
    <w:rsid w:val="008662FA"/>
    <w:rsid w:val="00880C5A"/>
    <w:rsid w:val="00895070"/>
    <w:rsid w:val="00895F84"/>
    <w:rsid w:val="008A07FE"/>
    <w:rsid w:val="008B25F5"/>
    <w:rsid w:val="008C2DF7"/>
    <w:rsid w:val="008E08F1"/>
    <w:rsid w:val="008E4CA5"/>
    <w:rsid w:val="00903BF3"/>
    <w:rsid w:val="0090422F"/>
    <w:rsid w:val="00917759"/>
    <w:rsid w:val="009209D4"/>
    <w:rsid w:val="00935D38"/>
    <w:rsid w:val="0094220B"/>
    <w:rsid w:val="00953934"/>
    <w:rsid w:val="00961BB1"/>
    <w:rsid w:val="0097335E"/>
    <w:rsid w:val="00982CE0"/>
    <w:rsid w:val="00993CB8"/>
    <w:rsid w:val="009B5422"/>
    <w:rsid w:val="009B78D6"/>
    <w:rsid w:val="009C37A0"/>
    <w:rsid w:val="009D6790"/>
    <w:rsid w:val="00A0786D"/>
    <w:rsid w:val="00A11855"/>
    <w:rsid w:val="00A15429"/>
    <w:rsid w:val="00A2047D"/>
    <w:rsid w:val="00A20DD9"/>
    <w:rsid w:val="00A20DE5"/>
    <w:rsid w:val="00A23ED9"/>
    <w:rsid w:val="00A267E9"/>
    <w:rsid w:val="00A32FAE"/>
    <w:rsid w:val="00A3408D"/>
    <w:rsid w:val="00A42183"/>
    <w:rsid w:val="00A63A33"/>
    <w:rsid w:val="00A721A0"/>
    <w:rsid w:val="00A7285D"/>
    <w:rsid w:val="00A75B7F"/>
    <w:rsid w:val="00A81368"/>
    <w:rsid w:val="00A947E9"/>
    <w:rsid w:val="00A94903"/>
    <w:rsid w:val="00A95390"/>
    <w:rsid w:val="00AA23A4"/>
    <w:rsid w:val="00AA348E"/>
    <w:rsid w:val="00AB0C60"/>
    <w:rsid w:val="00AB4B63"/>
    <w:rsid w:val="00AC0970"/>
    <w:rsid w:val="00AD25B4"/>
    <w:rsid w:val="00AD3087"/>
    <w:rsid w:val="00AE0113"/>
    <w:rsid w:val="00AE7493"/>
    <w:rsid w:val="00AF633E"/>
    <w:rsid w:val="00B11D59"/>
    <w:rsid w:val="00B14661"/>
    <w:rsid w:val="00B212CE"/>
    <w:rsid w:val="00B242A4"/>
    <w:rsid w:val="00B253C9"/>
    <w:rsid w:val="00B30106"/>
    <w:rsid w:val="00B33C5E"/>
    <w:rsid w:val="00B5004C"/>
    <w:rsid w:val="00B50998"/>
    <w:rsid w:val="00B603D4"/>
    <w:rsid w:val="00B6192C"/>
    <w:rsid w:val="00B62FA1"/>
    <w:rsid w:val="00B63D77"/>
    <w:rsid w:val="00B72883"/>
    <w:rsid w:val="00B73960"/>
    <w:rsid w:val="00B75AFA"/>
    <w:rsid w:val="00BA140B"/>
    <w:rsid w:val="00BA6AAA"/>
    <w:rsid w:val="00BB5F1E"/>
    <w:rsid w:val="00BC2186"/>
    <w:rsid w:val="00BF2F6E"/>
    <w:rsid w:val="00BF538B"/>
    <w:rsid w:val="00C0342E"/>
    <w:rsid w:val="00C0717A"/>
    <w:rsid w:val="00C10040"/>
    <w:rsid w:val="00C13120"/>
    <w:rsid w:val="00C23969"/>
    <w:rsid w:val="00C30E63"/>
    <w:rsid w:val="00C318A2"/>
    <w:rsid w:val="00C31B9E"/>
    <w:rsid w:val="00C34BD4"/>
    <w:rsid w:val="00C412C2"/>
    <w:rsid w:val="00C44C01"/>
    <w:rsid w:val="00C62B81"/>
    <w:rsid w:val="00C647F0"/>
    <w:rsid w:val="00C707F4"/>
    <w:rsid w:val="00C73F69"/>
    <w:rsid w:val="00C746B3"/>
    <w:rsid w:val="00C862A1"/>
    <w:rsid w:val="00C94F7B"/>
    <w:rsid w:val="00CA3A50"/>
    <w:rsid w:val="00CA7145"/>
    <w:rsid w:val="00CB2ABA"/>
    <w:rsid w:val="00CB2B7D"/>
    <w:rsid w:val="00CB676E"/>
    <w:rsid w:val="00CC6F7D"/>
    <w:rsid w:val="00CD0DD8"/>
    <w:rsid w:val="00CF0EA4"/>
    <w:rsid w:val="00D02CC4"/>
    <w:rsid w:val="00D0569D"/>
    <w:rsid w:val="00D131C2"/>
    <w:rsid w:val="00D308A5"/>
    <w:rsid w:val="00D407CC"/>
    <w:rsid w:val="00D46E35"/>
    <w:rsid w:val="00D50B7B"/>
    <w:rsid w:val="00D57377"/>
    <w:rsid w:val="00D60C92"/>
    <w:rsid w:val="00D631A9"/>
    <w:rsid w:val="00D847BD"/>
    <w:rsid w:val="00D93C49"/>
    <w:rsid w:val="00D96D15"/>
    <w:rsid w:val="00DA0458"/>
    <w:rsid w:val="00DA6874"/>
    <w:rsid w:val="00DB506D"/>
    <w:rsid w:val="00DC00FE"/>
    <w:rsid w:val="00DC3457"/>
    <w:rsid w:val="00DE0930"/>
    <w:rsid w:val="00DE6DB6"/>
    <w:rsid w:val="00DF35DE"/>
    <w:rsid w:val="00DF41A1"/>
    <w:rsid w:val="00DF4745"/>
    <w:rsid w:val="00DF58D1"/>
    <w:rsid w:val="00DF66FF"/>
    <w:rsid w:val="00E00089"/>
    <w:rsid w:val="00E003DE"/>
    <w:rsid w:val="00E04C48"/>
    <w:rsid w:val="00E128C2"/>
    <w:rsid w:val="00E41C54"/>
    <w:rsid w:val="00E50947"/>
    <w:rsid w:val="00E52F4B"/>
    <w:rsid w:val="00E56637"/>
    <w:rsid w:val="00E57657"/>
    <w:rsid w:val="00E613FC"/>
    <w:rsid w:val="00E64109"/>
    <w:rsid w:val="00E736D5"/>
    <w:rsid w:val="00E771C7"/>
    <w:rsid w:val="00E814CC"/>
    <w:rsid w:val="00E85931"/>
    <w:rsid w:val="00E954A2"/>
    <w:rsid w:val="00EA4705"/>
    <w:rsid w:val="00EA4BBC"/>
    <w:rsid w:val="00EB1CEF"/>
    <w:rsid w:val="00EB3D32"/>
    <w:rsid w:val="00EB4A7C"/>
    <w:rsid w:val="00EB6B52"/>
    <w:rsid w:val="00EC1812"/>
    <w:rsid w:val="00EC7876"/>
    <w:rsid w:val="00ED5F7D"/>
    <w:rsid w:val="00EE317C"/>
    <w:rsid w:val="00EE32F0"/>
    <w:rsid w:val="00EE67ED"/>
    <w:rsid w:val="00EE7B18"/>
    <w:rsid w:val="00EF1036"/>
    <w:rsid w:val="00F02F05"/>
    <w:rsid w:val="00F05746"/>
    <w:rsid w:val="00F1151B"/>
    <w:rsid w:val="00F15ABC"/>
    <w:rsid w:val="00F25B83"/>
    <w:rsid w:val="00F40A18"/>
    <w:rsid w:val="00F41FA8"/>
    <w:rsid w:val="00F47054"/>
    <w:rsid w:val="00F5226F"/>
    <w:rsid w:val="00F54CBC"/>
    <w:rsid w:val="00F673E2"/>
    <w:rsid w:val="00F83849"/>
    <w:rsid w:val="00F85419"/>
    <w:rsid w:val="00F97BDE"/>
    <w:rsid w:val="00FA35CC"/>
    <w:rsid w:val="00FB7823"/>
    <w:rsid w:val="00FC0786"/>
    <w:rsid w:val="00FC1F84"/>
    <w:rsid w:val="00FC3F47"/>
    <w:rsid w:val="00FC553B"/>
    <w:rsid w:val="00FD09F5"/>
    <w:rsid w:val="00FE5310"/>
    <w:rsid w:val="00FE7F41"/>
    <w:rsid w:val="00FF22DA"/>
    <w:rsid w:val="00FF2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A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A6D22"/>
    <w:rPr>
      <w:b/>
      <w:bCs/>
    </w:rPr>
  </w:style>
  <w:style w:type="character" w:customStyle="1" w:styleId="CommentSubjectChar">
    <w:name w:val="Comment Subject Char"/>
    <w:basedOn w:val="CommentTextChar"/>
    <w:link w:val="CommentSubject"/>
    <w:uiPriority w:val="99"/>
    <w:semiHidden/>
    <w:rsid w:val="003A6D22"/>
    <w:rPr>
      <w:b/>
      <w:bCs/>
      <w:sz w:val="20"/>
      <w:szCs w:val="20"/>
    </w:rPr>
  </w:style>
  <w:style w:type="paragraph" w:styleId="Header">
    <w:name w:val="header"/>
    <w:basedOn w:val="Normal"/>
    <w:link w:val="HeaderChar"/>
    <w:uiPriority w:val="99"/>
    <w:unhideWhenUsed/>
    <w:rsid w:val="008B5931"/>
    <w:pPr>
      <w:tabs>
        <w:tab w:val="center" w:pos="4680"/>
        <w:tab w:val="right" w:pos="9360"/>
      </w:tabs>
      <w:spacing w:line="240" w:lineRule="auto"/>
    </w:pPr>
  </w:style>
  <w:style w:type="character" w:customStyle="1" w:styleId="HeaderChar">
    <w:name w:val="Header Char"/>
    <w:basedOn w:val="DefaultParagraphFont"/>
    <w:link w:val="Header"/>
    <w:uiPriority w:val="99"/>
    <w:rsid w:val="008B5931"/>
  </w:style>
  <w:style w:type="paragraph" w:styleId="Footer">
    <w:name w:val="footer"/>
    <w:basedOn w:val="Normal"/>
    <w:link w:val="FooterChar"/>
    <w:uiPriority w:val="99"/>
    <w:unhideWhenUsed/>
    <w:rsid w:val="008B5931"/>
    <w:pPr>
      <w:tabs>
        <w:tab w:val="center" w:pos="4680"/>
        <w:tab w:val="right" w:pos="9360"/>
      </w:tabs>
      <w:spacing w:line="240" w:lineRule="auto"/>
    </w:pPr>
  </w:style>
  <w:style w:type="character" w:customStyle="1" w:styleId="FooterChar">
    <w:name w:val="Footer Char"/>
    <w:basedOn w:val="DefaultParagraphFont"/>
    <w:link w:val="Footer"/>
    <w:uiPriority w:val="99"/>
    <w:rsid w:val="008B5931"/>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346276"/>
    <w:pPr>
      <w:spacing w:line="240" w:lineRule="auto"/>
    </w:pPr>
  </w:style>
  <w:style w:type="paragraph" w:styleId="NormalWeb">
    <w:name w:val="Normal (Web)"/>
    <w:basedOn w:val="Normal"/>
    <w:uiPriority w:val="99"/>
    <w:semiHidden/>
    <w:unhideWhenUsed/>
    <w:rsid w:val="006B389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E613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0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69970">
      <w:bodyDiv w:val="1"/>
      <w:marLeft w:val="0"/>
      <w:marRight w:val="0"/>
      <w:marTop w:val="0"/>
      <w:marBottom w:val="0"/>
      <w:divBdr>
        <w:top w:val="none" w:sz="0" w:space="0" w:color="auto"/>
        <w:left w:val="none" w:sz="0" w:space="0" w:color="auto"/>
        <w:bottom w:val="none" w:sz="0" w:space="0" w:color="auto"/>
        <w:right w:val="none" w:sz="0" w:space="0" w:color="auto"/>
      </w:divBdr>
      <w:divsChild>
        <w:div w:id="152572075">
          <w:marLeft w:val="-15"/>
          <w:marRight w:val="0"/>
          <w:marTop w:val="0"/>
          <w:marBottom w:val="0"/>
          <w:divBdr>
            <w:top w:val="none" w:sz="0" w:space="0" w:color="auto"/>
            <w:left w:val="none" w:sz="0" w:space="0" w:color="auto"/>
            <w:bottom w:val="none" w:sz="0" w:space="0" w:color="auto"/>
            <w:right w:val="none" w:sz="0" w:space="0" w:color="auto"/>
          </w:divBdr>
        </w:div>
      </w:divsChild>
    </w:div>
    <w:div w:id="203371821">
      <w:bodyDiv w:val="1"/>
      <w:marLeft w:val="0"/>
      <w:marRight w:val="0"/>
      <w:marTop w:val="0"/>
      <w:marBottom w:val="0"/>
      <w:divBdr>
        <w:top w:val="none" w:sz="0" w:space="0" w:color="auto"/>
        <w:left w:val="none" w:sz="0" w:space="0" w:color="auto"/>
        <w:bottom w:val="none" w:sz="0" w:space="0" w:color="auto"/>
        <w:right w:val="none" w:sz="0" w:space="0" w:color="auto"/>
      </w:divBdr>
    </w:div>
    <w:div w:id="542905303">
      <w:bodyDiv w:val="1"/>
      <w:marLeft w:val="0"/>
      <w:marRight w:val="0"/>
      <w:marTop w:val="0"/>
      <w:marBottom w:val="0"/>
      <w:divBdr>
        <w:top w:val="none" w:sz="0" w:space="0" w:color="auto"/>
        <w:left w:val="none" w:sz="0" w:space="0" w:color="auto"/>
        <w:bottom w:val="none" w:sz="0" w:space="0" w:color="auto"/>
        <w:right w:val="none" w:sz="0" w:space="0" w:color="auto"/>
      </w:divBdr>
    </w:div>
    <w:div w:id="569583313">
      <w:bodyDiv w:val="1"/>
      <w:marLeft w:val="0"/>
      <w:marRight w:val="0"/>
      <w:marTop w:val="0"/>
      <w:marBottom w:val="0"/>
      <w:divBdr>
        <w:top w:val="none" w:sz="0" w:space="0" w:color="auto"/>
        <w:left w:val="none" w:sz="0" w:space="0" w:color="auto"/>
        <w:bottom w:val="none" w:sz="0" w:space="0" w:color="auto"/>
        <w:right w:val="none" w:sz="0" w:space="0" w:color="auto"/>
      </w:divBdr>
      <w:divsChild>
        <w:div w:id="1051146942">
          <w:marLeft w:val="-15"/>
          <w:marRight w:val="0"/>
          <w:marTop w:val="0"/>
          <w:marBottom w:val="0"/>
          <w:divBdr>
            <w:top w:val="none" w:sz="0" w:space="0" w:color="auto"/>
            <w:left w:val="none" w:sz="0" w:space="0" w:color="auto"/>
            <w:bottom w:val="none" w:sz="0" w:space="0" w:color="auto"/>
            <w:right w:val="none" w:sz="0" w:space="0" w:color="auto"/>
          </w:divBdr>
        </w:div>
      </w:divsChild>
    </w:div>
    <w:div w:id="721369255">
      <w:bodyDiv w:val="1"/>
      <w:marLeft w:val="0"/>
      <w:marRight w:val="0"/>
      <w:marTop w:val="0"/>
      <w:marBottom w:val="0"/>
      <w:divBdr>
        <w:top w:val="none" w:sz="0" w:space="0" w:color="auto"/>
        <w:left w:val="none" w:sz="0" w:space="0" w:color="auto"/>
        <w:bottom w:val="none" w:sz="0" w:space="0" w:color="auto"/>
        <w:right w:val="none" w:sz="0" w:space="0" w:color="auto"/>
      </w:divBdr>
    </w:div>
    <w:div w:id="912618190">
      <w:bodyDiv w:val="1"/>
      <w:marLeft w:val="0"/>
      <w:marRight w:val="0"/>
      <w:marTop w:val="0"/>
      <w:marBottom w:val="0"/>
      <w:divBdr>
        <w:top w:val="none" w:sz="0" w:space="0" w:color="auto"/>
        <w:left w:val="none" w:sz="0" w:space="0" w:color="auto"/>
        <w:bottom w:val="none" w:sz="0" w:space="0" w:color="auto"/>
        <w:right w:val="none" w:sz="0" w:space="0" w:color="auto"/>
      </w:divBdr>
      <w:divsChild>
        <w:div w:id="662665096">
          <w:marLeft w:val="-15"/>
          <w:marRight w:val="0"/>
          <w:marTop w:val="0"/>
          <w:marBottom w:val="0"/>
          <w:divBdr>
            <w:top w:val="none" w:sz="0" w:space="0" w:color="auto"/>
            <w:left w:val="none" w:sz="0" w:space="0" w:color="auto"/>
            <w:bottom w:val="none" w:sz="0" w:space="0" w:color="auto"/>
            <w:right w:val="none" w:sz="0" w:space="0" w:color="auto"/>
          </w:divBdr>
        </w:div>
      </w:divsChild>
    </w:div>
    <w:div w:id="1771006487">
      <w:bodyDiv w:val="1"/>
      <w:marLeft w:val="0"/>
      <w:marRight w:val="0"/>
      <w:marTop w:val="0"/>
      <w:marBottom w:val="0"/>
      <w:divBdr>
        <w:top w:val="none" w:sz="0" w:space="0" w:color="auto"/>
        <w:left w:val="none" w:sz="0" w:space="0" w:color="auto"/>
        <w:bottom w:val="none" w:sz="0" w:space="0" w:color="auto"/>
        <w:right w:val="none" w:sz="0" w:space="0" w:color="auto"/>
      </w:divBdr>
    </w:div>
    <w:div w:id="2042703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ezproxy.baylor.edu/10.1037/0022-3514.85.5.823" TargetMode="External"/><Relationship Id="rId13" Type="http://schemas.openxmlformats.org/officeDocument/2006/relationships/hyperlink" Target="https://doi.org/10.1037/0022-0167.50.1.84" TargetMode="External"/><Relationship Id="rId18" Type="http://schemas.openxmlformats.org/officeDocument/2006/relationships/hyperlink" Target="https://drive.google.com/file/d/1ywKdEbYmU4739TguRlsPmniT6U-uK3UL/view?usp=shari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1234/osf.io/6d4qc" TargetMode="External"/><Relationship Id="rId17" Type="http://schemas.openxmlformats.org/officeDocument/2006/relationships/hyperlink" Target="https://drive.google.com/file/d/1BwZvHcv_vP5gwZFGqtBSffwnyjGIAFRu/view?usp=sharing"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net.apa.org/doi/10.1037/rel0000339" TargetMode="External"/><Relationship Id="rId5" Type="http://schemas.openxmlformats.org/officeDocument/2006/relationships/webSettings" Target="webSettings.xml"/><Relationship Id="rId15" Type="http://schemas.openxmlformats.org/officeDocument/2006/relationships/hyperlink" Target="https://drive.google.com/file/d/1tnXVhS2QRsbRBAv-U5WR5IVDm3aFsJLs/view?usp=sharing" TargetMode="External"/><Relationship Id="rId10" Type="http://schemas.openxmlformats.org/officeDocument/2006/relationships/hyperlink" Target="https://doi.org/10.1037/a0016274" TargetMode="External"/><Relationship Id="rId19" Type="http://schemas.openxmlformats.org/officeDocument/2006/relationships/hyperlink" Target="https://doi.org/10.17605/OSF.IO/ZGRCN" TargetMode="External"/><Relationship Id="rId4" Type="http://schemas.openxmlformats.org/officeDocument/2006/relationships/settings" Target="settings.xml"/><Relationship Id="rId9" Type="http://schemas.openxmlformats.org/officeDocument/2006/relationships/hyperlink" Target="https://doi.org/10.1177/0146167206289729" TargetMode="External"/><Relationship Id="rId14" Type="http://schemas.openxmlformats.org/officeDocument/2006/relationships/hyperlink" Target="https://doi.org/10.1037/0022-0167.50.1.8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rKkQYwgeRRkppmY41Rkgzyo+Uw==">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9701</Words>
  <Characters>55300</Characters>
  <Application>Microsoft Office Word</Application>
  <DocSecurity>0</DocSecurity>
  <Lines>460</Lines>
  <Paragraphs>129</Paragraphs>
  <ScaleCrop>false</ScaleCrop>
  <Company/>
  <LinksUpToDate>false</LinksUpToDate>
  <CharactersWithSpaces>64872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2024-07-27T19:27:00Z</dcterms:created>
  <dcterms:modified xsi:type="dcterms:W3CDTF">2024-07-27T19:28:00Z</dcterms:modified>
</cp:coreProperties>
</file>