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19CA3" w14:textId="77777777" w:rsidR="006E34AF" w:rsidRPr="006E34AF" w:rsidRDefault="006E34AF" w:rsidP="006E34AF">
      <w:pPr>
        <w:spacing w:line="480" w:lineRule="auto"/>
        <w:jc w:val="center"/>
        <w:rPr>
          <w:rFonts w:eastAsia="Times New Roman" w:cs="Times New Roman"/>
          <w:szCs w:val="24"/>
          <w:lang w:val="en"/>
        </w:rPr>
      </w:pPr>
    </w:p>
    <w:p w14:paraId="2503202A" w14:textId="77777777" w:rsidR="006E34AF" w:rsidRPr="006E34AF" w:rsidRDefault="006E34AF" w:rsidP="006E34AF">
      <w:pPr>
        <w:spacing w:line="480" w:lineRule="auto"/>
        <w:jc w:val="center"/>
        <w:rPr>
          <w:rFonts w:eastAsia="Times New Roman" w:cs="Times New Roman"/>
          <w:szCs w:val="24"/>
          <w:lang w:val="en"/>
        </w:rPr>
      </w:pPr>
    </w:p>
    <w:p w14:paraId="03F5A3FC" w14:textId="77777777" w:rsidR="006E34AF" w:rsidRPr="006E34AF" w:rsidRDefault="006E34AF" w:rsidP="006E34AF">
      <w:pPr>
        <w:spacing w:line="480" w:lineRule="auto"/>
        <w:jc w:val="center"/>
        <w:rPr>
          <w:rFonts w:eastAsia="Times New Roman" w:cs="Times New Roman"/>
          <w:szCs w:val="24"/>
          <w:lang w:val="en"/>
        </w:rPr>
      </w:pPr>
    </w:p>
    <w:p w14:paraId="01A09AEC" w14:textId="77777777" w:rsidR="006E34AF" w:rsidRPr="006E34AF" w:rsidRDefault="006E34AF" w:rsidP="006E34AF">
      <w:pPr>
        <w:spacing w:line="480" w:lineRule="auto"/>
        <w:jc w:val="center"/>
        <w:rPr>
          <w:rFonts w:eastAsia="Times New Roman" w:cs="Times New Roman"/>
          <w:szCs w:val="24"/>
          <w:lang w:val="en"/>
        </w:rPr>
      </w:pPr>
    </w:p>
    <w:p w14:paraId="0963EED5" w14:textId="77777777" w:rsidR="006E34AF" w:rsidRPr="006E34AF" w:rsidRDefault="006E34AF" w:rsidP="006E34AF">
      <w:pPr>
        <w:spacing w:line="480" w:lineRule="auto"/>
        <w:jc w:val="center"/>
        <w:rPr>
          <w:rFonts w:eastAsia="Times New Roman" w:cs="Times New Roman"/>
          <w:szCs w:val="24"/>
          <w:lang w:val="en"/>
        </w:rPr>
      </w:pPr>
    </w:p>
    <w:p w14:paraId="59CE2377" w14:textId="77777777" w:rsidR="006E34AF" w:rsidRPr="006E34AF" w:rsidRDefault="006E34AF" w:rsidP="006E34AF">
      <w:pPr>
        <w:spacing w:line="480" w:lineRule="auto"/>
        <w:jc w:val="center"/>
        <w:rPr>
          <w:rFonts w:eastAsia="Times New Roman" w:cs="Times New Roman"/>
          <w:szCs w:val="24"/>
          <w:lang w:val="en"/>
        </w:rPr>
      </w:pPr>
    </w:p>
    <w:p w14:paraId="54337983" w14:textId="77777777" w:rsidR="006E34AF" w:rsidRPr="006E34AF" w:rsidRDefault="006E34AF" w:rsidP="006E34AF">
      <w:pPr>
        <w:spacing w:line="480" w:lineRule="auto"/>
        <w:jc w:val="center"/>
        <w:rPr>
          <w:rFonts w:eastAsia="Times New Roman" w:cs="Times New Roman"/>
          <w:szCs w:val="24"/>
          <w:lang w:val="en"/>
        </w:rPr>
      </w:pPr>
      <w:r w:rsidRPr="006E34AF">
        <w:rPr>
          <w:rFonts w:eastAsia="Times New Roman" w:cs="Times New Roman"/>
          <w:szCs w:val="24"/>
          <w:lang w:val="en"/>
        </w:rPr>
        <w:t>Supplemental Material For:</w:t>
      </w:r>
    </w:p>
    <w:p w14:paraId="55C980B0" w14:textId="77777777" w:rsidR="006E34AF" w:rsidRPr="006E34AF" w:rsidRDefault="006E34AF" w:rsidP="006E34AF">
      <w:pPr>
        <w:spacing w:line="480" w:lineRule="auto"/>
        <w:jc w:val="center"/>
        <w:rPr>
          <w:rFonts w:eastAsia="Times New Roman" w:cs="Times New Roman"/>
          <w:b/>
          <w:szCs w:val="24"/>
          <w:lang w:val="en"/>
        </w:rPr>
      </w:pPr>
      <w:r w:rsidRPr="006E34AF">
        <w:rPr>
          <w:rFonts w:eastAsia="Times New Roman" w:cs="Times New Roman"/>
          <w:b/>
          <w:szCs w:val="24"/>
          <w:lang w:val="en"/>
        </w:rPr>
        <w:t>Keep Talking:</w:t>
      </w:r>
    </w:p>
    <w:p w14:paraId="2E5AC192" w14:textId="77777777" w:rsidR="006E34AF" w:rsidRPr="006E34AF" w:rsidRDefault="006E34AF" w:rsidP="006E34AF">
      <w:pPr>
        <w:spacing w:line="480" w:lineRule="auto"/>
        <w:jc w:val="center"/>
        <w:rPr>
          <w:rFonts w:eastAsia="Times New Roman" w:cs="Times New Roman"/>
          <w:b/>
          <w:szCs w:val="24"/>
          <w:lang w:val="en"/>
        </w:rPr>
      </w:pPr>
      <w:r w:rsidRPr="006E34AF">
        <w:rPr>
          <w:rFonts w:eastAsia="Times New Roman" w:cs="Times New Roman"/>
          <w:b/>
          <w:szCs w:val="24"/>
          <w:lang w:val="en"/>
        </w:rPr>
        <w:t>(Mis)Understanding the Hedonic Trajectory of Conversation</w:t>
      </w:r>
    </w:p>
    <w:p w14:paraId="6AC0CB83" w14:textId="77777777" w:rsidR="006E34AF" w:rsidRPr="006E34AF" w:rsidRDefault="006E34AF" w:rsidP="006E34AF">
      <w:pPr>
        <w:pBdr>
          <w:top w:val="nil"/>
          <w:left w:val="nil"/>
          <w:bottom w:val="nil"/>
          <w:right w:val="nil"/>
          <w:between w:val="nil"/>
        </w:pBdr>
        <w:spacing w:line="480" w:lineRule="auto"/>
        <w:jc w:val="center"/>
        <w:rPr>
          <w:rFonts w:eastAsia="Times New Roman" w:cs="Times New Roman"/>
          <w:b/>
          <w:szCs w:val="24"/>
          <w:lang w:val="en"/>
        </w:rPr>
      </w:pPr>
      <w:r w:rsidRPr="006E34AF">
        <w:rPr>
          <w:rFonts w:eastAsia="Times New Roman" w:cs="Times New Roman"/>
          <w:szCs w:val="24"/>
          <w:lang w:val="en"/>
        </w:rPr>
        <w:br w:type="page"/>
      </w:r>
      <w:r w:rsidRPr="006E34AF">
        <w:rPr>
          <w:rFonts w:eastAsia="Times New Roman" w:cs="Times New Roman"/>
          <w:b/>
          <w:szCs w:val="24"/>
          <w:lang w:val="en"/>
        </w:rPr>
        <w:lastRenderedPageBreak/>
        <w:t>Supplemental Experiment S1</w:t>
      </w:r>
    </w:p>
    <w:p w14:paraId="014C59C1" w14:textId="77777777" w:rsidR="006E34AF" w:rsidRPr="006E34AF" w:rsidRDefault="006E34AF" w:rsidP="006E34AF">
      <w:pPr>
        <w:pBdr>
          <w:top w:val="nil"/>
          <w:left w:val="nil"/>
          <w:bottom w:val="nil"/>
          <w:right w:val="nil"/>
          <w:between w:val="nil"/>
        </w:pBdr>
        <w:spacing w:line="480" w:lineRule="auto"/>
        <w:outlineLvl w:val="2"/>
        <w:rPr>
          <w:rFonts w:eastAsia="Times New Roman" w:cs="Times New Roman"/>
          <w:b/>
          <w:szCs w:val="24"/>
          <w:lang w:val="en"/>
        </w:rPr>
      </w:pPr>
      <w:r w:rsidRPr="006E34AF">
        <w:rPr>
          <w:rFonts w:eastAsia="Times New Roman" w:cs="Times New Roman"/>
          <w:b/>
          <w:szCs w:val="24"/>
          <w:lang w:val="en"/>
        </w:rPr>
        <w:t>Method</w:t>
      </w:r>
    </w:p>
    <w:p w14:paraId="691BE993" w14:textId="77777777" w:rsidR="006E34AF" w:rsidRPr="006E34AF" w:rsidRDefault="006E34AF" w:rsidP="006E34AF">
      <w:pPr>
        <w:spacing w:line="480" w:lineRule="auto"/>
        <w:rPr>
          <w:rFonts w:eastAsia="Times New Roman" w:cs="Times New Roman"/>
          <w:szCs w:val="24"/>
          <w:lang w:val="en"/>
        </w:rPr>
      </w:pPr>
      <w:r w:rsidRPr="006E34AF">
        <w:rPr>
          <w:rFonts w:eastAsia="Times New Roman" w:cs="Times New Roman"/>
          <w:szCs w:val="24"/>
          <w:lang w:val="en"/>
        </w:rPr>
        <w:tab/>
      </w:r>
      <w:r w:rsidRPr="006E34AF">
        <w:rPr>
          <w:rFonts w:eastAsia="Times New Roman" w:cs="Times New Roman"/>
          <w:b/>
          <w:szCs w:val="24"/>
          <w:lang w:val="en"/>
        </w:rPr>
        <w:t>Participants</w:t>
      </w:r>
      <w:r w:rsidRPr="006E34AF">
        <w:rPr>
          <w:rFonts w:eastAsia="Times New Roman" w:cs="Times New Roman"/>
          <w:szCs w:val="24"/>
          <w:lang w:val="en"/>
        </w:rPr>
        <w:t>. We recruited 105 participants from the online Prolific participant pool (</w:t>
      </w:r>
      <w:r w:rsidRPr="006E34AF">
        <w:rPr>
          <w:rFonts w:eastAsia="Times New Roman" w:cs="Times New Roman"/>
          <w:i/>
          <w:szCs w:val="24"/>
          <w:lang w:val="en"/>
        </w:rPr>
        <w:t>M</w:t>
      </w:r>
      <w:r w:rsidRPr="006E34AF">
        <w:rPr>
          <w:rFonts w:eastAsia="Times New Roman" w:cs="Times New Roman"/>
          <w:szCs w:val="24"/>
          <w:vertAlign w:val="subscript"/>
          <w:lang w:val="en"/>
        </w:rPr>
        <w:t>age</w:t>
      </w:r>
      <w:r w:rsidRPr="006E34AF">
        <w:rPr>
          <w:rFonts w:eastAsia="Times New Roman" w:cs="Times New Roman"/>
          <w:szCs w:val="24"/>
          <w:lang w:val="en"/>
        </w:rPr>
        <w:t xml:space="preserve"> = 32.35; </w:t>
      </w:r>
      <w:r w:rsidRPr="006E34AF">
        <w:rPr>
          <w:rFonts w:eastAsia="Times New Roman" w:cs="Times New Roman"/>
          <w:i/>
          <w:szCs w:val="24"/>
          <w:lang w:val="en"/>
        </w:rPr>
        <w:t>SD</w:t>
      </w:r>
      <w:r w:rsidRPr="006E34AF">
        <w:rPr>
          <w:rFonts w:eastAsia="Times New Roman" w:cs="Times New Roman"/>
          <w:szCs w:val="24"/>
          <w:vertAlign w:val="subscript"/>
          <w:lang w:val="en"/>
        </w:rPr>
        <w:t>age</w:t>
      </w:r>
      <w:r w:rsidRPr="006E34AF">
        <w:rPr>
          <w:rFonts w:eastAsia="Times New Roman" w:cs="Times New Roman"/>
          <w:szCs w:val="24"/>
          <w:lang w:val="en"/>
        </w:rPr>
        <w:t xml:space="preserve"> = 11.14; 60.95% female; 70.48% Caucasian) to complete the study in exchange for $0.50. An additional 15 participants were excluded for failing one or more of two attention checks.</w:t>
      </w:r>
    </w:p>
    <w:p w14:paraId="6EDC8989" w14:textId="77777777" w:rsidR="006E34AF" w:rsidRPr="006E34AF" w:rsidRDefault="006E34AF" w:rsidP="006E34AF">
      <w:pPr>
        <w:spacing w:line="480" w:lineRule="auto"/>
        <w:rPr>
          <w:rFonts w:eastAsia="Times New Roman" w:cs="Times New Roman"/>
          <w:szCs w:val="24"/>
          <w:lang w:val="en"/>
        </w:rPr>
      </w:pPr>
      <w:r w:rsidRPr="006E34AF">
        <w:rPr>
          <w:rFonts w:eastAsia="Times New Roman" w:cs="Times New Roman"/>
          <w:szCs w:val="24"/>
          <w:lang w:val="en"/>
        </w:rPr>
        <w:tab/>
      </w:r>
      <w:r w:rsidRPr="006E34AF">
        <w:rPr>
          <w:rFonts w:eastAsia="Times New Roman" w:cs="Times New Roman"/>
          <w:b/>
          <w:szCs w:val="24"/>
          <w:lang w:val="en"/>
        </w:rPr>
        <w:t>Procedure</w:t>
      </w:r>
      <w:r w:rsidRPr="006E34AF">
        <w:rPr>
          <w:rFonts w:eastAsia="Times New Roman" w:cs="Times New Roman"/>
          <w:szCs w:val="24"/>
          <w:lang w:val="en"/>
        </w:rPr>
        <w:t>. Participants imagined visiting the research lab for a study about social interaction. They were informed that in Phase 1 of the study, they would chat with another study participant they had never met before. In Phase 2, they would be instructed to either keep chatting with this person or keep to themselves and enjoy their solitude.</w:t>
      </w:r>
    </w:p>
    <w:p w14:paraId="1D954FF9" w14:textId="77777777" w:rsidR="006E34AF" w:rsidRPr="006E34AF" w:rsidRDefault="006E34AF" w:rsidP="006E34AF">
      <w:pPr>
        <w:spacing w:line="480" w:lineRule="auto"/>
        <w:rPr>
          <w:rFonts w:eastAsia="Times New Roman" w:cs="Times New Roman"/>
          <w:szCs w:val="24"/>
          <w:lang w:val="en"/>
        </w:rPr>
      </w:pPr>
      <w:r w:rsidRPr="006E34AF">
        <w:rPr>
          <w:rFonts w:eastAsia="Times New Roman" w:cs="Times New Roman"/>
          <w:szCs w:val="24"/>
          <w:lang w:val="en"/>
        </w:rPr>
        <w:tab/>
        <w:t>Participants imagined speaking with the other person for five minutes in Phase 1 and were then randomly assigned to one of two conditions. In the low-conversation material condition, participants read:</w:t>
      </w:r>
    </w:p>
    <w:p w14:paraId="0429B909" w14:textId="77777777" w:rsidR="006E34AF" w:rsidRPr="006E34AF" w:rsidRDefault="006E34AF" w:rsidP="006E34AF">
      <w:pPr>
        <w:spacing w:line="480" w:lineRule="auto"/>
        <w:ind w:left="1440"/>
        <w:rPr>
          <w:rFonts w:eastAsia="Times New Roman" w:cs="Times New Roman"/>
          <w:szCs w:val="24"/>
          <w:lang w:val="en"/>
        </w:rPr>
      </w:pPr>
      <w:r w:rsidRPr="006E34AF">
        <w:rPr>
          <w:rFonts w:eastAsia="Times New Roman" w:cs="Times New Roman"/>
          <w:szCs w:val="24"/>
          <w:lang w:val="en"/>
        </w:rPr>
        <w:t>“You enjoy chatting with the other participant but discover that you have almost nothing in common with one another. If you keep chatting in Phase 2, you think that you and the other participant will quickly run out of things to talk about.”</w:t>
      </w:r>
    </w:p>
    <w:p w14:paraId="4FAC3CE0" w14:textId="77777777" w:rsidR="006E34AF" w:rsidRPr="006E34AF" w:rsidRDefault="006E34AF" w:rsidP="006E34AF">
      <w:pPr>
        <w:spacing w:line="480" w:lineRule="auto"/>
        <w:rPr>
          <w:rFonts w:eastAsia="Times New Roman" w:cs="Times New Roman"/>
          <w:szCs w:val="24"/>
          <w:lang w:val="en"/>
        </w:rPr>
      </w:pPr>
      <w:r w:rsidRPr="006E34AF">
        <w:rPr>
          <w:rFonts w:eastAsia="Times New Roman" w:cs="Times New Roman"/>
          <w:szCs w:val="24"/>
          <w:lang w:val="en"/>
        </w:rPr>
        <w:tab/>
        <w:t>In the high-conversation material condition, participants instead read:</w:t>
      </w:r>
    </w:p>
    <w:p w14:paraId="1DA83678" w14:textId="77777777" w:rsidR="006E34AF" w:rsidRPr="006E34AF" w:rsidRDefault="006E34AF" w:rsidP="006E34AF">
      <w:pPr>
        <w:spacing w:line="480" w:lineRule="auto"/>
        <w:ind w:left="1440"/>
        <w:rPr>
          <w:rFonts w:eastAsia="Times New Roman" w:cs="Times New Roman"/>
          <w:szCs w:val="24"/>
          <w:lang w:val="en"/>
        </w:rPr>
      </w:pPr>
      <w:r w:rsidRPr="006E34AF">
        <w:rPr>
          <w:rFonts w:eastAsia="Times New Roman" w:cs="Times New Roman"/>
          <w:szCs w:val="24"/>
          <w:lang w:val="en"/>
        </w:rPr>
        <w:t>“You enjoy chatting with the other participant and discover that you have very much in common with one another. If you keep chatting in Phase 2, you think that you and the other participant will continue to find many things to talk about.”</w:t>
      </w:r>
    </w:p>
    <w:p w14:paraId="593E4BF2" w14:textId="77777777" w:rsidR="006E34AF" w:rsidRPr="006E34AF" w:rsidRDefault="006E34AF" w:rsidP="006E34AF">
      <w:pPr>
        <w:spacing w:line="480" w:lineRule="auto"/>
        <w:rPr>
          <w:rFonts w:eastAsia="Times New Roman" w:cs="Times New Roman"/>
          <w:szCs w:val="24"/>
          <w:lang w:val="en"/>
        </w:rPr>
      </w:pPr>
      <w:r w:rsidRPr="006E34AF">
        <w:rPr>
          <w:rFonts w:eastAsia="Times New Roman" w:cs="Times New Roman"/>
          <w:szCs w:val="24"/>
          <w:lang w:val="en"/>
        </w:rPr>
        <w:tab/>
        <w:t xml:space="preserve">Participants imagined that they were required by the experimenter to keep chatting with the other participant in Phase 2. They then completed a manipulation check: “Based on the description above, how much do you think you and the other participant will have to talk about </w:t>
      </w:r>
      <w:r w:rsidRPr="006E34AF">
        <w:rPr>
          <w:rFonts w:eastAsia="Times New Roman" w:cs="Times New Roman"/>
          <w:szCs w:val="24"/>
          <w:lang w:val="en"/>
        </w:rPr>
        <w:lastRenderedPageBreak/>
        <w:t xml:space="preserve">during Phase 2?” (1 = </w:t>
      </w:r>
      <w:r w:rsidRPr="006E34AF">
        <w:rPr>
          <w:rFonts w:eastAsia="Times New Roman" w:cs="Times New Roman"/>
          <w:i/>
          <w:szCs w:val="24"/>
          <w:lang w:val="en"/>
        </w:rPr>
        <w:t>nothing at all</w:t>
      </w:r>
      <w:r w:rsidRPr="006E34AF">
        <w:rPr>
          <w:rFonts w:eastAsia="Times New Roman" w:cs="Times New Roman"/>
          <w:szCs w:val="24"/>
          <w:lang w:val="en"/>
        </w:rPr>
        <w:t xml:space="preserve">; 7 = </w:t>
      </w:r>
      <w:r w:rsidRPr="006E34AF">
        <w:rPr>
          <w:rFonts w:eastAsia="Times New Roman" w:cs="Times New Roman"/>
          <w:i/>
          <w:szCs w:val="24"/>
          <w:lang w:val="en"/>
        </w:rPr>
        <w:t>very much</w:t>
      </w:r>
      <w:r w:rsidRPr="006E34AF">
        <w:rPr>
          <w:rFonts w:eastAsia="Times New Roman" w:cs="Times New Roman"/>
          <w:szCs w:val="24"/>
          <w:lang w:val="en"/>
        </w:rPr>
        <w:t xml:space="preserve">). Participants then predicted their enjoyment: “Based on the description above, how much do you think you will enjoy your conversation with the other participant during Phase 2?” (1 = </w:t>
      </w:r>
      <w:r w:rsidRPr="006E34AF">
        <w:rPr>
          <w:rFonts w:eastAsia="Times New Roman" w:cs="Times New Roman"/>
          <w:i/>
          <w:szCs w:val="24"/>
          <w:lang w:val="en"/>
        </w:rPr>
        <w:t>not at all</w:t>
      </w:r>
      <w:r w:rsidRPr="006E34AF">
        <w:rPr>
          <w:rFonts w:eastAsia="Times New Roman" w:cs="Times New Roman"/>
          <w:szCs w:val="24"/>
          <w:lang w:val="en"/>
        </w:rPr>
        <w:t xml:space="preserve">; 7 = </w:t>
      </w:r>
      <w:r w:rsidRPr="006E34AF">
        <w:rPr>
          <w:rFonts w:eastAsia="Times New Roman" w:cs="Times New Roman"/>
          <w:i/>
          <w:szCs w:val="24"/>
          <w:lang w:val="en"/>
        </w:rPr>
        <w:t>very much</w:t>
      </w:r>
      <w:r w:rsidRPr="006E34AF">
        <w:rPr>
          <w:rFonts w:eastAsia="Times New Roman" w:cs="Times New Roman"/>
          <w:szCs w:val="24"/>
          <w:lang w:val="en"/>
        </w:rPr>
        <w:t>).</w:t>
      </w:r>
    </w:p>
    <w:p w14:paraId="45F45F27" w14:textId="77777777" w:rsidR="006E34AF" w:rsidRPr="006E34AF" w:rsidRDefault="006E34AF" w:rsidP="006E34AF">
      <w:pPr>
        <w:spacing w:line="480" w:lineRule="auto"/>
        <w:rPr>
          <w:rFonts w:eastAsia="Times New Roman" w:cs="Times New Roman"/>
          <w:szCs w:val="24"/>
          <w:lang w:val="en"/>
        </w:rPr>
      </w:pPr>
      <w:r w:rsidRPr="006E34AF">
        <w:rPr>
          <w:rFonts w:eastAsia="Times New Roman" w:cs="Times New Roman"/>
          <w:szCs w:val="24"/>
          <w:lang w:val="en"/>
        </w:rPr>
        <w:tab/>
        <w:t xml:space="preserve">Next, participants imagined instead that they would be allowed to choose whether to keep chatting with the other participant or enjoy their solitude in Phase 2. They then completed two items about their interest in continuing the conversation versus enjoying their solitude: “Based on the description above, how interested would you be in continuing to chat with the other participant in Phase 2?” (1 = </w:t>
      </w:r>
      <w:r w:rsidRPr="006E34AF">
        <w:rPr>
          <w:rFonts w:eastAsia="Times New Roman" w:cs="Times New Roman"/>
          <w:i/>
          <w:szCs w:val="24"/>
          <w:lang w:val="en"/>
        </w:rPr>
        <w:t>not at all</w:t>
      </w:r>
      <w:r w:rsidRPr="006E34AF">
        <w:rPr>
          <w:rFonts w:eastAsia="Times New Roman" w:cs="Times New Roman"/>
          <w:szCs w:val="24"/>
          <w:lang w:val="en"/>
        </w:rPr>
        <w:t xml:space="preserve">; 7 = </w:t>
      </w:r>
      <w:r w:rsidRPr="006E34AF">
        <w:rPr>
          <w:rFonts w:eastAsia="Times New Roman" w:cs="Times New Roman"/>
          <w:i/>
          <w:szCs w:val="24"/>
          <w:lang w:val="en"/>
        </w:rPr>
        <w:t>very</w:t>
      </w:r>
      <w:r w:rsidRPr="006E34AF">
        <w:rPr>
          <w:rFonts w:eastAsia="Times New Roman" w:cs="Times New Roman"/>
          <w:szCs w:val="24"/>
          <w:lang w:val="en"/>
        </w:rPr>
        <w:t xml:space="preserve">), and “Based on the description above, how interested would you be in ending the conversation early and instead enjoying your solitude in Phase 2?” (1 = </w:t>
      </w:r>
      <w:r w:rsidRPr="006E34AF">
        <w:rPr>
          <w:rFonts w:eastAsia="Times New Roman" w:cs="Times New Roman"/>
          <w:i/>
          <w:szCs w:val="24"/>
          <w:lang w:val="en"/>
        </w:rPr>
        <w:t>not at all</w:t>
      </w:r>
      <w:r w:rsidRPr="006E34AF">
        <w:rPr>
          <w:rFonts w:eastAsia="Times New Roman" w:cs="Times New Roman"/>
          <w:szCs w:val="24"/>
          <w:lang w:val="en"/>
        </w:rPr>
        <w:t xml:space="preserve">; 7 = </w:t>
      </w:r>
      <w:r w:rsidRPr="006E34AF">
        <w:rPr>
          <w:rFonts w:eastAsia="Times New Roman" w:cs="Times New Roman"/>
          <w:i/>
          <w:szCs w:val="24"/>
          <w:lang w:val="en"/>
        </w:rPr>
        <w:t>very</w:t>
      </w:r>
      <w:r w:rsidRPr="006E34AF">
        <w:rPr>
          <w:rFonts w:eastAsia="Times New Roman" w:cs="Times New Roman"/>
          <w:szCs w:val="24"/>
          <w:lang w:val="en"/>
        </w:rPr>
        <w:t>).</w:t>
      </w:r>
    </w:p>
    <w:p w14:paraId="4AF325A5" w14:textId="77777777" w:rsidR="006E34AF" w:rsidRPr="006E34AF" w:rsidRDefault="006E34AF" w:rsidP="006E34AF">
      <w:pPr>
        <w:spacing w:line="480" w:lineRule="auto"/>
        <w:rPr>
          <w:rFonts w:eastAsia="Times New Roman" w:cs="Times New Roman"/>
          <w:szCs w:val="24"/>
          <w:lang w:val="en"/>
        </w:rPr>
      </w:pPr>
      <w:r w:rsidRPr="006E34AF">
        <w:rPr>
          <w:rFonts w:eastAsia="Times New Roman" w:cs="Times New Roman"/>
          <w:szCs w:val="24"/>
          <w:lang w:val="en"/>
        </w:rPr>
        <w:tab/>
        <w:t>Participants then completed two attention checks: “What information did we tell you about the other study participant?” (</w:t>
      </w:r>
      <w:r w:rsidRPr="006E34AF">
        <w:rPr>
          <w:rFonts w:eastAsia="Times New Roman" w:cs="Times New Roman"/>
          <w:i/>
          <w:szCs w:val="24"/>
          <w:lang w:val="en"/>
        </w:rPr>
        <w:t>I have ALMOST NOTHING in common with this person</w:t>
      </w:r>
      <w:r w:rsidRPr="006E34AF">
        <w:rPr>
          <w:rFonts w:eastAsia="Times New Roman" w:cs="Times New Roman"/>
          <w:szCs w:val="24"/>
          <w:lang w:val="en"/>
        </w:rPr>
        <w:t xml:space="preserve"> vs. </w:t>
      </w:r>
      <w:r w:rsidRPr="006E34AF">
        <w:rPr>
          <w:rFonts w:eastAsia="Times New Roman" w:cs="Times New Roman"/>
          <w:i/>
          <w:szCs w:val="24"/>
          <w:lang w:val="en"/>
        </w:rPr>
        <w:t>I have VERY MUCH in common with this person</w:t>
      </w:r>
      <w:r w:rsidRPr="006E34AF">
        <w:rPr>
          <w:rFonts w:eastAsia="Times New Roman" w:cs="Times New Roman"/>
          <w:szCs w:val="24"/>
          <w:lang w:val="en"/>
        </w:rPr>
        <w:t xml:space="preserve"> vs. </w:t>
      </w:r>
      <w:r w:rsidRPr="006E34AF">
        <w:rPr>
          <w:rFonts w:eastAsia="Times New Roman" w:cs="Times New Roman"/>
          <w:i/>
          <w:szCs w:val="24"/>
          <w:lang w:val="en"/>
        </w:rPr>
        <w:t>I am UNCERTAIN how much I have in common with this person</w:t>
      </w:r>
      <w:r w:rsidRPr="006E34AF">
        <w:rPr>
          <w:rFonts w:eastAsia="Times New Roman" w:cs="Times New Roman"/>
          <w:szCs w:val="24"/>
          <w:lang w:val="en"/>
        </w:rPr>
        <w:t>); and “Did you pay attention throughout the study?” (</w:t>
      </w:r>
      <w:r w:rsidRPr="006E34AF">
        <w:rPr>
          <w:rFonts w:eastAsia="Times New Roman" w:cs="Times New Roman"/>
          <w:i/>
          <w:szCs w:val="24"/>
          <w:lang w:val="en"/>
        </w:rPr>
        <w:t>yes</w:t>
      </w:r>
      <w:r w:rsidRPr="006E34AF">
        <w:rPr>
          <w:rFonts w:eastAsia="Times New Roman" w:cs="Times New Roman"/>
          <w:szCs w:val="24"/>
          <w:lang w:val="en"/>
        </w:rPr>
        <w:t xml:space="preserve"> vs. </w:t>
      </w:r>
      <w:r w:rsidRPr="006E34AF">
        <w:rPr>
          <w:rFonts w:eastAsia="Times New Roman" w:cs="Times New Roman"/>
          <w:i/>
          <w:szCs w:val="24"/>
          <w:lang w:val="en"/>
        </w:rPr>
        <w:t>no</w:t>
      </w:r>
      <w:r w:rsidRPr="006E34AF">
        <w:rPr>
          <w:rFonts w:eastAsia="Times New Roman" w:cs="Times New Roman"/>
          <w:szCs w:val="24"/>
          <w:lang w:val="en"/>
        </w:rPr>
        <w:t>).</w:t>
      </w:r>
    </w:p>
    <w:p w14:paraId="6CF819E8" w14:textId="77777777"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szCs w:val="24"/>
          <w:lang w:val="en"/>
        </w:rPr>
        <w:t>Finally, participants reported demographic information and received payment.</w:t>
      </w:r>
    </w:p>
    <w:p w14:paraId="0506D9DD" w14:textId="77777777" w:rsidR="006E34AF" w:rsidRPr="006E34AF" w:rsidRDefault="006E34AF" w:rsidP="006E34AF">
      <w:pPr>
        <w:pBdr>
          <w:top w:val="nil"/>
          <w:left w:val="nil"/>
          <w:bottom w:val="nil"/>
          <w:right w:val="nil"/>
          <w:between w:val="nil"/>
        </w:pBdr>
        <w:spacing w:line="480" w:lineRule="auto"/>
        <w:outlineLvl w:val="2"/>
        <w:rPr>
          <w:rFonts w:eastAsia="Times New Roman" w:cs="Times New Roman"/>
          <w:b/>
          <w:szCs w:val="24"/>
          <w:lang w:val="en"/>
        </w:rPr>
      </w:pPr>
      <w:r w:rsidRPr="006E34AF">
        <w:rPr>
          <w:rFonts w:eastAsia="Times New Roman" w:cs="Times New Roman"/>
          <w:b/>
          <w:szCs w:val="24"/>
          <w:lang w:val="en"/>
        </w:rPr>
        <w:t>Results</w:t>
      </w:r>
    </w:p>
    <w:p w14:paraId="72E09B12" w14:textId="77777777" w:rsidR="006E34AF" w:rsidRPr="006E34AF" w:rsidRDefault="006E34AF" w:rsidP="006E34AF">
      <w:pPr>
        <w:spacing w:line="480" w:lineRule="auto"/>
        <w:rPr>
          <w:rFonts w:eastAsia="Times New Roman" w:cs="Times New Roman"/>
          <w:szCs w:val="24"/>
          <w:lang w:val="en"/>
        </w:rPr>
      </w:pPr>
      <w:r w:rsidRPr="006E34AF">
        <w:rPr>
          <w:rFonts w:eastAsia="Times New Roman" w:cs="Times New Roman"/>
          <w:szCs w:val="24"/>
          <w:lang w:val="en"/>
        </w:rPr>
        <w:tab/>
        <w:t>The interest-in-chatting and interest-in-solitude (reverse-scored) items were highly correlated in the high-material condition (α = .86) but not the low-material condition (α = .63), so we analyzed these items separately.</w:t>
      </w:r>
    </w:p>
    <w:p w14:paraId="2DA9ECB0" w14:textId="77777777" w:rsidR="006E34AF" w:rsidRPr="006E34AF" w:rsidRDefault="006E34AF" w:rsidP="006E34AF">
      <w:pPr>
        <w:spacing w:line="480" w:lineRule="auto"/>
        <w:rPr>
          <w:rFonts w:eastAsia="Times New Roman" w:cs="Times New Roman"/>
          <w:szCs w:val="24"/>
          <w:lang w:val="en"/>
        </w:rPr>
      </w:pPr>
      <w:r w:rsidRPr="006E34AF">
        <w:rPr>
          <w:rFonts w:eastAsia="Times New Roman" w:cs="Times New Roman"/>
          <w:szCs w:val="24"/>
          <w:lang w:val="en"/>
        </w:rPr>
        <w:tab/>
        <w:t>The manipulation was effective: Participants expected to have significantly more to talk about in the high-conversation material condition (</w:t>
      </w:r>
      <w:r w:rsidRPr="006E34AF">
        <w:rPr>
          <w:rFonts w:eastAsia="Times New Roman" w:cs="Times New Roman"/>
          <w:i/>
          <w:szCs w:val="24"/>
          <w:lang w:val="en"/>
        </w:rPr>
        <w:t>M</w:t>
      </w:r>
      <w:r w:rsidRPr="006E34AF">
        <w:rPr>
          <w:rFonts w:eastAsia="Times New Roman" w:cs="Times New Roman"/>
          <w:szCs w:val="24"/>
          <w:lang w:val="en"/>
        </w:rPr>
        <w:t xml:space="preserve"> = 6.10, </w:t>
      </w:r>
      <w:r w:rsidRPr="006E34AF">
        <w:rPr>
          <w:rFonts w:eastAsia="Times New Roman" w:cs="Times New Roman"/>
          <w:i/>
          <w:szCs w:val="24"/>
          <w:lang w:val="en"/>
        </w:rPr>
        <w:t>SD</w:t>
      </w:r>
      <w:r w:rsidRPr="006E34AF">
        <w:rPr>
          <w:rFonts w:eastAsia="Times New Roman" w:cs="Times New Roman"/>
          <w:szCs w:val="24"/>
          <w:lang w:val="en"/>
        </w:rPr>
        <w:t xml:space="preserve"> = 1.04) than the low-conversation material condition (</w:t>
      </w:r>
      <w:r w:rsidRPr="006E34AF">
        <w:rPr>
          <w:rFonts w:eastAsia="Times New Roman" w:cs="Times New Roman"/>
          <w:i/>
          <w:szCs w:val="24"/>
          <w:lang w:val="en"/>
        </w:rPr>
        <w:t>M</w:t>
      </w:r>
      <w:r w:rsidRPr="006E34AF">
        <w:rPr>
          <w:rFonts w:eastAsia="Times New Roman" w:cs="Times New Roman"/>
          <w:szCs w:val="24"/>
          <w:lang w:val="en"/>
        </w:rPr>
        <w:t xml:space="preserve"> = 2.33, </w:t>
      </w:r>
      <w:r w:rsidRPr="006E34AF">
        <w:rPr>
          <w:rFonts w:eastAsia="Times New Roman" w:cs="Times New Roman"/>
          <w:i/>
          <w:szCs w:val="24"/>
          <w:lang w:val="en"/>
        </w:rPr>
        <w:t>SD</w:t>
      </w:r>
      <w:r w:rsidRPr="006E34AF">
        <w:rPr>
          <w:rFonts w:eastAsia="Times New Roman" w:cs="Times New Roman"/>
          <w:szCs w:val="24"/>
          <w:lang w:val="en"/>
        </w:rPr>
        <w:t xml:space="preserve"> = 1.07), </w:t>
      </w:r>
      <w:r w:rsidRPr="006E34AF">
        <w:rPr>
          <w:rFonts w:eastAsia="Times New Roman" w:cs="Times New Roman"/>
          <w:i/>
          <w:szCs w:val="24"/>
          <w:lang w:val="en"/>
        </w:rPr>
        <w:t>t</w:t>
      </w:r>
      <w:r w:rsidRPr="006E34AF">
        <w:rPr>
          <w:rFonts w:eastAsia="Times New Roman" w:cs="Times New Roman"/>
          <w:szCs w:val="24"/>
          <w:lang w:val="en"/>
        </w:rPr>
        <w:t xml:space="preserve">(103) = 18.21, </w:t>
      </w:r>
      <w:r w:rsidRPr="006E34AF">
        <w:rPr>
          <w:rFonts w:eastAsia="Times New Roman" w:cs="Times New Roman"/>
          <w:i/>
          <w:szCs w:val="24"/>
          <w:lang w:val="en"/>
        </w:rPr>
        <w:t>p</w:t>
      </w:r>
      <w:r w:rsidRPr="006E34AF">
        <w:rPr>
          <w:rFonts w:eastAsia="Times New Roman" w:cs="Times New Roman"/>
          <w:szCs w:val="24"/>
          <w:lang w:val="en"/>
        </w:rPr>
        <w:t xml:space="preserve"> &lt; .001,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[3.36, 4.18], </w:t>
      </w:r>
      <w:r w:rsidRPr="006E34AF">
        <w:rPr>
          <w:rFonts w:eastAsia="Times New Roman" w:cs="Times New Roman"/>
          <w:i/>
          <w:szCs w:val="24"/>
          <w:lang w:val="en"/>
        </w:rPr>
        <w:t>d</w:t>
      </w:r>
      <w:r w:rsidRPr="006E34AF">
        <w:rPr>
          <w:rFonts w:eastAsia="Times New Roman" w:cs="Times New Roman"/>
          <w:szCs w:val="24"/>
          <w:lang w:val="en"/>
        </w:rPr>
        <w:t xml:space="preserve"> = 3.57. Supporting our primary hypotheses, participants also expected to enjoy the </w:t>
      </w:r>
      <w:r w:rsidRPr="006E34AF">
        <w:rPr>
          <w:rFonts w:eastAsia="Times New Roman" w:cs="Times New Roman"/>
          <w:szCs w:val="24"/>
          <w:lang w:val="en"/>
        </w:rPr>
        <w:lastRenderedPageBreak/>
        <w:t>conversation significantly more in the high-conversation material condition (</w:t>
      </w:r>
      <w:r w:rsidRPr="006E34AF">
        <w:rPr>
          <w:rFonts w:eastAsia="Times New Roman" w:cs="Times New Roman"/>
          <w:i/>
          <w:szCs w:val="24"/>
          <w:lang w:val="en"/>
        </w:rPr>
        <w:t>M</w:t>
      </w:r>
      <w:r w:rsidRPr="006E34AF">
        <w:rPr>
          <w:rFonts w:eastAsia="Times New Roman" w:cs="Times New Roman"/>
          <w:szCs w:val="24"/>
          <w:lang w:val="en"/>
        </w:rPr>
        <w:t xml:space="preserve">s = 6.04 vs. 2.42, respectively; </w:t>
      </w:r>
      <w:r w:rsidRPr="006E34AF">
        <w:rPr>
          <w:rFonts w:eastAsia="Times New Roman" w:cs="Times New Roman"/>
          <w:i/>
          <w:szCs w:val="24"/>
          <w:lang w:val="en"/>
        </w:rPr>
        <w:t>SD</w:t>
      </w:r>
      <w:r w:rsidRPr="006E34AF">
        <w:rPr>
          <w:rFonts w:eastAsia="Times New Roman" w:cs="Times New Roman"/>
          <w:szCs w:val="24"/>
          <w:lang w:val="en"/>
        </w:rPr>
        <w:t xml:space="preserve">s = 0.85 vs. 1.10), </w:t>
      </w:r>
      <w:r w:rsidRPr="006E34AF">
        <w:rPr>
          <w:rFonts w:eastAsia="Times New Roman" w:cs="Times New Roman"/>
          <w:i/>
          <w:szCs w:val="24"/>
          <w:lang w:val="en"/>
        </w:rPr>
        <w:t>t</w:t>
      </w:r>
      <w:r w:rsidRPr="006E34AF">
        <w:rPr>
          <w:rFonts w:eastAsia="Times New Roman" w:cs="Times New Roman"/>
          <w:szCs w:val="24"/>
          <w:lang w:val="en"/>
        </w:rPr>
        <w:t xml:space="preserve">(103) = 18.59, </w:t>
      </w:r>
      <w:r w:rsidRPr="006E34AF">
        <w:rPr>
          <w:rFonts w:eastAsia="Times New Roman" w:cs="Times New Roman"/>
          <w:i/>
          <w:szCs w:val="24"/>
          <w:lang w:val="en"/>
        </w:rPr>
        <w:t>p</w:t>
      </w:r>
      <w:r w:rsidRPr="006E34AF">
        <w:rPr>
          <w:rFonts w:eastAsia="Times New Roman" w:cs="Times New Roman"/>
          <w:szCs w:val="24"/>
          <w:lang w:val="en"/>
        </w:rPr>
        <w:t xml:space="preserve"> &lt; .001,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[3.23, 4.01], </w:t>
      </w:r>
      <w:r w:rsidRPr="006E34AF">
        <w:rPr>
          <w:rFonts w:eastAsia="Times New Roman" w:cs="Times New Roman"/>
          <w:i/>
          <w:szCs w:val="24"/>
          <w:lang w:val="en"/>
        </w:rPr>
        <w:t>d</w:t>
      </w:r>
      <w:r w:rsidRPr="006E34AF">
        <w:rPr>
          <w:rFonts w:eastAsia="Times New Roman" w:cs="Times New Roman"/>
          <w:szCs w:val="24"/>
          <w:lang w:val="en"/>
        </w:rPr>
        <w:t xml:space="preserve"> = 3.64, were significantly more interested in continuing the conversation with the other participant (</w:t>
      </w:r>
      <w:r w:rsidRPr="006E34AF">
        <w:rPr>
          <w:rFonts w:eastAsia="Times New Roman" w:cs="Times New Roman"/>
          <w:i/>
          <w:szCs w:val="24"/>
          <w:lang w:val="en"/>
        </w:rPr>
        <w:t>M</w:t>
      </w:r>
      <w:r w:rsidRPr="006E34AF">
        <w:rPr>
          <w:rFonts w:eastAsia="Times New Roman" w:cs="Times New Roman"/>
          <w:szCs w:val="24"/>
          <w:lang w:val="en"/>
        </w:rPr>
        <w:t xml:space="preserve">s = 5.46 vs. 1.88, respectively; </w:t>
      </w:r>
      <w:r w:rsidRPr="006E34AF">
        <w:rPr>
          <w:rFonts w:eastAsia="Times New Roman" w:cs="Times New Roman"/>
          <w:i/>
          <w:szCs w:val="24"/>
          <w:lang w:val="en"/>
        </w:rPr>
        <w:t>SD</w:t>
      </w:r>
      <w:r w:rsidRPr="006E34AF">
        <w:rPr>
          <w:rFonts w:eastAsia="Times New Roman" w:cs="Times New Roman"/>
          <w:szCs w:val="24"/>
          <w:lang w:val="en"/>
        </w:rPr>
        <w:t xml:space="preserve">s = 1.49 vs. 1.05), </w:t>
      </w:r>
      <w:r w:rsidRPr="006E34AF">
        <w:rPr>
          <w:rFonts w:eastAsia="Times New Roman" w:cs="Times New Roman"/>
          <w:i/>
          <w:szCs w:val="24"/>
          <w:lang w:val="en"/>
        </w:rPr>
        <w:t>t</w:t>
      </w:r>
      <w:r w:rsidRPr="006E34AF">
        <w:rPr>
          <w:rFonts w:eastAsia="Times New Roman" w:cs="Times New Roman"/>
          <w:szCs w:val="24"/>
          <w:lang w:val="en"/>
        </w:rPr>
        <w:t xml:space="preserve">(103) = 14.40, </w:t>
      </w:r>
      <w:r w:rsidRPr="006E34AF">
        <w:rPr>
          <w:rFonts w:eastAsia="Times New Roman" w:cs="Times New Roman"/>
          <w:i/>
          <w:szCs w:val="24"/>
          <w:lang w:val="en"/>
        </w:rPr>
        <w:t>p</w:t>
      </w:r>
      <w:r w:rsidRPr="006E34AF">
        <w:rPr>
          <w:rFonts w:eastAsia="Times New Roman" w:cs="Times New Roman"/>
          <w:szCs w:val="24"/>
          <w:lang w:val="en"/>
        </w:rPr>
        <w:t xml:space="preserve"> &lt; .001,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[3.09, 4.07], </w:t>
      </w:r>
      <w:r w:rsidRPr="006E34AF">
        <w:rPr>
          <w:rFonts w:eastAsia="Times New Roman" w:cs="Times New Roman"/>
          <w:i/>
          <w:szCs w:val="24"/>
          <w:lang w:val="en"/>
        </w:rPr>
        <w:t>d</w:t>
      </w:r>
      <w:r w:rsidRPr="006E34AF">
        <w:rPr>
          <w:rFonts w:eastAsia="Times New Roman" w:cs="Times New Roman"/>
          <w:szCs w:val="24"/>
          <w:lang w:val="en"/>
        </w:rPr>
        <w:t xml:space="preserve"> = 2.82, and were significantly less interested in enjoying their solitude in Phase 2 of the study (</w:t>
      </w:r>
      <w:r w:rsidRPr="006E34AF">
        <w:rPr>
          <w:rFonts w:eastAsia="Times New Roman" w:cs="Times New Roman"/>
          <w:i/>
          <w:szCs w:val="24"/>
          <w:lang w:val="en"/>
        </w:rPr>
        <w:t>M</w:t>
      </w:r>
      <w:r w:rsidRPr="006E34AF">
        <w:rPr>
          <w:rFonts w:eastAsia="Times New Roman" w:cs="Times New Roman"/>
          <w:szCs w:val="24"/>
          <w:lang w:val="en"/>
        </w:rPr>
        <w:t xml:space="preserve">s = 3.10 vs. 6.02, respectively; </w:t>
      </w:r>
      <w:r w:rsidRPr="006E34AF">
        <w:rPr>
          <w:rFonts w:eastAsia="Times New Roman" w:cs="Times New Roman"/>
          <w:i/>
          <w:szCs w:val="24"/>
          <w:lang w:val="en"/>
        </w:rPr>
        <w:t>SD</w:t>
      </w:r>
      <w:r w:rsidRPr="006E34AF">
        <w:rPr>
          <w:rFonts w:eastAsia="Times New Roman" w:cs="Times New Roman"/>
          <w:szCs w:val="24"/>
          <w:lang w:val="en"/>
        </w:rPr>
        <w:t xml:space="preserve">s = 1.67 vs. 1.27), </w:t>
      </w:r>
      <w:r w:rsidRPr="006E34AF">
        <w:rPr>
          <w:rFonts w:eastAsia="Times New Roman" w:cs="Times New Roman"/>
          <w:i/>
          <w:szCs w:val="24"/>
          <w:lang w:val="en"/>
        </w:rPr>
        <w:t>t</w:t>
      </w:r>
      <w:r w:rsidRPr="006E34AF">
        <w:rPr>
          <w:rFonts w:eastAsia="Times New Roman" w:cs="Times New Roman"/>
          <w:szCs w:val="24"/>
          <w:lang w:val="en"/>
        </w:rPr>
        <w:t xml:space="preserve">(103) = -10.14, </w:t>
      </w:r>
      <w:r w:rsidRPr="006E34AF">
        <w:rPr>
          <w:rFonts w:eastAsia="Times New Roman" w:cs="Times New Roman"/>
          <w:i/>
          <w:szCs w:val="24"/>
          <w:lang w:val="en"/>
        </w:rPr>
        <w:t>p</w:t>
      </w:r>
      <w:r w:rsidRPr="006E34AF">
        <w:rPr>
          <w:rFonts w:eastAsia="Times New Roman" w:cs="Times New Roman"/>
          <w:szCs w:val="24"/>
          <w:lang w:val="en"/>
        </w:rPr>
        <w:t xml:space="preserve"> &lt; .001,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[-3.48, -2.34], </w:t>
      </w:r>
      <w:r w:rsidRPr="006E34AF">
        <w:rPr>
          <w:rFonts w:eastAsia="Times New Roman" w:cs="Times New Roman"/>
          <w:i/>
          <w:szCs w:val="24"/>
          <w:lang w:val="en"/>
        </w:rPr>
        <w:t>d</w:t>
      </w:r>
      <w:r w:rsidRPr="006E34AF">
        <w:rPr>
          <w:rFonts w:eastAsia="Times New Roman" w:cs="Times New Roman"/>
          <w:szCs w:val="24"/>
          <w:lang w:val="en"/>
        </w:rPr>
        <w:t xml:space="preserve"> = -1.99.</w:t>
      </w:r>
    </w:p>
    <w:p w14:paraId="6AE9EC2F" w14:textId="77777777" w:rsidR="006E34AF" w:rsidRPr="006E34AF" w:rsidRDefault="006E34AF" w:rsidP="006E34AF">
      <w:pPr>
        <w:spacing w:line="480" w:lineRule="auto"/>
        <w:rPr>
          <w:rFonts w:eastAsia="Times New Roman" w:cs="Times New Roman"/>
          <w:szCs w:val="24"/>
          <w:lang w:val="en"/>
        </w:rPr>
      </w:pPr>
      <w:r w:rsidRPr="006E34AF">
        <w:rPr>
          <w:rFonts w:eastAsia="Times New Roman" w:cs="Times New Roman"/>
          <w:szCs w:val="24"/>
          <w:lang w:val="en"/>
        </w:rPr>
        <w:tab/>
        <w:t xml:space="preserve">We also conducted secondary analyses. Within the low-conversation material condition, participants’ conversation material predictions correlated positively with their enjoyment predictions, </w:t>
      </w:r>
      <w:r w:rsidRPr="006E34AF">
        <w:rPr>
          <w:rFonts w:eastAsia="Times New Roman" w:cs="Times New Roman"/>
          <w:i/>
          <w:szCs w:val="24"/>
          <w:lang w:val="en"/>
        </w:rPr>
        <w:t>r</w:t>
      </w:r>
      <w:r w:rsidRPr="006E34AF">
        <w:rPr>
          <w:rFonts w:eastAsia="Times New Roman" w:cs="Times New Roman"/>
          <w:szCs w:val="24"/>
          <w:lang w:val="en"/>
        </w:rPr>
        <w:t xml:space="preserve"> = .36, </w:t>
      </w:r>
      <w:r w:rsidRPr="006E34AF">
        <w:rPr>
          <w:rFonts w:eastAsia="Times New Roman" w:cs="Times New Roman"/>
          <w:i/>
          <w:szCs w:val="24"/>
          <w:lang w:val="en"/>
        </w:rPr>
        <w:t>t</w:t>
      </w:r>
      <w:r w:rsidRPr="006E34AF">
        <w:rPr>
          <w:rFonts w:eastAsia="Times New Roman" w:cs="Times New Roman"/>
          <w:szCs w:val="24"/>
          <w:lang w:val="en"/>
        </w:rPr>
        <w:t xml:space="preserve">(55) = 2.88, </w:t>
      </w:r>
      <w:r w:rsidRPr="006E34AF">
        <w:rPr>
          <w:rFonts w:eastAsia="Times New Roman" w:cs="Times New Roman"/>
          <w:i/>
          <w:szCs w:val="24"/>
          <w:lang w:val="en"/>
        </w:rPr>
        <w:t>p</w:t>
      </w:r>
      <w:r w:rsidRPr="006E34AF">
        <w:rPr>
          <w:rFonts w:eastAsia="Times New Roman" w:cs="Times New Roman"/>
          <w:szCs w:val="24"/>
          <w:lang w:val="en"/>
        </w:rPr>
        <w:t xml:space="preserve"> = .006, 95% CI = [.11, .57], and with their interest in continuing the conversation in Phase 2, </w:t>
      </w:r>
      <w:r w:rsidRPr="006E34AF">
        <w:rPr>
          <w:rFonts w:eastAsia="Times New Roman" w:cs="Times New Roman"/>
          <w:i/>
          <w:szCs w:val="24"/>
          <w:lang w:val="en"/>
        </w:rPr>
        <w:t>r</w:t>
      </w:r>
      <w:r w:rsidRPr="006E34AF">
        <w:rPr>
          <w:rFonts w:eastAsia="Times New Roman" w:cs="Times New Roman"/>
          <w:szCs w:val="24"/>
          <w:lang w:val="en"/>
        </w:rPr>
        <w:t xml:space="preserve"> = .45, </w:t>
      </w:r>
      <w:r w:rsidRPr="006E34AF">
        <w:rPr>
          <w:rFonts w:eastAsia="Times New Roman" w:cs="Times New Roman"/>
          <w:i/>
          <w:szCs w:val="24"/>
          <w:lang w:val="en"/>
        </w:rPr>
        <w:t>t</w:t>
      </w:r>
      <w:r w:rsidRPr="006E34AF">
        <w:rPr>
          <w:rFonts w:eastAsia="Times New Roman" w:cs="Times New Roman"/>
          <w:szCs w:val="24"/>
          <w:lang w:val="en"/>
        </w:rPr>
        <w:t xml:space="preserve">(55) = 3.71, </w:t>
      </w:r>
      <w:r w:rsidRPr="006E34AF">
        <w:rPr>
          <w:rFonts w:eastAsia="Times New Roman" w:cs="Times New Roman"/>
          <w:i/>
          <w:szCs w:val="24"/>
          <w:lang w:val="en"/>
        </w:rPr>
        <w:t>p</w:t>
      </w:r>
      <w:r w:rsidRPr="006E34AF">
        <w:rPr>
          <w:rFonts w:eastAsia="Times New Roman" w:cs="Times New Roman"/>
          <w:szCs w:val="24"/>
          <w:lang w:val="en"/>
        </w:rPr>
        <w:t xml:space="preserve"> &lt; .001, 95% CI = [.21, .63], but did not correlate significantly with their interest in enjoying their solitude in Phase 2, </w:t>
      </w:r>
      <w:r w:rsidRPr="006E34AF">
        <w:rPr>
          <w:rFonts w:eastAsia="Times New Roman" w:cs="Times New Roman"/>
          <w:i/>
          <w:szCs w:val="24"/>
          <w:lang w:val="en"/>
        </w:rPr>
        <w:t>r</w:t>
      </w:r>
      <w:r w:rsidRPr="006E34AF">
        <w:rPr>
          <w:rFonts w:eastAsia="Times New Roman" w:cs="Times New Roman"/>
          <w:szCs w:val="24"/>
          <w:lang w:val="en"/>
        </w:rPr>
        <w:t xml:space="preserve"> = -.21, </w:t>
      </w:r>
      <w:r w:rsidRPr="006E34AF">
        <w:rPr>
          <w:rFonts w:eastAsia="Times New Roman" w:cs="Times New Roman"/>
          <w:i/>
          <w:szCs w:val="24"/>
          <w:lang w:val="en"/>
        </w:rPr>
        <w:t>t</w:t>
      </w:r>
      <w:r w:rsidRPr="006E34AF">
        <w:rPr>
          <w:rFonts w:eastAsia="Times New Roman" w:cs="Times New Roman"/>
          <w:szCs w:val="24"/>
          <w:lang w:val="en"/>
        </w:rPr>
        <w:t xml:space="preserve">(55) = -1.62, </w:t>
      </w:r>
      <w:r w:rsidRPr="006E34AF">
        <w:rPr>
          <w:rFonts w:eastAsia="Times New Roman" w:cs="Times New Roman"/>
          <w:i/>
          <w:szCs w:val="24"/>
          <w:lang w:val="en"/>
        </w:rPr>
        <w:t>p</w:t>
      </w:r>
      <w:r w:rsidRPr="006E34AF">
        <w:rPr>
          <w:rFonts w:eastAsia="Times New Roman" w:cs="Times New Roman"/>
          <w:szCs w:val="24"/>
          <w:lang w:val="en"/>
        </w:rPr>
        <w:t xml:space="preserve"> = .112, 95% CI = [-.45, .05]. Within the high-conversation material condition, participants’ conversation material predictions likewise correlated positively with their enjoyment predictions, </w:t>
      </w:r>
      <w:r w:rsidRPr="006E34AF">
        <w:rPr>
          <w:rFonts w:eastAsia="Times New Roman" w:cs="Times New Roman"/>
          <w:i/>
          <w:szCs w:val="24"/>
          <w:lang w:val="en"/>
        </w:rPr>
        <w:t>r</w:t>
      </w:r>
      <w:r w:rsidRPr="006E34AF">
        <w:rPr>
          <w:rFonts w:eastAsia="Times New Roman" w:cs="Times New Roman"/>
          <w:szCs w:val="24"/>
          <w:lang w:val="en"/>
        </w:rPr>
        <w:t xml:space="preserve"> = .57, </w:t>
      </w:r>
      <w:r w:rsidRPr="006E34AF">
        <w:rPr>
          <w:rFonts w:eastAsia="Times New Roman" w:cs="Times New Roman"/>
          <w:i/>
          <w:szCs w:val="24"/>
          <w:lang w:val="en"/>
        </w:rPr>
        <w:t>t</w:t>
      </w:r>
      <w:r w:rsidRPr="006E34AF">
        <w:rPr>
          <w:rFonts w:eastAsia="Times New Roman" w:cs="Times New Roman"/>
          <w:szCs w:val="24"/>
          <w:lang w:val="en"/>
        </w:rPr>
        <w:t xml:space="preserve">(46) = 4.77, </w:t>
      </w:r>
      <w:r w:rsidRPr="006E34AF">
        <w:rPr>
          <w:rFonts w:eastAsia="Times New Roman" w:cs="Times New Roman"/>
          <w:i/>
          <w:szCs w:val="24"/>
          <w:lang w:val="en"/>
        </w:rPr>
        <w:t>p</w:t>
      </w:r>
      <w:r w:rsidRPr="006E34AF">
        <w:rPr>
          <w:rFonts w:eastAsia="Times New Roman" w:cs="Times New Roman"/>
          <w:szCs w:val="24"/>
          <w:lang w:val="en"/>
        </w:rPr>
        <w:t xml:space="preserve"> &lt; .001, 95% CI = [.35, .74], and with their interest in continuing the conversation in Phase 2, </w:t>
      </w:r>
      <w:r w:rsidRPr="006E34AF">
        <w:rPr>
          <w:rFonts w:eastAsia="Times New Roman" w:cs="Times New Roman"/>
          <w:i/>
          <w:szCs w:val="24"/>
          <w:lang w:val="en"/>
        </w:rPr>
        <w:t>r</w:t>
      </w:r>
      <w:r w:rsidRPr="006E34AF">
        <w:rPr>
          <w:rFonts w:eastAsia="Times New Roman" w:cs="Times New Roman"/>
          <w:szCs w:val="24"/>
          <w:lang w:val="en"/>
        </w:rPr>
        <w:t xml:space="preserve"> = .33, </w:t>
      </w:r>
      <w:r w:rsidRPr="006E34AF">
        <w:rPr>
          <w:rFonts w:eastAsia="Times New Roman" w:cs="Times New Roman"/>
          <w:i/>
          <w:szCs w:val="24"/>
          <w:lang w:val="en"/>
        </w:rPr>
        <w:t>t</w:t>
      </w:r>
      <w:r w:rsidRPr="006E34AF">
        <w:rPr>
          <w:rFonts w:eastAsia="Times New Roman" w:cs="Times New Roman"/>
          <w:szCs w:val="24"/>
          <w:lang w:val="en"/>
        </w:rPr>
        <w:t xml:space="preserve">(46) = 2.35, </w:t>
      </w:r>
      <w:r w:rsidRPr="006E34AF">
        <w:rPr>
          <w:rFonts w:eastAsia="Times New Roman" w:cs="Times New Roman"/>
          <w:i/>
          <w:szCs w:val="24"/>
          <w:lang w:val="en"/>
        </w:rPr>
        <w:t>p</w:t>
      </w:r>
      <w:r w:rsidRPr="006E34AF">
        <w:rPr>
          <w:rFonts w:eastAsia="Times New Roman" w:cs="Times New Roman"/>
          <w:szCs w:val="24"/>
          <w:lang w:val="en"/>
        </w:rPr>
        <w:t xml:space="preserve"> = .023, 95% CI = [.05, .56], but did not correlate significantly with their interest in enjoying their solitude in Phase 2, </w:t>
      </w:r>
      <w:r w:rsidRPr="006E34AF">
        <w:rPr>
          <w:rFonts w:eastAsia="Times New Roman" w:cs="Times New Roman"/>
          <w:i/>
          <w:szCs w:val="24"/>
          <w:lang w:val="en"/>
        </w:rPr>
        <w:t>r</w:t>
      </w:r>
      <w:r w:rsidRPr="006E34AF">
        <w:rPr>
          <w:rFonts w:eastAsia="Times New Roman" w:cs="Times New Roman"/>
          <w:szCs w:val="24"/>
          <w:lang w:val="en"/>
        </w:rPr>
        <w:t xml:space="preserve"> = -.24, </w:t>
      </w:r>
      <w:r w:rsidRPr="006E34AF">
        <w:rPr>
          <w:rFonts w:eastAsia="Times New Roman" w:cs="Times New Roman"/>
          <w:i/>
          <w:szCs w:val="24"/>
          <w:lang w:val="en"/>
        </w:rPr>
        <w:t>t</w:t>
      </w:r>
      <w:r w:rsidRPr="006E34AF">
        <w:rPr>
          <w:rFonts w:eastAsia="Times New Roman" w:cs="Times New Roman"/>
          <w:szCs w:val="24"/>
          <w:lang w:val="en"/>
        </w:rPr>
        <w:t xml:space="preserve">(46) = -1.68, </w:t>
      </w:r>
      <w:r w:rsidRPr="006E34AF">
        <w:rPr>
          <w:rFonts w:eastAsia="Times New Roman" w:cs="Times New Roman"/>
          <w:i/>
          <w:szCs w:val="24"/>
          <w:lang w:val="en"/>
        </w:rPr>
        <w:t>p</w:t>
      </w:r>
      <w:r w:rsidRPr="006E34AF">
        <w:rPr>
          <w:rFonts w:eastAsia="Times New Roman" w:cs="Times New Roman"/>
          <w:szCs w:val="24"/>
          <w:lang w:val="en"/>
        </w:rPr>
        <w:t xml:space="preserve"> = .100, 95% CI = [-.49, .05]. This supplemental experiment provides consistent evidence that people expect to enjoy themselves more, and are more interested in prolonging an ongoing conversation, when they expect to have many things to talk about than when they expect to quickly run out of things to say.</w:t>
      </w:r>
    </w:p>
    <w:p w14:paraId="2B16B585" w14:textId="77777777" w:rsidR="006E34AF" w:rsidRPr="006E34AF" w:rsidRDefault="006E34AF" w:rsidP="006E34AF">
      <w:pPr>
        <w:pBdr>
          <w:top w:val="nil"/>
          <w:left w:val="nil"/>
          <w:bottom w:val="nil"/>
          <w:right w:val="nil"/>
          <w:between w:val="nil"/>
        </w:pBdr>
        <w:spacing w:line="480" w:lineRule="auto"/>
        <w:jc w:val="center"/>
        <w:rPr>
          <w:rFonts w:eastAsia="Times New Roman" w:cs="Times New Roman"/>
          <w:b/>
          <w:szCs w:val="24"/>
          <w:lang w:val="en"/>
        </w:rPr>
      </w:pPr>
      <w:r w:rsidRPr="006E34AF">
        <w:rPr>
          <w:rFonts w:eastAsia="Times New Roman" w:cs="Times New Roman"/>
          <w:szCs w:val="24"/>
          <w:lang w:val="en"/>
        </w:rPr>
        <w:br w:type="page"/>
      </w:r>
      <w:r w:rsidRPr="006E34AF">
        <w:rPr>
          <w:rFonts w:eastAsia="Times New Roman" w:cs="Times New Roman"/>
          <w:b/>
          <w:szCs w:val="24"/>
          <w:lang w:val="en"/>
        </w:rPr>
        <w:lastRenderedPageBreak/>
        <w:t>Experiment 1 Pre-Test</w:t>
      </w:r>
    </w:p>
    <w:p w14:paraId="213E7F44" w14:textId="77777777"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szCs w:val="24"/>
          <w:lang w:val="en"/>
        </w:rPr>
        <w:t>Amazon Turk participants (</w:t>
      </w:r>
      <w:r w:rsidRPr="006E34AF">
        <w:rPr>
          <w:rFonts w:eastAsia="Times New Roman" w:cs="Times New Roman"/>
          <w:i/>
          <w:szCs w:val="24"/>
          <w:lang w:val="en"/>
        </w:rPr>
        <w:t>N</w:t>
      </w:r>
      <w:r w:rsidRPr="006E34AF">
        <w:rPr>
          <w:rFonts w:eastAsia="Times New Roman" w:cs="Times New Roman"/>
          <w:szCs w:val="24"/>
          <w:lang w:val="en"/>
        </w:rPr>
        <w:t xml:space="preserve"> = 25; </w:t>
      </w:r>
      <w:r w:rsidRPr="006E34AF">
        <w:rPr>
          <w:rFonts w:eastAsia="Times New Roman" w:cs="Times New Roman"/>
          <w:i/>
          <w:szCs w:val="24"/>
          <w:lang w:val="en"/>
        </w:rPr>
        <w:t>M</w:t>
      </w:r>
      <w:r w:rsidRPr="006E34AF">
        <w:rPr>
          <w:rFonts w:eastAsia="Times New Roman" w:cs="Times New Roman"/>
          <w:szCs w:val="24"/>
          <w:vertAlign w:val="subscript"/>
          <w:lang w:val="en"/>
        </w:rPr>
        <w:t>age</w:t>
      </w:r>
      <w:r w:rsidRPr="006E34AF">
        <w:rPr>
          <w:rFonts w:eastAsia="Times New Roman" w:cs="Times New Roman"/>
          <w:szCs w:val="24"/>
          <w:lang w:val="en"/>
        </w:rPr>
        <w:t xml:space="preserve"> = 32.92; </w:t>
      </w:r>
      <w:r w:rsidRPr="006E34AF">
        <w:rPr>
          <w:rFonts w:eastAsia="Times New Roman" w:cs="Times New Roman"/>
          <w:i/>
          <w:szCs w:val="24"/>
          <w:lang w:val="en"/>
        </w:rPr>
        <w:t>SD</w:t>
      </w:r>
      <w:r w:rsidRPr="006E34AF">
        <w:rPr>
          <w:rFonts w:eastAsia="Times New Roman" w:cs="Times New Roman"/>
          <w:szCs w:val="24"/>
          <w:vertAlign w:val="subscript"/>
          <w:lang w:val="en"/>
        </w:rPr>
        <w:t>age</w:t>
      </w:r>
      <w:r w:rsidRPr="006E34AF">
        <w:rPr>
          <w:rFonts w:eastAsia="Times New Roman" w:cs="Times New Roman"/>
          <w:szCs w:val="24"/>
          <w:lang w:val="en"/>
        </w:rPr>
        <w:t xml:space="preserve"> = 9.85; 56.00% female; 80.00% Caucasian; $0.80 pay) imagined a “getting to know you” study in which they discuss icebreakers with a new acquaintance. They rated 25 questions in random order (see Supplemental Table S1), via the following items: “How difficult would it be for you to answer this question?” (1 = </w:t>
      </w:r>
      <w:r w:rsidRPr="006E34AF">
        <w:rPr>
          <w:rFonts w:eastAsia="Times New Roman" w:cs="Times New Roman"/>
          <w:i/>
          <w:szCs w:val="24"/>
          <w:lang w:val="en"/>
        </w:rPr>
        <w:t>not at all difficult</w:t>
      </w:r>
      <w:r w:rsidRPr="006E34AF">
        <w:rPr>
          <w:rFonts w:eastAsia="Times New Roman" w:cs="Times New Roman"/>
          <w:szCs w:val="24"/>
          <w:lang w:val="en"/>
        </w:rPr>
        <w:t xml:space="preserve">; 7 = </w:t>
      </w:r>
      <w:r w:rsidRPr="006E34AF">
        <w:rPr>
          <w:rFonts w:eastAsia="Times New Roman" w:cs="Times New Roman"/>
          <w:i/>
          <w:szCs w:val="24"/>
          <w:lang w:val="en"/>
        </w:rPr>
        <w:t>extremely difficult</w:t>
      </w:r>
      <w:r w:rsidRPr="006E34AF">
        <w:rPr>
          <w:rFonts w:eastAsia="Times New Roman" w:cs="Times New Roman"/>
          <w:szCs w:val="24"/>
          <w:lang w:val="en"/>
        </w:rPr>
        <w:t xml:space="preserve">); “To somebody who doesn’t know you, how interesting would your answer be?” (1 = </w:t>
      </w:r>
      <w:r w:rsidRPr="006E34AF">
        <w:rPr>
          <w:rFonts w:eastAsia="Times New Roman" w:cs="Times New Roman"/>
          <w:i/>
          <w:szCs w:val="24"/>
          <w:lang w:val="en"/>
        </w:rPr>
        <w:t>not at all interesting</w:t>
      </w:r>
      <w:r w:rsidRPr="006E34AF">
        <w:rPr>
          <w:rFonts w:eastAsia="Times New Roman" w:cs="Times New Roman"/>
          <w:szCs w:val="24"/>
          <w:lang w:val="en"/>
        </w:rPr>
        <w:t xml:space="preserve">; 7 = </w:t>
      </w:r>
      <w:r w:rsidRPr="006E34AF">
        <w:rPr>
          <w:rFonts w:eastAsia="Times New Roman" w:cs="Times New Roman"/>
          <w:i/>
          <w:szCs w:val="24"/>
          <w:lang w:val="en"/>
        </w:rPr>
        <w:t>extremely interesting</w:t>
      </w:r>
      <w:r w:rsidRPr="006E34AF">
        <w:rPr>
          <w:rFonts w:eastAsia="Times New Roman" w:cs="Times New Roman"/>
          <w:szCs w:val="24"/>
          <w:lang w:val="en"/>
        </w:rPr>
        <w:t>); and “As exactly phrased here, is this question clear enough for you to launch into your answer without seeking clarification?” (</w:t>
      </w:r>
      <w:r w:rsidRPr="006E34AF">
        <w:rPr>
          <w:rFonts w:eastAsia="Times New Roman" w:cs="Times New Roman"/>
          <w:i/>
          <w:szCs w:val="24"/>
          <w:lang w:val="en"/>
        </w:rPr>
        <w:t>yes</w:t>
      </w:r>
      <w:r w:rsidRPr="006E34AF">
        <w:rPr>
          <w:rFonts w:eastAsia="Times New Roman" w:cs="Times New Roman"/>
          <w:szCs w:val="24"/>
          <w:lang w:val="en"/>
        </w:rPr>
        <w:t xml:space="preserve"> vs. </w:t>
      </w:r>
      <w:r w:rsidRPr="006E34AF">
        <w:rPr>
          <w:rFonts w:eastAsia="Times New Roman" w:cs="Times New Roman"/>
          <w:i/>
          <w:szCs w:val="24"/>
          <w:lang w:val="en"/>
        </w:rPr>
        <w:t>no</w:t>
      </w:r>
      <w:r w:rsidRPr="006E34AF">
        <w:rPr>
          <w:rFonts w:eastAsia="Times New Roman" w:cs="Times New Roman"/>
          <w:szCs w:val="24"/>
          <w:lang w:val="en"/>
        </w:rPr>
        <w:t>). We computed mean difficulty (</w:t>
      </w:r>
      <w:r w:rsidRPr="006E34AF">
        <w:rPr>
          <w:rFonts w:eastAsia="Times New Roman" w:cs="Times New Roman"/>
          <w:i/>
          <w:szCs w:val="24"/>
          <w:lang w:val="en"/>
        </w:rPr>
        <w:t>M</w:t>
      </w:r>
      <w:r w:rsidRPr="006E34AF">
        <w:rPr>
          <w:rFonts w:eastAsia="Times New Roman" w:cs="Times New Roman"/>
          <w:szCs w:val="24"/>
          <w:lang w:val="en"/>
        </w:rPr>
        <w:t xml:space="preserve"> = 3.08) and interest (</w:t>
      </w:r>
      <w:r w:rsidRPr="006E34AF">
        <w:rPr>
          <w:rFonts w:eastAsia="Times New Roman" w:cs="Times New Roman"/>
          <w:i/>
          <w:szCs w:val="24"/>
          <w:lang w:val="en"/>
        </w:rPr>
        <w:t>M</w:t>
      </w:r>
      <w:r w:rsidRPr="006E34AF">
        <w:rPr>
          <w:rFonts w:eastAsia="Times New Roman" w:cs="Times New Roman"/>
          <w:szCs w:val="24"/>
          <w:lang w:val="en"/>
        </w:rPr>
        <w:t xml:space="preserve"> = 4.08), and intended to choose 15 questions that did not differ from these means. For each question, nearly all participants (92%-100%) reported that they could respond without seeking clarification. This left 17 questions (</w:t>
      </w:r>
      <w:r w:rsidRPr="006E34AF">
        <w:rPr>
          <w:rFonts w:eastAsia="Times New Roman" w:cs="Times New Roman"/>
          <w:i/>
          <w:szCs w:val="24"/>
          <w:lang w:val="en"/>
        </w:rPr>
        <w:t>p</w:t>
      </w:r>
      <w:r w:rsidRPr="006E34AF">
        <w:rPr>
          <w:rFonts w:eastAsia="Times New Roman" w:cs="Times New Roman"/>
          <w:szCs w:val="24"/>
          <w:lang w:val="en"/>
        </w:rPr>
        <w:t>s &gt; .050). We removed two of these questions for which we observed marginally significant differences in difficulty ratings.</w:t>
      </w:r>
    </w:p>
    <w:p w14:paraId="75A52645" w14:textId="77777777" w:rsidR="006E34AF" w:rsidRPr="006E34AF" w:rsidRDefault="006E34AF" w:rsidP="006E34AF">
      <w:pPr>
        <w:spacing w:line="480" w:lineRule="auto"/>
        <w:rPr>
          <w:rFonts w:eastAsia="Times New Roman" w:cs="Times New Roman"/>
          <w:szCs w:val="24"/>
          <w:lang w:val="en"/>
        </w:rPr>
      </w:pPr>
    </w:p>
    <w:p w14:paraId="5BBA2BB6" w14:textId="77777777" w:rsidR="006E34AF" w:rsidRPr="006E34AF" w:rsidRDefault="006E34AF" w:rsidP="006E34AF">
      <w:pPr>
        <w:spacing w:line="480" w:lineRule="auto"/>
        <w:ind w:firstLine="720"/>
        <w:rPr>
          <w:rFonts w:eastAsia="Times New Roman" w:cs="Times New Roman"/>
          <w:szCs w:val="24"/>
          <w:lang w:val="en"/>
        </w:rPr>
      </w:pPr>
    </w:p>
    <w:tbl>
      <w:tblPr>
        <w:tblW w:w="8634"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16"/>
        <w:gridCol w:w="1286"/>
        <w:gridCol w:w="1303"/>
        <w:gridCol w:w="1429"/>
      </w:tblGrid>
      <w:tr w:rsidR="00BF3786" w:rsidRPr="006E34AF" w14:paraId="36DAAED0" w14:textId="77777777" w:rsidTr="007654F5">
        <w:tc>
          <w:tcPr>
            <w:tcW w:w="4617" w:type="dxa"/>
            <w:tcBorders>
              <w:left w:val="single" w:sz="4" w:space="0" w:color="FFFFFF"/>
              <w:right w:val="single" w:sz="4" w:space="0" w:color="FFFFFF"/>
            </w:tcBorders>
            <w:vAlign w:val="center"/>
          </w:tcPr>
          <w:p w14:paraId="102BCEB2"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lastRenderedPageBreak/>
              <w:t>Question</w:t>
            </w:r>
          </w:p>
        </w:tc>
        <w:tc>
          <w:tcPr>
            <w:tcW w:w="1286" w:type="dxa"/>
            <w:tcBorders>
              <w:left w:val="single" w:sz="4" w:space="0" w:color="FFFFFF"/>
              <w:right w:val="single" w:sz="4" w:space="0" w:color="FFFFFF"/>
            </w:tcBorders>
            <w:vAlign w:val="center"/>
          </w:tcPr>
          <w:p w14:paraId="7BA53384"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Difficulty</w:t>
            </w:r>
          </w:p>
          <w:p w14:paraId="0BB63948"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M (SD)</w:t>
            </w:r>
          </w:p>
        </w:tc>
        <w:tc>
          <w:tcPr>
            <w:tcW w:w="1303" w:type="dxa"/>
            <w:tcBorders>
              <w:left w:val="single" w:sz="4" w:space="0" w:color="FFFFFF"/>
              <w:right w:val="single" w:sz="4" w:space="0" w:color="FFFFFF"/>
            </w:tcBorders>
            <w:vAlign w:val="center"/>
          </w:tcPr>
          <w:p w14:paraId="68C0290A"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Interest</w:t>
            </w:r>
          </w:p>
          <w:p w14:paraId="2EF35314"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M (SD)</w:t>
            </w:r>
          </w:p>
        </w:tc>
        <w:tc>
          <w:tcPr>
            <w:tcW w:w="1429" w:type="dxa"/>
            <w:tcBorders>
              <w:left w:val="single" w:sz="4" w:space="0" w:color="FFFFFF"/>
              <w:right w:val="single" w:sz="4" w:space="0" w:color="FFFFFF"/>
            </w:tcBorders>
            <w:vAlign w:val="center"/>
          </w:tcPr>
          <w:p w14:paraId="47C6F610"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 Seeking Clarification</w:t>
            </w:r>
          </w:p>
        </w:tc>
      </w:tr>
      <w:tr w:rsidR="00BF3786" w:rsidRPr="006E34AF" w14:paraId="600F3A1D" w14:textId="77777777" w:rsidTr="007654F5">
        <w:tc>
          <w:tcPr>
            <w:tcW w:w="4617" w:type="dxa"/>
            <w:tcBorders>
              <w:left w:val="single" w:sz="4" w:space="0" w:color="FFFFFF"/>
              <w:bottom w:val="single" w:sz="4" w:space="0" w:color="FFFFFF"/>
              <w:right w:val="single" w:sz="4" w:space="0" w:color="FFFFFF"/>
            </w:tcBorders>
            <w:vAlign w:val="center"/>
          </w:tcPr>
          <w:p w14:paraId="7E7123B8"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What is one of your favorite high school memories?</w:t>
            </w:r>
          </w:p>
        </w:tc>
        <w:tc>
          <w:tcPr>
            <w:tcW w:w="1286" w:type="dxa"/>
            <w:tcBorders>
              <w:left w:val="single" w:sz="4" w:space="0" w:color="FFFFFF"/>
              <w:bottom w:val="single" w:sz="4" w:space="0" w:color="FFFFFF"/>
              <w:right w:val="single" w:sz="4" w:space="0" w:color="FFFFFF"/>
            </w:tcBorders>
            <w:vAlign w:val="center"/>
          </w:tcPr>
          <w:p w14:paraId="557458F5"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4.00 (1.87)</w:t>
            </w:r>
          </w:p>
        </w:tc>
        <w:tc>
          <w:tcPr>
            <w:tcW w:w="1303" w:type="dxa"/>
            <w:tcBorders>
              <w:left w:val="single" w:sz="4" w:space="0" w:color="FFFFFF"/>
              <w:bottom w:val="single" w:sz="4" w:space="0" w:color="FFFFFF"/>
              <w:right w:val="single" w:sz="4" w:space="0" w:color="FFFFFF"/>
            </w:tcBorders>
            <w:vAlign w:val="center"/>
          </w:tcPr>
          <w:p w14:paraId="6B858671"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4.04 (1.74)</w:t>
            </w:r>
          </w:p>
        </w:tc>
        <w:tc>
          <w:tcPr>
            <w:tcW w:w="1429" w:type="dxa"/>
            <w:tcBorders>
              <w:left w:val="single" w:sz="4" w:space="0" w:color="FFFFFF"/>
              <w:bottom w:val="single" w:sz="4" w:space="0" w:color="FFFFFF"/>
              <w:right w:val="single" w:sz="4" w:space="0" w:color="FFFFFF"/>
            </w:tcBorders>
            <w:vAlign w:val="center"/>
          </w:tcPr>
          <w:p w14:paraId="7C839C47"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4%</w:t>
            </w:r>
          </w:p>
        </w:tc>
      </w:tr>
      <w:tr w:rsidR="00BF3786" w:rsidRPr="006E34AF" w14:paraId="1A99AEA4" w14:textId="77777777" w:rsidTr="007654F5">
        <w:tc>
          <w:tcPr>
            <w:tcW w:w="4617" w:type="dxa"/>
            <w:tcBorders>
              <w:top w:val="single" w:sz="4" w:space="0" w:color="FFFFFF"/>
              <w:left w:val="single" w:sz="4" w:space="0" w:color="FFFFFF"/>
              <w:bottom w:val="single" w:sz="4" w:space="0" w:color="FFFFFF"/>
              <w:right w:val="single" w:sz="4" w:space="0" w:color="FFFFFF"/>
            </w:tcBorders>
            <w:vAlign w:val="center"/>
          </w:tcPr>
          <w:p w14:paraId="43356126" w14:textId="77777777" w:rsidR="006E34AF" w:rsidRPr="006E34AF" w:rsidRDefault="006E34AF" w:rsidP="006E34AF">
            <w:pPr>
              <w:keepNext/>
              <w:keepLines/>
              <w:spacing w:before="360" w:after="80"/>
              <w:jc w:val="center"/>
              <w:rPr>
                <w:rFonts w:ascii="Georgia" w:eastAsia="Georgia" w:hAnsi="Georgia" w:cs="Georgia"/>
                <w:b/>
                <w:i/>
                <w:sz w:val="20"/>
                <w:szCs w:val="20"/>
                <w:lang w:val="en"/>
              </w:rPr>
            </w:pPr>
            <w:r w:rsidRPr="006E34AF">
              <w:rPr>
                <w:rFonts w:ascii="Georgia" w:eastAsia="Georgia" w:hAnsi="Georgia" w:cs="Georgia"/>
                <w:b/>
                <w:i/>
                <w:sz w:val="20"/>
                <w:szCs w:val="20"/>
                <w:lang w:val="en"/>
              </w:rPr>
              <w:t>What is your favorite hobby, and why?</w:t>
            </w:r>
          </w:p>
        </w:tc>
        <w:tc>
          <w:tcPr>
            <w:tcW w:w="1286" w:type="dxa"/>
            <w:tcBorders>
              <w:top w:val="single" w:sz="4" w:space="0" w:color="FFFFFF"/>
              <w:left w:val="single" w:sz="4" w:space="0" w:color="FFFFFF"/>
              <w:bottom w:val="single" w:sz="4" w:space="0" w:color="FFFFFF"/>
              <w:right w:val="single" w:sz="4" w:space="0" w:color="FFFFFF"/>
            </w:tcBorders>
            <w:vAlign w:val="center"/>
          </w:tcPr>
          <w:p w14:paraId="71DCB6E2"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2.52 (1.78)</w:t>
            </w:r>
          </w:p>
        </w:tc>
        <w:tc>
          <w:tcPr>
            <w:tcW w:w="1303" w:type="dxa"/>
            <w:tcBorders>
              <w:top w:val="single" w:sz="4" w:space="0" w:color="FFFFFF"/>
              <w:left w:val="single" w:sz="4" w:space="0" w:color="FFFFFF"/>
              <w:bottom w:val="single" w:sz="4" w:space="0" w:color="FFFFFF"/>
              <w:right w:val="single" w:sz="4" w:space="0" w:color="FFFFFF"/>
            </w:tcBorders>
            <w:vAlign w:val="center"/>
          </w:tcPr>
          <w:p w14:paraId="3B60F244"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4.48 (1.33)</w:t>
            </w:r>
          </w:p>
        </w:tc>
        <w:tc>
          <w:tcPr>
            <w:tcW w:w="1429" w:type="dxa"/>
            <w:tcBorders>
              <w:top w:val="single" w:sz="4" w:space="0" w:color="FFFFFF"/>
              <w:left w:val="single" w:sz="4" w:space="0" w:color="FFFFFF"/>
              <w:bottom w:val="single" w:sz="4" w:space="0" w:color="FFFFFF"/>
              <w:right w:val="single" w:sz="4" w:space="0" w:color="FFFFFF"/>
            </w:tcBorders>
            <w:vAlign w:val="center"/>
          </w:tcPr>
          <w:p w14:paraId="113ADF6A"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8%</w:t>
            </w:r>
          </w:p>
        </w:tc>
      </w:tr>
      <w:tr w:rsidR="00BF3786" w:rsidRPr="006E34AF" w14:paraId="7CA12E42" w14:textId="77777777" w:rsidTr="007654F5">
        <w:tc>
          <w:tcPr>
            <w:tcW w:w="4617" w:type="dxa"/>
            <w:tcBorders>
              <w:top w:val="single" w:sz="4" w:space="0" w:color="FFFFFF"/>
              <w:left w:val="single" w:sz="4" w:space="0" w:color="FFFFFF"/>
              <w:bottom w:val="single" w:sz="4" w:space="0" w:color="FFFFFF"/>
              <w:right w:val="single" w:sz="4" w:space="0" w:color="FFFFFF"/>
            </w:tcBorders>
            <w:vAlign w:val="center"/>
          </w:tcPr>
          <w:p w14:paraId="14CD87D9" w14:textId="77777777" w:rsidR="006E34AF" w:rsidRPr="006E34AF" w:rsidRDefault="006E34AF" w:rsidP="006E34AF">
            <w:pPr>
              <w:keepNext/>
              <w:keepLines/>
              <w:spacing w:before="360" w:after="80"/>
              <w:jc w:val="center"/>
              <w:rPr>
                <w:rFonts w:ascii="Georgia" w:eastAsia="Georgia" w:hAnsi="Georgia" w:cs="Georgia"/>
                <w:b/>
                <w:i/>
                <w:sz w:val="20"/>
                <w:szCs w:val="20"/>
                <w:lang w:val="en"/>
              </w:rPr>
            </w:pPr>
            <w:r w:rsidRPr="006E34AF">
              <w:rPr>
                <w:rFonts w:ascii="Georgia" w:eastAsia="Georgia" w:hAnsi="Georgia" w:cs="Georgia"/>
                <w:b/>
                <w:i/>
                <w:sz w:val="20"/>
                <w:szCs w:val="20"/>
                <w:lang w:val="en"/>
              </w:rPr>
              <w:t>What is one thing you consider yourself to be very good at?</w:t>
            </w:r>
          </w:p>
        </w:tc>
        <w:tc>
          <w:tcPr>
            <w:tcW w:w="1286" w:type="dxa"/>
            <w:tcBorders>
              <w:top w:val="single" w:sz="4" w:space="0" w:color="FFFFFF"/>
              <w:left w:val="single" w:sz="4" w:space="0" w:color="FFFFFF"/>
              <w:bottom w:val="single" w:sz="4" w:space="0" w:color="FFFFFF"/>
              <w:right w:val="single" w:sz="4" w:space="0" w:color="FFFFFF"/>
            </w:tcBorders>
            <w:vAlign w:val="center"/>
          </w:tcPr>
          <w:p w14:paraId="2BE14123"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3.04 (1.67)</w:t>
            </w:r>
          </w:p>
        </w:tc>
        <w:tc>
          <w:tcPr>
            <w:tcW w:w="1303" w:type="dxa"/>
            <w:tcBorders>
              <w:top w:val="single" w:sz="4" w:space="0" w:color="FFFFFF"/>
              <w:left w:val="single" w:sz="4" w:space="0" w:color="FFFFFF"/>
              <w:bottom w:val="single" w:sz="4" w:space="0" w:color="FFFFFF"/>
              <w:right w:val="single" w:sz="4" w:space="0" w:color="FFFFFF"/>
            </w:tcBorders>
            <w:vAlign w:val="center"/>
          </w:tcPr>
          <w:p w14:paraId="7B8CA31E"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4.28 (1.17)</w:t>
            </w:r>
          </w:p>
        </w:tc>
        <w:tc>
          <w:tcPr>
            <w:tcW w:w="1429" w:type="dxa"/>
            <w:tcBorders>
              <w:top w:val="single" w:sz="4" w:space="0" w:color="FFFFFF"/>
              <w:left w:val="single" w:sz="4" w:space="0" w:color="FFFFFF"/>
              <w:bottom w:val="single" w:sz="4" w:space="0" w:color="FFFFFF"/>
              <w:right w:val="single" w:sz="4" w:space="0" w:color="FFFFFF"/>
            </w:tcBorders>
            <w:vAlign w:val="center"/>
          </w:tcPr>
          <w:p w14:paraId="5D5ABA12"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8%</w:t>
            </w:r>
          </w:p>
        </w:tc>
      </w:tr>
      <w:tr w:rsidR="00BF3786" w:rsidRPr="006E34AF" w14:paraId="530A5973" w14:textId="77777777" w:rsidTr="007654F5">
        <w:tc>
          <w:tcPr>
            <w:tcW w:w="4617" w:type="dxa"/>
            <w:tcBorders>
              <w:top w:val="single" w:sz="4" w:space="0" w:color="FFFFFF"/>
              <w:left w:val="single" w:sz="4" w:space="0" w:color="FFFFFF"/>
              <w:bottom w:val="single" w:sz="4" w:space="0" w:color="FFFFFF"/>
              <w:right w:val="single" w:sz="4" w:space="0" w:color="FFFFFF"/>
            </w:tcBorders>
            <w:vAlign w:val="center"/>
          </w:tcPr>
          <w:p w14:paraId="4E78A57E" w14:textId="77777777" w:rsidR="006E34AF" w:rsidRPr="006E34AF" w:rsidRDefault="006E34AF" w:rsidP="006E34AF">
            <w:pPr>
              <w:keepNext/>
              <w:keepLines/>
              <w:spacing w:before="360" w:after="80"/>
              <w:jc w:val="center"/>
              <w:rPr>
                <w:rFonts w:ascii="Georgia" w:eastAsia="Georgia" w:hAnsi="Georgia" w:cs="Georgia"/>
                <w:b/>
                <w:i/>
                <w:sz w:val="20"/>
                <w:szCs w:val="20"/>
                <w:lang w:val="en"/>
              </w:rPr>
            </w:pPr>
            <w:r w:rsidRPr="006E34AF">
              <w:rPr>
                <w:rFonts w:ascii="Georgia" w:eastAsia="Georgia" w:hAnsi="Georgia" w:cs="Georgia"/>
                <w:b/>
                <w:i/>
                <w:sz w:val="20"/>
                <w:szCs w:val="20"/>
                <w:lang w:val="en"/>
              </w:rPr>
              <w:t>What do you consider the most valuable thing you own? Why is it so valuable?</w:t>
            </w:r>
          </w:p>
        </w:tc>
        <w:tc>
          <w:tcPr>
            <w:tcW w:w="1286" w:type="dxa"/>
            <w:tcBorders>
              <w:top w:val="single" w:sz="4" w:space="0" w:color="FFFFFF"/>
              <w:left w:val="single" w:sz="4" w:space="0" w:color="FFFFFF"/>
              <w:bottom w:val="single" w:sz="4" w:space="0" w:color="FFFFFF"/>
              <w:right w:val="single" w:sz="4" w:space="0" w:color="FFFFFF"/>
            </w:tcBorders>
            <w:vAlign w:val="center"/>
          </w:tcPr>
          <w:p w14:paraId="0571B502"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2.64 (1.50)</w:t>
            </w:r>
          </w:p>
        </w:tc>
        <w:tc>
          <w:tcPr>
            <w:tcW w:w="1303" w:type="dxa"/>
            <w:tcBorders>
              <w:top w:val="single" w:sz="4" w:space="0" w:color="FFFFFF"/>
              <w:left w:val="single" w:sz="4" w:space="0" w:color="FFFFFF"/>
              <w:bottom w:val="single" w:sz="4" w:space="0" w:color="FFFFFF"/>
              <w:right w:val="single" w:sz="4" w:space="0" w:color="FFFFFF"/>
            </w:tcBorders>
            <w:vAlign w:val="center"/>
          </w:tcPr>
          <w:p w14:paraId="7639C638"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4.36 (1.25)</w:t>
            </w:r>
          </w:p>
        </w:tc>
        <w:tc>
          <w:tcPr>
            <w:tcW w:w="1429" w:type="dxa"/>
            <w:tcBorders>
              <w:top w:val="single" w:sz="4" w:space="0" w:color="FFFFFF"/>
              <w:left w:val="single" w:sz="4" w:space="0" w:color="FFFFFF"/>
              <w:bottom w:val="single" w:sz="4" w:space="0" w:color="FFFFFF"/>
              <w:right w:val="single" w:sz="4" w:space="0" w:color="FFFFFF"/>
            </w:tcBorders>
            <w:vAlign w:val="center"/>
          </w:tcPr>
          <w:p w14:paraId="217650E6"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8%</w:t>
            </w:r>
          </w:p>
        </w:tc>
      </w:tr>
      <w:tr w:rsidR="00BF3786" w:rsidRPr="006E34AF" w14:paraId="3ACC976D" w14:textId="77777777" w:rsidTr="007654F5">
        <w:tc>
          <w:tcPr>
            <w:tcW w:w="4617" w:type="dxa"/>
            <w:tcBorders>
              <w:top w:val="single" w:sz="4" w:space="0" w:color="FFFFFF"/>
              <w:left w:val="single" w:sz="4" w:space="0" w:color="FFFFFF"/>
              <w:bottom w:val="single" w:sz="4" w:space="0" w:color="FFFFFF"/>
              <w:right w:val="single" w:sz="4" w:space="0" w:color="FFFFFF"/>
            </w:tcBorders>
            <w:vAlign w:val="center"/>
          </w:tcPr>
          <w:p w14:paraId="4F167F12"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What is your favorite way to procrastinate?</w:t>
            </w:r>
          </w:p>
        </w:tc>
        <w:tc>
          <w:tcPr>
            <w:tcW w:w="1286" w:type="dxa"/>
            <w:tcBorders>
              <w:top w:val="single" w:sz="4" w:space="0" w:color="FFFFFF"/>
              <w:left w:val="single" w:sz="4" w:space="0" w:color="FFFFFF"/>
              <w:bottom w:val="single" w:sz="4" w:space="0" w:color="FFFFFF"/>
              <w:right w:val="single" w:sz="4" w:space="0" w:color="FFFFFF"/>
            </w:tcBorders>
            <w:vAlign w:val="center"/>
          </w:tcPr>
          <w:p w14:paraId="2D15BDC4"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2.36 (1.29)</w:t>
            </w:r>
          </w:p>
        </w:tc>
        <w:tc>
          <w:tcPr>
            <w:tcW w:w="1303" w:type="dxa"/>
            <w:tcBorders>
              <w:top w:val="single" w:sz="4" w:space="0" w:color="FFFFFF"/>
              <w:left w:val="single" w:sz="4" w:space="0" w:color="FFFFFF"/>
              <w:bottom w:val="single" w:sz="4" w:space="0" w:color="FFFFFF"/>
              <w:right w:val="single" w:sz="4" w:space="0" w:color="FFFFFF"/>
            </w:tcBorders>
            <w:vAlign w:val="center"/>
          </w:tcPr>
          <w:p w14:paraId="361DD515"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3.56 (1.83)</w:t>
            </w:r>
          </w:p>
        </w:tc>
        <w:tc>
          <w:tcPr>
            <w:tcW w:w="1429" w:type="dxa"/>
            <w:tcBorders>
              <w:top w:val="single" w:sz="4" w:space="0" w:color="FFFFFF"/>
              <w:left w:val="single" w:sz="4" w:space="0" w:color="FFFFFF"/>
              <w:bottom w:val="single" w:sz="4" w:space="0" w:color="FFFFFF"/>
              <w:right w:val="single" w:sz="4" w:space="0" w:color="FFFFFF"/>
            </w:tcBorders>
            <w:vAlign w:val="center"/>
          </w:tcPr>
          <w:p w14:paraId="3184480B"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4%</w:t>
            </w:r>
          </w:p>
        </w:tc>
      </w:tr>
      <w:tr w:rsidR="00BF3786" w:rsidRPr="006E34AF" w14:paraId="120D419D" w14:textId="77777777" w:rsidTr="007654F5">
        <w:tc>
          <w:tcPr>
            <w:tcW w:w="4617" w:type="dxa"/>
            <w:tcBorders>
              <w:top w:val="single" w:sz="4" w:space="0" w:color="FFFFFF"/>
              <w:left w:val="single" w:sz="4" w:space="0" w:color="FFFFFF"/>
              <w:bottom w:val="single" w:sz="4" w:space="0" w:color="FFFFFF"/>
              <w:right w:val="single" w:sz="4" w:space="0" w:color="FFFFFF"/>
            </w:tcBorders>
            <w:vAlign w:val="center"/>
          </w:tcPr>
          <w:p w14:paraId="55DA0ABC"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What is your best personal characteristic, and why is this characteristic important?"</w:t>
            </w:r>
          </w:p>
        </w:tc>
        <w:tc>
          <w:tcPr>
            <w:tcW w:w="1286" w:type="dxa"/>
            <w:tcBorders>
              <w:top w:val="single" w:sz="4" w:space="0" w:color="FFFFFF"/>
              <w:left w:val="single" w:sz="4" w:space="0" w:color="FFFFFF"/>
              <w:bottom w:val="single" w:sz="4" w:space="0" w:color="FFFFFF"/>
              <w:right w:val="single" w:sz="4" w:space="0" w:color="FFFFFF"/>
            </w:tcBorders>
            <w:vAlign w:val="center"/>
          </w:tcPr>
          <w:p w14:paraId="28DABBD8"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4.03 (1.59)</w:t>
            </w:r>
          </w:p>
        </w:tc>
        <w:tc>
          <w:tcPr>
            <w:tcW w:w="1303" w:type="dxa"/>
            <w:tcBorders>
              <w:top w:val="single" w:sz="4" w:space="0" w:color="FFFFFF"/>
              <w:left w:val="single" w:sz="4" w:space="0" w:color="FFFFFF"/>
              <w:bottom w:val="single" w:sz="4" w:space="0" w:color="FFFFFF"/>
              <w:right w:val="single" w:sz="4" w:space="0" w:color="FFFFFF"/>
            </w:tcBorders>
            <w:vAlign w:val="center"/>
          </w:tcPr>
          <w:p w14:paraId="6A65165F"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3.72 (1.43)</w:t>
            </w:r>
          </w:p>
        </w:tc>
        <w:tc>
          <w:tcPr>
            <w:tcW w:w="1429" w:type="dxa"/>
            <w:tcBorders>
              <w:top w:val="single" w:sz="4" w:space="0" w:color="FFFFFF"/>
              <w:left w:val="single" w:sz="4" w:space="0" w:color="FFFFFF"/>
              <w:bottom w:val="single" w:sz="4" w:space="0" w:color="FFFFFF"/>
              <w:right w:val="single" w:sz="4" w:space="0" w:color="FFFFFF"/>
            </w:tcBorders>
            <w:vAlign w:val="center"/>
          </w:tcPr>
          <w:p w14:paraId="43183099"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8%</w:t>
            </w:r>
          </w:p>
        </w:tc>
      </w:tr>
      <w:tr w:rsidR="00BF3786" w:rsidRPr="006E34AF" w14:paraId="56071F44" w14:textId="77777777" w:rsidTr="007654F5">
        <w:tc>
          <w:tcPr>
            <w:tcW w:w="4617" w:type="dxa"/>
            <w:tcBorders>
              <w:top w:val="single" w:sz="4" w:space="0" w:color="FFFFFF"/>
              <w:left w:val="single" w:sz="4" w:space="0" w:color="FFFFFF"/>
              <w:bottom w:val="single" w:sz="4" w:space="0" w:color="FFFFFF"/>
              <w:right w:val="single" w:sz="4" w:space="0" w:color="FFFFFF"/>
            </w:tcBorders>
            <w:vAlign w:val="center"/>
          </w:tcPr>
          <w:p w14:paraId="219AEA52" w14:textId="77777777" w:rsidR="006E34AF" w:rsidRPr="006E34AF" w:rsidRDefault="006E34AF" w:rsidP="006E34AF">
            <w:pPr>
              <w:keepNext/>
              <w:keepLines/>
              <w:spacing w:before="360" w:after="80"/>
              <w:jc w:val="center"/>
              <w:rPr>
                <w:rFonts w:ascii="Georgia" w:eastAsia="Georgia" w:hAnsi="Georgia" w:cs="Georgia"/>
                <w:b/>
                <w:i/>
                <w:sz w:val="20"/>
                <w:szCs w:val="20"/>
                <w:lang w:val="en"/>
              </w:rPr>
            </w:pPr>
            <w:r w:rsidRPr="006E34AF">
              <w:rPr>
                <w:rFonts w:ascii="Georgia" w:eastAsia="Georgia" w:hAnsi="Georgia" w:cs="Georgia"/>
                <w:b/>
                <w:i/>
                <w:sz w:val="20"/>
                <w:szCs w:val="20"/>
                <w:lang w:val="en"/>
              </w:rPr>
              <w:t>What is your biggest pet peeve, and why?</w:t>
            </w:r>
          </w:p>
        </w:tc>
        <w:tc>
          <w:tcPr>
            <w:tcW w:w="1286" w:type="dxa"/>
            <w:tcBorders>
              <w:top w:val="single" w:sz="4" w:space="0" w:color="FFFFFF"/>
              <w:left w:val="single" w:sz="4" w:space="0" w:color="FFFFFF"/>
              <w:bottom w:val="single" w:sz="4" w:space="0" w:color="FFFFFF"/>
              <w:right w:val="single" w:sz="4" w:space="0" w:color="FFFFFF"/>
            </w:tcBorders>
            <w:vAlign w:val="center"/>
          </w:tcPr>
          <w:p w14:paraId="4F1C0DCD"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3.76 (2.01)</w:t>
            </w:r>
          </w:p>
        </w:tc>
        <w:tc>
          <w:tcPr>
            <w:tcW w:w="1303" w:type="dxa"/>
            <w:tcBorders>
              <w:top w:val="single" w:sz="4" w:space="0" w:color="FFFFFF"/>
              <w:left w:val="single" w:sz="4" w:space="0" w:color="FFFFFF"/>
              <w:bottom w:val="single" w:sz="4" w:space="0" w:color="FFFFFF"/>
              <w:right w:val="single" w:sz="4" w:space="0" w:color="FFFFFF"/>
            </w:tcBorders>
            <w:vAlign w:val="center"/>
          </w:tcPr>
          <w:p w14:paraId="024A4C4A"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3.92 (1.73)</w:t>
            </w:r>
          </w:p>
        </w:tc>
        <w:tc>
          <w:tcPr>
            <w:tcW w:w="1429" w:type="dxa"/>
            <w:tcBorders>
              <w:top w:val="single" w:sz="4" w:space="0" w:color="FFFFFF"/>
              <w:left w:val="single" w:sz="4" w:space="0" w:color="FFFFFF"/>
              <w:bottom w:val="single" w:sz="4" w:space="0" w:color="FFFFFF"/>
              <w:right w:val="single" w:sz="4" w:space="0" w:color="FFFFFF"/>
            </w:tcBorders>
            <w:vAlign w:val="center"/>
          </w:tcPr>
          <w:p w14:paraId="775D6C0D"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4%</w:t>
            </w:r>
          </w:p>
        </w:tc>
      </w:tr>
      <w:tr w:rsidR="00BF3786" w:rsidRPr="006E34AF" w14:paraId="3894F09F" w14:textId="77777777" w:rsidTr="007654F5">
        <w:tc>
          <w:tcPr>
            <w:tcW w:w="4617" w:type="dxa"/>
            <w:tcBorders>
              <w:top w:val="single" w:sz="4" w:space="0" w:color="FFFFFF"/>
              <w:left w:val="single" w:sz="4" w:space="0" w:color="FFFFFF"/>
              <w:bottom w:val="single" w:sz="4" w:space="0" w:color="FFFFFF"/>
              <w:right w:val="single" w:sz="4" w:space="0" w:color="FFFFFF"/>
            </w:tcBorders>
            <w:vAlign w:val="center"/>
          </w:tcPr>
          <w:p w14:paraId="6A475DE0"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What is something interesting that most people don't know about you?</w:t>
            </w:r>
          </w:p>
        </w:tc>
        <w:tc>
          <w:tcPr>
            <w:tcW w:w="1286" w:type="dxa"/>
            <w:tcBorders>
              <w:top w:val="single" w:sz="4" w:space="0" w:color="FFFFFF"/>
              <w:left w:val="single" w:sz="4" w:space="0" w:color="FFFFFF"/>
              <w:bottom w:val="single" w:sz="4" w:space="0" w:color="FFFFFF"/>
              <w:right w:val="single" w:sz="4" w:space="0" w:color="FFFFFF"/>
            </w:tcBorders>
            <w:vAlign w:val="center"/>
          </w:tcPr>
          <w:p w14:paraId="4EE942F9"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4.80 (1.73)</w:t>
            </w:r>
          </w:p>
        </w:tc>
        <w:tc>
          <w:tcPr>
            <w:tcW w:w="1303" w:type="dxa"/>
            <w:tcBorders>
              <w:top w:val="single" w:sz="4" w:space="0" w:color="FFFFFF"/>
              <w:left w:val="single" w:sz="4" w:space="0" w:color="FFFFFF"/>
              <w:bottom w:val="single" w:sz="4" w:space="0" w:color="FFFFFF"/>
              <w:right w:val="single" w:sz="4" w:space="0" w:color="FFFFFF"/>
            </w:tcBorders>
            <w:vAlign w:val="center"/>
          </w:tcPr>
          <w:p w14:paraId="65BB3A2C"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4.40 (1.29)</w:t>
            </w:r>
          </w:p>
        </w:tc>
        <w:tc>
          <w:tcPr>
            <w:tcW w:w="1429" w:type="dxa"/>
            <w:tcBorders>
              <w:top w:val="single" w:sz="4" w:space="0" w:color="FFFFFF"/>
              <w:left w:val="single" w:sz="4" w:space="0" w:color="FFFFFF"/>
              <w:bottom w:val="single" w:sz="4" w:space="0" w:color="FFFFFF"/>
              <w:right w:val="single" w:sz="4" w:space="0" w:color="FFFFFF"/>
            </w:tcBorders>
            <w:vAlign w:val="center"/>
          </w:tcPr>
          <w:p w14:paraId="5AB3A384"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8%</w:t>
            </w:r>
          </w:p>
        </w:tc>
      </w:tr>
      <w:tr w:rsidR="00BF3786" w:rsidRPr="006E34AF" w14:paraId="625ED92F" w14:textId="77777777" w:rsidTr="007654F5">
        <w:tc>
          <w:tcPr>
            <w:tcW w:w="4617" w:type="dxa"/>
            <w:tcBorders>
              <w:top w:val="single" w:sz="4" w:space="0" w:color="FFFFFF"/>
              <w:left w:val="single" w:sz="4" w:space="0" w:color="FFFFFF"/>
              <w:bottom w:val="single" w:sz="4" w:space="0" w:color="FFFFFF"/>
              <w:right w:val="single" w:sz="4" w:space="0" w:color="FFFFFF"/>
            </w:tcBorders>
            <w:vAlign w:val="center"/>
          </w:tcPr>
          <w:p w14:paraId="44DFCC4B" w14:textId="77777777" w:rsidR="006E34AF" w:rsidRPr="006E34AF" w:rsidRDefault="006E34AF" w:rsidP="006E34AF">
            <w:pPr>
              <w:keepNext/>
              <w:keepLines/>
              <w:spacing w:before="360" w:after="80"/>
              <w:jc w:val="center"/>
              <w:rPr>
                <w:rFonts w:ascii="Georgia" w:eastAsia="Georgia" w:hAnsi="Georgia" w:cs="Georgia"/>
                <w:b/>
                <w:i/>
                <w:sz w:val="20"/>
                <w:szCs w:val="20"/>
                <w:lang w:val="en"/>
              </w:rPr>
            </w:pPr>
            <w:r w:rsidRPr="006E34AF">
              <w:rPr>
                <w:rFonts w:ascii="Georgia" w:eastAsia="Georgia" w:hAnsi="Georgia" w:cs="Georgia"/>
                <w:b/>
                <w:i/>
                <w:sz w:val="20"/>
                <w:szCs w:val="20"/>
                <w:lang w:val="en"/>
              </w:rPr>
              <w:t>What do you consider the most important event of your life so far?</w:t>
            </w:r>
          </w:p>
        </w:tc>
        <w:tc>
          <w:tcPr>
            <w:tcW w:w="1286" w:type="dxa"/>
            <w:tcBorders>
              <w:top w:val="single" w:sz="4" w:space="0" w:color="FFFFFF"/>
              <w:left w:val="single" w:sz="4" w:space="0" w:color="FFFFFF"/>
              <w:bottom w:val="single" w:sz="4" w:space="0" w:color="FFFFFF"/>
              <w:right w:val="single" w:sz="4" w:space="0" w:color="FFFFFF"/>
            </w:tcBorders>
            <w:vAlign w:val="center"/>
          </w:tcPr>
          <w:p w14:paraId="58AD2C7E"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3.40 (1.94)</w:t>
            </w:r>
          </w:p>
        </w:tc>
        <w:tc>
          <w:tcPr>
            <w:tcW w:w="1303" w:type="dxa"/>
            <w:tcBorders>
              <w:top w:val="single" w:sz="4" w:space="0" w:color="FFFFFF"/>
              <w:left w:val="single" w:sz="4" w:space="0" w:color="FFFFFF"/>
              <w:bottom w:val="single" w:sz="4" w:space="0" w:color="FFFFFF"/>
              <w:right w:val="single" w:sz="4" w:space="0" w:color="FFFFFF"/>
            </w:tcBorders>
            <w:vAlign w:val="center"/>
          </w:tcPr>
          <w:p w14:paraId="0690B00C"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4.68 (1.52)</w:t>
            </w:r>
          </w:p>
        </w:tc>
        <w:tc>
          <w:tcPr>
            <w:tcW w:w="1429" w:type="dxa"/>
            <w:tcBorders>
              <w:top w:val="single" w:sz="4" w:space="0" w:color="FFFFFF"/>
              <w:left w:val="single" w:sz="4" w:space="0" w:color="FFFFFF"/>
              <w:bottom w:val="single" w:sz="4" w:space="0" w:color="FFFFFF"/>
              <w:right w:val="single" w:sz="4" w:space="0" w:color="FFFFFF"/>
            </w:tcBorders>
            <w:vAlign w:val="center"/>
          </w:tcPr>
          <w:p w14:paraId="77BE80C4"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0%</w:t>
            </w:r>
          </w:p>
        </w:tc>
      </w:tr>
      <w:tr w:rsidR="00BF3786" w:rsidRPr="006E34AF" w14:paraId="3F564AD5" w14:textId="77777777" w:rsidTr="007654F5">
        <w:tc>
          <w:tcPr>
            <w:tcW w:w="4617" w:type="dxa"/>
            <w:tcBorders>
              <w:top w:val="single" w:sz="4" w:space="0" w:color="FFFFFF"/>
              <w:left w:val="single" w:sz="4" w:space="0" w:color="FFFFFF"/>
              <w:bottom w:val="single" w:sz="4" w:space="0" w:color="FFFFFF"/>
              <w:right w:val="single" w:sz="4" w:space="0" w:color="FFFFFF"/>
            </w:tcBorders>
            <w:vAlign w:val="center"/>
          </w:tcPr>
          <w:p w14:paraId="6BBED52F"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What do you consider your greatest achievement?</w:t>
            </w:r>
          </w:p>
        </w:tc>
        <w:tc>
          <w:tcPr>
            <w:tcW w:w="1286" w:type="dxa"/>
            <w:tcBorders>
              <w:top w:val="single" w:sz="4" w:space="0" w:color="FFFFFF"/>
              <w:left w:val="single" w:sz="4" w:space="0" w:color="FFFFFF"/>
              <w:bottom w:val="single" w:sz="4" w:space="0" w:color="FFFFFF"/>
              <w:right w:val="single" w:sz="4" w:space="0" w:color="FFFFFF"/>
            </w:tcBorders>
            <w:vAlign w:val="center"/>
          </w:tcPr>
          <w:p w14:paraId="1305689C"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4.32 (1.55)</w:t>
            </w:r>
          </w:p>
        </w:tc>
        <w:tc>
          <w:tcPr>
            <w:tcW w:w="1303" w:type="dxa"/>
            <w:tcBorders>
              <w:top w:val="single" w:sz="4" w:space="0" w:color="FFFFFF"/>
              <w:left w:val="single" w:sz="4" w:space="0" w:color="FFFFFF"/>
              <w:bottom w:val="single" w:sz="4" w:space="0" w:color="FFFFFF"/>
              <w:right w:val="single" w:sz="4" w:space="0" w:color="FFFFFF"/>
            </w:tcBorders>
            <w:vAlign w:val="center"/>
          </w:tcPr>
          <w:p w14:paraId="518AD7F3"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4.08 (1.41)</w:t>
            </w:r>
          </w:p>
        </w:tc>
        <w:tc>
          <w:tcPr>
            <w:tcW w:w="1429" w:type="dxa"/>
            <w:tcBorders>
              <w:top w:val="single" w:sz="4" w:space="0" w:color="FFFFFF"/>
              <w:left w:val="single" w:sz="4" w:space="0" w:color="FFFFFF"/>
              <w:bottom w:val="single" w:sz="4" w:space="0" w:color="FFFFFF"/>
              <w:right w:val="single" w:sz="4" w:space="0" w:color="FFFFFF"/>
            </w:tcBorders>
            <w:vAlign w:val="center"/>
          </w:tcPr>
          <w:p w14:paraId="568B76B8"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8%</w:t>
            </w:r>
          </w:p>
        </w:tc>
      </w:tr>
      <w:tr w:rsidR="00BF3786" w:rsidRPr="006E34AF" w14:paraId="101C8CB9" w14:textId="77777777" w:rsidTr="007654F5">
        <w:tc>
          <w:tcPr>
            <w:tcW w:w="4617" w:type="dxa"/>
            <w:tcBorders>
              <w:top w:val="single" w:sz="4" w:space="0" w:color="FFFFFF"/>
              <w:left w:val="single" w:sz="4" w:space="0" w:color="FFFFFF"/>
              <w:bottom w:val="single" w:sz="4" w:space="0" w:color="FFFFFF"/>
              <w:right w:val="single" w:sz="4" w:space="0" w:color="FFFFFF"/>
            </w:tcBorders>
            <w:vAlign w:val="center"/>
          </w:tcPr>
          <w:p w14:paraId="6C81ACFC" w14:textId="77777777" w:rsidR="006E34AF" w:rsidRPr="006E34AF" w:rsidRDefault="006E34AF" w:rsidP="006E34AF">
            <w:pPr>
              <w:keepNext/>
              <w:keepLines/>
              <w:spacing w:before="360" w:after="80"/>
              <w:jc w:val="center"/>
              <w:rPr>
                <w:rFonts w:ascii="Georgia" w:eastAsia="Georgia" w:hAnsi="Georgia" w:cs="Georgia"/>
                <w:b/>
                <w:i/>
                <w:sz w:val="20"/>
                <w:szCs w:val="20"/>
                <w:lang w:val="en"/>
              </w:rPr>
            </w:pPr>
            <w:r w:rsidRPr="006E34AF">
              <w:rPr>
                <w:rFonts w:ascii="Georgia" w:eastAsia="Georgia" w:hAnsi="Georgia" w:cs="Georgia"/>
                <w:b/>
                <w:i/>
                <w:sz w:val="20"/>
                <w:szCs w:val="20"/>
                <w:lang w:val="en"/>
              </w:rPr>
              <w:t>What do you value most in life?</w:t>
            </w:r>
          </w:p>
        </w:tc>
        <w:tc>
          <w:tcPr>
            <w:tcW w:w="1286" w:type="dxa"/>
            <w:tcBorders>
              <w:top w:val="single" w:sz="4" w:space="0" w:color="FFFFFF"/>
              <w:left w:val="single" w:sz="4" w:space="0" w:color="FFFFFF"/>
              <w:bottom w:val="single" w:sz="4" w:space="0" w:color="FFFFFF"/>
              <w:right w:val="single" w:sz="4" w:space="0" w:color="FFFFFF"/>
            </w:tcBorders>
            <w:vAlign w:val="center"/>
          </w:tcPr>
          <w:p w14:paraId="45D6370F"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3.20 (2.22)</w:t>
            </w:r>
          </w:p>
        </w:tc>
        <w:tc>
          <w:tcPr>
            <w:tcW w:w="1303" w:type="dxa"/>
            <w:tcBorders>
              <w:top w:val="single" w:sz="4" w:space="0" w:color="FFFFFF"/>
              <w:left w:val="single" w:sz="4" w:space="0" w:color="FFFFFF"/>
              <w:bottom w:val="single" w:sz="4" w:space="0" w:color="FFFFFF"/>
              <w:right w:val="single" w:sz="4" w:space="0" w:color="FFFFFF"/>
            </w:tcBorders>
            <w:vAlign w:val="center"/>
          </w:tcPr>
          <w:p w14:paraId="460B0980"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4.52 (1.71)</w:t>
            </w:r>
          </w:p>
        </w:tc>
        <w:tc>
          <w:tcPr>
            <w:tcW w:w="1429" w:type="dxa"/>
            <w:tcBorders>
              <w:top w:val="single" w:sz="4" w:space="0" w:color="FFFFFF"/>
              <w:left w:val="single" w:sz="4" w:space="0" w:color="FFFFFF"/>
              <w:bottom w:val="single" w:sz="4" w:space="0" w:color="FFFFFF"/>
              <w:right w:val="single" w:sz="4" w:space="0" w:color="FFFFFF"/>
            </w:tcBorders>
            <w:vAlign w:val="center"/>
          </w:tcPr>
          <w:p w14:paraId="30783F2E"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4%</w:t>
            </w:r>
          </w:p>
        </w:tc>
      </w:tr>
      <w:tr w:rsidR="00BF3786" w:rsidRPr="006E34AF" w14:paraId="4A4A688D" w14:textId="77777777" w:rsidTr="007654F5">
        <w:tc>
          <w:tcPr>
            <w:tcW w:w="4617" w:type="dxa"/>
            <w:tcBorders>
              <w:top w:val="single" w:sz="4" w:space="0" w:color="FFFFFF"/>
              <w:left w:val="single" w:sz="4" w:space="0" w:color="FFFFFF"/>
              <w:bottom w:val="single" w:sz="4" w:space="0" w:color="FFFFFF"/>
              <w:right w:val="single" w:sz="4" w:space="0" w:color="FFFFFF"/>
            </w:tcBorders>
            <w:vAlign w:val="center"/>
          </w:tcPr>
          <w:p w14:paraId="324F53D9"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What is the one thing you can't live without?</w:t>
            </w:r>
          </w:p>
        </w:tc>
        <w:tc>
          <w:tcPr>
            <w:tcW w:w="1286" w:type="dxa"/>
            <w:tcBorders>
              <w:top w:val="single" w:sz="4" w:space="0" w:color="FFFFFF"/>
              <w:left w:val="single" w:sz="4" w:space="0" w:color="FFFFFF"/>
              <w:bottom w:val="single" w:sz="4" w:space="0" w:color="FFFFFF"/>
              <w:right w:val="single" w:sz="4" w:space="0" w:color="FFFFFF"/>
            </w:tcBorders>
            <w:vAlign w:val="center"/>
          </w:tcPr>
          <w:p w14:paraId="28507FFA"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2.36 (1.75)</w:t>
            </w:r>
          </w:p>
        </w:tc>
        <w:tc>
          <w:tcPr>
            <w:tcW w:w="1303" w:type="dxa"/>
            <w:tcBorders>
              <w:top w:val="single" w:sz="4" w:space="0" w:color="FFFFFF"/>
              <w:left w:val="single" w:sz="4" w:space="0" w:color="FFFFFF"/>
              <w:bottom w:val="single" w:sz="4" w:space="0" w:color="FFFFFF"/>
              <w:right w:val="single" w:sz="4" w:space="0" w:color="FFFFFF"/>
            </w:tcBorders>
            <w:vAlign w:val="center"/>
          </w:tcPr>
          <w:p w14:paraId="334A72FC"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4.16 (1.65)</w:t>
            </w:r>
          </w:p>
        </w:tc>
        <w:tc>
          <w:tcPr>
            <w:tcW w:w="1429" w:type="dxa"/>
            <w:tcBorders>
              <w:top w:val="single" w:sz="4" w:space="0" w:color="FFFFFF"/>
              <w:left w:val="single" w:sz="4" w:space="0" w:color="FFFFFF"/>
              <w:bottom w:val="single" w:sz="4" w:space="0" w:color="FFFFFF"/>
              <w:right w:val="single" w:sz="4" w:space="0" w:color="FFFFFF"/>
            </w:tcBorders>
            <w:vAlign w:val="center"/>
          </w:tcPr>
          <w:p w14:paraId="4A2A0D3B"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4%</w:t>
            </w:r>
          </w:p>
        </w:tc>
      </w:tr>
      <w:tr w:rsidR="00BF3786" w:rsidRPr="006E34AF" w14:paraId="4AAFBCF6" w14:textId="77777777" w:rsidTr="007654F5">
        <w:tc>
          <w:tcPr>
            <w:tcW w:w="4617" w:type="dxa"/>
            <w:tcBorders>
              <w:top w:val="single" w:sz="4" w:space="0" w:color="FFFFFF"/>
              <w:left w:val="single" w:sz="4" w:space="0" w:color="FFFFFF"/>
              <w:bottom w:val="single" w:sz="4" w:space="0" w:color="FFFFFF"/>
              <w:right w:val="single" w:sz="4" w:space="0" w:color="FFFFFF"/>
            </w:tcBorders>
            <w:vAlign w:val="center"/>
          </w:tcPr>
          <w:p w14:paraId="2399B414"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What is your favorite food and why?</w:t>
            </w:r>
          </w:p>
        </w:tc>
        <w:tc>
          <w:tcPr>
            <w:tcW w:w="1286" w:type="dxa"/>
            <w:tcBorders>
              <w:top w:val="single" w:sz="4" w:space="0" w:color="FFFFFF"/>
              <w:left w:val="single" w:sz="4" w:space="0" w:color="FFFFFF"/>
              <w:bottom w:val="single" w:sz="4" w:space="0" w:color="FFFFFF"/>
              <w:right w:val="single" w:sz="4" w:space="0" w:color="FFFFFF"/>
            </w:tcBorders>
            <w:vAlign w:val="center"/>
          </w:tcPr>
          <w:p w14:paraId="5A9E2859"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2.40 (1.71)</w:t>
            </w:r>
          </w:p>
        </w:tc>
        <w:tc>
          <w:tcPr>
            <w:tcW w:w="1303" w:type="dxa"/>
            <w:tcBorders>
              <w:top w:val="single" w:sz="4" w:space="0" w:color="FFFFFF"/>
              <w:left w:val="single" w:sz="4" w:space="0" w:color="FFFFFF"/>
              <w:bottom w:val="single" w:sz="4" w:space="0" w:color="FFFFFF"/>
              <w:right w:val="single" w:sz="4" w:space="0" w:color="FFFFFF"/>
            </w:tcBorders>
            <w:vAlign w:val="center"/>
          </w:tcPr>
          <w:p w14:paraId="007ECA4F"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3.88 (1.64)</w:t>
            </w:r>
          </w:p>
        </w:tc>
        <w:tc>
          <w:tcPr>
            <w:tcW w:w="1429" w:type="dxa"/>
            <w:tcBorders>
              <w:top w:val="single" w:sz="4" w:space="0" w:color="FFFFFF"/>
              <w:left w:val="single" w:sz="4" w:space="0" w:color="FFFFFF"/>
              <w:bottom w:val="single" w:sz="4" w:space="0" w:color="FFFFFF"/>
              <w:right w:val="single" w:sz="4" w:space="0" w:color="FFFFFF"/>
            </w:tcBorders>
            <w:vAlign w:val="center"/>
          </w:tcPr>
          <w:p w14:paraId="1B23E25D"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0%</w:t>
            </w:r>
          </w:p>
        </w:tc>
      </w:tr>
      <w:tr w:rsidR="00BF3786" w:rsidRPr="006E34AF" w14:paraId="4DC74F72" w14:textId="77777777" w:rsidTr="007654F5">
        <w:tc>
          <w:tcPr>
            <w:tcW w:w="4617" w:type="dxa"/>
            <w:tcBorders>
              <w:top w:val="single" w:sz="4" w:space="0" w:color="FFFFFF"/>
              <w:left w:val="single" w:sz="4" w:space="0" w:color="FFFFFF"/>
              <w:bottom w:val="single" w:sz="4" w:space="0" w:color="FFFFFF"/>
              <w:right w:val="single" w:sz="4" w:space="0" w:color="FFFFFF"/>
            </w:tcBorders>
            <w:vAlign w:val="center"/>
          </w:tcPr>
          <w:p w14:paraId="52F11108"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What is your least favorite sport to play, and why?</w:t>
            </w:r>
          </w:p>
        </w:tc>
        <w:tc>
          <w:tcPr>
            <w:tcW w:w="1286" w:type="dxa"/>
            <w:tcBorders>
              <w:top w:val="single" w:sz="4" w:space="0" w:color="FFFFFF"/>
              <w:left w:val="single" w:sz="4" w:space="0" w:color="FFFFFF"/>
              <w:bottom w:val="single" w:sz="4" w:space="0" w:color="FFFFFF"/>
              <w:right w:val="single" w:sz="4" w:space="0" w:color="FFFFFF"/>
            </w:tcBorders>
            <w:vAlign w:val="center"/>
          </w:tcPr>
          <w:p w14:paraId="05273208"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2.52 (1.48)</w:t>
            </w:r>
          </w:p>
        </w:tc>
        <w:tc>
          <w:tcPr>
            <w:tcW w:w="1303" w:type="dxa"/>
            <w:tcBorders>
              <w:top w:val="single" w:sz="4" w:space="0" w:color="FFFFFF"/>
              <w:left w:val="single" w:sz="4" w:space="0" w:color="FFFFFF"/>
              <w:bottom w:val="single" w:sz="4" w:space="0" w:color="FFFFFF"/>
              <w:right w:val="single" w:sz="4" w:space="0" w:color="FFFFFF"/>
            </w:tcBorders>
            <w:vAlign w:val="center"/>
          </w:tcPr>
          <w:p w14:paraId="4BB71361"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2.72 (1.65)</w:t>
            </w:r>
          </w:p>
        </w:tc>
        <w:tc>
          <w:tcPr>
            <w:tcW w:w="1429" w:type="dxa"/>
            <w:tcBorders>
              <w:top w:val="single" w:sz="4" w:space="0" w:color="FFFFFF"/>
              <w:left w:val="single" w:sz="4" w:space="0" w:color="FFFFFF"/>
              <w:bottom w:val="single" w:sz="4" w:space="0" w:color="FFFFFF"/>
              <w:right w:val="single" w:sz="4" w:space="0" w:color="FFFFFF"/>
            </w:tcBorders>
            <w:vAlign w:val="center"/>
          </w:tcPr>
          <w:p w14:paraId="496F4C1A"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8%</w:t>
            </w:r>
          </w:p>
        </w:tc>
      </w:tr>
      <w:tr w:rsidR="00BF3786" w:rsidRPr="006E34AF" w14:paraId="19BC3243" w14:textId="77777777" w:rsidTr="007654F5">
        <w:tc>
          <w:tcPr>
            <w:tcW w:w="4617" w:type="dxa"/>
            <w:tcBorders>
              <w:top w:val="single" w:sz="4" w:space="0" w:color="FFFFFF"/>
              <w:left w:val="single" w:sz="4" w:space="0" w:color="FFFFFF"/>
              <w:bottom w:val="single" w:sz="4" w:space="0" w:color="FFFFFF"/>
              <w:right w:val="single" w:sz="4" w:space="0" w:color="FFFFFF"/>
            </w:tcBorders>
            <w:vAlign w:val="center"/>
          </w:tcPr>
          <w:p w14:paraId="723FA59F" w14:textId="77777777" w:rsidR="006E34AF" w:rsidRPr="006E34AF" w:rsidRDefault="006E34AF" w:rsidP="006E34AF">
            <w:pPr>
              <w:keepNext/>
              <w:keepLines/>
              <w:spacing w:before="360" w:after="80"/>
              <w:jc w:val="center"/>
              <w:rPr>
                <w:rFonts w:ascii="Georgia" w:eastAsia="Georgia" w:hAnsi="Georgia" w:cs="Georgia"/>
                <w:b/>
                <w:i/>
                <w:sz w:val="20"/>
                <w:szCs w:val="20"/>
                <w:lang w:val="en"/>
              </w:rPr>
            </w:pPr>
            <w:r w:rsidRPr="006E34AF">
              <w:rPr>
                <w:rFonts w:ascii="Georgia" w:eastAsia="Georgia" w:hAnsi="Georgia" w:cs="Georgia"/>
                <w:b/>
                <w:i/>
                <w:sz w:val="20"/>
                <w:szCs w:val="20"/>
                <w:lang w:val="en"/>
              </w:rPr>
              <w:lastRenderedPageBreak/>
              <w:t>What is the best or most interesting class you have ever taken? Why?</w:t>
            </w:r>
          </w:p>
        </w:tc>
        <w:tc>
          <w:tcPr>
            <w:tcW w:w="1286" w:type="dxa"/>
            <w:tcBorders>
              <w:top w:val="single" w:sz="4" w:space="0" w:color="FFFFFF"/>
              <w:left w:val="single" w:sz="4" w:space="0" w:color="FFFFFF"/>
              <w:bottom w:val="single" w:sz="4" w:space="0" w:color="FFFFFF"/>
              <w:right w:val="single" w:sz="4" w:space="0" w:color="FFFFFF"/>
            </w:tcBorders>
            <w:vAlign w:val="center"/>
          </w:tcPr>
          <w:p w14:paraId="0EC1C378"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3.16 (1.68)</w:t>
            </w:r>
          </w:p>
        </w:tc>
        <w:tc>
          <w:tcPr>
            <w:tcW w:w="1303" w:type="dxa"/>
            <w:tcBorders>
              <w:top w:val="single" w:sz="4" w:space="0" w:color="FFFFFF"/>
              <w:left w:val="single" w:sz="4" w:space="0" w:color="FFFFFF"/>
              <w:bottom w:val="single" w:sz="4" w:space="0" w:color="FFFFFF"/>
              <w:right w:val="single" w:sz="4" w:space="0" w:color="FFFFFF"/>
            </w:tcBorders>
            <w:vAlign w:val="center"/>
          </w:tcPr>
          <w:p w14:paraId="3A748C10"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4.20 (1.41)</w:t>
            </w:r>
          </w:p>
        </w:tc>
        <w:tc>
          <w:tcPr>
            <w:tcW w:w="1429" w:type="dxa"/>
            <w:tcBorders>
              <w:top w:val="single" w:sz="4" w:space="0" w:color="FFFFFF"/>
              <w:left w:val="single" w:sz="4" w:space="0" w:color="FFFFFF"/>
              <w:bottom w:val="single" w:sz="4" w:space="0" w:color="FFFFFF"/>
              <w:right w:val="single" w:sz="4" w:space="0" w:color="FFFFFF"/>
            </w:tcBorders>
            <w:vAlign w:val="center"/>
          </w:tcPr>
          <w:p w14:paraId="242E27DE"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8%</w:t>
            </w:r>
          </w:p>
        </w:tc>
      </w:tr>
      <w:tr w:rsidR="00BF3786" w:rsidRPr="006E34AF" w14:paraId="7AC4C4BA" w14:textId="77777777" w:rsidTr="007654F5">
        <w:tc>
          <w:tcPr>
            <w:tcW w:w="4617" w:type="dxa"/>
            <w:tcBorders>
              <w:top w:val="single" w:sz="4" w:space="0" w:color="FFFFFF"/>
              <w:left w:val="single" w:sz="4" w:space="0" w:color="FFFFFF"/>
              <w:bottom w:val="single" w:sz="4" w:space="0" w:color="FFFFFF"/>
              <w:right w:val="single" w:sz="4" w:space="0" w:color="FFFFFF"/>
            </w:tcBorders>
            <w:vAlign w:val="center"/>
          </w:tcPr>
          <w:p w14:paraId="63E0FA2C" w14:textId="77777777" w:rsidR="006E34AF" w:rsidRPr="006E34AF" w:rsidRDefault="006E34AF" w:rsidP="006E34AF">
            <w:pPr>
              <w:keepNext/>
              <w:keepLines/>
              <w:spacing w:before="360" w:after="80"/>
              <w:jc w:val="center"/>
              <w:rPr>
                <w:rFonts w:ascii="Georgia" w:eastAsia="Georgia" w:hAnsi="Georgia" w:cs="Georgia"/>
                <w:b/>
                <w:i/>
                <w:sz w:val="20"/>
                <w:szCs w:val="20"/>
                <w:lang w:val="en"/>
              </w:rPr>
            </w:pPr>
            <w:r w:rsidRPr="006E34AF">
              <w:rPr>
                <w:rFonts w:ascii="Georgia" w:eastAsia="Georgia" w:hAnsi="Georgia" w:cs="Georgia"/>
                <w:b/>
                <w:i/>
                <w:sz w:val="20"/>
                <w:szCs w:val="20"/>
                <w:lang w:val="en"/>
              </w:rPr>
              <w:t>What is your favorite way to celebrate an accomplishment?</w:t>
            </w:r>
          </w:p>
        </w:tc>
        <w:tc>
          <w:tcPr>
            <w:tcW w:w="1286" w:type="dxa"/>
            <w:tcBorders>
              <w:top w:val="single" w:sz="4" w:space="0" w:color="FFFFFF"/>
              <w:left w:val="single" w:sz="4" w:space="0" w:color="FFFFFF"/>
              <w:bottom w:val="single" w:sz="4" w:space="0" w:color="FFFFFF"/>
              <w:right w:val="single" w:sz="4" w:space="0" w:color="FFFFFF"/>
            </w:tcBorders>
            <w:vAlign w:val="center"/>
          </w:tcPr>
          <w:p w14:paraId="48EA4EEA"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2.68 (1.82)</w:t>
            </w:r>
          </w:p>
        </w:tc>
        <w:tc>
          <w:tcPr>
            <w:tcW w:w="1303" w:type="dxa"/>
            <w:tcBorders>
              <w:top w:val="single" w:sz="4" w:space="0" w:color="FFFFFF"/>
              <w:left w:val="single" w:sz="4" w:space="0" w:color="FFFFFF"/>
              <w:bottom w:val="single" w:sz="4" w:space="0" w:color="FFFFFF"/>
              <w:right w:val="single" w:sz="4" w:space="0" w:color="FFFFFF"/>
            </w:tcBorders>
            <w:vAlign w:val="center"/>
          </w:tcPr>
          <w:p w14:paraId="5FE2342F"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4.08 (1.61)</w:t>
            </w:r>
          </w:p>
        </w:tc>
        <w:tc>
          <w:tcPr>
            <w:tcW w:w="1429" w:type="dxa"/>
            <w:tcBorders>
              <w:top w:val="single" w:sz="4" w:space="0" w:color="FFFFFF"/>
              <w:left w:val="single" w:sz="4" w:space="0" w:color="FFFFFF"/>
              <w:bottom w:val="single" w:sz="4" w:space="0" w:color="FFFFFF"/>
              <w:right w:val="single" w:sz="4" w:space="0" w:color="FFFFFF"/>
            </w:tcBorders>
            <w:vAlign w:val="center"/>
          </w:tcPr>
          <w:p w14:paraId="03F8CC5D"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0%</w:t>
            </w:r>
          </w:p>
        </w:tc>
      </w:tr>
      <w:tr w:rsidR="00BF3786" w:rsidRPr="006E34AF" w14:paraId="2CFB5E26" w14:textId="77777777" w:rsidTr="007654F5">
        <w:tc>
          <w:tcPr>
            <w:tcW w:w="4617" w:type="dxa"/>
            <w:tcBorders>
              <w:top w:val="single" w:sz="4" w:space="0" w:color="FFFFFF"/>
              <w:left w:val="single" w:sz="4" w:space="0" w:color="FFFFFF"/>
              <w:bottom w:val="single" w:sz="4" w:space="0" w:color="FFFFFF"/>
              <w:right w:val="single" w:sz="4" w:space="0" w:color="FFFFFF"/>
            </w:tcBorders>
            <w:vAlign w:val="center"/>
          </w:tcPr>
          <w:p w14:paraId="69BC1592"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What makes you laugh out loud? Give an example.</w:t>
            </w:r>
          </w:p>
        </w:tc>
        <w:tc>
          <w:tcPr>
            <w:tcW w:w="1286" w:type="dxa"/>
            <w:tcBorders>
              <w:top w:val="single" w:sz="4" w:space="0" w:color="FFFFFF"/>
              <w:left w:val="single" w:sz="4" w:space="0" w:color="FFFFFF"/>
              <w:bottom w:val="single" w:sz="4" w:space="0" w:color="FFFFFF"/>
              <w:right w:val="single" w:sz="4" w:space="0" w:color="FFFFFF"/>
            </w:tcBorders>
            <w:vAlign w:val="center"/>
          </w:tcPr>
          <w:p w14:paraId="6F946192"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3.64 (1.85)</w:t>
            </w:r>
          </w:p>
        </w:tc>
        <w:tc>
          <w:tcPr>
            <w:tcW w:w="1303" w:type="dxa"/>
            <w:tcBorders>
              <w:top w:val="single" w:sz="4" w:space="0" w:color="FFFFFF"/>
              <w:left w:val="single" w:sz="4" w:space="0" w:color="FFFFFF"/>
              <w:bottom w:val="single" w:sz="4" w:space="0" w:color="FFFFFF"/>
              <w:right w:val="single" w:sz="4" w:space="0" w:color="FFFFFF"/>
            </w:tcBorders>
            <w:vAlign w:val="center"/>
          </w:tcPr>
          <w:p w14:paraId="2A700E95"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4.68 (1.18)</w:t>
            </w:r>
          </w:p>
        </w:tc>
        <w:tc>
          <w:tcPr>
            <w:tcW w:w="1429" w:type="dxa"/>
            <w:tcBorders>
              <w:top w:val="single" w:sz="4" w:space="0" w:color="FFFFFF"/>
              <w:left w:val="single" w:sz="4" w:space="0" w:color="FFFFFF"/>
              <w:bottom w:val="single" w:sz="4" w:space="0" w:color="FFFFFF"/>
              <w:right w:val="single" w:sz="4" w:space="0" w:color="FFFFFF"/>
            </w:tcBorders>
            <w:vAlign w:val="center"/>
          </w:tcPr>
          <w:p w14:paraId="27EC3D60"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4%</w:t>
            </w:r>
          </w:p>
        </w:tc>
      </w:tr>
      <w:tr w:rsidR="00BF3786" w:rsidRPr="006E34AF" w14:paraId="29D51DE0" w14:textId="77777777" w:rsidTr="007654F5">
        <w:tc>
          <w:tcPr>
            <w:tcW w:w="4617" w:type="dxa"/>
            <w:tcBorders>
              <w:top w:val="single" w:sz="4" w:space="0" w:color="FFFFFF"/>
              <w:left w:val="single" w:sz="4" w:space="0" w:color="FFFFFF"/>
              <w:bottom w:val="single" w:sz="4" w:space="0" w:color="FFFFFF"/>
              <w:right w:val="single" w:sz="4" w:space="0" w:color="FFFFFF"/>
            </w:tcBorders>
            <w:vAlign w:val="center"/>
          </w:tcPr>
          <w:p w14:paraId="42579C37" w14:textId="77777777" w:rsidR="006E34AF" w:rsidRPr="006E34AF" w:rsidRDefault="006E34AF" w:rsidP="006E34AF">
            <w:pPr>
              <w:keepNext/>
              <w:keepLines/>
              <w:spacing w:before="360" w:after="80"/>
              <w:jc w:val="center"/>
              <w:rPr>
                <w:rFonts w:ascii="Georgia" w:eastAsia="Georgia" w:hAnsi="Georgia" w:cs="Georgia"/>
                <w:b/>
                <w:i/>
                <w:sz w:val="20"/>
                <w:szCs w:val="20"/>
                <w:lang w:val="en"/>
              </w:rPr>
            </w:pPr>
            <w:r w:rsidRPr="006E34AF">
              <w:rPr>
                <w:rFonts w:ascii="Georgia" w:eastAsia="Georgia" w:hAnsi="Georgia" w:cs="Georgia"/>
                <w:b/>
                <w:i/>
                <w:sz w:val="20"/>
                <w:szCs w:val="20"/>
                <w:lang w:val="en"/>
              </w:rPr>
              <w:t>What do you consider the most important quality in a friend? Why?</w:t>
            </w:r>
          </w:p>
        </w:tc>
        <w:tc>
          <w:tcPr>
            <w:tcW w:w="1286" w:type="dxa"/>
            <w:tcBorders>
              <w:top w:val="single" w:sz="4" w:space="0" w:color="FFFFFF"/>
              <w:left w:val="single" w:sz="4" w:space="0" w:color="FFFFFF"/>
              <w:bottom w:val="single" w:sz="4" w:space="0" w:color="FFFFFF"/>
              <w:right w:val="single" w:sz="4" w:space="0" w:color="FFFFFF"/>
            </w:tcBorders>
            <w:vAlign w:val="center"/>
          </w:tcPr>
          <w:p w14:paraId="3610BD9A"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2.80 (1.50)</w:t>
            </w:r>
          </w:p>
        </w:tc>
        <w:tc>
          <w:tcPr>
            <w:tcW w:w="1303" w:type="dxa"/>
            <w:tcBorders>
              <w:top w:val="single" w:sz="4" w:space="0" w:color="FFFFFF"/>
              <w:left w:val="single" w:sz="4" w:space="0" w:color="FFFFFF"/>
              <w:bottom w:val="single" w:sz="4" w:space="0" w:color="FFFFFF"/>
              <w:right w:val="single" w:sz="4" w:space="0" w:color="FFFFFF"/>
            </w:tcBorders>
            <w:vAlign w:val="center"/>
          </w:tcPr>
          <w:p w14:paraId="3B468BB2"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3.96 (1.31)</w:t>
            </w:r>
          </w:p>
        </w:tc>
        <w:tc>
          <w:tcPr>
            <w:tcW w:w="1429" w:type="dxa"/>
            <w:tcBorders>
              <w:top w:val="single" w:sz="4" w:space="0" w:color="FFFFFF"/>
              <w:left w:val="single" w:sz="4" w:space="0" w:color="FFFFFF"/>
              <w:bottom w:val="single" w:sz="4" w:space="0" w:color="FFFFFF"/>
              <w:right w:val="single" w:sz="4" w:space="0" w:color="FFFFFF"/>
            </w:tcBorders>
            <w:vAlign w:val="center"/>
          </w:tcPr>
          <w:p w14:paraId="1C6A01D6"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8%</w:t>
            </w:r>
          </w:p>
        </w:tc>
      </w:tr>
      <w:tr w:rsidR="00BF3786" w:rsidRPr="006E34AF" w14:paraId="1DF9042B" w14:textId="77777777" w:rsidTr="007654F5">
        <w:tc>
          <w:tcPr>
            <w:tcW w:w="4617" w:type="dxa"/>
            <w:tcBorders>
              <w:top w:val="single" w:sz="4" w:space="0" w:color="FFFFFF"/>
              <w:left w:val="single" w:sz="4" w:space="0" w:color="FFFFFF"/>
              <w:bottom w:val="single" w:sz="4" w:space="0" w:color="FFFFFF"/>
              <w:right w:val="single" w:sz="4" w:space="0" w:color="FFFFFF"/>
            </w:tcBorders>
            <w:vAlign w:val="center"/>
          </w:tcPr>
          <w:p w14:paraId="6FE7D784" w14:textId="77777777" w:rsidR="006E34AF" w:rsidRPr="006E34AF" w:rsidRDefault="006E34AF" w:rsidP="006E34AF">
            <w:pPr>
              <w:keepNext/>
              <w:keepLines/>
              <w:spacing w:before="360" w:after="80"/>
              <w:jc w:val="center"/>
              <w:rPr>
                <w:rFonts w:ascii="Georgia" w:eastAsia="Georgia" w:hAnsi="Georgia" w:cs="Georgia"/>
                <w:b/>
                <w:i/>
                <w:sz w:val="20"/>
                <w:szCs w:val="20"/>
                <w:lang w:val="en"/>
              </w:rPr>
            </w:pPr>
            <w:r w:rsidRPr="006E34AF">
              <w:rPr>
                <w:rFonts w:ascii="Georgia" w:eastAsia="Georgia" w:hAnsi="Georgia" w:cs="Georgia"/>
                <w:b/>
                <w:i/>
                <w:sz w:val="20"/>
                <w:szCs w:val="20"/>
                <w:lang w:val="en"/>
              </w:rPr>
              <w:t>What is your dream job, and why?</w:t>
            </w:r>
          </w:p>
        </w:tc>
        <w:tc>
          <w:tcPr>
            <w:tcW w:w="1286" w:type="dxa"/>
            <w:tcBorders>
              <w:top w:val="single" w:sz="4" w:space="0" w:color="FFFFFF"/>
              <w:left w:val="single" w:sz="4" w:space="0" w:color="FFFFFF"/>
              <w:bottom w:val="single" w:sz="4" w:space="0" w:color="FFFFFF"/>
              <w:right w:val="single" w:sz="4" w:space="0" w:color="FFFFFF"/>
            </w:tcBorders>
            <w:vAlign w:val="center"/>
          </w:tcPr>
          <w:p w14:paraId="2C43C530"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2.52 (1.50)</w:t>
            </w:r>
          </w:p>
        </w:tc>
        <w:tc>
          <w:tcPr>
            <w:tcW w:w="1303" w:type="dxa"/>
            <w:tcBorders>
              <w:top w:val="single" w:sz="4" w:space="0" w:color="FFFFFF"/>
              <w:left w:val="single" w:sz="4" w:space="0" w:color="FFFFFF"/>
              <w:bottom w:val="single" w:sz="4" w:space="0" w:color="FFFFFF"/>
              <w:right w:val="single" w:sz="4" w:space="0" w:color="FFFFFF"/>
            </w:tcBorders>
            <w:vAlign w:val="center"/>
          </w:tcPr>
          <w:p w14:paraId="3EF07B02"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4.36 (1.50)</w:t>
            </w:r>
          </w:p>
        </w:tc>
        <w:tc>
          <w:tcPr>
            <w:tcW w:w="1429" w:type="dxa"/>
            <w:tcBorders>
              <w:top w:val="single" w:sz="4" w:space="0" w:color="FFFFFF"/>
              <w:left w:val="single" w:sz="4" w:space="0" w:color="FFFFFF"/>
              <w:bottom w:val="single" w:sz="4" w:space="0" w:color="FFFFFF"/>
              <w:right w:val="single" w:sz="4" w:space="0" w:color="FFFFFF"/>
            </w:tcBorders>
            <w:vAlign w:val="center"/>
          </w:tcPr>
          <w:p w14:paraId="2AABDAE3"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4%</w:t>
            </w:r>
          </w:p>
        </w:tc>
      </w:tr>
      <w:tr w:rsidR="00BF3786" w:rsidRPr="006E34AF" w14:paraId="057D6845" w14:textId="77777777" w:rsidTr="007654F5">
        <w:tc>
          <w:tcPr>
            <w:tcW w:w="4617" w:type="dxa"/>
            <w:tcBorders>
              <w:top w:val="single" w:sz="4" w:space="0" w:color="FFFFFF"/>
              <w:left w:val="single" w:sz="4" w:space="0" w:color="FFFFFF"/>
              <w:bottom w:val="single" w:sz="4" w:space="0" w:color="FFFFFF"/>
              <w:right w:val="single" w:sz="4" w:space="0" w:color="FFFFFF"/>
            </w:tcBorders>
            <w:vAlign w:val="center"/>
          </w:tcPr>
          <w:p w14:paraId="7521A6F5"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Who was or is your favorite teacher and why?</w:t>
            </w:r>
          </w:p>
        </w:tc>
        <w:tc>
          <w:tcPr>
            <w:tcW w:w="1286" w:type="dxa"/>
            <w:tcBorders>
              <w:top w:val="single" w:sz="4" w:space="0" w:color="FFFFFF"/>
              <w:left w:val="single" w:sz="4" w:space="0" w:color="FFFFFF"/>
              <w:bottom w:val="single" w:sz="4" w:space="0" w:color="FFFFFF"/>
              <w:right w:val="single" w:sz="4" w:space="0" w:color="FFFFFF"/>
            </w:tcBorders>
            <w:vAlign w:val="center"/>
          </w:tcPr>
          <w:p w14:paraId="270EEDD5"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3.20 (1.94)</w:t>
            </w:r>
          </w:p>
        </w:tc>
        <w:tc>
          <w:tcPr>
            <w:tcW w:w="1303" w:type="dxa"/>
            <w:tcBorders>
              <w:top w:val="single" w:sz="4" w:space="0" w:color="FFFFFF"/>
              <w:left w:val="single" w:sz="4" w:space="0" w:color="FFFFFF"/>
              <w:bottom w:val="single" w:sz="4" w:space="0" w:color="FFFFFF"/>
              <w:right w:val="single" w:sz="4" w:space="0" w:color="FFFFFF"/>
            </w:tcBorders>
            <w:vAlign w:val="center"/>
          </w:tcPr>
          <w:p w14:paraId="02C6BC5B"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3.08 (1.50)</w:t>
            </w:r>
          </w:p>
        </w:tc>
        <w:tc>
          <w:tcPr>
            <w:tcW w:w="1429" w:type="dxa"/>
            <w:tcBorders>
              <w:top w:val="single" w:sz="4" w:space="0" w:color="FFFFFF"/>
              <w:left w:val="single" w:sz="4" w:space="0" w:color="FFFFFF"/>
              <w:bottom w:val="single" w:sz="4" w:space="0" w:color="FFFFFF"/>
              <w:right w:val="single" w:sz="4" w:space="0" w:color="FFFFFF"/>
            </w:tcBorders>
            <w:vAlign w:val="center"/>
          </w:tcPr>
          <w:p w14:paraId="1D349679"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8%</w:t>
            </w:r>
          </w:p>
        </w:tc>
      </w:tr>
      <w:tr w:rsidR="00BF3786" w:rsidRPr="006E34AF" w14:paraId="7208A509" w14:textId="77777777" w:rsidTr="007654F5">
        <w:tc>
          <w:tcPr>
            <w:tcW w:w="4617" w:type="dxa"/>
            <w:tcBorders>
              <w:top w:val="single" w:sz="4" w:space="0" w:color="FFFFFF"/>
              <w:left w:val="single" w:sz="4" w:space="0" w:color="FFFFFF"/>
              <w:bottom w:val="single" w:sz="4" w:space="0" w:color="FFFFFF"/>
              <w:right w:val="single" w:sz="4" w:space="0" w:color="FFFFFF"/>
            </w:tcBorders>
            <w:vAlign w:val="center"/>
          </w:tcPr>
          <w:p w14:paraId="3715CE0C" w14:textId="77777777" w:rsidR="006E34AF" w:rsidRPr="006E34AF" w:rsidRDefault="006E34AF" w:rsidP="006E34AF">
            <w:pPr>
              <w:keepNext/>
              <w:keepLines/>
              <w:spacing w:before="360" w:after="80"/>
              <w:jc w:val="center"/>
              <w:rPr>
                <w:rFonts w:ascii="Georgia" w:eastAsia="Georgia" w:hAnsi="Georgia" w:cs="Georgia"/>
                <w:b/>
                <w:i/>
                <w:sz w:val="20"/>
                <w:szCs w:val="20"/>
                <w:lang w:val="en"/>
              </w:rPr>
            </w:pPr>
            <w:r w:rsidRPr="006E34AF">
              <w:rPr>
                <w:rFonts w:ascii="Georgia" w:eastAsia="Georgia" w:hAnsi="Georgia" w:cs="Georgia"/>
                <w:b/>
                <w:i/>
                <w:sz w:val="20"/>
                <w:szCs w:val="20"/>
                <w:lang w:val="en"/>
              </w:rPr>
              <w:t>What is something you own that has sentimental value to you?</w:t>
            </w:r>
          </w:p>
        </w:tc>
        <w:tc>
          <w:tcPr>
            <w:tcW w:w="1286" w:type="dxa"/>
            <w:tcBorders>
              <w:top w:val="single" w:sz="4" w:space="0" w:color="FFFFFF"/>
              <w:left w:val="single" w:sz="4" w:space="0" w:color="FFFFFF"/>
              <w:bottom w:val="single" w:sz="4" w:space="0" w:color="FFFFFF"/>
              <w:right w:val="single" w:sz="4" w:space="0" w:color="FFFFFF"/>
            </w:tcBorders>
            <w:vAlign w:val="center"/>
          </w:tcPr>
          <w:p w14:paraId="5A8E77ED"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2.36 (1.78)</w:t>
            </w:r>
          </w:p>
        </w:tc>
        <w:tc>
          <w:tcPr>
            <w:tcW w:w="1303" w:type="dxa"/>
            <w:tcBorders>
              <w:top w:val="single" w:sz="4" w:space="0" w:color="FFFFFF"/>
              <w:left w:val="single" w:sz="4" w:space="0" w:color="FFFFFF"/>
              <w:bottom w:val="single" w:sz="4" w:space="0" w:color="FFFFFF"/>
              <w:right w:val="single" w:sz="4" w:space="0" w:color="FFFFFF"/>
            </w:tcBorders>
            <w:vAlign w:val="center"/>
          </w:tcPr>
          <w:p w14:paraId="269BA993"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4.32 (1.63)</w:t>
            </w:r>
          </w:p>
        </w:tc>
        <w:tc>
          <w:tcPr>
            <w:tcW w:w="1429" w:type="dxa"/>
            <w:tcBorders>
              <w:top w:val="single" w:sz="4" w:space="0" w:color="FFFFFF"/>
              <w:left w:val="single" w:sz="4" w:space="0" w:color="FFFFFF"/>
              <w:bottom w:val="single" w:sz="4" w:space="0" w:color="FFFFFF"/>
              <w:right w:val="single" w:sz="4" w:space="0" w:color="FFFFFF"/>
            </w:tcBorders>
            <w:vAlign w:val="center"/>
          </w:tcPr>
          <w:p w14:paraId="3CC52426"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4%</w:t>
            </w:r>
          </w:p>
        </w:tc>
      </w:tr>
      <w:tr w:rsidR="00BF3786" w:rsidRPr="006E34AF" w14:paraId="0F165E6E" w14:textId="77777777" w:rsidTr="007654F5">
        <w:tc>
          <w:tcPr>
            <w:tcW w:w="4617" w:type="dxa"/>
            <w:tcBorders>
              <w:top w:val="single" w:sz="4" w:space="0" w:color="FFFFFF"/>
              <w:left w:val="single" w:sz="4" w:space="0" w:color="FFFFFF"/>
              <w:bottom w:val="single" w:sz="4" w:space="0" w:color="FFFFFF"/>
              <w:right w:val="single" w:sz="4" w:space="0" w:color="FFFFFF"/>
            </w:tcBorders>
            <w:vAlign w:val="center"/>
          </w:tcPr>
          <w:p w14:paraId="50B0454D" w14:textId="77777777" w:rsidR="006E34AF" w:rsidRPr="006E34AF" w:rsidRDefault="006E34AF" w:rsidP="006E34AF">
            <w:pPr>
              <w:keepNext/>
              <w:keepLines/>
              <w:spacing w:before="360" w:after="80"/>
              <w:jc w:val="center"/>
              <w:rPr>
                <w:rFonts w:ascii="Georgia" w:eastAsia="Georgia" w:hAnsi="Georgia" w:cs="Georgia"/>
                <w:b/>
                <w:i/>
                <w:sz w:val="20"/>
                <w:szCs w:val="20"/>
                <w:lang w:val="en"/>
              </w:rPr>
            </w:pPr>
            <w:r w:rsidRPr="006E34AF">
              <w:rPr>
                <w:rFonts w:ascii="Georgia" w:eastAsia="Georgia" w:hAnsi="Georgia" w:cs="Georgia"/>
                <w:b/>
                <w:i/>
                <w:sz w:val="20"/>
                <w:szCs w:val="20"/>
                <w:lang w:val="en"/>
              </w:rPr>
              <w:t>When you were a child, what did you want to be when you grew up?</w:t>
            </w:r>
          </w:p>
        </w:tc>
        <w:tc>
          <w:tcPr>
            <w:tcW w:w="1286" w:type="dxa"/>
            <w:tcBorders>
              <w:top w:val="single" w:sz="4" w:space="0" w:color="FFFFFF"/>
              <w:left w:val="single" w:sz="4" w:space="0" w:color="FFFFFF"/>
              <w:bottom w:val="single" w:sz="4" w:space="0" w:color="FFFFFF"/>
              <w:right w:val="single" w:sz="4" w:space="0" w:color="FFFFFF"/>
            </w:tcBorders>
            <w:vAlign w:val="center"/>
          </w:tcPr>
          <w:p w14:paraId="155F7EB5"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2.52 (1.85)</w:t>
            </w:r>
          </w:p>
        </w:tc>
        <w:tc>
          <w:tcPr>
            <w:tcW w:w="1303" w:type="dxa"/>
            <w:tcBorders>
              <w:top w:val="single" w:sz="4" w:space="0" w:color="FFFFFF"/>
              <w:left w:val="single" w:sz="4" w:space="0" w:color="FFFFFF"/>
              <w:bottom w:val="single" w:sz="4" w:space="0" w:color="FFFFFF"/>
              <w:right w:val="single" w:sz="4" w:space="0" w:color="FFFFFF"/>
            </w:tcBorders>
            <w:vAlign w:val="center"/>
          </w:tcPr>
          <w:p w14:paraId="0B8C902B"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4.16 (1.52)</w:t>
            </w:r>
          </w:p>
        </w:tc>
        <w:tc>
          <w:tcPr>
            <w:tcW w:w="1429" w:type="dxa"/>
            <w:tcBorders>
              <w:top w:val="single" w:sz="4" w:space="0" w:color="FFFFFF"/>
              <w:left w:val="single" w:sz="4" w:space="0" w:color="FFFFFF"/>
              <w:bottom w:val="single" w:sz="4" w:space="0" w:color="FFFFFF"/>
              <w:right w:val="single" w:sz="4" w:space="0" w:color="FFFFFF"/>
            </w:tcBorders>
            <w:vAlign w:val="center"/>
          </w:tcPr>
          <w:p w14:paraId="2A836DC1"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4%</w:t>
            </w:r>
          </w:p>
        </w:tc>
      </w:tr>
      <w:tr w:rsidR="00BF3786" w:rsidRPr="006E34AF" w14:paraId="45D9388D" w14:textId="77777777" w:rsidTr="007654F5">
        <w:tc>
          <w:tcPr>
            <w:tcW w:w="4617" w:type="dxa"/>
            <w:tcBorders>
              <w:top w:val="single" w:sz="4" w:space="0" w:color="FFFFFF"/>
              <w:left w:val="single" w:sz="4" w:space="0" w:color="FFFFFF"/>
              <w:bottom w:val="single" w:sz="4" w:space="0" w:color="FFFFFF"/>
              <w:right w:val="single" w:sz="4" w:space="0" w:color="FFFFFF"/>
            </w:tcBorders>
            <w:vAlign w:val="center"/>
          </w:tcPr>
          <w:p w14:paraId="68316937" w14:textId="77777777" w:rsidR="006E34AF" w:rsidRPr="006E34AF" w:rsidRDefault="006E34AF" w:rsidP="006E34AF">
            <w:pPr>
              <w:keepNext/>
              <w:keepLines/>
              <w:spacing w:before="360" w:after="80"/>
              <w:jc w:val="center"/>
              <w:rPr>
                <w:rFonts w:ascii="Georgia" w:eastAsia="Georgia" w:hAnsi="Georgia" w:cs="Georgia"/>
                <w:b/>
                <w:i/>
                <w:sz w:val="20"/>
                <w:szCs w:val="20"/>
                <w:lang w:val="en"/>
              </w:rPr>
            </w:pPr>
            <w:r w:rsidRPr="006E34AF">
              <w:rPr>
                <w:rFonts w:ascii="Georgia" w:eastAsia="Georgia" w:hAnsi="Georgia" w:cs="Georgia"/>
                <w:b/>
                <w:i/>
                <w:sz w:val="20"/>
                <w:szCs w:val="20"/>
                <w:lang w:val="en"/>
              </w:rPr>
              <w:t>What kind of music do you like? Name some specific songs or artists.</w:t>
            </w:r>
          </w:p>
        </w:tc>
        <w:tc>
          <w:tcPr>
            <w:tcW w:w="1286" w:type="dxa"/>
            <w:tcBorders>
              <w:top w:val="single" w:sz="4" w:space="0" w:color="FFFFFF"/>
              <w:left w:val="single" w:sz="4" w:space="0" w:color="FFFFFF"/>
              <w:bottom w:val="single" w:sz="4" w:space="0" w:color="FFFFFF"/>
              <w:right w:val="single" w:sz="4" w:space="0" w:color="FFFFFF"/>
            </w:tcBorders>
            <w:vAlign w:val="center"/>
          </w:tcPr>
          <w:p w14:paraId="4A9E5938"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2.64 (1.55)</w:t>
            </w:r>
          </w:p>
        </w:tc>
        <w:tc>
          <w:tcPr>
            <w:tcW w:w="1303" w:type="dxa"/>
            <w:tcBorders>
              <w:top w:val="single" w:sz="4" w:space="0" w:color="FFFFFF"/>
              <w:left w:val="single" w:sz="4" w:space="0" w:color="FFFFFF"/>
              <w:bottom w:val="single" w:sz="4" w:space="0" w:color="FFFFFF"/>
              <w:right w:val="single" w:sz="4" w:space="0" w:color="FFFFFF"/>
            </w:tcBorders>
            <w:vAlign w:val="center"/>
          </w:tcPr>
          <w:p w14:paraId="37D184F2"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4.32 (1.60)</w:t>
            </w:r>
          </w:p>
        </w:tc>
        <w:tc>
          <w:tcPr>
            <w:tcW w:w="1429" w:type="dxa"/>
            <w:tcBorders>
              <w:top w:val="single" w:sz="4" w:space="0" w:color="FFFFFF"/>
              <w:left w:val="single" w:sz="4" w:space="0" w:color="FFFFFF"/>
              <w:bottom w:val="single" w:sz="4" w:space="0" w:color="FFFFFF"/>
              <w:right w:val="single" w:sz="4" w:space="0" w:color="FFFFFF"/>
            </w:tcBorders>
            <w:vAlign w:val="center"/>
          </w:tcPr>
          <w:p w14:paraId="7BE61C51"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0%</w:t>
            </w:r>
          </w:p>
        </w:tc>
      </w:tr>
      <w:tr w:rsidR="00BF3786" w:rsidRPr="006E34AF" w14:paraId="0A0E211D" w14:textId="77777777" w:rsidTr="007654F5">
        <w:tc>
          <w:tcPr>
            <w:tcW w:w="4617" w:type="dxa"/>
            <w:tcBorders>
              <w:top w:val="single" w:sz="4" w:space="0" w:color="FFFFFF"/>
              <w:left w:val="single" w:sz="4" w:space="0" w:color="FFFFFF"/>
              <w:bottom w:val="single" w:sz="4" w:space="0" w:color="FFFFFF"/>
              <w:right w:val="single" w:sz="4" w:space="0" w:color="FFFFFF"/>
            </w:tcBorders>
            <w:vAlign w:val="center"/>
          </w:tcPr>
          <w:p w14:paraId="395B4D11" w14:textId="77777777" w:rsidR="006E34AF" w:rsidRPr="006E34AF" w:rsidRDefault="006E34AF" w:rsidP="006E34AF">
            <w:pPr>
              <w:keepNext/>
              <w:keepLines/>
              <w:spacing w:before="360" w:after="80"/>
              <w:jc w:val="center"/>
              <w:rPr>
                <w:rFonts w:ascii="Georgia" w:eastAsia="Georgia" w:hAnsi="Georgia" w:cs="Georgia"/>
                <w:b/>
                <w:i/>
                <w:sz w:val="20"/>
                <w:szCs w:val="20"/>
                <w:lang w:val="en"/>
              </w:rPr>
            </w:pPr>
            <w:r w:rsidRPr="006E34AF">
              <w:rPr>
                <w:rFonts w:ascii="Georgia" w:eastAsia="Georgia" w:hAnsi="Georgia" w:cs="Georgia"/>
                <w:b/>
                <w:i/>
                <w:sz w:val="20"/>
                <w:szCs w:val="20"/>
                <w:lang w:val="en"/>
              </w:rPr>
              <w:t>What would your ideal romantic partner be like?</w:t>
            </w:r>
          </w:p>
        </w:tc>
        <w:tc>
          <w:tcPr>
            <w:tcW w:w="1286" w:type="dxa"/>
            <w:tcBorders>
              <w:top w:val="single" w:sz="4" w:space="0" w:color="FFFFFF"/>
              <w:left w:val="single" w:sz="4" w:space="0" w:color="FFFFFF"/>
              <w:bottom w:val="single" w:sz="4" w:space="0" w:color="FFFFFF"/>
              <w:right w:val="single" w:sz="4" w:space="0" w:color="FFFFFF"/>
            </w:tcBorders>
            <w:vAlign w:val="center"/>
          </w:tcPr>
          <w:p w14:paraId="7EA868D4"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2.92 (1.63)</w:t>
            </w:r>
          </w:p>
        </w:tc>
        <w:tc>
          <w:tcPr>
            <w:tcW w:w="1303" w:type="dxa"/>
            <w:tcBorders>
              <w:top w:val="single" w:sz="4" w:space="0" w:color="FFFFFF"/>
              <w:left w:val="single" w:sz="4" w:space="0" w:color="FFFFFF"/>
              <w:bottom w:val="single" w:sz="4" w:space="0" w:color="FFFFFF"/>
              <w:right w:val="single" w:sz="4" w:space="0" w:color="FFFFFF"/>
            </w:tcBorders>
            <w:vAlign w:val="center"/>
          </w:tcPr>
          <w:p w14:paraId="1DCA7D30"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4.44 (1.61)</w:t>
            </w:r>
          </w:p>
        </w:tc>
        <w:tc>
          <w:tcPr>
            <w:tcW w:w="1429" w:type="dxa"/>
            <w:tcBorders>
              <w:top w:val="single" w:sz="4" w:space="0" w:color="FFFFFF"/>
              <w:left w:val="single" w:sz="4" w:space="0" w:color="FFFFFF"/>
              <w:bottom w:val="single" w:sz="4" w:space="0" w:color="FFFFFF"/>
              <w:right w:val="single" w:sz="4" w:space="0" w:color="FFFFFF"/>
            </w:tcBorders>
            <w:vAlign w:val="center"/>
          </w:tcPr>
          <w:p w14:paraId="7C314AC3"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4%</w:t>
            </w:r>
          </w:p>
        </w:tc>
      </w:tr>
      <w:tr w:rsidR="006E34AF" w:rsidRPr="006E34AF" w14:paraId="1D1F1D7C" w14:textId="77777777" w:rsidTr="007654F5">
        <w:tc>
          <w:tcPr>
            <w:tcW w:w="4617" w:type="dxa"/>
            <w:tcBorders>
              <w:top w:val="single" w:sz="4" w:space="0" w:color="FFFFFF"/>
              <w:left w:val="single" w:sz="4" w:space="0" w:color="FFFFFF"/>
              <w:right w:val="single" w:sz="4" w:space="0" w:color="FFFFFF"/>
            </w:tcBorders>
            <w:vAlign w:val="center"/>
          </w:tcPr>
          <w:p w14:paraId="5B191C31" w14:textId="77777777" w:rsidR="006E34AF" w:rsidRPr="006E34AF" w:rsidRDefault="006E34AF" w:rsidP="006E34AF">
            <w:pPr>
              <w:keepNext/>
              <w:keepLines/>
              <w:spacing w:before="360" w:after="80"/>
              <w:jc w:val="center"/>
              <w:rPr>
                <w:rFonts w:ascii="Georgia" w:eastAsia="Georgia" w:hAnsi="Georgia" w:cs="Georgia"/>
                <w:b/>
                <w:i/>
                <w:sz w:val="20"/>
                <w:szCs w:val="20"/>
                <w:lang w:val="en"/>
              </w:rPr>
            </w:pPr>
            <w:r w:rsidRPr="006E34AF">
              <w:rPr>
                <w:rFonts w:ascii="Georgia" w:eastAsia="Georgia" w:hAnsi="Georgia" w:cs="Georgia"/>
                <w:b/>
                <w:i/>
                <w:sz w:val="20"/>
                <w:szCs w:val="20"/>
                <w:lang w:val="en"/>
              </w:rPr>
              <w:t>What is your favorite winter activity? Why?</w:t>
            </w:r>
          </w:p>
        </w:tc>
        <w:tc>
          <w:tcPr>
            <w:tcW w:w="1286" w:type="dxa"/>
            <w:tcBorders>
              <w:top w:val="single" w:sz="4" w:space="0" w:color="FFFFFF"/>
              <w:left w:val="single" w:sz="4" w:space="0" w:color="FFFFFF"/>
              <w:right w:val="single" w:sz="4" w:space="0" w:color="FFFFFF"/>
            </w:tcBorders>
            <w:vAlign w:val="center"/>
          </w:tcPr>
          <w:p w14:paraId="6D5B68A7"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3.12 (1.88)</w:t>
            </w:r>
          </w:p>
        </w:tc>
        <w:tc>
          <w:tcPr>
            <w:tcW w:w="1303" w:type="dxa"/>
            <w:tcBorders>
              <w:top w:val="single" w:sz="4" w:space="0" w:color="FFFFFF"/>
              <w:left w:val="single" w:sz="4" w:space="0" w:color="FFFFFF"/>
              <w:right w:val="single" w:sz="4" w:space="0" w:color="FFFFFF"/>
            </w:tcBorders>
            <w:vAlign w:val="center"/>
          </w:tcPr>
          <w:p w14:paraId="66CABB3D"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3.56 (1.42)</w:t>
            </w:r>
          </w:p>
        </w:tc>
        <w:tc>
          <w:tcPr>
            <w:tcW w:w="1429" w:type="dxa"/>
            <w:tcBorders>
              <w:top w:val="single" w:sz="4" w:space="0" w:color="FFFFFF"/>
              <w:left w:val="single" w:sz="4" w:space="0" w:color="FFFFFF"/>
              <w:right w:val="single" w:sz="4" w:space="0" w:color="FFFFFF"/>
            </w:tcBorders>
            <w:vAlign w:val="center"/>
          </w:tcPr>
          <w:p w14:paraId="0A7DF4A5" w14:textId="77777777" w:rsidR="006E34AF" w:rsidRPr="006E34AF" w:rsidRDefault="006E34AF" w:rsidP="006E34AF">
            <w:pPr>
              <w:keepNext/>
              <w:keepLines/>
              <w:spacing w:before="360" w:after="80"/>
              <w:jc w:val="center"/>
              <w:rPr>
                <w:rFonts w:ascii="Georgia" w:eastAsia="Georgia" w:hAnsi="Georgia" w:cs="Georgia"/>
                <w:i/>
                <w:sz w:val="20"/>
                <w:szCs w:val="20"/>
                <w:lang w:val="en"/>
              </w:rPr>
            </w:pPr>
            <w:r w:rsidRPr="006E34AF">
              <w:rPr>
                <w:rFonts w:ascii="Georgia" w:eastAsia="Georgia" w:hAnsi="Georgia" w:cs="Georgia"/>
                <w:i/>
                <w:sz w:val="20"/>
                <w:szCs w:val="20"/>
                <w:lang w:val="en"/>
              </w:rPr>
              <w:t>4%</w:t>
            </w:r>
          </w:p>
        </w:tc>
      </w:tr>
    </w:tbl>
    <w:p w14:paraId="4DBAD2B9" w14:textId="77777777" w:rsidR="006E34AF" w:rsidRPr="006E34AF" w:rsidRDefault="006E34AF" w:rsidP="006E34AF">
      <w:pPr>
        <w:spacing w:line="480" w:lineRule="auto"/>
        <w:rPr>
          <w:rFonts w:eastAsia="Times New Roman" w:cs="Times New Roman"/>
          <w:szCs w:val="24"/>
          <w:lang w:val="en"/>
        </w:rPr>
      </w:pPr>
    </w:p>
    <w:p w14:paraId="1332D149" w14:textId="77777777" w:rsidR="006E34AF" w:rsidRPr="006E34AF" w:rsidRDefault="006E34AF" w:rsidP="006E34AF">
      <w:pPr>
        <w:spacing w:line="480" w:lineRule="auto"/>
        <w:jc w:val="center"/>
        <w:rPr>
          <w:rFonts w:eastAsia="Times New Roman" w:cs="Times New Roman"/>
          <w:szCs w:val="24"/>
          <w:lang w:val="en"/>
        </w:rPr>
      </w:pPr>
      <w:r w:rsidRPr="006E34AF">
        <w:rPr>
          <w:rFonts w:eastAsia="Times New Roman" w:cs="Times New Roman"/>
          <w:i/>
          <w:szCs w:val="24"/>
          <w:lang w:val="en"/>
        </w:rPr>
        <w:t xml:space="preserve">Table S1. </w:t>
      </w:r>
      <w:r w:rsidRPr="006E34AF">
        <w:rPr>
          <w:rFonts w:eastAsia="Times New Roman" w:cs="Times New Roman"/>
          <w:szCs w:val="24"/>
          <w:lang w:val="en"/>
        </w:rPr>
        <w:t>Pre-test ratings (bold questions were used as stimuli in Experiment 1).</w:t>
      </w:r>
    </w:p>
    <w:p w14:paraId="1F939B56" w14:textId="77777777" w:rsidR="006E34AF" w:rsidRPr="006E34AF" w:rsidRDefault="006E34AF" w:rsidP="006E34AF">
      <w:pPr>
        <w:spacing w:line="480" w:lineRule="auto"/>
        <w:jc w:val="center"/>
        <w:rPr>
          <w:rFonts w:eastAsia="Times New Roman" w:cs="Times New Roman"/>
          <w:szCs w:val="24"/>
          <w:lang w:val="en"/>
        </w:rPr>
      </w:pPr>
      <w:r w:rsidRPr="006E34AF">
        <w:rPr>
          <w:rFonts w:eastAsia="Times New Roman" w:cs="Times New Roman"/>
          <w:b/>
          <w:szCs w:val="24"/>
          <w:lang w:val="en"/>
        </w:rPr>
        <w:t>Experiment 1</w:t>
      </w:r>
    </w:p>
    <w:p w14:paraId="7CBB0675" w14:textId="77777777" w:rsidR="006E34AF" w:rsidRPr="006E34AF" w:rsidRDefault="006E34AF" w:rsidP="006E34AF">
      <w:pPr>
        <w:pBdr>
          <w:top w:val="nil"/>
          <w:left w:val="nil"/>
          <w:bottom w:val="nil"/>
          <w:right w:val="nil"/>
          <w:between w:val="nil"/>
        </w:pBdr>
        <w:spacing w:line="480" w:lineRule="auto"/>
        <w:rPr>
          <w:rFonts w:eastAsia="Times New Roman" w:cs="Times New Roman"/>
          <w:b/>
          <w:szCs w:val="24"/>
          <w:lang w:val="en"/>
        </w:rPr>
      </w:pPr>
      <w:r w:rsidRPr="006E34AF">
        <w:rPr>
          <w:rFonts w:eastAsia="Times New Roman" w:cs="Times New Roman"/>
          <w:b/>
          <w:szCs w:val="24"/>
          <w:lang w:val="en"/>
        </w:rPr>
        <w:t>Preregistered Analyses</w:t>
      </w:r>
    </w:p>
    <w:p w14:paraId="2DF3BD00" w14:textId="77777777"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szCs w:val="24"/>
          <w:lang w:val="en"/>
        </w:rPr>
        <w:t xml:space="preserve">We performed general linear modeling with role (Predictor vs. Experiencer) as a between-participants factor and session (1, 2, 3, 4, 5) as a within-participants factor. There was </w:t>
      </w:r>
      <w:r w:rsidRPr="006E34AF">
        <w:rPr>
          <w:rFonts w:eastAsia="Times New Roman" w:cs="Times New Roman"/>
          <w:szCs w:val="24"/>
          <w:lang w:val="en"/>
        </w:rPr>
        <w:lastRenderedPageBreak/>
        <w:t xml:space="preserve">no effect of Role, </w:t>
      </w:r>
      <w:r w:rsidRPr="006E34AF">
        <w:rPr>
          <w:rFonts w:eastAsia="Times New Roman" w:cs="Times New Roman"/>
          <w:i/>
          <w:szCs w:val="24"/>
          <w:lang w:val="en"/>
        </w:rPr>
        <w:t>F</w:t>
      </w:r>
      <w:r w:rsidRPr="006E34AF">
        <w:rPr>
          <w:rFonts w:eastAsia="Times New Roman" w:cs="Times New Roman"/>
          <w:szCs w:val="24"/>
          <w:lang w:val="en"/>
        </w:rPr>
        <w:t xml:space="preserve">(1, 98) = 0.72, </w:t>
      </w:r>
      <w:r w:rsidRPr="006E34AF">
        <w:rPr>
          <w:rFonts w:eastAsia="Times New Roman" w:cs="Times New Roman"/>
          <w:i/>
          <w:szCs w:val="24"/>
          <w:lang w:val="en"/>
        </w:rPr>
        <w:t>p</w:t>
      </w:r>
      <w:r w:rsidRPr="006E34AF">
        <w:rPr>
          <w:rFonts w:eastAsia="Times New Roman" w:cs="Times New Roman"/>
          <w:szCs w:val="24"/>
          <w:lang w:val="en"/>
        </w:rPr>
        <w:t xml:space="preserve"> = .397, </w:t>
      </w:r>
      <w:r w:rsidRPr="006E34AF">
        <w:rPr>
          <w:rFonts w:eastAsia="Times New Roman" w:cs="Times New Roman"/>
          <w:i/>
          <w:szCs w:val="24"/>
          <w:lang w:val="en"/>
        </w:rPr>
        <w:t>η</w:t>
      </w:r>
      <w:r w:rsidRPr="006E34AF">
        <w:rPr>
          <w:rFonts w:eastAsia="Times New Roman" w:cs="Times New Roman"/>
          <w:i/>
          <w:szCs w:val="24"/>
          <w:vertAlign w:val="subscript"/>
          <w:lang w:val="en"/>
        </w:rPr>
        <w:t>p</w:t>
      </w:r>
      <w:r w:rsidRPr="006E34AF">
        <w:rPr>
          <w:rFonts w:eastAsia="Times New Roman" w:cs="Times New Roman"/>
          <w:szCs w:val="24"/>
          <w:vertAlign w:val="superscript"/>
          <w:lang w:val="en"/>
        </w:rPr>
        <w:t>2</w:t>
      </w:r>
      <w:r w:rsidRPr="006E34AF">
        <w:rPr>
          <w:rFonts w:eastAsia="Times New Roman" w:cs="Times New Roman"/>
          <w:szCs w:val="24"/>
          <w:lang w:val="en"/>
        </w:rPr>
        <w:t xml:space="preserve"> = .01, an effect of session, </w:t>
      </w:r>
      <w:r w:rsidRPr="006E34AF">
        <w:rPr>
          <w:rFonts w:eastAsia="Times New Roman" w:cs="Times New Roman"/>
          <w:i/>
          <w:szCs w:val="24"/>
          <w:lang w:val="en"/>
        </w:rPr>
        <w:t>F</w:t>
      </w:r>
      <w:r w:rsidRPr="006E34AF">
        <w:rPr>
          <w:rFonts w:eastAsia="Times New Roman" w:cs="Times New Roman"/>
          <w:szCs w:val="24"/>
          <w:lang w:val="en"/>
        </w:rPr>
        <w:t xml:space="preserve">(4, 392) = 7.85, </w:t>
      </w:r>
      <w:r w:rsidRPr="006E34AF">
        <w:rPr>
          <w:rFonts w:eastAsia="Times New Roman" w:cs="Times New Roman"/>
          <w:i/>
          <w:szCs w:val="24"/>
          <w:lang w:val="en"/>
        </w:rPr>
        <w:t>p</w:t>
      </w:r>
      <w:r w:rsidRPr="006E34AF">
        <w:rPr>
          <w:rFonts w:eastAsia="Times New Roman" w:cs="Times New Roman"/>
          <w:szCs w:val="24"/>
          <w:lang w:val="en"/>
        </w:rPr>
        <w:t xml:space="preserve"> &lt; .001, </w:t>
      </w:r>
      <w:r w:rsidRPr="006E34AF">
        <w:rPr>
          <w:rFonts w:eastAsia="Times New Roman" w:cs="Times New Roman"/>
          <w:i/>
          <w:szCs w:val="24"/>
          <w:lang w:val="en"/>
        </w:rPr>
        <w:t>η</w:t>
      </w:r>
      <w:r w:rsidRPr="006E34AF">
        <w:rPr>
          <w:rFonts w:eastAsia="Times New Roman" w:cs="Times New Roman"/>
          <w:i/>
          <w:szCs w:val="24"/>
          <w:vertAlign w:val="subscript"/>
          <w:lang w:val="en"/>
        </w:rPr>
        <w:t>p</w:t>
      </w:r>
      <w:r w:rsidRPr="006E34AF">
        <w:rPr>
          <w:rFonts w:eastAsia="Times New Roman" w:cs="Times New Roman"/>
          <w:szCs w:val="24"/>
          <w:vertAlign w:val="superscript"/>
          <w:lang w:val="en"/>
        </w:rPr>
        <w:t>2</w:t>
      </w:r>
      <w:r w:rsidRPr="006E34AF">
        <w:rPr>
          <w:rFonts w:eastAsia="Times New Roman" w:cs="Times New Roman"/>
          <w:szCs w:val="24"/>
          <w:lang w:val="en"/>
        </w:rPr>
        <w:t xml:space="preserve"> = .07, and an interaction, </w:t>
      </w:r>
      <w:r w:rsidRPr="006E34AF">
        <w:rPr>
          <w:rFonts w:eastAsia="Times New Roman" w:cs="Times New Roman"/>
          <w:i/>
          <w:szCs w:val="24"/>
          <w:lang w:val="en"/>
        </w:rPr>
        <w:t>F</w:t>
      </w:r>
      <w:r w:rsidRPr="006E34AF">
        <w:rPr>
          <w:rFonts w:eastAsia="Times New Roman" w:cs="Times New Roman"/>
          <w:szCs w:val="24"/>
          <w:lang w:val="en"/>
        </w:rPr>
        <w:t xml:space="preserve">(4, 392) = 20.19, </w:t>
      </w:r>
      <w:r w:rsidRPr="006E34AF">
        <w:rPr>
          <w:rFonts w:eastAsia="Times New Roman" w:cs="Times New Roman"/>
          <w:i/>
          <w:szCs w:val="24"/>
          <w:lang w:val="en"/>
        </w:rPr>
        <w:t>p</w:t>
      </w:r>
      <w:r w:rsidRPr="006E34AF">
        <w:rPr>
          <w:rFonts w:eastAsia="Times New Roman" w:cs="Times New Roman"/>
          <w:szCs w:val="24"/>
          <w:lang w:val="en"/>
        </w:rPr>
        <w:t xml:space="preserve"> &lt; .001, </w:t>
      </w:r>
      <w:r w:rsidRPr="006E34AF">
        <w:rPr>
          <w:rFonts w:eastAsia="Times New Roman" w:cs="Times New Roman"/>
          <w:i/>
          <w:szCs w:val="24"/>
          <w:lang w:val="en"/>
        </w:rPr>
        <w:t>η</w:t>
      </w:r>
      <w:r w:rsidRPr="006E34AF">
        <w:rPr>
          <w:rFonts w:eastAsia="Times New Roman" w:cs="Times New Roman"/>
          <w:i/>
          <w:szCs w:val="24"/>
          <w:vertAlign w:val="subscript"/>
          <w:lang w:val="en"/>
        </w:rPr>
        <w:t>p</w:t>
      </w:r>
      <w:r w:rsidRPr="006E34AF">
        <w:rPr>
          <w:rFonts w:eastAsia="Times New Roman" w:cs="Times New Roman"/>
          <w:szCs w:val="24"/>
          <w:vertAlign w:val="superscript"/>
          <w:lang w:val="en"/>
        </w:rPr>
        <w:t>2</w:t>
      </w:r>
      <w:r w:rsidRPr="006E34AF">
        <w:rPr>
          <w:rFonts w:eastAsia="Times New Roman" w:cs="Times New Roman"/>
          <w:szCs w:val="24"/>
          <w:lang w:val="en"/>
        </w:rPr>
        <w:t xml:space="preserve"> = .17 (Predictors: </w:t>
      </w:r>
      <w:r w:rsidRPr="006E34AF">
        <w:rPr>
          <w:rFonts w:eastAsia="Times New Roman" w:cs="Times New Roman"/>
          <w:i/>
          <w:szCs w:val="24"/>
          <w:lang w:val="en"/>
        </w:rPr>
        <w:t>F</w:t>
      </w:r>
      <w:r w:rsidRPr="006E34AF">
        <w:rPr>
          <w:rFonts w:eastAsia="Times New Roman" w:cs="Times New Roman"/>
          <w:szCs w:val="24"/>
          <w:lang w:val="en"/>
        </w:rPr>
        <w:t xml:space="preserve">(4, 196) = 19.66, </w:t>
      </w:r>
      <w:r w:rsidRPr="006E34AF">
        <w:rPr>
          <w:rFonts w:eastAsia="Times New Roman" w:cs="Times New Roman"/>
          <w:i/>
          <w:szCs w:val="24"/>
          <w:lang w:val="en"/>
        </w:rPr>
        <w:t>p</w:t>
      </w:r>
      <w:r w:rsidRPr="006E34AF">
        <w:rPr>
          <w:rFonts w:eastAsia="Times New Roman" w:cs="Times New Roman"/>
          <w:szCs w:val="24"/>
          <w:lang w:val="en"/>
        </w:rPr>
        <w:t xml:space="preserve"> &lt; .001, </w:t>
      </w:r>
      <w:r w:rsidRPr="006E34AF">
        <w:rPr>
          <w:rFonts w:eastAsia="Times New Roman" w:cs="Times New Roman"/>
          <w:i/>
          <w:szCs w:val="24"/>
          <w:lang w:val="en"/>
        </w:rPr>
        <w:t>η</w:t>
      </w:r>
      <w:r w:rsidRPr="006E34AF">
        <w:rPr>
          <w:rFonts w:eastAsia="Times New Roman" w:cs="Times New Roman"/>
          <w:i/>
          <w:szCs w:val="24"/>
          <w:vertAlign w:val="subscript"/>
          <w:lang w:val="en"/>
        </w:rPr>
        <w:t>p</w:t>
      </w:r>
      <w:r w:rsidRPr="006E34AF">
        <w:rPr>
          <w:rFonts w:eastAsia="Times New Roman" w:cs="Times New Roman"/>
          <w:szCs w:val="24"/>
          <w:vertAlign w:val="superscript"/>
          <w:lang w:val="en"/>
        </w:rPr>
        <w:t>2</w:t>
      </w:r>
      <w:r w:rsidRPr="006E34AF">
        <w:rPr>
          <w:rFonts w:eastAsia="Times New Roman" w:cs="Times New Roman"/>
          <w:szCs w:val="24"/>
          <w:lang w:val="en"/>
        </w:rPr>
        <w:t xml:space="preserve"> = .29; Experiencers: </w:t>
      </w:r>
      <w:r w:rsidRPr="006E34AF">
        <w:rPr>
          <w:rFonts w:eastAsia="Times New Roman" w:cs="Times New Roman"/>
          <w:i/>
          <w:szCs w:val="24"/>
          <w:lang w:val="en"/>
        </w:rPr>
        <w:t>F</w:t>
      </w:r>
      <w:r w:rsidRPr="006E34AF">
        <w:rPr>
          <w:rFonts w:eastAsia="Times New Roman" w:cs="Times New Roman"/>
          <w:szCs w:val="24"/>
          <w:lang w:val="en"/>
        </w:rPr>
        <w:t xml:space="preserve">(4, 196) = 4.25, </w:t>
      </w:r>
      <w:r w:rsidRPr="006E34AF">
        <w:rPr>
          <w:rFonts w:eastAsia="Times New Roman" w:cs="Times New Roman"/>
          <w:i/>
          <w:szCs w:val="24"/>
          <w:lang w:val="en"/>
        </w:rPr>
        <w:t>p</w:t>
      </w:r>
      <w:r w:rsidRPr="006E34AF">
        <w:rPr>
          <w:rFonts w:eastAsia="Times New Roman" w:cs="Times New Roman"/>
          <w:szCs w:val="24"/>
          <w:lang w:val="en"/>
        </w:rPr>
        <w:t xml:space="preserve"> = .003, </w:t>
      </w:r>
      <w:r w:rsidRPr="006E34AF">
        <w:rPr>
          <w:rFonts w:eastAsia="Times New Roman" w:cs="Times New Roman"/>
          <w:i/>
          <w:szCs w:val="24"/>
          <w:lang w:val="en"/>
        </w:rPr>
        <w:t>η</w:t>
      </w:r>
      <w:r w:rsidRPr="006E34AF">
        <w:rPr>
          <w:rFonts w:eastAsia="Times New Roman" w:cs="Times New Roman"/>
          <w:i/>
          <w:szCs w:val="24"/>
          <w:vertAlign w:val="subscript"/>
          <w:lang w:val="en"/>
        </w:rPr>
        <w:t>p</w:t>
      </w:r>
      <w:r w:rsidRPr="006E34AF">
        <w:rPr>
          <w:rFonts w:eastAsia="Times New Roman" w:cs="Times New Roman"/>
          <w:szCs w:val="24"/>
          <w:vertAlign w:val="superscript"/>
          <w:lang w:val="en"/>
        </w:rPr>
        <w:t>2</w:t>
      </w:r>
      <w:r w:rsidRPr="006E34AF">
        <w:rPr>
          <w:rFonts w:eastAsia="Times New Roman" w:cs="Times New Roman"/>
          <w:szCs w:val="24"/>
          <w:lang w:val="en"/>
        </w:rPr>
        <w:t xml:space="preserve"> = .08).</w:t>
      </w:r>
    </w:p>
    <w:p w14:paraId="7AA684A2" w14:textId="77777777" w:rsidR="006E34AF" w:rsidRPr="006E34AF" w:rsidRDefault="006E34AF" w:rsidP="006E34AF">
      <w:pPr>
        <w:spacing w:line="480" w:lineRule="auto"/>
        <w:rPr>
          <w:rFonts w:eastAsia="Times New Roman" w:cs="Times New Roman"/>
          <w:szCs w:val="24"/>
          <w:lang w:val="en"/>
        </w:rPr>
      </w:pPr>
      <w:r w:rsidRPr="006E34AF">
        <w:rPr>
          <w:rFonts w:eastAsia="Times New Roman" w:cs="Times New Roman"/>
          <w:b/>
          <w:bCs/>
          <w:szCs w:val="24"/>
          <w:lang w:val="en"/>
        </w:rPr>
        <w:t>Session-by-Session Analyses</w:t>
      </w:r>
    </w:p>
    <w:p w14:paraId="613B40AC" w14:textId="77777777"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szCs w:val="24"/>
          <w:lang w:val="en"/>
        </w:rPr>
        <w:t xml:space="preserve">We also tested for differences between Predictors and Experiencers in each session separately. As reported in the main text, Predictors and Experiencers incidentally differed at Session 1. Predictors made relatively calibrated enjoyment predictions for Session 2, </w:t>
      </w:r>
      <w:r w:rsidRPr="006E34AF">
        <w:rPr>
          <w:rFonts w:eastAsia="Times New Roman" w:cs="Times New Roman"/>
          <w:i/>
          <w:szCs w:val="24"/>
          <w:lang w:val="en"/>
        </w:rPr>
        <w:t>t</w:t>
      </w:r>
      <w:r w:rsidRPr="006E34AF">
        <w:rPr>
          <w:rFonts w:eastAsia="Times New Roman" w:cs="Times New Roman"/>
          <w:szCs w:val="24"/>
          <w:lang w:val="en"/>
        </w:rPr>
        <w:t xml:space="preserve">(217.08) = 0.15, </w:t>
      </w:r>
      <w:r w:rsidRPr="006E34AF">
        <w:rPr>
          <w:rFonts w:eastAsia="Times New Roman" w:cs="Times New Roman"/>
          <w:i/>
          <w:szCs w:val="24"/>
          <w:lang w:val="en"/>
        </w:rPr>
        <w:t>p</w:t>
      </w:r>
      <w:r w:rsidRPr="006E34AF">
        <w:rPr>
          <w:rFonts w:eastAsia="Times New Roman" w:cs="Times New Roman"/>
          <w:szCs w:val="24"/>
          <w:lang w:val="en"/>
        </w:rPr>
        <w:t xml:space="preserve"> = .885,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[-0.35, 0.41], </w:t>
      </w:r>
      <w:r w:rsidRPr="006E34AF">
        <w:rPr>
          <w:rFonts w:eastAsia="Times New Roman" w:cs="Times New Roman"/>
          <w:i/>
          <w:szCs w:val="24"/>
          <w:lang w:val="en"/>
        </w:rPr>
        <w:t>d</w:t>
      </w:r>
      <w:r w:rsidRPr="006E34AF">
        <w:rPr>
          <w:rFonts w:eastAsia="Times New Roman" w:cs="Times New Roman"/>
          <w:szCs w:val="24"/>
          <w:lang w:val="en"/>
        </w:rPr>
        <w:t xml:space="preserve"> = 0.03, Session 3, </w:t>
      </w:r>
      <w:r w:rsidRPr="006E34AF">
        <w:rPr>
          <w:rFonts w:eastAsia="Times New Roman" w:cs="Times New Roman"/>
          <w:i/>
          <w:szCs w:val="24"/>
          <w:lang w:val="en"/>
        </w:rPr>
        <w:t>t</w:t>
      </w:r>
      <w:r w:rsidRPr="006E34AF">
        <w:rPr>
          <w:rFonts w:eastAsia="Times New Roman" w:cs="Times New Roman"/>
          <w:szCs w:val="24"/>
          <w:lang w:val="en"/>
        </w:rPr>
        <w:t xml:space="preserve">(229.42) = -0.86, </w:t>
      </w:r>
      <w:r w:rsidRPr="006E34AF">
        <w:rPr>
          <w:rFonts w:eastAsia="Times New Roman" w:cs="Times New Roman"/>
          <w:i/>
          <w:szCs w:val="24"/>
          <w:lang w:val="en"/>
        </w:rPr>
        <w:t>p</w:t>
      </w:r>
      <w:r w:rsidRPr="006E34AF">
        <w:rPr>
          <w:rFonts w:eastAsia="Times New Roman" w:cs="Times New Roman"/>
          <w:szCs w:val="24"/>
          <w:lang w:val="en"/>
        </w:rPr>
        <w:t xml:space="preserve"> = .391,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[-0.57, 0.22], </w:t>
      </w:r>
      <w:r w:rsidRPr="006E34AF">
        <w:rPr>
          <w:rFonts w:eastAsia="Times New Roman" w:cs="Times New Roman"/>
          <w:i/>
          <w:szCs w:val="24"/>
          <w:lang w:val="en"/>
        </w:rPr>
        <w:t>d</w:t>
      </w:r>
      <w:r w:rsidRPr="006E34AF">
        <w:rPr>
          <w:rFonts w:eastAsia="Times New Roman" w:cs="Times New Roman"/>
          <w:szCs w:val="24"/>
          <w:lang w:val="en"/>
        </w:rPr>
        <w:t xml:space="preserve"> = -0.20, and Session 4, </w:t>
      </w:r>
      <w:r w:rsidRPr="006E34AF">
        <w:rPr>
          <w:rFonts w:eastAsia="Times New Roman" w:cs="Times New Roman"/>
          <w:i/>
          <w:szCs w:val="24"/>
          <w:lang w:val="en"/>
        </w:rPr>
        <w:t>t</w:t>
      </w:r>
      <w:r w:rsidRPr="006E34AF">
        <w:rPr>
          <w:rFonts w:eastAsia="Times New Roman" w:cs="Times New Roman"/>
          <w:szCs w:val="24"/>
          <w:lang w:val="en"/>
        </w:rPr>
        <w:t xml:space="preserve">(188.57) = -1.88, </w:t>
      </w:r>
      <w:r w:rsidRPr="006E34AF">
        <w:rPr>
          <w:rFonts w:eastAsia="Times New Roman" w:cs="Times New Roman"/>
          <w:i/>
          <w:szCs w:val="24"/>
          <w:lang w:val="en"/>
        </w:rPr>
        <w:t>p</w:t>
      </w:r>
      <w:r w:rsidRPr="006E34AF">
        <w:rPr>
          <w:rFonts w:eastAsia="Times New Roman" w:cs="Times New Roman"/>
          <w:szCs w:val="24"/>
          <w:lang w:val="en"/>
        </w:rPr>
        <w:t xml:space="preserve"> = .062,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[-0.81, 0.02], </w:t>
      </w:r>
      <w:r w:rsidRPr="006E34AF">
        <w:rPr>
          <w:rFonts w:eastAsia="Times New Roman" w:cs="Times New Roman"/>
          <w:i/>
          <w:szCs w:val="24"/>
          <w:lang w:val="en"/>
        </w:rPr>
        <w:t>d</w:t>
      </w:r>
      <w:r w:rsidRPr="006E34AF">
        <w:rPr>
          <w:rFonts w:eastAsia="Times New Roman" w:cs="Times New Roman"/>
          <w:szCs w:val="24"/>
          <w:lang w:val="en"/>
        </w:rPr>
        <w:t xml:space="preserve"> = -0.44, but Predictors significantly underestimated enjoyment for Session 5, </w:t>
      </w:r>
      <w:r w:rsidRPr="006E34AF">
        <w:rPr>
          <w:rFonts w:eastAsia="Times New Roman" w:cs="Times New Roman"/>
          <w:i/>
          <w:szCs w:val="24"/>
          <w:lang w:val="en"/>
        </w:rPr>
        <w:t>t</w:t>
      </w:r>
      <w:r w:rsidRPr="006E34AF">
        <w:rPr>
          <w:rFonts w:eastAsia="Times New Roman" w:cs="Times New Roman"/>
          <w:szCs w:val="24"/>
          <w:lang w:val="en"/>
        </w:rPr>
        <w:t xml:space="preserve">(134.47) = -2.44, </w:t>
      </w:r>
      <w:r w:rsidRPr="006E34AF">
        <w:rPr>
          <w:rFonts w:eastAsia="Times New Roman" w:cs="Times New Roman"/>
          <w:i/>
          <w:szCs w:val="24"/>
          <w:lang w:val="en"/>
        </w:rPr>
        <w:t>p</w:t>
      </w:r>
      <w:r w:rsidRPr="006E34AF">
        <w:rPr>
          <w:rFonts w:eastAsia="Times New Roman" w:cs="Times New Roman"/>
          <w:szCs w:val="24"/>
          <w:lang w:val="en"/>
        </w:rPr>
        <w:t xml:space="preserve"> = .016,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[-0.98, -0.10], </w:t>
      </w:r>
      <w:r w:rsidRPr="006E34AF">
        <w:rPr>
          <w:rFonts w:eastAsia="Times New Roman" w:cs="Times New Roman"/>
          <w:i/>
          <w:szCs w:val="24"/>
          <w:lang w:val="en"/>
        </w:rPr>
        <w:t>d</w:t>
      </w:r>
      <w:r w:rsidRPr="006E34AF">
        <w:rPr>
          <w:rFonts w:eastAsia="Times New Roman" w:cs="Times New Roman"/>
          <w:szCs w:val="24"/>
          <w:lang w:val="en"/>
        </w:rPr>
        <w:t xml:space="preserve"> = -0.52, as evidenced in the significant role × session interaction effect.</w:t>
      </w:r>
    </w:p>
    <w:p w14:paraId="392CF035" w14:textId="77777777" w:rsidR="006E34AF" w:rsidRPr="006E34AF" w:rsidRDefault="006E34AF" w:rsidP="006E34AF">
      <w:pPr>
        <w:spacing w:line="480" w:lineRule="auto"/>
        <w:rPr>
          <w:rFonts w:eastAsia="Times New Roman" w:cs="Times New Roman"/>
          <w:b/>
          <w:szCs w:val="24"/>
          <w:lang w:val="en"/>
        </w:rPr>
      </w:pPr>
      <w:r w:rsidRPr="006E34AF">
        <w:rPr>
          <w:rFonts w:eastAsia="Times New Roman" w:cs="Times New Roman"/>
          <w:b/>
          <w:szCs w:val="24"/>
          <w:lang w:val="en"/>
        </w:rPr>
        <w:t>Observed Slopes of Predicted and Experienced Enjoyment by Pair</w:t>
      </w:r>
    </w:p>
    <w:p w14:paraId="0C080669" w14:textId="77777777" w:rsidR="006E34AF" w:rsidRPr="006E34AF" w:rsidRDefault="006E34AF" w:rsidP="006E34AF">
      <w:pPr>
        <w:spacing w:line="480" w:lineRule="auto"/>
        <w:rPr>
          <w:rFonts w:eastAsia="Times New Roman" w:cs="Times New Roman"/>
          <w:szCs w:val="24"/>
          <w:lang w:val="en"/>
        </w:rPr>
      </w:pPr>
      <w:r w:rsidRPr="006E34AF">
        <w:rPr>
          <w:rFonts w:eastAsia="Times New Roman" w:cs="Times New Roman"/>
          <w:szCs w:val="24"/>
          <w:lang w:val="en"/>
        </w:rPr>
        <w:tab/>
        <w:t>We computed the observed slopes of predicted and experienced enjoyment for each pair separately. Whereas 74.00% of Predictors expected their enjoyment to decline across the five sessions, only 30.00% of Experiencers reported declining enjoyment, χ</w:t>
      </w:r>
      <w:r w:rsidRPr="006E34AF">
        <w:rPr>
          <w:rFonts w:eastAsia="Times New Roman" w:cs="Times New Roman"/>
          <w:szCs w:val="24"/>
          <w:vertAlign w:val="superscript"/>
          <w:lang w:val="en"/>
        </w:rPr>
        <w:t>2</w:t>
      </w:r>
      <w:r w:rsidRPr="006E34AF">
        <w:rPr>
          <w:rFonts w:eastAsia="Times New Roman" w:cs="Times New Roman"/>
          <w:szCs w:val="24"/>
          <w:lang w:val="en"/>
        </w:rPr>
        <w:t xml:space="preserve">(1, </w:t>
      </w:r>
      <w:r w:rsidRPr="006E34AF">
        <w:rPr>
          <w:rFonts w:eastAsia="Times New Roman" w:cs="Times New Roman"/>
          <w:i/>
          <w:szCs w:val="24"/>
          <w:lang w:val="en"/>
        </w:rPr>
        <w:t>N</w:t>
      </w:r>
      <w:r w:rsidRPr="006E34AF">
        <w:rPr>
          <w:rFonts w:eastAsia="Times New Roman" w:cs="Times New Roman"/>
          <w:szCs w:val="24"/>
          <w:lang w:val="en"/>
        </w:rPr>
        <w:t xml:space="preserve"> = 100) = 19.39, </w:t>
      </w:r>
      <w:r w:rsidRPr="006E34AF">
        <w:rPr>
          <w:rFonts w:eastAsia="Times New Roman" w:cs="Times New Roman"/>
          <w:i/>
          <w:szCs w:val="24"/>
          <w:lang w:val="en"/>
        </w:rPr>
        <w:t>p</w:t>
      </w:r>
      <w:r w:rsidRPr="006E34AF">
        <w:rPr>
          <w:rFonts w:eastAsia="Times New Roman" w:cs="Times New Roman"/>
          <w:szCs w:val="24"/>
          <w:lang w:val="en"/>
        </w:rPr>
        <w:t xml:space="preserve"> &lt; .001 (see Figure S1).</w:t>
      </w:r>
    </w:p>
    <w:p w14:paraId="2AEAA5DD" w14:textId="77777777" w:rsidR="006E34AF" w:rsidRPr="006E34AF" w:rsidRDefault="006E34AF" w:rsidP="006E34AF">
      <w:pPr>
        <w:spacing w:line="480" w:lineRule="auto"/>
        <w:jc w:val="center"/>
        <w:rPr>
          <w:rFonts w:eastAsia="Times New Roman" w:cs="Times New Roman"/>
          <w:szCs w:val="24"/>
          <w:lang w:val="en"/>
        </w:rPr>
      </w:pPr>
      <w:r w:rsidRPr="006E34AF">
        <w:rPr>
          <w:rFonts w:eastAsia="Times New Roman" w:cs="Times New Roman"/>
          <w:noProof/>
          <w:szCs w:val="24"/>
        </w:rPr>
        <w:lastRenderedPageBreak/>
        <w:drawing>
          <wp:inline distT="0" distB="0" distL="0" distR="0" wp14:anchorId="7B70A769" wp14:editId="2BD34FE5">
            <wp:extent cx="5311471" cy="3105574"/>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18597" cy="3109741"/>
                    </a:xfrm>
                    <a:prstGeom prst="rect">
                      <a:avLst/>
                    </a:prstGeom>
                    <a:noFill/>
                    <a:ln>
                      <a:noFill/>
                    </a:ln>
                  </pic:spPr>
                </pic:pic>
              </a:graphicData>
            </a:graphic>
          </wp:inline>
        </w:drawing>
      </w:r>
    </w:p>
    <w:p w14:paraId="06E9E036" w14:textId="77777777" w:rsidR="006E34AF" w:rsidRPr="006E34AF" w:rsidRDefault="006E34AF" w:rsidP="006E34AF">
      <w:pPr>
        <w:spacing w:line="480" w:lineRule="auto"/>
        <w:jc w:val="center"/>
        <w:rPr>
          <w:rFonts w:eastAsia="Times New Roman" w:cs="Times New Roman"/>
          <w:szCs w:val="24"/>
          <w:lang w:val="en"/>
        </w:rPr>
      </w:pPr>
      <w:r w:rsidRPr="006E34AF">
        <w:rPr>
          <w:rFonts w:eastAsia="Times New Roman" w:cs="Times New Roman"/>
          <w:i/>
          <w:szCs w:val="24"/>
          <w:lang w:val="en"/>
        </w:rPr>
        <w:t>Figure S1</w:t>
      </w:r>
      <w:r w:rsidRPr="006E34AF">
        <w:rPr>
          <w:rFonts w:eastAsia="Times New Roman" w:cs="Times New Roman"/>
          <w:szCs w:val="24"/>
          <w:lang w:val="en"/>
        </w:rPr>
        <w:t>. Observed slopes of enjoyment across Role (Predictor vs. Experiencer) for each pair in Experiment 1.</w:t>
      </w:r>
    </w:p>
    <w:p w14:paraId="554B31B0" w14:textId="77777777" w:rsidR="006E34AF" w:rsidRPr="006E34AF" w:rsidRDefault="006E34AF" w:rsidP="006E34AF">
      <w:pPr>
        <w:spacing w:line="480" w:lineRule="auto"/>
        <w:rPr>
          <w:rFonts w:eastAsia="Times New Roman" w:cs="Times New Roman"/>
          <w:szCs w:val="24"/>
          <w:lang w:val="en"/>
        </w:rPr>
      </w:pPr>
    </w:p>
    <w:p w14:paraId="40BDFE03" w14:textId="77777777" w:rsidR="006E34AF" w:rsidRPr="006E34AF" w:rsidRDefault="006E34AF" w:rsidP="006E34AF">
      <w:pPr>
        <w:pBdr>
          <w:top w:val="nil"/>
          <w:left w:val="nil"/>
          <w:bottom w:val="nil"/>
          <w:right w:val="nil"/>
          <w:between w:val="nil"/>
        </w:pBdr>
        <w:spacing w:line="480" w:lineRule="auto"/>
        <w:rPr>
          <w:rFonts w:eastAsia="Times New Roman" w:cs="Times New Roman"/>
          <w:b/>
          <w:szCs w:val="24"/>
          <w:lang w:val="en"/>
        </w:rPr>
      </w:pPr>
      <w:r w:rsidRPr="006E34AF">
        <w:rPr>
          <w:rFonts w:eastAsia="Times New Roman" w:cs="Times New Roman"/>
          <w:b/>
          <w:szCs w:val="24"/>
          <w:lang w:val="en"/>
        </w:rPr>
        <w:t>Exploratory Choice Data</w:t>
      </w:r>
    </w:p>
    <w:p w14:paraId="53C68118" w14:textId="77777777"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szCs w:val="24"/>
          <w:lang w:val="en"/>
        </w:rPr>
        <w:t>Participants reported whether expected or experienced enjoyment increased, decreased, or stayed the same across the five sessions. Then they explained why and coded their responses (see Supplemental Table S2).</w:t>
      </w:r>
    </w:p>
    <w:p w14:paraId="015364EB" w14:textId="77777777" w:rsidR="006E34AF" w:rsidRPr="006E34AF" w:rsidRDefault="006E34AF" w:rsidP="006E34AF">
      <w:pPr>
        <w:keepNext/>
        <w:keepLines/>
        <w:spacing w:before="40" w:line="480" w:lineRule="auto"/>
        <w:outlineLvl w:val="3"/>
        <w:rPr>
          <w:rFonts w:ascii="Calibri Light" w:eastAsia="Times New Roman" w:hAnsi="Calibri Light" w:cs="Times New Roman"/>
          <w:i/>
          <w:iCs/>
          <w:szCs w:val="24"/>
          <w:lang w:val="en"/>
        </w:rPr>
      </w:pPr>
    </w:p>
    <w:tbl>
      <w:tblPr>
        <w:tblW w:w="94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0"/>
        <w:gridCol w:w="1238"/>
        <w:gridCol w:w="1260"/>
        <w:gridCol w:w="1350"/>
        <w:gridCol w:w="376"/>
        <w:gridCol w:w="1244"/>
        <w:gridCol w:w="1260"/>
        <w:gridCol w:w="1365"/>
      </w:tblGrid>
      <w:tr w:rsidR="00BF3786" w:rsidRPr="006E34AF" w14:paraId="184FCFE4" w14:textId="77777777" w:rsidTr="007654F5">
        <w:tc>
          <w:tcPr>
            <w:tcW w:w="1390" w:type="dxa"/>
            <w:tcBorders>
              <w:top w:val="single" w:sz="4" w:space="0" w:color="000000"/>
              <w:left w:val="single" w:sz="4" w:space="0" w:color="FFFFFF"/>
              <w:right w:val="single" w:sz="4" w:space="0" w:color="FFFFFF"/>
            </w:tcBorders>
          </w:tcPr>
          <w:p w14:paraId="77532DC3" w14:textId="77777777" w:rsidR="006E34AF" w:rsidRPr="006E34AF" w:rsidRDefault="006E34AF" w:rsidP="006E34AF">
            <w:pPr>
              <w:jc w:val="center"/>
              <w:rPr>
                <w:rFonts w:eastAsia="Times New Roman" w:cs="Times New Roman"/>
                <w:szCs w:val="24"/>
                <w:lang w:val="en"/>
              </w:rPr>
            </w:pPr>
          </w:p>
        </w:tc>
        <w:tc>
          <w:tcPr>
            <w:tcW w:w="3848" w:type="dxa"/>
            <w:gridSpan w:val="3"/>
            <w:tcBorders>
              <w:top w:val="single" w:sz="4" w:space="0" w:color="000000"/>
              <w:left w:val="single" w:sz="4" w:space="0" w:color="FFFFFF"/>
              <w:right w:val="single" w:sz="4" w:space="0" w:color="FFFFFF"/>
            </w:tcBorders>
          </w:tcPr>
          <w:p w14:paraId="4D0F79FE"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Predictors</w:t>
            </w:r>
          </w:p>
        </w:tc>
        <w:tc>
          <w:tcPr>
            <w:tcW w:w="376" w:type="dxa"/>
            <w:tcBorders>
              <w:left w:val="single" w:sz="4" w:space="0" w:color="FFFFFF"/>
              <w:right w:val="single" w:sz="4" w:space="0" w:color="FFFFFF"/>
            </w:tcBorders>
          </w:tcPr>
          <w:p w14:paraId="65C7D6B8" w14:textId="77777777" w:rsidR="006E34AF" w:rsidRPr="006E34AF" w:rsidRDefault="006E34AF" w:rsidP="006E34AF">
            <w:pPr>
              <w:jc w:val="center"/>
              <w:rPr>
                <w:rFonts w:eastAsia="Times New Roman" w:cs="Times New Roman"/>
                <w:szCs w:val="24"/>
                <w:lang w:val="en"/>
              </w:rPr>
            </w:pPr>
          </w:p>
        </w:tc>
        <w:tc>
          <w:tcPr>
            <w:tcW w:w="3869" w:type="dxa"/>
            <w:gridSpan w:val="3"/>
            <w:tcBorders>
              <w:left w:val="single" w:sz="4" w:space="0" w:color="FFFFFF"/>
              <w:right w:val="single" w:sz="4" w:space="0" w:color="FFFFFF"/>
            </w:tcBorders>
          </w:tcPr>
          <w:p w14:paraId="3E853BB1"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Experiencers</w:t>
            </w:r>
          </w:p>
        </w:tc>
      </w:tr>
      <w:tr w:rsidR="00BF3786" w:rsidRPr="006E34AF" w14:paraId="40213441" w14:textId="77777777" w:rsidTr="007654F5">
        <w:tc>
          <w:tcPr>
            <w:tcW w:w="1390" w:type="dxa"/>
            <w:tcBorders>
              <w:left w:val="single" w:sz="4" w:space="0" w:color="FFFFFF"/>
              <w:right w:val="single" w:sz="4" w:space="0" w:color="FFFFFF"/>
            </w:tcBorders>
          </w:tcPr>
          <w:p w14:paraId="48E72875" w14:textId="77777777" w:rsidR="006E34AF" w:rsidRPr="006E34AF" w:rsidRDefault="006E34AF" w:rsidP="006E34AF">
            <w:pPr>
              <w:jc w:val="center"/>
              <w:rPr>
                <w:rFonts w:eastAsia="Times New Roman" w:cs="Times New Roman"/>
                <w:szCs w:val="24"/>
                <w:lang w:val="en"/>
              </w:rPr>
            </w:pPr>
          </w:p>
        </w:tc>
        <w:tc>
          <w:tcPr>
            <w:tcW w:w="1238" w:type="dxa"/>
            <w:tcBorders>
              <w:left w:val="single" w:sz="4" w:space="0" w:color="FFFFFF"/>
              <w:right w:val="single" w:sz="4" w:space="0" w:color="FFFFFF"/>
            </w:tcBorders>
          </w:tcPr>
          <w:p w14:paraId="6707E70B"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No change</w:t>
            </w:r>
          </w:p>
          <w:p w14:paraId="35378955"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w:t>
            </w:r>
            <w:r w:rsidRPr="006E34AF">
              <w:rPr>
                <w:rFonts w:eastAsia="Times New Roman" w:cs="Times New Roman"/>
                <w:i/>
                <w:szCs w:val="24"/>
                <w:lang w:val="en"/>
              </w:rPr>
              <w:t>n</w:t>
            </w:r>
            <w:r w:rsidRPr="006E34AF">
              <w:rPr>
                <w:rFonts w:eastAsia="Times New Roman" w:cs="Times New Roman"/>
                <w:szCs w:val="24"/>
                <w:lang w:val="en"/>
              </w:rPr>
              <w:t xml:space="preserve"> = 41)</w:t>
            </w:r>
          </w:p>
        </w:tc>
        <w:tc>
          <w:tcPr>
            <w:tcW w:w="1260" w:type="dxa"/>
            <w:tcBorders>
              <w:left w:val="single" w:sz="4" w:space="0" w:color="FFFFFF"/>
              <w:right w:val="single" w:sz="4" w:space="0" w:color="FFFFFF"/>
            </w:tcBorders>
          </w:tcPr>
          <w:p w14:paraId="2E9C50C8"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Increase</w:t>
            </w:r>
          </w:p>
          <w:p w14:paraId="3DD3C666"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w:t>
            </w:r>
            <w:r w:rsidRPr="006E34AF">
              <w:rPr>
                <w:rFonts w:eastAsia="Times New Roman" w:cs="Times New Roman"/>
                <w:i/>
                <w:szCs w:val="24"/>
                <w:lang w:val="en"/>
              </w:rPr>
              <w:t>n</w:t>
            </w:r>
            <w:r w:rsidRPr="006E34AF">
              <w:rPr>
                <w:rFonts w:eastAsia="Times New Roman" w:cs="Times New Roman"/>
                <w:szCs w:val="24"/>
                <w:lang w:val="en"/>
              </w:rPr>
              <w:t xml:space="preserve"> = 30)</w:t>
            </w:r>
          </w:p>
        </w:tc>
        <w:tc>
          <w:tcPr>
            <w:tcW w:w="1350" w:type="dxa"/>
            <w:tcBorders>
              <w:left w:val="single" w:sz="4" w:space="0" w:color="FFFFFF"/>
              <w:right w:val="single" w:sz="4" w:space="0" w:color="FFFFFF"/>
            </w:tcBorders>
          </w:tcPr>
          <w:p w14:paraId="006F044F"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Decrease</w:t>
            </w:r>
          </w:p>
          <w:p w14:paraId="3E050897"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w:t>
            </w:r>
            <w:r w:rsidRPr="006E34AF">
              <w:rPr>
                <w:rFonts w:eastAsia="Times New Roman" w:cs="Times New Roman"/>
                <w:i/>
                <w:szCs w:val="24"/>
                <w:lang w:val="en"/>
              </w:rPr>
              <w:t>n</w:t>
            </w:r>
            <w:r w:rsidRPr="006E34AF">
              <w:rPr>
                <w:rFonts w:eastAsia="Times New Roman" w:cs="Times New Roman"/>
                <w:szCs w:val="24"/>
                <w:lang w:val="en"/>
              </w:rPr>
              <w:t xml:space="preserve"> = 29)</w:t>
            </w:r>
          </w:p>
        </w:tc>
        <w:tc>
          <w:tcPr>
            <w:tcW w:w="376" w:type="dxa"/>
            <w:tcBorders>
              <w:left w:val="single" w:sz="4" w:space="0" w:color="FFFFFF"/>
              <w:right w:val="single" w:sz="4" w:space="0" w:color="FFFFFF"/>
            </w:tcBorders>
          </w:tcPr>
          <w:p w14:paraId="6227640B" w14:textId="77777777" w:rsidR="006E34AF" w:rsidRPr="006E34AF" w:rsidRDefault="006E34AF" w:rsidP="006E34AF">
            <w:pPr>
              <w:jc w:val="center"/>
              <w:rPr>
                <w:rFonts w:eastAsia="Times New Roman" w:cs="Times New Roman"/>
                <w:szCs w:val="24"/>
                <w:lang w:val="en"/>
              </w:rPr>
            </w:pPr>
          </w:p>
        </w:tc>
        <w:tc>
          <w:tcPr>
            <w:tcW w:w="1244" w:type="dxa"/>
            <w:tcBorders>
              <w:left w:val="single" w:sz="4" w:space="0" w:color="FFFFFF"/>
              <w:right w:val="single" w:sz="4" w:space="0" w:color="FFFFFF"/>
            </w:tcBorders>
          </w:tcPr>
          <w:p w14:paraId="1C35E179"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No change</w:t>
            </w:r>
          </w:p>
          <w:p w14:paraId="5A17B2E0"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w:t>
            </w:r>
            <w:r w:rsidRPr="006E34AF">
              <w:rPr>
                <w:rFonts w:eastAsia="Times New Roman" w:cs="Times New Roman"/>
                <w:i/>
                <w:szCs w:val="24"/>
                <w:lang w:val="en"/>
              </w:rPr>
              <w:t>n</w:t>
            </w:r>
            <w:r w:rsidRPr="006E34AF">
              <w:rPr>
                <w:rFonts w:eastAsia="Times New Roman" w:cs="Times New Roman"/>
                <w:szCs w:val="24"/>
                <w:lang w:val="en"/>
              </w:rPr>
              <w:t xml:space="preserve"> = 45)</w:t>
            </w:r>
          </w:p>
        </w:tc>
        <w:tc>
          <w:tcPr>
            <w:tcW w:w="1260" w:type="dxa"/>
            <w:tcBorders>
              <w:left w:val="single" w:sz="4" w:space="0" w:color="FFFFFF"/>
              <w:right w:val="single" w:sz="4" w:space="0" w:color="FFFFFF"/>
            </w:tcBorders>
          </w:tcPr>
          <w:p w14:paraId="5A3625FF"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Increase</w:t>
            </w:r>
          </w:p>
          <w:p w14:paraId="6A5C93AE"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w:t>
            </w:r>
            <w:r w:rsidRPr="006E34AF">
              <w:rPr>
                <w:rFonts w:eastAsia="Times New Roman" w:cs="Times New Roman"/>
                <w:i/>
                <w:szCs w:val="24"/>
                <w:lang w:val="en"/>
              </w:rPr>
              <w:t>n</w:t>
            </w:r>
            <w:r w:rsidRPr="006E34AF">
              <w:rPr>
                <w:rFonts w:eastAsia="Times New Roman" w:cs="Times New Roman"/>
                <w:szCs w:val="24"/>
                <w:lang w:val="en"/>
              </w:rPr>
              <w:t xml:space="preserve"> = 50)</w:t>
            </w:r>
          </w:p>
        </w:tc>
        <w:tc>
          <w:tcPr>
            <w:tcW w:w="1365" w:type="dxa"/>
            <w:tcBorders>
              <w:left w:val="single" w:sz="4" w:space="0" w:color="FFFFFF"/>
              <w:right w:val="single" w:sz="4" w:space="0" w:color="FFFFFF"/>
            </w:tcBorders>
          </w:tcPr>
          <w:p w14:paraId="7C9A7790"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Decrease</w:t>
            </w:r>
          </w:p>
          <w:p w14:paraId="4CE9CB18"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w:t>
            </w:r>
            <w:r w:rsidRPr="006E34AF">
              <w:rPr>
                <w:rFonts w:eastAsia="Times New Roman" w:cs="Times New Roman"/>
                <w:i/>
                <w:szCs w:val="24"/>
                <w:lang w:val="en"/>
              </w:rPr>
              <w:t>n</w:t>
            </w:r>
            <w:r w:rsidRPr="006E34AF">
              <w:rPr>
                <w:rFonts w:eastAsia="Times New Roman" w:cs="Times New Roman"/>
                <w:szCs w:val="24"/>
                <w:lang w:val="en"/>
              </w:rPr>
              <w:t xml:space="preserve"> = 5)</w:t>
            </w:r>
          </w:p>
        </w:tc>
      </w:tr>
      <w:tr w:rsidR="00BF3786" w:rsidRPr="006E34AF" w14:paraId="620E309D" w14:textId="77777777" w:rsidTr="007654F5">
        <w:trPr>
          <w:trHeight w:val="552"/>
        </w:trPr>
        <w:tc>
          <w:tcPr>
            <w:tcW w:w="1390" w:type="dxa"/>
            <w:tcBorders>
              <w:left w:val="single" w:sz="4" w:space="0" w:color="FFFFFF"/>
              <w:right w:val="single" w:sz="4" w:space="0" w:color="FFFFFF"/>
            </w:tcBorders>
            <w:vAlign w:val="center"/>
          </w:tcPr>
          <w:p w14:paraId="54DE87F7"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Get to know the person</w:t>
            </w:r>
          </w:p>
        </w:tc>
        <w:tc>
          <w:tcPr>
            <w:tcW w:w="1238" w:type="dxa"/>
            <w:tcBorders>
              <w:left w:val="single" w:sz="4" w:space="0" w:color="FFFFFF"/>
              <w:right w:val="single" w:sz="4" w:space="0" w:color="FFFFFF"/>
            </w:tcBorders>
            <w:vAlign w:val="center"/>
          </w:tcPr>
          <w:p w14:paraId="7812ED36"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54% (44%)</w:t>
            </w:r>
          </w:p>
        </w:tc>
        <w:tc>
          <w:tcPr>
            <w:tcW w:w="1260" w:type="dxa"/>
            <w:tcBorders>
              <w:left w:val="single" w:sz="4" w:space="0" w:color="FFFFFF"/>
              <w:right w:val="single" w:sz="4" w:space="0" w:color="FFFFFF"/>
            </w:tcBorders>
            <w:vAlign w:val="center"/>
          </w:tcPr>
          <w:p w14:paraId="092332B2"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53% (37%)</w:t>
            </w:r>
          </w:p>
        </w:tc>
        <w:tc>
          <w:tcPr>
            <w:tcW w:w="1350" w:type="dxa"/>
            <w:tcBorders>
              <w:left w:val="single" w:sz="4" w:space="0" w:color="FFFFFF"/>
              <w:right w:val="single" w:sz="4" w:space="0" w:color="FFFFFF"/>
            </w:tcBorders>
            <w:vAlign w:val="center"/>
          </w:tcPr>
          <w:p w14:paraId="265C96BB"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w:t>
            </w:r>
          </w:p>
        </w:tc>
        <w:tc>
          <w:tcPr>
            <w:tcW w:w="376" w:type="dxa"/>
            <w:tcBorders>
              <w:left w:val="single" w:sz="4" w:space="0" w:color="FFFFFF"/>
              <w:right w:val="single" w:sz="4" w:space="0" w:color="FFFFFF"/>
            </w:tcBorders>
          </w:tcPr>
          <w:p w14:paraId="490F4306" w14:textId="77777777" w:rsidR="006E34AF" w:rsidRPr="006E34AF" w:rsidRDefault="006E34AF" w:rsidP="006E34AF">
            <w:pPr>
              <w:jc w:val="center"/>
              <w:rPr>
                <w:rFonts w:eastAsia="Times New Roman" w:cs="Times New Roman"/>
                <w:szCs w:val="24"/>
                <w:lang w:val="en"/>
              </w:rPr>
            </w:pPr>
          </w:p>
        </w:tc>
        <w:tc>
          <w:tcPr>
            <w:tcW w:w="1244" w:type="dxa"/>
            <w:tcBorders>
              <w:left w:val="single" w:sz="4" w:space="0" w:color="FFFFFF"/>
              <w:right w:val="single" w:sz="4" w:space="0" w:color="FFFFFF"/>
            </w:tcBorders>
            <w:vAlign w:val="center"/>
          </w:tcPr>
          <w:p w14:paraId="698B14C5"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56% (38%)</w:t>
            </w:r>
          </w:p>
        </w:tc>
        <w:tc>
          <w:tcPr>
            <w:tcW w:w="1260" w:type="dxa"/>
            <w:tcBorders>
              <w:left w:val="single" w:sz="4" w:space="0" w:color="FFFFFF"/>
              <w:right w:val="single" w:sz="4" w:space="0" w:color="FFFFFF"/>
            </w:tcBorders>
            <w:vAlign w:val="center"/>
          </w:tcPr>
          <w:p w14:paraId="17A8B05F"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74% (44%)</w:t>
            </w:r>
          </w:p>
        </w:tc>
        <w:tc>
          <w:tcPr>
            <w:tcW w:w="1365" w:type="dxa"/>
            <w:tcBorders>
              <w:left w:val="single" w:sz="4" w:space="0" w:color="FFFFFF"/>
              <w:right w:val="single" w:sz="4" w:space="0" w:color="FFFFFF"/>
            </w:tcBorders>
            <w:vAlign w:val="center"/>
          </w:tcPr>
          <w:p w14:paraId="3D82E815"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w:t>
            </w:r>
          </w:p>
        </w:tc>
      </w:tr>
      <w:tr w:rsidR="00BF3786" w:rsidRPr="006E34AF" w14:paraId="179D5548" w14:textId="77777777" w:rsidTr="007654F5">
        <w:trPr>
          <w:trHeight w:val="552"/>
        </w:trPr>
        <w:tc>
          <w:tcPr>
            <w:tcW w:w="1390" w:type="dxa"/>
            <w:tcBorders>
              <w:left w:val="single" w:sz="4" w:space="0" w:color="FFFFFF"/>
              <w:right w:val="single" w:sz="4" w:space="0" w:color="FFFFFF"/>
            </w:tcBorders>
            <w:vAlign w:val="center"/>
          </w:tcPr>
          <w:p w14:paraId="556BDFB6"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Get along better</w:t>
            </w:r>
          </w:p>
        </w:tc>
        <w:tc>
          <w:tcPr>
            <w:tcW w:w="1238" w:type="dxa"/>
            <w:tcBorders>
              <w:left w:val="single" w:sz="4" w:space="0" w:color="FFFFFF"/>
              <w:right w:val="single" w:sz="4" w:space="0" w:color="FFFFFF"/>
            </w:tcBorders>
            <w:vAlign w:val="center"/>
          </w:tcPr>
          <w:p w14:paraId="26721971"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39% (0%)</w:t>
            </w:r>
          </w:p>
        </w:tc>
        <w:tc>
          <w:tcPr>
            <w:tcW w:w="1260" w:type="dxa"/>
            <w:tcBorders>
              <w:left w:val="single" w:sz="4" w:space="0" w:color="FFFFFF"/>
              <w:right w:val="single" w:sz="4" w:space="0" w:color="FFFFFF"/>
            </w:tcBorders>
            <w:vAlign w:val="center"/>
          </w:tcPr>
          <w:p w14:paraId="0246D31B"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37% (13%)</w:t>
            </w:r>
          </w:p>
        </w:tc>
        <w:tc>
          <w:tcPr>
            <w:tcW w:w="1350" w:type="dxa"/>
            <w:tcBorders>
              <w:left w:val="single" w:sz="4" w:space="0" w:color="FFFFFF"/>
              <w:right w:val="single" w:sz="4" w:space="0" w:color="FFFFFF"/>
            </w:tcBorders>
            <w:vAlign w:val="center"/>
          </w:tcPr>
          <w:p w14:paraId="721D581F"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w:t>
            </w:r>
          </w:p>
        </w:tc>
        <w:tc>
          <w:tcPr>
            <w:tcW w:w="376" w:type="dxa"/>
            <w:tcBorders>
              <w:left w:val="single" w:sz="4" w:space="0" w:color="FFFFFF"/>
              <w:right w:val="single" w:sz="4" w:space="0" w:color="FFFFFF"/>
            </w:tcBorders>
          </w:tcPr>
          <w:p w14:paraId="6ACA88A2" w14:textId="77777777" w:rsidR="006E34AF" w:rsidRPr="006E34AF" w:rsidRDefault="006E34AF" w:rsidP="006E34AF">
            <w:pPr>
              <w:jc w:val="center"/>
              <w:rPr>
                <w:rFonts w:eastAsia="Times New Roman" w:cs="Times New Roman"/>
                <w:szCs w:val="24"/>
                <w:lang w:val="en"/>
              </w:rPr>
            </w:pPr>
          </w:p>
        </w:tc>
        <w:tc>
          <w:tcPr>
            <w:tcW w:w="1244" w:type="dxa"/>
            <w:tcBorders>
              <w:left w:val="single" w:sz="4" w:space="0" w:color="FFFFFF"/>
              <w:right w:val="single" w:sz="4" w:space="0" w:color="FFFFFF"/>
            </w:tcBorders>
            <w:vAlign w:val="center"/>
          </w:tcPr>
          <w:p w14:paraId="76E8AADB"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33% (11%)</w:t>
            </w:r>
          </w:p>
        </w:tc>
        <w:tc>
          <w:tcPr>
            <w:tcW w:w="1260" w:type="dxa"/>
            <w:tcBorders>
              <w:left w:val="single" w:sz="4" w:space="0" w:color="FFFFFF"/>
              <w:right w:val="single" w:sz="4" w:space="0" w:color="FFFFFF"/>
            </w:tcBorders>
            <w:vAlign w:val="center"/>
          </w:tcPr>
          <w:p w14:paraId="56EF8513"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40% (8%)</w:t>
            </w:r>
          </w:p>
        </w:tc>
        <w:tc>
          <w:tcPr>
            <w:tcW w:w="1365" w:type="dxa"/>
            <w:tcBorders>
              <w:left w:val="single" w:sz="4" w:space="0" w:color="FFFFFF"/>
              <w:right w:val="single" w:sz="4" w:space="0" w:color="FFFFFF"/>
            </w:tcBorders>
            <w:vAlign w:val="center"/>
          </w:tcPr>
          <w:p w14:paraId="3DD10AEF"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w:t>
            </w:r>
          </w:p>
        </w:tc>
      </w:tr>
      <w:tr w:rsidR="00BF3786" w:rsidRPr="006E34AF" w14:paraId="5BFC8E5B" w14:textId="77777777" w:rsidTr="007654F5">
        <w:trPr>
          <w:trHeight w:val="552"/>
        </w:trPr>
        <w:tc>
          <w:tcPr>
            <w:tcW w:w="1390" w:type="dxa"/>
            <w:tcBorders>
              <w:left w:val="single" w:sz="4" w:space="0" w:color="FFFFFF"/>
              <w:right w:val="single" w:sz="4" w:space="0" w:color="FFFFFF"/>
            </w:tcBorders>
            <w:vAlign w:val="center"/>
          </w:tcPr>
          <w:p w14:paraId="09DD7890"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Less awkward</w:t>
            </w:r>
          </w:p>
        </w:tc>
        <w:tc>
          <w:tcPr>
            <w:tcW w:w="1238" w:type="dxa"/>
            <w:tcBorders>
              <w:left w:val="single" w:sz="4" w:space="0" w:color="FFFFFF"/>
              <w:right w:val="single" w:sz="4" w:space="0" w:color="FFFFFF"/>
            </w:tcBorders>
            <w:vAlign w:val="center"/>
          </w:tcPr>
          <w:p w14:paraId="1066D1C8"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22% (7%)</w:t>
            </w:r>
          </w:p>
        </w:tc>
        <w:tc>
          <w:tcPr>
            <w:tcW w:w="1260" w:type="dxa"/>
            <w:tcBorders>
              <w:left w:val="single" w:sz="4" w:space="0" w:color="FFFFFF"/>
              <w:right w:val="single" w:sz="4" w:space="0" w:color="FFFFFF"/>
            </w:tcBorders>
            <w:vAlign w:val="center"/>
          </w:tcPr>
          <w:p w14:paraId="538A923D"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50% (30%)</w:t>
            </w:r>
          </w:p>
        </w:tc>
        <w:tc>
          <w:tcPr>
            <w:tcW w:w="1350" w:type="dxa"/>
            <w:tcBorders>
              <w:left w:val="single" w:sz="4" w:space="0" w:color="FFFFFF"/>
              <w:right w:val="single" w:sz="4" w:space="0" w:color="FFFFFF"/>
            </w:tcBorders>
            <w:vAlign w:val="center"/>
          </w:tcPr>
          <w:p w14:paraId="06190AED"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w:t>
            </w:r>
          </w:p>
        </w:tc>
        <w:tc>
          <w:tcPr>
            <w:tcW w:w="376" w:type="dxa"/>
            <w:tcBorders>
              <w:left w:val="single" w:sz="4" w:space="0" w:color="FFFFFF"/>
              <w:right w:val="single" w:sz="4" w:space="0" w:color="FFFFFF"/>
            </w:tcBorders>
          </w:tcPr>
          <w:p w14:paraId="09C4D4A2" w14:textId="77777777" w:rsidR="006E34AF" w:rsidRPr="006E34AF" w:rsidRDefault="006E34AF" w:rsidP="006E34AF">
            <w:pPr>
              <w:jc w:val="center"/>
              <w:rPr>
                <w:rFonts w:eastAsia="Times New Roman" w:cs="Times New Roman"/>
                <w:szCs w:val="24"/>
                <w:lang w:val="en"/>
              </w:rPr>
            </w:pPr>
          </w:p>
        </w:tc>
        <w:tc>
          <w:tcPr>
            <w:tcW w:w="1244" w:type="dxa"/>
            <w:tcBorders>
              <w:left w:val="single" w:sz="4" w:space="0" w:color="FFFFFF"/>
              <w:right w:val="single" w:sz="4" w:space="0" w:color="FFFFFF"/>
            </w:tcBorders>
            <w:vAlign w:val="center"/>
          </w:tcPr>
          <w:p w14:paraId="5F1DF69C"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11% (9%)</w:t>
            </w:r>
          </w:p>
        </w:tc>
        <w:tc>
          <w:tcPr>
            <w:tcW w:w="1260" w:type="dxa"/>
            <w:tcBorders>
              <w:left w:val="single" w:sz="4" w:space="0" w:color="FFFFFF"/>
              <w:right w:val="single" w:sz="4" w:space="0" w:color="FFFFFF"/>
            </w:tcBorders>
            <w:vAlign w:val="center"/>
          </w:tcPr>
          <w:p w14:paraId="1B8A9B83"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50% (24%)</w:t>
            </w:r>
          </w:p>
        </w:tc>
        <w:tc>
          <w:tcPr>
            <w:tcW w:w="1365" w:type="dxa"/>
            <w:tcBorders>
              <w:left w:val="single" w:sz="4" w:space="0" w:color="FFFFFF"/>
              <w:right w:val="single" w:sz="4" w:space="0" w:color="FFFFFF"/>
            </w:tcBorders>
            <w:vAlign w:val="center"/>
          </w:tcPr>
          <w:p w14:paraId="2F7CA617"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w:t>
            </w:r>
          </w:p>
        </w:tc>
      </w:tr>
      <w:tr w:rsidR="00BF3786" w:rsidRPr="006E34AF" w14:paraId="46DECBB0" w14:textId="77777777" w:rsidTr="007654F5">
        <w:trPr>
          <w:trHeight w:val="552"/>
        </w:trPr>
        <w:tc>
          <w:tcPr>
            <w:tcW w:w="1390" w:type="dxa"/>
            <w:tcBorders>
              <w:left w:val="single" w:sz="4" w:space="0" w:color="FFFFFF"/>
              <w:right w:val="single" w:sz="4" w:space="0" w:color="FFFFFF"/>
            </w:tcBorders>
            <w:vAlign w:val="center"/>
          </w:tcPr>
          <w:p w14:paraId="02EE1646"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lastRenderedPageBreak/>
              <w:t>Increasingly personal</w:t>
            </w:r>
          </w:p>
        </w:tc>
        <w:tc>
          <w:tcPr>
            <w:tcW w:w="1238" w:type="dxa"/>
            <w:tcBorders>
              <w:left w:val="single" w:sz="4" w:space="0" w:color="FFFFFF"/>
              <w:right w:val="single" w:sz="4" w:space="0" w:color="FFFFFF"/>
            </w:tcBorders>
            <w:vAlign w:val="center"/>
          </w:tcPr>
          <w:p w14:paraId="02D92D69"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24% (5%)</w:t>
            </w:r>
          </w:p>
        </w:tc>
        <w:tc>
          <w:tcPr>
            <w:tcW w:w="1260" w:type="dxa"/>
            <w:tcBorders>
              <w:left w:val="single" w:sz="4" w:space="0" w:color="FFFFFF"/>
              <w:right w:val="single" w:sz="4" w:space="0" w:color="FFFFFF"/>
            </w:tcBorders>
            <w:vAlign w:val="center"/>
          </w:tcPr>
          <w:p w14:paraId="60AFCE8A"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33% (20%)</w:t>
            </w:r>
          </w:p>
        </w:tc>
        <w:tc>
          <w:tcPr>
            <w:tcW w:w="1350" w:type="dxa"/>
            <w:tcBorders>
              <w:left w:val="single" w:sz="4" w:space="0" w:color="FFFFFF"/>
              <w:right w:val="single" w:sz="4" w:space="0" w:color="FFFFFF"/>
            </w:tcBorders>
            <w:vAlign w:val="center"/>
          </w:tcPr>
          <w:p w14:paraId="53937A37"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w:t>
            </w:r>
          </w:p>
        </w:tc>
        <w:tc>
          <w:tcPr>
            <w:tcW w:w="376" w:type="dxa"/>
            <w:tcBorders>
              <w:left w:val="single" w:sz="4" w:space="0" w:color="FFFFFF"/>
              <w:right w:val="single" w:sz="4" w:space="0" w:color="FFFFFF"/>
            </w:tcBorders>
          </w:tcPr>
          <w:p w14:paraId="5BC46C5E" w14:textId="77777777" w:rsidR="006E34AF" w:rsidRPr="006E34AF" w:rsidRDefault="006E34AF" w:rsidP="006E34AF">
            <w:pPr>
              <w:jc w:val="center"/>
              <w:rPr>
                <w:rFonts w:eastAsia="Times New Roman" w:cs="Times New Roman"/>
                <w:szCs w:val="24"/>
                <w:lang w:val="en"/>
              </w:rPr>
            </w:pPr>
          </w:p>
        </w:tc>
        <w:tc>
          <w:tcPr>
            <w:tcW w:w="1244" w:type="dxa"/>
            <w:tcBorders>
              <w:left w:val="single" w:sz="4" w:space="0" w:color="FFFFFF"/>
              <w:right w:val="single" w:sz="4" w:space="0" w:color="FFFFFF"/>
            </w:tcBorders>
            <w:vAlign w:val="center"/>
          </w:tcPr>
          <w:p w14:paraId="197E2A91"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27% (13%)</w:t>
            </w:r>
          </w:p>
        </w:tc>
        <w:tc>
          <w:tcPr>
            <w:tcW w:w="1260" w:type="dxa"/>
            <w:tcBorders>
              <w:left w:val="single" w:sz="4" w:space="0" w:color="FFFFFF"/>
              <w:right w:val="single" w:sz="4" w:space="0" w:color="FFFFFF"/>
            </w:tcBorders>
            <w:vAlign w:val="center"/>
          </w:tcPr>
          <w:p w14:paraId="1833BD0B"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44% (22%)</w:t>
            </w:r>
          </w:p>
        </w:tc>
        <w:tc>
          <w:tcPr>
            <w:tcW w:w="1365" w:type="dxa"/>
            <w:tcBorders>
              <w:left w:val="single" w:sz="4" w:space="0" w:color="FFFFFF"/>
              <w:right w:val="single" w:sz="4" w:space="0" w:color="FFFFFF"/>
            </w:tcBorders>
            <w:vAlign w:val="center"/>
          </w:tcPr>
          <w:p w14:paraId="13E80399"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w:t>
            </w:r>
          </w:p>
        </w:tc>
      </w:tr>
      <w:tr w:rsidR="00BF3786" w:rsidRPr="006E34AF" w14:paraId="65F679A0" w14:textId="77777777" w:rsidTr="007654F5">
        <w:trPr>
          <w:trHeight w:val="552"/>
        </w:trPr>
        <w:tc>
          <w:tcPr>
            <w:tcW w:w="1390" w:type="dxa"/>
            <w:tcBorders>
              <w:left w:val="single" w:sz="4" w:space="0" w:color="FFFFFF"/>
              <w:right w:val="single" w:sz="4" w:space="0" w:color="FFFFFF"/>
            </w:tcBorders>
            <w:vAlign w:val="center"/>
          </w:tcPr>
          <w:p w14:paraId="6C39073C"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Impatience</w:t>
            </w:r>
          </w:p>
        </w:tc>
        <w:tc>
          <w:tcPr>
            <w:tcW w:w="1238" w:type="dxa"/>
            <w:tcBorders>
              <w:left w:val="single" w:sz="4" w:space="0" w:color="FFFFFF"/>
              <w:right w:val="single" w:sz="4" w:space="0" w:color="FFFFFF"/>
            </w:tcBorders>
            <w:vAlign w:val="center"/>
          </w:tcPr>
          <w:p w14:paraId="62D78301"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7% (7%)</w:t>
            </w:r>
          </w:p>
        </w:tc>
        <w:tc>
          <w:tcPr>
            <w:tcW w:w="1260" w:type="dxa"/>
            <w:tcBorders>
              <w:left w:val="single" w:sz="4" w:space="0" w:color="FFFFFF"/>
              <w:right w:val="single" w:sz="4" w:space="0" w:color="FFFFFF"/>
            </w:tcBorders>
            <w:vAlign w:val="center"/>
          </w:tcPr>
          <w:p w14:paraId="00C9A119"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w:t>
            </w:r>
          </w:p>
        </w:tc>
        <w:tc>
          <w:tcPr>
            <w:tcW w:w="1350" w:type="dxa"/>
            <w:tcBorders>
              <w:left w:val="single" w:sz="4" w:space="0" w:color="FFFFFF"/>
              <w:right w:val="single" w:sz="4" w:space="0" w:color="FFFFFF"/>
            </w:tcBorders>
            <w:vAlign w:val="center"/>
          </w:tcPr>
          <w:p w14:paraId="5235E67E"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45% (28%)</w:t>
            </w:r>
          </w:p>
        </w:tc>
        <w:tc>
          <w:tcPr>
            <w:tcW w:w="376" w:type="dxa"/>
            <w:tcBorders>
              <w:left w:val="single" w:sz="4" w:space="0" w:color="FFFFFF"/>
              <w:right w:val="single" w:sz="4" w:space="0" w:color="FFFFFF"/>
            </w:tcBorders>
          </w:tcPr>
          <w:p w14:paraId="78D84244" w14:textId="77777777" w:rsidR="006E34AF" w:rsidRPr="006E34AF" w:rsidRDefault="006E34AF" w:rsidP="006E34AF">
            <w:pPr>
              <w:jc w:val="center"/>
              <w:rPr>
                <w:rFonts w:eastAsia="Times New Roman" w:cs="Times New Roman"/>
                <w:szCs w:val="24"/>
                <w:lang w:val="en"/>
              </w:rPr>
            </w:pPr>
          </w:p>
        </w:tc>
        <w:tc>
          <w:tcPr>
            <w:tcW w:w="1244" w:type="dxa"/>
            <w:tcBorders>
              <w:left w:val="single" w:sz="4" w:space="0" w:color="FFFFFF"/>
              <w:right w:val="single" w:sz="4" w:space="0" w:color="FFFFFF"/>
            </w:tcBorders>
            <w:vAlign w:val="center"/>
          </w:tcPr>
          <w:p w14:paraId="1B7335D9"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2% (2%)</w:t>
            </w:r>
          </w:p>
        </w:tc>
        <w:tc>
          <w:tcPr>
            <w:tcW w:w="1260" w:type="dxa"/>
            <w:tcBorders>
              <w:left w:val="single" w:sz="4" w:space="0" w:color="FFFFFF"/>
              <w:right w:val="single" w:sz="4" w:space="0" w:color="FFFFFF"/>
            </w:tcBorders>
            <w:vAlign w:val="center"/>
          </w:tcPr>
          <w:p w14:paraId="2DE58526"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w:t>
            </w:r>
          </w:p>
        </w:tc>
        <w:tc>
          <w:tcPr>
            <w:tcW w:w="1365" w:type="dxa"/>
            <w:tcBorders>
              <w:left w:val="single" w:sz="4" w:space="0" w:color="FFFFFF"/>
              <w:right w:val="single" w:sz="4" w:space="0" w:color="FFFFFF"/>
            </w:tcBorders>
            <w:vAlign w:val="center"/>
          </w:tcPr>
          <w:p w14:paraId="5931C8F0"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0% (0%)</w:t>
            </w:r>
          </w:p>
        </w:tc>
      </w:tr>
      <w:tr w:rsidR="00BF3786" w:rsidRPr="006E34AF" w14:paraId="75BEF8E5" w14:textId="77777777" w:rsidTr="007654F5">
        <w:trPr>
          <w:trHeight w:val="552"/>
        </w:trPr>
        <w:tc>
          <w:tcPr>
            <w:tcW w:w="1390" w:type="dxa"/>
            <w:tcBorders>
              <w:left w:val="single" w:sz="4" w:space="0" w:color="FFFFFF"/>
              <w:right w:val="single" w:sz="4" w:space="0" w:color="FFFFFF"/>
            </w:tcBorders>
            <w:vAlign w:val="center"/>
          </w:tcPr>
          <w:p w14:paraId="3BA4D22E"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Boredom</w:t>
            </w:r>
          </w:p>
        </w:tc>
        <w:tc>
          <w:tcPr>
            <w:tcW w:w="1238" w:type="dxa"/>
            <w:tcBorders>
              <w:left w:val="single" w:sz="4" w:space="0" w:color="FFFFFF"/>
              <w:right w:val="single" w:sz="4" w:space="0" w:color="FFFFFF"/>
            </w:tcBorders>
            <w:vAlign w:val="center"/>
          </w:tcPr>
          <w:p w14:paraId="3D200D7F"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5% (2%)</w:t>
            </w:r>
          </w:p>
        </w:tc>
        <w:tc>
          <w:tcPr>
            <w:tcW w:w="1260" w:type="dxa"/>
            <w:tcBorders>
              <w:left w:val="single" w:sz="4" w:space="0" w:color="FFFFFF"/>
              <w:right w:val="single" w:sz="4" w:space="0" w:color="FFFFFF"/>
            </w:tcBorders>
            <w:vAlign w:val="center"/>
          </w:tcPr>
          <w:p w14:paraId="11B2925D"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w:t>
            </w:r>
          </w:p>
        </w:tc>
        <w:tc>
          <w:tcPr>
            <w:tcW w:w="1350" w:type="dxa"/>
            <w:tcBorders>
              <w:left w:val="single" w:sz="4" w:space="0" w:color="FFFFFF"/>
              <w:right w:val="single" w:sz="4" w:space="0" w:color="FFFFFF"/>
            </w:tcBorders>
            <w:vAlign w:val="center"/>
          </w:tcPr>
          <w:p w14:paraId="0AA5A95E"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59% (34%)</w:t>
            </w:r>
          </w:p>
        </w:tc>
        <w:tc>
          <w:tcPr>
            <w:tcW w:w="376" w:type="dxa"/>
            <w:tcBorders>
              <w:left w:val="single" w:sz="4" w:space="0" w:color="FFFFFF"/>
              <w:right w:val="single" w:sz="4" w:space="0" w:color="FFFFFF"/>
            </w:tcBorders>
          </w:tcPr>
          <w:p w14:paraId="105F3BBD" w14:textId="77777777" w:rsidR="006E34AF" w:rsidRPr="006E34AF" w:rsidRDefault="006E34AF" w:rsidP="006E34AF">
            <w:pPr>
              <w:jc w:val="center"/>
              <w:rPr>
                <w:rFonts w:eastAsia="Times New Roman" w:cs="Times New Roman"/>
                <w:szCs w:val="24"/>
                <w:lang w:val="en"/>
              </w:rPr>
            </w:pPr>
          </w:p>
        </w:tc>
        <w:tc>
          <w:tcPr>
            <w:tcW w:w="1244" w:type="dxa"/>
            <w:tcBorders>
              <w:left w:val="single" w:sz="4" w:space="0" w:color="FFFFFF"/>
              <w:right w:val="single" w:sz="4" w:space="0" w:color="FFFFFF"/>
            </w:tcBorders>
            <w:vAlign w:val="center"/>
          </w:tcPr>
          <w:p w14:paraId="30838B2B"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4% (2%)</w:t>
            </w:r>
          </w:p>
        </w:tc>
        <w:tc>
          <w:tcPr>
            <w:tcW w:w="1260" w:type="dxa"/>
            <w:tcBorders>
              <w:left w:val="single" w:sz="4" w:space="0" w:color="FFFFFF"/>
              <w:right w:val="single" w:sz="4" w:space="0" w:color="FFFFFF"/>
            </w:tcBorders>
            <w:vAlign w:val="center"/>
          </w:tcPr>
          <w:p w14:paraId="417EAB5D"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w:t>
            </w:r>
          </w:p>
        </w:tc>
        <w:tc>
          <w:tcPr>
            <w:tcW w:w="1365" w:type="dxa"/>
            <w:tcBorders>
              <w:left w:val="single" w:sz="4" w:space="0" w:color="FFFFFF"/>
              <w:right w:val="single" w:sz="4" w:space="0" w:color="FFFFFF"/>
            </w:tcBorders>
            <w:vAlign w:val="center"/>
          </w:tcPr>
          <w:p w14:paraId="3380F836"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0% (0%)</w:t>
            </w:r>
          </w:p>
        </w:tc>
      </w:tr>
      <w:tr w:rsidR="00BF3786" w:rsidRPr="006E34AF" w14:paraId="7D1A92A9" w14:textId="77777777" w:rsidTr="007654F5">
        <w:trPr>
          <w:trHeight w:val="552"/>
        </w:trPr>
        <w:tc>
          <w:tcPr>
            <w:tcW w:w="1390" w:type="dxa"/>
            <w:tcBorders>
              <w:left w:val="single" w:sz="4" w:space="0" w:color="FFFFFF"/>
              <w:right w:val="single" w:sz="4" w:space="0" w:color="FFFFFF"/>
            </w:tcBorders>
            <w:vAlign w:val="center"/>
          </w:tcPr>
          <w:p w14:paraId="3A5F5BC2"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More awkward</w:t>
            </w:r>
          </w:p>
        </w:tc>
        <w:tc>
          <w:tcPr>
            <w:tcW w:w="1238" w:type="dxa"/>
            <w:tcBorders>
              <w:left w:val="single" w:sz="4" w:space="0" w:color="FFFFFF"/>
              <w:right w:val="single" w:sz="4" w:space="0" w:color="FFFFFF"/>
            </w:tcBorders>
            <w:vAlign w:val="center"/>
          </w:tcPr>
          <w:p w14:paraId="774FF0F9"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5% (0%)</w:t>
            </w:r>
          </w:p>
        </w:tc>
        <w:tc>
          <w:tcPr>
            <w:tcW w:w="1260" w:type="dxa"/>
            <w:tcBorders>
              <w:left w:val="single" w:sz="4" w:space="0" w:color="FFFFFF"/>
              <w:right w:val="single" w:sz="4" w:space="0" w:color="FFFFFF"/>
            </w:tcBorders>
            <w:vAlign w:val="center"/>
          </w:tcPr>
          <w:p w14:paraId="50DC75F2"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w:t>
            </w:r>
          </w:p>
        </w:tc>
        <w:tc>
          <w:tcPr>
            <w:tcW w:w="1350" w:type="dxa"/>
            <w:tcBorders>
              <w:left w:val="single" w:sz="4" w:space="0" w:color="FFFFFF"/>
              <w:right w:val="single" w:sz="4" w:space="0" w:color="FFFFFF"/>
            </w:tcBorders>
            <w:vAlign w:val="center"/>
          </w:tcPr>
          <w:p w14:paraId="34A59790"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31% (21%)</w:t>
            </w:r>
          </w:p>
        </w:tc>
        <w:tc>
          <w:tcPr>
            <w:tcW w:w="376" w:type="dxa"/>
            <w:tcBorders>
              <w:left w:val="single" w:sz="4" w:space="0" w:color="FFFFFF"/>
              <w:right w:val="single" w:sz="4" w:space="0" w:color="FFFFFF"/>
            </w:tcBorders>
          </w:tcPr>
          <w:p w14:paraId="4FB43033" w14:textId="77777777" w:rsidR="006E34AF" w:rsidRPr="006E34AF" w:rsidRDefault="006E34AF" w:rsidP="006E34AF">
            <w:pPr>
              <w:jc w:val="center"/>
              <w:rPr>
                <w:rFonts w:eastAsia="Times New Roman" w:cs="Times New Roman"/>
                <w:szCs w:val="24"/>
                <w:lang w:val="en"/>
              </w:rPr>
            </w:pPr>
          </w:p>
        </w:tc>
        <w:tc>
          <w:tcPr>
            <w:tcW w:w="1244" w:type="dxa"/>
            <w:tcBorders>
              <w:left w:val="single" w:sz="4" w:space="0" w:color="FFFFFF"/>
              <w:right w:val="single" w:sz="4" w:space="0" w:color="FFFFFF"/>
            </w:tcBorders>
            <w:vAlign w:val="center"/>
          </w:tcPr>
          <w:p w14:paraId="4EA9F9E8"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4% (2%)</w:t>
            </w:r>
          </w:p>
        </w:tc>
        <w:tc>
          <w:tcPr>
            <w:tcW w:w="1260" w:type="dxa"/>
            <w:tcBorders>
              <w:left w:val="single" w:sz="4" w:space="0" w:color="FFFFFF"/>
              <w:right w:val="single" w:sz="4" w:space="0" w:color="FFFFFF"/>
            </w:tcBorders>
            <w:vAlign w:val="center"/>
          </w:tcPr>
          <w:p w14:paraId="69E509E7"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w:t>
            </w:r>
          </w:p>
        </w:tc>
        <w:tc>
          <w:tcPr>
            <w:tcW w:w="1365" w:type="dxa"/>
            <w:tcBorders>
              <w:left w:val="single" w:sz="4" w:space="0" w:color="FFFFFF"/>
              <w:right w:val="single" w:sz="4" w:space="0" w:color="FFFFFF"/>
            </w:tcBorders>
            <w:vAlign w:val="center"/>
          </w:tcPr>
          <w:p w14:paraId="12B9CDD8"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20% (20%)</w:t>
            </w:r>
          </w:p>
        </w:tc>
      </w:tr>
      <w:tr w:rsidR="00BF3786" w:rsidRPr="006E34AF" w14:paraId="12799189" w14:textId="77777777" w:rsidTr="007654F5">
        <w:trPr>
          <w:trHeight w:val="552"/>
        </w:trPr>
        <w:tc>
          <w:tcPr>
            <w:tcW w:w="1390" w:type="dxa"/>
            <w:tcBorders>
              <w:left w:val="single" w:sz="4" w:space="0" w:color="FFFFFF"/>
              <w:right w:val="single" w:sz="4" w:space="0" w:color="FFFFFF"/>
            </w:tcBorders>
            <w:vAlign w:val="center"/>
          </w:tcPr>
          <w:p w14:paraId="7F794A43"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Conversation doesn’t change</w:t>
            </w:r>
          </w:p>
        </w:tc>
        <w:tc>
          <w:tcPr>
            <w:tcW w:w="1238" w:type="dxa"/>
            <w:tcBorders>
              <w:left w:val="single" w:sz="4" w:space="0" w:color="FFFFFF"/>
              <w:right w:val="single" w:sz="4" w:space="0" w:color="FFFFFF"/>
            </w:tcBorders>
            <w:vAlign w:val="center"/>
          </w:tcPr>
          <w:p w14:paraId="6B22E9B1"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49% (32%)</w:t>
            </w:r>
          </w:p>
        </w:tc>
        <w:tc>
          <w:tcPr>
            <w:tcW w:w="1260" w:type="dxa"/>
            <w:tcBorders>
              <w:left w:val="single" w:sz="4" w:space="0" w:color="FFFFFF"/>
              <w:right w:val="single" w:sz="4" w:space="0" w:color="FFFFFF"/>
            </w:tcBorders>
            <w:vAlign w:val="center"/>
          </w:tcPr>
          <w:p w14:paraId="356C2729"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w:t>
            </w:r>
          </w:p>
        </w:tc>
        <w:tc>
          <w:tcPr>
            <w:tcW w:w="1350" w:type="dxa"/>
            <w:tcBorders>
              <w:left w:val="single" w:sz="4" w:space="0" w:color="FFFFFF"/>
              <w:right w:val="single" w:sz="4" w:space="0" w:color="FFFFFF"/>
            </w:tcBorders>
            <w:vAlign w:val="center"/>
          </w:tcPr>
          <w:p w14:paraId="11270D1D"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34% (14%)</w:t>
            </w:r>
          </w:p>
        </w:tc>
        <w:tc>
          <w:tcPr>
            <w:tcW w:w="376" w:type="dxa"/>
            <w:tcBorders>
              <w:left w:val="single" w:sz="4" w:space="0" w:color="FFFFFF"/>
              <w:right w:val="single" w:sz="4" w:space="0" w:color="FFFFFF"/>
            </w:tcBorders>
          </w:tcPr>
          <w:p w14:paraId="222ED460" w14:textId="77777777" w:rsidR="006E34AF" w:rsidRPr="006E34AF" w:rsidRDefault="006E34AF" w:rsidP="006E34AF">
            <w:pPr>
              <w:jc w:val="center"/>
              <w:rPr>
                <w:rFonts w:eastAsia="Times New Roman" w:cs="Times New Roman"/>
                <w:szCs w:val="24"/>
                <w:lang w:val="en"/>
              </w:rPr>
            </w:pPr>
          </w:p>
        </w:tc>
        <w:tc>
          <w:tcPr>
            <w:tcW w:w="1244" w:type="dxa"/>
            <w:tcBorders>
              <w:left w:val="single" w:sz="4" w:space="0" w:color="FFFFFF"/>
              <w:right w:val="single" w:sz="4" w:space="0" w:color="FFFFFF"/>
            </w:tcBorders>
            <w:vAlign w:val="center"/>
          </w:tcPr>
          <w:p w14:paraId="79961B3F"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36% (22%)</w:t>
            </w:r>
          </w:p>
        </w:tc>
        <w:tc>
          <w:tcPr>
            <w:tcW w:w="1260" w:type="dxa"/>
            <w:tcBorders>
              <w:left w:val="single" w:sz="4" w:space="0" w:color="FFFFFF"/>
              <w:right w:val="single" w:sz="4" w:space="0" w:color="FFFFFF"/>
            </w:tcBorders>
            <w:vAlign w:val="center"/>
          </w:tcPr>
          <w:p w14:paraId="0EA03ED2"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w:t>
            </w:r>
          </w:p>
        </w:tc>
        <w:tc>
          <w:tcPr>
            <w:tcW w:w="1365" w:type="dxa"/>
            <w:tcBorders>
              <w:left w:val="single" w:sz="4" w:space="0" w:color="FFFFFF"/>
              <w:right w:val="single" w:sz="4" w:space="0" w:color="FFFFFF"/>
            </w:tcBorders>
            <w:vAlign w:val="center"/>
          </w:tcPr>
          <w:p w14:paraId="3496A660"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40% (40%)</w:t>
            </w:r>
          </w:p>
        </w:tc>
      </w:tr>
      <w:tr w:rsidR="00BF3786" w:rsidRPr="006E34AF" w14:paraId="5B12674B" w14:textId="77777777" w:rsidTr="007654F5">
        <w:trPr>
          <w:trHeight w:val="552"/>
        </w:trPr>
        <w:tc>
          <w:tcPr>
            <w:tcW w:w="1390" w:type="dxa"/>
            <w:tcBorders>
              <w:left w:val="single" w:sz="4" w:space="0" w:color="FFFFFF"/>
              <w:right w:val="single" w:sz="4" w:space="0" w:color="FFFFFF"/>
            </w:tcBorders>
            <w:vAlign w:val="center"/>
          </w:tcPr>
          <w:p w14:paraId="5CD0F462"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Other</w:t>
            </w:r>
          </w:p>
        </w:tc>
        <w:tc>
          <w:tcPr>
            <w:tcW w:w="1238" w:type="dxa"/>
            <w:tcBorders>
              <w:left w:val="single" w:sz="4" w:space="0" w:color="FFFFFF"/>
              <w:right w:val="single" w:sz="4" w:space="0" w:color="FFFFFF"/>
            </w:tcBorders>
            <w:vAlign w:val="center"/>
          </w:tcPr>
          <w:p w14:paraId="573C359B"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7% (2%)</w:t>
            </w:r>
          </w:p>
        </w:tc>
        <w:tc>
          <w:tcPr>
            <w:tcW w:w="1260" w:type="dxa"/>
            <w:tcBorders>
              <w:left w:val="single" w:sz="4" w:space="0" w:color="FFFFFF"/>
              <w:right w:val="single" w:sz="4" w:space="0" w:color="FFFFFF"/>
            </w:tcBorders>
            <w:vAlign w:val="center"/>
          </w:tcPr>
          <w:p w14:paraId="3BE16BA0"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3% (0%)</w:t>
            </w:r>
          </w:p>
        </w:tc>
        <w:tc>
          <w:tcPr>
            <w:tcW w:w="1350" w:type="dxa"/>
            <w:tcBorders>
              <w:left w:val="single" w:sz="4" w:space="0" w:color="FFFFFF"/>
              <w:right w:val="single" w:sz="4" w:space="0" w:color="FFFFFF"/>
            </w:tcBorders>
            <w:vAlign w:val="center"/>
          </w:tcPr>
          <w:p w14:paraId="51EABDAE"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10% (3%)</w:t>
            </w:r>
          </w:p>
        </w:tc>
        <w:tc>
          <w:tcPr>
            <w:tcW w:w="376" w:type="dxa"/>
            <w:tcBorders>
              <w:left w:val="single" w:sz="4" w:space="0" w:color="FFFFFF"/>
              <w:right w:val="single" w:sz="4" w:space="0" w:color="FFFFFF"/>
            </w:tcBorders>
          </w:tcPr>
          <w:p w14:paraId="357B8CE9" w14:textId="77777777" w:rsidR="006E34AF" w:rsidRPr="006E34AF" w:rsidRDefault="006E34AF" w:rsidP="006E34AF">
            <w:pPr>
              <w:jc w:val="center"/>
              <w:rPr>
                <w:rFonts w:eastAsia="Times New Roman" w:cs="Times New Roman"/>
                <w:szCs w:val="24"/>
                <w:lang w:val="en"/>
              </w:rPr>
            </w:pPr>
          </w:p>
        </w:tc>
        <w:tc>
          <w:tcPr>
            <w:tcW w:w="1244" w:type="dxa"/>
            <w:tcBorders>
              <w:left w:val="single" w:sz="4" w:space="0" w:color="FFFFFF"/>
              <w:right w:val="single" w:sz="4" w:space="0" w:color="FFFFFF"/>
            </w:tcBorders>
            <w:vAlign w:val="center"/>
          </w:tcPr>
          <w:p w14:paraId="5FD9922C"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2% (0%)</w:t>
            </w:r>
          </w:p>
        </w:tc>
        <w:tc>
          <w:tcPr>
            <w:tcW w:w="1260" w:type="dxa"/>
            <w:tcBorders>
              <w:left w:val="single" w:sz="4" w:space="0" w:color="FFFFFF"/>
              <w:right w:val="single" w:sz="4" w:space="0" w:color="FFFFFF"/>
            </w:tcBorders>
            <w:vAlign w:val="center"/>
          </w:tcPr>
          <w:p w14:paraId="38C97F6C"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6% (2%)</w:t>
            </w:r>
          </w:p>
        </w:tc>
        <w:tc>
          <w:tcPr>
            <w:tcW w:w="1365" w:type="dxa"/>
            <w:tcBorders>
              <w:left w:val="single" w:sz="4" w:space="0" w:color="FFFFFF"/>
              <w:right w:val="single" w:sz="4" w:space="0" w:color="FFFFFF"/>
            </w:tcBorders>
            <w:vAlign w:val="center"/>
          </w:tcPr>
          <w:p w14:paraId="252A191E" w14:textId="77777777" w:rsidR="006E34AF" w:rsidRPr="006E34AF" w:rsidRDefault="006E34AF" w:rsidP="006E34AF">
            <w:pPr>
              <w:jc w:val="center"/>
              <w:rPr>
                <w:rFonts w:eastAsia="Times New Roman" w:cs="Times New Roman"/>
                <w:szCs w:val="24"/>
                <w:lang w:val="en"/>
              </w:rPr>
            </w:pPr>
            <w:r w:rsidRPr="006E34AF">
              <w:rPr>
                <w:rFonts w:eastAsia="Times New Roman" w:cs="Times New Roman"/>
                <w:szCs w:val="24"/>
                <w:lang w:val="en"/>
              </w:rPr>
              <w:t>40% (40%)</w:t>
            </w:r>
          </w:p>
        </w:tc>
      </w:tr>
    </w:tbl>
    <w:p w14:paraId="6C118874" w14:textId="77777777" w:rsidR="006E34AF" w:rsidRPr="006E34AF" w:rsidRDefault="006E34AF" w:rsidP="006E34AF">
      <w:pPr>
        <w:spacing w:line="480" w:lineRule="auto"/>
        <w:rPr>
          <w:rFonts w:eastAsia="Times New Roman" w:cs="Times New Roman"/>
          <w:i/>
          <w:szCs w:val="24"/>
          <w:lang w:val="en"/>
        </w:rPr>
      </w:pPr>
    </w:p>
    <w:p w14:paraId="77ACACAB" w14:textId="77777777" w:rsidR="006E34AF" w:rsidRPr="006E34AF" w:rsidRDefault="006E34AF" w:rsidP="006E34AF">
      <w:pPr>
        <w:spacing w:line="480" w:lineRule="auto"/>
        <w:jc w:val="center"/>
        <w:rPr>
          <w:rFonts w:eastAsia="Times New Roman" w:cs="Times New Roman"/>
          <w:szCs w:val="24"/>
          <w:lang w:val="en"/>
        </w:rPr>
      </w:pPr>
      <w:r w:rsidRPr="006E34AF">
        <w:rPr>
          <w:rFonts w:eastAsia="Times New Roman" w:cs="Times New Roman"/>
          <w:i/>
          <w:szCs w:val="24"/>
          <w:lang w:val="en"/>
        </w:rPr>
        <w:t>Table S2</w:t>
      </w:r>
      <w:r w:rsidRPr="006E34AF">
        <w:rPr>
          <w:rFonts w:eastAsia="Times New Roman" w:cs="Times New Roman"/>
          <w:szCs w:val="24"/>
          <w:lang w:val="en"/>
        </w:rPr>
        <w:t>. Proportion of Predictors and Experiencers who selected each explanation for their enjoyment trajectory. Numbers outside parentheses denote the proportion of participants who selected each explanation in the multiple-selection survey item, whereas numbers inside parentheses denote the proportion of participants who selected each explanation in the single-selection survey item that followed. Em-dashes (“—”) denote response options that were not displayed for participants who selected each enjoyment trajectory.</w:t>
      </w:r>
    </w:p>
    <w:p w14:paraId="366916EE" w14:textId="77777777" w:rsidR="006E34AF" w:rsidRPr="006E34AF" w:rsidRDefault="006E34AF" w:rsidP="006E34AF">
      <w:pPr>
        <w:spacing w:line="480" w:lineRule="auto"/>
        <w:rPr>
          <w:rFonts w:eastAsia="Times New Roman" w:cs="Times New Roman"/>
          <w:szCs w:val="24"/>
          <w:lang w:val="en"/>
        </w:rPr>
      </w:pPr>
    </w:p>
    <w:p w14:paraId="78A17735" w14:textId="77777777" w:rsidR="006E34AF" w:rsidRPr="006E34AF" w:rsidRDefault="006E34AF" w:rsidP="006E34AF">
      <w:pPr>
        <w:pBdr>
          <w:top w:val="nil"/>
          <w:left w:val="nil"/>
          <w:bottom w:val="nil"/>
          <w:right w:val="nil"/>
          <w:between w:val="nil"/>
        </w:pBdr>
        <w:spacing w:line="480" w:lineRule="auto"/>
        <w:rPr>
          <w:rFonts w:eastAsia="Times New Roman" w:cs="Times New Roman"/>
          <w:b/>
          <w:szCs w:val="24"/>
          <w:lang w:val="en"/>
        </w:rPr>
      </w:pPr>
      <w:r w:rsidRPr="006E34AF">
        <w:rPr>
          <w:rFonts w:eastAsia="Times New Roman" w:cs="Times New Roman"/>
          <w:b/>
          <w:szCs w:val="24"/>
          <w:lang w:val="en"/>
        </w:rPr>
        <w:t>Correlations Between Paired Participants for Enjoyment</w:t>
      </w:r>
    </w:p>
    <w:p w14:paraId="656728C8" w14:textId="77777777" w:rsidR="006E34AF" w:rsidRPr="006E34AF" w:rsidRDefault="006E34AF" w:rsidP="006E34AF">
      <w:pPr>
        <w:pBdr>
          <w:top w:val="nil"/>
          <w:left w:val="nil"/>
          <w:bottom w:val="nil"/>
          <w:right w:val="nil"/>
          <w:between w:val="nil"/>
        </w:pBdr>
        <w:spacing w:line="480" w:lineRule="auto"/>
        <w:rPr>
          <w:rFonts w:eastAsia="Times New Roman" w:cs="Times New Roman"/>
          <w:szCs w:val="24"/>
          <w:lang w:val="en"/>
        </w:rPr>
      </w:pPr>
      <w:r w:rsidRPr="006E34AF">
        <w:rPr>
          <w:rFonts w:eastAsia="Times New Roman" w:cs="Times New Roman"/>
          <w:szCs w:val="24"/>
          <w:lang w:val="en"/>
        </w:rPr>
        <w:tab/>
        <w:t xml:space="preserve">We sought to estimate correlations between the enjoyment ratings of paired participants. Because members of each dyad were indistinguishable, we first organized the data in pairwise format, such that each pair of predicted or experienced enjoyment ratings was entered twice in the data sheet (Griffin &amp; Gonzalez, 1995). In one entry, the first participant’s enjoyment rating was entered as the predictor (“participant #1”) and the second participant’s enjoyment rating as the outcome (“participant #2”). In the other entry, the second participant’s enjoyment rating was entered as the predictor (“participant #1”) and the first participant’s enjoyment rating as the </w:t>
      </w:r>
      <w:r w:rsidRPr="006E34AF">
        <w:rPr>
          <w:rFonts w:eastAsia="Times New Roman" w:cs="Times New Roman"/>
          <w:szCs w:val="24"/>
          <w:lang w:val="en"/>
        </w:rPr>
        <w:lastRenderedPageBreak/>
        <w:t>outcome (“participant #2”). We organize the data in pairwise format when estimating correlations between paired participants in the following experiments as well.</w:t>
      </w:r>
    </w:p>
    <w:p w14:paraId="41947CAA" w14:textId="77777777" w:rsidR="006E34AF" w:rsidRPr="006E34AF" w:rsidRDefault="006E34AF" w:rsidP="006E34AF">
      <w:pPr>
        <w:pBdr>
          <w:top w:val="nil"/>
          <w:left w:val="nil"/>
          <w:bottom w:val="nil"/>
          <w:right w:val="nil"/>
          <w:between w:val="nil"/>
        </w:pBdr>
        <w:spacing w:line="480" w:lineRule="auto"/>
        <w:ind w:firstLine="720"/>
        <w:rPr>
          <w:rFonts w:eastAsia="Times New Roman" w:cs="Times New Roman"/>
          <w:szCs w:val="24"/>
          <w:lang w:val="en"/>
        </w:rPr>
      </w:pPr>
      <w:r w:rsidRPr="006E34AF">
        <w:rPr>
          <w:rFonts w:eastAsia="Times New Roman" w:cs="Times New Roman"/>
          <w:szCs w:val="24"/>
          <w:lang w:val="en"/>
        </w:rPr>
        <w:t xml:space="preserve">We then estimated correlations in two ways. First, we performed mixed linear modeling, using the participant #2 rating as the outcome variable, the participant #1 rating as a fixed effect, and the participant #1 ID as a random intercept, separately for predictions (sessions 2-5) and experiences (sessions 1-5). Participants’ enjoyment predictions were positively associated with one another, </w:t>
      </w:r>
      <w:r w:rsidRPr="006E34AF">
        <w:rPr>
          <w:rFonts w:eastAsia="Times New Roman" w:cs="Times New Roman"/>
          <w:i/>
          <w:iCs/>
          <w:szCs w:val="24"/>
          <w:lang w:val="en"/>
        </w:rPr>
        <w:t>b</w:t>
      </w:r>
      <w:r w:rsidRPr="006E34AF">
        <w:rPr>
          <w:rFonts w:eastAsia="Times New Roman" w:cs="Times New Roman"/>
          <w:szCs w:val="24"/>
          <w:lang w:val="en"/>
        </w:rPr>
        <w:t xml:space="preserve"> = 0.20, </w:t>
      </w:r>
      <w:r w:rsidRPr="006E34AF">
        <w:rPr>
          <w:rFonts w:eastAsia="Times New Roman" w:cs="Times New Roman"/>
          <w:i/>
          <w:iCs/>
          <w:szCs w:val="24"/>
          <w:lang w:val="en"/>
        </w:rPr>
        <w:t>SE</w:t>
      </w:r>
      <w:r w:rsidRPr="006E34AF">
        <w:rPr>
          <w:rFonts w:eastAsia="Times New Roman" w:cs="Times New Roman"/>
          <w:szCs w:val="24"/>
          <w:lang w:val="en"/>
        </w:rPr>
        <w:t xml:space="preserve"> = 0.05, </w:t>
      </w:r>
      <w:r w:rsidRPr="006E34AF">
        <w:rPr>
          <w:rFonts w:eastAsia="Times New Roman" w:cs="Times New Roman"/>
          <w:i/>
          <w:iCs/>
          <w:szCs w:val="24"/>
          <w:lang w:val="en"/>
        </w:rPr>
        <w:t>t</w:t>
      </w:r>
      <w:r w:rsidRPr="006E34AF">
        <w:rPr>
          <w:rFonts w:eastAsia="Times New Roman" w:cs="Times New Roman"/>
          <w:szCs w:val="24"/>
          <w:lang w:val="en"/>
        </w:rPr>
        <w:t xml:space="preserve">(397.70) = 4.02, </w:t>
      </w:r>
      <w:r w:rsidRPr="006E34AF">
        <w:rPr>
          <w:rFonts w:eastAsia="Times New Roman" w:cs="Times New Roman"/>
          <w:i/>
          <w:iCs/>
          <w:szCs w:val="24"/>
          <w:lang w:val="en"/>
        </w:rPr>
        <w:t>p</w:t>
      </w:r>
      <w:r w:rsidRPr="006E34AF">
        <w:rPr>
          <w:rFonts w:eastAsia="Times New Roman" w:cs="Times New Roman"/>
          <w:szCs w:val="24"/>
          <w:lang w:val="en"/>
        </w:rPr>
        <w:t xml:space="preserve"> &lt; .001, 95% CI = [0.10, 0.29]. However, participants’ enjoyment experiences were not significantly associated with one another, </w:t>
      </w:r>
      <w:r w:rsidRPr="006E34AF">
        <w:rPr>
          <w:rFonts w:eastAsia="Times New Roman" w:cs="Times New Roman"/>
          <w:i/>
          <w:iCs/>
          <w:szCs w:val="24"/>
          <w:lang w:val="en"/>
        </w:rPr>
        <w:t>b</w:t>
      </w:r>
      <w:r w:rsidRPr="006E34AF">
        <w:rPr>
          <w:rFonts w:eastAsia="Times New Roman" w:cs="Times New Roman"/>
          <w:szCs w:val="24"/>
          <w:lang w:val="en"/>
        </w:rPr>
        <w:t xml:space="preserve"> = 0.08, </w:t>
      </w:r>
      <w:r w:rsidRPr="006E34AF">
        <w:rPr>
          <w:rFonts w:eastAsia="Times New Roman" w:cs="Times New Roman"/>
          <w:i/>
          <w:iCs/>
          <w:szCs w:val="24"/>
          <w:lang w:val="en"/>
        </w:rPr>
        <w:t>SE</w:t>
      </w:r>
      <w:r w:rsidRPr="006E34AF">
        <w:rPr>
          <w:rFonts w:eastAsia="Times New Roman" w:cs="Times New Roman"/>
          <w:szCs w:val="24"/>
          <w:lang w:val="en"/>
        </w:rPr>
        <w:t xml:space="preserve"> = 0.04, </w:t>
      </w:r>
      <w:r w:rsidRPr="006E34AF">
        <w:rPr>
          <w:rFonts w:eastAsia="Times New Roman" w:cs="Times New Roman"/>
          <w:i/>
          <w:iCs/>
          <w:szCs w:val="24"/>
          <w:lang w:val="en"/>
        </w:rPr>
        <w:t>t</w:t>
      </w:r>
      <w:r w:rsidRPr="006E34AF">
        <w:rPr>
          <w:rFonts w:eastAsia="Times New Roman" w:cs="Times New Roman"/>
          <w:szCs w:val="24"/>
          <w:lang w:val="en"/>
        </w:rPr>
        <w:t xml:space="preserve">(498.00) = 1.83, </w:t>
      </w:r>
      <w:r w:rsidRPr="006E34AF">
        <w:rPr>
          <w:rFonts w:eastAsia="Times New Roman" w:cs="Times New Roman"/>
          <w:i/>
          <w:iCs/>
          <w:szCs w:val="24"/>
          <w:lang w:val="en"/>
        </w:rPr>
        <w:t>p</w:t>
      </w:r>
      <w:r w:rsidRPr="006E34AF">
        <w:rPr>
          <w:rFonts w:eastAsia="Times New Roman" w:cs="Times New Roman"/>
          <w:szCs w:val="24"/>
          <w:lang w:val="en"/>
        </w:rPr>
        <w:t xml:space="preserve"> = .068, 95% CI = [-0.01, 0.17].</w:t>
      </w:r>
    </w:p>
    <w:p w14:paraId="787F50D5" w14:textId="77777777"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szCs w:val="24"/>
          <w:lang w:val="en"/>
        </w:rPr>
        <w:t xml:space="preserve">Second, we computed zero-order correlations between participant #1 and participant #2 enjoyment ratings. Participants’ enjoyment predictions (sessions 2-5) were positively correlated, </w:t>
      </w:r>
      <w:r w:rsidRPr="006E34AF">
        <w:rPr>
          <w:rFonts w:eastAsia="Times New Roman" w:cs="Times New Roman"/>
          <w:i/>
          <w:iCs/>
          <w:szCs w:val="24"/>
          <w:lang w:val="en"/>
        </w:rPr>
        <w:t>r</w:t>
      </w:r>
      <w:r w:rsidRPr="006E34AF">
        <w:rPr>
          <w:rFonts w:eastAsia="Times New Roman" w:cs="Times New Roman"/>
          <w:szCs w:val="24"/>
          <w:lang w:val="en"/>
        </w:rPr>
        <w:t xml:space="preserve"> = .10, </w:t>
      </w:r>
      <w:r w:rsidRPr="006E34AF">
        <w:rPr>
          <w:rFonts w:eastAsia="Times New Roman" w:cs="Times New Roman"/>
          <w:i/>
          <w:iCs/>
          <w:szCs w:val="24"/>
          <w:lang w:val="en"/>
        </w:rPr>
        <w:t>t</w:t>
      </w:r>
      <w:r w:rsidRPr="006E34AF">
        <w:rPr>
          <w:rFonts w:eastAsia="Times New Roman" w:cs="Times New Roman"/>
          <w:szCs w:val="24"/>
          <w:lang w:val="en"/>
        </w:rPr>
        <w:t xml:space="preserve">(398) = 2.06, </w:t>
      </w:r>
      <w:r w:rsidRPr="006E34AF">
        <w:rPr>
          <w:rFonts w:eastAsia="Times New Roman" w:cs="Times New Roman"/>
          <w:i/>
          <w:iCs/>
          <w:szCs w:val="24"/>
          <w:lang w:val="en"/>
        </w:rPr>
        <w:t>p</w:t>
      </w:r>
      <w:r w:rsidRPr="006E34AF">
        <w:rPr>
          <w:rFonts w:eastAsia="Times New Roman" w:cs="Times New Roman"/>
          <w:szCs w:val="24"/>
          <w:lang w:val="en"/>
        </w:rPr>
        <w:t xml:space="preserve"> = .040. However, participants’ enjoyment experiences (sessions 1-5) were not significantly correlated, </w:t>
      </w:r>
      <w:r w:rsidRPr="006E34AF">
        <w:rPr>
          <w:rFonts w:eastAsia="Times New Roman" w:cs="Times New Roman"/>
          <w:i/>
          <w:iCs/>
          <w:szCs w:val="24"/>
          <w:lang w:val="en"/>
        </w:rPr>
        <w:t>r</w:t>
      </w:r>
      <w:r w:rsidRPr="006E34AF">
        <w:rPr>
          <w:rFonts w:eastAsia="Times New Roman" w:cs="Times New Roman"/>
          <w:szCs w:val="24"/>
          <w:lang w:val="en"/>
        </w:rPr>
        <w:t xml:space="preserve"> = .07, </w:t>
      </w:r>
      <w:r w:rsidRPr="006E34AF">
        <w:rPr>
          <w:rFonts w:eastAsia="Times New Roman" w:cs="Times New Roman"/>
          <w:i/>
          <w:iCs/>
          <w:szCs w:val="24"/>
          <w:lang w:val="en"/>
        </w:rPr>
        <w:t>t</w:t>
      </w:r>
      <w:r w:rsidRPr="006E34AF">
        <w:rPr>
          <w:rFonts w:eastAsia="Times New Roman" w:cs="Times New Roman"/>
          <w:szCs w:val="24"/>
          <w:lang w:val="en"/>
        </w:rPr>
        <w:t xml:space="preserve">(498) = 1.61, </w:t>
      </w:r>
      <w:r w:rsidRPr="006E34AF">
        <w:rPr>
          <w:rFonts w:eastAsia="Times New Roman" w:cs="Times New Roman"/>
          <w:i/>
          <w:iCs/>
          <w:szCs w:val="24"/>
          <w:lang w:val="en"/>
        </w:rPr>
        <w:t>p</w:t>
      </w:r>
      <w:r w:rsidRPr="006E34AF">
        <w:rPr>
          <w:rFonts w:eastAsia="Times New Roman" w:cs="Times New Roman"/>
          <w:szCs w:val="24"/>
          <w:lang w:val="en"/>
        </w:rPr>
        <w:t xml:space="preserve"> = .108.</w:t>
      </w:r>
    </w:p>
    <w:p w14:paraId="474CFBBB" w14:textId="77777777" w:rsidR="006E34AF" w:rsidRPr="006E34AF" w:rsidRDefault="006E34AF" w:rsidP="006E34AF">
      <w:pPr>
        <w:pBdr>
          <w:top w:val="nil"/>
          <w:left w:val="nil"/>
          <w:bottom w:val="nil"/>
          <w:right w:val="nil"/>
          <w:between w:val="nil"/>
        </w:pBdr>
        <w:spacing w:line="480" w:lineRule="auto"/>
        <w:jc w:val="center"/>
        <w:rPr>
          <w:rFonts w:eastAsia="Times New Roman" w:cs="Times New Roman"/>
          <w:b/>
          <w:szCs w:val="24"/>
          <w:lang w:val="en"/>
        </w:rPr>
      </w:pPr>
      <w:r w:rsidRPr="006E34AF">
        <w:rPr>
          <w:rFonts w:eastAsia="Times New Roman" w:cs="Times New Roman"/>
          <w:b/>
          <w:szCs w:val="24"/>
          <w:lang w:val="en"/>
        </w:rPr>
        <w:t>Experiment 2</w:t>
      </w:r>
    </w:p>
    <w:p w14:paraId="6F62149D" w14:textId="77777777" w:rsidR="006E34AF" w:rsidRPr="006E34AF" w:rsidRDefault="006E34AF" w:rsidP="006E34AF">
      <w:pPr>
        <w:pBdr>
          <w:top w:val="nil"/>
          <w:left w:val="nil"/>
          <w:bottom w:val="nil"/>
          <w:right w:val="nil"/>
          <w:between w:val="nil"/>
        </w:pBdr>
        <w:spacing w:line="480" w:lineRule="auto"/>
        <w:rPr>
          <w:rFonts w:eastAsia="Times New Roman" w:cs="Times New Roman"/>
          <w:bCs/>
          <w:szCs w:val="24"/>
          <w:lang w:val="en"/>
        </w:rPr>
      </w:pPr>
      <w:r w:rsidRPr="006E34AF">
        <w:rPr>
          <w:rFonts w:eastAsia="Times New Roman" w:cs="Times New Roman"/>
          <w:b/>
          <w:szCs w:val="24"/>
          <w:lang w:val="en"/>
        </w:rPr>
        <w:t>Session-by-Session Analyses</w:t>
      </w:r>
    </w:p>
    <w:p w14:paraId="20BDC984" w14:textId="31FF7C9E" w:rsidR="006E34AF" w:rsidRPr="006E34AF" w:rsidRDefault="006E34AF" w:rsidP="003648F2">
      <w:pPr>
        <w:pBdr>
          <w:top w:val="nil"/>
          <w:left w:val="nil"/>
          <w:bottom w:val="nil"/>
          <w:right w:val="nil"/>
          <w:between w:val="nil"/>
        </w:pBdr>
        <w:spacing w:line="480" w:lineRule="auto"/>
        <w:rPr>
          <w:rFonts w:eastAsia="Times New Roman" w:cs="Times New Roman"/>
          <w:bCs/>
          <w:szCs w:val="24"/>
          <w:lang w:val="en"/>
        </w:rPr>
      </w:pPr>
      <w:r w:rsidRPr="006E34AF">
        <w:rPr>
          <w:rFonts w:eastAsia="Times New Roman" w:cs="Times New Roman"/>
          <w:bCs/>
          <w:szCs w:val="24"/>
          <w:lang w:val="en"/>
        </w:rPr>
        <w:tab/>
        <w:t xml:space="preserve">Participants </w:t>
      </w:r>
      <w:r w:rsidR="003648F2">
        <w:rPr>
          <w:rFonts w:eastAsia="Times New Roman" w:cs="Times New Roman"/>
          <w:bCs/>
          <w:szCs w:val="24"/>
          <w:lang w:val="en"/>
        </w:rPr>
        <w:t xml:space="preserve">did not significantly underestimate their enjoyment in Session 2, </w:t>
      </w:r>
      <w:r w:rsidRPr="006E34AF">
        <w:rPr>
          <w:rFonts w:eastAsia="Times New Roman" w:cs="Times New Roman"/>
          <w:bCs/>
          <w:i/>
          <w:szCs w:val="24"/>
          <w:lang w:val="en"/>
        </w:rPr>
        <w:t>paired t</w:t>
      </w:r>
      <w:r w:rsidRPr="006E34AF">
        <w:rPr>
          <w:rFonts w:eastAsia="Times New Roman" w:cs="Times New Roman"/>
          <w:bCs/>
          <w:szCs w:val="24"/>
          <w:lang w:val="en"/>
        </w:rPr>
        <w:t xml:space="preserve">(49.80) = -1.60, </w:t>
      </w:r>
      <w:r w:rsidRPr="006E34AF">
        <w:rPr>
          <w:rFonts w:eastAsia="Times New Roman" w:cs="Times New Roman"/>
          <w:bCs/>
          <w:i/>
          <w:szCs w:val="24"/>
          <w:lang w:val="en"/>
        </w:rPr>
        <w:t>p</w:t>
      </w:r>
      <w:r w:rsidRPr="006E34AF">
        <w:rPr>
          <w:rFonts w:eastAsia="Times New Roman" w:cs="Times New Roman"/>
          <w:bCs/>
          <w:szCs w:val="24"/>
          <w:lang w:val="en"/>
        </w:rPr>
        <w:t xml:space="preserve"> = .117,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[-0.47, 0.05], </w:t>
      </w:r>
      <w:r w:rsidRPr="006E34AF">
        <w:rPr>
          <w:rFonts w:eastAsia="Times New Roman" w:cs="Times New Roman"/>
          <w:bCs/>
          <w:i/>
          <w:szCs w:val="24"/>
          <w:lang w:val="en"/>
        </w:rPr>
        <w:t>d</w:t>
      </w:r>
      <w:r w:rsidRPr="006E34AF">
        <w:rPr>
          <w:rFonts w:eastAsia="Times New Roman" w:cs="Times New Roman"/>
          <w:bCs/>
          <w:szCs w:val="24"/>
          <w:lang w:val="en"/>
        </w:rPr>
        <w:t xml:space="preserve"> = -0.37, </w:t>
      </w:r>
      <w:r w:rsidR="003648F2">
        <w:rPr>
          <w:rFonts w:eastAsia="Times New Roman" w:cs="Times New Roman"/>
          <w:bCs/>
          <w:szCs w:val="24"/>
          <w:lang w:val="en"/>
        </w:rPr>
        <w:t xml:space="preserve">or </w:t>
      </w:r>
      <w:r w:rsidRPr="006E34AF">
        <w:rPr>
          <w:rFonts w:eastAsia="Times New Roman" w:cs="Times New Roman"/>
          <w:bCs/>
          <w:szCs w:val="24"/>
          <w:lang w:val="en"/>
        </w:rPr>
        <w:t xml:space="preserve">Session 3, </w:t>
      </w:r>
      <w:r w:rsidRPr="006E34AF">
        <w:rPr>
          <w:rFonts w:eastAsia="Times New Roman" w:cs="Times New Roman"/>
          <w:bCs/>
          <w:i/>
          <w:szCs w:val="24"/>
          <w:lang w:val="en"/>
        </w:rPr>
        <w:t>paired t</w:t>
      </w:r>
      <w:r w:rsidRPr="006E34AF">
        <w:rPr>
          <w:rFonts w:eastAsia="Times New Roman" w:cs="Times New Roman"/>
          <w:bCs/>
          <w:szCs w:val="24"/>
          <w:lang w:val="en"/>
        </w:rPr>
        <w:t xml:space="preserve">(50.43) = -1.59, </w:t>
      </w:r>
      <w:r w:rsidRPr="006E34AF">
        <w:rPr>
          <w:rFonts w:eastAsia="Times New Roman" w:cs="Times New Roman"/>
          <w:bCs/>
          <w:i/>
          <w:szCs w:val="24"/>
          <w:lang w:val="en"/>
        </w:rPr>
        <w:t>p</w:t>
      </w:r>
      <w:r w:rsidRPr="006E34AF">
        <w:rPr>
          <w:rFonts w:eastAsia="Times New Roman" w:cs="Times New Roman"/>
          <w:bCs/>
          <w:szCs w:val="24"/>
          <w:lang w:val="en"/>
        </w:rPr>
        <w:t xml:space="preserve"> = .119,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[-0.51, 0.06], </w:t>
      </w:r>
      <w:r w:rsidRPr="006E34AF">
        <w:rPr>
          <w:rFonts w:eastAsia="Times New Roman" w:cs="Times New Roman"/>
          <w:bCs/>
          <w:i/>
          <w:szCs w:val="24"/>
          <w:lang w:val="en"/>
        </w:rPr>
        <w:t>d</w:t>
      </w:r>
      <w:r w:rsidRPr="006E34AF">
        <w:rPr>
          <w:rFonts w:eastAsia="Times New Roman" w:cs="Times New Roman"/>
          <w:bCs/>
          <w:szCs w:val="24"/>
          <w:lang w:val="en"/>
        </w:rPr>
        <w:t xml:space="preserve"> = -0.29,</w:t>
      </w:r>
      <w:r w:rsidR="003648F2">
        <w:rPr>
          <w:rFonts w:eastAsia="Times New Roman" w:cs="Times New Roman"/>
          <w:bCs/>
          <w:szCs w:val="24"/>
          <w:lang w:val="en"/>
        </w:rPr>
        <w:t xml:space="preserve"> but significantly underestimated their enjoyment in</w:t>
      </w:r>
      <w:r w:rsidRPr="006E34AF">
        <w:rPr>
          <w:rFonts w:eastAsia="Times New Roman" w:cs="Times New Roman"/>
          <w:bCs/>
          <w:szCs w:val="24"/>
          <w:lang w:val="en"/>
        </w:rPr>
        <w:t xml:space="preserve"> Session 4, </w:t>
      </w:r>
      <w:r w:rsidRPr="006E34AF">
        <w:rPr>
          <w:rFonts w:eastAsia="Times New Roman" w:cs="Times New Roman"/>
          <w:bCs/>
          <w:i/>
          <w:szCs w:val="24"/>
          <w:lang w:val="en"/>
        </w:rPr>
        <w:t>paired t</w:t>
      </w:r>
      <w:r w:rsidRPr="006E34AF">
        <w:rPr>
          <w:rFonts w:eastAsia="Times New Roman" w:cs="Times New Roman"/>
          <w:bCs/>
          <w:szCs w:val="24"/>
          <w:lang w:val="en"/>
        </w:rPr>
        <w:t xml:space="preserve">(50.30) = -2.69, </w:t>
      </w:r>
      <w:r w:rsidRPr="006E34AF">
        <w:rPr>
          <w:rFonts w:eastAsia="Times New Roman" w:cs="Times New Roman"/>
          <w:bCs/>
          <w:i/>
          <w:szCs w:val="24"/>
          <w:lang w:val="en"/>
        </w:rPr>
        <w:t>p</w:t>
      </w:r>
      <w:r w:rsidRPr="006E34AF">
        <w:rPr>
          <w:rFonts w:eastAsia="Times New Roman" w:cs="Times New Roman"/>
          <w:bCs/>
          <w:szCs w:val="24"/>
          <w:lang w:val="en"/>
        </w:rPr>
        <w:t xml:space="preserve"> = .010,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[-0.73, -0.11], </w:t>
      </w:r>
      <w:r w:rsidRPr="006E34AF">
        <w:rPr>
          <w:rFonts w:eastAsia="Times New Roman" w:cs="Times New Roman"/>
          <w:bCs/>
          <w:i/>
          <w:szCs w:val="24"/>
          <w:lang w:val="en"/>
        </w:rPr>
        <w:t>d</w:t>
      </w:r>
      <w:r w:rsidRPr="006E34AF">
        <w:rPr>
          <w:rFonts w:eastAsia="Times New Roman" w:cs="Times New Roman"/>
          <w:bCs/>
          <w:szCs w:val="24"/>
          <w:lang w:val="en"/>
        </w:rPr>
        <w:t xml:space="preserve"> = -0.47, </w:t>
      </w:r>
      <w:r w:rsidR="003648F2">
        <w:rPr>
          <w:rFonts w:eastAsia="Times New Roman" w:cs="Times New Roman"/>
          <w:bCs/>
          <w:szCs w:val="24"/>
          <w:lang w:val="en"/>
        </w:rPr>
        <w:t>and in</w:t>
      </w:r>
      <w:r w:rsidRPr="006E34AF">
        <w:rPr>
          <w:rFonts w:eastAsia="Times New Roman" w:cs="Times New Roman"/>
          <w:bCs/>
          <w:szCs w:val="24"/>
          <w:lang w:val="en"/>
        </w:rPr>
        <w:t xml:space="preserve"> Session 5, </w:t>
      </w:r>
      <w:r w:rsidRPr="006E34AF">
        <w:rPr>
          <w:rFonts w:eastAsia="Times New Roman" w:cs="Times New Roman"/>
          <w:bCs/>
          <w:i/>
          <w:szCs w:val="24"/>
          <w:lang w:val="en"/>
        </w:rPr>
        <w:t>paired t</w:t>
      </w:r>
      <w:r w:rsidRPr="006E34AF">
        <w:rPr>
          <w:rFonts w:eastAsia="Times New Roman" w:cs="Times New Roman"/>
          <w:bCs/>
          <w:szCs w:val="24"/>
          <w:lang w:val="en"/>
        </w:rPr>
        <w:t xml:space="preserve">(50.57) = -3.50, </w:t>
      </w:r>
      <w:r w:rsidRPr="006E34AF">
        <w:rPr>
          <w:rFonts w:eastAsia="Times New Roman" w:cs="Times New Roman"/>
          <w:bCs/>
          <w:i/>
          <w:szCs w:val="24"/>
          <w:lang w:val="en"/>
        </w:rPr>
        <w:t>p</w:t>
      </w:r>
      <w:r w:rsidRPr="006E34AF">
        <w:rPr>
          <w:rFonts w:eastAsia="Times New Roman" w:cs="Times New Roman"/>
          <w:bCs/>
          <w:szCs w:val="24"/>
          <w:lang w:val="en"/>
        </w:rPr>
        <w:t xml:space="preserve"> = .001,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[-0.98, -0.27], </w:t>
      </w:r>
      <w:r w:rsidRPr="006E34AF">
        <w:rPr>
          <w:rFonts w:eastAsia="Times New Roman" w:cs="Times New Roman"/>
          <w:bCs/>
          <w:i/>
          <w:szCs w:val="24"/>
          <w:lang w:val="en"/>
        </w:rPr>
        <w:t>d</w:t>
      </w:r>
      <w:r w:rsidRPr="006E34AF">
        <w:rPr>
          <w:rFonts w:eastAsia="Times New Roman" w:cs="Times New Roman"/>
          <w:bCs/>
          <w:szCs w:val="24"/>
          <w:lang w:val="en"/>
        </w:rPr>
        <w:t xml:space="preserve"> = -0.54. Participants</w:t>
      </w:r>
      <w:r w:rsidR="00A5241A">
        <w:rPr>
          <w:rFonts w:eastAsia="Times New Roman" w:cs="Times New Roman"/>
          <w:bCs/>
          <w:szCs w:val="24"/>
          <w:lang w:val="en"/>
        </w:rPr>
        <w:t xml:space="preserve"> significantly</w:t>
      </w:r>
      <w:r w:rsidRPr="006E34AF">
        <w:rPr>
          <w:rFonts w:eastAsia="Times New Roman" w:cs="Times New Roman"/>
          <w:bCs/>
          <w:szCs w:val="24"/>
          <w:lang w:val="en"/>
        </w:rPr>
        <w:t xml:space="preserve"> underestimated how much they would have to talk about </w:t>
      </w:r>
      <w:r w:rsidR="003648F2">
        <w:rPr>
          <w:rFonts w:eastAsia="Times New Roman" w:cs="Times New Roman"/>
          <w:bCs/>
          <w:szCs w:val="24"/>
          <w:lang w:val="en"/>
        </w:rPr>
        <w:t>in</w:t>
      </w:r>
      <w:r w:rsidRPr="006E34AF">
        <w:rPr>
          <w:rFonts w:eastAsia="Times New Roman" w:cs="Times New Roman"/>
          <w:bCs/>
          <w:szCs w:val="24"/>
          <w:lang w:val="en"/>
        </w:rPr>
        <w:t xml:space="preserve"> Session 2, </w:t>
      </w:r>
      <w:r w:rsidRPr="006E34AF">
        <w:rPr>
          <w:rFonts w:eastAsia="Times New Roman" w:cs="Times New Roman"/>
          <w:bCs/>
          <w:i/>
          <w:szCs w:val="24"/>
          <w:lang w:val="en"/>
        </w:rPr>
        <w:t>paired t</w:t>
      </w:r>
      <w:r w:rsidRPr="006E34AF">
        <w:rPr>
          <w:rFonts w:eastAsia="Times New Roman" w:cs="Times New Roman"/>
          <w:bCs/>
          <w:szCs w:val="24"/>
          <w:lang w:val="en"/>
        </w:rPr>
        <w:t xml:space="preserve">(50.52) = -2.68, </w:t>
      </w:r>
      <w:r w:rsidRPr="006E34AF">
        <w:rPr>
          <w:rFonts w:eastAsia="Times New Roman" w:cs="Times New Roman"/>
          <w:bCs/>
          <w:i/>
          <w:szCs w:val="24"/>
          <w:lang w:val="en"/>
        </w:rPr>
        <w:t>p</w:t>
      </w:r>
      <w:r w:rsidRPr="006E34AF">
        <w:rPr>
          <w:rFonts w:eastAsia="Times New Roman" w:cs="Times New Roman"/>
          <w:bCs/>
          <w:szCs w:val="24"/>
          <w:lang w:val="en"/>
        </w:rPr>
        <w:t xml:space="preserve"> = .010,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[-0.72, -0.10], </w:t>
      </w:r>
      <w:r w:rsidRPr="006E34AF">
        <w:rPr>
          <w:rFonts w:eastAsia="Times New Roman" w:cs="Times New Roman"/>
          <w:bCs/>
          <w:i/>
          <w:szCs w:val="24"/>
          <w:lang w:val="en"/>
        </w:rPr>
        <w:t>d</w:t>
      </w:r>
      <w:r w:rsidRPr="006E34AF">
        <w:rPr>
          <w:rFonts w:eastAsia="Times New Roman" w:cs="Times New Roman"/>
          <w:bCs/>
          <w:szCs w:val="24"/>
          <w:lang w:val="en"/>
        </w:rPr>
        <w:t xml:space="preserve"> = -0.46, Session 3, </w:t>
      </w:r>
      <w:r w:rsidRPr="006E34AF">
        <w:rPr>
          <w:rFonts w:eastAsia="Times New Roman" w:cs="Times New Roman"/>
          <w:bCs/>
          <w:i/>
          <w:szCs w:val="24"/>
          <w:lang w:val="en"/>
        </w:rPr>
        <w:t>paired t</w:t>
      </w:r>
      <w:r w:rsidRPr="006E34AF">
        <w:rPr>
          <w:rFonts w:eastAsia="Times New Roman" w:cs="Times New Roman"/>
          <w:bCs/>
          <w:szCs w:val="24"/>
          <w:lang w:val="en"/>
        </w:rPr>
        <w:t xml:space="preserve">(50.57) = -2.86, </w:t>
      </w:r>
      <w:r w:rsidRPr="006E34AF">
        <w:rPr>
          <w:rFonts w:eastAsia="Times New Roman" w:cs="Times New Roman"/>
          <w:bCs/>
          <w:i/>
          <w:szCs w:val="24"/>
          <w:lang w:val="en"/>
        </w:rPr>
        <w:t>p</w:t>
      </w:r>
      <w:r w:rsidRPr="006E34AF">
        <w:rPr>
          <w:rFonts w:eastAsia="Times New Roman" w:cs="Times New Roman"/>
          <w:bCs/>
          <w:szCs w:val="24"/>
          <w:lang w:val="en"/>
        </w:rPr>
        <w:t xml:space="preserve"> = .006,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[-0.76, -0.13], </w:t>
      </w:r>
      <w:r w:rsidRPr="006E34AF">
        <w:rPr>
          <w:rFonts w:eastAsia="Times New Roman" w:cs="Times New Roman"/>
          <w:bCs/>
          <w:i/>
          <w:szCs w:val="24"/>
          <w:lang w:val="en"/>
        </w:rPr>
        <w:t>d</w:t>
      </w:r>
      <w:r w:rsidRPr="006E34AF">
        <w:rPr>
          <w:rFonts w:eastAsia="Times New Roman" w:cs="Times New Roman"/>
          <w:bCs/>
          <w:szCs w:val="24"/>
          <w:lang w:val="en"/>
        </w:rPr>
        <w:t xml:space="preserve"> = -0.46, Session 4, </w:t>
      </w:r>
      <w:r w:rsidRPr="006E34AF">
        <w:rPr>
          <w:rFonts w:eastAsia="Times New Roman" w:cs="Times New Roman"/>
          <w:bCs/>
          <w:i/>
          <w:szCs w:val="24"/>
          <w:lang w:val="en"/>
        </w:rPr>
        <w:t xml:space="preserve">paired </w:t>
      </w:r>
      <w:r w:rsidRPr="006E34AF">
        <w:rPr>
          <w:rFonts w:eastAsia="Times New Roman" w:cs="Times New Roman"/>
          <w:bCs/>
          <w:i/>
          <w:szCs w:val="24"/>
          <w:lang w:val="en"/>
        </w:rPr>
        <w:lastRenderedPageBreak/>
        <w:t>t</w:t>
      </w:r>
      <w:r w:rsidRPr="006E34AF">
        <w:rPr>
          <w:rFonts w:eastAsia="Times New Roman" w:cs="Times New Roman"/>
          <w:bCs/>
          <w:szCs w:val="24"/>
          <w:lang w:val="en"/>
        </w:rPr>
        <w:t xml:space="preserve">(50.55) = -3.00, </w:t>
      </w:r>
      <w:r w:rsidRPr="006E34AF">
        <w:rPr>
          <w:rFonts w:eastAsia="Times New Roman" w:cs="Times New Roman"/>
          <w:bCs/>
          <w:i/>
          <w:szCs w:val="24"/>
          <w:lang w:val="en"/>
        </w:rPr>
        <w:t>p</w:t>
      </w:r>
      <w:r w:rsidRPr="006E34AF">
        <w:rPr>
          <w:rFonts w:eastAsia="Times New Roman" w:cs="Times New Roman"/>
          <w:bCs/>
          <w:szCs w:val="24"/>
          <w:lang w:val="en"/>
        </w:rPr>
        <w:t xml:space="preserve"> = .004,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[-0.84, -0.17], </w:t>
      </w:r>
      <w:r w:rsidRPr="006E34AF">
        <w:rPr>
          <w:rFonts w:eastAsia="Times New Roman" w:cs="Times New Roman"/>
          <w:bCs/>
          <w:i/>
          <w:szCs w:val="24"/>
          <w:lang w:val="en"/>
        </w:rPr>
        <w:t>d</w:t>
      </w:r>
      <w:r w:rsidRPr="006E34AF">
        <w:rPr>
          <w:rFonts w:eastAsia="Times New Roman" w:cs="Times New Roman"/>
          <w:bCs/>
          <w:szCs w:val="24"/>
          <w:lang w:val="en"/>
        </w:rPr>
        <w:t xml:space="preserve"> = -0.48, </w:t>
      </w:r>
      <w:r w:rsidR="003648F2">
        <w:rPr>
          <w:rFonts w:eastAsia="Times New Roman" w:cs="Times New Roman"/>
          <w:bCs/>
          <w:szCs w:val="24"/>
          <w:lang w:val="en"/>
        </w:rPr>
        <w:t>and</w:t>
      </w:r>
      <w:r w:rsidRPr="006E34AF">
        <w:rPr>
          <w:rFonts w:eastAsia="Times New Roman" w:cs="Times New Roman"/>
          <w:bCs/>
          <w:szCs w:val="24"/>
          <w:lang w:val="en"/>
        </w:rPr>
        <w:t xml:space="preserve"> Session 5, </w:t>
      </w:r>
      <w:r w:rsidRPr="006E34AF">
        <w:rPr>
          <w:rFonts w:eastAsia="Times New Roman" w:cs="Times New Roman"/>
          <w:bCs/>
          <w:i/>
          <w:szCs w:val="24"/>
          <w:lang w:val="en"/>
        </w:rPr>
        <w:t>paired t</w:t>
      </w:r>
      <w:r w:rsidRPr="006E34AF">
        <w:rPr>
          <w:rFonts w:eastAsia="Times New Roman" w:cs="Times New Roman"/>
          <w:bCs/>
          <w:szCs w:val="24"/>
          <w:lang w:val="en"/>
        </w:rPr>
        <w:t xml:space="preserve">(50.63) = -4.66, </w:t>
      </w:r>
      <w:r w:rsidRPr="006E34AF">
        <w:rPr>
          <w:rFonts w:eastAsia="Times New Roman" w:cs="Times New Roman"/>
          <w:bCs/>
          <w:i/>
          <w:szCs w:val="24"/>
          <w:lang w:val="en"/>
        </w:rPr>
        <w:t>p</w:t>
      </w:r>
      <w:r w:rsidRPr="006E34AF">
        <w:rPr>
          <w:rFonts w:eastAsia="Times New Roman" w:cs="Times New Roman"/>
          <w:bCs/>
          <w:szCs w:val="24"/>
          <w:lang w:val="en"/>
        </w:rPr>
        <w:t xml:space="preserve"> &lt; .001,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[-1.08, -0.43], </w:t>
      </w:r>
      <w:r w:rsidRPr="006E34AF">
        <w:rPr>
          <w:rFonts w:eastAsia="Times New Roman" w:cs="Times New Roman"/>
          <w:bCs/>
          <w:i/>
          <w:szCs w:val="24"/>
          <w:lang w:val="en"/>
        </w:rPr>
        <w:t>d</w:t>
      </w:r>
      <w:r w:rsidRPr="006E34AF">
        <w:rPr>
          <w:rFonts w:eastAsia="Times New Roman" w:cs="Times New Roman"/>
          <w:bCs/>
          <w:szCs w:val="24"/>
          <w:lang w:val="en"/>
        </w:rPr>
        <w:t xml:space="preserve"> = -0.74. Participants’ awkwardness predictions were relatively calibrated to their experiences for each session: Session 2, </w:t>
      </w:r>
      <w:r w:rsidRPr="006E34AF">
        <w:rPr>
          <w:rFonts w:eastAsia="Times New Roman" w:cs="Times New Roman"/>
          <w:bCs/>
          <w:i/>
          <w:szCs w:val="24"/>
          <w:lang w:val="en"/>
        </w:rPr>
        <w:t>paired t</w:t>
      </w:r>
      <w:r w:rsidRPr="006E34AF">
        <w:rPr>
          <w:rFonts w:eastAsia="Times New Roman" w:cs="Times New Roman"/>
          <w:bCs/>
          <w:szCs w:val="24"/>
          <w:lang w:val="en"/>
        </w:rPr>
        <w:t xml:space="preserve">(50.68) = -0.33, </w:t>
      </w:r>
      <w:r w:rsidRPr="006E34AF">
        <w:rPr>
          <w:rFonts w:eastAsia="Times New Roman" w:cs="Times New Roman"/>
          <w:bCs/>
          <w:i/>
          <w:szCs w:val="24"/>
          <w:lang w:val="en"/>
        </w:rPr>
        <w:t>p</w:t>
      </w:r>
      <w:r w:rsidRPr="006E34AF">
        <w:rPr>
          <w:rFonts w:eastAsia="Times New Roman" w:cs="Times New Roman"/>
          <w:bCs/>
          <w:szCs w:val="24"/>
          <w:lang w:val="en"/>
        </w:rPr>
        <w:t xml:space="preserve"> = .742,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[-0.71, 0.51], </w:t>
      </w:r>
      <w:r w:rsidRPr="006E34AF">
        <w:rPr>
          <w:rFonts w:eastAsia="Times New Roman" w:cs="Times New Roman"/>
          <w:bCs/>
          <w:i/>
          <w:szCs w:val="24"/>
          <w:lang w:val="en"/>
        </w:rPr>
        <w:t>d</w:t>
      </w:r>
      <w:r w:rsidRPr="006E34AF">
        <w:rPr>
          <w:rFonts w:eastAsia="Times New Roman" w:cs="Times New Roman"/>
          <w:bCs/>
          <w:szCs w:val="24"/>
          <w:lang w:val="en"/>
        </w:rPr>
        <w:t xml:space="preserve"> = -0.05, Session 3, </w:t>
      </w:r>
      <w:r w:rsidRPr="006E34AF">
        <w:rPr>
          <w:rFonts w:eastAsia="Times New Roman" w:cs="Times New Roman"/>
          <w:bCs/>
          <w:i/>
          <w:szCs w:val="24"/>
          <w:lang w:val="en"/>
        </w:rPr>
        <w:t>paired t</w:t>
      </w:r>
      <w:r w:rsidRPr="006E34AF">
        <w:rPr>
          <w:rFonts w:eastAsia="Times New Roman" w:cs="Times New Roman"/>
          <w:bCs/>
          <w:szCs w:val="24"/>
          <w:lang w:val="en"/>
        </w:rPr>
        <w:t xml:space="preserve">(50.29) = -0.38, </w:t>
      </w:r>
      <w:r w:rsidRPr="006E34AF">
        <w:rPr>
          <w:rFonts w:eastAsia="Times New Roman" w:cs="Times New Roman"/>
          <w:bCs/>
          <w:i/>
          <w:szCs w:val="24"/>
          <w:lang w:val="en"/>
        </w:rPr>
        <w:t>p</w:t>
      </w:r>
      <w:r w:rsidRPr="006E34AF">
        <w:rPr>
          <w:rFonts w:eastAsia="Times New Roman" w:cs="Times New Roman"/>
          <w:bCs/>
          <w:szCs w:val="24"/>
          <w:lang w:val="en"/>
        </w:rPr>
        <w:t xml:space="preserve"> = .703,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[-0.69, 0.47], </w:t>
      </w:r>
      <w:r w:rsidRPr="006E34AF">
        <w:rPr>
          <w:rFonts w:eastAsia="Times New Roman" w:cs="Times New Roman"/>
          <w:bCs/>
          <w:i/>
          <w:szCs w:val="24"/>
          <w:lang w:val="en"/>
        </w:rPr>
        <w:t>d</w:t>
      </w:r>
      <w:r w:rsidRPr="006E34AF">
        <w:rPr>
          <w:rFonts w:eastAsia="Times New Roman" w:cs="Times New Roman"/>
          <w:bCs/>
          <w:szCs w:val="24"/>
          <w:lang w:val="en"/>
        </w:rPr>
        <w:t xml:space="preserve"> = -0.07, Session 4, </w:t>
      </w:r>
      <w:r w:rsidRPr="006E34AF">
        <w:rPr>
          <w:rFonts w:eastAsia="Times New Roman" w:cs="Times New Roman"/>
          <w:bCs/>
          <w:i/>
          <w:szCs w:val="24"/>
          <w:lang w:val="en"/>
        </w:rPr>
        <w:t>paired t</w:t>
      </w:r>
      <w:r w:rsidRPr="006E34AF">
        <w:rPr>
          <w:rFonts w:eastAsia="Times New Roman" w:cs="Times New Roman"/>
          <w:bCs/>
          <w:szCs w:val="24"/>
          <w:lang w:val="en"/>
        </w:rPr>
        <w:t xml:space="preserve">(50.40) = -0.41, </w:t>
      </w:r>
      <w:r w:rsidRPr="006E34AF">
        <w:rPr>
          <w:rFonts w:eastAsia="Times New Roman" w:cs="Times New Roman"/>
          <w:bCs/>
          <w:i/>
          <w:szCs w:val="24"/>
          <w:lang w:val="en"/>
        </w:rPr>
        <w:t>p</w:t>
      </w:r>
      <w:r w:rsidRPr="006E34AF">
        <w:rPr>
          <w:rFonts w:eastAsia="Times New Roman" w:cs="Times New Roman"/>
          <w:bCs/>
          <w:szCs w:val="24"/>
          <w:lang w:val="en"/>
        </w:rPr>
        <w:t xml:space="preserve"> = .687,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[-0.73, 0.48], </w:t>
      </w:r>
      <w:r w:rsidRPr="006E34AF">
        <w:rPr>
          <w:rFonts w:eastAsia="Times New Roman" w:cs="Times New Roman"/>
          <w:bCs/>
          <w:i/>
          <w:szCs w:val="24"/>
          <w:lang w:val="en"/>
        </w:rPr>
        <w:t>d</w:t>
      </w:r>
      <w:r w:rsidRPr="006E34AF">
        <w:rPr>
          <w:rFonts w:eastAsia="Times New Roman" w:cs="Times New Roman"/>
          <w:bCs/>
          <w:szCs w:val="24"/>
          <w:lang w:val="en"/>
        </w:rPr>
        <w:t xml:space="preserve"> = -0.07, and Session 5, </w:t>
      </w:r>
      <w:r w:rsidRPr="006E34AF">
        <w:rPr>
          <w:rFonts w:eastAsia="Times New Roman" w:cs="Times New Roman"/>
          <w:bCs/>
          <w:i/>
          <w:szCs w:val="24"/>
          <w:lang w:val="en"/>
        </w:rPr>
        <w:t>paired t</w:t>
      </w:r>
      <w:r w:rsidRPr="006E34AF">
        <w:rPr>
          <w:rFonts w:eastAsia="Times New Roman" w:cs="Times New Roman"/>
          <w:bCs/>
          <w:szCs w:val="24"/>
          <w:lang w:val="en"/>
        </w:rPr>
        <w:t xml:space="preserve">(50.47) = 0.86, </w:t>
      </w:r>
      <w:r w:rsidRPr="006E34AF">
        <w:rPr>
          <w:rFonts w:eastAsia="Times New Roman" w:cs="Times New Roman"/>
          <w:bCs/>
          <w:i/>
          <w:szCs w:val="24"/>
          <w:lang w:val="en"/>
        </w:rPr>
        <w:t>p</w:t>
      </w:r>
      <w:r w:rsidRPr="006E34AF">
        <w:rPr>
          <w:rFonts w:eastAsia="Times New Roman" w:cs="Times New Roman"/>
          <w:bCs/>
          <w:szCs w:val="24"/>
          <w:lang w:val="en"/>
        </w:rPr>
        <w:t xml:space="preserve"> = .395,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[-0.34, 0.84], </w:t>
      </w:r>
      <w:r w:rsidRPr="006E34AF">
        <w:rPr>
          <w:rFonts w:eastAsia="Times New Roman" w:cs="Times New Roman"/>
          <w:bCs/>
          <w:i/>
          <w:szCs w:val="24"/>
          <w:lang w:val="en"/>
        </w:rPr>
        <w:t>d</w:t>
      </w:r>
      <w:r w:rsidRPr="006E34AF">
        <w:rPr>
          <w:rFonts w:eastAsia="Times New Roman" w:cs="Times New Roman"/>
          <w:bCs/>
          <w:szCs w:val="24"/>
          <w:lang w:val="en"/>
        </w:rPr>
        <w:t xml:space="preserve"> = 0.14.</w:t>
      </w:r>
    </w:p>
    <w:p w14:paraId="2BE897CF" w14:textId="77777777" w:rsidR="006E34AF" w:rsidRPr="006E34AF" w:rsidRDefault="006E34AF" w:rsidP="006E34AF">
      <w:pPr>
        <w:pBdr>
          <w:top w:val="nil"/>
          <w:left w:val="nil"/>
          <w:bottom w:val="nil"/>
          <w:right w:val="nil"/>
          <w:between w:val="nil"/>
        </w:pBdr>
        <w:spacing w:line="480" w:lineRule="auto"/>
        <w:rPr>
          <w:rFonts w:eastAsia="Times New Roman" w:cs="Times New Roman"/>
          <w:b/>
          <w:szCs w:val="24"/>
          <w:lang w:val="en"/>
        </w:rPr>
      </w:pPr>
      <w:r w:rsidRPr="006E34AF">
        <w:rPr>
          <w:rFonts w:eastAsia="Times New Roman" w:cs="Times New Roman"/>
          <w:b/>
          <w:szCs w:val="24"/>
          <w:lang w:val="en"/>
        </w:rPr>
        <w:t>Preregistered Analyses</w:t>
      </w:r>
    </w:p>
    <w:p w14:paraId="1514A549" w14:textId="77777777" w:rsidR="006E34AF" w:rsidRPr="006E34AF" w:rsidRDefault="006E34AF" w:rsidP="006E34AF">
      <w:pPr>
        <w:spacing w:line="480" w:lineRule="auto"/>
        <w:rPr>
          <w:rFonts w:eastAsia="Times New Roman" w:cs="Times New Roman"/>
          <w:szCs w:val="24"/>
          <w:lang w:val="en"/>
        </w:rPr>
      </w:pPr>
      <w:r w:rsidRPr="006E34AF">
        <w:rPr>
          <w:rFonts w:eastAsia="Times New Roman" w:cs="Times New Roman"/>
          <w:szCs w:val="24"/>
          <w:lang w:val="en"/>
        </w:rPr>
        <w:tab/>
        <w:t xml:space="preserve">We performed general linear modeling with evaluation type (predictions vs. experiences) and session (1, 2, 3, 4, 5) as within-participants factors. For enjoyment, there was a main effect of evaluation type, </w:t>
      </w:r>
      <w:r w:rsidRPr="006E34AF">
        <w:rPr>
          <w:rFonts w:eastAsia="Times New Roman" w:cs="Times New Roman"/>
          <w:i/>
          <w:szCs w:val="24"/>
          <w:lang w:val="en"/>
        </w:rPr>
        <w:t>F</w:t>
      </w:r>
      <w:r w:rsidRPr="006E34AF">
        <w:rPr>
          <w:rFonts w:eastAsia="Times New Roman" w:cs="Times New Roman"/>
          <w:szCs w:val="24"/>
          <w:lang w:val="en"/>
        </w:rPr>
        <w:t xml:space="preserve">(1, 49) = 15.15, </w:t>
      </w:r>
      <w:r w:rsidRPr="006E34AF">
        <w:rPr>
          <w:rFonts w:eastAsia="Times New Roman" w:cs="Times New Roman"/>
          <w:i/>
          <w:szCs w:val="24"/>
          <w:lang w:val="en"/>
        </w:rPr>
        <w:t>p</w:t>
      </w:r>
      <w:r w:rsidRPr="006E34AF">
        <w:rPr>
          <w:rFonts w:eastAsia="Times New Roman" w:cs="Times New Roman"/>
          <w:szCs w:val="24"/>
          <w:lang w:val="en"/>
        </w:rPr>
        <w:t xml:space="preserve"> &lt; .001, </w:t>
      </w:r>
      <w:r w:rsidRPr="006E34AF">
        <w:rPr>
          <w:rFonts w:eastAsia="Times New Roman" w:cs="Times New Roman"/>
          <w:i/>
          <w:szCs w:val="24"/>
          <w:lang w:val="en"/>
        </w:rPr>
        <w:t>η</w:t>
      </w:r>
      <w:r w:rsidRPr="006E34AF">
        <w:rPr>
          <w:rFonts w:eastAsia="Times New Roman" w:cs="Times New Roman"/>
          <w:i/>
          <w:szCs w:val="24"/>
          <w:vertAlign w:val="subscript"/>
          <w:lang w:val="en"/>
        </w:rPr>
        <w:t>p</w:t>
      </w:r>
      <w:r w:rsidRPr="006E34AF">
        <w:rPr>
          <w:rFonts w:eastAsia="Times New Roman" w:cs="Times New Roman"/>
          <w:szCs w:val="24"/>
          <w:vertAlign w:val="superscript"/>
          <w:lang w:val="en"/>
        </w:rPr>
        <w:t>2</w:t>
      </w:r>
      <w:r w:rsidRPr="006E34AF">
        <w:rPr>
          <w:rFonts w:eastAsia="Times New Roman" w:cs="Times New Roman"/>
          <w:szCs w:val="24"/>
          <w:lang w:val="en"/>
        </w:rPr>
        <w:t xml:space="preserve"> = .24, a main effect of session, </w:t>
      </w:r>
      <w:r w:rsidRPr="006E34AF">
        <w:rPr>
          <w:rFonts w:eastAsia="Times New Roman" w:cs="Times New Roman"/>
          <w:i/>
          <w:szCs w:val="24"/>
          <w:lang w:val="en"/>
        </w:rPr>
        <w:t>F</w:t>
      </w:r>
      <w:r w:rsidRPr="006E34AF">
        <w:rPr>
          <w:rFonts w:eastAsia="Times New Roman" w:cs="Times New Roman"/>
          <w:szCs w:val="24"/>
          <w:lang w:val="en"/>
        </w:rPr>
        <w:t xml:space="preserve">(4, 196) = 7.67, </w:t>
      </w:r>
      <w:r w:rsidRPr="006E34AF">
        <w:rPr>
          <w:rFonts w:eastAsia="Times New Roman" w:cs="Times New Roman"/>
          <w:i/>
          <w:szCs w:val="24"/>
          <w:lang w:val="en"/>
        </w:rPr>
        <w:t>p</w:t>
      </w:r>
      <w:r w:rsidRPr="006E34AF">
        <w:rPr>
          <w:rFonts w:eastAsia="Times New Roman" w:cs="Times New Roman"/>
          <w:szCs w:val="24"/>
          <w:lang w:val="en"/>
        </w:rPr>
        <w:t xml:space="preserve"> &lt; .001, </w:t>
      </w:r>
      <w:r w:rsidRPr="006E34AF">
        <w:rPr>
          <w:rFonts w:eastAsia="Times New Roman" w:cs="Times New Roman"/>
          <w:i/>
          <w:szCs w:val="24"/>
          <w:lang w:val="en"/>
        </w:rPr>
        <w:t>η</w:t>
      </w:r>
      <w:r w:rsidRPr="006E34AF">
        <w:rPr>
          <w:rFonts w:eastAsia="Times New Roman" w:cs="Times New Roman"/>
          <w:i/>
          <w:szCs w:val="24"/>
          <w:vertAlign w:val="subscript"/>
          <w:lang w:val="en"/>
        </w:rPr>
        <w:t>p</w:t>
      </w:r>
      <w:r w:rsidRPr="006E34AF">
        <w:rPr>
          <w:rFonts w:eastAsia="Times New Roman" w:cs="Times New Roman"/>
          <w:szCs w:val="24"/>
          <w:vertAlign w:val="superscript"/>
          <w:lang w:val="en"/>
        </w:rPr>
        <w:t>2</w:t>
      </w:r>
      <w:r w:rsidRPr="006E34AF">
        <w:rPr>
          <w:rFonts w:eastAsia="Times New Roman" w:cs="Times New Roman"/>
          <w:szCs w:val="24"/>
          <w:lang w:val="en"/>
        </w:rPr>
        <w:t xml:space="preserve"> = .14, and an interaction, </w:t>
      </w:r>
      <w:r w:rsidRPr="006E34AF">
        <w:rPr>
          <w:rFonts w:eastAsia="Times New Roman" w:cs="Times New Roman"/>
          <w:i/>
          <w:szCs w:val="24"/>
          <w:lang w:val="en"/>
        </w:rPr>
        <w:t>F</w:t>
      </w:r>
      <w:r w:rsidRPr="006E34AF">
        <w:rPr>
          <w:rFonts w:eastAsia="Times New Roman" w:cs="Times New Roman"/>
          <w:szCs w:val="24"/>
          <w:lang w:val="en"/>
        </w:rPr>
        <w:t xml:space="preserve">(4, 196) = 6.94, </w:t>
      </w:r>
      <w:r w:rsidRPr="006E34AF">
        <w:rPr>
          <w:rFonts w:eastAsia="Times New Roman" w:cs="Times New Roman"/>
          <w:i/>
          <w:szCs w:val="24"/>
          <w:lang w:val="en"/>
        </w:rPr>
        <w:t>p</w:t>
      </w:r>
      <w:r w:rsidRPr="006E34AF">
        <w:rPr>
          <w:rFonts w:eastAsia="Times New Roman" w:cs="Times New Roman"/>
          <w:szCs w:val="24"/>
          <w:lang w:val="en"/>
        </w:rPr>
        <w:t xml:space="preserve"> &lt; .001, </w:t>
      </w:r>
      <w:r w:rsidRPr="006E34AF">
        <w:rPr>
          <w:rFonts w:eastAsia="Times New Roman" w:cs="Times New Roman"/>
          <w:i/>
          <w:szCs w:val="24"/>
          <w:lang w:val="en"/>
        </w:rPr>
        <w:t>η</w:t>
      </w:r>
      <w:r w:rsidRPr="006E34AF">
        <w:rPr>
          <w:rFonts w:eastAsia="Times New Roman" w:cs="Times New Roman"/>
          <w:i/>
          <w:szCs w:val="24"/>
          <w:vertAlign w:val="subscript"/>
          <w:lang w:val="en"/>
        </w:rPr>
        <w:t>p</w:t>
      </w:r>
      <w:r w:rsidRPr="006E34AF">
        <w:rPr>
          <w:rFonts w:eastAsia="Times New Roman" w:cs="Times New Roman"/>
          <w:szCs w:val="24"/>
          <w:vertAlign w:val="superscript"/>
          <w:lang w:val="en"/>
        </w:rPr>
        <w:t>2</w:t>
      </w:r>
      <w:r w:rsidRPr="006E34AF">
        <w:rPr>
          <w:rFonts w:eastAsia="Times New Roman" w:cs="Times New Roman"/>
          <w:szCs w:val="24"/>
          <w:lang w:val="en"/>
        </w:rPr>
        <w:t xml:space="preserve"> = .12 (predictions: </w:t>
      </w:r>
      <w:r w:rsidRPr="006E34AF">
        <w:rPr>
          <w:rFonts w:eastAsia="Times New Roman" w:cs="Times New Roman"/>
          <w:i/>
          <w:szCs w:val="24"/>
          <w:lang w:val="en"/>
        </w:rPr>
        <w:t>F</w:t>
      </w:r>
      <w:r w:rsidRPr="006E34AF">
        <w:rPr>
          <w:rFonts w:eastAsia="Times New Roman" w:cs="Times New Roman"/>
          <w:szCs w:val="24"/>
          <w:lang w:val="en"/>
        </w:rPr>
        <w:t xml:space="preserve">(1, 49) = 20.12, </w:t>
      </w:r>
      <w:r w:rsidRPr="006E34AF">
        <w:rPr>
          <w:rFonts w:eastAsia="Times New Roman" w:cs="Times New Roman"/>
          <w:i/>
          <w:szCs w:val="24"/>
          <w:lang w:val="en"/>
        </w:rPr>
        <w:t>p</w:t>
      </w:r>
      <w:r w:rsidRPr="006E34AF">
        <w:rPr>
          <w:rFonts w:eastAsia="Times New Roman" w:cs="Times New Roman"/>
          <w:szCs w:val="24"/>
          <w:lang w:val="en"/>
        </w:rPr>
        <w:t xml:space="preserve"> &lt; .001, </w:t>
      </w:r>
      <w:r w:rsidRPr="006E34AF">
        <w:rPr>
          <w:rFonts w:eastAsia="Times New Roman" w:cs="Times New Roman"/>
          <w:i/>
          <w:szCs w:val="24"/>
          <w:lang w:val="en"/>
        </w:rPr>
        <w:t>η</w:t>
      </w:r>
      <w:r w:rsidRPr="006E34AF">
        <w:rPr>
          <w:rFonts w:eastAsia="Times New Roman" w:cs="Times New Roman"/>
          <w:i/>
          <w:szCs w:val="24"/>
          <w:vertAlign w:val="subscript"/>
          <w:lang w:val="en"/>
        </w:rPr>
        <w:t>p</w:t>
      </w:r>
      <w:r w:rsidRPr="006E34AF">
        <w:rPr>
          <w:rFonts w:eastAsia="Times New Roman" w:cs="Times New Roman"/>
          <w:szCs w:val="24"/>
          <w:vertAlign w:val="superscript"/>
          <w:lang w:val="en"/>
        </w:rPr>
        <w:t>2</w:t>
      </w:r>
      <w:r w:rsidRPr="006E34AF">
        <w:rPr>
          <w:rFonts w:eastAsia="Times New Roman" w:cs="Times New Roman"/>
          <w:szCs w:val="24"/>
          <w:lang w:val="en"/>
        </w:rPr>
        <w:t xml:space="preserve"> = .29; experiences: </w:t>
      </w:r>
      <w:r w:rsidRPr="006E34AF">
        <w:rPr>
          <w:rFonts w:eastAsia="Times New Roman" w:cs="Times New Roman"/>
          <w:i/>
          <w:szCs w:val="24"/>
          <w:lang w:val="en"/>
        </w:rPr>
        <w:t>F</w:t>
      </w:r>
      <w:r w:rsidRPr="006E34AF">
        <w:rPr>
          <w:rFonts w:eastAsia="Times New Roman" w:cs="Times New Roman"/>
          <w:szCs w:val="24"/>
          <w:lang w:val="en"/>
        </w:rPr>
        <w:t xml:space="preserve">(4, 196) = 1.49, </w:t>
      </w:r>
      <w:r w:rsidRPr="006E34AF">
        <w:rPr>
          <w:rFonts w:eastAsia="Times New Roman" w:cs="Times New Roman"/>
          <w:i/>
          <w:szCs w:val="24"/>
          <w:lang w:val="en"/>
        </w:rPr>
        <w:t>p</w:t>
      </w:r>
      <w:r w:rsidRPr="006E34AF">
        <w:rPr>
          <w:rFonts w:eastAsia="Times New Roman" w:cs="Times New Roman"/>
          <w:szCs w:val="24"/>
          <w:lang w:val="en"/>
        </w:rPr>
        <w:t xml:space="preserve"> = .206, </w:t>
      </w:r>
      <w:r w:rsidRPr="006E34AF">
        <w:rPr>
          <w:rFonts w:eastAsia="Times New Roman" w:cs="Times New Roman"/>
          <w:i/>
          <w:szCs w:val="24"/>
          <w:lang w:val="en"/>
        </w:rPr>
        <w:t>η</w:t>
      </w:r>
      <w:r w:rsidRPr="006E34AF">
        <w:rPr>
          <w:rFonts w:eastAsia="Times New Roman" w:cs="Times New Roman"/>
          <w:i/>
          <w:szCs w:val="24"/>
          <w:vertAlign w:val="subscript"/>
          <w:lang w:val="en"/>
        </w:rPr>
        <w:t>p</w:t>
      </w:r>
      <w:r w:rsidRPr="006E34AF">
        <w:rPr>
          <w:rFonts w:eastAsia="Times New Roman" w:cs="Times New Roman"/>
          <w:szCs w:val="24"/>
          <w:vertAlign w:val="superscript"/>
          <w:lang w:val="en"/>
        </w:rPr>
        <w:t>2</w:t>
      </w:r>
      <w:r w:rsidRPr="006E34AF">
        <w:rPr>
          <w:rFonts w:eastAsia="Times New Roman" w:cs="Times New Roman"/>
          <w:szCs w:val="24"/>
          <w:lang w:val="en"/>
        </w:rPr>
        <w:t xml:space="preserve"> = .03).</w:t>
      </w:r>
      <w:r w:rsidRPr="006E34AF">
        <w:rPr>
          <w:rFonts w:eastAsia="Times New Roman" w:cs="Times New Roman"/>
          <w:b/>
          <w:szCs w:val="24"/>
          <w:lang w:val="en"/>
        </w:rPr>
        <w:t xml:space="preserve"> </w:t>
      </w:r>
      <w:r w:rsidRPr="006E34AF">
        <w:rPr>
          <w:rFonts w:eastAsia="Times New Roman" w:cs="Times New Roman"/>
          <w:szCs w:val="24"/>
          <w:lang w:val="en"/>
        </w:rPr>
        <w:t xml:space="preserve">For conversation material, there was a main effect of evaluation type, </w:t>
      </w:r>
      <w:r w:rsidRPr="006E34AF">
        <w:rPr>
          <w:rFonts w:eastAsia="Times New Roman" w:cs="Times New Roman"/>
          <w:i/>
          <w:szCs w:val="24"/>
          <w:lang w:val="en"/>
        </w:rPr>
        <w:t>F</w:t>
      </w:r>
      <w:r w:rsidRPr="006E34AF">
        <w:rPr>
          <w:rFonts w:eastAsia="Times New Roman" w:cs="Times New Roman"/>
          <w:szCs w:val="24"/>
          <w:lang w:val="en"/>
        </w:rPr>
        <w:t xml:space="preserve">(1, 49) = 23.12, </w:t>
      </w:r>
      <w:r w:rsidRPr="006E34AF">
        <w:rPr>
          <w:rFonts w:eastAsia="Times New Roman" w:cs="Times New Roman"/>
          <w:i/>
          <w:szCs w:val="24"/>
          <w:lang w:val="en"/>
        </w:rPr>
        <w:t>p</w:t>
      </w:r>
      <w:r w:rsidRPr="006E34AF">
        <w:rPr>
          <w:rFonts w:eastAsia="Times New Roman" w:cs="Times New Roman"/>
          <w:szCs w:val="24"/>
          <w:lang w:val="en"/>
        </w:rPr>
        <w:t xml:space="preserve"> &lt; .001, </w:t>
      </w:r>
      <w:r w:rsidRPr="006E34AF">
        <w:rPr>
          <w:rFonts w:eastAsia="Times New Roman" w:cs="Times New Roman"/>
          <w:i/>
          <w:szCs w:val="24"/>
          <w:lang w:val="en"/>
        </w:rPr>
        <w:t>η</w:t>
      </w:r>
      <w:r w:rsidRPr="006E34AF">
        <w:rPr>
          <w:rFonts w:eastAsia="Times New Roman" w:cs="Times New Roman"/>
          <w:i/>
          <w:szCs w:val="24"/>
          <w:vertAlign w:val="subscript"/>
          <w:lang w:val="en"/>
        </w:rPr>
        <w:t>p</w:t>
      </w:r>
      <w:r w:rsidRPr="006E34AF">
        <w:rPr>
          <w:rFonts w:eastAsia="Times New Roman" w:cs="Times New Roman"/>
          <w:szCs w:val="24"/>
          <w:vertAlign w:val="superscript"/>
          <w:lang w:val="en"/>
        </w:rPr>
        <w:t>2</w:t>
      </w:r>
      <w:r w:rsidRPr="006E34AF">
        <w:rPr>
          <w:rFonts w:eastAsia="Times New Roman" w:cs="Times New Roman"/>
          <w:szCs w:val="24"/>
          <w:lang w:val="en"/>
        </w:rPr>
        <w:t xml:space="preserve"> = .32, a main effect of session, </w:t>
      </w:r>
      <w:r w:rsidRPr="006E34AF">
        <w:rPr>
          <w:rFonts w:eastAsia="Times New Roman" w:cs="Times New Roman"/>
          <w:i/>
          <w:szCs w:val="24"/>
          <w:lang w:val="en"/>
        </w:rPr>
        <w:t>F</w:t>
      </w:r>
      <w:r w:rsidRPr="006E34AF">
        <w:rPr>
          <w:rFonts w:eastAsia="Times New Roman" w:cs="Times New Roman"/>
          <w:szCs w:val="24"/>
          <w:lang w:val="en"/>
        </w:rPr>
        <w:t xml:space="preserve">(4, 196) = 3.45, </w:t>
      </w:r>
      <w:r w:rsidRPr="006E34AF">
        <w:rPr>
          <w:rFonts w:eastAsia="Times New Roman" w:cs="Times New Roman"/>
          <w:i/>
          <w:szCs w:val="24"/>
          <w:lang w:val="en"/>
        </w:rPr>
        <w:t>p</w:t>
      </w:r>
      <w:r w:rsidRPr="006E34AF">
        <w:rPr>
          <w:rFonts w:eastAsia="Times New Roman" w:cs="Times New Roman"/>
          <w:szCs w:val="24"/>
          <w:lang w:val="en"/>
        </w:rPr>
        <w:t xml:space="preserve"> = .009, </w:t>
      </w:r>
      <w:r w:rsidRPr="006E34AF">
        <w:rPr>
          <w:rFonts w:eastAsia="Times New Roman" w:cs="Times New Roman"/>
          <w:i/>
          <w:szCs w:val="24"/>
          <w:lang w:val="en"/>
        </w:rPr>
        <w:t>η</w:t>
      </w:r>
      <w:r w:rsidRPr="006E34AF">
        <w:rPr>
          <w:rFonts w:eastAsia="Times New Roman" w:cs="Times New Roman"/>
          <w:i/>
          <w:szCs w:val="24"/>
          <w:vertAlign w:val="subscript"/>
          <w:lang w:val="en"/>
        </w:rPr>
        <w:t>p</w:t>
      </w:r>
      <w:r w:rsidRPr="006E34AF">
        <w:rPr>
          <w:rFonts w:eastAsia="Times New Roman" w:cs="Times New Roman"/>
          <w:szCs w:val="24"/>
          <w:vertAlign w:val="superscript"/>
          <w:lang w:val="en"/>
        </w:rPr>
        <w:t>2</w:t>
      </w:r>
      <w:r w:rsidRPr="006E34AF">
        <w:rPr>
          <w:rFonts w:eastAsia="Times New Roman" w:cs="Times New Roman"/>
          <w:szCs w:val="24"/>
          <w:lang w:val="en"/>
        </w:rPr>
        <w:t xml:space="preserve"> = .07, and an interaction, </w:t>
      </w:r>
      <w:r w:rsidRPr="006E34AF">
        <w:rPr>
          <w:rFonts w:eastAsia="Times New Roman" w:cs="Times New Roman"/>
          <w:i/>
          <w:szCs w:val="24"/>
          <w:lang w:val="en"/>
        </w:rPr>
        <w:t>F</w:t>
      </w:r>
      <w:r w:rsidRPr="006E34AF">
        <w:rPr>
          <w:rFonts w:eastAsia="Times New Roman" w:cs="Times New Roman"/>
          <w:szCs w:val="24"/>
          <w:lang w:val="en"/>
        </w:rPr>
        <w:t xml:space="preserve">(4, 196) = 7.68, </w:t>
      </w:r>
      <w:r w:rsidRPr="006E34AF">
        <w:rPr>
          <w:rFonts w:eastAsia="Times New Roman" w:cs="Times New Roman"/>
          <w:i/>
          <w:szCs w:val="24"/>
          <w:lang w:val="en"/>
        </w:rPr>
        <w:t>p</w:t>
      </w:r>
      <w:r w:rsidRPr="006E34AF">
        <w:rPr>
          <w:rFonts w:eastAsia="Times New Roman" w:cs="Times New Roman"/>
          <w:szCs w:val="24"/>
          <w:lang w:val="en"/>
        </w:rPr>
        <w:t xml:space="preserve"> &lt; .001, </w:t>
      </w:r>
      <w:r w:rsidRPr="006E34AF">
        <w:rPr>
          <w:rFonts w:eastAsia="Times New Roman" w:cs="Times New Roman"/>
          <w:i/>
          <w:szCs w:val="24"/>
          <w:lang w:val="en"/>
        </w:rPr>
        <w:t>η</w:t>
      </w:r>
      <w:r w:rsidRPr="006E34AF">
        <w:rPr>
          <w:rFonts w:eastAsia="Times New Roman" w:cs="Times New Roman"/>
          <w:i/>
          <w:szCs w:val="24"/>
          <w:vertAlign w:val="subscript"/>
          <w:lang w:val="en"/>
        </w:rPr>
        <w:t>p</w:t>
      </w:r>
      <w:r w:rsidRPr="006E34AF">
        <w:rPr>
          <w:rFonts w:eastAsia="Times New Roman" w:cs="Times New Roman"/>
          <w:szCs w:val="24"/>
          <w:vertAlign w:val="superscript"/>
          <w:lang w:val="en"/>
        </w:rPr>
        <w:t>2</w:t>
      </w:r>
      <w:r w:rsidRPr="006E34AF">
        <w:rPr>
          <w:rFonts w:eastAsia="Times New Roman" w:cs="Times New Roman"/>
          <w:szCs w:val="24"/>
          <w:lang w:val="en"/>
        </w:rPr>
        <w:t xml:space="preserve"> = .14 (predictions: </w:t>
      </w:r>
      <w:r w:rsidRPr="006E34AF">
        <w:rPr>
          <w:rFonts w:eastAsia="Times New Roman" w:cs="Times New Roman"/>
          <w:i/>
          <w:szCs w:val="24"/>
          <w:lang w:val="en"/>
        </w:rPr>
        <w:t>F</w:t>
      </w:r>
      <w:r w:rsidRPr="006E34AF">
        <w:rPr>
          <w:rFonts w:eastAsia="Times New Roman" w:cs="Times New Roman"/>
          <w:szCs w:val="24"/>
          <w:lang w:val="en"/>
        </w:rPr>
        <w:t xml:space="preserve">(4, 196) = 10.82, </w:t>
      </w:r>
      <w:r w:rsidRPr="006E34AF">
        <w:rPr>
          <w:rFonts w:eastAsia="Times New Roman" w:cs="Times New Roman"/>
          <w:i/>
          <w:szCs w:val="24"/>
          <w:lang w:val="en"/>
        </w:rPr>
        <w:t>p</w:t>
      </w:r>
      <w:r w:rsidRPr="006E34AF">
        <w:rPr>
          <w:rFonts w:eastAsia="Times New Roman" w:cs="Times New Roman"/>
          <w:szCs w:val="24"/>
          <w:lang w:val="en"/>
        </w:rPr>
        <w:t xml:space="preserve"> &lt; .001, </w:t>
      </w:r>
      <w:r w:rsidRPr="006E34AF">
        <w:rPr>
          <w:rFonts w:eastAsia="Times New Roman" w:cs="Times New Roman"/>
          <w:i/>
          <w:szCs w:val="24"/>
          <w:lang w:val="en"/>
        </w:rPr>
        <w:t>η</w:t>
      </w:r>
      <w:r w:rsidRPr="006E34AF">
        <w:rPr>
          <w:rFonts w:eastAsia="Times New Roman" w:cs="Times New Roman"/>
          <w:i/>
          <w:szCs w:val="24"/>
          <w:vertAlign w:val="subscript"/>
          <w:lang w:val="en"/>
        </w:rPr>
        <w:t>p</w:t>
      </w:r>
      <w:r w:rsidRPr="006E34AF">
        <w:rPr>
          <w:rFonts w:eastAsia="Times New Roman" w:cs="Times New Roman"/>
          <w:szCs w:val="24"/>
          <w:vertAlign w:val="superscript"/>
          <w:lang w:val="en"/>
        </w:rPr>
        <w:t>2</w:t>
      </w:r>
      <w:r w:rsidRPr="006E34AF">
        <w:rPr>
          <w:rFonts w:eastAsia="Times New Roman" w:cs="Times New Roman"/>
          <w:szCs w:val="24"/>
          <w:lang w:val="en"/>
        </w:rPr>
        <w:t xml:space="preserve"> = .18; experiences: </w:t>
      </w:r>
      <w:r w:rsidRPr="006E34AF">
        <w:rPr>
          <w:rFonts w:eastAsia="Times New Roman" w:cs="Times New Roman"/>
          <w:i/>
          <w:szCs w:val="24"/>
          <w:lang w:val="en"/>
        </w:rPr>
        <w:t>F</w:t>
      </w:r>
      <w:r w:rsidRPr="006E34AF">
        <w:rPr>
          <w:rFonts w:eastAsia="Times New Roman" w:cs="Times New Roman"/>
          <w:szCs w:val="24"/>
          <w:lang w:val="en"/>
        </w:rPr>
        <w:t xml:space="preserve">(4, 196) = 0.52, </w:t>
      </w:r>
      <w:r w:rsidRPr="006E34AF">
        <w:rPr>
          <w:rFonts w:eastAsia="Times New Roman" w:cs="Times New Roman"/>
          <w:i/>
          <w:szCs w:val="24"/>
          <w:lang w:val="en"/>
        </w:rPr>
        <w:t>p</w:t>
      </w:r>
      <w:r w:rsidRPr="006E34AF">
        <w:rPr>
          <w:rFonts w:eastAsia="Times New Roman" w:cs="Times New Roman"/>
          <w:szCs w:val="24"/>
          <w:lang w:val="en"/>
        </w:rPr>
        <w:t xml:space="preserve"> = .724, </w:t>
      </w:r>
      <w:r w:rsidRPr="006E34AF">
        <w:rPr>
          <w:rFonts w:eastAsia="Times New Roman" w:cs="Times New Roman"/>
          <w:i/>
          <w:szCs w:val="24"/>
          <w:lang w:val="en"/>
        </w:rPr>
        <w:t>η</w:t>
      </w:r>
      <w:r w:rsidRPr="006E34AF">
        <w:rPr>
          <w:rFonts w:eastAsia="Times New Roman" w:cs="Times New Roman"/>
          <w:i/>
          <w:szCs w:val="24"/>
          <w:vertAlign w:val="subscript"/>
          <w:lang w:val="en"/>
        </w:rPr>
        <w:t>p</w:t>
      </w:r>
      <w:r w:rsidRPr="006E34AF">
        <w:rPr>
          <w:rFonts w:eastAsia="Times New Roman" w:cs="Times New Roman"/>
          <w:szCs w:val="24"/>
          <w:vertAlign w:val="superscript"/>
          <w:lang w:val="en"/>
        </w:rPr>
        <w:t>2</w:t>
      </w:r>
      <w:r w:rsidRPr="006E34AF">
        <w:rPr>
          <w:rFonts w:eastAsia="Times New Roman" w:cs="Times New Roman"/>
          <w:szCs w:val="24"/>
          <w:lang w:val="en"/>
        </w:rPr>
        <w:t xml:space="preserve"> = .01).</w:t>
      </w:r>
      <w:r w:rsidRPr="006E34AF">
        <w:rPr>
          <w:rFonts w:eastAsia="Times New Roman" w:cs="Times New Roman"/>
          <w:b/>
          <w:szCs w:val="24"/>
          <w:lang w:val="en"/>
        </w:rPr>
        <w:t xml:space="preserve"> </w:t>
      </w:r>
      <w:r w:rsidRPr="006E34AF">
        <w:rPr>
          <w:rFonts w:eastAsia="Times New Roman" w:cs="Times New Roman"/>
          <w:szCs w:val="24"/>
          <w:lang w:val="en"/>
        </w:rPr>
        <w:t xml:space="preserve">For awkwardness, there was no main effect of evaluation type, </w:t>
      </w:r>
      <w:r w:rsidRPr="006E34AF">
        <w:rPr>
          <w:rFonts w:eastAsia="Times New Roman" w:cs="Times New Roman"/>
          <w:i/>
          <w:szCs w:val="24"/>
          <w:lang w:val="en"/>
        </w:rPr>
        <w:t>F</w:t>
      </w:r>
      <w:r w:rsidRPr="006E34AF">
        <w:rPr>
          <w:rFonts w:eastAsia="Times New Roman" w:cs="Times New Roman"/>
          <w:szCs w:val="24"/>
          <w:lang w:val="en"/>
        </w:rPr>
        <w:t xml:space="preserve">(1, 49) = 0.01, </w:t>
      </w:r>
      <w:r w:rsidRPr="006E34AF">
        <w:rPr>
          <w:rFonts w:eastAsia="Times New Roman" w:cs="Times New Roman"/>
          <w:i/>
          <w:szCs w:val="24"/>
          <w:lang w:val="en"/>
        </w:rPr>
        <w:t>p</w:t>
      </w:r>
      <w:r w:rsidRPr="006E34AF">
        <w:rPr>
          <w:rFonts w:eastAsia="Times New Roman" w:cs="Times New Roman"/>
          <w:szCs w:val="24"/>
          <w:lang w:val="en"/>
        </w:rPr>
        <w:t xml:space="preserve"> = .929, </w:t>
      </w:r>
      <w:r w:rsidRPr="006E34AF">
        <w:rPr>
          <w:rFonts w:eastAsia="Times New Roman" w:cs="Times New Roman"/>
          <w:i/>
          <w:szCs w:val="24"/>
          <w:lang w:val="en"/>
        </w:rPr>
        <w:t>η</w:t>
      </w:r>
      <w:r w:rsidRPr="006E34AF">
        <w:rPr>
          <w:rFonts w:eastAsia="Times New Roman" w:cs="Times New Roman"/>
          <w:i/>
          <w:szCs w:val="24"/>
          <w:vertAlign w:val="subscript"/>
          <w:lang w:val="en"/>
        </w:rPr>
        <w:t>p</w:t>
      </w:r>
      <w:r w:rsidRPr="006E34AF">
        <w:rPr>
          <w:rFonts w:eastAsia="Times New Roman" w:cs="Times New Roman"/>
          <w:szCs w:val="24"/>
          <w:vertAlign w:val="superscript"/>
          <w:lang w:val="en"/>
        </w:rPr>
        <w:t>2</w:t>
      </w:r>
      <w:r w:rsidRPr="006E34AF">
        <w:rPr>
          <w:rFonts w:eastAsia="Times New Roman" w:cs="Times New Roman"/>
          <w:szCs w:val="24"/>
          <w:lang w:val="en"/>
        </w:rPr>
        <w:t xml:space="preserve"> = .0002, no main effect of session, </w:t>
      </w:r>
      <w:r w:rsidRPr="006E34AF">
        <w:rPr>
          <w:rFonts w:eastAsia="Times New Roman" w:cs="Times New Roman"/>
          <w:i/>
          <w:szCs w:val="24"/>
          <w:lang w:val="en"/>
        </w:rPr>
        <w:t>F</w:t>
      </w:r>
      <w:r w:rsidRPr="006E34AF">
        <w:rPr>
          <w:rFonts w:eastAsia="Times New Roman" w:cs="Times New Roman"/>
          <w:szCs w:val="24"/>
          <w:lang w:val="en"/>
        </w:rPr>
        <w:t xml:space="preserve">(4, 196) = 1.76, </w:t>
      </w:r>
      <w:r w:rsidRPr="006E34AF">
        <w:rPr>
          <w:rFonts w:eastAsia="Times New Roman" w:cs="Times New Roman"/>
          <w:i/>
          <w:szCs w:val="24"/>
          <w:lang w:val="en"/>
        </w:rPr>
        <w:t>p</w:t>
      </w:r>
      <w:r w:rsidRPr="006E34AF">
        <w:rPr>
          <w:rFonts w:eastAsia="Times New Roman" w:cs="Times New Roman"/>
          <w:szCs w:val="24"/>
          <w:lang w:val="en"/>
        </w:rPr>
        <w:t xml:space="preserve"> = .139, </w:t>
      </w:r>
      <w:r w:rsidRPr="006E34AF">
        <w:rPr>
          <w:rFonts w:eastAsia="Times New Roman" w:cs="Times New Roman"/>
          <w:i/>
          <w:szCs w:val="24"/>
          <w:lang w:val="en"/>
        </w:rPr>
        <w:t>η</w:t>
      </w:r>
      <w:r w:rsidRPr="006E34AF">
        <w:rPr>
          <w:rFonts w:eastAsia="Times New Roman" w:cs="Times New Roman"/>
          <w:i/>
          <w:szCs w:val="24"/>
          <w:vertAlign w:val="subscript"/>
          <w:lang w:val="en"/>
        </w:rPr>
        <w:t>p</w:t>
      </w:r>
      <w:r w:rsidRPr="006E34AF">
        <w:rPr>
          <w:rFonts w:eastAsia="Times New Roman" w:cs="Times New Roman"/>
          <w:szCs w:val="24"/>
          <w:vertAlign w:val="superscript"/>
          <w:lang w:val="en"/>
        </w:rPr>
        <w:t>2</w:t>
      </w:r>
      <w:r w:rsidRPr="006E34AF">
        <w:rPr>
          <w:rFonts w:eastAsia="Times New Roman" w:cs="Times New Roman"/>
          <w:szCs w:val="24"/>
          <w:lang w:val="en"/>
        </w:rPr>
        <w:t xml:space="preserve"> = .03, and no interaction, </w:t>
      </w:r>
      <w:r w:rsidRPr="006E34AF">
        <w:rPr>
          <w:rFonts w:eastAsia="Times New Roman" w:cs="Times New Roman"/>
          <w:i/>
          <w:szCs w:val="24"/>
          <w:lang w:val="en"/>
        </w:rPr>
        <w:t>F</w:t>
      </w:r>
      <w:r w:rsidRPr="006E34AF">
        <w:rPr>
          <w:rFonts w:eastAsia="Times New Roman" w:cs="Times New Roman"/>
          <w:szCs w:val="24"/>
          <w:lang w:val="en"/>
        </w:rPr>
        <w:t xml:space="preserve">(4, 196) = 1.07, </w:t>
      </w:r>
      <w:r w:rsidRPr="006E34AF">
        <w:rPr>
          <w:rFonts w:eastAsia="Times New Roman" w:cs="Times New Roman"/>
          <w:i/>
          <w:szCs w:val="24"/>
          <w:lang w:val="en"/>
        </w:rPr>
        <w:t>p</w:t>
      </w:r>
      <w:r w:rsidRPr="006E34AF">
        <w:rPr>
          <w:rFonts w:eastAsia="Times New Roman" w:cs="Times New Roman"/>
          <w:szCs w:val="24"/>
          <w:lang w:val="en"/>
        </w:rPr>
        <w:t xml:space="preserve"> = .374, </w:t>
      </w:r>
      <w:r w:rsidRPr="006E34AF">
        <w:rPr>
          <w:rFonts w:eastAsia="Times New Roman" w:cs="Times New Roman"/>
          <w:i/>
          <w:szCs w:val="24"/>
          <w:lang w:val="en"/>
        </w:rPr>
        <w:t>η</w:t>
      </w:r>
      <w:r w:rsidRPr="006E34AF">
        <w:rPr>
          <w:rFonts w:eastAsia="Times New Roman" w:cs="Times New Roman"/>
          <w:i/>
          <w:szCs w:val="24"/>
          <w:vertAlign w:val="subscript"/>
          <w:lang w:val="en"/>
        </w:rPr>
        <w:t>p</w:t>
      </w:r>
      <w:r w:rsidRPr="006E34AF">
        <w:rPr>
          <w:rFonts w:eastAsia="Times New Roman" w:cs="Times New Roman"/>
          <w:szCs w:val="24"/>
          <w:vertAlign w:val="superscript"/>
          <w:lang w:val="en"/>
        </w:rPr>
        <w:t>2</w:t>
      </w:r>
      <w:r w:rsidRPr="006E34AF">
        <w:rPr>
          <w:rFonts w:eastAsia="Times New Roman" w:cs="Times New Roman"/>
          <w:szCs w:val="24"/>
          <w:lang w:val="en"/>
        </w:rPr>
        <w:t xml:space="preserve"> = .02 (predictions: </w:t>
      </w:r>
      <w:r w:rsidRPr="006E34AF">
        <w:rPr>
          <w:rFonts w:eastAsia="Times New Roman" w:cs="Times New Roman"/>
          <w:i/>
          <w:szCs w:val="24"/>
          <w:lang w:val="en"/>
        </w:rPr>
        <w:t>F</w:t>
      </w:r>
      <w:r w:rsidRPr="006E34AF">
        <w:rPr>
          <w:rFonts w:eastAsia="Times New Roman" w:cs="Times New Roman"/>
          <w:szCs w:val="24"/>
          <w:lang w:val="en"/>
        </w:rPr>
        <w:t xml:space="preserve">(4, 196) = 1.98, </w:t>
      </w:r>
      <w:r w:rsidRPr="006E34AF">
        <w:rPr>
          <w:rFonts w:eastAsia="Times New Roman" w:cs="Times New Roman"/>
          <w:i/>
          <w:szCs w:val="24"/>
          <w:lang w:val="en"/>
        </w:rPr>
        <w:t>p</w:t>
      </w:r>
      <w:r w:rsidRPr="006E34AF">
        <w:rPr>
          <w:rFonts w:eastAsia="Times New Roman" w:cs="Times New Roman"/>
          <w:szCs w:val="24"/>
          <w:lang w:val="en"/>
        </w:rPr>
        <w:t xml:space="preserve"> = .098, </w:t>
      </w:r>
      <w:r w:rsidRPr="006E34AF">
        <w:rPr>
          <w:rFonts w:eastAsia="Times New Roman" w:cs="Times New Roman"/>
          <w:i/>
          <w:szCs w:val="24"/>
          <w:lang w:val="en"/>
        </w:rPr>
        <w:t>η</w:t>
      </w:r>
      <w:r w:rsidRPr="006E34AF">
        <w:rPr>
          <w:rFonts w:eastAsia="Times New Roman" w:cs="Times New Roman"/>
          <w:i/>
          <w:szCs w:val="24"/>
          <w:vertAlign w:val="subscript"/>
          <w:lang w:val="en"/>
        </w:rPr>
        <w:t>p</w:t>
      </w:r>
      <w:r w:rsidRPr="006E34AF">
        <w:rPr>
          <w:rFonts w:eastAsia="Times New Roman" w:cs="Times New Roman"/>
          <w:szCs w:val="24"/>
          <w:vertAlign w:val="superscript"/>
          <w:lang w:val="en"/>
        </w:rPr>
        <w:t>2</w:t>
      </w:r>
      <w:r w:rsidRPr="006E34AF">
        <w:rPr>
          <w:rFonts w:eastAsia="Times New Roman" w:cs="Times New Roman"/>
          <w:szCs w:val="24"/>
          <w:lang w:val="en"/>
        </w:rPr>
        <w:t xml:space="preserve"> = .04; experiences: </w:t>
      </w:r>
      <w:r w:rsidRPr="006E34AF">
        <w:rPr>
          <w:rFonts w:eastAsia="Times New Roman" w:cs="Times New Roman"/>
          <w:i/>
          <w:szCs w:val="24"/>
          <w:lang w:val="en"/>
        </w:rPr>
        <w:t>F</w:t>
      </w:r>
      <w:r w:rsidRPr="006E34AF">
        <w:rPr>
          <w:rFonts w:eastAsia="Times New Roman" w:cs="Times New Roman"/>
          <w:szCs w:val="24"/>
          <w:lang w:val="en"/>
        </w:rPr>
        <w:t xml:space="preserve">(4, 196) = 1.33, </w:t>
      </w:r>
      <w:r w:rsidRPr="006E34AF">
        <w:rPr>
          <w:rFonts w:eastAsia="Times New Roman" w:cs="Times New Roman"/>
          <w:i/>
          <w:szCs w:val="24"/>
          <w:lang w:val="en"/>
        </w:rPr>
        <w:t>p</w:t>
      </w:r>
      <w:r w:rsidRPr="006E34AF">
        <w:rPr>
          <w:rFonts w:eastAsia="Times New Roman" w:cs="Times New Roman"/>
          <w:szCs w:val="24"/>
          <w:lang w:val="en"/>
        </w:rPr>
        <w:t xml:space="preserve"> = .261, </w:t>
      </w:r>
      <w:r w:rsidRPr="006E34AF">
        <w:rPr>
          <w:rFonts w:eastAsia="Times New Roman" w:cs="Times New Roman"/>
          <w:i/>
          <w:szCs w:val="24"/>
          <w:lang w:val="en"/>
        </w:rPr>
        <w:t>η</w:t>
      </w:r>
      <w:r w:rsidRPr="006E34AF">
        <w:rPr>
          <w:rFonts w:eastAsia="Times New Roman" w:cs="Times New Roman"/>
          <w:i/>
          <w:szCs w:val="24"/>
          <w:vertAlign w:val="subscript"/>
          <w:lang w:val="en"/>
        </w:rPr>
        <w:t>p</w:t>
      </w:r>
      <w:r w:rsidRPr="006E34AF">
        <w:rPr>
          <w:rFonts w:eastAsia="Times New Roman" w:cs="Times New Roman"/>
          <w:szCs w:val="24"/>
          <w:vertAlign w:val="superscript"/>
          <w:lang w:val="en"/>
        </w:rPr>
        <w:t>2</w:t>
      </w:r>
      <w:r w:rsidRPr="006E34AF">
        <w:rPr>
          <w:rFonts w:eastAsia="Times New Roman" w:cs="Times New Roman"/>
          <w:szCs w:val="24"/>
          <w:lang w:val="en"/>
        </w:rPr>
        <w:t xml:space="preserve"> = .03).</w:t>
      </w:r>
    </w:p>
    <w:p w14:paraId="5415A721" w14:textId="77777777" w:rsidR="006E34AF" w:rsidRPr="006E34AF" w:rsidRDefault="006E34AF" w:rsidP="006E34AF">
      <w:pPr>
        <w:spacing w:line="480" w:lineRule="auto"/>
        <w:rPr>
          <w:rFonts w:eastAsia="Times New Roman" w:cs="Times New Roman"/>
          <w:b/>
          <w:szCs w:val="24"/>
          <w:lang w:val="en"/>
        </w:rPr>
      </w:pPr>
      <w:r w:rsidRPr="006E34AF">
        <w:rPr>
          <w:rFonts w:eastAsia="Times New Roman" w:cs="Times New Roman"/>
          <w:b/>
          <w:szCs w:val="24"/>
          <w:lang w:val="en"/>
        </w:rPr>
        <w:t>Observed Slopes of Predicted and Experienced Enjoyment by Pair</w:t>
      </w:r>
    </w:p>
    <w:p w14:paraId="5DB96D03" w14:textId="77777777" w:rsidR="006E34AF" w:rsidRPr="006E34AF" w:rsidRDefault="006E34AF" w:rsidP="006E34AF">
      <w:pPr>
        <w:spacing w:line="480" w:lineRule="auto"/>
        <w:rPr>
          <w:rFonts w:eastAsia="Times New Roman" w:cs="Times New Roman"/>
          <w:szCs w:val="24"/>
          <w:highlight w:val="cyan"/>
          <w:lang w:val="en"/>
        </w:rPr>
      </w:pPr>
      <w:r w:rsidRPr="006E34AF">
        <w:rPr>
          <w:rFonts w:eastAsia="Times New Roman" w:cs="Times New Roman"/>
          <w:szCs w:val="24"/>
          <w:lang w:val="en"/>
        </w:rPr>
        <w:tab/>
        <w:t xml:space="preserve">We computed the observed slopes of predicted and experienced enjoyment for each pair separately. Whereas 70% of pairs expected their enjoyment to decline across the five sessions, </w:t>
      </w:r>
      <w:r w:rsidRPr="006E34AF">
        <w:rPr>
          <w:rFonts w:eastAsia="Times New Roman" w:cs="Times New Roman"/>
          <w:szCs w:val="24"/>
          <w:lang w:val="en"/>
        </w:rPr>
        <w:lastRenderedPageBreak/>
        <w:t>only 50% of pairs experienced declining enjoyment, χ</w:t>
      </w:r>
      <w:r w:rsidRPr="006E34AF">
        <w:rPr>
          <w:rFonts w:eastAsia="Times New Roman" w:cs="Times New Roman"/>
          <w:szCs w:val="24"/>
          <w:vertAlign w:val="superscript"/>
          <w:lang w:val="en"/>
        </w:rPr>
        <w:t>2</w:t>
      </w:r>
      <w:r w:rsidRPr="006E34AF">
        <w:rPr>
          <w:rFonts w:eastAsia="Times New Roman" w:cs="Times New Roman"/>
          <w:szCs w:val="24"/>
          <w:lang w:val="en"/>
        </w:rPr>
        <w:t xml:space="preserve">(1, </w:t>
      </w:r>
      <w:r w:rsidRPr="006E34AF">
        <w:rPr>
          <w:rFonts w:eastAsia="Times New Roman" w:cs="Times New Roman"/>
          <w:i/>
          <w:szCs w:val="24"/>
          <w:lang w:val="en"/>
        </w:rPr>
        <w:t>N</w:t>
      </w:r>
      <w:r w:rsidRPr="006E34AF">
        <w:rPr>
          <w:rFonts w:eastAsia="Times New Roman" w:cs="Times New Roman"/>
          <w:szCs w:val="24"/>
          <w:lang w:val="en"/>
        </w:rPr>
        <w:t xml:space="preserve"> = 100) = 4.17, </w:t>
      </w:r>
      <w:r w:rsidRPr="006E34AF">
        <w:rPr>
          <w:rFonts w:eastAsia="Times New Roman" w:cs="Times New Roman"/>
          <w:i/>
          <w:szCs w:val="24"/>
          <w:lang w:val="en"/>
        </w:rPr>
        <w:t>p</w:t>
      </w:r>
      <w:r w:rsidRPr="006E34AF">
        <w:rPr>
          <w:rFonts w:eastAsia="Times New Roman" w:cs="Times New Roman"/>
          <w:szCs w:val="24"/>
          <w:lang w:val="en"/>
        </w:rPr>
        <w:t xml:space="preserve"> = .041 (see Figure S2).</w:t>
      </w:r>
    </w:p>
    <w:p w14:paraId="2D97E5A1" w14:textId="77777777" w:rsidR="006E34AF" w:rsidRPr="006E34AF" w:rsidRDefault="006E34AF" w:rsidP="006E34AF">
      <w:pPr>
        <w:spacing w:line="480" w:lineRule="auto"/>
        <w:jc w:val="center"/>
        <w:rPr>
          <w:rFonts w:eastAsia="Times New Roman" w:cs="Times New Roman"/>
          <w:szCs w:val="24"/>
          <w:lang w:val="en"/>
        </w:rPr>
      </w:pPr>
      <w:r w:rsidRPr="006E34AF">
        <w:rPr>
          <w:rFonts w:eastAsia="Times New Roman" w:cs="Times New Roman"/>
          <w:noProof/>
          <w:szCs w:val="24"/>
        </w:rPr>
        <w:drawing>
          <wp:inline distT="0" distB="0" distL="0" distR="0" wp14:anchorId="64ACDBA1" wp14:editId="5672AEB7">
            <wp:extent cx="5215338" cy="2932313"/>
            <wp:effectExtent l="0" t="0" r="0" b="0"/>
            <wp:docPr id="5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srcRect/>
                    <a:stretch>
                      <a:fillRect/>
                    </a:stretch>
                  </pic:blipFill>
                  <pic:spPr>
                    <a:xfrm>
                      <a:off x="0" y="0"/>
                      <a:ext cx="5215338" cy="2932313"/>
                    </a:xfrm>
                    <a:prstGeom prst="rect">
                      <a:avLst/>
                    </a:prstGeom>
                    <a:ln/>
                  </pic:spPr>
                </pic:pic>
              </a:graphicData>
            </a:graphic>
          </wp:inline>
        </w:drawing>
      </w:r>
    </w:p>
    <w:p w14:paraId="37512DA7" w14:textId="77777777" w:rsidR="006E34AF" w:rsidRPr="006E34AF" w:rsidRDefault="006E34AF" w:rsidP="006E34AF">
      <w:pPr>
        <w:spacing w:line="480" w:lineRule="auto"/>
        <w:jc w:val="center"/>
        <w:rPr>
          <w:rFonts w:eastAsia="Times New Roman" w:cs="Times New Roman"/>
          <w:szCs w:val="24"/>
          <w:lang w:val="en"/>
        </w:rPr>
      </w:pPr>
      <w:r w:rsidRPr="006E34AF">
        <w:rPr>
          <w:rFonts w:eastAsia="Times New Roman" w:cs="Times New Roman"/>
          <w:i/>
          <w:szCs w:val="24"/>
          <w:lang w:val="en"/>
        </w:rPr>
        <w:t>Figure S2</w:t>
      </w:r>
      <w:r w:rsidRPr="006E34AF">
        <w:rPr>
          <w:rFonts w:eastAsia="Times New Roman" w:cs="Times New Roman"/>
          <w:szCs w:val="24"/>
          <w:lang w:val="en"/>
        </w:rPr>
        <w:t>. Observed slopes of predicted and experienced enjoyment for each pair in Experiment 2.</w:t>
      </w:r>
    </w:p>
    <w:p w14:paraId="4051232E" w14:textId="77777777" w:rsidR="006E34AF" w:rsidRPr="006E34AF" w:rsidRDefault="006E34AF" w:rsidP="006E34AF">
      <w:pPr>
        <w:spacing w:line="480" w:lineRule="auto"/>
        <w:rPr>
          <w:rFonts w:eastAsia="Times New Roman" w:cs="Times New Roman"/>
          <w:szCs w:val="24"/>
          <w:lang w:val="en"/>
        </w:rPr>
      </w:pPr>
    </w:p>
    <w:p w14:paraId="03BF6871" w14:textId="77777777" w:rsidR="006E34AF" w:rsidRPr="006E34AF" w:rsidRDefault="006E34AF" w:rsidP="006E34AF">
      <w:pPr>
        <w:spacing w:line="480" w:lineRule="auto"/>
        <w:rPr>
          <w:rFonts w:eastAsia="Times New Roman" w:cs="Times New Roman"/>
          <w:b/>
          <w:szCs w:val="24"/>
          <w:lang w:val="en"/>
        </w:rPr>
      </w:pPr>
      <w:r w:rsidRPr="006E34AF">
        <w:rPr>
          <w:rFonts w:eastAsia="Times New Roman" w:cs="Times New Roman"/>
          <w:b/>
          <w:szCs w:val="24"/>
          <w:lang w:val="en"/>
        </w:rPr>
        <w:t>Analyses of Gender and Ethnicity</w:t>
      </w:r>
    </w:p>
    <w:p w14:paraId="61166A86" w14:textId="77777777" w:rsidR="006E34AF" w:rsidRPr="006E34AF" w:rsidRDefault="006E34AF" w:rsidP="006E34AF">
      <w:pPr>
        <w:spacing w:line="480" w:lineRule="auto"/>
        <w:rPr>
          <w:rFonts w:eastAsia="Times New Roman" w:cs="Times New Roman"/>
          <w:szCs w:val="24"/>
          <w:lang w:val="en"/>
        </w:rPr>
      </w:pPr>
      <w:r w:rsidRPr="006E34AF">
        <w:rPr>
          <w:rFonts w:eastAsia="Times New Roman" w:cs="Times New Roman"/>
          <w:szCs w:val="24"/>
          <w:lang w:val="en"/>
        </w:rPr>
        <w:tab/>
        <w:t xml:space="preserve">The extent to which pairs underestimated their enjoyment over time did not differ significantly between same-gender and mixed-gender pairs, </w:t>
      </w:r>
      <w:r w:rsidRPr="006E34AF">
        <w:rPr>
          <w:rFonts w:eastAsia="Times New Roman" w:cs="Times New Roman"/>
          <w:i/>
          <w:szCs w:val="24"/>
          <w:lang w:val="en"/>
        </w:rPr>
        <w:t>b</w:t>
      </w:r>
      <w:r w:rsidRPr="006E34AF">
        <w:rPr>
          <w:rFonts w:eastAsia="Times New Roman" w:cs="Times New Roman"/>
          <w:szCs w:val="24"/>
          <w:lang w:val="en"/>
        </w:rPr>
        <w:t xml:space="preserve"> = 0.04, </w:t>
      </w:r>
      <w:r w:rsidRPr="006E34AF">
        <w:rPr>
          <w:rFonts w:eastAsia="Times New Roman" w:cs="Times New Roman"/>
          <w:i/>
          <w:szCs w:val="24"/>
          <w:lang w:val="en"/>
        </w:rPr>
        <w:t>SE</w:t>
      </w:r>
      <w:r w:rsidRPr="006E34AF">
        <w:rPr>
          <w:rFonts w:eastAsia="Times New Roman" w:cs="Times New Roman"/>
          <w:szCs w:val="24"/>
          <w:lang w:val="en"/>
        </w:rPr>
        <w:t xml:space="preserve"> = 0.10, </w:t>
      </w:r>
      <w:r w:rsidRPr="006E34AF">
        <w:rPr>
          <w:rFonts w:eastAsia="Times New Roman" w:cs="Times New Roman"/>
          <w:i/>
          <w:szCs w:val="24"/>
          <w:lang w:val="en"/>
        </w:rPr>
        <w:t>t</w:t>
      </w:r>
      <w:r w:rsidRPr="006E34AF">
        <w:rPr>
          <w:rFonts w:eastAsia="Times New Roman" w:cs="Times New Roman"/>
          <w:szCs w:val="24"/>
          <w:lang w:val="en"/>
        </w:rPr>
        <w:t xml:space="preserve">(77.12) = 0.39, </w:t>
      </w:r>
      <w:r w:rsidRPr="006E34AF">
        <w:rPr>
          <w:rFonts w:eastAsia="Times New Roman" w:cs="Times New Roman"/>
          <w:i/>
          <w:szCs w:val="24"/>
          <w:lang w:val="en"/>
        </w:rPr>
        <w:t>p</w:t>
      </w:r>
      <w:r w:rsidRPr="006E34AF">
        <w:rPr>
          <w:rFonts w:eastAsia="Times New Roman" w:cs="Times New Roman"/>
          <w:szCs w:val="24"/>
          <w:lang w:val="en"/>
        </w:rPr>
        <w:t xml:space="preserve"> = .699, 95% CI = [-0.16, 0.24], nor between same-ethnicity and mixed-ethnicity pairs, </w:t>
      </w:r>
      <w:r w:rsidRPr="006E34AF">
        <w:rPr>
          <w:rFonts w:eastAsia="Times New Roman" w:cs="Times New Roman"/>
          <w:i/>
          <w:szCs w:val="24"/>
          <w:lang w:val="en"/>
        </w:rPr>
        <w:t>b</w:t>
      </w:r>
      <w:r w:rsidRPr="006E34AF">
        <w:rPr>
          <w:rFonts w:eastAsia="Times New Roman" w:cs="Times New Roman"/>
          <w:szCs w:val="24"/>
          <w:lang w:val="en"/>
        </w:rPr>
        <w:t xml:space="preserve"> = -0.01, </w:t>
      </w:r>
      <w:r w:rsidRPr="006E34AF">
        <w:rPr>
          <w:rFonts w:eastAsia="Times New Roman" w:cs="Times New Roman"/>
          <w:i/>
          <w:szCs w:val="24"/>
          <w:lang w:val="en"/>
        </w:rPr>
        <w:t>SE</w:t>
      </w:r>
      <w:r w:rsidRPr="006E34AF">
        <w:rPr>
          <w:rFonts w:eastAsia="Times New Roman" w:cs="Times New Roman"/>
          <w:szCs w:val="24"/>
          <w:lang w:val="en"/>
        </w:rPr>
        <w:t xml:space="preserve"> = 0.10, </w:t>
      </w:r>
      <w:r w:rsidRPr="006E34AF">
        <w:rPr>
          <w:rFonts w:eastAsia="Times New Roman" w:cs="Times New Roman"/>
          <w:i/>
          <w:szCs w:val="24"/>
          <w:lang w:val="en"/>
        </w:rPr>
        <w:t>t</w:t>
      </w:r>
      <w:r w:rsidRPr="006E34AF">
        <w:rPr>
          <w:rFonts w:eastAsia="Times New Roman" w:cs="Times New Roman"/>
          <w:szCs w:val="24"/>
          <w:lang w:val="en"/>
        </w:rPr>
        <w:t xml:space="preserve">(76.82) = -0.08, </w:t>
      </w:r>
      <w:r w:rsidRPr="006E34AF">
        <w:rPr>
          <w:rFonts w:eastAsia="Times New Roman" w:cs="Times New Roman"/>
          <w:i/>
          <w:szCs w:val="24"/>
          <w:lang w:val="en"/>
        </w:rPr>
        <w:t>p</w:t>
      </w:r>
      <w:r w:rsidRPr="006E34AF">
        <w:rPr>
          <w:rFonts w:eastAsia="Times New Roman" w:cs="Times New Roman"/>
          <w:szCs w:val="24"/>
          <w:lang w:val="en"/>
        </w:rPr>
        <w:t xml:space="preserve"> = .936, 95% CI = [-0.22, 0.20].</w:t>
      </w:r>
    </w:p>
    <w:p w14:paraId="34018EB7" w14:textId="77777777" w:rsidR="006E34AF" w:rsidRPr="006E34AF" w:rsidRDefault="006E34AF" w:rsidP="006E34AF">
      <w:pPr>
        <w:pBdr>
          <w:top w:val="nil"/>
          <w:left w:val="nil"/>
          <w:bottom w:val="nil"/>
          <w:right w:val="nil"/>
          <w:between w:val="nil"/>
        </w:pBdr>
        <w:spacing w:line="480" w:lineRule="auto"/>
        <w:rPr>
          <w:rFonts w:eastAsia="Times New Roman" w:cs="Times New Roman"/>
          <w:b/>
          <w:szCs w:val="24"/>
          <w:lang w:val="en"/>
        </w:rPr>
      </w:pPr>
      <w:r w:rsidRPr="006E34AF">
        <w:rPr>
          <w:rFonts w:eastAsia="Times New Roman" w:cs="Times New Roman"/>
          <w:b/>
          <w:szCs w:val="24"/>
          <w:lang w:val="en"/>
        </w:rPr>
        <w:t>Main-Text Analyses Including All Participants</w:t>
      </w:r>
    </w:p>
    <w:p w14:paraId="3ACCDBDF" w14:textId="77777777" w:rsidR="006E34AF" w:rsidRPr="006E34AF" w:rsidRDefault="006E34AF" w:rsidP="006E34AF">
      <w:pPr>
        <w:pBdr>
          <w:top w:val="nil"/>
          <w:left w:val="nil"/>
          <w:bottom w:val="nil"/>
          <w:right w:val="nil"/>
          <w:between w:val="nil"/>
        </w:pBdr>
        <w:spacing w:line="480" w:lineRule="auto"/>
        <w:ind w:firstLine="720"/>
        <w:rPr>
          <w:rFonts w:eastAsia="Times New Roman" w:cs="Times New Roman"/>
          <w:szCs w:val="24"/>
          <w:lang w:val="en"/>
        </w:rPr>
      </w:pPr>
      <w:r w:rsidRPr="006E34AF">
        <w:rPr>
          <w:rFonts w:eastAsia="Times New Roman" w:cs="Times New Roman"/>
          <w:szCs w:val="24"/>
          <w:lang w:val="en"/>
        </w:rPr>
        <w:t xml:space="preserve">For enjoyment, there was a significant effect of evaluation type, </w:t>
      </w:r>
      <w:r w:rsidRPr="006E34AF">
        <w:rPr>
          <w:rFonts w:eastAsia="Times New Roman" w:cs="Times New Roman"/>
          <w:i/>
          <w:szCs w:val="24"/>
          <w:lang w:val="en"/>
        </w:rPr>
        <w:t>b</w:t>
      </w:r>
      <w:r w:rsidRPr="006E34AF">
        <w:rPr>
          <w:rFonts w:eastAsia="Times New Roman" w:cs="Times New Roman"/>
          <w:szCs w:val="24"/>
          <w:lang w:val="en"/>
        </w:rPr>
        <w:t xml:space="preserve"> = 0.29, </w:t>
      </w:r>
      <w:r w:rsidRPr="006E34AF">
        <w:rPr>
          <w:rFonts w:eastAsia="Times New Roman" w:cs="Times New Roman"/>
          <w:i/>
          <w:szCs w:val="24"/>
          <w:lang w:val="en"/>
        </w:rPr>
        <w:t>SE</w:t>
      </w:r>
      <w:r w:rsidRPr="006E34AF">
        <w:rPr>
          <w:rFonts w:eastAsia="Times New Roman" w:cs="Times New Roman"/>
          <w:szCs w:val="24"/>
          <w:lang w:val="en"/>
        </w:rPr>
        <w:t xml:space="preserve"> = 0.08, </w:t>
      </w:r>
      <w:r w:rsidRPr="006E34AF">
        <w:rPr>
          <w:rFonts w:eastAsia="Times New Roman" w:cs="Times New Roman"/>
          <w:i/>
          <w:szCs w:val="24"/>
          <w:lang w:val="en"/>
        </w:rPr>
        <w:t>t</w:t>
      </w:r>
      <w:r w:rsidRPr="006E34AF">
        <w:rPr>
          <w:rFonts w:eastAsia="Times New Roman" w:cs="Times New Roman"/>
          <w:szCs w:val="24"/>
          <w:lang w:val="en"/>
        </w:rPr>
        <w:t xml:space="preserve">(61.99) = 3.59, </w:t>
      </w:r>
      <w:r w:rsidRPr="006E34AF">
        <w:rPr>
          <w:rFonts w:eastAsia="Times New Roman" w:cs="Times New Roman"/>
          <w:i/>
          <w:szCs w:val="24"/>
          <w:lang w:val="en"/>
        </w:rPr>
        <w:t>p</w:t>
      </w:r>
      <w:r w:rsidRPr="006E34AF">
        <w:rPr>
          <w:rFonts w:eastAsia="Times New Roman" w:cs="Times New Roman"/>
          <w:szCs w:val="24"/>
          <w:lang w:val="en"/>
        </w:rPr>
        <w:t xml:space="preserve"> &lt; .001, 95% CI = [0.13, 0.44], an effect of session, </w:t>
      </w:r>
      <w:r w:rsidRPr="006E34AF">
        <w:rPr>
          <w:rFonts w:eastAsia="Times New Roman" w:cs="Times New Roman"/>
          <w:i/>
          <w:szCs w:val="24"/>
          <w:lang w:val="en"/>
        </w:rPr>
        <w:t>b</w:t>
      </w:r>
      <w:r w:rsidRPr="006E34AF">
        <w:rPr>
          <w:rFonts w:eastAsia="Times New Roman" w:cs="Times New Roman"/>
          <w:szCs w:val="24"/>
          <w:lang w:val="en"/>
        </w:rPr>
        <w:t xml:space="preserve"> = -0.07, </w:t>
      </w:r>
      <w:r w:rsidRPr="006E34AF">
        <w:rPr>
          <w:rFonts w:eastAsia="Times New Roman" w:cs="Times New Roman"/>
          <w:i/>
          <w:szCs w:val="24"/>
          <w:lang w:val="en"/>
        </w:rPr>
        <w:t>SE</w:t>
      </w:r>
      <w:r w:rsidRPr="006E34AF">
        <w:rPr>
          <w:rFonts w:eastAsia="Times New Roman" w:cs="Times New Roman"/>
          <w:szCs w:val="24"/>
          <w:lang w:val="en"/>
        </w:rPr>
        <w:t xml:space="preserve"> = 0.02, </w:t>
      </w:r>
      <w:r w:rsidRPr="006E34AF">
        <w:rPr>
          <w:rFonts w:eastAsia="Times New Roman" w:cs="Times New Roman"/>
          <w:i/>
          <w:szCs w:val="24"/>
          <w:lang w:val="en"/>
        </w:rPr>
        <w:t>t</w:t>
      </w:r>
      <w:r w:rsidRPr="006E34AF">
        <w:rPr>
          <w:rFonts w:eastAsia="Times New Roman" w:cs="Times New Roman"/>
          <w:szCs w:val="24"/>
          <w:lang w:val="en"/>
        </w:rPr>
        <w:t xml:space="preserve">(52.68) = -3.03, </w:t>
      </w:r>
      <w:r w:rsidRPr="006E34AF">
        <w:rPr>
          <w:rFonts w:eastAsia="Times New Roman" w:cs="Times New Roman"/>
          <w:i/>
          <w:szCs w:val="24"/>
          <w:lang w:val="en"/>
        </w:rPr>
        <w:t>p</w:t>
      </w:r>
      <w:r w:rsidRPr="006E34AF">
        <w:rPr>
          <w:rFonts w:eastAsia="Times New Roman" w:cs="Times New Roman"/>
          <w:szCs w:val="24"/>
          <w:lang w:val="en"/>
        </w:rPr>
        <w:t xml:space="preserve"> = .004, 95% CI = [-0.11, -0.02], and an interaction, </w:t>
      </w:r>
      <w:r w:rsidRPr="006E34AF">
        <w:rPr>
          <w:rFonts w:eastAsia="Times New Roman" w:cs="Times New Roman"/>
          <w:i/>
          <w:szCs w:val="24"/>
          <w:lang w:val="en"/>
        </w:rPr>
        <w:t>b</w:t>
      </w:r>
      <w:r w:rsidRPr="006E34AF">
        <w:rPr>
          <w:rFonts w:eastAsia="Times New Roman" w:cs="Times New Roman"/>
          <w:szCs w:val="24"/>
          <w:lang w:val="en"/>
        </w:rPr>
        <w:t xml:space="preserve"> = 0.14, </w:t>
      </w:r>
      <w:r w:rsidRPr="006E34AF">
        <w:rPr>
          <w:rFonts w:eastAsia="Times New Roman" w:cs="Times New Roman"/>
          <w:i/>
          <w:szCs w:val="24"/>
          <w:lang w:val="en"/>
        </w:rPr>
        <w:t>SE</w:t>
      </w:r>
      <w:r w:rsidRPr="006E34AF">
        <w:rPr>
          <w:rFonts w:eastAsia="Times New Roman" w:cs="Times New Roman"/>
          <w:szCs w:val="24"/>
          <w:lang w:val="en"/>
        </w:rPr>
        <w:t xml:space="preserve"> = 0.05, </w:t>
      </w:r>
      <w:r w:rsidRPr="006E34AF">
        <w:rPr>
          <w:rFonts w:eastAsia="Times New Roman" w:cs="Times New Roman"/>
          <w:i/>
          <w:szCs w:val="24"/>
          <w:lang w:val="en"/>
        </w:rPr>
        <w:t>t</w:t>
      </w:r>
      <w:r w:rsidRPr="006E34AF">
        <w:rPr>
          <w:rFonts w:eastAsia="Times New Roman" w:cs="Times New Roman"/>
          <w:szCs w:val="24"/>
          <w:lang w:val="en"/>
        </w:rPr>
        <w:t xml:space="preserve">(87.83) = 2.87, </w:t>
      </w:r>
      <w:r w:rsidRPr="006E34AF">
        <w:rPr>
          <w:rFonts w:eastAsia="Times New Roman" w:cs="Times New Roman"/>
          <w:i/>
          <w:szCs w:val="24"/>
          <w:lang w:val="en"/>
        </w:rPr>
        <w:t>p</w:t>
      </w:r>
      <w:r w:rsidRPr="006E34AF">
        <w:rPr>
          <w:rFonts w:eastAsia="Times New Roman" w:cs="Times New Roman"/>
          <w:szCs w:val="24"/>
          <w:lang w:val="en"/>
        </w:rPr>
        <w:t xml:space="preserve"> = .005, 95% CI = [0.05, 0.24] (predictions: </w:t>
      </w:r>
      <w:r w:rsidRPr="006E34AF">
        <w:rPr>
          <w:rFonts w:eastAsia="Times New Roman" w:cs="Times New Roman"/>
          <w:i/>
          <w:szCs w:val="24"/>
          <w:lang w:val="en"/>
        </w:rPr>
        <w:t>b</w:t>
      </w:r>
      <w:r w:rsidRPr="006E34AF">
        <w:rPr>
          <w:rFonts w:eastAsia="Times New Roman" w:cs="Times New Roman"/>
          <w:szCs w:val="24"/>
          <w:lang w:val="en"/>
        </w:rPr>
        <w:t xml:space="preserve"> = -0.14, </w:t>
      </w:r>
      <w:r w:rsidRPr="006E34AF">
        <w:rPr>
          <w:rFonts w:eastAsia="Times New Roman" w:cs="Times New Roman"/>
          <w:i/>
          <w:szCs w:val="24"/>
          <w:lang w:val="en"/>
        </w:rPr>
        <w:t>SE</w:t>
      </w:r>
      <w:r w:rsidRPr="006E34AF">
        <w:rPr>
          <w:rFonts w:eastAsia="Times New Roman" w:cs="Times New Roman"/>
          <w:szCs w:val="24"/>
          <w:lang w:val="en"/>
        </w:rPr>
        <w:t xml:space="preserve"> = 0.04, </w:t>
      </w:r>
      <w:r w:rsidRPr="006E34AF">
        <w:rPr>
          <w:rFonts w:eastAsia="Times New Roman" w:cs="Times New Roman"/>
          <w:i/>
          <w:szCs w:val="24"/>
          <w:lang w:val="en"/>
        </w:rPr>
        <w:t>t</w:t>
      </w:r>
      <w:r w:rsidRPr="006E34AF">
        <w:rPr>
          <w:rFonts w:eastAsia="Times New Roman" w:cs="Times New Roman"/>
          <w:szCs w:val="24"/>
          <w:lang w:val="en"/>
        </w:rPr>
        <w:t>(52.62) = -</w:t>
      </w:r>
      <w:r w:rsidRPr="006E34AF">
        <w:rPr>
          <w:rFonts w:eastAsia="Times New Roman" w:cs="Times New Roman"/>
          <w:szCs w:val="24"/>
          <w:lang w:val="en"/>
        </w:rPr>
        <w:lastRenderedPageBreak/>
        <w:t xml:space="preserve">3.97, </w:t>
      </w:r>
      <w:r w:rsidRPr="006E34AF">
        <w:rPr>
          <w:rFonts w:eastAsia="Times New Roman" w:cs="Times New Roman"/>
          <w:i/>
          <w:szCs w:val="24"/>
          <w:lang w:val="en"/>
        </w:rPr>
        <w:t>p</w:t>
      </w:r>
      <w:r w:rsidRPr="006E34AF">
        <w:rPr>
          <w:rFonts w:eastAsia="Times New Roman" w:cs="Times New Roman"/>
          <w:szCs w:val="24"/>
          <w:lang w:val="en"/>
        </w:rPr>
        <w:t xml:space="preserve"> &lt; .001, 95% CI = [-0.21, -0.07]; experiences: </w:t>
      </w:r>
      <w:r w:rsidRPr="006E34AF">
        <w:rPr>
          <w:rFonts w:eastAsia="Times New Roman" w:cs="Times New Roman"/>
          <w:i/>
          <w:szCs w:val="24"/>
          <w:lang w:val="en"/>
        </w:rPr>
        <w:t>b</w:t>
      </w:r>
      <w:r w:rsidRPr="006E34AF">
        <w:rPr>
          <w:rFonts w:eastAsia="Times New Roman" w:cs="Times New Roman"/>
          <w:szCs w:val="24"/>
          <w:lang w:val="en"/>
        </w:rPr>
        <w:t xml:space="preserve"> = 0.004, </w:t>
      </w:r>
      <w:r w:rsidRPr="006E34AF">
        <w:rPr>
          <w:rFonts w:eastAsia="Times New Roman" w:cs="Times New Roman"/>
          <w:i/>
          <w:szCs w:val="24"/>
          <w:lang w:val="en"/>
        </w:rPr>
        <w:t>SE</w:t>
      </w:r>
      <w:r w:rsidRPr="006E34AF">
        <w:rPr>
          <w:rFonts w:eastAsia="Times New Roman" w:cs="Times New Roman"/>
          <w:szCs w:val="24"/>
          <w:lang w:val="en"/>
        </w:rPr>
        <w:t xml:space="preserve"> = 0.03, </w:t>
      </w:r>
      <w:r w:rsidRPr="006E34AF">
        <w:rPr>
          <w:rFonts w:eastAsia="Times New Roman" w:cs="Times New Roman"/>
          <w:i/>
          <w:szCs w:val="24"/>
          <w:lang w:val="en"/>
        </w:rPr>
        <w:t>t</w:t>
      </w:r>
      <w:r w:rsidRPr="006E34AF">
        <w:rPr>
          <w:rFonts w:eastAsia="Times New Roman" w:cs="Times New Roman"/>
          <w:szCs w:val="24"/>
          <w:lang w:val="en"/>
        </w:rPr>
        <w:t xml:space="preserve">(52.33) = 0.11, </w:t>
      </w:r>
      <w:r w:rsidRPr="006E34AF">
        <w:rPr>
          <w:rFonts w:eastAsia="Times New Roman" w:cs="Times New Roman"/>
          <w:i/>
          <w:szCs w:val="24"/>
          <w:lang w:val="en"/>
        </w:rPr>
        <w:t>p</w:t>
      </w:r>
      <w:r w:rsidRPr="006E34AF">
        <w:rPr>
          <w:rFonts w:eastAsia="Times New Roman" w:cs="Times New Roman"/>
          <w:szCs w:val="24"/>
          <w:lang w:val="en"/>
        </w:rPr>
        <w:t xml:space="preserve"> = .911, 95% CI = [-0.06, 0.07]). For conversation material, there was an effect of evaluation type, </w:t>
      </w:r>
      <w:r w:rsidRPr="006E34AF">
        <w:rPr>
          <w:rFonts w:eastAsia="Times New Roman" w:cs="Times New Roman"/>
          <w:i/>
          <w:szCs w:val="24"/>
          <w:lang w:val="en"/>
        </w:rPr>
        <w:t>b</w:t>
      </w:r>
      <w:r w:rsidRPr="006E34AF">
        <w:rPr>
          <w:rFonts w:eastAsia="Times New Roman" w:cs="Times New Roman"/>
          <w:szCs w:val="24"/>
          <w:lang w:val="en"/>
        </w:rPr>
        <w:t xml:space="preserve"> = 0.41, </w:t>
      </w:r>
      <w:r w:rsidRPr="006E34AF">
        <w:rPr>
          <w:rFonts w:eastAsia="Times New Roman" w:cs="Times New Roman"/>
          <w:i/>
          <w:szCs w:val="24"/>
          <w:lang w:val="en"/>
        </w:rPr>
        <w:t>SE</w:t>
      </w:r>
      <w:r w:rsidRPr="006E34AF">
        <w:rPr>
          <w:rFonts w:eastAsia="Times New Roman" w:cs="Times New Roman"/>
          <w:szCs w:val="24"/>
          <w:lang w:val="en"/>
        </w:rPr>
        <w:t xml:space="preserve"> = 0.09, </w:t>
      </w:r>
      <w:r w:rsidRPr="006E34AF">
        <w:rPr>
          <w:rFonts w:eastAsia="Times New Roman" w:cs="Times New Roman"/>
          <w:i/>
          <w:szCs w:val="24"/>
          <w:lang w:val="en"/>
        </w:rPr>
        <w:t>t</w:t>
      </w:r>
      <w:r w:rsidRPr="006E34AF">
        <w:rPr>
          <w:rFonts w:eastAsia="Times New Roman" w:cs="Times New Roman"/>
          <w:szCs w:val="24"/>
          <w:lang w:val="en"/>
        </w:rPr>
        <w:t xml:space="preserve">(55.58) = 4.69, </w:t>
      </w:r>
      <w:r w:rsidRPr="006E34AF">
        <w:rPr>
          <w:rFonts w:eastAsia="Times New Roman" w:cs="Times New Roman"/>
          <w:i/>
          <w:szCs w:val="24"/>
          <w:lang w:val="en"/>
        </w:rPr>
        <w:t>p</w:t>
      </w:r>
      <w:r w:rsidRPr="006E34AF">
        <w:rPr>
          <w:rFonts w:eastAsia="Times New Roman" w:cs="Times New Roman"/>
          <w:szCs w:val="24"/>
          <w:lang w:val="en"/>
        </w:rPr>
        <w:t xml:space="preserve"> &lt; .001, 95% CI = [0.24, 0.59], an effect of session, </w:t>
      </w:r>
      <w:r w:rsidRPr="006E34AF">
        <w:rPr>
          <w:rFonts w:eastAsia="Times New Roman" w:cs="Times New Roman"/>
          <w:i/>
          <w:szCs w:val="24"/>
          <w:lang w:val="en"/>
        </w:rPr>
        <w:t>b</w:t>
      </w:r>
      <w:r w:rsidRPr="006E34AF">
        <w:rPr>
          <w:rFonts w:eastAsia="Times New Roman" w:cs="Times New Roman"/>
          <w:szCs w:val="24"/>
          <w:lang w:val="en"/>
        </w:rPr>
        <w:t xml:space="preserve"> = -0.07, </w:t>
      </w:r>
      <w:r w:rsidRPr="006E34AF">
        <w:rPr>
          <w:rFonts w:eastAsia="Times New Roman" w:cs="Times New Roman"/>
          <w:i/>
          <w:szCs w:val="24"/>
          <w:lang w:val="en"/>
        </w:rPr>
        <w:t>SE</w:t>
      </w:r>
      <w:r w:rsidRPr="006E34AF">
        <w:rPr>
          <w:rFonts w:eastAsia="Times New Roman" w:cs="Times New Roman"/>
          <w:szCs w:val="24"/>
          <w:lang w:val="en"/>
        </w:rPr>
        <w:t xml:space="preserve"> = 0.03, </w:t>
      </w:r>
      <w:r w:rsidRPr="006E34AF">
        <w:rPr>
          <w:rFonts w:eastAsia="Times New Roman" w:cs="Times New Roman"/>
          <w:i/>
          <w:szCs w:val="24"/>
          <w:lang w:val="en"/>
        </w:rPr>
        <w:t>t</w:t>
      </w:r>
      <w:r w:rsidRPr="006E34AF">
        <w:rPr>
          <w:rFonts w:eastAsia="Times New Roman" w:cs="Times New Roman"/>
          <w:szCs w:val="24"/>
          <w:lang w:val="en"/>
        </w:rPr>
        <w:t xml:space="preserve">(51.99) = -2.18, </w:t>
      </w:r>
      <w:r w:rsidRPr="006E34AF">
        <w:rPr>
          <w:rFonts w:eastAsia="Times New Roman" w:cs="Times New Roman"/>
          <w:i/>
          <w:szCs w:val="24"/>
          <w:lang w:val="en"/>
        </w:rPr>
        <w:t>p</w:t>
      </w:r>
      <w:r w:rsidRPr="006E34AF">
        <w:rPr>
          <w:rFonts w:eastAsia="Times New Roman" w:cs="Times New Roman"/>
          <w:szCs w:val="24"/>
          <w:lang w:val="en"/>
        </w:rPr>
        <w:t xml:space="preserve"> = .034, 95% CI = [-0.13, -0.01], and an interaction, </w:t>
      </w:r>
      <w:r w:rsidRPr="006E34AF">
        <w:rPr>
          <w:rFonts w:eastAsia="Times New Roman" w:cs="Times New Roman"/>
          <w:i/>
          <w:szCs w:val="24"/>
          <w:lang w:val="en"/>
        </w:rPr>
        <w:t>b</w:t>
      </w:r>
      <w:r w:rsidRPr="006E34AF">
        <w:rPr>
          <w:rFonts w:eastAsia="Times New Roman" w:cs="Times New Roman"/>
          <w:szCs w:val="24"/>
          <w:lang w:val="en"/>
        </w:rPr>
        <w:t xml:space="preserve"> = 0.16, </w:t>
      </w:r>
      <w:r w:rsidRPr="006E34AF">
        <w:rPr>
          <w:rFonts w:eastAsia="Times New Roman" w:cs="Times New Roman"/>
          <w:i/>
          <w:szCs w:val="24"/>
          <w:lang w:val="en"/>
        </w:rPr>
        <w:t>SE</w:t>
      </w:r>
      <w:r w:rsidRPr="006E34AF">
        <w:rPr>
          <w:rFonts w:eastAsia="Times New Roman" w:cs="Times New Roman"/>
          <w:szCs w:val="24"/>
          <w:lang w:val="en"/>
        </w:rPr>
        <w:t xml:space="preserve"> = 0.05, </w:t>
      </w:r>
      <w:r w:rsidRPr="006E34AF">
        <w:rPr>
          <w:rFonts w:eastAsia="Times New Roman" w:cs="Times New Roman"/>
          <w:i/>
          <w:szCs w:val="24"/>
          <w:lang w:val="en"/>
        </w:rPr>
        <w:t>t</w:t>
      </w:r>
      <w:r w:rsidRPr="006E34AF">
        <w:rPr>
          <w:rFonts w:eastAsia="Times New Roman" w:cs="Times New Roman"/>
          <w:szCs w:val="24"/>
          <w:lang w:val="en"/>
        </w:rPr>
        <w:t xml:space="preserve">(108.86) = 3.29, </w:t>
      </w:r>
      <w:r w:rsidRPr="006E34AF">
        <w:rPr>
          <w:rFonts w:eastAsia="Times New Roman" w:cs="Times New Roman"/>
          <w:i/>
          <w:szCs w:val="24"/>
          <w:lang w:val="en"/>
        </w:rPr>
        <w:t>p</w:t>
      </w:r>
      <w:r w:rsidRPr="006E34AF">
        <w:rPr>
          <w:rFonts w:eastAsia="Times New Roman" w:cs="Times New Roman"/>
          <w:szCs w:val="24"/>
          <w:lang w:val="en"/>
        </w:rPr>
        <w:t xml:space="preserve"> = .001, 95% CI = [0.06, 0.25] (predictions: </w:t>
      </w:r>
      <w:r w:rsidRPr="006E34AF">
        <w:rPr>
          <w:rFonts w:eastAsia="Times New Roman" w:cs="Times New Roman"/>
          <w:i/>
          <w:szCs w:val="24"/>
          <w:lang w:val="en"/>
        </w:rPr>
        <w:t>b</w:t>
      </w:r>
      <w:r w:rsidRPr="006E34AF">
        <w:rPr>
          <w:rFonts w:eastAsia="Times New Roman" w:cs="Times New Roman"/>
          <w:szCs w:val="24"/>
          <w:lang w:val="en"/>
        </w:rPr>
        <w:t xml:space="preserve"> = -0.15, </w:t>
      </w:r>
      <w:r w:rsidRPr="006E34AF">
        <w:rPr>
          <w:rFonts w:eastAsia="Times New Roman" w:cs="Times New Roman"/>
          <w:i/>
          <w:szCs w:val="24"/>
          <w:lang w:val="en"/>
        </w:rPr>
        <w:t>SE</w:t>
      </w:r>
      <w:r w:rsidRPr="006E34AF">
        <w:rPr>
          <w:rFonts w:eastAsia="Times New Roman" w:cs="Times New Roman"/>
          <w:szCs w:val="24"/>
          <w:lang w:val="en"/>
        </w:rPr>
        <w:t xml:space="preserve"> = 0.04, </w:t>
      </w:r>
      <w:r w:rsidRPr="006E34AF">
        <w:rPr>
          <w:rFonts w:eastAsia="Times New Roman" w:cs="Times New Roman"/>
          <w:i/>
          <w:szCs w:val="24"/>
          <w:lang w:val="en"/>
        </w:rPr>
        <w:t>t</w:t>
      </w:r>
      <w:r w:rsidRPr="006E34AF">
        <w:rPr>
          <w:rFonts w:eastAsia="Times New Roman" w:cs="Times New Roman"/>
          <w:szCs w:val="24"/>
          <w:lang w:val="en"/>
        </w:rPr>
        <w:t xml:space="preserve">(52.55) = -3.75, </w:t>
      </w:r>
      <w:r w:rsidRPr="006E34AF">
        <w:rPr>
          <w:rFonts w:eastAsia="Times New Roman" w:cs="Times New Roman"/>
          <w:i/>
          <w:szCs w:val="24"/>
          <w:lang w:val="en"/>
        </w:rPr>
        <w:t>p</w:t>
      </w:r>
      <w:r w:rsidRPr="006E34AF">
        <w:rPr>
          <w:rFonts w:eastAsia="Times New Roman" w:cs="Times New Roman"/>
          <w:szCs w:val="24"/>
          <w:lang w:val="en"/>
        </w:rPr>
        <w:t xml:space="preserve"> &lt; .001, 95% CI = [-0.23, -0.09]; experiences: </w:t>
      </w:r>
      <w:r w:rsidRPr="006E34AF">
        <w:rPr>
          <w:rFonts w:eastAsia="Times New Roman" w:cs="Times New Roman"/>
          <w:i/>
          <w:szCs w:val="24"/>
          <w:lang w:val="en"/>
        </w:rPr>
        <w:t>b</w:t>
      </w:r>
      <w:r w:rsidRPr="006E34AF">
        <w:rPr>
          <w:rFonts w:eastAsia="Times New Roman" w:cs="Times New Roman"/>
          <w:szCs w:val="24"/>
          <w:lang w:val="en"/>
        </w:rPr>
        <w:t xml:space="preserve"> = 0.01, </w:t>
      </w:r>
      <w:r w:rsidRPr="006E34AF">
        <w:rPr>
          <w:rFonts w:eastAsia="Times New Roman" w:cs="Times New Roman"/>
          <w:i/>
          <w:szCs w:val="24"/>
          <w:lang w:val="en"/>
        </w:rPr>
        <w:t>SE</w:t>
      </w:r>
      <w:r w:rsidRPr="006E34AF">
        <w:rPr>
          <w:rFonts w:eastAsia="Times New Roman" w:cs="Times New Roman"/>
          <w:szCs w:val="24"/>
          <w:lang w:val="en"/>
        </w:rPr>
        <w:t xml:space="preserve"> = 0.04, </w:t>
      </w:r>
      <w:r w:rsidRPr="006E34AF">
        <w:rPr>
          <w:rFonts w:eastAsia="Times New Roman" w:cs="Times New Roman"/>
          <w:i/>
          <w:szCs w:val="24"/>
          <w:lang w:val="en"/>
        </w:rPr>
        <w:t>t</w:t>
      </w:r>
      <w:r w:rsidRPr="006E34AF">
        <w:rPr>
          <w:rFonts w:eastAsia="Times New Roman" w:cs="Times New Roman"/>
          <w:szCs w:val="24"/>
          <w:lang w:val="en"/>
        </w:rPr>
        <w:t xml:space="preserve">(52.64) = 0.25, </w:t>
      </w:r>
      <w:r w:rsidRPr="006E34AF">
        <w:rPr>
          <w:rFonts w:eastAsia="Times New Roman" w:cs="Times New Roman"/>
          <w:i/>
          <w:szCs w:val="24"/>
          <w:lang w:val="en"/>
        </w:rPr>
        <w:t>p</w:t>
      </w:r>
      <w:r w:rsidRPr="006E34AF">
        <w:rPr>
          <w:rFonts w:eastAsia="Times New Roman" w:cs="Times New Roman"/>
          <w:szCs w:val="24"/>
          <w:lang w:val="en"/>
        </w:rPr>
        <w:t xml:space="preserve"> = .801, 95% CI = [-0.07, 0.09]). For awkwardness, there were no effects of evaluation type, </w:t>
      </w:r>
      <w:r w:rsidRPr="006E34AF">
        <w:rPr>
          <w:rFonts w:eastAsia="Times New Roman" w:cs="Times New Roman"/>
          <w:i/>
          <w:szCs w:val="24"/>
          <w:lang w:val="en"/>
        </w:rPr>
        <w:t>b</w:t>
      </w:r>
      <w:r w:rsidRPr="006E34AF">
        <w:rPr>
          <w:rFonts w:eastAsia="Times New Roman" w:cs="Times New Roman"/>
          <w:szCs w:val="24"/>
          <w:lang w:val="en"/>
        </w:rPr>
        <w:t xml:space="preserve"> = 0.04, </w:t>
      </w:r>
      <w:r w:rsidRPr="006E34AF">
        <w:rPr>
          <w:rFonts w:eastAsia="Times New Roman" w:cs="Times New Roman"/>
          <w:i/>
          <w:szCs w:val="24"/>
          <w:lang w:val="en"/>
        </w:rPr>
        <w:t>SE</w:t>
      </w:r>
      <w:r w:rsidRPr="006E34AF">
        <w:rPr>
          <w:rFonts w:eastAsia="Times New Roman" w:cs="Times New Roman"/>
          <w:szCs w:val="24"/>
          <w:lang w:val="en"/>
        </w:rPr>
        <w:t xml:space="preserve"> = 0.18, </w:t>
      </w:r>
      <w:r w:rsidRPr="006E34AF">
        <w:rPr>
          <w:rFonts w:eastAsia="Times New Roman" w:cs="Times New Roman"/>
          <w:i/>
          <w:szCs w:val="24"/>
          <w:lang w:val="en"/>
        </w:rPr>
        <w:t>t</w:t>
      </w:r>
      <w:r w:rsidRPr="006E34AF">
        <w:rPr>
          <w:rFonts w:eastAsia="Times New Roman" w:cs="Times New Roman"/>
          <w:szCs w:val="24"/>
          <w:lang w:val="en"/>
        </w:rPr>
        <w:t xml:space="preserve">(52.86) = 0.25, </w:t>
      </w:r>
      <w:r w:rsidRPr="006E34AF">
        <w:rPr>
          <w:rFonts w:eastAsia="Times New Roman" w:cs="Times New Roman"/>
          <w:i/>
          <w:szCs w:val="24"/>
          <w:lang w:val="en"/>
        </w:rPr>
        <w:t>p</w:t>
      </w:r>
      <w:r w:rsidRPr="006E34AF">
        <w:rPr>
          <w:rFonts w:eastAsia="Times New Roman" w:cs="Times New Roman"/>
          <w:szCs w:val="24"/>
          <w:lang w:val="en"/>
        </w:rPr>
        <w:t xml:space="preserve"> = .805, 95% CI = [-0.19, 0.12], or Session, </w:t>
      </w:r>
      <w:r w:rsidRPr="006E34AF">
        <w:rPr>
          <w:rFonts w:eastAsia="Times New Roman" w:cs="Times New Roman"/>
          <w:i/>
          <w:szCs w:val="24"/>
          <w:lang w:val="en"/>
        </w:rPr>
        <w:t>b</w:t>
      </w:r>
      <w:r w:rsidRPr="006E34AF">
        <w:rPr>
          <w:rFonts w:eastAsia="Times New Roman" w:cs="Times New Roman"/>
          <w:szCs w:val="24"/>
          <w:lang w:val="en"/>
        </w:rPr>
        <w:t xml:space="preserve"> = 0.04, </w:t>
      </w:r>
      <w:r w:rsidRPr="006E34AF">
        <w:rPr>
          <w:rFonts w:eastAsia="Times New Roman" w:cs="Times New Roman"/>
          <w:i/>
          <w:szCs w:val="24"/>
          <w:lang w:val="en"/>
        </w:rPr>
        <w:t>SE</w:t>
      </w:r>
      <w:r w:rsidRPr="006E34AF">
        <w:rPr>
          <w:rFonts w:eastAsia="Times New Roman" w:cs="Times New Roman"/>
          <w:szCs w:val="24"/>
          <w:lang w:val="en"/>
        </w:rPr>
        <w:t xml:space="preserve"> = 0.04, </w:t>
      </w:r>
      <w:r w:rsidRPr="006E34AF">
        <w:rPr>
          <w:rFonts w:eastAsia="Times New Roman" w:cs="Times New Roman"/>
          <w:i/>
          <w:szCs w:val="24"/>
          <w:lang w:val="en"/>
        </w:rPr>
        <w:t>t</w:t>
      </w:r>
      <w:r w:rsidRPr="006E34AF">
        <w:rPr>
          <w:rFonts w:eastAsia="Times New Roman" w:cs="Times New Roman"/>
          <w:szCs w:val="24"/>
          <w:lang w:val="en"/>
        </w:rPr>
        <w:t xml:space="preserve">(153.06) = 1.06, </w:t>
      </w:r>
      <w:r w:rsidRPr="006E34AF">
        <w:rPr>
          <w:rFonts w:eastAsia="Times New Roman" w:cs="Times New Roman"/>
          <w:i/>
          <w:szCs w:val="24"/>
          <w:lang w:val="en"/>
        </w:rPr>
        <w:t>p</w:t>
      </w:r>
      <w:r w:rsidRPr="006E34AF">
        <w:rPr>
          <w:rFonts w:eastAsia="Times New Roman" w:cs="Times New Roman"/>
          <w:szCs w:val="24"/>
          <w:lang w:val="en"/>
        </w:rPr>
        <w:t xml:space="preserve"> = .290, 95% CI = [-0.03, 0.11], and no interaction, </w:t>
      </w:r>
      <w:r w:rsidRPr="006E34AF">
        <w:rPr>
          <w:rFonts w:eastAsia="Times New Roman" w:cs="Times New Roman"/>
          <w:i/>
          <w:szCs w:val="24"/>
          <w:lang w:val="en"/>
        </w:rPr>
        <w:t>b</w:t>
      </w:r>
      <w:r w:rsidRPr="006E34AF">
        <w:rPr>
          <w:rFonts w:eastAsia="Times New Roman" w:cs="Times New Roman"/>
          <w:szCs w:val="24"/>
          <w:lang w:val="en"/>
        </w:rPr>
        <w:t xml:space="preserve"> = -0.03, </w:t>
      </w:r>
      <w:r w:rsidRPr="006E34AF">
        <w:rPr>
          <w:rFonts w:eastAsia="Times New Roman" w:cs="Times New Roman"/>
          <w:i/>
          <w:szCs w:val="24"/>
          <w:lang w:val="en"/>
        </w:rPr>
        <w:t>SE</w:t>
      </w:r>
      <w:r w:rsidRPr="006E34AF">
        <w:rPr>
          <w:rFonts w:eastAsia="Times New Roman" w:cs="Times New Roman"/>
          <w:szCs w:val="24"/>
          <w:lang w:val="en"/>
        </w:rPr>
        <w:t xml:space="preserve"> = 0.08, </w:t>
      </w:r>
      <w:r w:rsidRPr="006E34AF">
        <w:rPr>
          <w:rFonts w:eastAsia="Times New Roman" w:cs="Times New Roman"/>
          <w:i/>
          <w:szCs w:val="24"/>
          <w:lang w:val="en"/>
        </w:rPr>
        <w:t>t</w:t>
      </w:r>
      <w:r w:rsidRPr="006E34AF">
        <w:rPr>
          <w:rFonts w:eastAsia="Times New Roman" w:cs="Times New Roman"/>
          <w:szCs w:val="24"/>
          <w:lang w:val="en"/>
        </w:rPr>
        <w:t xml:space="preserve">(98.65) = -0.44, </w:t>
      </w:r>
      <w:r w:rsidRPr="006E34AF">
        <w:rPr>
          <w:rFonts w:eastAsia="Times New Roman" w:cs="Times New Roman"/>
          <w:i/>
          <w:szCs w:val="24"/>
          <w:lang w:val="en"/>
        </w:rPr>
        <w:t>p</w:t>
      </w:r>
      <w:r w:rsidRPr="006E34AF">
        <w:rPr>
          <w:rFonts w:eastAsia="Times New Roman" w:cs="Times New Roman"/>
          <w:szCs w:val="24"/>
          <w:lang w:val="en"/>
        </w:rPr>
        <w:t xml:space="preserve"> = .663, 95% CI = [-0.19, 0.12] (predictions: </w:t>
      </w:r>
      <w:r w:rsidRPr="006E34AF">
        <w:rPr>
          <w:rFonts w:eastAsia="Times New Roman" w:cs="Times New Roman"/>
          <w:i/>
          <w:szCs w:val="24"/>
          <w:lang w:val="en"/>
        </w:rPr>
        <w:t>b</w:t>
      </w:r>
      <w:r w:rsidRPr="006E34AF">
        <w:rPr>
          <w:rFonts w:eastAsia="Times New Roman" w:cs="Times New Roman"/>
          <w:szCs w:val="24"/>
          <w:lang w:val="en"/>
        </w:rPr>
        <w:t xml:space="preserve"> = 0.06, </w:t>
      </w:r>
      <w:r w:rsidRPr="006E34AF">
        <w:rPr>
          <w:rFonts w:eastAsia="Times New Roman" w:cs="Times New Roman"/>
          <w:i/>
          <w:szCs w:val="24"/>
          <w:lang w:val="en"/>
        </w:rPr>
        <w:t>SE</w:t>
      </w:r>
      <w:r w:rsidRPr="006E34AF">
        <w:rPr>
          <w:rFonts w:eastAsia="Times New Roman" w:cs="Times New Roman"/>
          <w:szCs w:val="24"/>
          <w:lang w:val="en"/>
        </w:rPr>
        <w:t xml:space="preserve"> = 0.05, </w:t>
      </w:r>
      <w:r w:rsidRPr="006E34AF">
        <w:rPr>
          <w:rFonts w:eastAsia="Times New Roman" w:cs="Times New Roman"/>
          <w:i/>
          <w:szCs w:val="24"/>
          <w:lang w:val="en"/>
        </w:rPr>
        <w:t>t</w:t>
      </w:r>
      <w:r w:rsidRPr="006E34AF">
        <w:rPr>
          <w:rFonts w:eastAsia="Times New Roman" w:cs="Times New Roman"/>
          <w:szCs w:val="24"/>
          <w:lang w:val="en"/>
        </w:rPr>
        <w:t xml:space="preserve">(51.27) = 1.15, </w:t>
      </w:r>
      <w:r w:rsidRPr="006E34AF">
        <w:rPr>
          <w:rFonts w:eastAsia="Times New Roman" w:cs="Times New Roman"/>
          <w:i/>
          <w:szCs w:val="24"/>
          <w:lang w:val="en"/>
        </w:rPr>
        <w:t>p</w:t>
      </w:r>
      <w:r w:rsidRPr="006E34AF">
        <w:rPr>
          <w:rFonts w:eastAsia="Times New Roman" w:cs="Times New Roman"/>
          <w:szCs w:val="24"/>
          <w:lang w:val="en"/>
        </w:rPr>
        <w:t xml:space="preserve"> = .254, 95% CI = [-0.04, 0.15]); experiences: </w:t>
      </w:r>
      <w:r w:rsidRPr="006E34AF">
        <w:rPr>
          <w:rFonts w:eastAsia="Times New Roman" w:cs="Times New Roman"/>
          <w:i/>
          <w:szCs w:val="24"/>
          <w:lang w:val="en"/>
        </w:rPr>
        <w:t>b</w:t>
      </w:r>
      <w:r w:rsidRPr="006E34AF">
        <w:rPr>
          <w:rFonts w:eastAsia="Times New Roman" w:cs="Times New Roman"/>
          <w:szCs w:val="24"/>
          <w:lang w:val="en"/>
        </w:rPr>
        <w:t xml:space="preserve"> = 0.02, </w:t>
      </w:r>
      <w:r w:rsidRPr="006E34AF">
        <w:rPr>
          <w:rFonts w:eastAsia="Times New Roman" w:cs="Times New Roman"/>
          <w:i/>
          <w:szCs w:val="24"/>
          <w:lang w:val="en"/>
        </w:rPr>
        <w:t>SE</w:t>
      </w:r>
      <w:r w:rsidRPr="006E34AF">
        <w:rPr>
          <w:rFonts w:eastAsia="Times New Roman" w:cs="Times New Roman"/>
          <w:szCs w:val="24"/>
          <w:lang w:val="en"/>
        </w:rPr>
        <w:t xml:space="preserve"> = 0.06, </w:t>
      </w:r>
      <w:r w:rsidRPr="006E34AF">
        <w:rPr>
          <w:rFonts w:eastAsia="Times New Roman" w:cs="Times New Roman"/>
          <w:i/>
          <w:szCs w:val="24"/>
          <w:lang w:val="en"/>
        </w:rPr>
        <w:t>t</w:t>
      </w:r>
      <w:r w:rsidRPr="006E34AF">
        <w:rPr>
          <w:rFonts w:eastAsia="Times New Roman" w:cs="Times New Roman"/>
          <w:szCs w:val="24"/>
          <w:lang w:val="en"/>
        </w:rPr>
        <w:t xml:space="preserve">(51.99) = 0.36, </w:t>
      </w:r>
      <w:r w:rsidRPr="006E34AF">
        <w:rPr>
          <w:rFonts w:eastAsia="Times New Roman" w:cs="Times New Roman"/>
          <w:i/>
          <w:szCs w:val="24"/>
          <w:lang w:val="en"/>
        </w:rPr>
        <w:t>p</w:t>
      </w:r>
      <w:r w:rsidRPr="006E34AF">
        <w:rPr>
          <w:rFonts w:eastAsia="Times New Roman" w:cs="Times New Roman"/>
          <w:szCs w:val="24"/>
          <w:lang w:val="en"/>
        </w:rPr>
        <w:t xml:space="preserve"> = .721, 95% CI = [-0.10, 0.14]).</w:t>
      </w:r>
    </w:p>
    <w:p w14:paraId="601BC83C" w14:textId="77777777" w:rsidR="006E34AF" w:rsidRPr="006E34AF" w:rsidRDefault="006E34AF" w:rsidP="006E34AF">
      <w:pPr>
        <w:pBdr>
          <w:top w:val="nil"/>
          <w:left w:val="nil"/>
          <w:bottom w:val="nil"/>
          <w:right w:val="nil"/>
          <w:between w:val="nil"/>
        </w:pBdr>
        <w:spacing w:line="480" w:lineRule="auto"/>
        <w:ind w:firstLine="720"/>
        <w:rPr>
          <w:rFonts w:eastAsia="Times New Roman" w:cs="Times New Roman"/>
          <w:szCs w:val="24"/>
          <w:lang w:val="en"/>
        </w:rPr>
      </w:pPr>
      <w:r w:rsidRPr="006E34AF">
        <w:rPr>
          <w:rFonts w:eastAsia="Times New Roman" w:cs="Times New Roman"/>
          <w:szCs w:val="24"/>
          <w:lang w:val="en"/>
        </w:rPr>
        <w:t xml:space="preserve">We found full mediation through conversation material (indirect effect: </w:t>
      </w:r>
      <w:r w:rsidRPr="006E34AF">
        <w:rPr>
          <w:rFonts w:eastAsia="Times New Roman" w:cs="Times New Roman"/>
          <w:i/>
          <w:szCs w:val="24"/>
          <w:lang w:val="en"/>
        </w:rPr>
        <w:t>b</w:t>
      </w:r>
      <w:r w:rsidRPr="006E34AF">
        <w:rPr>
          <w:rFonts w:eastAsia="Times New Roman" w:cs="Times New Roman"/>
          <w:szCs w:val="24"/>
          <w:lang w:val="en"/>
        </w:rPr>
        <w:t xml:space="preserve"> = 0.20, </w:t>
      </w:r>
      <w:r w:rsidRPr="006E34AF">
        <w:rPr>
          <w:rFonts w:eastAsia="Times New Roman" w:cs="Times New Roman"/>
          <w:i/>
          <w:szCs w:val="24"/>
          <w:lang w:val="en"/>
        </w:rPr>
        <w:t>SE</w:t>
      </w:r>
      <w:r w:rsidRPr="006E34AF">
        <w:rPr>
          <w:rFonts w:eastAsia="Times New Roman" w:cs="Times New Roman"/>
          <w:szCs w:val="24"/>
          <w:lang w:val="en"/>
        </w:rPr>
        <w:t xml:space="preserve"> = 0.04, 95% CI = [0.12, 0.29]; direct effect: </w:t>
      </w:r>
      <w:r w:rsidRPr="006E34AF">
        <w:rPr>
          <w:rFonts w:eastAsia="Times New Roman" w:cs="Times New Roman"/>
          <w:i/>
          <w:szCs w:val="24"/>
          <w:lang w:val="en"/>
        </w:rPr>
        <w:t>b</w:t>
      </w:r>
      <w:r w:rsidRPr="006E34AF">
        <w:rPr>
          <w:rFonts w:eastAsia="Times New Roman" w:cs="Times New Roman"/>
          <w:szCs w:val="24"/>
          <w:lang w:val="en"/>
        </w:rPr>
        <w:t xml:space="preserve"> = 0.08, </w:t>
      </w:r>
      <w:r w:rsidRPr="006E34AF">
        <w:rPr>
          <w:rFonts w:eastAsia="Times New Roman" w:cs="Times New Roman"/>
          <w:i/>
          <w:szCs w:val="24"/>
          <w:lang w:val="en"/>
        </w:rPr>
        <w:t>SE</w:t>
      </w:r>
      <w:r w:rsidRPr="006E34AF">
        <w:rPr>
          <w:rFonts w:eastAsia="Times New Roman" w:cs="Times New Roman"/>
          <w:szCs w:val="24"/>
          <w:lang w:val="en"/>
        </w:rPr>
        <w:t xml:space="preserve"> = 0.04, 95% CI = [-0.004, 0.17]) and partial mediation through changes in conversation material (indirect effect: </w:t>
      </w:r>
      <w:r w:rsidRPr="006E34AF">
        <w:rPr>
          <w:rFonts w:eastAsia="Times New Roman" w:cs="Times New Roman"/>
          <w:i/>
          <w:szCs w:val="24"/>
          <w:lang w:val="en"/>
        </w:rPr>
        <w:t>b</w:t>
      </w:r>
      <w:r w:rsidRPr="006E34AF">
        <w:rPr>
          <w:rFonts w:eastAsia="Times New Roman" w:cs="Times New Roman"/>
          <w:szCs w:val="24"/>
          <w:lang w:val="en"/>
        </w:rPr>
        <w:t xml:space="preserve"> = -0.07, </w:t>
      </w:r>
      <w:r w:rsidRPr="006E34AF">
        <w:rPr>
          <w:rFonts w:eastAsia="Times New Roman" w:cs="Times New Roman"/>
          <w:i/>
          <w:szCs w:val="24"/>
          <w:lang w:val="en"/>
        </w:rPr>
        <w:t>SE</w:t>
      </w:r>
      <w:r w:rsidRPr="006E34AF">
        <w:rPr>
          <w:rFonts w:eastAsia="Times New Roman" w:cs="Times New Roman"/>
          <w:szCs w:val="24"/>
          <w:lang w:val="en"/>
        </w:rPr>
        <w:t xml:space="preserve"> = 0.03, 95% CI = [-0.14, -0.03]; direct effect: </w:t>
      </w:r>
      <w:r w:rsidRPr="006E34AF">
        <w:rPr>
          <w:rFonts w:eastAsia="Times New Roman" w:cs="Times New Roman"/>
          <w:i/>
          <w:szCs w:val="24"/>
          <w:lang w:val="en"/>
        </w:rPr>
        <w:t>b</w:t>
      </w:r>
      <w:r w:rsidRPr="006E34AF">
        <w:rPr>
          <w:rFonts w:eastAsia="Times New Roman" w:cs="Times New Roman"/>
          <w:szCs w:val="24"/>
          <w:lang w:val="en"/>
        </w:rPr>
        <w:t xml:space="preserve"> = -0.07, </w:t>
      </w:r>
      <w:r w:rsidRPr="006E34AF">
        <w:rPr>
          <w:rFonts w:eastAsia="Times New Roman" w:cs="Times New Roman"/>
          <w:i/>
          <w:szCs w:val="24"/>
          <w:lang w:val="en"/>
        </w:rPr>
        <w:t>SE</w:t>
      </w:r>
      <w:r w:rsidRPr="006E34AF">
        <w:rPr>
          <w:rFonts w:eastAsia="Times New Roman" w:cs="Times New Roman"/>
          <w:szCs w:val="24"/>
          <w:lang w:val="en"/>
        </w:rPr>
        <w:t xml:space="preserve"> = 0.03, 95% CI = [-0.14, -0.01]), but non-significant mediation through awkwardness (indirect effect: </w:t>
      </w:r>
      <w:r w:rsidRPr="006E34AF">
        <w:rPr>
          <w:rFonts w:eastAsia="Times New Roman" w:cs="Times New Roman"/>
          <w:i/>
          <w:szCs w:val="24"/>
          <w:lang w:val="en"/>
        </w:rPr>
        <w:t>b</w:t>
      </w:r>
      <w:r w:rsidRPr="006E34AF">
        <w:rPr>
          <w:rFonts w:eastAsia="Times New Roman" w:cs="Times New Roman"/>
          <w:szCs w:val="24"/>
          <w:lang w:val="en"/>
        </w:rPr>
        <w:t xml:space="preserve"> = -0.01, </w:t>
      </w:r>
      <w:r w:rsidRPr="006E34AF">
        <w:rPr>
          <w:rFonts w:eastAsia="Times New Roman" w:cs="Times New Roman"/>
          <w:i/>
          <w:szCs w:val="24"/>
          <w:lang w:val="en"/>
        </w:rPr>
        <w:t>SE</w:t>
      </w:r>
      <w:r w:rsidRPr="006E34AF">
        <w:rPr>
          <w:rFonts w:eastAsia="Times New Roman" w:cs="Times New Roman"/>
          <w:szCs w:val="24"/>
          <w:lang w:val="en"/>
        </w:rPr>
        <w:t xml:space="preserve"> = 0.03, 95% CI = [-0.06, 0.05]; direct effect: </w:t>
      </w:r>
      <w:r w:rsidRPr="006E34AF">
        <w:rPr>
          <w:rFonts w:eastAsia="Times New Roman" w:cs="Times New Roman"/>
          <w:i/>
          <w:szCs w:val="24"/>
          <w:lang w:val="en"/>
        </w:rPr>
        <w:t>b</w:t>
      </w:r>
      <w:r w:rsidRPr="006E34AF">
        <w:rPr>
          <w:rFonts w:eastAsia="Times New Roman" w:cs="Times New Roman"/>
          <w:szCs w:val="24"/>
          <w:lang w:val="en"/>
        </w:rPr>
        <w:t xml:space="preserve"> = 0.29, </w:t>
      </w:r>
      <w:r w:rsidRPr="006E34AF">
        <w:rPr>
          <w:rFonts w:eastAsia="Times New Roman" w:cs="Times New Roman"/>
          <w:i/>
          <w:szCs w:val="24"/>
          <w:lang w:val="en"/>
        </w:rPr>
        <w:t>SE</w:t>
      </w:r>
      <w:r w:rsidRPr="006E34AF">
        <w:rPr>
          <w:rFonts w:eastAsia="Times New Roman" w:cs="Times New Roman"/>
          <w:szCs w:val="24"/>
          <w:lang w:val="en"/>
        </w:rPr>
        <w:t xml:space="preserve"> = 0.03, 95% CI = [0.24, 0.35]) and changes in awkwardness (indirect effect: </w:t>
      </w:r>
      <w:r w:rsidRPr="006E34AF">
        <w:rPr>
          <w:rFonts w:eastAsia="Times New Roman" w:cs="Times New Roman"/>
          <w:i/>
          <w:szCs w:val="24"/>
          <w:lang w:val="en"/>
        </w:rPr>
        <w:t>b</w:t>
      </w:r>
      <w:r w:rsidRPr="006E34AF">
        <w:rPr>
          <w:rFonts w:eastAsia="Times New Roman" w:cs="Times New Roman"/>
          <w:szCs w:val="24"/>
          <w:lang w:val="en"/>
        </w:rPr>
        <w:t xml:space="preserve"> = 0.05, </w:t>
      </w:r>
      <w:r w:rsidRPr="006E34AF">
        <w:rPr>
          <w:rFonts w:eastAsia="Times New Roman" w:cs="Times New Roman"/>
          <w:i/>
          <w:szCs w:val="24"/>
          <w:lang w:val="en"/>
        </w:rPr>
        <w:t>SE</w:t>
      </w:r>
      <w:r w:rsidRPr="006E34AF">
        <w:rPr>
          <w:rFonts w:eastAsia="Times New Roman" w:cs="Times New Roman"/>
          <w:szCs w:val="24"/>
          <w:lang w:val="en"/>
        </w:rPr>
        <w:t xml:space="preserve"> = 0.39, 95% CI = [-0.42, 1.38]; direct effect: </w:t>
      </w:r>
      <w:r w:rsidRPr="006E34AF">
        <w:rPr>
          <w:rFonts w:eastAsia="Times New Roman" w:cs="Times New Roman"/>
          <w:i/>
          <w:szCs w:val="24"/>
          <w:lang w:val="en"/>
        </w:rPr>
        <w:t>b</w:t>
      </w:r>
      <w:r w:rsidRPr="006E34AF">
        <w:rPr>
          <w:rFonts w:eastAsia="Times New Roman" w:cs="Times New Roman"/>
          <w:szCs w:val="24"/>
          <w:lang w:val="en"/>
        </w:rPr>
        <w:t xml:space="preserve"> = -0.20, </w:t>
      </w:r>
      <w:r w:rsidRPr="006E34AF">
        <w:rPr>
          <w:rFonts w:eastAsia="Times New Roman" w:cs="Times New Roman"/>
          <w:i/>
          <w:szCs w:val="24"/>
          <w:lang w:val="en"/>
        </w:rPr>
        <w:t>SE</w:t>
      </w:r>
      <w:r w:rsidRPr="006E34AF">
        <w:rPr>
          <w:rFonts w:eastAsia="Times New Roman" w:cs="Times New Roman"/>
          <w:szCs w:val="24"/>
          <w:lang w:val="en"/>
        </w:rPr>
        <w:t xml:space="preserve"> = 0.23, 95% CI = [-0.66, 0.27]).</w:t>
      </w:r>
    </w:p>
    <w:p w14:paraId="24DD97EA" w14:textId="77777777" w:rsidR="006E34AF" w:rsidRPr="006E34AF" w:rsidRDefault="006E34AF" w:rsidP="006E34AF">
      <w:pPr>
        <w:pBdr>
          <w:top w:val="nil"/>
          <w:left w:val="nil"/>
          <w:bottom w:val="nil"/>
          <w:right w:val="nil"/>
          <w:between w:val="nil"/>
        </w:pBdr>
        <w:spacing w:line="480" w:lineRule="auto"/>
        <w:rPr>
          <w:rFonts w:eastAsia="Times New Roman" w:cs="Times New Roman"/>
          <w:b/>
          <w:szCs w:val="24"/>
          <w:lang w:val="en"/>
        </w:rPr>
      </w:pPr>
      <w:r w:rsidRPr="006E34AF">
        <w:rPr>
          <w:rFonts w:eastAsia="Times New Roman" w:cs="Times New Roman"/>
          <w:b/>
          <w:szCs w:val="24"/>
          <w:lang w:val="en"/>
        </w:rPr>
        <w:t>Correlations Between Paired Participants for Enjoyment and Conversation Material</w:t>
      </w:r>
    </w:p>
    <w:p w14:paraId="6419B7FC" w14:textId="77777777" w:rsidR="006E34AF" w:rsidRPr="006E34AF" w:rsidRDefault="006E34AF" w:rsidP="006E34AF">
      <w:pPr>
        <w:pBdr>
          <w:top w:val="nil"/>
          <w:left w:val="nil"/>
          <w:bottom w:val="nil"/>
          <w:right w:val="nil"/>
          <w:between w:val="nil"/>
        </w:pBdr>
        <w:spacing w:line="480" w:lineRule="auto"/>
        <w:rPr>
          <w:rFonts w:eastAsia="Times New Roman" w:cs="Times New Roman"/>
          <w:szCs w:val="24"/>
          <w:lang w:val="en"/>
        </w:rPr>
      </w:pPr>
      <w:r w:rsidRPr="006E34AF">
        <w:rPr>
          <w:rFonts w:eastAsia="Times New Roman" w:cs="Times New Roman"/>
          <w:szCs w:val="24"/>
          <w:lang w:val="en"/>
        </w:rPr>
        <w:tab/>
        <w:t xml:space="preserve">Using the same methods as in Experiment 1, we estimated correlations between the ratings of paired participants. We first performed mixed linear modeling, using the participant #2 </w:t>
      </w:r>
      <w:r w:rsidRPr="006E34AF">
        <w:rPr>
          <w:rFonts w:eastAsia="Times New Roman" w:cs="Times New Roman"/>
          <w:szCs w:val="24"/>
          <w:lang w:val="en"/>
        </w:rPr>
        <w:lastRenderedPageBreak/>
        <w:t xml:space="preserve">rating as the outcome variable, the participant #1 rating as a fixed effect, and the participant #1 ID as a random intercept, separately for predictions (sessions 2-5) and experiences (sessions 1-5) for the enjoyment and conversation material measures. Participants’ enjoyment predictions were positively associated with one another, </w:t>
      </w:r>
      <w:r w:rsidRPr="006E34AF">
        <w:rPr>
          <w:rFonts w:eastAsia="Times New Roman" w:cs="Times New Roman"/>
          <w:i/>
          <w:iCs/>
          <w:szCs w:val="24"/>
          <w:lang w:val="en"/>
        </w:rPr>
        <w:t>b</w:t>
      </w:r>
      <w:r w:rsidRPr="006E34AF">
        <w:rPr>
          <w:rFonts w:eastAsia="Times New Roman" w:cs="Times New Roman"/>
          <w:szCs w:val="24"/>
          <w:lang w:val="en"/>
        </w:rPr>
        <w:t xml:space="preserve"> = 0.18, </w:t>
      </w:r>
      <w:r w:rsidRPr="006E34AF">
        <w:rPr>
          <w:rFonts w:eastAsia="Times New Roman" w:cs="Times New Roman"/>
          <w:i/>
          <w:iCs/>
          <w:szCs w:val="24"/>
          <w:lang w:val="en"/>
        </w:rPr>
        <w:t>SE</w:t>
      </w:r>
      <w:r w:rsidRPr="006E34AF">
        <w:rPr>
          <w:rFonts w:eastAsia="Times New Roman" w:cs="Times New Roman"/>
          <w:szCs w:val="24"/>
          <w:lang w:val="en"/>
        </w:rPr>
        <w:t xml:space="preserve"> = 0.05, </w:t>
      </w:r>
      <w:r w:rsidRPr="006E34AF">
        <w:rPr>
          <w:rFonts w:eastAsia="Times New Roman" w:cs="Times New Roman"/>
          <w:i/>
          <w:iCs/>
          <w:szCs w:val="24"/>
          <w:lang w:val="en"/>
        </w:rPr>
        <w:t>t</w:t>
      </w:r>
      <w:r w:rsidRPr="006E34AF">
        <w:rPr>
          <w:rFonts w:eastAsia="Times New Roman" w:cs="Times New Roman"/>
          <w:szCs w:val="24"/>
          <w:lang w:val="en"/>
        </w:rPr>
        <w:t xml:space="preserve">(397.91) = 3.75, </w:t>
      </w:r>
      <w:r w:rsidRPr="006E34AF">
        <w:rPr>
          <w:rFonts w:eastAsia="Times New Roman" w:cs="Times New Roman"/>
          <w:i/>
          <w:iCs/>
          <w:szCs w:val="24"/>
          <w:lang w:val="en"/>
        </w:rPr>
        <w:t>p</w:t>
      </w:r>
      <w:r w:rsidRPr="006E34AF">
        <w:rPr>
          <w:rFonts w:eastAsia="Times New Roman" w:cs="Times New Roman"/>
          <w:szCs w:val="24"/>
          <w:lang w:val="en"/>
        </w:rPr>
        <w:t xml:space="preserve"> &lt; .001, 95% CI = [0.09, 0.28]. Participants’ enjoyment experiences were not significantly associated with one another, </w:t>
      </w:r>
      <w:r w:rsidRPr="006E34AF">
        <w:rPr>
          <w:rFonts w:eastAsia="Times New Roman" w:cs="Times New Roman"/>
          <w:i/>
          <w:iCs/>
          <w:szCs w:val="24"/>
          <w:lang w:val="en"/>
        </w:rPr>
        <w:t>b</w:t>
      </w:r>
      <w:r w:rsidRPr="006E34AF">
        <w:rPr>
          <w:rFonts w:eastAsia="Times New Roman" w:cs="Times New Roman"/>
          <w:szCs w:val="24"/>
          <w:lang w:val="en"/>
        </w:rPr>
        <w:t xml:space="preserve"> = 0.05, </w:t>
      </w:r>
      <w:r w:rsidRPr="006E34AF">
        <w:rPr>
          <w:rFonts w:eastAsia="Times New Roman" w:cs="Times New Roman"/>
          <w:i/>
          <w:iCs/>
          <w:szCs w:val="24"/>
          <w:lang w:val="en"/>
        </w:rPr>
        <w:t>SE</w:t>
      </w:r>
      <w:r w:rsidRPr="006E34AF">
        <w:rPr>
          <w:rFonts w:eastAsia="Times New Roman" w:cs="Times New Roman"/>
          <w:szCs w:val="24"/>
          <w:lang w:val="en"/>
        </w:rPr>
        <w:t xml:space="preserve"> = 0.04, </w:t>
      </w:r>
      <w:r w:rsidRPr="006E34AF">
        <w:rPr>
          <w:rFonts w:eastAsia="Times New Roman" w:cs="Times New Roman"/>
          <w:i/>
          <w:iCs/>
          <w:szCs w:val="24"/>
          <w:lang w:val="en"/>
        </w:rPr>
        <w:t>t</w:t>
      </w:r>
      <w:r w:rsidRPr="006E34AF">
        <w:rPr>
          <w:rFonts w:eastAsia="Times New Roman" w:cs="Times New Roman"/>
          <w:szCs w:val="24"/>
          <w:lang w:val="en"/>
        </w:rPr>
        <w:t xml:space="preserve">(497.97) = 1.07, </w:t>
      </w:r>
      <w:r w:rsidRPr="006E34AF">
        <w:rPr>
          <w:rFonts w:eastAsia="Times New Roman" w:cs="Times New Roman"/>
          <w:i/>
          <w:iCs/>
          <w:szCs w:val="24"/>
          <w:lang w:val="en"/>
        </w:rPr>
        <w:t>p</w:t>
      </w:r>
      <w:r w:rsidRPr="006E34AF">
        <w:rPr>
          <w:rFonts w:eastAsia="Times New Roman" w:cs="Times New Roman"/>
          <w:szCs w:val="24"/>
          <w:lang w:val="en"/>
        </w:rPr>
        <w:t xml:space="preserve"> = .287, 95% CI = [-0.04, 0.14]. Participants’ conversation material predictions were not significantly associated with one another, </w:t>
      </w:r>
      <w:r w:rsidRPr="006E34AF">
        <w:rPr>
          <w:rFonts w:eastAsia="Times New Roman" w:cs="Times New Roman"/>
          <w:i/>
          <w:iCs/>
          <w:szCs w:val="24"/>
          <w:lang w:val="en"/>
        </w:rPr>
        <w:t>b</w:t>
      </w:r>
      <w:r w:rsidRPr="006E34AF">
        <w:rPr>
          <w:rFonts w:eastAsia="Times New Roman" w:cs="Times New Roman"/>
          <w:szCs w:val="24"/>
          <w:lang w:val="en"/>
        </w:rPr>
        <w:t xml:space="preserve"> = 0.10, </w:t>
      </w:r>
      <w:r w:rsidRPr="006E34AF">
        <w:rPr>
          <w:rFonts w:eastAsia="Times New Roman" w:cs="Times New Roman"/>
          <w:i/>
          <w:iCs/>
          <w:szCs w:val="24"/>
          <w:lang w:val="en"/>
        </w:rPr>
        <w:t>SE</w:t>
      </w:r>
      <w:r w:rsidRPr="006E34AF">
        <w:rPr>
          <w:rFonts w:eastAsia="Times New Roman" w:cs="Times New Roman"/>
          <w:szCs w:val="24"/>
          <w:lang w:val="en"/>
        </w:rPr>
        <w:t xml:space="preserve"> = 0.05, </w:t>
      </w:r>
      <w:r w:rsidRPr="006E34AF">
        <w:rPr>
          <w:rFonts w:eastAsia="Times New Roman" w:cs="Times New Roman"/>
          <w:i/>
          <w:iCs/>
          <w:szCs w:val="24"/>
          <w:lang w:val="en"/>
        </w:rPr>
        <w:t>t</w:t>
      </w:r>
      <w:r w:rsidRPr="006E34AF">
        <w:rPr>
          <w:rFonts w:eastAsia="Times New Roman" w:cs="Times New Roman"/>
          <w:szCs w:val="24"/>
          <w:lang w:val="en"/>
        </w:rPr>
        <w:t xml:space="preserve">(397.91) = 1.96, </w:t>
      </w:r>
      <w:r w:rsidRPr="006E34AF">
        <w:rPr>
          <w:rFonts w:eastAsia="Times New Roman" w:cs="Times New Roman"/>
          <w:i/>
          <w:iCs/>
          <w:szCs w:val="24"/>
          <w:lang w:val="en"/>
        </w:rPr>
        <w:t>p</w:t>
      </w:r>
      <w:r w:rsidRPr="006E34AF">
        <w:rPr>
          <w:rFonts w:eastAsia="Times New Roman" w:cs="Times New Roman"/>
          <w:szCs w:val="24"/>
          <w:lang w:val="en"/>
        </w:rPr>
        <w:t xml:space="preserve"> = .0504, 95% CI = [-0.0001, 0.20], but their conversation material experiences were positively associated with one another, </w:t>
      </w:r>
      <w:r w:rsidRPr="006E34AF">
        <w:rPr>
          <w:rFonts w:eastAsia="Times New Roman" w:cs="Times New Roman"/>
          <w:i/>
          <w:iCs/>
          <w:szCs w:val="24"/>
          <w:lang w:val="en"/>
        </w:rPr>
        <w:t>b</w:t>
      </w:r>
      <w:r w:rsidRPr="006E34AF">
        <w:rPr>
          <w:rFonts w:eastAsia="Times New Roman" w:cs="Times New Roman"/>
          <w:szCs w:val="24"/>
          <w:lang w:val="en"/>
        </w:rPr>
        <w:t xml:space="preserve"> = 0.24, </w:t>
      </w:r>
      <w:r w:rsidRPr="006E34AF">
        <w:rPr>
          <w:rFonts w:eastAsia="Times New Roman" w:cs="Times New Roman"/>
          <w:i/>
          <w:iCs/>
          <w:szCs w:val="24"/>
          <w:lang w:val="en"/>
        </w:rPr>
        <w:t>SE</w:t>
      </w:r>
      <w:r w:rsidRPr="006E34AF">
        <w:rPr>
          <w:rFonts w:eastAsia="Times New Roman" w:cs="Times New Roman"/>
          <w:szCs w:val="24"/>
          <w:lang w:val="en"/>
        </w:rPr>
        <w:t xml:space="preserve"> = 0.04, </w:t>
      </w:r>
      <w:r w:rsidRPr="006E34AF">
        <w:rPr>
          <w:rFonts w:eastAsia="Times New Roman" w:cs="Times New Roman"/>
          <w:i/>
          <w:iCs/>
          <w:szCs w:val="24"/>
          <w:lang w:val="en"/>
        </w:rPr>
        <w:t>t</w:t>
      </w:r>
      <w:r w:rsidRPr="006E34AF">
        <w:rPr>
          <w:rFonts w:eastAsia="Times New Roman" w:cs="Times New Roman"/>
          <w:szCs w:val="24"/>
          <w:lang w:val="en"/>
        </w:rPr>
        <w:t xml:space="preserve">(494.13) = 5.44, </w:t>
      </w:r>
      <w:r w:rsidRPr="006E34AF">
        <w:rPr>
          <w:rFonts w:eastAsia="Times New Roman" w:cs="Times New Roman"/>
          <w:i/>
          <w:iCs/>
          <w:szCs w:val="24"/>
          <w:lang w:val="en"/>
        </w:rPr>
        <w:t>p</w:t>
      </w:r>
      <w:r w:rsidRPr="006E34AF">
        <w:rPr>
          <w:rFonts w:eastAsia="Times New Roman" w:cs="Times New Roman"/>
          <w:szCs w:val="24"/>
          <w:lang w:val="en"/>
        </w:rPr>
        <w:t xml:space="preserve"> &lt; .001, 95% CI = [0.15, 0.33].</w:t>
      </w:r>
    </w:p>
    <w:p w14:paraId="49B41F6E" w14:textId="77777777" w:rsidR="006E34AF" w:rsidRPr="006E34AF" w:rsidRDefault="006E34AF" w:rsidP="006E34AF">
      <w:pPr>
        <w:pBdr>
          <w:top w:val="nil"/>
          <w:left w:val="nil"/>
          <w:bottom w:val="nil"/>
          <w:right w:val="nil"/>
          <w:between w:val="nil"/>
        </w:pBdr>
        <w:spacing w:line="480" w:lineRule="auto"/>
        <w:rPr>
          <w:rFonts w:eastAsia="Times New Roman" w:cs="Times New Roman"/>
          <w:szCs w:val="24"/>
          <w:lang w:val="en"/>
        </w:rPr>
      </w:pPr>
      <w:r w:rsidRPr="006E34AF">
        <w:rPr>
          <w:rFonts w:eastAsia="Times New Roman" w:cs="Times New Roman"/>
          <w:szCs w:val="24"/>
          <w:lang w:val="en"/>
        </w:rPr>
        <w:tab/>
        <w:t xml:space="preserve">We next computed correlations. Participants’ enjoyment predictions were positively correlated, </w:t>
      </w:r>
      <w:r w:rsidRPr="006E34AF">
        <w:rPr>
          <w:rFonts w:eastAsia="Times New Roman" w:cs="Times New Roman"/>
          <w:i/>
          <w:iCs/>
          <w:szCs w:val="24"/>
          <w:lang w:val="en"/>
        </w:rPr>
        <w:t>r</w:t>
      </w:r>
      <w:r w:rsidRPr="006E34AF">
        <w:rPr>
          <w:rFonts w:eastAsia="Times New Roman" w:cs="Times New Roman"/>
          <w:szCs w:val="24"/>
          <w:lang w:val="en"/>
        </w:rPr>
        <w:t xml:space="preserve"> = .24, </w:t>
      </w:r>
      <w:r w:rsidRPr="006E34AF">
        <w:rPr>
          <w:rFonts w:eastAsia="Times New Roman" w:cs="Times New Roman"/>
          <w:i/>
          <w:iCs/>
          <w:szCs w:val="24"/>
          <w:lang w:val="en"/>
        </w:rPr>
        <w:t>t</w:t>
      </w:r>
      <w:r w:rsidRPr="006E34AF">
        <w:rPr>
          <w:rFonts w:eastAsia="Times New Roman" w:cs="Times New Roman"/>
          <w:szCs w:val="24"/>
          <w:lang w:val="en"/>
        </w:rPr>
        <w:t xml:space="preserve">(398) = 4.88, </w:t>
      </w:r>
      <w:r w:rsidRPr="006E34AF">
        <w:rPr>
          <w:rFonts w:eastAsia="Times New Roman" w:cs="Times New Roman"/>
          <w:i/>
          <w:iCs/>
          <w:szCs w:val="24"/>
          <w:lang w:val="en"/>
        </w:rPr>
        <w:t>p</w:t>
      </w:r>
      <w:r w:rsidRPr="006E34AF">
        <w:rPr>
          <w:rFonts w:eastAsia="Times New Roman" w:cs="Times New Roman"/>
          <w:szCs w:val="24"/>
          <w:lang w:val="en"/>
        </w:rPr>
        <w:t xml:space="preserve"> &lt; .001, as were their enjoyment experiences, </w:t>
      </w:r>
      <w:r w:rsidRPr="006E34AF">
        <w:rPr>
          <w:rFonts w:eastAsia="Times New Roman" w:cs="Times New Roman"/>
          <w:i/>
          <w:iCs/>
          <w:szCs w:val="24"/>
          <w:lang w:val="en"/>
        </w:rPr>
        <w:t>r</w:t>
      </w:r>
      <w:r w:rsidRPr="006E34AF">
        <w:rPr>
          <w:rFonts w:eastAsia="Times New Roman" w:cs="Times New Roman"/>
          <w:szCs w:val="24"/>
          <w:lang w:val="en"/>
        </w:rPr>
        <w:t xml:space="preserve"> = .15, </w:t>
      </w:r>
      <w:r w:rsidRPr="006E34AF">
        <w:rPr>
          <w:rFonts w:eastAsia="Times New Roman" w:cs="Times New Roman"/>
          <w:i/>
          <w:iCs/>
          <w:szCs w:val="24"/>
          <w:lang w:val="en"/>
        </w:rPr>
        <w:t>t</w:t>
      </w:r>
      <w:r w:rsidRPr="006E34AF">
        <w:rPr>
          <w:rFonts w:eastAsia="Times New Roman" w:cs="Times New Roman"/>
          <w:szCs w:val="24"/>
          <w:lang w:val="en"/>
        </w:rPr>
        <w:t xml:space="preserve">(498) = 3.43, </w:t>
      </w:r>
      <w:r w:rsidRPr="006E34AF">
        <w:rPr>
          <w:rFonts w:eastAsia="Times New Roman" w:cs="Times New Roman"/>
          <w:i/>
          <w:iCs/>
          <w:szCs w:val="24"/>
          <w:lang w:val="en"/>
        </w:rPr>
        <w:t>p</w:t>
      </w:r>
      <w:r w:rsidRPr="006E34AF">
        <w:rPr>
          <w:rFonts w:eastAsia="Times New Roman" w:cs="Times New Roman"/>
          <w:szCs w:val="24"/>
          <w:lang w:val="en"/>
        </w:rPr>
        <w:t xml:space="preserve"> &lt; .001. Participants’ conversation material predictions were positively correlated, </w:t>
      </w:r>
      <w:r w:rsidRPr="006E34AF">
        <w:rPr>
          <w:rFonts w:eastAsia="Times New Roman" w:cs="Times New Roman"/>
          <w:i/>
          <w:iCs/>
          <w:szCs w:val="24"/>
          <w:lang w:val="en"/>
        </w:rPr>
        <w:t>r</w:t>
      </w:r>
      <w:r w:rsidRPr="006E34AF">
        <w:rPr>
          <w:rFonts w:eastAsia="Times New Roman" w:cs="Times New Roman"/>
          <w:szCs w:val="24"/>
          <w:lang w:val="en"/>
        </w:rPr>
        <w:t xml:space="preserve"> = .20, </w:t>
      </w:r>
      <w:r w:rsidRPr="006E34AF">
        <w:rPr>
          <w:rFonts w:eastAsia="Times New Roman" w:cs="Times New Roman"/>
          <w:i/>
          <w:iCs/>
          <w:szCs w:val="24"/>
          <w:lang w:val="en"/>
        </w:rPr>
        <w:t>t</w:t>
      </w:r>
      <w:r w:rsidRPr="006E34AF">
        <w:rPr>
          <w:rFonts w:eastAsia="Times New Roman" w:cs="Times New Roman"/>
          <w:szCs w:val="24"/>
          <w:lang w:val="en"/>
        </w:rPr>
        <w:t xml:space="preserve">(398) = 4.09, </w:t>
      </w:r>
      <w:r w:rsidRPr="006E34AF">
        <w:rPr>
          <w:rFonts w:eastAsia="Times New Roman" w:cs="Times New Roman"/>
          <w:i/>
          <w:iCs/>
          <w:szCs w:val="24"/>
          <w:lang w:val="en"/>
        </w:rPr>
        <w:t>p</w:t>
      </w:r>
      <w:r w:rsidRPr="006E34AF">
        <w:rPr>
          <w:rFonts w:eastAsia="Times New Roman" w:cs="Times New Roman"/>
          <w:szCs w:val="24"/>
          <w:lang w:val="en"/>
        </w:rPr>
        <w:t xml:space="preserve"> &lt; .001, as were their conversation material experiences, </w:t>
      </w:r>
      <w:r w:rsidRPr="006E34AF">
        <w:rPr>
          <w:rFonts w:eastAsia="Times New Roman" w:cs="Times New Roman"/>
          <w:i/>
          <w:iCs/>
          <w:szCs w:val="24"/>
          <w:lang w:val="en"/>
        </w:rPr>
        <w:t>r</w:t>
      </w:r>
      <w:r w:rsidRPr="006E34AF">
        <w:rPr>
          <w:rFonts w:eastAsia="Times New Roman" w:cs="Times New Roman"/>
          <w:szCs w:val="24"/>
          <w:lang w:val="en"/>
        </w:rPr>
        <w:t xml:space="preserve"> = .39, </w:t>
      </w:r>
      <w:r w:rsidRPr="006E34AF">
        <w:rPr>
          <w:rFonts w:eastAsia="Times New Roman" w:cs="Times New Roman"/>
          <w:i/>
          <w:iCs/>
          <w:szCs w:val="24"/>
          <w:lang w:val="en"/>
        </w:rPr>
        <w:t>t</w:t>
      </w:r>
      <w:r w:rsidRPr="006E34AF">
        <w:rPr>
          <w:rFonts w:eastAsia="Times New Roman" w:cs="Times New Roman"/>
          <w:szCs w:val="24"/>
          <w:lang w:val="en"/>
        </w:rPr>
        <w:t xml:space="preserve">(498) = 9.47, </w:t>
      </w:r>
      <w:r w:rsidRPr="006E34AF">
        <w:rPr>
          <w:rFonts w:eastAsia="Times New Roman" w:cs="Times New Roman"/>
          <w:i/>
          <w:iCs/>
          <w:szCs w:val="24"/>
          <w:lang w:val="en"/>
        </w:rPr>
        <w:t>p</w:t>
      </w:r>
      <w:r w:rsidRPr="006E34AF">
        <w:rPr>
          <w:rFonts w:eastAsia="Times New Roman" w:cs="Times New Roman"/>
          <w:szCs w:val="24"/>
          <w:lang w:val="en"/>
        </w:rPr>
        <w:t xml:space="preserve"> &lt; .001.</w:t>
      </w:r>
    </w:p>
    <w:p w14:paraId="1E26937C" w14:textId="77777777" w:rsidR="006E34AF" w:rsidRPr="006E34AF" w:rsidRDefault="006E34AF" w:rsidP="006E34AF">
      <w:pPr>
        <w:spacing w:line="480" w:lineRule="auto"/>
        <w:jc w:val="center"/>
        <w:rPr>
          <w:rFonts w:eastAsia="Times New Roman" w:cs="Times New Roman"/>
          <w:b/>
          <w:szCs w:val="24"/>
          <w:lang w:val="en"/>
        </w:rPr>
      </w:pPr>
      <w:r w:rsidRPr="006E34AF">
        <w:rPr>
          <w:rFonts w:eastAsia="Times New Roman" w:cs="Times New Roman"/>
          <w:b/>
          <w:szCs w:val="24"/>
          <w:lang w:val="en"/>
        </w:rPr>
        <w:t>Supplemental Experiment S2</w:t>
      </w:r>
    </w:p>
    <w:p w14:paraId="48F4AB54" w14:textId="77777777" w:rsidR="006E34AF" w:rsidRPr="006E34AF" w:rsidRDefault="006E34AF" w:rsidP="006E34AF">
      <w:pPr>
        <w:spacing w:line="480" w:lineRule="auto"/>
        <w:outlineLvl w:val="2"/>
        <w:rPr>
          <w:rFonts w:eastAsia="Times New Roman" w:cs="Times New Roman"/>
          <w:b/>
          <w:szCs w:val="24"/>
          <w:lang w:val="en"/>
        </w:rPr>
      </w:pPr>
      <w:r w:rsidRPr="006E34AF">
        <w:rPr>
          <w:rFonts w:eastAsia="Times New Roman" w:cs="Times New Roman"/>
          <w:b/>
          <w:szCs w:val="24"/>
          <w:lang w:val="en"/>
        </w:rPr>
        <w:t>Method</w:t>
      </w:r>
    </w:p>
    <w:p w14:paraId="6D5D8097" w14:textId="77777777" w:rsidR="006E34AF" w:rsidRPr="006E34AF" w:rsidRDefault="006E34AF" w:rsidP="006E34AF">
      <w:pPr>
        <w:spacing w:line="480" w:lineRule="auto"/>
        <w:rPr>
          <w:rFonts w:eastAsia="Times New Roman" w:cs="Times New Roman"/>
          <w:szCs w:val="24"/>
          <w:lang w:val="en"/>
        </w:rPr>
      </w:pPr>
      <w:r w:rsidRPr="006E34AF">
        <w:rPr>
          <w:rFonts w:eastAsia="Times New Roman" w:cs="Times New Roman"/>
          <w:szCs w:val="24"/>
          <w:lang w:val="en"/>
        </w:rPr>
        <w:tab/>
      </w:r>
      <w:r w:rsidRPr="006E34AF">
        <w:rPr>
          <w:rFonts w:eastAsia="Times New Roman" w:cs="Times New Roman"/>
          <w:b/>
          <w:bCs/>
          <w:szCs w:val="24"/>
          <w:lang w:val="en"/>
        </w:rPr>
        <w:t>Stimuli</w:t>
      </w:r>
      <w:r w:rsidRPr="006E34AF">
        <w:rPr>
          <w:rFonts w:eastAsia="Times New Roman" w:cs="Times New Roman"/>
          <w:szCs w:val="24"/>
          <w:lang w:val="en"/>
        </w:rPr>
        <w:t xml:space="preserve">. We created a “low-material” stimulus set consisting of 15 audio recordings in which laboratory participants reported having relatively little material to discuss, and a “high-material” stimulus set consisting of 15 audio recordings in which laboratory participants reported having relatively ample material to discuss. To do this, we first screened the video recordings from Experiment 2 for sound quality. Among those in which both participants could be heard and understood, we selected the three pairs that reported the lowest average experiences of </w:t>
      </w:r>
      <w:r w:rsidRPr="006E34AF">
        <w:rPr>
          <w:rFonts w:eastAsia="Times New Roman" w:cs="Times New Roman"/>
          <w:szCs w:val="24"/>
          <w:lang w:val="en"/>
        </w:rPr>
        <w:lastRenderedPageBreak/>
        <w:t>conversation material, and the three pairs that reported the highest average experiences of conversation material, across the five conversation sessions. Average ratings of experienced conversation material were higher among the high-material pairs (</w:t>
      </w:r>
      <w:r w:rsidRPr="006E34AF">
        <w:rPr>
          <w:rFonts w:eastAsia="Times New Roman" w:cs="Times New Roman"/>
          <w:i/>
          <w:iCs/>
          <w:szCs w:val="24"/>
          <w:lang w:val="en"/>
        </w:rPr>
        <w:t>M</w:t>
      </w:r>
      <w:r w:rsidRPr="006E34AF">
        <w:rPr>
          <w:rFonts w:eastAsia="Times New Roman" w:cs="Times New Roman"/>
          <w:szCs w:val="24"/>
          <w:lang w:val="en"/>
        </w:rPr>
        <w:t xml:space="preserve"> = 6.93) than among the low-material pairs (</w:t>
      </w:r>
      <w:r w:rsidRPr="006E34AF">
        <w:rPr>
          <w:rFonts w:eastAsia="Times New Roman" w:cs="Times New Roman"/>
          <w:i/>
          <w:iCs/>
          <w:szCs w:val="24"/>
          <w:lang w:val="en"/>
        </w:rPr>
        <w:t>M</w:t>
      </w:r>
      <w:r w:rsidRPr="006E34AF">
        <w:rPr>
          <w:rFonts w:eastAsia="Times New Roman" w:cs="Times New Roman"/>
          <w:szCs w:val="24"/>
          <w:lang w:val="en"/>
        </w:rPr>
        <w:t xml:space="preserve"> = 4.34), as were average ratings of experienced enjoyment (</w:t>
      </w:r>
      <w:r w:rsidRPr="006E34AF">
        <w:rPr>
          <w:rFonts w:eastAsia="Times New Roman" w:cs="Times New Roman"/>
          <w:i/>
          <w:iCs/>
          <w:szCs w:val="24"/>
          <w:lang w:val="en"/>
        </w:rPr>
        <w:t>M</w:t>
      </w:r>
      <w:r w:rsidRPr="006E34AF">
        <w:rPr>
          <w:rFonts w:eastAsia="Times New Roman" w:cs="Times New Roman"/>
          <w:i/>
          <w:szCs w:val="24"/>
          <w:lang w:val="en"/>
        </w:rPr>
        <w:t>s</w:t>
      </w:r>
      <w:r w:rsidRPr="006E34AF">
        <w:rPr>
          <w:rFonts w:eastAsia="Times New Roman" w:cs="Times New Roman"/>
          <w:iCs/>
          <w:szCs w:val="24"/>
          <w:lang w:val="en"/>
        </w:rPr>
        <w:t xml:space="preserve"> = 6.72 vs. 5.09, respectively</w:t>
      </w:r>
      <w:r w:rsidRPr="006E34AF">
        <w:rPr>
          <w:rFonts w:eastAsia="Times New Roman" w:cs="Times New Roman"/>
          <w:szCs w:val="24"/>
          <w:lang w:val="en"/>
        </w:rPr>
        <w:t>). Selecting pairs that reported relatively low or high conversation material ensures that our stimuli vary in terms of experienced conversation material and enjoyment, thus allowing us to test whether listeners can discriminate relatively low-enjoyment sessions from high-enjoyment sessions, and relatively low-material sessions from high-material sessions.</w:t>
      </w:r>
    </w:p>
    <w:p w14:paraId="371B2135" w14:textId="77777777"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szCs w:val="24"/>
          <w:lang w:val="en"/>
        </w:rPr>
        <w:t>Several of the videos lagged several seconds behind their audio or froze while the audio continued playing. We therefore removed the visuals to turn the video recordings into audio recordings. We then divided each audio recording into five segments, each corresponding to one conversation session, creating 15 high-material stimuli and 15 low-material stimuli. Each individual stimulus lasted between approximately 3 and 5 minutes.</w:t>
      </w:r>
    </w:p>
    <w:p w14:paraId="26D5CDF0" w14:textId="77777777"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b/>
          <w:szCs w:val="24"/>
          <w:lang w:val="en"/>
        </w:rPr>
        <w:t>Participants</w:t>
      </w:r>
      <w:r w:rsidRPr="006E34AF">
        <w:rPr>
          <w:rFonts w:eastAsia="Times New Roman" w:cs="Times New Roman"/>
          <w:szCs w:val="24"/>
          <w:lang w:val="en"/>
        </w:rPr>
        <w:t>. We recruited 150 participants from the online Prolific participant pool (</w:t>
      </w:r>
      <w:r w:rsidRPr="006E34AF">
        <w:rPr>
          <w:rFonts w:eastAsia="Times New Roman" w:cs="Times New Roman"/>
          <w:i/>
          <w:szCs w:val="24"/>
          <w:lang w:val="en"/>
        </w:rPr>
        <w:t>M</w:t>
      </w:r>
      <w:r w:rsidRPr="006E34AF">
        <w:rPr>
          <w:rFonts w:eastAsia="Times New Roman" w:cs="Times New Roman"/>
          <w:szCs w:val="24"/>
          <w:vertAlign w:val="subscript"/>
          <w:lang w:val="en"/>
        </w:rPr>
        <w:t>age</w:t>
      </w:r>
      <w:r w:rsidRPr="006E34AF">
        <w:rPr>
          <w:rFonts w:eastAsia="Times New Roman" w:cs="Times New Roman"/>
          <w:szCs w:val="24"/>
          <w:lang w:val="en"/>
        </w:rPr>
        <w:t xml:space="preserve"> = 32.35; </w:t>
      </w:r>
      <w:r w:rsidRPr="006E34AF">
        <w:rPr>
          <w:rFonts w:eastAsia="Times New Roman" w:cs="Times New Roman"/>
          <w:i/>
          <w:szCs w:val="24"/>
          <w:lang w:val="en"/>
        </w:rPr>
        <w:t>SD</w:t>
      </w:r>
      <w:r w:rsidRPr="006E34AF">
        <w:rPr>
          <w:rFonts w:eastAsia="Times New Roman" w:cs="Times New Roman"/>
          <w:szCs w:val="24"/>
          <w:vertAlign w:val="subscript"/>
          <w:lang w:val="en"/>
        </w:rPr>
        <w:t>age</w:t>
      </w:r>
      <w:r w:rsidRPr="006E34AF">
        <w:rPr>
          <w:rFonts w:eastAsia="Times New Roman" w:cs="Times New Roman"/>
          <w:szCs w:val="24"/>
          <w:lang w:val="en"/>
        </w:rPr>
        <w:t xml:space="preserve"> = 9.39; 42.67% female; 60.00% Caucasian) to complete the study in exchange for $1.50. An additional 26 participants were excluded for failing the attention check in which they were asked to recall the content of the second audio recording.</w:t>
      </w:r>
    </w:p>
    <w:p w14:paraId="734A484D" w14:textId="77777777" w:rsidR="006E34AF" w:rsidRPr="006E34AF" w:rsidRDefault="006E34AF" w:rsidP="006E34AF">
      <w:pPr>
        <w:spacing w:line="480" w:lineRule="auto"/>
        <w:rPr>
          <w:rFonts w:eastAsia="Times New Roman" w:cs="Times New Roman"/>
          <w:szCs w:val="24"/>
          <w:lang w:val="en"/>
        </w:rPr>
      </w:pPr>
      <w:r w:rsidRPr="006E34AF">
        <w:rPr>
          <w:rFonts w:eastAsia="Times New Roman" w:cs="Times New Roman"/>
          <w:szCs w:val="24"/>
          <w:lang w:val="en"/>
        </w:rPr>
        <w:tab/>
      </w:r>
      <w:r w:rsidRPr="006E34AF">
        <w:rPr>
          <w:rFonts w:eastAsia="Times New Roman" w:cs="Times New Roman"/>
          <w:b/>
          <w:szCs w:val="24"/>
          <w:lang w:val="en"/>
        </w:rPr>
        <w:t>Procedure</w:t>
      </w:r>
      <w:r w:rsidRPr="006E34AF">
        <w:rPr>
          <w:rFonts w:eastAsia="Times New Roman" w:cs="Times New Roman"/>
          <w:szCs w:val="24"/>
          <w:lang w:val="en"/>
        </w:rPr>
        <w:t xml:space="preserve">. Participants read that they would listen to audio recordings of two conversations from a research study conducted in our laboratory. Participants were asked to commit to paying attention throughout the study without browsing the web or leaving their computer. Participants made this commitment by selecting a response labeled, “I commit to paying attention throughout the study without browsing the web or leaving my computer.” After making this commitment, participants read that the conversations they would listen to took place </w:t>
      </w:r>
      <w:r w:rsidRPr="006E34AF">
        <w:rPr>
          <w:rFonts w:eastAsia="Times New Roman" w:cs="Times New Roman"/>
          <w:szCs w:val="24"/>
          <w:lang w:val="en"/>
        </w:rPr>
        <w:lastRenderedPageBreak/>
        <w:t>between strangers, and that they would listen to a different pair of strangers in each audio recording. Participants read that each audio recording would last 3-5 minutes and that they would listen to the recordings in randomized order.</w:t>
      </w:r>
    </w:p>
    <w:p w14:paraId="03C4A331" w14:textId="77777777" w:rsidR="006E34AF" w:rsidRPr="006E34AF" w:rsidRDefault="006E34AF" w:rsidP="006E34AF">
      <w:pPr>
        <w:spacing w:line="480" w:lineRule="auto"/>
        <w:rPr>
          <w:rFonts w:eastAsia="Times New Roman" w:cs="Times New Roman"/>
          <w:szCs w:val="24"/>
          <w:lang w:val="en"/>
        </w:rPr>
      </w:pPr>
      <w:r w:rsidRPr="006E34AF">
        <w:rPr>
          <w:rFonts w:eastAsia="Times New Roman" w:cs="Times New Roman"/>
          <w:szCs w:val="24"/>
          <w:lang w:val="en"/>
        </w:rPr>
        <w:tab/>
        <w:t>Before listening to the recordings, participants read the two dependent measures that they would complete after listening: “Which pair of participants seemed to enjoy themselves more? That is, which pair seemed to find the conversation more interesting, engaging, and pleasurable?”, and “Which pair of participants seemed to have more material to discuss? That is, which pair discussed more thoughts, feelings, perspectives, or ideas during the conversation?” We showed participants these measures before they listened to the recordings to ensure that participants would focus on these particular outcomes while listening. In the enjoyment measure, the terms “interesting,” “engaging,” and “pleasurable” reflect items in the enjoyment scale of Experiment 1. In the conversation material measure, the phrase “thoughts, feelings, perspectives, or ideas” reflects the definition of conversation material described in the main text.</w:t>
      </w:r>
    </w:p>
    <w:p w14:paraId="29B553F6" w14:textId="77777777" w:rsidR="006E34AF" w:rsidRPr="006E34AF" w:rsidRDefault="006E34AF" w:rsidP="006E34AF">
      <w:pPr>
        <w:spacing w:line="480" w:lineRule="auto"/>
        <w:rPr>
          <w:rFonts w:eastAsia="Times New Roman" w:cs="Times New Roman"/>
          <w:szCs w:val="24"/>
          <w:lang w:val="en"/>
        </w:rPr>
      </w:pPr>
      <w:r w:rsidRPr="006E34AF">
        <w:rPr>
          <w:rFonts w:eastAsia="Times New Roman" w:cs="Times New Roman"/>
          <w:szCs w:val="24"/>
          <w:lang w:val="en"/>
        </w:rPr>
        <w:tab/>
        <w:t xml:space="preserve">After reading the dependent measures, participants were randomly assigned to either the low-material-first or the high-material-first counterbalance. In both counterbalances, participants were instructed to wear earphones or headphones and to turn up their computer volume. Participants clicked to the next page of the survey and listened to one audio recording, which lasted between approximately 3 and 5 minutes. This audio recording was randomly selected from the low-material or high-material stimulus set according to the counterbalance to which the participant had been assigned. After the audio finished playing, the page advanced automatically. The following page in the survey included a time-based attention check in which participants were required to click a button labeled “CONTINUE” within 10 seconds. Participants who did not press this button within 10 seconds were not permitted to continue the survey. We included </w:t>
      </w:r>
      <w:r w:rsidRPr="006E34AF">
        <w:rPr>
          <w:rFonts w:eastAsia="Times New Roman" w:cs="Times New Roman"/>
          <w:szCs w:val="24"/>
          <w:lang w:val="en"/>
        </w:rPr>
        <w:lastRenderedPageBreak/>
        <w:t>this attention check to ensure that participants who left their computers or browsed the web during the audio recording, and hence did not listen to the conversation, would also be likely to fail this attention check and so would not be allowed to finish the survey.</w:t>
      </w:r>
    </w:p>
    <w:p w14:paraId="2C62D0F2" w14:textId="77777777"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szCs w:val="24"/>
          <w:lang w:val="en"/>
        </w:rPr>
        <w:t>Participants who passed the attention check were permitted to continue the survey. These participants read that they would next listen to an audio recording from another conversation between two different individuals. Participants clicked to the next page and listened to the second audio recording, selected at random from the opposite stimulus set as the first recording. After the second audio recording finished playing, the page advanced automatically and participants again completed the same time-based attention check in which they were required to press a button labeled “CONTINUE” within 10 seconds.</w:t>
      </w:r>
    </w:p>
    <w:p w14:paraId="65F69FD0" w14:textId="77777777" w:rsidR="006E34AF" w:rsidRPr="006E34AF" w:rsidRDefault="006E34AF" w:rsidP="006E34AF">
      <w:pPr>
        <w:spacing w:line="480" w:lineRule="auto"/>
        <w:ind w:firstLine="720"/>
        <w:rPr>
          <w:rFonts w:eastAsia="Calibri" w:cs="Times New Roman"/>
          <w:lang w:val="en"/>
        </w:rPr>
      </w:pPr>
      <w:r w:rsidRPr="006E34AF">
        <w:rPr>
          <w:rFonts w:eastAsia="Times New Roman" w:cs="Times New Roman"/>
          <w:szCs w:val="24"/>
          <w:lang w:val="en"/>
        </w:rPr>
        <w:t xml:space="preserve">Participants who passed this second attention check then responded to the dependent measures: “Which pair of participants seemed to enjoy themselves more? That is, which pair seemed to find the conversation more interesting, engaging, and pleasurable?” (-5 = </w:t>
      </w:r>
      <w:r w:rsidRPr="006E34AF">
        <w:rPr>
          <w:rFonts w:eastAsia="Times New Roman" w:cs="Times New Roman"/>
          <w:i/>
          <w:iCs/>
          <w:szCs w:val="24"/>
          <w:lang w:val="en"/>
        </w:rPr>
        <w:t>the FIRST PAIR enjoyed themselves much more</w:t>
      </w:r>
      <w:r w:rsidRPr="006E34AF">
        <w:rPr>
          <w:rFonts w:eastAsia="Times New Roman" w:cs="Times New Roman"/>
          <w:szCs w:val="24"/>
          <w:lang w:val="en"/>
        </w:rPr>
        <w:t xml:space="preserve">; 0 = </w:t>
      </w:r>
      <w:r w:rsidRPr="006E34AF">
        <w:rPr>
          <w:rFonts w:eastAsia="Times New Roman" w:cs="Times New Roman"/>
          <w:i/>
          <w:iCs/>
          <w:szCs w:val="24"/>
          <w:lang w:val="en"/>
        </w:rPr>
        <w:t>both pairs enjoyed themselves equally</w:t>
      </w:r>
      <w:r w:rsidRPr="006E34AF">
        <w:rPr>
          <w:rFonts w:eastAsia="Times New Roman" w:cs="Times New Roman"/>
          <w:szCs w:val="24"/>
          <w:lang w:val="en"/>
        </w:rPr>
        <w:t xml:space="preserve">; 5 = </w:t>
      </w:r>
      <w:r w:rsidRPr="006E34AF">
        <w:rPr>
          <w:rFonts w:eastAsia="Times New Roman" w:cs="Times New Roman"/>
          <w:i/>
          <w:iCs/>
          <w:szCs w:val="24"/>
          <w:lang w:val="en"/>
        </w:rPr>
        <w:t>the SECOND PAIR enjoyed themselves much more</w:t>
      </w:r>
      <w:r w:rsidRPr="006E34AF">
        <w:rPr>
          <w:rFonts w:eastAsia="Times New Roman" w:cs="Times New Roman"/>
          <w:szCs w:val="24"/>
          <w:lang w:val="en"/>
        </w:rPr>
        <w:t xml:space="preserve">), and “Which pair of participants seemed to have more material to discuss? That is, which pair discussed more thoughts, feelings, perspectives, or ideas during the conversation?” (-5 = </w:t>
      </w:r>
      <w:r w:rsidRPr="006E34AF">
        <w:rPr>
          <w:rFonts w:eastAsia="Times New Roman" w:cs="Times New Roman"/>
          <w:i/>
          <w:iCs/>
          <w:szCs w:val="24"/>
          <w:lang w:val="en"/>
        </w:rPr>
        <w:t>the FIRST PAIR had much more material to discuss</w:t>
      </w:r>
      <w:r w:rsidRPr="006E34AF">
        <w:rPr>
          <w:rFonts w:eastAsia="Times New Roman" w:cs="Times New Roman"/>
          <w:szCs w:val="24"/>
          <w:lang w:val="en"/>
        </w:rPr>
        <w:t xml:space="preserve">; 0 = </w:t>
      </w:r>
      <w:r w:rsidRPr="006E34AF">
        <w:rPr>
          <w:rFonts w:eastAsia="Times New Roman" w:cs="Times New Roman"/>
          <w:i/>
          <w:iCs/>
          <w:szCs w:val="24"/>
          <w:lang w:val="en"/>
        </w:rPr>
        <w:t>both pairs had equal amounts of material to discuss</w:t>
      </w:r>
      <w:r w:rsidRPr="006E34AF">
        <w:rPr>
          <w:rFonts w:eastAsia="Times New Roman" w:cs="Times New Roman"/>
          <w:szCs w:val="24"/>
          <w:lang w:val="en"/>
        </w:rPr>
        <w:t xml:space="preserve">; 5 = </w:t>
      </w:r>
      <w:r w:rsidRPr="006E34AF">
        <w:rPr>
          <w:rFonts w:eastAsia="Times New Roman" w:cs="Times New Roman"/>
          <w:i/>
          <w:iCs/>
          <w:szCs w:val="24"/>
          <w:lang w:val="en"/>
        </w:rPr>
        <w:t>the SECOND PAIR had much more material to discuss</w:t>
      </w:r>
      <w:r w:rsidRPr="006E34AF">
        <w:rPr>
          <w:rFonts w:eastAsia="Times New Roman" w:cs="Times New Roman"/>
          <w:szCs w:val="24"/>
          <w:lang w:val="en"/>
        </w:rPr>
        <w:t>). Participants then indicated in free-response format what the participants discussed in the second audio recording, and indicated whether they had trouble understanding the participants in either recording (</w:t>
      </w:r>
      <w:r w:rsidRPr="006E34AF">
        <w:rPr>
          <w:rFonts w:eastAsia="Times New Roman" w:cs="Times New Roman"/>
          <w:i/>
          <w:iCs/>
          <w:szCs w:val="24"/>
          <w:lang w:val="en"/>
        </w:rPr>
        <w:t>no</w:t>
      </w:r>
      <w:r w:rsidRPr="006E34AF">
        <w:rPr>
          <w:rFonts w:eastAsia="Times New Roman" w:cs="Times New Roman"/>
          <w:szCs w:val="24"/>
          <w:lang w:val="en"/>
        </w:rPr>
        <w:t xml:space="preserve"> vs. </w:t>
      </w:r>
      <w:r w:rsidRPr="006E34AF">
        <w:rPr>
          <w:rFonts w:eastAsia="Times New Roman" w:cs="Times New Roman"/>
          <w:i/>
          <w:iCs/>
          <w:szCs w:val="24"/>
          <w:lang w:val="en"/>
        </w:rPr>
        <w:t xml:space="preserve">yes </w:t>
      </w:r>
      <w:r w:rsidRPr="006E34AF">
        <w:rPr>
          <w:rFonts w:eastAsia="Times New Roman" w:cs="Times New Roman"/>
          <w:iCs/>
          <w:szCs w:val="24"/>
          <w:lang w:val="en"/>
        </w:rPr>
        <w:t>(</w:t>
      </w:r>
      <w:r w:rsidRPr="006E34AF">
        <w:rPr>
          <w:rFonts w:eastAsia="Times New Roman" w:cs="Times New Roman"/>
          <w:i/>
          <w:iCs/>
          <w:szCs w:val="24"/>
          <w:lang w:val="en"/>
        </w:rPr>
        <w:t>please explain</w:t>
      </w:r>
      <w:r w:rsidRPr="006E34AF">
        <w:rPr>
          <w:rFonts w:eastAsia="Times New Roman" w:cs="Times New Roman"/>
          <w:iCs/>
          <w:szCs w:val="24"/>
          <w:lang w:val="en"/>
        </w:rPr>
        <w:t>)</w:t>
      </w:r>
      <w:r w:rsidRPr="006E34AF">
        <w:rPr>
          <w:rFonts w:eastAsia="Times New Roman" w:cs="Times New Roman"/>
          <w:szCs w:val="24"/>
          <w:lang w:val="en"/>
        </w:rPr>
        <w:t>).</w:t>
      </w:r>
    </w:p>
    <w:p w14:paraId="415DEED7" w14:textId="77777777"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szCs w:val="24"/>
          <w:lang w:val="en"/>
        </w:rPr>
        <w:t>Finally, participants reported demographic information and received payment.</w:t>
      </w:r>
    </w:p>
    <w:p w14:paraId="4BA086BF" w14:textId="77777777" w:rsidR="006E34AF" w:rsidRPr="006E34AF" w:rsidRDefault="006E34AF" w:rsidP="006E34AF">
      <w:pPr>
        <w:spacing w:line="480" w:lineRule="auto"/>
        <w:rPr>
          <w:rFonts w:eastAsia="Calibri" w:cs="Times New Roman"/>
          <w:b/>
          <w:lang w:val="en"/>
        </w:rPr>
      </w:pPr>
      <w:r w:rsidRPr="006E34AF">
        <w:rPr>
          <w:rFonts w:eastAsia="Calibri" w:cs="Times New Roman"/>
          <w:b/>
          <w:lang w:val="en"/>
        </w:rPr>
        <w:t>Results</w:t>
      </w:r>
    </w:p>
    <w:p w14:paraId="685E22A7" w14:textId="77777777" w:rsidR="006E34AF" w:rsidRPr="006E34AF" w:rsidRDefault="006E34AF" w:rsidP="006E34AF">
      <w:pPr>
        <w:spacing w:line="480" w:lineRule="auto"/>
        <w:ind w:firstLine="720"/>
        <w:rPr>
          <w:rFonts w:eastAsia="Calibri" w:cs="Times New Roman"/>
        </w:rPr>
      </w:pPr>
      <w:r w:rsidRPr="006E34AF">
        <w:rPr>
          <w:rFonts w:eastAsia="Calibri" w:cs="Times New Roman"/>
        </w:rPr>
        <w:lastRenderedPageBreak/>
        <w:t>In the high-material-first counterbalance, we reverse scored participants’ enjoyment and conversation material ratings. Thus, in both counterbalances, higher ratings indicate that participants perceived the high-material speakers to enjoy themselves more, or to have more material to discuss, than the low-material speakers.</w:t>
      </w:r>
    </w:p>
    <w:p w14:paraId="7E6455A1" w14:textId="77777777" w:rsidR="006E34AF" w:rsidRPr="006E34AF" w:rsidRDefault="006E34AF" w:rsidP="006E34AF">
      <w:pPr>
        <w:spacing w:line="480" w:lineRule="auto"/>
        <w:ind w:firstLine="720"/>
        <w:rPr>
          <w:rFonts w:eastAsia="Calibri" w:cs="Times New Roman"/>
        </w:rPr>
      </w:pPr>
      <w:r w:rsidRPr="006E34AF">
        <w:rPr>
          <w:rFonts w:eastAsia="Calibri" w:cs="Times New Roman"/>
        </w:rPr>
        <w:t>Participants perceived the speakers in the high-material recordings to enjoy themselves more than the speakers in the low-material recordings (</w:t>
      </w:r>
      <w:r w:rsidRPr="006E34AF">
        <w:rPr>
          <w:rFonts w:eastAsia="Calibri" w:cs="Times New Roman"/>
          <w:i/>
          <w:iCs/>
        </w:rPr>
        <w:t>M</w:t>
      </w:r>
      <w:r w:rsidRPr="006E34AF">
        <w:rPr>
          <w:rFonts w:eastAsia="Calibri" w:cs="Times New Roman"/>
          <w:iCs/>
        </w:rPr>
        <w:t xml:space="preserve"> = </w:t>
      </w:r>
      <w:r w:rsidRPr="006E34AF">
        <w:rPr>
          <w:rFonts w:eastAsia="Calibri" w:cs="Times New Roman"/>
        </w:rPr>
        <w:t xml:space="preserve">2.58, </w:t>
      </w:r>
      <w:r w:rsidRPr="006E34AF">
        <w:rPr>
          <w:rFonts w:eastAsia="Calibri" w:cs="Times New Roman"/>
          <w:i/>
          <w:iCs/>
        </w:rPr>
        <w:t>SD</w:t>
      </w:r>
      <w:r w:rsidRPr="006E34AF">
        <w:rPr>
          <w:rFonts w:eastAsia="Calibri" w:cs="Times New Roman"/>
          <w:iCs/>
        </w:rPr>
        <w:t xml:space="preserve"> = </w:t>
      </w:r>
      <w:r w:rsidRPr="006E34AF">
        <w:rPr>
          <w:rFonts w:eastAsia="Calibri" w:cs="Times New Roman"/>
        </w:rPr>
        <w:t xml:space="preserve">3.19), </w:t>
      </w:r>
      <w:r w:rsidRPr="006E34AF">
        <w:rPr>
          <w:rFonts w:eastAsia="Calibri" w:cs="Times New Roman"/>
          <w:i/>
        </w:rPr>
        <w:t>one</w:t>
      </w:r>
      <w:r w:rsidRPr="006E34AF">
        <w:rPr>
          <w:rFonts w:eastAsia="Calibri" w:cs="Times New Roman"/>
        </w:rPr>
        <w:t>-s</w:t>
      </w:r>
      <w:r w:rsidRPr="006E34AF">
        <w:rPr>
          <w:rFonts w:eastAsia="Calibri" w:cs="Times New Roman"/>
          <w:i/>
        </w:rPr>
        <w:t>ample</w:t>
      </w:r>
      <w:r w:rsidRPr="006E34AF">
        <w:rPr>
          <w:rFonts w:eastAsia="Calibri" w:cs="Times New Roman"/>
        </w:rPr>
        <w:t xml:space="preserve"> </w:t>
      </w:r>
      <w:r w:rsidRPr="006E34AF">
        <w:rPr>
          <w:rFonts w:eastAsia="Calibri" w:cs="Times New Roman"/>
          <w:i/>
        </w:rPr>
        <w:t>t</w:t>
      </w:r>
      <w:r w:rsidRPr="006E34AF">
        <w:rPr>
          <w:rFonts w:eastAsia="Calibri" w:cs="Times New Roman"/>
        </w:rPr>
        <w:t xml:space="preserve">(149) = 9.92, </w:t>
      </w:r>
      <w:r w:rsidRPr="006E34AF">
        <w:rPr>
          <w:rFonts w:eastAsia="Calibri" w:cs="Times New Roman"/>
          <w:i/>
        </w:rPr>
        <w:t>p</w:t>
      </w:r>
      <w:r w:rsidRPr="006E34AF">
        <w:rPr>
          <w:rFonts w:eastAsia="Calibri" w:cs="Times New Roman"/>
        </w:rPr>
        <w:t xml:space="preserve"> &lt; .001, 95% CI = [2.07, 3.09], </w:t>
      </w:r>
      <w:r w:rsidRPr="006E34AF">
        <w:rPr>
          <w:rFonts w:eastAsia="Calibri" w:cs="Times New Roman"/>
          <w:i/>
        </w:rPr>
        <w:t>d</w:t>
      </w:r>
      <w:r w:rsidRPr="006E34AF">
        <w:rPr>
          <w:rFonts w:eastAsia="Calibri" w:cs="Times New Roman"/>
        </w:rPr>
        <w:t xml:space="preserve"> = 0.81. This finding did not differ significantly between participants who listened to the high-material recording first and those who listened to the low-material recording first, </w:t>
      </w:r>
      <w:r w:rsidRPr="006E34AF">
        <w:rPr>
          <w:rFonts w:eastAsia="Calibri" w:cs="Times New Roman"/>
          <w:i/>
        </w:rPr>
        <w:t>t</w:t>
      </w:r>
      <w:r w:rsidRPr="006E34AF">
        <w:rPr>
          <w:rFonts w:eastAsia="Calibri" w:cs="Times New Roman"/>
        </w:rPr>
        <w:t xml:space="preserve">(148) = -1.69, </w:t>
      </w:r>
      <w:r w:rsidRPr="006E34AF">
        <w:rPr>
          <w:rFonts w:eastAsia="Calibri" w:cs="Times New Roman"/>
          <w:i/>
        </w:rPr>
        <w:t>p</w:t>
      </w:r>
      <w:r w:rsidRPr="006E34AF">
        <w:rPr>
          <w:rFonts w:eastAsia="Calibri" w:cs="Times New Roman"/>
        </w:rPr>
        <w:t xml:space="preserve"> = .093, 95% CI</w:t>
      </w:r>
      <w:r w:rsidRPr="006E34AF">
        <w:rPr>
          <w:rFonts w:eastAsia="Calibri" w:cs="Times New Roman"/>
          <w:vertAlign w:val="subscript"/>
        </w:rPr>
        <w:t>difference</w:t>
      </w:r>
      <w:r w:rsidRPr="006E34AF">
        <w:rPr>
          <w:rFonts w:eastAsia="Calibri" w:cs="Times New Roman"/>
        </w:rPr>
        <w:t xml:space="preserve"> = [-1.90, 0.15], </w:t>
      </w:r>
      <w:r w:rsidRPr="006E34AF">
        <w:rPr>
          <w:rFonts w:eastAsia="Calibri" w:cs="Times New Roman"/>
          <w:i/>
        </w:rPr>
        <w:t>d</w:t>
      </w:r>
      <w:r w:rsidRPr="006E34AF">
        <w:rPr>
          <w:rFonts w:eastAsia="Calibri" w:cs="Times New Roman"/>
        </w:rPr>
        <w:t xml:space="preserve"> = -0.28. Whereas 76% of participants perceived the speakers to enjoy themselves more in the high-material recording than the low-material recording, only 16% of participants perceived the speakers to enjoy themselves more in the low-material recording than the high-material recording, and these percentages differed significantly, χ</w:t>
      </w:r>
      <w:r w:rsidRPr="006E34AF">
        <w:rPr>
          <w:rFonts w:eastAsia="Calibri" w:cs="Times New Roman"/>
          <w:vertAlign w:val="superscript"/>
        </w:rPr>
        <w:t>2</w:t>
      </w:r>
      <w:r w:rsidRPr="006E34AF">
        <w:rPr>
          <w:rFonts w:eastAsia="Calibri" w:cs="Times New Roman"/>
        </w:rPr>
        <w:t xml:space="preserve">(1, </w:t>
      </w:r>
      <w:r w:rsidRPr="006E34AF">
        <w:rPr>
          <w:rFonts w:eastAsia="Calibri" w:cs="Times New Roman"/>
          <w:i/>
        </w:rPr>
        <w:t>N</w:t>
      </w:r>
      <w:r w:rsidRPr="006E34AF">
        <w:rPr>
          <w:rFonts w:eastAsia="Calibri" w:cs="Times New Roman"/>
        </w:rPr>
        <w:t xml:space="preserve"> = 138) = 58.70, </w:t>
      </w:r>
      <w:r w:rsidRPr="006E34AF">
        <w:rPr>
          <w:rFonts w:eastAsia="Calibri" w:cs="Times New Roman"/>
          <w:i/>
        </w:rPr>
        <w:t>p</w:t>
      </w:r>
      <w:r w:rsidRPr="006E34AF">
        <w:rPr>
          <w:rFonts w:eastAsia="Calibri" w:cs="Times New Roman"/>
        </w:rPr>
        <w:t xml:space="preserve"> &lt; .001.</w:t>
      </w:r>
    </w:p>
    <w:p w14:paraId="6A35F015" w14:textId="77777777" w:rsidR="006E34AF" w:rsidRPr="006E34AF" w:rsidRDefault="006E34AF" w:rsidP="006E34AF">
      <w:pPr>
        <w:spacing w:line="480" w:lineRule="auto"/>
        <w:rPr>
          <w:rFonts w:eastAsia="Calibri" w:cs="Times New Roman"/>
        </w:rPr>
      </w:pPr>
      <w:r w:rsidRPr="006E34AF">
        <w:rPr>
          <w:rFonts w:eastAsia="Calibri" w:cs="Times New Roman"/>
        </w:rPr>
        <w:tab/>
        <w:t>Participants likewise perceived the speakers in the high-material recordings to have more material to discuss than the speakers in the low-material recordings (</w:t>
      </w:r>
      <w:r w:rsidRPr="006E34AF">
        <w:rPr>
          <w:rFonts w:eastAsia="Calibri" w:cs="Times New Roman"/>
          <w:i/>
          <w:iCs/>
        </w:rPr>
        <w:t>M</w:t>
      </w:r>
      <w:r w:rsidRPr="006E34AF">
        <w:rPr>
          <w:rFonts w:eastAsia="Calibri" w:cs="Times New Roman"/>
          <w:iCs/>
        </w:rPr>
        <w:t xml:space="preserve"> = </w:t>
      </w:r>
      <w:r w:rsidRPr="006E34AF">
        <w:rPr>
          <w:rFonts w:eastAsia="Calibri" w:cs="Times New Roman"/>
        </w:rPr>
        <w:t xml:space="preserve">1.91, </w:t>
      </w:r>
      <w:r w:rsidRPr="006E34AF">
        <w:rPr>
          <w:rFonts w:eastAsia="Calibri" w:cs="Times New Roman"/>
          <w:i/>
          <w:iCs/>
        </w:rPr>
        <w:t>SD</w:t>
      </w:r>
      <w:r w:rsidRPr="006E34AF">
        <w:rPr>
          <w:rFonts w:eastAsia="Calibri" w:cs="Times New Roman"/>
          <w:iCs/>
        </w:rPr>
        <w:t xml:space="preserve"> = </w:t>
      </w:r>
      <w:r w:rsidRPr="006E34AF">
        <w:rPr>
          <w:rFonts w:eastAsia="Calibri" w:cs="Times New Roman"/>
        </w:rPr>
        <w:t xml:space="preserve">3.63), </w:t>
      </w:r>
      <w:r w:rsidRPr="006E34AF">
        <w:rPr>
          <w:rFonts w:eastAsia="Calibri" w:cs="Times New Roman"/>
          <w:i/>
        </w:rPr>
        <w:t>one</w:t>
      </w:r>
      <w:r w:rsidRPr="006E34AF">
        <w:rPr>
          <w:rFonts w:eastAsia="Calibri" w:cs="Times New Roman"/>
        </w:rPr>
        <w:t>-s</w:t>
      </w:r>
      <w:r w:rsidRPr="006E34AF">
        <w:rPr>
          <w:rFonts w:eastAsia="Calibri" w:cs="Times New Roman"/>
          <w:i/>
        </w:rPr>
        <w:t>ample</w:t>
      </w:r>
      <w:r w:rsidRPr="006E34AF">
        <w:rPr>
          <w:rFonts w:eastAsia="Calibri" w:cs="Times New Roman"/>
        </w:rPr>
        <w:t xml:space="preserve"> </w:t>
      </w:r>
      <w:r w:rsidRPr="006E34AF">
        <w:rPr>
          <w:rFonts w:eastAsia="Calibri" w:cs="Times New Roman"/>
          <w:i/>
        </w:rPr>
        <w:t>t</w:t>
      </w:r>
      <w:r w:rsidRPr="006E34AF">
        <w:rPr>
          <w:rFonts w:eastAsia="Calibri" w:cs="Times New Roman"/>
        </w:rPr>
        <w:t xml:space="preserve">(149) = 6.45, </w:t>
      </w:r>
      <w:r w:rsidRPr="006E34AF">
        <w:rPr>
          <w:rFonts w:eastAsia="Calibri" w:cs="Times New Roman"/>
          <w:i/>
        </w:rPr>
        <w:t>p</w:t>
      </w:r>
      <w:r w:rsidRPr="006E34AF">
        <w:rPr>
          <w:rFonts w:eastAsia="Calibri" w:cs="Times New Roman"/>
        </w:rPr>
        <w:t xml:space="preserve"> &lt; .001, 95% CI = [1.33, 2.50], </w:t>
      </w:r>
      <w:r w:rsidRPr="006E34AF">
        <w:rPr>
          <w:rFonts w:eastAsia="Calibri" w:cs="Times New Roman"/>
          <w:i/>
        </w:rPr>
        <w:t>d</w:t>
      </w:r>
      <w:r w:rsidRPr="006E34AF">
        <w:rPr>
          <w:rFonts w:eastAsia="Calibri" w:cs="Times New Roman"/>
        </w:rPr>
        <w:t xml:space="preserve"> = 0.53. This finding did not differ significantly between participants who listened to the high-material recording first and those who listened to the low-material recording first, </w:t>
      </w:r>
      <w:r w:rsidRPr="006E34AF">
        <w:rPr>
          <w:rFonts w:eastAsia="Calibri" w:cs="Times New Roman"/>
          <w:i/>
        </w:rPr>
        <w:t>t</w:t>
      </w:r>
      <w:r w:rsidRPr="006E34AF">
        <w:rPr>
          <w:rFonts w:eastAsia="Calibri" w:cs="Times New Roman"/>
        </w:rPr>
        <w:t xml:space="preserve">(148) = -1.07, </w:t>
      </w:r>
      <w:r w:rsidRPr="006E34AF">
        <w:rPr>
          <w:rFonts w:eastAsia="Calibri" w:cs="Times New Roman"/>
          <w:i/>
        </w:rPr>
        <w:t>p</w:t>
      </w:r>
      <w:r w:rsidRPr="006E34AF">
        <w:rPr>
          <w:rFonts w:eastAsia="Calibri" w:cs="Times New Roman"/>
        </w:rPr>
        <w:t xml:space="preserve"> = .286, 95% CI</w:t>
      </w:r>
      <w:r w:rsidRPr="006E34AF">
        <w:rPr>
          <w:rFonts w:eastAsia="Calibri" w:cs="Times New Roman"/>
          <w:vertAlign w:val="subscript"/>
        </w:rPr>
        <w:t>difference</w:t>
      </w:r>
      <w:r w:rsidRPr="006E34AF">
        <w:rPr>
          <w:rFonts w:eastAsia="Calibri" w:cs="Times New Roman"/>
        </w:rPr>
        <w:t xml:space="preserve"> = [-1.81, 0.54], </w:t>
      </w:r>
      <w:r w:rsidRPr="006E34AF">
        <w:rPr>
          <w:rFonts w:eastAsia="Calibri" w:cs="Times New Roman"/>
          <w:i/>
        </w:rPr>
        <w:t>d</w:t>
      </w:r>
      <w:r w:rsidRPr="006E34AF">
        <w:rPr>
          <w:rFonts w:eastAsia="Calibri" w:cs="Times New Roman"/>
        </w:rPr>
        <w:t xml:space="preserve"> = -0.17. Whereas 67% of participants perceived the speakers to have more material to discuss in the high-material recording than the low-material recording, only 26% of participants perceived the speakers to have more material to discuss in the low-material recording than the high-material recording, and these percentages differed significantly, χ</w:t>
      </w:r>
      <w:r w:rsidRPr="006E34AF">
        <w:rPr>
          <w:rFonts w:eastAsia="Calibri" w:cs="Times New Roman"/>
          <w:vertAlign w:val="superscript"/>
        </w:rPr>
        <w:t>2</w:t>
      </w:r>
      <w:r w:rsidRPr="006E34AF">
        <w:rPr>
          <w:rFonts w:eastAsia="Calibri" w:cs="Times New Roman"/>
        </w:rPr>
        <w:t xml:space="preserve">(1, </w:t>
      </w:r>
      <w:r w:rsidRPr="006E34AF">
        <w:rPr>
          <w:rFonts w:eastAsia="Calibri" w:cs="Times New Roman"/>
          <w:i/>
        </w:rPr>
        <w:t>N</w:t>
      </w:r>
      <w:r w:rsidRPr="006E34AF">
        <w:rPr>
          <w:rFonts w:eastAsia="Calibri" w:cs="Times New Roman"/>
        </w:rPr>
        <w:t xml:space="preserve"> = 139) = 26.77, </w:t>
      </w:r>
      <w:r w:rsidRPr="006E34AF">
        <w:rPr>
          <w:rFonts w:eastAsia="Calibri" w:cs="Times New Roman"/>
          <w:i/>
        </w:rPr>
        <w:t>p</w:t>
      </w:r>
      <w:r w:rsidRPr="006E34AF">
        <w:rPr>
          <w:rFonts w:eastAsia="Calibri" w:cs="Times New Roman"/>
        </w:rPr>
        <w:t xml:space="preserve"> &lt; .001.</w:t>
      </w:r>
    </w:p>
    <w:p w14:paraId="3248335E" w14:textId="77777777" w:rsidR="006E34AF" w:rsidRPr="006E34AF" w:rsidRDefault="006E34AF" w:rsidP="006E34AF">
      <w:pPr>
        <w:spacing w:line="480" w:lineRule="auto"/>
        <w:jc w:val="center"/>
        <w:rPr>
          <w:rFonts w:eastAsia="Times New Roman" w:cs="Times New Roman"/>
          <w:szCs w:val="24"/>
          <w:lang w:val="en"/>
        </w:rPr>
      </w:pPr>
      <w:r w:rsidRPr="006E34AF">
        <w:rPr>
          <w:rFonts w:eastAsia="Times New Roman" w:cs="Times New Roman"/>
          <w:b/>
          <w:szCs w:val="24"/>
          <w:lang w:val="en"/>
        </w:rPr>
        <w:lastRenderedPageBreak/>
        <w:t>Experiment 3</w:t>
      </w:r>
    </w:p>
    <w:p w14:paraId="16E7598B" w14:textId="77777777" w:rsidR="006E34AF" w:rsidRPr="006E34AF" w:rsidRDefault="006E34AF" w:rsidP="006E34AF">
      <w:pPr>
        <w:pBdr>
          <w:top w:val="nil"/>
          <w:left w:val="nil"/>
          <w:bottom w:val="nil"/>
          <w:right w:val="nil"/>
          <w:between w:val="nil"/>
        </w:pBdr>
        <w:spacing w:line="480" w:lineRule="auto"/>
        <w:rPr>
          <w:rFonts w:eastAsia="Times New Roman" w:cs="Times New Roman"/>
          <w:b/>
          <w:szCs w:val="24"/>
          <w:lang w:val="en"/>
        </w:rPr>
      </w:pPr>
      <w:r w:rsidRPr="006E34AF">
        <w:rPr>
          <w:rFonts w:eastAsia="Times New Roman" w:cs="Times New Roman"/>
          <w:b/>
          <w:szCs w:val="24"/>
          <w:lang w:val="en"/>
        </w:rPr>
        <w:t>Session-by-Session Analyses</w:t>
      </w:r>
    </w:p>
    <w:p w14:paraId="4462EC68" w14:textId="71404938" w:rsidR="006E34AF" w:rsidRPr="006E34AF" w:rsidRDefault="006E34AF" w:rsidP="006E34AF">
      <w:pPr>
        <w:pBdr>
          <w:top w:val="nil"/>
          <w:left w:val="nil"/>
          <w:bottom w:val="nil"/>
          <w:right w:val="nil"/>
          <w:between w:val="nil"/>
        </w:pBdr>
        <w:spacing w:line="480" w:lineRule="auto"/>
        <w:ind w:firstLine="720"/>
        <w:rPr>
          <w:rFonts w:eastAsia="Times New Roman" w:cs="Times New Roman"/>
          <w:bCs/>
          <w:szCs w:val="24"/>
          <w:lang w:val="en"/>
        </w:rPr>
      </w:pPr>
      <w:r w:rsidRPr="006E34AF">
        <w:rPr>
          <w:rFonts w:eastAsia="Times New Roman" w:cs="Times New Roman"/>
          <w:bCs/>
          <w:szCs w:val="24"/>
          <w:lang w:val="en"/>
        </w:rPr>
        <w:t xml:space="preserve">Participants in the single-partner condition </w:t>
      </w:r>
      <w:r w:rsidR="00A5241A">
        <w:rPr>
          <w:rFonts w:eastAsia="Times New Roman" w:cs="Times New Roman"/>
          <w:bCs/>
          <w:szCs w:val="24"/>
          <w:lang w:val="en"/>
        </w:rPr>
        <w:t xml:space="preserve">significantly </w:t>
      </w:r>
      <w:r w:rsidRPr="006E34AF">
        <w:rPr>
          <w:rFonts w:eastAsia="Times New Roman" w:cs="Times New Roman"/>
          <w:bCs/>
          <w:szCs w:val="24"/>
          <w:lang w:val="en"/>
        </w:rPr>
        <w:t>underestimated their enjoyment in each session</w:t>
      </w:r>
      <w:r w:rsidR="003648F2">
        <w:rPr>
          <w:rFonts w:eastAsia="Times New Roman" w:cs="Times New Roman"/>
          <w:bCs/>
          <w:szCs w:val="24"/>
          <w:lang w:val="en"/>
        </w:rPr>
        <w:t>:</w:t>
      </w:r>
      <w:r w:rsidRPr="006E34AF">
        <w:rPr>
          <w:rFonts w:eastAsia="Times New Roman" w:cs="Times New Roman"/>
          <w:bCs/>
          <w:szCs w:val="24"/>
          <w:lang w:val="en"/>
        </w:rPr>
        <w:t xml:space="preserve"> Session 2, </w:t>
      </w:r>
      <w:r w:rsidRPr="006E34AF">
        <w:rPr>
          <w:rFonts w:eastAsia="Times New Roman" w:cs="Times New Roman"/>
          <w:bCs/>
          <w:i/>
          <w:szCs w:val="24"/>
          <w:lang w:val="en"/>
        </w:rPr>
        <w:t>paired t</w:t>
      </w:r>
      <w:r w:rsidRPr="006E34AF">
        <w:rPr>
          <w:rFonts w:eastAsia="Times New Roman" w:cs="Times New Roman"/>
          <w:bCs/>
          <w:szCs w:val="24"/>
          <w:lang w:val="en"/>
        </w:rPr>
        <w:t xml:space="preserve">(840.25) = -4.53, </w:t>
      </w:r>
      <w:r w:rsidRPr="006E34AF">
        <w:rPr>
          <w:rFonts w:eastAsia="Times New Roman" w:cs="Times New Roman"/>
          <w:bCs/>
          <w:i/>
          <w:szCs w:val="24"/>
          <w:lang w:val="en"/>
        </w:rPr>
        <w:t>p</w:t>
      </w:r>
      <w:r w:rsidRPr="006E34AF">
        <w:rPr>
          <w:rFonts w:eastAsia="Times New Roman" w:cs="Times New Roman"/>
          <w:bCs/>
          <w:szCs w:val="24"/>
          <w:lang w:val="en"/>
        </w:rPr>
        <w:t xml:space="preserve"> &lt; .001,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[-0.25, -0.10], </w:t>
      </w:r>
      <w:r w:rsidRPr="006E34AF">
        <w:rPr>
          <w:rFonts w:eastAsia="Times New Roman" w:cs="Times New Roman"/>
          <w:bCs/>
          <w:i/>
          <w:szCs w:val="24"/>
          <w:lang w:val="en"/>
        </w:rPr>
        <w:t>d</w:t>
      </w:r>
      <w:r w:rsidRPr="006E34AF">
        <w:rPr>
          <w:rFonts w:eastAsia="Times New Roman" w:cs="Times New Roman"/>
          <w:bCs/>
          <w:szCs w:val="24"/>
          <w:lang w:val="en"/>
        </w:rPr>
        <w:t xml:space="preserve"> = -0.30, Session 3, </w:t>
      </w:r>
      <w:r w:rsidRPr="006E34AF">
        <w:rPr>
          <w:rFonts w:eastAsia="Times New Roman" w:cs="Times New Roman"/>
          <w:bCs/>
          <w:i/>
          <w:szCs w:val="24"/>
          <w:lang w:val="en"/>
        </w:rPr>
        <w:t>paired t</w:t>
      </w:r>
      <w:r w:rsidRPr="006E34AF">
        <w:rPr>
          <w:rFonts w:eastAsia="Times New Roman" w:cs="Times New Roman"/>
          <w:bCs/>
          <w:szCs w:val="24"/>
          <w:lang w:val="en"/>
        </w:rPr>
        <w:t xml:space="preserve">(549.53) = -8.58, </w:t>
      </w:r>
      <w:r w:rsidRPr="006E34AF">
        <w:rPr>
          <w:rFonts w:eastAsia="Times New Roman" w:cs="Times New Roman"/>
          <w:bCs/>
          <w:i/>
          <w:szCs w:val="24"/>
          <w:lang w:val="en"/>
        </w:rPr>
        <w:t>p</w:t>
      </w:r>
      <w:r w:rsidRPr="006E34AF">
        <w:rPr>
          <w:rFonts w:eastAsia="Times New Roman" w:cs="Times New Roman"/>
          <w:bCs/>
          <w:szCs w:val="24"/>
          <w:lang w:val="en"/>
        </w:rPr>
        <w:t xml:space="preserve"> &lt; .001,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[-0.51, -0.32], </w:t>
      </w:r>
      <w:r w:rsidRPr="006E34AF">
        <w:rPr>
          <w:rFonts w:eastAsia="Times New Roman" w:cs="Times New Roman"/>
          <w:bCs/>
          <w:i/>
          <w:szCs w:val="24"/>
          <w:lang w:val="en"/>
        </w:rPr>
        <w:t>d</w:t>
      </w:r>
      <w:r w:rsidRPr="006E34AF">
        <w:rPr>
          <w:rFonts w:eastAsia="Times New Roman" w:cs="Times New Roman"/>
          <w:bCs/>
          <w:szCs w:val="24"/>
          <w:lang w:val="en"/>
        </w:rPr>
        <w:t xml:space="preserve"> = -0.61, Session 4, </w:t>
      </w:r>
      <w:r w:rsidRPr="006E34AF">
        <w:rPr>
          <w:rFonts w:eastAsia="Times New Roman" w:cs="Times New Roman"/>
          <w:bCs/>
          <w:i/>
          <w:szCs w:val="24"/>
          <w:lang w:val="en"/>
        </w:rPr>
        <w:t>paired t</w:t>
      </w:r>
      <w:r w:rsidRPr="006E34AF">
        <w:rPr>
          <w:rFonts w:eastAsia="Times New Roman" w:cs="Times New Roman"/>
          <w:bCs/>
          <w:szCs w:val="24"/>
          <w:lang w:val="en"/>
        </w:rPr>
        <w:t xml:space="preserve">(332.78) = -9.17, </w:t>
      </w:r>
      <w:r w:rsidRPr="006E34AF">
        <w:rPr>
          <w:rFonts w:eastAsia="Times New Roman" w:cs="Times New Roman"/>
          <w:bCs/>
          <w:i/>
          <w:szCs w:val="24"/>
          <w:lang w:val="en"/>
        </w:rPr>
        <w:t>p</w:t>
      </w:r>
      <w:r w:rsidRPr="006E34AF">
        <w:rPr>
          <w:rFonts w:eastAsia="Times New Roman" w:cs="Times New Roman"/>
          <w:bCs/>
          <w:szCs w:val="24"/>
          <w:lang w:val="en"/>
        </w:rPr>
        <w:t xml:space="preserve"> &lt; .001,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[-0.68, -0.44], </w:t>
      </w:r>
      <w:r w:rsidRPr="006E34AF">
        <w:rPr>
          <w:rFonts w:eastAsia="Times New Roman" w:cs="Times New Roman"/>
          <w:bCs/>
          <w:i/>
          <w:szCs w:val="24"/>
          <w:lang w:val="en"/>
        </w:rPr>
        <w:t>d</w:t>
      </w:r>
      <w:r w:rsidRPr="006E34AF">
        <w:rPr>
          <w:rFonts w:eastAsia="Times New Roman" w:cs="Times New Roman"/>
          <w:bCs/>
          <w:szCs w:val="24"/>
          <w:lang w:val="en"/>
        </w:rPr>
        <w:t xml:space="preserve"> = -0.67, </w:t>
      </w:r>
      <w:r w:rsidR="003648F2">
        <w:rPr>
          <w:rFonts w:eastAsia="Times New Roman" w:cs="Times New Roman"/>
          <w:bCs/>
          <w:szCs w:val="24"/>
          <w:lang w:val="en"/>
        </w:rPr>
        <w:t>and</w:t>
      </w:r>
      <w:r w:rsidRPr="006E34AF">
        <w:rPr>
          <w:rFonts w:eastAsia="Times New Roman" w:cs="Times New Roman"/>
          <w:bCs/>
          <w:szCs w:val="24"/>
          <w:lang w:val="en"/>
        </w:rPr>
        <w:t xml:space="preserve"> Session 5, </w:t>
      </w:r>
      <w:r w:rsidRPr="006E34AF">
        <w:rPr>
          <w:rFonts w:eastAsia="Times New Roman" w:cs="Times New Roman"/>
          <w:bCs/>
          <w:i/>
          <w:szCs w:val="24"/>
          <w:lang w:val="en"/>
        </w:rPr>
        <w:t>paired t</w:t>
      </w:r>
      <w:r w:rsidRPr="006E34AF">
        <w:rPr>
          <w:rFonts w:eastAsia="Times New Roman" w:cs="Times New Roman"/>
          <w:bCs/>
          <w:szCs w:val="24"/>
          <w:lang w:val="en"/>
        </w:rPr>
        <w:t xml:space="preserve">(239.40) = -9.98, </w:t>
      </w:r>
      <w:r w:rsidRPr="006E34AF">
        <w:rPr>
          <w:rFonts w:eastAsia="Times New Roman" w:cs="Times New Roman"/>
          <w:bCs/>
          <w:i/>
          <w:szCs w:val="24"/>
          <w:lang w:val="en"/>
        </w:rPr>
        <w:t>p</w:t>
      </w:r>
      <w:r w:rsidRPr="006E34AF">
        <w:rPr>
          <w:rFonts w:eastAsia="Times New Roman" w:cs="Times New Roman"/>
          <w:bCs/>
          <w:szCs w:val="24"/>
          <w:lang w:val="en"/>
        </w:rPr>
        <w:t xml:space="preserve"> &lt; .001,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[-0.91, -0.61], </w:t>
      </w:r>
      <w:r w:rsidRPr="006E34AF">
        <w:rPr>
          <w:rFonts w:eastAsia="Times New Roman" w:cs="Times New Roman"/>
          <w:bCs/>
          <w:i/>
          <w:szCs w:val="24"/>
          <w:lang w:val="en"/>
        </w:rPr>
        <w:t>d</w:t>
      </w:r>
      <w:r w:rsidRPr="006E34AF">
        <w:rPr>
          <w:rFonts w:eastAsia="Times New Roman" w:cs="Times New Roman"/>
          <w:bCs/>
          <w:szCs w:val="24"/>
          <w:lang w:val="en"/>
        </w:rPr>
        <w:t xml:space="preserve"> = -0.72. Participants in the multiple-partner condition </w:t>
      </w:r>
      <w:r w:rsidR="00A5241A">
        <w:rPr>
          <w:rFonts w:eastAsia="Times New Roman" w:cs="Times New Roman"/>
          <w:bCs/>
          <w:szCs w:val="24"/>
          <w:lang w:val="en"/>
        </w:rPr>
        <w:t>significantly</w:t>
      </w:r>
      <w:r w:rsidRPr="006E34AF">
        <w:rPr>
          <w:rFonts w:eastAsia="Times New Roman" w:cs="Times New Roman"/>
          <w:bCs/>
          <w:szCs w:val="24"/>
          <w:lang w:val="en"/>
        </w:rPr>
        <w:t xml:space="preserve"> underestimated their enjoyment in each session</w:t>
      </w:r>
      <w:r w:rsidR="003648F2">
        <w:rPr>
          <w:rFonts w:eastAsia="Times New Roman" w:cs="Times New Roman"/>
          <w:bCs/>
          <w:szCs w:val="24"/>
          <w:lang w:val="en"/>
        </w:rPr>
        <w:t>:</w:t>
      </w:r>
      <w:r w:rsidRPr="006E34AF">
        <w:rPr>
          <w:rFonts w:eastAsia="Times New Roman" w:cs="Times New Roman"/>
          <w:bCs/>
          <w:szCs w:val="24"/>
          <w:lang w:val="en"/>
        </w:rPr>
        <w:t xml:space="preserve"> Session 2, </w:t>
      </w:r>
      <w:r w:rsidRPr="006E34AF">
        <w:rPr>
          <w:rFonts w:eastAsia="Times New Roman" w:cs="Times New Roman"/>
          <w:bCs/>
          <w:i/>
          <w:szCs w:val="24"/>
          <w:lang w:val="en"/>
        </w:rPr>
        <w:t>paired t</w:t>
      </w:r>
      <w:r w:rsidRPr="006E34AF">
        <w:rPr>
          <w:rFonts w:eastAsia="Times New Roman" w:cs="Times New Roman"/>
          <w:bCs/>
          <w:szCs w:val="24"/>
          <w:lang w:val="en"/>
        </w:rPr>
        <w:t xml:space="preserve">(620.02) = -5.77, </w:t>
      </w:r>
      <w:r w:rsidRPr="006E34AF">
        <w:rPr>
          <w:rFonts w:eastAsia="Times New Roman" w:cs="Times New Roman"/>
          <w:bCs/>
          <w:i/>
          <w:szCs w:val="24"/>
          <w:lang w:val="en"/>
        </w:rPr>
        <w:t>p</w:t>
      </w:r>
      <w:r w:rsidRPr="006E34AF">
        <w:rPr>
          <w:rFonts w:eastAsia="Times New Roman" w:cs="Times New Roman"/>
          <w:bCs/>
          <w:szCs w:val="24"/>
          <w:lang w:val="en"/>
        </w:rPr>
        <w:t xml:space="preserve"> &lt; .001,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[-0.46, -0.23], </w:t>
      </w:r>
      <w:r w:rsidRPr="006E34AF">
        <w:rPr>
          <w:rFonts w:eastAsia="Times New Roman" w:cs="Times New Roman"/>
          <w:bCs/>
          <w:i/>
          <w:szCs w:val="24"/>
          <w:lang w:val="en"/>
        </w:rPr>
        <w:t>d</w:t>
      </w:r>
      <w:r w:rsidRPr="006E34AF">
        <w:rPr>
          <w:rFonts w:eastAsia="Times New Roman" w:cs="Times New Roman"/>
          <w:bCs/>
          <w:szCs w:val="24"/>
          <w:lang w:val="en"/>
        </w:rPr>
        <w:t xml:space="preserve"> = -0.34, Session 3, </w:t>
      </w:r>
      <w:r w:rsidRPr="006E34AF">
        <w:rPr>
          <w:rFonts w:eastAsia="Times New Roman" w:cs="Times New Roman"/>
          <w:bCs/>
          <w:i/>
          <w:szCs w:val="24"/>
          <w:lang w:val="en"/>
        </w:rPr>
        <w:t>paired t</w:t>
      </w:r>
      <w:r w:rsidRPr="006E34AF">
        <w:rPr>
          <w:rFonts w:eastAsia="Times New Roman" w:cs="Times New Roman"/>
          <w:bCs/>
          <w:szCs w:val="24"/>
          <w:lang w:val="en"/>
        </w:rPr>
        <w:t xml:space="preserve">(619.63) = -5.54, </w:t>
      </w:r>
      <w:r w:rsidRPr="006E34AF">
        <w:rPr>
          <w:rFonts w:eastAsia="Times New Roman" w:cs="Times New Roman"/>
          <w:bCs/>
          <w:i/>
          <w:szCs w:val="24"/>
          <w:lang w:val="en"/>
        </w:rPr>
        <w:t>p</w:t>
      </w:r>
      <w:r w:rsidRPr="006E34AF">
        <w:rPr>
          <w:rFonts w:eastAsia="Times New Roman" w:cs="Times New Roman"/>
          <w:bCs/>
          <w:szCs w:val="24"/>
          <w:lang w:val="en"/>
        </w:rPr>
        <w:t xml:space="preserve"> &lt; .001,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[-0.51, -0.24], </w:t>
      </w:r>
      <w:r w:rsidRPr="006E34AF">
        <w:rPr>
          <w:rFonts w:eastAsia="Times New Roman" w:cs="Times New Roman"/>
          <w:bCs/>
          <w:i/>
          <w:szCs w:val="24"/>
          <w:lang w:val="en"/>
        </w:rPr>
        <w:t>d</w:t>
      </w:r>
      <w:r w:rsidRPr="006E34AF">
        <w:rPr>
          <w:rFonts w:eastAsia="Times New Roman" w:cs="Times New Roman"/>
          <w:bCs/>
          <w:szCs w:val="24"/>
          <w:lang w:val="en"/>
        </w:rPr>
        <w:t xml:space="preserve"> = -0.31, Session 4, </w:t>
      </w:r>
      <w:r w:rsidRPr="006E34AF">
        <w:rPr>
          <w:rFonts w:eastAsia="Times New Roman" w:cs="Times New Roman"/>
          <w:bCs/>
          <w:i/>
          <w:szCs w:val="24"/>
          <w:lang w:val="en"/>
        </w:rPr>
        <w:t>paired t</w:t>
      </w:r>
      <w:r w:rsidRPr="006E34AF">
        <w:rPr>
          <w:rFonts w:eastAsia="Times New Roman" w:cs="Times New Roman"/>
          <w:bCs/>
          <w:szCs w:val="24"/>
          <w:lang w:val="en"/>
        </w:rPr>
        <w:t xml:space="preserve">(457.68) = -7.98, </w:t>
      </w:r>
      <w:r w:rsidRPr="006E34AF">
        <w:rPr>
          <w:rFonts w:eastAsia="Times New Roman" w:cs="Times New Roman"/>
          <w:bCs/>
          <w:i/>
          <w:szCs w:val="24"/>
          <w:lang w:val="en"/>
        </w:rPr>
        <w:t>p</w:t>
      </w:r>
      <w:r w:rsidRPr="006E34AF">
        <w:rPr>
          <w:rFonts w:eastAsia="Times New Roman" w:cs="Times New Roman"/>
          <w:bCs/>
          <w:szCs w:val="24"/>
          <w:lang w:val="en"/>
        </w:rPr>
        <w:t xml:space="preserve"> &lt; .001,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[-0.78, -0.47], </w:t>
      </w:r>
      <w:r w:rsidRPr="006E34AF">
        <w:rPr>
          <w:rFonts w:eastAsia="Times New Roman" w:cs="Times New Roman"/>
          <w:bCs/>
          <w:i/>
          <w:szCs w:val="24"/>
          <w:lang w:val="en"/>
        </w:rPr>
        <w:t>d</w:t>
      </w:r>
      <w:r w:rsidRPr="006E34AF">
        <w:rPr>
          <w:rFonts w:eastAsia="Times New Roman" w:cs="Times New Roman"/>
          <w:bCs/>
          <w:szCs w:val="24"/>
          <w:lang w:val="en"/>
        </w:rPr>
        <w:t xml:space="preserve"> = -0.57, </w:t>
      </w:r>
      <w:r w:rsidR="003648F2">
        <w:rPr>
          <w:rFonts w:eastAsia="Times New Roman" w:cs="Times New Roman"/>
          <w:bCs/>
          <w:szCs w:val="24"/>
          <w:lang w:val="en"/>
        </w:rPr>
        <w:t>and</w:t>
      </w:r>
      <w:r w:rsidRPr="006E34AF">
        <w:rPr>
          <w:rFonts w:eastAsia="Times New Roman" w:cs="Times New Roman"/>
          <w:bCs/>
          <w:szCs w:val="24"/>
          <w:lang w:val="en"/>
        </w:rPr>
        <w:t xml:space="preserve"> Session 5, </w:t>
      </w:r>
      <w:r w:rsidRPr="006E34AF">
        <w:rPr>
          <w:rFonts w:eastAsia="Times New Roman" w:cs="Times New Roman"/>
          <w:bCs/>
          <w:i/>
          <w:szCs w:val="24"/>
          <w:lang w:val="en"/>
        </w:rPr>
        <w:t>paired t</w:t>
      </w:r>
      <w:r w:rsidRPr="006E34AF">
        <w:rPr>
          <w:rFonts w:eastAsia="Times New Roman" w:cs="Times New Roman"/>
          <w:bCs/>
          <w:szCs w:val="24"/>
          <w:lang w:val="en"/>
        </w:rPr>
        <w:t xml:space="preserve">(290.47) = -9.87, </w:t>
      </w:r>
      <w:r w:rsidRPr="006E34AF">
        <w:rPr>
          <w:rFonts w:eastAsia="Times New Roman" w:cs="Times New Roman"/>
          <w:bCs/>
          <w:i/>
          <w:szCs w:val="24"/>
          <w:lang w:val="en"/>
        </w:rPr>
        <w:t>p</w:t>
      </w:r>
      <w:r w:rsidRPr="006E34AF">
        <w:rPr>
          <w:rFonts w:eastAsia="Times New Roman" w:cs="Times New Roman"/>
          <w:bCs/>
          <w:szCs w:val="24"/>
          <w:lang w:val="en"/>
        </w:rPr>
        <w:t xml:space="preserve"> &lt; .001,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[-1.07, -0.71], </w:t>
      </w:r>
      <w:r w:rsidRPr="006E34AF">
        <w:rPr>
          <w:rFonts w:eastAsia="Times New Roman" w:cs="Times New Roman"/>
          <w:bCs/>
          <w:i/>
          <w:szCs w:val="24"/>
          <w:lang w:val="en"/>
        </w:rPr>
        <w:t>d</w:t>
      </w:r>
      <w:r w:rsidRPr="006E34AF">
        <w:rPr>
          <w:rFonts w:eastAsia="Times New Roman" w:cs="Times New Roman"/>
          <w:bCs/>
          <w:szCs w:val="24"/>
          <w:lang w:val="en"/>
        </w:rPr>
        <w:t xml:space="preserve"> = -0.77.</w:t>
      </w:r>
    </w:p>
    <w:p w14:paraId="2214337D" w14:textId="208A97E8" w:rsidR="006E34AF" w:rsidRPr="006E34AF" w:rsidRDefault="006E34AF" w:rsidP="006E34AF">
      <w:pPr>
        <w:pBdr>
          <w:top w:val="nil"/>
          <w:left w:val="nil"/>
          <w:bottom w:val="nil"/>
          <w:right w:val="nil"/>
          <w:between w:val="nil"/>
        </w:pBdr>
        <w:spacing w:line="480" w:lineRule="auto"/>
        <w:ind w:firstLine="720"/>
        <w:rPr>
          <w:rFonts w:eastAsia="Times New Roman" w:cs="Times New Roman"/>
          <w:bCs/>
          <w:szCs w:val="24"/>
          <w:lang w:val="en"/>
        </w:rPr>
      </w:pPr>
      <w:r w:rsidRPr="006E34AF">
        <w:rPr>
          <w:rFonts w:eastAsia="Times New Roman" w:cs="Times New Roman"/>
          <w:bCs/>
          <w:szCs w:val="24"/>
          <w:lang w:val="en"/>
        </w:rPr>
        <w:t xml:space="preserve">Participants in the single-partner condition </w:t>
      </w:r>
      <w:r w:rsidR="00A5241A">
        <w:rPr>
          <w:rFonts w:eastAsia="Times New Roman" w:cs="Times New Roman"/>
          <w:bCs/>
          <w:szCs w:val="24"/>
          <w:lang w:val="en"/>
        </w:rPr>
        <w:t>significantly</w:t>
      </w:r>
      <w:r w:rsidRPr="006E34AF">
        <w:rPr>
          <w:rFonts w:eastAsia="Times New Roman" w:cs="Times New Roman"/>
          <w:bCs/>
          <w:szCs w:val="24"/>
          <w:lang w:val="en"/>
        </w:rPr>
        <w:t xml:space="preserve"> underestimated how much they would have to talk about in each session</w:t>
      </w:r>
      <w:r w:rsidR="003648F2">
        <w:rPr>
          <w:rFonts w:eastAsia="Times New Roman" w:cs="Times New Roman"/>
          <w:bCs/>
          <w:szCs w:val="24"/>
          <w:lang w:val="en"/>
        </w:rPr>
        <w:t>:</w:t>
      </w:r>
      <w:r w:rsidRPr="006E34AF">
        <w:rPr>
          <w:rFonts w:eastAsia="Times New Roman" w:cs="Times New Roman"/>
          <w:bCs/>
          <w:szCs w:val="24"/>
          <w:lang w:val="en"/>
        </w:rPr>
        <w:t xml:space="preserve"> Session 2, </w:t>
      </w:r>
      <w:r w:rsidRPr="006E34AF">
        <w:rPr>
          <w:rFonts w:eastAsia="Times New Roman" w:cs="Times New Roman"/>
          <w:bCs/>
          <w:i/>
          <w:szCs w:val="24"/>
          <w:lang w:val="en"/>
        </w:rPr>
        <w:t>paired t</w:t>
      </w:r>
      <w:r w:rsidRPr="006E34AF">
        <w:rPr>
          <w:rFonts w:eastAsia="Times New Roman" w:cs="Times New Roman"/>
          <w:bCs/>
          <w:szCs w:val="24"/>
          <w:lang w:val="en"/>
        </w:rPr>
        <w:t xml:space="preserve">(693.16) = -4.74, </w:t>
      </w:r>
      <w:r w:rsidRPr="006E34AF">
        <w:rPr>
          <w:rFonts w:eastAsia="Times New Roman" w:cs="Times New Roman"/>
          <w:bCs/>
          <w:i/>
          <w:szCs w:val="24"/>
          <w:lang w:val="en"/>
        </w:rPr>
        <w:t>p</w:t>
      </w:r>
      <w:r w:rsidRPr="006E34AF">
        <w:rPr>
          <w:rFonts w:eastAsia="Times New Roman" w:cs="Times New Roman"/>
          <w:bCs/>
          <w:szCs w:val="24"/>
          <w:lang w:val="en"/>
        </w:rPr>
        <w:t xml:space="preserve"> &lt; .001,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[-0.35, -0.14], </w:t>
      </w:r>
      <w:r w:rsidRPr="006E34AF">
        <w:rPr>
          <w:rFonts w:eastAsia="Times New Roman" w:cs="Times New Roman"/>
          <w:bCs/>
          <w:i/>
          <w:szCs w:val="24"/>
          <w:lang w:val="en"/>
        </w:rPr>
        <w:t>d</w:t>
      </w:r>
      <w:r w:rsidRPr="006E34AF">
        <w:rPr>
          <w:rFonts w:eastAsia="Times New Roman" w:cs="Times New Roman"/>
          <w:bCs/>
          <w:szCs w:val="24"/>
          <w:lang w:val="en"/>
        </w:rPr>
        <w:t xml:space="preserve"> = -0.28, Session 3, </w:t>
      </w:r>
      <w:r w:rsidRPr="006E34AF">
        <w:rPr>
          <w:rFonts w:eastAsia="Times New Roman" w:cs="Times New Roman"/>
          <w:bCs/>
          <w:i/>
          <w:szCs w:val="24"/>
          <w:lang w:val="en"/>
        </w:rPr>
        <w:t>paired t</w:t>
      </w:r>
      <w:r w:rsidRPr="006E34AF">
        <w:rPr>
          <w:rFonts w:eastAsia="Times New Roman" w:cs="Times New Roman"/>
          <w:bCs/>
          <w:szCs w:val="24"/>
          <w:lang w:val="en"/>
        </w:rPr>
        <w:t xml:space="preserve">(473.92) = -7.55, </w:t>
      </w:r>
      <w:r w:rsidRPr="006E34AF">
        <w:rPr>
          <w:rFonts w:eastAsia="Times New Roman" w:cs="Times New Roman"/>
          <w:bCs/>
          <w:i/>
          <w:szCs w:val="24"/>
          <w:lang w:val="en"/>
        </w:rPr>
        <w:t>p</w:t>
      </w:r>
      <w:r w:rsidRPr="006E34AF">
        <w:rPr>
          <w:rFonts w:eastAsia="Times New Roman" w:cs="Times New Roman"/>
          <w:bCs/>
          <w:szCs w:val="24"/>
          <w:lang w:val="en"/>
        </w:rPr>
        <w:t xml:space="preserve"> &lt; .001,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[-0.62, -0.36], </w:t>
      </w:r>
      <w:r w:rsidRPr="006E34AF">
        <w:rPr>
          <w:rFonts w:eastAsia="Times New Roman" w:cs="Times New Roman"/>
          <w:bCs/>
          <w:i/>
          <w:szCs w:val="24"/>
          <w:lang w:val="en"/>
        </w:rPr>
        <w:t>d</w:t>
      </w:r>
      <w:r w:rsidRPr="006E34AF">
        <w:rPr>
          <w:rFonts w:eastAsia="Times New Roman" w:cs="Times New Roman"/>
          <w:bCs/>
          <w:szCs w:val="24"/>
          <w:lang w:val="en"/>
        </w:rPr>
        <w:t xml:space="preserve"> = -0.49, Session 4, </w:t>
      </w:r>
      <w:r w:rsidRPr="006E34AF">
        <w:rPr>
          <w:rFonts w:eastAsia="Times New Roman" w:cs="Times New Roman"/>
          <w:bCs/>
          <w:i/>
          <w:szCs w:val="24"/>
          <w:lang w:val="en"/>
        </w:rPr>
        <w:t>paired t</w:t>
      </w:r>
      <w:r w:rsidRPr="006E34AF">
        <w:rPr>
          <w:rFonts w:eastAsia="Times New Roman" w:cs="Times New Roman"/>
          <w:bCs/>
          <w:szCs w:val="24"/>
          <w:lang w:val="en"/>
        </w:rPr>
        <w:t xml:space="preserve">(313.83) = -8.04, </w:t>
      </w:r>
      <w:r w:rsidRPr="006E34AF">
        <w:rPr>
          <w:rFonts w:eastAsia="Times New Roman" w:cs="Times New Roman"/>
          <w:bCs/>
          <w:i/>
          <w:szCs w:val="24"/>
          <w:lang w:val="en"/>
        </w:rPr>
        <w:t>p</w:t>
      </w:r>
      <w:r w:rsidRPr="006E34AF">
        <w:rPr>
          <w:rFonts w:eastAsia="Times New Roman" w:cs="Times New Roman"/>
          <w:bCs/>
          <w:szCs w:val="24"/>
          <w:lang w:val="en"/>
        </w:rPr>
        <w:t xml:space="preserve"> &lt; .001,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[-0.81, -0.49], </w:t>
      </w:r>
      <w:r w:rsidRPr="006E34AF">
        <w:rPr>
          <w:rFonts w:eastAsia="Times New Roman" w:cs="Times New Roman"/>
          <w:bCs/>
          <w:i/>
          <w:szCs w:val="24"/>
          <w:lang w:val="en"/>
        </w:rPr>
        <w:t>d</w:t>
      </w:r>
      <w:r w:rsidRPr="006E34AF">
        <w:rPr>
          <w:rFonts w:eastAsia="Times New Roman" w:cs="Times New Roman"/>
          <w:bCs/>
          <w:szCs w:val="24"/>
          <w:lang w:val="en"/>
        </w:rPr>
        <w:t xml:space="preserve"> = -0.55, </w:t>
      </w:r>
      <w:r w:rsidR="003648F2">
        <w:rPr>
          <w:rFonts w:eastAsia="Times New Roman" w:cs="Times New Roman"/>
          <w:bCs/>
          <w:szCs w:val="24"/>
          <w:lang w:val="en"/>
        </w:rPr>
        <w:t>and</w:t>
      </w:r>
      <w:r w:rsidRPr="006E34AF">
        <w:rPr>
          <w:rFonts w:eastAsia="Times New Roman" w:cs="Times New Roman"/>
          <w:bCs/>
          <w:szCs w:val="24"/>
          <w:lang w:val="en"/>
        </w:rPr>
        <w:t xml:space="preserve"> Session 5, </w:t>
      </w:r>
      <w:r w:rsidRPr="006E34AF">
        <w:rPr>
          <w:rFonts w:eastAsia="Times New Roman" w:cs="Times New Roman"/>
          <w:bCs/>
          <w:i/>
          <w:szCs w:val="24"/>
          <w:lang w:val="en"/>
        </w:rPr>
        <w:t>paired t</w:t>
      </w:r>
      <w:r w:rsidRPr="006E34AF">
        <w:rPr>
          <w:rFonts w:eastAsia="Times New Roman" w:cs="Times New Roman"/>
          <w:bCs/>
          <w:szCs w:val="24"/>
          <w:lang w:val="en"/>
        </w:rPr>
        <w:t xml:space="preserve">(235.52) = -9.57, </w:t>
      </w:r>
      <w:r w:rsidRPr="006E34AF">
        <w:rPr>
          <w:rFonts w:eastAsia="Times New Roman" w:cs="Times New Roman"/>
          <w:bCs/>
          <w:i/>
          <w:szCs w:val="24"/>
          <w:lang w:val="en"/>
        </w:rPr>
        <w:t>p</w:t>
      </w:r>
      <w:r w:rsidRPr="006E34AF">
        <w:rPr>
          <w:rFonts w:eastAsia="Times New Roman" w:cs="Times New Roman"/>
          <w:bCs/>
          <w:szCs w:val="24"/>
          <w:lang w:val="en"/>
        </w:rPr>
        <w:t xml:space="preserve"> &lt; .001,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[-1.14, -0.75], </w:t>
      </w:r>
      <w:r w:rsidRPr="006E34AF">
        <w:rPr>
          <w:rFonts w:eastAsia="Times New Roman" w:cs="Times New Roman"/>
          <w:bCs/>
          <w:i/>
          <w:szCs w:val="24"/>
          <w:lang w:val="en"/>
        </w:rPr>
        <w:t>d</w:t>
      </w:r>
      <w:r w:rsidRPr="006E34AF">
        <w:rPr>
          <w:rFonts w:eastAsia="Times New Roman" w:cs="Times New Roman"/>
          <w:bCs/>
          <w:szCs w:val="24"/>
          <w:lang w:val="en"/>
        </w:rPr>
        <w:t xml:space="preserve"> = -0.73. Participants in the multiple-partner condition </w:t>
      </w:r>
      <w:r w:rsidR="00A5241A">
        <w:rPr>
          <w:rFonts w:eastAsia="Times New Roman" w:cs="Times New Roman"/>
          <w:bCs/>
          <w:szCs w:val="24"/>
          <w:lang w:val="en"/>
        </w:rPr>
        <w:t>significantly</w:t>
      </w:r>
      <w:r w:rsidRPr="006E34AF">
        <w:rPr>
          <w:rFonts w:eastAsia="Times New Roman" w:cs="Times New Roman"/>
          <w:bCs/>
          <w:szCs w:val="24"/>
          <w:lang w:val="en"/>
        </w:rPr>
        <w:t xml:space="preserve"> underestimated how much material they would have to talk about in each session</w:t>
      </w:r>
      <w:r w:rsidR="003648F2">
        <w:rPr>
          <w:rFonts w:eastAsia="Times New Roman" w:cs="Times New Roman"/>
          <w:bCs/>
          <w:szCs w:val="24"/>
          <w:lang w:val="en"/>
        </w:rPr>
        <w:t>:</w:t>
      </w:r>
      <w:r w:rsidRPr="006E34AF">
        <w:rPr>
          <w:rFonts w:eastAsia="Times New Roman" w:cs="Times New Roman"/>
          <w:bCs/>
          <w:szCs w:val="24"/>
          <w:lang w:val="en"/>
        </w:rPr>
        <w:t xml:space="preserve"> Session 2, </w:t>
      </w:r>
      <w:r w:rsidRPr="006E34AF">
        <w:rPr>
          <w:rFonts w:eastAsia="Times New Roman" w:cs="Times New Roman"/>
          <w:bCs/>
          <w:i/>
          <w:szCs w:val="24"/>
          <w:lang w:val="en"/>
        </w:rPr>
        <w:t>paired t</w:t>
      </w:r>
      <w:r w:rsidRPr="006E34AF">
        <w:rPr>
          <w:rFonts w:eastAsia="Times New Roman" w:cs="Times New Roman"/>
          <w:bCs/>
          <w:szCs w:val="24"/>
          <w:lang w:val="en"/>
        </w:rPr>
        <w:t xml:space="preserve">(611.33) = -4.41, </w:t>
      </w:r>
      <w:r w:rsidRPr="006E34AF">
        <w:rPr>
          <w:rFonts w:eastAsia="Times New Roman" w:cs="Times New Roman"/>
          <w:bCs/>
          <w:i/>
          <w:szCs w:val="24"/>
          <w:lang w:val="en"/>
        </w:rPr>
        <w:t>p</w:t>
      </w:r>
      <w:r w:rsidRPr="006E34AF">
        <w:rPr>
          <w:rFonts w:eastAsia="Times New Roman" w:cs="Times New Roman"/>
          <w:bCs/>
          <w:szCs w:val="24"/>
          <w:lang w:val="en"/>
        </w:rPr>
        <w:t xml:space="preserve"> &lt; .001,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[-0.41, -0.16], </w:t>
      </w:r>
      <w:r w:rsidRPr="006E34AF">
        <w:rPr>
          <w:rFonts w:eastAsia="Times New Roman" w:cs="Times New Roman"/>
          <w:bCs/>
          <w:i/>
          <w:szCs w:val="24"/>
          <w:lang w:val="en"/>
        </w:rPr>
        <w:t>d</w:t>
      </w:r>
      <w:r w:rsidRPr="006E34AF">
        <w:rPr>
          <w:rFonts w:eastAsia="Times New Roman" w:cs="Times New Roman"/>
          <w:bCs/>
          <w:szCs w:val="24"/>
          <w:lang w:val="en"/>
        </w:rPr>
        <w:t xml:space="preserve"> = -0.25, Session 3, </w:t>
      </w:r>
      <w:r w:rsidRPr="006E34AF">
        <w:rPr>
          <w:rFonts w:eastAsia="Times New Roman" w:cs="Times New Roman"/>
          <w:bCs/>
          <w:i/>
          <w:szCs w:val="24"/>
          <w:lang w:val="en"/>
        </w:rPr>
        <w:t>paired t</w:t>
      </w:r>
      <w:r w:rsidRPr="006E34AF">
        <w:rPr>
          <w:rFonts w:eastAsia="Times New Roman" w:cs="Times New Roman"/>
          <w:bCs/>
          <w:szCs w:val="24"/>
          <w:lang w:val="en"/>
        </w:rPr>
        <w:t xml:space="preserve">(606.67) = -2.74, </w:t>
      </w:r>
      <w:r w:rsidRPr="006E34AF">
        <w:rPr>
          <w:rFonts w:eastAsia="Times New Roman" w:cs="Times New Roman"/>
          <w:bCs/>
          <w:i/>
          <w:szCs w:val="24"/>
          <w:lang w:val="en"/>
        </w:rPr>
        <w:t>p</w:t>
      </w:r>
      <w:r w:rsidRPr="006E34AF">
        <w:rPr>
          <w:rFonts w:eastAsia="Times New Roman" w:cs="Times New Roman"/>
          <w:bCs/>
          <w:szCs w:val="24"/>
          <w:lang w:val="en"/>
        </w:rPr>
        <w:t xml:space="preserve"> = .006,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[-0.34, -0.06], </w:t>
      </w:r>
      <w:r w:rsidRPr="006E34AF">
        <w:rPr>
          <w:rFonts w:eastAsia="Times New Roman" w:cs="Times New Roman"/>
          <w:bCs/>
          <w:i/>
          <w:szCs w:val="24"/>
          <w:lang w:val="en"/>
        </w:rPr>
        <w:t>d</w:t>
      </w:r>
      <w:r w:rsidRPr="006E34AF">
        <w:rPr>
          <w:rFonts w:eastAsia="Times New Roman" w:cs="Times New Roman"/>
          <w:bCs/>
          <w:szCs w:val="24"/>
          <w:lang w:val="en"/>
        </w:rPr>
        <w:t xml:space="preserve"> = -0.16, Session 4, </w:t>
      </w:r>
      <w:r w:rsidRPr="006E34AF">
        <w:rPr>
          <w:rFonts w:eastAsia="Times New Roman" w:cs="Times New Roman"/>
          <w:bCs/>
          <w:i/>
          <w:szCs w:val="24"/>
          <w:lang w:val="en"/>
        </w:rPr>
        <w:t>paired t</w:t>
      </w:r>
      <w:r w:rsidRPr="006E34AF">
        <w:rPr>
          <w:rFonts w:eastAsia="Times New Roman" w:cs="Times New Roman"/>
          <w:bCs/>
          <w:szCs w:val="24"/>
          <w:lang w:val="en"/>
        </w:rPr>
        <w:t xml:space="preserve">(450.76) = -3.79, </w:t>
      </w:r>
      <w:r w:rsidRPr="006E34AF">
        <w:rPr>
          <w:rFonts w:eastAsia="Times New Roman" w:cs="Times New Roman"/>
          <w:bCs/>
          <w:i/>
          <w:szCs w:val="24"/>
          <w:lang w:val="en"/>
        </w:rPr>
        <w:t>p</w:t>
      </w:r>
      <w:r w:rsidRPr="006E34AF">
        <w:rPr>
          <w:rFonts w:eastAsia="Times New Roman" w:cs="Times New Roman"/>
          <w:bCs/>
          <w:szCs w:val="24"/>
          <w:lang w:val="en"/>
        </w:rPr>
        <w:t xml:space="preserve"> &lt; .001,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[-0.48, -0.15], </w:t>
      </w:r>
      <w:r w:rsidRPr="006E34AF">
        <w:rPr>
          <w:rFonts w:eastAsia="Times New Roman" w:cs="Times New Roman"/>
          <w:bCs/>
          <w:i/>
          <w:szCs w:val="24"/>
          <w:lang w:val="en"/>
        </w:rPr>
        <w:t>d</w:t>
      </w:r>
      <w:r w:rsidRPr="006E34AF">
        <w:rPr>
          <w:rFonts w:eastAsia="Times New Roman" w:cs="Times New Roman"/>
          <w:bCs/>
          <w:szCs w:val="24"/>
          <w:lang w:val="en"/>
        </w:rPr>
        <w:t xml:space="preserve"> = -0.27, </w:t>
      </w:r>
      <w:r w:rsidR="003648F2">
        <w:rPr>
          <w:rFonts w:eastAsia="Times New Roman" w:cs="Times New Roman"/>
          <w:bCs/>
          <w:szCs w:val="24"/>
          <w:lang w:val="en"/>
        </w:rPr>
        <w:t>and</w:t>
      </w:r>
      <w:r w:rsidRPr="006E34AF">
        <w:rPr>
          <w:rFonts w:eastAsia="Times New Roman" w:cs="Times New Roman"/>
          <w:bCs/>
          <w:szCs w:val="24"/>
          <w:lang w:val="en"/>
        </w:rPr>
        <w:t xml:space="preserve"> Session 5, </w:t>
      </w:r>
      <w:r w:rsidRPr="006E34AF">
        <w:rPr>
          <w:rFonts w:eastAsia="Times New Roman" w:cs="Times New Roman"/>
          <w:bCs/>
          <w:i/>
          <w:szCs w:val="24"/>
          <w:lang w:val="en"/>
        </w:rPr>
        <w:t>paired t</w:t>
      </w:r>
      <w:r w:rsidRPr="006E34AF">
        <w:rPr>
          <w:rFonts w:eastAsia="Times New Roman" w:cs="Times New Roman"/>
          <w:bCs/>
          <w:szCs w:val="24"/>
          <w:lang w:val="en"/>
        </w:rPr>
        <w:t xml:space="preserve">(287.53) = -4.84, </w:t>
      </w:r>
      <w:r w:rsidRPr="006E34AF">
        <w:rPr>
          <w:rFonts w:eastAsia="Times New Roman" w:cs="Times New Roman"/>
          <w:bCs/>
          <w:i/>
          <w:szCs w:val="24"/>
          <w:lang w:val="en"/>
        </w:rPr>
        <w:t>p</w:t>
      </w:r>
      <w:r w:rsidRPr="006E34AF">
        <w:rPr>
          <w:rFonts w:eastAsia="Times New Roman" w:cs="Times New Roman"/>
          <w:bCs/>
          <w:szCs w:val="24"/>
          <w:lang w:val="en"/>
        </w:rPr>
        <w:t xml:space="preserve"> &lt; .001,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[-0.66, -0.28], </w:t>
      </w:r>
      <w:r w:rsidRPr="006E34AF">
        <w:rPr>
          <w:rFonts w:eastAsia="Times New Roman" w:cs="Times New Roman"/>
          <w:bCs/>
          <w:i/>
          <w:szCs w:val="24"/>
          <w:lang w:val="en"/>
        </w:rPr>
        <w:t>d</w:t>
      </w:r>
      <w:r w:rsidRPr="006E34AF">
        <w:rPr>
          <w:rFonts w:eastAsia="Times New Roman" w:cs="Times New Roman"/>
          <w:bCs/>
          <w:szCs w:val="24"/>
          <w:lang w:val="en"/>
        </w:rPr>
        <w:t xml:space="preserve"> = -0.39.</w:t>
      </w:r>
    </w:p>
    <w:p w14:paraId="7C0816DA" w14:textId="77777777" w:rsidR="006E34AF" w:rsidRPr="006E34AF" w:rsidRDefault="006E34AF" w:rsidP="006E34AF">
      <w:pPr>
        <w:pBdr>
          <w:top w:val="nil"/>
          <w:left w:val="nil"/>
          <w:bottom w:val="nil"/>
          <w:right w:val="nil"/>
          <w:between w:val="nil"/>
        </w:pBdr>
        <w:spacing w:line="480" w:lineRule="auto"/>
        <w:rPr>
          <w:rFonts w:eastAsia="Times New Roman" w:cs="Times New Roman"/>
          <w:b/>
          <w:szCs w:val="24"/>
          <w:lang w:val="en"/>
        </w:rPr>
      </w:pPr>
      <w:r w:rsidRPr="006E34AF">
        <w:rPr>
          <w:rFonts w:eastAsia="Times New Roman" w:cs="Times New Roman"/>
          <w:b/>
          <w:szCs w:val="24"/>
          <w:lang w:val="en"/>
        </w:rPr>
        <w:lastRenderedPageBreak/>
        <w:t>Preregistered Analyses</w:t>
      </w:r>
    </w:p>
    <w:p w14:paraId="5D619E3B" w14:textId="77777777"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szCs w:val="24"/>
          <w:lang w:val="en"/>
        </w:rPr>
        <w:t>We performed general linear modeling with evaluation type (predictions vs. experiences) and partner type (single partner vs. multiple partners) as between-participants factors and session (1, 2, 3, 4, 5) as a within-participants factor. For enjoyment,</w:t>
      </w:r>
      <w:r w:rsidRPr="006E34AF">
        <w:rPr>
          <w:rFonts w:eastAsia="Times New Roman" w:cs="Times New Roman"/>
          <w:b/>
          <w:szCs w:val="24"/>
          <w:lang w:val="en"/>
        </w:rPr>
        <w:t xml:space="preserve"> </w:t>
      </w:r>
      <w:r w:rsidRPr="006E34AF">
        <w:rPr>
          <w:rFonts w:eastAsia="Times New Roman" w:cs="Times New Roman"/>
          <w:szCs w:val="24"/>
          <w:lang w:val="en"/>
        </w:rPr>
        <w:t xml:space="preserve">there was a main effect of evaluation type, </w:t>
      </w:r>
      <w:r w:rsidRPr="006E34AF">
        <w:rPr>
          <w:rFonts w:eastAsia="Times New Roman" w:cs="Times New Roman"/>
          <w:i/>
          <w:szCs w:val="24"/>
          <w:lang w:val="en"/>
        </w:rPr>
        <w:t>F</w:t>
      </w:r>
      <w:r w:rsidRPr="006E34AF">
        <w:rPr>
          <w:rFonts w:eastAsia="Times New Roman" w:cs="Times New Roman"/>
          <w:szCs w:val="24"/>
          <w:lang w:val="en"/>
        </w:rPr>
        <w:t xml:space="preserve">(1, 393) = 208.12, </w:t>
      </w:r>
      <w:r w:rsidRPr="006E34AF">
        <w:rPr>
          <w:rFonts w:eastAsia="Times New Roman" w:cs="Times New Roman"/>
          <w:i/>
          <w:szCs w:val="24"/>
          <w:lang w:val="en"/>
        </w:rPr>
        <w:t>p</w:t>
      </w:r>
      <w:r w:rsidRPr="006E34AF">
        <w:rPr>
          <w:rFonts w:eastAsia="Times New Roman" w:cs="Times New Roman"/>
          <w:szCs w:val="24"/>
          <w:lang w:val="en"/>
        </w:rPr>
        <w:t xml:space="preserve"> &lt; .001, </w:t>
      </w:r>
      <w:r w:rsidRPr="006E34AF">
        <w:rPr>
          <w:rFonts w:eastAsia="Times New Roman" w:cs="Times New Roman"/>
          <w:i/>
          <w:szCs w:val="24"/>
          <w:lang w:val="en"/>
        </w:rPr>
        <w:t>η</w:t>
      </w:r>
      <w:r w:rsidRPr="006E34AF">
        <w:rPr>
          <w:rFonts w:eastAsia="Times New Roman" w:cs="Times New Roman"/>
          <w:i/>
          <w:szCs w:val="24"/>
          <w:vertAlign w:val="subscript"/>
          <w:lang w:val="en"/>
        </w:rPr>
        <w:t>p</w:t>
      </w:r>
      <w:r w:rsidRPr="006E34AF">
        <w:rPr>
          <w:rFonts w:eastAsia="Times New Roman" w:cs="Times New Roman"/>
          <w:szCs w:val="24"/>
          <w:vertAlign w:val="superscript"/>
          <w:lang w:val="en"/>
        </w:rPr>
        <w:t>2</w:t>
      </w:r>
      <w:r w:rsidRPr="006E34AF">
        <w:rPr>
          <w:rFonts w:eastAsia="Times New Roman" w:cs="Times New Roman"/>
          <w:szCs w:val="24"/>
          <w:lang w:val="en"/>
        </w:rPr>
        <w:t xml:space="preserve"> = .35, a main effect of session, </w:t>
      </w:r>
      <w:r w:rsidRPr="006E34AF">
        <w:rPr>
          <w:rFonts w:eastAsia="Times New Roman" w:cs="Times New Roman"/>
          <w:i/>
          <w:szCs w:val="24"/>
          <w:lang w:val="en"/>
        </w:rPr>
        <w:t>F</w:t>
      </w:r>
      <w:r w:rsidRPr="006E34AF">
        <w:rPr>
          <w:rFonts w:eastAsia="Times New Roman" w:cs="Times New Roman"/>
          <w:szCs w:val="24"/>
          <w:lang w:val="en"/>
        </w:rPr>
        <w:t xml:space="preserve">(4, 1572) = 16.90, </w:t>
      </w:r>
      <w:r w:rsidRPr="006E34AF">
        <w:rPr>
          <w:rFonts w:eastAsia="Times New Roman" w:cs="Times New Roman"/>
          <w:i/>
          <w:szCs w:val="24"/>
          <w:lang w:val="en"/>
        </w:rPr>
        <w:t>p</w:t>
      </w:r>
      <w:r w:rsidRPr="006E34AF">
        <w:rPr>
          <w:rFonts w:eastAsia="Times New Roman" w:cs="Times New Roman"/>
          <w:szCs w:val="24"/>
          <w:lang w:val="en"/>
        </w:rPr>
        <w:t xml:space="preserve"> &lt; .001, </w:t>
      </w:r>
      <w:r w:rsidRPr="006E34AF">
        <w:rPr>
          <w:rFonts w:eastAsia="Times New Roman" w:cs="Times New Roman"/>
          <w:i/>
          <w:szCs w:val="24"/>
          <w:lang w:val="en"/>
        </w:rPr>
        <w:t>η</w:t>
      </w:r>
      <w:r w:rsidRPr="006E34AF">
        <w:rPr>
          <w:rFonts w:eastAsia="Times New Roman" w:cs="Times New Roman"/>
          <w:i/>
          <w:szCs w:val="24"/>
          <w:vertAlign w:val="subscript"/>
          <w:lang w:val="en"/>
        </w:rPr>
        <w:t>p</w:t>
      </w:r>
      <w:r w:rsidRPr="006E34AF">
        <w:rPr>
          <w:rFonts w:eastAsia="Times New Roman" w:cs="Times New Roman"/>
          <w:szCs w:val="24"/>
          <w:vertAlign w:val="superscript"/>
          <w:lang w:val="en"/>
        </w:rPr>
        <w:t>2</w:t>
      </w:r>
      <w:r w:rsidRPr="006E34AF">
        <w:rPr>
          <w:rFonts w:eastAsia="Times New Roman" w:cs="Times New Roman"/>
          <w:szCs w:val="24"/>
          <w:lang w:val="en"/>
        </w:rPr>
        <w:t xml:space="preserve"> = .04, an evaluation type × session interaction, </w:t>
      </w:r>
      <w:r w:rsidRPr="006E34AF">
        <w:rPr>
          <w:rFonts w:eastAsia="Times New Roman" w:cs="Times New Roman"/>
          <w:i/>
          <w:szCs w:val="24"/>
          <w:lang w:val="en"/>
        </w:rPr>
        <w:t>F</w:t>
      </w:r>
      <w:r w:rsidRPr="006E34AF">
        <w:rPr>
          <w:rFonts w:eastAsia="Times New Roman" w:cs="Times New Roman"/>
          <w:szCs w:val="24"/>
          <w:lang w:val="en"/>
        </w:rPr>
        <w:t xml:space="preserve">(4, 1572) = 72.17, </w:t>
      </w:r>
      <w:r w:rsidRPr="006E34AF">
        <w:rPr>
          <w:rFonts w:eastAsia="Times New Roman" w:cs="Times New Roman"/>
          <w:i/>
          <w:szCs w:val="24"/>
          <w:lang w:val="en"/>
        </w:rPr>
        <w:t>p</w:t>
      </w:r>
      <w:r w:rsidRPr="006E34AF">
        <w:rPr>
          <w:rFonts w:eastAsia="Times New Roman" w:cs="Times New Roman"/>
          <w:szCs w:val="24"/>
          <w:lang w:val="en"/>
        </w:rPr>
        <w:t xml:space="preserve"> &lt; .001, </w:t>
      </w:r>
      <w:r w:rsidRPr="006E34AF">
        <w:rPr>
          <w:rFonts w:eastAsia="Times New Roman" w:cs="Times New Roman"/>
          <w:i/>
          <w:szCs w:val="24"/>
          <w:lang w:val="en"/>
        </w:rPr>
        <w:t>η</w:t>
      </w:r>
      <w:r w:rsidRPr="006E34AF">
        <w:rPr>
          <w:rFonts w:eastAsia="Times New Roman" w:cs="Times New Roman"/>
          <w:i/>
          <w:szCs w:val="24"/>
          <w:vertAlign w:val="subscript"/>
          <w:lang w:val="en"/>
        </w:rPr>
        <w:t>p</w:t>
      </w:r>
      <w:r w:rsidRPr="006E34AF">
        <w:rPr>
          <w:rFonts w:eastAsia="Times New Roman" w:cs="Times New Roman"/>
          <w:szCs w:val="24"/>
          <w:vertAlign w:val="superscript"/>
          <w:lang w:val="en"/>
        </w:rPr>
        <w:t>2</w:t>
      </w:r>
      <w:r w:rsidRPr="006E34AF">
        <w:rPr>
          <w:rFonts w:eastAsia="Times New Roman" w:cs="Times New Roman"/>
          <w:szCs w:val="24"/>
          <w:lang w:val="en"/>
        </w:rPr>
        <w:t xml:space="preserve"> = .16, and no three-way interaction, </w:t>
      </w:r>
      <w:r w:rsidRPr="006E34AF">
        <w:rPr>
          <w:rFonts w:eastAsia="Times New Roman" w:cs="Times New Roman"/>
          <w:i/>
          <w:szCs w:val="24"/>
          <w:lang w:val="en"/>
        </w:rPr>
        <w:t>F</w:t>
      </w:r>
      <w:r w:rsidRPr="006E34AF">
        <w:rPr>
          <w:rFonts w:eastAsia="Times New Roman" w:cs="Times New Roman"/>
          <w:szCs w:val="24"/>
          <w:lang w:val="en"/>
        </w:rPr>
        <w:t xml:space="preserve">(4, 390) = 1.37, </w:t>
      </w:r>
      <w:r w:rsidRPr="006E34AF">
        <w:rPr>
          <w:rFonts w:eastAsia="Times New Roman" w:cs="Times New Roman"/>
          <w:i/>
          <w:szCs w:val="24"/>
          <w:lang w:val="en"/>
        </w:rPr>
        <w:t>p</w:t>
      </w:r>
      <w:r w:rsidRPr="006E34AF">
        <w:rPr>
          <w:rFonts w:eastAsia="Times New Roman" w:cs="Times New Roman"/>
          <w:szCs w:val="24"/>
          <w:lang w:val="en"/>
        </w:rPr>
        <w:t xml:space="preserve"> = .242 (prolonged-predictions: </w:t>
      </w:r>
      <w:r w:rsidRPr="006E34AF">
        <w:rPr>
          <w:rFonts w:eastAsia="Times New Roman" w:cs="Times New Roman"/>
          <w:i/>
          <w:szCs w:val="24"/>
          <w:lang w:val="en"/>
        </w:rPr>
        <w:t>F</w:t>
      </w:r>
      <w:r w:rsidRPr="006E34AF">
        <w:rPr>
          <w:rFonts w:eastAsia="Times New Roman" w:cs="Times New Roman"/>
          <w:szCs w:val="24"/>
          <w:lang w:val="en"/>
        </w:rPr>
        <w:t xml:space="preserve">(4, 792) = 36.03, </w:t>
      </w:r>
      <w:r w:rsidRPr="006E34AF">
        <w:rPr>
          <w:rFonts w:eastAsia="Times New Roman" w:cs="Times New Roman"/>
          <w:i/>
          <w:szCs w:val="24"/>
          <w:lang w:val="en"/>
        </w:rPr>
        <w:t>p</w:t>
      </w:r>
      <w:r w:rsidRPr="006E34AF">
        <w:rPr>
          <w:rFonts w:eastAsia="Times New Roman" w:cs="Times New Roman"/>
          <w:szCs w:val="24"/>
          <w:lang w:val="en"/>
        </w:rPr>
        <w:t xml:space="preserve"> &lt; .001, </w:t>
      </w:r>
      <w:r w:rsidRPr="006E34AF">
        <w:rPr>
          <w:rFonts w:eastAsia="Times New Roman" w:cs="Times New Roman"/>
          <w:i/>
          <w:szCs w:val="24"/>
          <w:lang w:val="en"/>
        </w:rPr>
        <w:t>η</w:t>
      </w:r>
      <w:r w:rsidRPr="006E34AF">
        <w:rPr>
          <w:rFonts w:eastAsia="Times New Roman" w:cs="Times New Roman"/>
          <w:i/>
          <w:szCs w:val="24"/>
          <w:vertAlign w:val="subscript"/>
          <w:lang w:val="en"/>
        </w:rPr>
        <w:t>p</w:t>
      </w:r>
      <w:r w:rsidRPr="006E34AF">
        <w:rPr>
          <w:rFonts w:eastAsia="Times New Roman" w:cs="Times New Roman"/>
          <w:szCs w:val="24"/>
          <w:vertAlign w:val="superscript"/>
          <w:lang w:val="en"/>
        </w:rPr>
        <w:t>2</w:t>
      </w:r>
      <w:r w:rsidRPr="006E34AF">
        <w:rPr>
          <w:rFonts w:eastAsia="Times New Roman" w:cs="Times New Roman"/>
          <w:szCs w:val="24"/>
          <w:lang w:val="en"/>
        </w:rPr>
        <w:t xml:space="preserve"> = .15; prolonged-experiences: </w:t>
      </w:r>
      <w:r w:rsidRPr="006E34AF">
        <w:rPr>
          <w:rFonts w:eastAsia="Times New Roman" w:cs="Times New Roman"/>
          <w:i/>
          <w:szCs w:val="24"/>
          <w:lang w:val="en"/>
        </w:rPr>
        <w:t>F</w:t>
      </w:r>
      <w:r w:rsidRPr="006E34AF">
        <w:rPr>
          <w:rFonts w:eastAsia="Times New Roman" w:cs="Times New Roman"/>
          <w:szCs w:val="24"/>
          <w:lang w:val="en"/>
        </w:rPr>
        <w:t xml:space="preserve">(4, 792) = 4.32, </w:t>
      </w:r>
      <w:r w:rsidRPr="006E34AF">
        <w:rPr>
          <w:rFonts w:eastAsia="Times New Roman" w:cs="Times New Roman"/>
          <w:i/>
          <w:szCs w:val="24"/>
          <w:lang w:val="en"/>
        </w:rPr>
        <w:t>p</w:t>
      </w:r>
      <w:r w:rsidRPr="006E34AF">
        <w:rPr>
          <w:rFonts w:eastAsia="Times New Roman" w:cs="Times New Roman"/>
          <w:szCs w:val="24"/>
          <w:lang w:val="en"/>
        </w:rPr>
        <w:t xml:space="preserve"> = .002, </w:t>
      </w:r>
      <w:r w:rsidRPr="006E34AF">
        <w:rPr>
          <w:rFonts w:eastAsia="Times New Roman" w:cs="Times New Roman"/>
          <w:i/>
          <w:szCs w:val="24"/>
          <w:lang w:val="en"/>
        </w:rPr>
        <w:t>η</w:t>
      </w:r>
      <w:r w:rsidRPr="006E34AF">
        <w:rPr>
          <w:rFonts w:eastAsia="Times New Roman" w:cs="Times New Roman"/>
          <w:i/>
          <w:szCs w:val="24"/>
          <w:vertAlign w:val="subscript"/>
          <w:lang w:val="en"/>
        </w:rPr>
        <w:t>p</w:t>
      </w:r>
      <w:r w:rsidRPr="006E34AF">
        <w:rPr>
          <w:rFonts w:eastAsia="Times New Roman" w:cs="Times New Roman"/>
          <w:szCs w:val="24"/>
          <w:vertAlign w:val="superscript"/>
          <w:lang w:val="en"/>
        </w:rPr>
        <w:t>2</w:t>
      </w:r>
      <w:r w:rsidRPr="006E34AF">
        <w:rPr>
          <w:rFonts w:eastAsia="Times New Roman" w:cs="Times New Roman"/>
          <w:szCs w:val="24"/>
          <w:lang w:val="en"/>
        </w:rPr>
        <w:t xml:space="preserve"> = .02; multiple-predictions: </w:t>
      </w:r>
      <w:r w:rsidRPr="006E34AF">
        <w:rPr>
          <w:rFonts w:eastAsia="Times New Roman" w:cs="Times New Roman"/>
          <w:i/>
          <w:szCs w:val="24"/>
          <w:lang w:val="en"/>
        </w:rPr>
        <w:t>F</w:t>
      </w:r>
      <w:r w:rsidRPr="006E34AF">
        <w:rPr>
          <w:rFonts w:eastAsia="Times New Roman" w:cs="Times New Roman"/>
          <w:szCs w:val="24"/>
          <w:lang w:val="en"/>
        </w:rPr>
        <w:t xml:space="preserve">(4, 780) = 64.13, </w:t>
      </w:r>
      <w:r w:rsidRPr="006E34AF">
        <w:rPr>
          <w:rFonts w:eastAsia="Times New Roman" w:cs="Times New Roman"/>
          <w:i/>
          <w:szCs w:val="24"/>
          <w:lang w:val="en"/>
        </w:rPr>
        <w:t>p</w:t>
      </w:r>
      <w:r w:rsidRPr="006E34AF">
        <w:rPr>
          <w:rFonts w:eastAsia="Times New Roman" w:cs="Times New Roman"/>
          <w:szCs w:val="24"/>
          <w:lang w:val="en"/>
        </w:rPr>
        <w:t xml:space="preserve"> &lt; .001, </w:t>
      </w:r>
      <w:r w:rsidRPr="006E34AF">
        <w:rPr>
          <w:rFonts w:eastAsia="Times New Roman" w:cs="Times New Roman"/>
          <w:i/>
          <w:szCs w:val="24"/>
          <w:lang w:val="en"/>
        </w:rPr>
        <w:t>η</w:t>
      </w:r>
      <w:r w:rsidRPr="006E34AF">
        <w:rPr>
          <w:rFonts w:eastAsia="Times New Roman" w:cs="Times New Roman"/>
          <w:i/>
          <w:szCs w:val="24"/>
          <w:vertAlign w:val="subscript"/>
          <w:lang w:val="en"/>
        </w:rPr>
        <w:t>p</w:t>
      </w:r>
      <w:r w:rsidRPr="006E34AF">
        <w:rPr>
          <w:rFonts w:eastAsia="Times New Roman" w:cs="Times New Roman"/>
          <w:szCs w:val="24"/>
          <w:vertAlign w:val="superscript"/>
          <w:lang w:val="en"/>
        </w:rPr>
        <w:t>2</w:t>
      </w:r>
      <w:r w:rsidRPr="006E34AF">
        <w:rPr>
          <w:rFonts w:eastAsia="Times New Roman" w:cs="Times New Roman"/>
          <w:szCs w:val="24"/>
          <w:lang w:val="en"/>
        </w:rPr>
        <w:t xml:space="preserve"> = .25; multiple-experiences: </w:t>
      </w:r>
      <w:r w:rsidRPr="006E34AF">
        <w:rPr>
          <w:rFonts w:eastAsia="Times New Roman" w:cs="Times New Roman"/>
          <w:i/>
          <w:szCs w:val="24"/>
          <w:lang w:val="en"/>
        </w:rPr>
        <w:t>F</w:t>
      </w:r>
      <w:r w:rsidRPr="006E34AF">
        <w:rPr>
          <w:rFonts w:eastAsia="Times New Roman" w:cs="Times New Roman"/>
          <w:szCs w:val="24"/>
          <w:lang w:val="en"/>
        </w:rPr>
        <w:t xml:space="preserve">(4, 780) = 2.89, </w:t>
      </w:r>
      <w:r w:rsidRPr="006E34AF">
        <w:rPr>
          <w:rFonts w:eastAsia="Times New Roman" w:cs="Times New Roman"/>
          <w:i/>
          <w:szCs w:val="24"/>
          <w:lang w:val="en"/>
        </w:rPr>
        <w:t>p</w:t>
      </w:r>
      <w:r w:rsidRPr="006E34AF">
        <w:rPr>
          <w:rFonts w:eastAsia="Times New Roman" w:cs="Times New Roman"/>
          <w:szCs w:val="24"/>
          <w:lang w:val="en"/>
        </w:rPr>
        <w:t xml:space="preserve"> = .022, </w:t>
      </w:r>
      <w:r w:rsidRPr="006E34AF">
        <w:rPr>
          <w:rFonts w:eastAsia="Times New Roman" w:cs="Times New Roman"/>
          <w:i/>
          <w:szCs w:val="24"/>
          <w:lang w:val="en"/>
        </w:rPr>
        <w:t>η</w:t>
      </w:r>
      <w:r w:rsidRPr="006E34AF">
        <w:rPr>
          <w:rFonts w:eastAsia="Times New Roman" w:cs="Times New Roman"/>
          <w:i/>
          <w:szCs w:val="24"/>
          <w:vertAlign w:val="subscript"/>
          <w:lang w:val="en"/>
        </w:rPr>
        <w:t>p</w:t>
      </w:r>
      <w:r w:rsidRPr="006E34AF">
        <w:rPr>
          <w:rFonts w:eastAsia="Times New Roman" w:cs="Times New Roman"/>
          <w:szCs w:val="24"/>
          <w:vertAlign w:val="superscript"/>
          <w:lang w:val="en"/>
        </w:rPr>
        <w:t>2</w:t>
      </w:r>
      <w:r w:rsidRPr="006E34AF">
        <w:rPr>
          <w:rFonts w:eastAsia="Times New Roman" w:cs="Times New Roman"/>
          <w:szCs w:val="24"/>
          <w:lang w:val="en"/>
        </w:rPr>
        <w:t xml:space="preserve"> = .01). For conversation material, there was a main effect of evaluation type, </w:t>
      </w:r>
      <w:r w:rsidRPr="006E34AF">
        <w:rPr>
          <w:rFonts w:eastAsia="Times New Roman" w:cs="Times New Roman"/>
          <w:i/>
          <w:szCs w:val="24"/>
          <w:lang w:val="en"/>
        </w:rPr>
        <w:t>F</w:t>
      </w:r>
      <w:r w:rsidRPr="006E34AF">
        <w:rPr>
          <w:rFonts w:eastAsia="Times New Roman" w:cs="Times New Roman"/>
          <w:szCs w:val="24"/>
          <w:lang w:val="en"/>
        </w:rPr>
        <w:t xml:space="preserve">(1, 393) = 103.69, </w:t>
      </w:r>
      <w:r w:rsidRPr="006E34AF">
        <w:rPr>
          <w:rFonts w:eastAsia="Times New Roman" w:cs="Times New Roman"/>
          <w:i/>
          <w:szCs w:val="24"/>
          <w:lang w:val="en"/>
        </w:rPr>
        <w:t>p</w:t>
      </w:r>
      <w:r w:rsidRPr="006E34AF">
        <w:rPr>
          <w:rFonts w:eastAsia="Times New Roman" w:cs="Times New Roman"/>
          <w:szCs w:val="24"/>
          <w:lang w:val="en"/>
        </w:rPr>
        <w:t xml:space="preserve"> &lt; .001, </w:t>
      </w:r>
      <w:r w:rsidRPr="006E34AF">
        <w:rPr>
          <w:rFonts w:eastAsia="Times New Roman" w:cs="Times New Roman"/>
          <w:i/>
          <w:szCs w:val="24"/>
          <w:lang w:val="en"/>
        </w:rPr>
        <w:t>η</w:t>
      </w:r>
      <w:r w:rsidRPr="006E34AF">
        <w:rPr>
          <w:rFonts w:eastAsia="Times New Roman" w:cs="Times New Roman"/>
          <w:i/>
          <w:szCs w:val="24"/>
          <w:vertAlign w:val="subscript"/>
          <w:lang w:val="en"/>
        </w:rPr>
        <w:t>p</w:t>
      </w:r>
      <w:r w:rsidRPr="006E34AF">
        <w:rPr>
          <w:rFonts w:eastAsia="Times New Roman" w:cs="Times New Roman"/>
          <w:szCs w:val="24"/>
          <w:vertAlign w:val="superscript"/>
          <w:lang w:val="en"/>
        </w:rPr>
        <w:t>2</w:t>
      </w:r>
      <w:r w:rsidRPr="006E34AF">
        <w:rPr>
          <w:rFonts w:eastAsia="Times New Roman" w:cs="Times New Roman"/>
          <w:szCs w:val="24"/>
          <w:lang w:val="en"/>
        </w:rPr>
        <w:t xml:space="preserve"> = .21, a main effect of session, </w:t>
      </w:r>
      <w:r w:rsidRPr="006E34AF">
        <w:rPr>
          <w:rFonts w:eastAsia="Times New Roman" w:cs="Times New Roman"/>
          <w:i/>
          <w:szCs w:val="24"/>
          <w:lang w:val="en"/>
        </w:rPr>
        <w:t>F</w:t>
      </w:r>
      <w:r w:rsidRPr="006E34AF">
        <w:rPr>
          <w:rFonts w:eastAsia="Times New Roman" w:cs="Times New Roman"/>
          <w:szCs w:val="24"/>
          <w:lang w:val="en"/>
        </w:rPr>
        <w:t xml:space="preserve">(4, 1572) = 35.67, </w:t>
      </w:r>
      <w:r w:rsidRPr="006E34AF">
        <w:rPr>
          <w:rFonts w:eastAsia="Times New Roman" w:cs="Times New Roman"/>
          <w:i/>
          <w:szCs w:val="24"/>
          <w:lang w:val="en"/>
        </w:rPr>
        <w:t>p</w:t>
      </w:r>
      <w:r w:rsidRPr="006E34AF">
        <w:rPr>
          <w:rFonts w:eastAsia="Times New Roman" w:cs="Times New Roman"/>
          <w:szCs w:val="24"/>
          <w:lang w:val="en"/>
        </w:rPr>
        <w:t xml:space="preserve"> &lt; .001, </w:t>
      </w:r>
      <w:r w:rsidRPr="006E34AF">
        <w:rPr>
          <w:rFonts w:eastAsia="Times New Roman" w:cs="Times New Roman"/>
          <w:i/>
          <w:szCs w:val="24"/>
          <w:lang w:val="en"/>
        </w:rPr>
        <w:t>η</w:t>
      </w:r>
      <w:r w:rsidRPr="006E34AF">
        <w:rPr>
          <w:rFonts w:eastAsia="Times New Roman" w:cs="Times New Roman"/>
          <w:i/>
          <w:szCs w:val="24"/>
          <w:vertAlign w:val="subscript"/>
          <w:lang w:val="en"/>
        </w:rPr>
        <w:t>p</w:t>
      </w:r>
      <w:r w:rsidRPr="006E34AF">
        <w:rPr>
          <w:rFonts w:eastAsia="Times New Roman" w:cs="Times New Roman"/>
          <w:szCs w:val="24"/>
          <w:vertAlign w:val="superscript"/>
          <w:lang w:val="en"/>
        </w:rPr>
        <w:t>2</w:t>
      </w:r>
      <w:r w:rsidRPr="006E34AF">
        <w:rPr>
          <w:rFonts w:eastAsia="Times New Roman" w:cs="Times New Roman"/>
          <w:szCs w:val="24"/>
          <w:lang w:val="en"/>
        </w:rPr>
        <w:t xml:space="preserve"> = .08, an evaluation type × session interaction, </w:t>
      </w:r>
      <w:r w:rsidRPr="006E34AF">
        <w:rPr>
          <w:rFonts w:eastAsia="Times New Roman" w:cs="Times New Roman"/>
          <w:i/>
          <w:szCs w:val="24"/>
          <w:lang w:val="en"/>
        </w:rPr>
        <w:t>F</w:t>
      </w:r>
      <w:r w:rsidRPr="006E34AF">
        <w:rPr>
          <w:rFonts w:eastAsia="Times New Roman" w:cs="Times New Roman"/>
          <w:szCs w:val="24"/>
          <w:lang w:val="en"/>
        </w:rPr>
        <w:t xml:space="preserve">(4, 1572) = 38.67, </w:t>
      </w:r>
      <w:r w:rsidRPr="006E34AF">
        <w:rPr>
          <w:rFonts w:eastAsia="Times New Roman" w:cs="Times New Roman"/>
          <w:i/>
          <w:szCs w:val="24"/>
          <w:lang w:val="en"/>
        </w:rPr>
        <w:t>p</w:t>
      </w:r>
      <w:r w:rsidRPr="006E34AF">
        <w:rPr>
          <w:rFonts w:eastAsia="Times New Roman" w:cs="Times New Roman"/>
          <w:szCs w:val="24"/>
          <w:lang w:val="en"/>
        </w:rPr>
        <w:t xml:space="preserve"> &lt; .001, </w:t>
      </w:r>
      <w:r w:rsidRPr="006E34AF">
        <w:rPr>
          <w:rFonts w:eastAsia="Times New Roman" w:cs="Times New Roman"/>
          <w:i/>
          <w:szCs w:val="24"/>
          <w:lang w:val="en"/>
        </w:rPr>
        <w:t>η</w:t>
      </w:r>
      <w:r w:rsidRPr="006E34AF">
        <w:rPr>
          <w:rFonts w:eastAsia="Times New Roman" w:cs="Times New Roman"/>
          <w:i/>
          <w:szCs w:val="24"/>
          <w:vertAlign w:val="subscript"/>
          <w:lang w:val="en"/>
        </w:rPr>
        <w:t>p</w:t>
      </w:r>
      <w:r w:rsidRPr="006E34AF">
        <w:rPr>
          <w:rFonts w:eastAsia="Times New Roman" w:cs="Times New Roman"/>
          <w:szCs w:val="24"/>
          <w:vertAlign w:val="superscript"/>
          <w:lang w:val="en"/>
        </w:rPr>
        <w:t>2</w:t>
      </w:r>
      <w:r w:rsidRPr="006E34AF">
        <w:rPr>
          <w:rFonts w:eastAsia="Times New Roman" w:cs="Times New Roman"/>
          <w:szCs w:val="24"/>
          <w:lang w:val="en"/>
        </w:rPr>
        <w:t xml:space="preserve"> = .09, and a three-way interaction, </w:t>
      </w:r>
      <w:r w:rsidRPr="006E34AF">
        <w:rPr>
          <w:rFonts w:eastAsia="Times New Roman" w:cs="Times New Roman"/>
          <w:i/>
          <w:szCs w:val="24"/>
          <w:lang w:val="en"/>
        </w:rPr>
        <w:t>F</w:t>
      </w:r>
      <w:r w:rsidRPr="006E34AF">
        <w:rPr>
          <w:rFonts w:eastAsia="Times New Roman" w:cs="Times New Roman"/>
          <w:szCs w:val="24"/>
          <w:lang w:val="en"/>
        </w:rPr>
        <w:t xml:space="preserve">(4, 390) = 7.10, </w:t>
      </w:r>
      <w:r w:rsidRPr="006E34AF">
        <w:rPr>
          <w:rFonts w:eastAsia="Times New Roman" w:cs="Times New Roman"/>
          <w:i/>
          <w:szCs w:val="24"/>
          <w:lang w:val="en"/>
        </w:rPr>
        <w:t>p</w:t>
      </w:r>
      <w:r w:rsidRPr="006E34AF">
        <w:rPr>
          <w:rFonts w:eastAsia="Times New Roman" w:cs="Times New Roman"/>
          <w:szCs w:val="24"/>
          <w:lang w:val="en"/>
        </w:rPr>
        <w:t xml:space="preserve"> = &lt; .001 (prolonged-predictions: </w:t>
      </w:r>
      <w:r w:rsidRPr="006E34AF">
        <w:rPr>
          <w:rFonts w:eastAsia="Times New Roman" w:cs="Times New Roman"/>
          <w:i/>
          <w:szCs w:val="24"/>
          <w:lang w:val="en"/>
        </w:rPr>
        <w:t>F</w:t>
      </w:r>
      <w:r w:rsidRPr="006E34AF">
        <w:rPr>
          <w:rFonts w:eastAsia="Times New Roman" w:cs="Times New Roman"/>
          <w:szCs w:val="24"/>
          <w:lang w:val="en"/>
        </w:rPr>
        <w:t xml:space="preserve">(4, 792) = 87.53, </w:t>
      </w:r>
      <w:r w:rsidRPr="006E34AF">
        <w:rPr>
          <w:rFonts w:eastAsia="Times New Roman" w:cs="Times New Roman"/>
          <w:i/>
          <w:szCs w:val="24"/>
          <w:lang w:val="en"/>
        </w:rPr>
        <w:t>p</w:t>
      </w:r>
      <w:r w:rsidRPr="006E34AF">
        <w:rPr>
          <w:rFonts w:eastAsia="Times New Roman" w:cs="Times New Roman"/>
          <w:szCs w:val="24"/>
          <w:lang w:val="en"/>
        </w:rPr>
        <w:t xml:space="preserve"> &lt; .001, </w:t>
      </w:r>
      <w:r w:rsidRPr="006E34AF">
        <w:rPr>
          <w:rFonts w:eastAsia="Times New Roman" w:cs="Times New Roman"/>
          <w:i/>
          <w:szCs w:val="24"/>
          <w:lang w:val="en"/>
        </w:rPr>
        <w:t>η</w:t>
      </w:r>
      <w:r w:rsidRPr="006E34AF">
        <w:rPr>
          <w:rFonts w:eastAsia="Times New Roman" w:cs="Times New Roman"/>
          <w:i/>
          <w:szCs w:val="24"/>
          <w:vertAlign w:val="subscript"/>
          <w:lang w:val="en"/>
        </w:rPr>
        <w:t>p</w:t>
      </w:r>
      <w:r w:rsidRPr="006E34AF">
        <w:rPr>
          <w:rFonts w:eastAsia="Times New Roman" w:cs="Times New Roman"/>
          <w:szCs w:val="24"/>
          <w:vertAlign w:val="superscript"/>
          <w:lang w:val="en"/>
        </w:rPr>
        <w:t>2</w:t>
      </w:r>
      <w:r w:rsidRPr="006E34AF">
        <w:rPr>
          <w:rFonts w:eastAsia="Times New Roman" w:cs="Times New Roman"/>
          <w:szCs w:val="24"/>
          <w:lang w:val="en"/>
        </w:rPr>
        <w:t xml:space="preserve"> = .31; prolonged-experiences: </w:t>
      </w:r>
      <w:r w:rsidRPr="006E34AF">
        <w:rPr>
          <w:rFonts w:eastAsia="Times New Roman" w:cs="Times New Roman"/>
          <w:i/>
          <w:szCs w:val="24"/>
          <w:lang w:val="en"/>
        </w:rPr>
        <w:t>F</w:t>
      </w:r>
      <w:r w:rsidRPr="006E34AF">
        <w:rPr>
          <w:rFonts w:eastAsia="Times New Roman" w:cs="Times New Roman"/>
          <w:szCs w:val="24"/>
          <w:lang w:val="en"/>
        </w:rPr>
        <w:t xml:space="preserve">(4, 792) = 1.64, </w:t>
      </w:r>
      <w:r w:rsidRPr="006E34AF">
        <w:rPr>
          <w:rFonts w:eastAsia="Times New Roman" w:cs="Times New Roman"/>
          <w:i/>
          <w:szCs w:val="24"/>
          <w:lang w:val="en"/>
        </w:rPr>
        <w:t>p</w:t>
      </w:r>
      <w:r w:rsidRPr="006E34AF">
        <w:rPr>
          <w:rFonts w:eastAsia="Times New Roman" w:cs="Times New Roman"/>
          <w:szCs w:val="24"/>
          <w:lang w:val="en"/>
        </w:rPr>
        <w:t xml:space="preserve"> = .162, </w:t>
      </w:r>
      <w:r w:rsidRPr="006E34AF">
        <w:rPr>
          <w:rFonts w:eastAsia="Times New Roman" w:cs="Times New Roman"/>
          <w:i/>
          <w:szCs w:val="24"/>
          <w:lang w:val="en"/>
        </w:rPr>
        <w:t>η</w:t>
      </w:r>
      <w:r w:rsidRPr="006E34AF">
        <w:rPr>
          <w:rFonts w:eastAsia="Times New Roman" w:cs="Times New Roman"/>
          <w:i/>
          <w:szCs w:val="24"/>
          <w:vertAlign w:val="subscript"/>
          <w:lang w:val="en"/>
        </w:rPr>
        <w:t>p</w:t>
      </w:r>
      <w:r w:rsidRPr="006E34AF">
        <w:rPr>
          <w:rFonts w:eastAsia="Times New Roman" w:cs="Times New Roman"/>
          <w:szCs w:val="24"/>
          <w:vertAlign w:val="superscript"/>
          <w:lang w:val="en"/>
        </w:rPr>
        <w:t>2</w:t>
      </w:r>
      <w:r w:rsidRPr="006E34AF">
        <w:rPr>
          <w:rFonts w:eastAsia="Times New Roman" w:cs="Times New Roman"/>
          <w:szCs w:val="24"/>
          <w:lang w:val="en"/>
        </w:rPr>
        <w:t xml:space="preserve"> = .01; multiple-predictions: </w:t>
      </w:r>
      <w:r w:rsidRPr="006E34AF">
        <w:rPr>
          <w:rFonts w:eastAsia="Times New Roman" w:cs="Times New Roman"/>
          <w:i/>
          <w:szCs w:val="24"/>
          <w:lang w:val="en"/>
        </w:rPr>
        <w:t>F</w:t>
      </w:r>
      <w:r w:rsidRPr="006E34AF">
        <w:rPr>
          <w:rFonts w:eastAsia="Times New Roman" w:cs="Times New Roman"/>
          <w:szCs w:val="24"/>
          <w:lang w:val="en"/>
        </w:rPr>
        <w:t xml:space="preserve">(4, 780) = 27.25, </w:t>
      </w:r>
      <w:r w:rsidRPr="006E34AF">
        <w:rPr>
          <w:rFonts w:eastAsia="Times New Roman" w:cs="Times New Roman"/>
          <w:i/>
          <w:szCs w:val="24"/>
          <w:lang w:val="en"/>
        </w:rPr>
        <w:t>p</w:t>
      </w:r>
      <w:r w:rsidRPr="006E34AF">
        <w:rPr>
          <w:rFonts w:eastAsia="Times New Roman" w:cs="Times New Roman"/>
          <w:szCs w:val="24"/>
          <w:lang w:val="en"/>
        </w:rPr>
        <w:t xml:space="preserve"> &lt; .001, </w:t>
      </w:r>
      <w:r w:rsidRPr="006E34AF">
        <w:rPr>
          <w:rFonts w:eastAsia="Times New Roman" w:cs="Times New Roman"/>
          <w:i/>
          <w:szCs w:val="24"/>
          <w:lang w:val="en"/>
        </w:rPr>
        <w:t>η</w:t>
      </w:r>
      <w:r w:rsidRPr="006E34AF">
        <w:rPr>
          <w:rFonts w:eastAsia="Times New Roman" w:cs="Times New Roman"/>
          <w:i/>
          <w:szCs w:val="24"/>
          <w:vertAlign w:val="subscript"/>
          <w:lang w:val="en"/>
        </w:rPr>
        <w:t>p</w:t>
      </w:r>
      <w:r w:rsidRPr="006E34AF">
        <w:rPr>
          <w:rFonts w:eastAsia="Times New Roman" w:cs="Times New Roman"/>
          <w:szCs w:val="24"/>
          <w:vertAlign w:val="superscript"/>
          <w:lang w:val="en"/>
        </w:rPr>
        <w:t>2</w:t>
      </w:r>
      <w:r w:rsidRPr="006E34AF">
        <w:rPr>
          <w:rFonts w:eastAsia="Times New Roman" w:cs="Times New Roman"/>
          <w:szCs w:val="24"/>
          <w:lang w:val="en"/>
        </w:rPr>
        <w:t xml:space="preserve"> = .12; multiple-experiences: </w:t>
      </w:r>
      <w:r w:rsidRPr="006E34AF">
        <w:rPr>
          <w:rFonts w:eastAsia="Times New Roman" w:cs="Times New Roman"/>
          <w:i/>
          <w:szCs w:val="24"/>
          <w:lang w:val="en"/>
        </w:rPr>
        <w:t>F</w:t>
      </w:r>
      <w:r w:rsidRPr="006E34AF">
        <w:rPr>
          <w:rFonts w:eastAsia="Times New Roman" w:cs="Times New Roman"/>
          <w:szCs w:val="24"/>
          <w:lang w:val="en"/>
        </w:rPr>
        <w:t xml:space="preserve">(4, 780) = 2.00, </w:t>
      </w:r>
      <w:r w:rsidRPr="006E34AF">
        <w:rPr>
          <w:rFonts w:eastAsia="Times New Roman" w:cs="Times New Roman"/>
          <w:i/>
          <w:szCs w:val="24"/>
          <w:lang w:val="en"/>
        </w:rPr>
        <w:t>p</w:t>
      </w:r>
      <w:r w:rsidRPr="006E34AF">
        <w:rPr>
          <w:rFonts w:eastAsia="Times New Roman" w:cs="Times New Roman"/>
          <w:szCs w:val="24"/>
          <w:lang w:val="en"/>
        </w:rPr>
        <w:t xml:space="preserve"> = .093, </w:t>
      </w:r>
      <w:r w:rsidRPr="006E34AF">
        <w:rPr>
          <w:rFonts w:eastAsia="Times New Roman" w:cs="Times New Roman"/>
          <w:i/>
          <w:szCs w:val="24"/>
          <w:lang w:val="en"/>
        </w:rPr>
        <w:t>η</w:t>
      </w:r>
      <w:r w:rsidRPr="006E34AF">
        <w:rPr>
          <w:rFonts w:eastAsia="Times New Roman" w:cs="Times New Roman"/>
          <w:i/>
          <w:szCs w:val="24"/>
          <w:vertAlign w:val="subscript"/>
          <w:lang w:val="en"/>
        </w:rPr>
        <w:t>p</w:t>
      </w:r>
      <w:r w:rsidRPr="006E34AF">
        <w:rPr>
          <w:rFonts w:eastAsia="Times New Roman" w:cs="Times New Roman"/>
          <w:szCs w:val="24"/>
          <w:vertAlign w:val="superscript"/>
          <w:lang w:val="en"/>
        </w:rPr>
        <w:t>2</w:t>
      </w:r>
      <w:r w:rsidRPr="006E34AF">
        <w:rPr>
          <w:rFonts w:eastAsia="Times New Roman" w:cs="Times New Roman"/>
          <w:szCs w:val="24"/>
          <w:lang w:val="en"/>
        </w:rPr>
        <w:t xml:space="preserve"> = .01).</w:t>
      </w:r>
    </w:p>
    <w:p w14:paraId="05003326" w14:textId="77777777" w:rsidR="006E34AF" w:rsidRPr="006E34AF" w:rsidRDefault="006E34AF" w:rsidP="006E34AF">
      <w:pPr>
        <w:spacing w:line="480" w:lineRule="auto"/>
        <w:rPr>
          <w:rFonts w:eastAsia="Times New Roman" w:cs="Times New Roman"/>
          <w:b/>
          <w:szCs w:val="24"/>
          <w:lang w:val="en"/>
        </w:rPr>
      </w:pPr>
      <w:r w:rsidRPr="006E34AF">
        <w:rPr>
          <w:rFonts w:eastAsia="Times New Roman" w:cs="Times New Roman"/>
          <w:b/>
          <w:szCs w:val="24"/>
          <w:lang w:val="en"/>
        </w:rPr>
        <w:t>Observed Slopes of Predicted and Experienced Enjoyment by Participant</w:t>
      </w:r>
    </w:p>
    <w:p w14:paraId="73B6F9FD" w14:textId="77777777" w:rsidR="006E34AF" w:rsidRPr="006E34AF" w:rsidRDefault="006E34AF" w:rsidP="006E34AF">
      <w:pPr>
        <w:spacing w:line="480" w:lineRule="auto"/>
        <w:rPr>
          <w:rFonts w:eastAsia="Times New Roman" w:cs="Times New Roman"/>
          <w:szCs w:val="24"/>
          <w:highlight w:val="cyan"/>
          <w:lang w:val="en"/>
        </w:rPr>
      </w:pPr>
      <w:r w:rsidRPr="006E34AF">
        <w:rPr>
          <w:rFonts w:eastAsia="Times New Roman" w:cs="Times New Roman"/>
          <w:szCs w:val="24"/>
          <w:lang w:val="en"/>
        </w:rPr>
        <w:tab/>
        <w:t>We computed the observed slopes of predicted and experienced enjoyment for each participant separately. In the single-partner condition, 59% of participants expected their enjoyment to decline across the five sessions, whereas only 40% of participants experienced declining enjoyment, χ</w:t>
      </w:r>
      <w:r w:rsidRPr="006E34AF">
        <w:rPr>
          <w:rFonts w:eastAsia="Times New Roman" w:cs="Times New Roman"/>
          <w:szCs w:val="24"/>
          <w:vertAlign w:val="superscript"/>
          <w:lang w:val="en"/>
        </w:rPr>
        <w:t>2</w:t>
      </w:r>
      <w:r w:rsidRPr="006E34AF">
        <w:rPr>
          <w:rFonts w:eastAsia="Times New Roman" w:cs="Times New Roman"/>
          <w:szCs w:val="24"/>
          <w:lang w:val="en"/>
        </w:rPr>
        <w:t xml:space="preserve">(1, </w:t>
      </w:r>
      <w:r w:rsidRPr="006E34AF">
        <w:rPr>
          <w:rFonts w:eastAsia="Times New Roman" w:cs="Times New Roman"/>
          <w:i/>
          <w:szCs w:val="24"/>
          <w:lang w:val="en"/>
        </w:rPr>
        <w:t>N</w:t>
      </w:r>
      <w:r w:rsidRPr="006E34AF">
        <w:rPr>
          <w:rFonts w:eastAsia="Times New Roman" w:cs="Times New Roman"/>
          <w:szCs w:val="24"/>
          <w:lang w:val="en"/>
        </w:rPr>
        <w:t xml:space="preserve"> = 398) = 15.29, </w:t>
      </w:r>
      <w:r w:rsidRPr="006E34AF">
        <w:rPr>
          <w:rFonts w:eastAsia="Times New Roman" w:cs="Times New Roman"/>
          <w:i/>
          <w:szCs w:val="24"/>
          <w:lang w:val="en"/>
        </w:rPr>
        <w:t>p</w:t>
      </w:r>
      <w:r w:rsidRPr="006E34AF">
        <w:rPr>
          <w:rFonts w:eastAsia="Times New Roman" w:cs="Times New Roman"/>
          <w:szCs w:val="24"/>
          <w:lang w:val="en"/>
        </w:rPr>
        <w:t xml:space="preserve"> &lt; .001. In the multiple-partner condition, 69% of participants expected their enjoyment to decline across the five sessions, whereas only 49% of participants experienced declining enjoyment, χ</w:t>
      </w:r>
      <w:r w:rsidRPr="006E34AF">
        <w:rPr>
          <w:rFonts w:eastAsia="Times New Roman" w:cs="Times New Roman"/>
          <w:szCs w:val="24"/>
          <w:vertAlign w:val="superscript"/>
          <w:lang w:val="en"/>
        </w:rPr>
        <w:t>2</w:t>
      </w:r>
      <w:r w:rsidRPr="006E34AF">
        <w:rPr>
          <w:rFonts w:eastAsia="Times New Roman" w:cs="Times New Roman"/>
          <w:szCs w:val="24"/>
          <w:lang w:val="en"/>
        </w:rPr>
        <w:t xml:space="preserve">(1, </w:t>
      </w:r>
      <w:r w:rsidRPr="006E34AF">
        <w:rPr>
          <w:rFonts w:eastAsia="Times New Roman" w:cs="Times New Roman"/>
          <w:i/>
          <w:szCs w:val="24"/>
          <w:lang w:val="en"/>
        </w:rPr>
        <w:t>N</w:t>
      </w:r>
      <w:r w:rsidRPr="006E34AF">
        <w:rPr>
          <w:rFonts w:eastAsia="Times New Roman" w:cs="Times New Roman"/>
          <w:szCs w:val="24"/>
          <w:lang w:val="en"/>
        </w:rPr>
        <w:t xml:space="preserve"> = 392) = 16.90, </w:t>
      </w:r>
      <w:r w:rsidRPr="006E34AF">
        <w:rPr>
          <w:rFonts w:eastAsia="Times New Roman" w:cs="Times New Roman"/>
          <w:i/>
          <w:szCs w:val="24"/>
          <w:lang w:val="en"/>
        </w:rPr>
        <w:t>p</w:t>
      </w:r>
      <w:r w:rsidRPr="006E34AF">
        <w:rPr>
          <w:rFonts w:eastAsia="Times New Roman" w:cs="Times New Roman"/>
          <w:szCs w:val="24"/>
          <w:lang w:val="en"/>
        </w:rPr>
        <w:t xml:space="preserve"> &lt; .001 (see Figure S3).</w:t>
      </w:r>
    </w:p>
    <w:p w14:paraId="4DA16029" w14:textId="77777777" w:rsidR="006E34AF" w:rsidRPr="006E34AF" w:rsidRDefault="006E34AF" w:rsidP="006E34AF">
      <w:pPr>
        <w:spacing w:line="480" w:lineRule="auto"/>
        <w:jc w:val="center"/>
        <w:rPr>
          <w:rFonts w:eastAsia="Times New Roman" w:cs="Times New Roman"/>
          <w:szCs w:val="24"/>
          <w:lang w:val="en"/>
        </w:rPr>
      </w:pPr>
      <w:r w:rsidRPr="006E34AF">
        <w:rPr>
          <w:rFonts w:eastAsia="Times New Roman" w:cs="Times New Roman"/>
          <w:noProof/>
          <w:szCs w:val="24"/>
        </w:rPr>
        <w:lastRenderedPageBreak/>
        <w:drawing>
          <wp:inline distT="0" distB="0" distL="0" distR="0" wp14:anchorId="08A58CA8" wp14:editId="5211CB44">
            <wp:extent cx="5307415" cy="2954294"/>
            <wp:effectExtent l="0" t="0" r="0" b="0"/>
            <wp:docPr id="53"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8"/>
                    <a:srcRect/>
                    <a:stretch>
                      <a:fillRect/>
                    </a:stretch>
                  </pic:blipFill>
                  <pic:spPr>
                    <a:xfrm>
                      <a:off x="0" y="0"/>
                      <a:ext cx="5307415" cy="2954294"/>
                    </a:xfrm>
                    <a:prstGeom prst="rect">
                      <a:avLst/>
                    </a:prstGeom>
                    <a:ln/>
                  </pic:spPr>
                </pic:pic>
              </a:graphicData>
            </a:graphic>
          </wp:inline>
        </w:drawing>
      </w:r>
    </w:p>
    <w:p w14:paraId="42F2EB79" w14:textId="77777777" w:rsidR="006E34AF" w:rsidRPr="006E34AF" w:rsidRDefault="006E34AF" w:rsidP="006E34AF">
      <w:pPr>
        <w:spacing w:line="480" w:lineRule="auto"/>
        <w:jc w:val="center"/>
        <w:rPr>
          <w:rFonts w:eastAsia="Times New Roman" w:cs="Times New Roman"/>
          <w:szCs w:val="24"/>
          <w:lang w:val="en"/>
        </w:rPr>
      </w:pPr>
      <w:r w:rsidRPr="006E34AF">
        <w:rPr>
          <w:rFonts w:eastAsia="Times New Roman" w:cs="Times New Roman"/>
          <w:noProof/>
          <w:szCs w:val="24"/>
        </w:rPr>
        <w:drawing>
          <wp:inline distT="0" distB="0" distL="0" distR="0" wp14:anchorId="0FAFDF6D" wp14:editId="691B0567">
            <wp:extent cx="5321033" cy="2961145"/>
            <wp:effectExtent l="0" t="0" r="0" b="0"/>
            <wp:docPr id="54"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9"/>
                    <a:srcRect/>
                    <a:stretch>
                      <a:fillRect/>
                    </a:stretch>
                  </pic:blipFill>
                  <pic:spPr>
                    <a:xfrm>
                      <a:off x="0" y="0"/>
                      <a:ext cx="5321033" cy="2961145"/>
                    </a:xfrm>
                    <a:prstGeom prst="rect">
                      <a:avLst/>
                    </a:prstGeom>
                    <a:ln/>
                  </pic:spPr>
                </pic:pic>
              </a:graphicData>
            </a:graphic>
          </wp:inline>
        </w:drawing>
      </w:r>
    </w:p>
    <w:p w14:paraId="7C404DFB" w14:textId="77777777" w:rsidR="006E34AF" w:rsidRPr="006E34AF" w:rsidRDefault="006E34AF" w:rsidP="006E34AF">
      <w:pPr>
        <w:spacing w:line="480" w:lineRule="auto"/>
        <w:jc w:val="center"/>
        <w:rPr>
          <w:rFonts w:eastAsia="Times New Roman" w:cs="Times New Roman"/>
          <w:szCs w:val="24"/>
          <w:lang w:val="en"/>
        </w:rPr>
      </w:pPr>
      <w:r w:rsidRPr="006E34AF">
        <w:rPr>
          <w:rFonts w:eastAsia="Times New Roman" w:cs="Times New Roman"/>
          <w:i/>
          <w:szCs w:val="24"/>
          <w:lang w:val="en"/>
        </w:rPr>
        <w:t>Figure S3</w:t>
      </w:r>
      <w:r w:rsidRPr="006E34AF">
        <w:rPr>
          <w:rFonts w:eastAsia="Times New Roman" w:cs="Times New Roman"/>
          <w:szCs w:val="24"/>
          <w:lang w:val="en"/>
        </w:rPr>
        <w:t>. Observed slopes of predicted and experienced enjoyment across partner type (single partner vs. multiple partner) for each participant in Experiment 3.</w:t>
      </w:r>
    </w:p>
    <w:p w14:paraId="49FC8BE5" w14:textId="77777777" w:rsidR="006E34AF" w:rsidRPr="006E34AF" w:rsidRDefault="006E34AF" w:rsidP="006E34AF">
      <w:pPr>
        <w:spacing w:line="480" w:lineRule="auto"/>
        <w:rPr>
          <w:rFonts w:eastAsia="Times New Roman" w:cs="Times New Roman"/>
          <w:szCs w:val="24"/>
          <w:lang w:val="en"/>
        </w:rPr>
      </w:pPr>
    </w:p>
    <w:p w14:paraId="788FB7D0" w14:textId="77777777" w:rsidR="006E34AF" w:rsidRPr="006E34AF" w:rsidRDefault="006E34AF" w:rsidP="006E34AF">
      <w:pPr>
        <w:spacing w:line="480" w:lineRule="auto"/>
        <w:rPr>
          <w:rFonts w:eastAsia="Times New Roman" w:cs="Times New Roman"/>
          <w:b/>
          <w:szCs w:val="24"/>
          <w:lang w:val="en"/>
        </w:rPr>
      </w:pPr>
      <w:r w:rsidRPr="006E34AF">
        <w:rPr>
          <w:rFonts w:eastAsia="Times New Roman" w:cs="Times New Roman"/>
          <w:b/>
          <w:szCs w:val="24"/>
          <w:lang w:val="en"/>
        </w:rPr>
        <w:t>Analyses of Gender and Ethnicity</w:t>
      </w:r>
    </w:p>
    <w:p w14:paraId="3C8BAEC8" w14:textId="77777777" w:rsidR="006E34AF" w:rsidRPr="006E34AF" w:rsidRDefault="006E34AF" w:rsidP="006E34AF">
      <w:pPr>
        <w:spacing w:line="480" w:lineRule="auto"/>
        <w:rPr>
          <w:rFonts w:eastAsia="Times New Roman" w:cs="Times New Roman"/>
          <w:szCs w:val="24"/>
          <w:lang w:val="en"/>
        </w:rPr>
      </w:pPr>
      <w:r w:rsidRPr="006E34AF">
        <w:rPr>
          <w:rFonts w:eastAsia="Times New Roman" w:cs="Times New Roman"/>
          <w:szCs w:val="24"/>
          <w:lang w:val="en"/>
        </w:rPr>
        <w:tab/>
        <w:t xml:space="preserve">In the single-partner condition, the extent to which pairs underestimated their enjoyment over time did not differ significantly between same-gender and mixed-gender pairs, </w:t>
      </w:r>
      <w:r w:rsidRPr="006E34AF">
        <w:rPr>
          <w:rFonts w:eastAsia="Times New Roman" w:cs="Times New Roman"/>
          <w:i/>
          <w:szCs w:val="24"/>
          <w:lang w:val="en"/>
        </w:rPr>
        <w:t>b</w:t>
      </w:r>
      <w:r w:rsidRPr="006E34AF">
        <w:rPr>
          <w:rFonts w:eastAsia="Times New Roman" w:cs="Times New Roman"/>
          <w:szCs w:val="24"/>
          <w:lang w:val="en"/>
        </w:rPr>
        <w:t xml:space="preserve"> = 0.04, </w:t>
      </w:r>
      <w:r w:rsidRPr="006E34AF">
        <w:rPr>
          <w:rFonts w:eastAsia="Times New Roman" w:cs="Times New Roman"/>
          <w:i/>
          <w:szCs w:val="24"/>
          <w:lang w:val="en"/>
        </w:rPr>
        <w:t>SE</w:t>
      </w:r>
      <w:r w:rsidRPr="006E34AF">
        <w:rPr>
          <w:rFonts w:eastAsia="Times New Roman" w:cs="Times New Roman"/>
          <w:szCs w:val="24"/>
          <w:lang w:val="en"/>
        </w:rPr>
        <w:t xml:space="preserve"> </w:t>
      </w:r>
      <w:r w:rsidRPr="006E34AF">
        <w:rPr>
          <w:rFonts w:eastAsia="Times New Roman" w:cs="Times New Roman"/>
          <w:szCs w:val="24"/>
          <w:lang w:val="en"/>
        </w:rPr>
        <w:lastRenderedPageBreak/>
        <w:t xml:space="preserve">= 0.04, </w:t>
      </w:r>
      <w:r w:rsidRPr="006E34AF">
        <w:rPr>
          <w:rFonts w:eastAsia="Times New Roman" w:cs="Times New Roman"/>
          <w:i/>
          <w:szCs w:val="24"/>
          <w:lang w:val="en"/>
        </w:rPr>
        <w:t>t</w:t>
      </w:r>
      <w:r w:rsidRPr="006E34AF">
        <w:rPr>
          <w:rFonts w:eastAsia="Times New Roman" w:cs="Times New Roman"/>
          <w:szCs w:val="24"/>
          <w:lang w:val="en"/>
        </w:rPr>
        <w:t xml:space="preserve">(210.11) = 1.02, </w:t>
      </w:r>
      <w:r w:rsidRPr="006E34AF">
        <w:rPr>
          <w:rFonts w:eastAsia="Times New Roman" w:cs="Times New Roman"/>
          <w:i/>
          <w:szCs w:val="24"/>
          <w:lang w:val="en"/>
        </w:rPr>
        <w:t>p</w:t>
      </w:r>
      <w:r w:rsidRPr="006E34AF">
        <w:rPr>
          <w:rFonts w:eastAsia="Times New Roman" w:cs="Times New Roman"/>
          <w:szCs w:val="24"/>
          <w:lang w:val="en"/>
        </w:rPr>
        <w:t xml:space="preserve"> = .309, 95% CI = [-0.04, 0.12], nor between same-ethnicity and mixed-ethnicity pairs, </w:t>
      </w:r>
      <w:r w:rsidRPr="006E34AF">
        <w:rPr>
          <w:rFonts w:eastAsia="Times New Roman" w:cs="Times New Roman"/>
          <w:i/>
          <w:szCs w:val="24"/>
          <w:lang w:val="en"/>
        </w:rPr>
        <w:t>b</w:t>
      </w:r>
      <w:r w:rsidRPr="006E34AF">
        <w:rPr>
          <w:rFonts w:eastAsia="Times New Roman" w:cs="Times New Roman"/>
          <w:szCs w:val="24"/>
          <w:lang w:val="en"/>
        </w:rPr>
        <w:t xml:space="preserve"> = 0.04, </w:t>
      </w:r>
      <w:r w:rsidRPr="006E34AF">
        <w:rPr>
          <w:rFonts w:eastAsia="Times New Roman" w:cs="Times New Roman"/>
          <w:i/>
          <w:szCs w:val="24"/>
          <w:lang w:val="en"/>
        </w:rPr>
        <w:t>SE</w:t>
      </w:r>
      <w:r w:rsidRPr="006E34AF">
        <w:rPr>
          <w:rFonts w:eastAsia="Times New Roman" w:cs="Times New Roman"/>
          <w:szCs w:val="24"/>
          <w:lang w:val="en"/>
        </w:rPr>
        <w:t xml:space="preserve"> = 0.05, </w:t>
      </w:r>
      <w:r w:rsidRPr="006E34AF">
        <w:rPr>
          <w:rFonts w:eastAsia="Times New Roman" w:cs="Times New Roman"/>
          <w:i/>
          <w:szCs w:val="24"/>
          <w:lang w:val="en"/>
        </w:rPr>
        <w:t>t</w:t>
      </w:r>
      <w:r w:rsidRPr="006E34AF">
        <w:rPr>
          <w:rFonts w:eastAsia="Times New Roman" w:cs="Times New Roman"/>
          <w:szCs w:val="24"/>
          <w:lang w:val="en"/>
        </w:rPr>
        <w:t xml:space="preserve">(210.02) = 0.80, </w:t>
      </w:r>
      <w:r w:rsidRPr="006E34AF">
        <w:rPr>
          <w:rFonts w:eastAsia="Times New Roman" w:cs="Times New Roman"/>
          <w:i/>
          <w:szCs w:val="24"/>
          <w:lang w:val="en"/>
        </w:rPr>
        <w:t>p</w:t>
      </w:r>
      <w:r w:rsidRPr="006E34AF">
        <w:rPr>
          <w:rFonts w:eastAsia="Times New Roman" w:cs="Times New Roman"/>
          <w:szCs w:val="24"/>
          <w:lang w:val="en"/>
        </w:rPr>
        <w:t xml:space="preserve"> = .424, 95% CI = [-0.05, 0.13].</w:t>
      </w:r>
    </w:p>
    <w:p w14:paraId="55BD1130" w14:textId="77777777" w:rsidR="006E34AF" w:rsidRPr="006E34AF" w:rsidRDefault="006E34AF" w:rsidP="006E34AF">
      <w:pPr>
        <w:pBdr>
          <w:top w:val="nil"/>
          <w:left w:val="nil"/>
          <w:bottom w:val="nil"/>
          <w:right w:val="nil"/>
          <w:between w:val="nil"/>
        </w:pBdr>
        <w:spacing w:line="480" w:lineRule="auto"/>
        <w:rPr>
          <w:rFonts w:eastAsia="Times New Roman" w:cs="Times New Roman"/>
          <w:b/>
          <w:szCs w:val="24"/>
          <w:lang w:val="en"/>
        </w:rPr>
      </w:pPr>
      <w:r w:rsidRPr="006E34AF">
        <w:rPr>
          <w:rFonts w:eastAsia="Times New Roman" w:cs="Times New Roman"/>
          <w:b/>
          <w:szCs w:val="24"/>
          <w:lang w:val="en"/>
        </w:rPr>
        <w:t>Main-Text Analyses Including All Participants</w:t>
      </w:r>
    </w:p>
    <w:p w14:paraId="514932CE" w14:textId="77777777" w:rsidR="006E34AF" w:rsidRPr="006E34AF" w:rsidRDefault="006E34AF" w:rsidP="006E34AF">
      <w:pPr>
        <w:spacing w:line="480" w:lineRule="auto"/>
        <w:rPr>
          <w:rFonts w:eastAsia="Times New Roman" w:cs="Times New Roman"/>
          <w:szCs w:val="24"/>
          <w:lang w:val="en"/>
        </w:rPr>
      </w:pPr>
      <w:r w:rsidRPr="006E34AF">
        <w:rPr>
          <w:rFonts w:eastAsia="Times New Roman" w:cs="Times New Roman"/>
          <w:szCs w:val="24"/>
          <w:lang w:val="en"/>
        </w:rPr>
        <w:tab/>
        <w:t xml:space="preserve">For enjoyment, there was an effect of evaluation type, </w:t>
      </w:r>
      <w:r w:rsidRPr="006E34AF">
        <w:rPr>
          <w:rFonts w:eastAsia="Times New Roman" w:cs="Times New Roman"/>
          <w:i/>
          <w:szCs w:val="24"/>
          <w:lang w:val="en"/>
        </w:rPr>
        <w:t>b</w:t>
      </w:r>
      <w:r w:rsidRPr="006E34AF">
        <w:rPr>
          <w:rFonts w:eastAsia="Times New Roman" w:cs="Times New Roman"/>
          <w:szCs w:val="24"/>
          <w:lang w:val="en"/>
        </w:rPr>
        <w:t xml:space="preserve"> = 0.42, </w:t>
      </w:r>
      <w:r w:rsidRPr="006E34AF">
        <w:rPr>
          <w:rFonts w:eastAsia="Times New Roman" w:cs="Times New Roman"/>
          <w:i/>
          <w:szCs w:val="24"/>
          <w:lang w:val="en"/>
        </w:rPr>
        <w:t>SE</w:t>
      </w:r>
      <w:r w:rsidRPr="006E34AF">
        <w:rPr>
          <w:rFonts w:eastAsia="Times New Roman" w:cs="Times New Roman"/>
          <w:szCs w:val="24"/>
          <w:lang w:val="en"/>
        </w:rPr>
        <w:t xml:space="preserve"> = 0.03, </w:t>
      </w:r>
      <w:r w:rsidRPr="006E34AF">
        <w:rPr>
          <w:rFonts w:eastAsia="Times New Roman" w:cs="Times New Roman"/>
          <w:i/>
          <w:szCs w:val="24"/>
          <w:lang w:val="en"/>
        </w:rPr>
        <w:t>t</w:t>
      </w:r>
      <w:r w:rsidRPr="006E34AF">
        <w:rPr>
          <w:rFonts w:eastAsia="Times New Roman" w:cs="Times New Roman"/>
          <w:szCs w:val="24"/>
          <w:lang w:val="en"/>
        </w:rPr>
        <w:t xml:space="preserve">(452.98) = 13.20, </w:t>
      </w:r>
      <w:r w:rsidRPr="006E34AF">
        <w:rPr>
          <w:rFonts w:eastAsia="Times New Roman" w:cs="Times New Roman"/>
          <w:i/>
          <w:szCs w:val="24"/>
          <w:lang w:val="en"/>
        </w:rPr>
        <w:t>p</w:t>
      </w:r>
      <w:r w:rsidRPr="006E34AF">
        <w:rPr>
          <w:rFonts w:eastAsia="Times New Roman" w:cs="Times New Roman"/>
          <w:szCs w:val="24"/>
          <w:lang w:val="en"/>
        </w:rPr>
        <w:t xml:space="preserve"> &lt; .001, 95% CI = [0.35, 0.48], an effect of session, </w:t>
      </w:r>
      <w:r w:rsidRPr="006E34AF">
        <w:rPr>
          <w:rFonts w:eastAsia="Times New Roman" w:cs="Times New Roman"/>
          <w:i/>
          <w:szCs w:val="24"/>
          <w:lang w:val="en"/>
        </w:rPr>
        <w:t>b</w:t>
      </w:r>
      <w:r w:rsidRPr="006E34AF">
        <w:rPr>
          <w:rFonts w:eastAsia="Times New Roman" w:cs="Times New Roman"/>
          <w:szCs w:val="24"/>
          <w:lang w:val="en"/>
        </w:rPr>
        <w:t xml:space="preserve"> = -0.06, </w:t>
      </w:r>
      <w:r w:rsidRPr="006E34AF">
        <w:rPr>
          <w:rFonts w:eastAsia="Times New Roman" w:cs="Times New Roman"/>
          <w:i/>
          <w:szCs w:val="24"/>
          <w:lang w:val="en"/>
        </w:rPr>
        <w:t>SE</w:t>
      </w:r>
      <w:r w:rsidRPr="006E34AF">
        <w:rPr>
          <w:rFonts w:eastAsia="Times New Roman" w:cs="Times New Roman"/>
          <w:szCs w:val="24"/>
          <w:lang w:val="en"/>
        </w:rPr>
        <w:t xml:space="preserve"> = 0.01, </w:t>
      </w:r>
      <w:r w:rsidRPr="006E34AF">
        <w:rPr>
          <w:rFonts w:eastAsia="Times New Roman" w:cs="Times New Roman"/>
          <w:i/>
          <w:szCs w:val="24"/>
          <w:lang w:val="en"/>
        </w:rPr>
        <w:t>t</w:t>
      </w:r>
      <w:r w:rsidRPr="006E34AF">
        <w:rPr>
          <w:rFonts w:eastAsia="Times New Roman" w:cs="Times New Roman"/>
          <w:szCs w:val="24"/>
          <w:lang w:val="en"/>
        </w:rPr>
        <w:t xml:space="preserve">(427.91) = -5.34, </w:t>
      </w:r>
      <w:r w:rsidRPr="006E34AF">
        <w:rPr>
          <w:rFonts w:eastAsia="Times New Roman" w:cs="Times New Roman"/>
          <w:i/>
          <w:szCs w:val="24"/>
          <w:lang w:val="en"/>
        </w:rPr>
        <w:t>p</w:t>
      </w:r>
      <w:r w:rsidRPr="006E34AF">
        <w:rPr>
          <w:rFonts w:eastAsia="Times New Roman" w:cs="Times New Roman"/>
          <w:szCs w:val="24"/>
          <w:lang w:val="en"/>
        </w:rPr>
        <w:t xml:space="preserve"> &lt; .001, 95% CI = [-0.08, -0.04], an evaluation type × session interaction, </w:t>
      </w:r>
      <w:r w:rsidRPr="006E34AF">
        <w:rPr>
          <w:rFonts w:eastAsia="Times New Roman" w:cs="Times New Roman"/>
          <w:i/>
          <w:szCs w:val="24"/>
          <w:lang w:val="en"/>
        </w:rPr>
        <w:t>b</w:t>
      </w:r>
      <w:r w:rsidRPr="006E34AF">
        <w:rPr>
          <w:rFonts w:eastAsia="Times New Roman" w:cs="Times New Roman"/>
          <w:szCs w:val="24"/>
          <w:lang w:val="en"/>
        </w:rPr>
        <w:t xml:space="preserve"> = 0.20, </w:t>
      </w:r>
      <w:r w:rsidRPr="006E34AF">
        <w:rPr>
          <w:rFonts w:eastAsia="Times New Roman" w:cs="Times New Roman"/>
          <w:i/>
          <w:szCs w:val="24"/>
          <w:lang w:val="en"/>
        </w:rPr>
        <w:t>SE</w:t>
      </w:r>
      <w:r w:rsidRPr="006E34AF">
        <w:rPr>
          <w:rFonts w:eastAsia="Times New Roman" w:cs="Times New Roman"/>
          <w:szCs w:val="24"/>
          <w:lang w:val="en"/>
        </w:rPr>
        <w:t xml:space="preserve"> = 0.02, </w:t>
      </w:r>
      <w:r w:rsidRPr="006E34AF">
        <w:rPr>
          <w:rFonts w:eastAsia="Times New Roman" w:cs="Times New Roman"/>
          <w:i/>
          <w:szCs w:val="24"/>
          <w:lang w:val="en"/>
        </w:rPr>
        <w:t>t</w:t>
      </w:r>
      <w:r w:rsidRPr="006E34AF">
        <w:rPr>
          <w:rFonts w:eastAsia="Times New Roman" w:cs="Times New Roman"/>
          <w:szCs w:val="24"/>
          <w:lang w:val="en"/>
        </w:rPr>
        <w:t xml:space="preserve">(427.28) = 13.28, </w:t>
      </w:r>
      <w:r w:rsidRPr="006E34AF">
        <w:rPr>
          <w:rFonts w:eastAsia="Times New Roman" w:cs="Times New Roman"/>
          <w:i/>
          <w:szCs w:val="24"/>
          <w:lang w:val="en"/>
        </w:rPr>
        <w:t>p</w:t>
      </w:r>
      <w:r w:rsidRPr="006E34AF">
        <w:rPr>
          <w:rFonts w:eastAsia="Times New Roman" w:cs="Times New Roman"/>
          <w:szCs w:val="24"/>
          <w:lang w:val="en"/>
        </w:rPr>
        <w:t xml:space="preserve"> &lt; .001, 95% CI = [0.17, 0.23], and no three-way interaction, </w:t>
      </w:r>
      <w:r w:rsidRPr="006E34AF">
        <w:rPr>
          <w:rFonts w:eastAsia="Times New Roman" w:cs="Times New Roman"/>
          <w:i/>
          <w:szCs w:val="24"/>
          <w:lang w:val="en"/>
        </w:rPr>
        <w:t>b</w:t>
      </w:r>
      <w:r w:rsidRPr="006E34AF">
        <w:rPr>
          <w:rFonts w:eastAsia="Times New Roman" w:cs="Times New Roman"/>
          <w:szCs w:val="24"/>
          <w:lang w:val="en"/>
        </w:rPr>
        <w:t xml:space="preserve"> = 0.03, </w:t>
      </w:r>
      <w:r w:rsidRPr="006E34AF">
        <w:rPr>
          <w:rFonts w:eastAsia="Times New Roman" w:cs="Times New Roman"/>
          <w:i/>
          <w:szCs w:val="24"/>
          <w:lang w:val="en"/>
        </w:rPr>
        <w:t>SE</w:t>
      </w:r>
      <w:r w:rsidRPr="006E34AF">
        <w:rPr>
          <w:rFonts w:eastAsia="Times New Roman" w:cs="Times New Roman"/>
          <w:szCs w:val="24"/>
          <w:lang w:val="en"/>
        </w:rPr>
        <w:t xml:space="preserve"> = 0.03, </w:t>
      </w:r>
      <w:r w:rsidRPr="006E34AF">
        <w:rPr>
          <w:rFonts w:eastAsia="Times New Roman" w:cs="Times New Roman"/>
          <w:i/>
          <w:szCs w:val="24"/>
          <w:lang w:val="en"/>
        </w:rPr>
        <w:t>t</w:t>
      </w:r>
      <w:r w:rsidRPr="006E34AF">
        <w:rPr>
          <w:rFonts w:eastAsia="Times New Roman" w:cs="Times New Roman"/>
          <w:szCs w:val="24"/>
          <w:lang w:val="en"/>
        </w:rPr>
        <w:t xml:space="preserve">(427.40) = 0.89, </w:t>
      </w:r>
      <w:r w:rsidRPr="006E34AF">
        <w:rPr>
          <w:rFonts w:eastAsia="Times New Roman" w:cs="Times New Roman"/>
          <w:i/>
          <w:szCs w:val="24"/>
          <w:lang w:val="en"/>
        </w:rPr>
        <w:t>p</w:t>
      </w:r>
      <w:r w:rsidRPr="006E34AF">
        <w:rPr>
          <w:rFonts w:eastAsia="Times New Roman" w:cs="Times New Roman"/>
          <w:szCs w:val="24"/>
          <w:lang w:val="en"/>
        </w:rPr>
        <w:t xml:space="preserve"> = .376, 95% CI = [-0.03, 0.09] (single-partner predictions: </w:t>
      </w:r>
      <w:r w:rsidRPr="006E34AF">
        <w:rPr>
          <w:rFonts w:eastAsia="Times New Roman" w:cs="Times New Roman"/>
          <w:i/>
          <w:szCs w:val="24"/>
          <w:lang w:val="en"/>
        </w:rPr>
        <w:t>b</w:t>
      </w:r>
      <w:r w:rsidRPr="006E34AF">
        <w:rPr>
          <w:rFonts w:eastAsia="Times New Roman" w:cs="Times New Roman"/>
          <w:szCs w:val="24"/>
          <w:lang w:val="en"/>
        </w:rPr>
        <w:t xml:space="preserve"> = -0.14, </w:t>
      </w:r>
      <w:r w:rsidRPr="006E34AF">
        <w:rPr>
          <w:rFonts w:eastAsia="Times New Roman" w:cs="Times New Roman"/>
          <w:i/>
          <w:szCs w:val="24"/>
          <w:lang w:val="en"/>
        </w:rPr>
        <w:t>SE</w:t>
      </w:r>
      <w:r w:rsidRPr="006E34AF">
        <w:rPr>
          <w:rFonts w:eastAsia="Times New Roman" w:cs="Times New Roman"/>
          <w:szCs w:val="24"/>
          <w:lang w:val="en"/>
        </w:rPr>
        <w:t xml:space="preserve"> = 0.02, </w:t>
      </w:r>
      <w:r w:rsidRPr="006E34AF">
        <w:rPr>
          <w:rFonts w:eastAsia="Times New Roman" w:cs="Times New Roman"/>
          <w:i/>
          <w:szCs w:val="24"/>
          <w:lang w:val="en"/>
        </w:rPr>
        <w:t>t</w:t>
      </w:r>
      <w:r w:rsidRPr="006E34AF">
        <w:rPr>
          <w:rFonts w:eastAsia="Times New Roman" w:cs="Times New Roman"/>
          <w:szCs w:val="24"/>
          <w:lang w:val="en"/>
        </w:rPr>
        <w:t xml:space="preserve">(204.72) = -6.58, </w:t>
      </w:r>
      <w:r w:rsidRPr="006E34AF">
        <w:rPr>
          <w:rFonts w:eastAsia="Times New Roman" w:cs="Times New Roman"/>
          <w:i/>
          <w:szCs w:val="24"/>
          <w:lang w:val="en"/>
        </w:rPr>
        <w:t>p</w:t>
      </w:r>
      <w:r w:rsidRPr="006E34AF">
        <w:rPr>
          <w:rFonts w:eastAsia="Times New Roman" w:cs="Times New Roman"/>
          <w:szCs w:val="24"/>
          <w:lang w:val="en"/>
        </w:rPr>
        <w:t xml:space="preserve"> &lt; .001, 95% CI = [-0.18, -0.10]; single-partner experiences: </w:t>
      </w:r>
      <w:r w:rsidRPr="006E34AF">
        <w:rPr>
          <w:rFonts w:eastAsia="Times New Roman" w:cs="Times New Roman"/>
          <w:i/>
          <w:szCs w:val="24"/>
          <w:lang w:val="en"/>
        </w:rPr>
        <w:t>b</w:t>
      </w:r>
      <w:r w:rsidRPr="006E34AF">
        <w:rPr>
          <w:rFonts w:eastAsia="Times New Roman" w:cs="Times New Roman"/>
          <w:szCs w:val="24"/>
          <w:lang w:val="en"/>
        </w:rPr>
        <w:t xml:space="preserve"> = 0.04, </w:t>
      </w:r>
      <w:r w:rsidRPr="006E34AF">
        <w:rPr>
          <w:rFonts w:eastAsia="Times New Roman" w:cs="Times New Roman"/>
          <w:i/>
          <w:szCs w:val="24"/>
          <w:lang w:val="en"/>
        </w:rPr>
        <w:t>SE</w:t>
      </w:r>
      <w:r w:rsidRPr="006E34AF">
        <w:rPr>
          <w:rFonts w:eastAsia="Times New Roman" w:cs="Times New Roman"/>
          <w:szCs w:val="24"/>
          <w:lang w:val="en"/>
        </w:rPr>
        <w:t xml:space="preserve"> = 0.02, </w:t>
      </w:r>
      <w:r w:rsidRPr="006E34AF">
        <w:rPr>
          <w:rFonts w:eastAsia="Times New Roman" w:cs="Times New Roman"/>
          <w:i/>
          <w:szCs w:val="24"/>
          <w:lang w:val="en"/>
        </w:rPr>
        <w:t>t</w:t>
      </w:r>
      <w:r w:rsidRPr="006E34AF">
        <w:rPr>
          <w:rFonts w:eastAsia="Times New Roman" w:cs="Times New Roman"/>
          <w:szCs w:val="24"/>
          <w:lang w:val="en"/>
        </w:rPr>
        <w:t xml:space="preserve">(204.70) = 2.71, </w:t>
      </w:r>
      <w:r w:rsidRPr="006E34AF">
        <w:rPr>
          <w:rFonts w:eastAsia="Times New Roman" w:cs="Times New Roman"/>
          <w:i/>
          <w:szCs w:val="24"/>
          <w:lang w:val="en"/>
        </w:rPr>
        <w:t>p</w:t>
      </w:r>
      <w:r w:rsidRPr="006E34AF">
        <w:rPr>
          <w:rFonts w:eastAsia="Times New Roman" w:cs="Times New Roman"/>
          <w:szCs w:val="24"/>
          <w:lang w:val="en"/>
        </w:rPr>
        <w:t xml:space="preserve"> = .007, 95% CI = [0.01, 0.08]; multiple-partner predictions: </w:t>
      </w:r>
      <w:r w:rsidRPr="006E34AF">
        <w:rPr>
          <w:rFonts w:eastAsia="Times New Roman" w:cs="Times New Roman"/>
          <w:i/>
          <w:szCs w:val="24"/>
          <w:lang w:val="en"/>
        </w:rPr>
        <w:t>b</w:t>
      </w:r>
      <w:r w:rsidRPr="006E34AF">
        <w:rPr>
          <w:rFonts w:eastAsia="Times New Roman" w:cs="Times New Roman"/>
          <w:szCs w:val="24"/>
          <w:lang w:val="en"/>
        </w:rPr>
        <w:t xml:space="preserve"> = -0.18,</w:t>
      </w:r>
      <w:r w:rsidRPr="006E34AF">
        <w:rPr>
          <w:rFonts w:eastAsia="Times New Roman" w:cs="Times New Roman"/>
          <w:i/>
          <w:szCs w:val="24"/>
          <w:lang w:val="en"/>
        </w:rPr>
        <w:t xml:space="preserve"> SE</w:t>
      </w:r>
      <w:r w:rsidRPr="006E34AF">
        <w:rPr>
          <w:rFonts w:eastAsia="Times New Roman" w:cs="Times New Roman"/>
          <w:szCs w:val="24"/>
          <w:lang w:val="en"/>
        </w:rPr>
        <w:t xml:space="preserve"> = 0.02, </w:t>
      </w:r>
      <w:r w:rsidRPr="006E34AF">
        <w:rPr>
          <w:rFonts w:eastAsia="Times New Roman" w:cs="Times New Roman"/>
          <w:i/>
          <w:szCs w:val="24"/>
          <w:lang w:val="en"/>
        </w:rPr>
        <w:t>t</w:t>
      </w:r>
      <w:r w:rsidRPr="006E34AF">
        <w:rPr>
          <w:rFonts w:eastAsia="Times New Roman" w:cs="Times New Roman"/>
          <w:szCs w:val="24"/>
          <w:lang w:val="en"/>
        </w:rPr>
        <w:t xml:space="preserve">(176.37) = -9.57, </w:t>
      </w:r>
      <w:r w:rsidRPr="006E34AF">
        <w:rPr>
          <w:rFonts w:eastAsia="Times New Roman" w:cs="Times New Roman"/>
          <w:i/>
          <w:szCs w:val="24"/>
          <w:lang w:val="en"/>
        </w:rPr>
        <w:t>p</w:t>
      </w:r>
      <w:r w:rsidRPr="006E34AF">
        <w:rPr>
          <w:rFonts w:eastAsia="Times New Roman" w:cs="Times New Roman"/>
          <w:szCs w:val="24"/>
          <w:lang w:val="en"/>
        </w:rPr>
        <w:t xml:space="preserve"> &lt; .001, 95% CI = [-0.21, -0.14]; multiple-partner experiences: </w:t>
      </w:r>
      <w:r w:rsidRPr="006E34AF">
        <w:rPr>
          <w:rFonts w:eastAsia="Times New Roman" w:cs="Times New Roman"/>
          <w:i/>
          <w:szCs w:val="24"/>
          <w:lang w:val="en"/>
        </w:rPr>
        <w:t>b</w:t>
      </w:r>
      <w:r w:rsidRPr="006E34AF">
        <w:rPr>
          <w:rFonts w:eastAsia="Times New Roman" w:cs="Times New Roman"/>
          <w:szCs w:val="24"/>
          <w:lang w:val="en"/>
        </w:rPr>
        <w:t xml:space="preserve"> = 0.04,</w:t>
      </w:r>
      <w:r w:rsidRPr="006E34AF">
        <w:rPr>
          <w:rFonts w:eastAsia="Times New Roman" w:cs="Times New Roman"/>
          <w:i/>
          <w:szCs w:val="24"/>
          <w:lang w:val="en"/>
        </w:rPr>
        <w:t xml:space="preserve"> SE</w:t>
      </w:r>
      <w:r w:rsidRPr="006E34AF">
        <w:rPr>
          <w:rFonts w:eastAsia="Times New Roman" w:cs="Times New Roman"/>
          <w:szCs w:val="24"/>
          <w:lang w:val="en"/>
        </w:rPr>
        <w:t xml:space="preserve"> = 0.02, </w:t>
      </w:r>
      <w:r w:rsidRPr="006E34AF">
        <w:rPr>
          <w:rFonts w:eastAsia="Times New Roman" w:cs="Times New Roman"/>
          <w:i/>
          <w:szCs w:val="24"/>
          <w:lang w:val="en"/>
        </w:rPr>
        <w:t>t</w:t>
      </w:r>
      <w:r w:rsidRPr="006E34AF">
        <w:rPr>
          <w:rFonts w:eastAsia="Times New Roman" w:cs="Times New Roman"/>
          <w:szCs w:val="24"/>
          <w:lang w:val="en"/>
        </w:rPr>
        <w:t xml:space="preserve">(167.11) = 1.99, </w:t>
      </w:r>
      <w:r w:rsidRPr="006E34AF">
        <w:rPr>
          <w:rFonts w:eastAsia="Times New Roman" w:cs="Times New Roman"/>
          <w:i/>
          <w:szCs w:val="24"/>
          <w:lang w:val="en"/>
        </w:rPr>
        <w:t>p</w:t>
      </w:r>
      <w:r w:rsidRPr="006E34AF">
        <w:rPr>
          <w:rFonts w:eastAsia="Times New Roman" w:cs="Times New Roman"/>
          <w:szCs w:val="24"/>
          <w:lang w:val="en"/>
        </w:rPr>
        <w:t xml:space="preserve"> = .048, 95% CI = [0.0003, 0.07]). For conversation material,</w:t>
      </w:r>
      <w:r w:rsidRPr="006E34AF">
        <w:rPr>
          <w:rFonts w:eastAsia="Times New Roman" w:cs="Times New Roman"/>
          <w:b/>
          <w:szCs w:val="24"/>
          <w:lang w:val="en"/>
        </w:rPr>
        <w:t xml:space="preserve"> </w:t>
      </w:r>
      <w:r w:rsidRPr="006E34AF">
        <w:rPr>
          <w:rFonts w:eastAsia="Times New Roman" w:cs="Times New Roman"/>
          <w:szCs w:val="24"/>
          <w:lang w:val="en"/>
        </w:rPr>
        <w:t xml:space="preserve">there was an effect of evaluation type, </w:t>
      </w:r>
      <w:r w:rsidRPr="006E34AF">
        <w:rPr>
          <w:rFonts w:eastAsia="Times New Roman" w:cs="Times New Roman"/>
          <w:i/>
          <w:szCs w:val="24"/>
          <w:lang w:val="en"/>
        </w:rPr>
        <w:t>b</w:t>
      </w:r>
      <w:r w:rsidRPr="006E34AF">
        <w:rPr>
          <w:rFonts w:eastAsia="Times New Roman" w:cs="Times New Roman"/>
          <w:szCs w:val="24"/>
          <w:lang w:val="en"/>
        </w:rPr>
        <w:t xml:space="preserve"> = 0.36, </w:t>
      </w:r>
      <w:r w:rsidRPr="006E34AF">
        <w:rPr>
          <w:rFonts w:eastAsia="Times New Roman" w:cs="Times New Roman"/>
          <w:i/>
          <w:szCs w:val="24"/>
          <w:lang w:val="en"/>
        </w:rPr>
        <w:t>SE</w:t>
      </w:r>
      <w:r w:rsidRPr="006E34AF">
        <w:rPr>
          <w:rFonts w:eastAsia="Times New Roman" w:cs="Times New Roman"/>
          <w:szCs w:val="24"/>
          <w:lang w:val="en"/>
        </w:rPr>
        <w:t xml:space="preserve"> = 0.04, </w:t>
      </w:r>
      <w:r w:rsidRPr="006E34AF">
        <w:rPr>
          <w:rFonts w:eastAsia="Times New Roman" w:cs="Times New Roman"/>
          <w:i/>
          <w:szCs w:val="24"/>
          <w:lang w:val="en"/>
        </w:rPr>
        <w:t>t</w:t>
      </w:r>
      <w:r w:rsidRPr="006E34AF">
        <w:rPr>
          <w:rFonts w:eastAsia="Times New Roman" w:cs="Times New Roman"/>
          <w:szCs w:val="24"/>
          <w:lang w:val="en"/>
        </w:rPr>
        <w:t xml:space="preserve">(462.32) = 9.60, </w:t>
      </w:r>
      <w:r w:rsidRPr="006E34AF">
        <w:rPr>
          <w:rFonts w:eastAsia="Times New Roman" w:cs="Times New Roman"/>
          <w:i/>
          <w:szCs w:val="24"/>
          <w:lang w:val="en"/>
        </w:rPr>
        <w:t>p</w:t>
      </w:r>
      <w:r w:rsidRPr="006E34AF">
        <w:rPr>
          <w:rFonts w:eastAsia="Times New Roman" w:cs="Times New Roman"/>
          <w:szCs w:val="24"/>
          <w:lang w:val="en"/>
        </w:rPr>
        <w:t xml:space="preserve"> &lt; .001, 95% CI = [0.29, 0.44], an effect of session, </w:t>
      </w:r>
      <w:r w:rsidRPr="006E34AF">
        <w:rPr>
          <w:rFonts w:eastAsia="Times New Roman" w:cs="Times New Roman"/>
          <w:i/>
          <w:szCs w:val="24"/>
          <w:lang w:val="en"/>
        </w:rPr>
        <w:t>b</w:t>
      </w:r>
      <w:r w:rsidRPr="006E34AF">
        <w:rPr>
          <w:rFonts w:eastAsia="Times New Roman" w:cs="Times New Roman"/>
          <w:szCs w:val="24"/>
          <w:lang w:val="en"/>
        </w:rPr>
        <w:t xml:space="preserve"> = -0.10, </w:t>
      </w:r>
      <w:r w:rsidRPr="006E34AF">
        <w:rPr>
          <w:rFonts w:eastAsia="Times New Roman" w:cs="Times New Roman"/>
          <w:i/>
          <w:szCs w:val="24"/>
          <w:lang w:val="en"/>
        </w:rPr>
        <w:t>SE</w:t>
      </w:r>
      <w:r w:rsidRPr="006E34AF">
        <w:rPr>
          <w:rFonts w:eastAsia="Times New Roman" w:cs="Times New Roman"/>
          <w:szCs w:val="24"/>
          <w:lang w:val="en"/>
        </w:rPr>
        <w:t xml:space="preserve"> = 0.01, </w:t>
      </w:r>
      <w:r w:rsidRPr="006E34AF">
        <w:rPr>
          <w:rFonts w:eastAsia="Times New Roman" w:cs="Times New Roman"/>
          <w:i/>
          <w:szCs w:val="24"/>
          <w:lang w:val="en"/>
        </w:rPr>
        <w:t>t</w:t>
      </w:r>
      <w:r w:rsidRPr="006E34AF">
        <w:rPr>
          <w:rFonts w:eastAsia="Times New Roman" w:cs="Times New Roman"/>
          <w:szCs w:val="24"/>
          <w:lang w:val="en"/>
        </w:rPr>
        <w:t xml:space="preserve">(418.68) = -7.70, </w:t>
      </w:r>
      <w:r w:rsidRPr="006E34AF">
        <w:rPr>
          <w:rFonts w:eastAsia="Times New Roman" w:cs="Times New Roman"/>
          <w:i/>
          <w:szCs w:val="24"/>
          <w:lang w:val="en"/>
        </w:rPr>
        <w:t>p</w:t>
      </w:r>
      <w:r w:rsidRPr="006E34AF">
        <w:rPr>
          <w:rFonts w:eastAsia="Times New Roman" w:cs="Times New Roman"/>
          <w:szCs w:val="24"/>
          <w:lang w:val="en"/>
        </w:rPr>
        <w:t xml:space="preserve"> &lt; .001, 95% CI = [-0.13, -0.08], an evaluation type × session interaction, </w:t>
      </w:r>
      <w:r w:rsidRPr="006E34AF">
        <w:rPr>
          <w:rFonts w:eastAsia="Times New Roman" w:cs="Times New Roman"/>
          <w:i/>
          <w:szCs w:val="24"/>
          <w:lang w:val="en"/>
        </w:rPr>
        <w:t>b</w:t>
      </w:r>
      <w:r w:rsidRPr="006E34AF">
        <w:rPr>
          <w:rFonts w:eastAsia="Times New Roman" w:cs="Times New Roman"/>
          <w:szCs w:val="24"/>
          <w:lang w:val="en"/>
        </w:rPr>
        <w:t xml:space="preserve"> = 0.17, </w:t>
      </w:r>
      <w:r w:rsidRPr="006E34AF">
        <w:rPr>
          <w:rFonts w:eastAsia="Times New Roman" w:cs="Times New Roman"/>
          <w:i/>
          <w:szCs w:val="24"/>
          <w:lang w:val="en"/>
        </w:rPr>
        <w:t>SE</w:t>
      </w:r>
      <w:r w:rsidRPr="006E34AF">
        <w:rPr>
          <w:rFonts w:eastAsia="Times New Roman" w:cs="Times New Roman"/>
          <w:szCs w:val="24"/>
          <w:lang w:val="en"/>
        </w:rPr>
        <w:t xml:space="preserve"> = 0.02, </w:t>
      </w:r>
      <w:r w:rsidRPr="006E34AF">
        <w:rPr>
          <w:rFonts w:eastAsia="Times New Roman" w:cs="Times New Roman"/>
          <w:i/>
          <w:szCs w:val="24"/>
          <w:lang w:val="en"/>
        </w:rPr>
        <w:t>t</w:t>
      </w:r>
      <w:r w:rsidRPr="006E34AF">
        <w:rPr>
          <w:rFonts w:eastAsia="Times New Roman" w:cs="Times New Roman"/>
          <w:szCs w:val="24"/>
          <w:lang w:val="en"/>
        </w:rPr>
        <w:t xml:space="preserve">(448.49) = 9.92, </w:t>
      </w:r>
      <w:r w:rsidRPr="006E34AF">
        <w:rPr>
          <w:rFonts w:eastAsia="Times New Roman" w:cs="Times New Roman"/>
          <w:i/>
          <w:szCs w:val="24"/>
          <w:lang w:val="en"/>
        </w:rPr>
        <w:t>p</w:t>
      </w:r>
      <w:r w:rsidRPr="006E34AF">
        <w:rPr>
          <w:rFonts w:eastAsia="Times New Roman" w:cs="Times New Roman"/>
          <w:szCs w:val="24"/>
          <w:lang w:val="en"/>
        </w:rPr>
        <w:t xml:space="preserve"> &lt; .001, 95% CI = [0.13, 0.20], and a three-way interaction, </w:t>
      </w:r>
      <w:r w:rsidRPr="006E34AF">
        <w:rPr>
          <w:rFonts w:eastAsia="Times New Roman" w:cs="Times New Roman"/>
          <w:i/>
          <w:szCs w:val="24"/>
          <w:lang w:val="en"/>
        </w:rPr>
        <w:t>b</w:t>
      </w:r>
      <w:r w:rsidRPr="006E34AF">
        <w:rPr>
          <w:rFonts w:eastAsia="Times New Roman" w:cs="Times New Roman"/>
          <w:szCs w:val="24"/>
          <w:lang w:val="en"/>
        </w:rPr>
        <w:t xml:space="preserve"> = -0.12, </w:t>
      </w:r>
      <w:r w:rsidRPr="006E34AF">
        <w:rPr>
          <w:rFonts w:eastAsia="Times New Roman" w:cs="Times New Roman"/>
          <w:i/>
          <w:szCs w:val="24"/>
          <w:lang w:val="en"/>
        </w:rPr>
        <w:t>SE</w:t>
      </w:r>
      <w:r w:rsidRPr="006E34AF">
        <w:rPr>
          <w:rFonts w:eastAsia="Times New Roman" w:cs="Times New Roman"/>
          <w:szCs w:val="24"/>
          <w:lang w:val="en"/>
        </w:rPr>
        <w:t xml:space="preserve"> = 0.03, </w:t>
      </w:r>
      <w:r w:rsidRPr="006E34AF">
        <w:rPr>
          <w:rFonts w:eastAsia="Times New Roman" w:cs="Times New Roman"/>
          <w:i/>
          <w:szCs w:val="24"/>
          <w:lang w:val="en"/>
        </w:rPr>
        <w:t>t</w:t>
      </w:r>
      <w:r w:rsidRPr="006E34AF">
        <w:rPr>
          <w:rFonts w:eastAsia="Times New Roman" w:cs="Times New Roman"/>
          <w:szCs w:val="24"/>
          <w:lang w:val="en"/>
        </w:rPr>
        <w:t xml:space="preserve">(448.61) = -3.42, </w:t>
      </w:r>
      <w:r w:rsidRPr="006E34AF">
        <w:rPr>
          <w:rFonts w:eastAsia="Times New Roman" w:cs="Times New Roman"/>
          <w:i/>
          <w:szCs w:val="24"/>
          <w:lang w:val="en"/>
        </w:rPr>
        <w:t>p</w:t>
      </w:r>
      <w:r w:rsidRPr="006E34AF">
        <w:rPr>
          <w:rFonts w:eastAsia="Times New Roman" w:cs="Times New Roman"/>
          <w:szCs w:val="24"/>
          <w:lang w:val="en"/>
        </w:rPr>
        <w:t xml:space="preserve"> &lt; .001, 95% CI = [-0.18, -0.05] (single-partner predictions: </w:t>
      </w:r>
      <w:r w:rsidRPr="006E34AF">
        <w:rPr>
          <w:rFonts w:eastAsia="Times New Roman" w:cs="Times New Roman"/>
          <w:i/>
          <w:szCs w:val="24"/>
          <w:lang w:val="en"/>
        </w:rPr>
        <w:t>b</w:t>
      </w:r>
      <w:r w:rsidRPr="006E34AF">
        <w:rPr>
          <w:rFonts w:eastAsia="Times New Roman" w:cs="Times New Roman"/>
          <w:szCs w:val="24"/>
          <w:lang w:val="en"/>
        </w:rPr>
        <w:t xml:space="preserve"> = -0.26, </w:t>
      </w:r>
      <w:r w:rsidRPr="006E34AF">
        <w:rPr>
          <w:rFonts w:eastAsia="Times New Roman" w:cs="Times New Roman"/>
          <w:i/>
          <w:szCs w:val="24"/>
          <w:lang w:val="en"/>
        </w:rPr>
        <w:t>SE</w:t>
      </w:r>
      <w:r w:rsidRPr="006E34AF">
        <w:rPr>
          <w:rFonts w:eastAsia="Times New Roman" w:cs="Times New Roman"/>
          <w:szCs w:val="24"/>
          <w:lang w:val="en"/>
        </w:rPr>
        <w:t xml:space="preserve"> = 0.02, </w:t>
      </w:r>
      <w:r w:rsidRPr="006E34AF">
        <w:rPr>
          <w:rFonts w:eastAsia="Times New Roman" w:cs="Times New Roman"/>
          <w:i/>
          <w:szCs w:val="24"/>
          <w:lang w:val="en"/>
        </w:rPr>
        <w:t>t</w:t>
      </w:r>
      <w:r w:rsidRPr="006E34AF">
        <w:rPr>
          <w:rFonts w:eastAsia="Times New Roman" w:cs="Times New Roman"/>
          <w:szCs w:val="24"/>
          <w:lang w:val="en"/>
        </w:rPr>
        <w:t xml:space="preserve">(204.92) = -10.76, </w:t>
      </w:r>
      <w:r w:rsidRPr="006E34AF">
        <w:rPr>
          <w:rFonts w:eastAsia="Times New Roman" w:cs="Times New Roman"/>
          <w:i/>
          <w:szCs w:val="24"/>
          <w:lang w:val="en"/>
        </w:rPr>
        <w:t>p</w:t>
      </w:r>
      <w:r w:rsidRPr="006E34AF">
        <w:rPr>
          <w:rFonts w:eastAsia="Times New Roman" w:cs="Times New Roman"/>
          <w:szCs w:val="24"/>
          <w:lang w:val="en"/>
        </w:rPr>
        <w:t xml:space="preserve"> &lt; .001, 95% CI = [-0.30, -0.21]; single-partner experiences: </w:t>
      </w:r>
      <w:r w:rsidRPr="006E34AF">
        <w:rPr>
          <w:rFonts w:eastAsia="Times New Roman" w:cs="Times New Roman"/>
          <w:i/>
          <w:szCs w:val="24"/>
          <w:lang w:val="en"/>
        </w:rPr>
        <w:t>b</w:t>
      </w:r>
      <w:r w:rsidRPr="006E34AF">
        <w:rPr>
          <w:rFonts w:eastAsia="Times New Roman" w:cs="Times New Roman"/>
          <w:szCs w:val="24"/>
          <w:lang w:val="en"/>
        </w:rPr>
        <w:t xml:space="preserve"> = -0.03,</w:t>
      </w:r>
      <w:r w:rsidRPr="006E34AF">
        <w:rPr>
          <w:rFonts w:eastAsia="Times New Roman" w:cs="Times New Roman"/>
          <w:i/>
          <w:szCs w:val="24"/>
          <w:lang w:val="en"/>
        </w:rPr>
        <w:t xml:space="preserve"> SE</w:t>
      </w:r>
      <w:r w:rsidRPr="006E34AF">
        <w:rPr>
          <w:rFonts w:eastAsia="Times New Roman" w:cs="Times New Roman"/>
          <w:szCs w:val="24"/>
          <w:lang w:val="en"/>
        </w:rPr>
        <w:t xml:space="preserve"> = 0.02, </w:t>
      </w:r>
      <w:r w:rsidRPr="006E34AF">
        <w:rPr>
          <w:rFonts w:eastAsia="Times New Roman" w:cs="Times New Roman"/>
          <w:i/>
          <w:szCs w:val="24"/>
          <w:lang w:val="en"/>
        </w:rPr>
        <w:t>t</w:t>
      </w:r>
      <w:r w:rsidRPr="006E34AF">
        <w:rPr>
          <w:rFonts w:eastAsia="Times New Roman" w:cs="Times New Roman"/>
          <w:szCs w:val="24"/>
          <w:lang w:val="en"/>
        </w:rPr>
        <w:t xml:space="preserve">(204.82) = -1.44, </w:t>
      </w:r>
      <w:r w:rsidRPr="006E34AF">
        <w:rPr>
          <w:rFonts w:eastAsia="Times New Roman" w:cs="Times New Roman"/>
          <w:i/>
          <w:szCs w:val="24"/>
          <w:lang w:val="en"/>
        </w:rPr>
        <w:t>p</w:t>
      </w:r>
      <w:r w:rsidRPr="006E34AF">
        <w:rPr>
          <w:rFonts w:eastAsia="Times New Roman" w:cs="Times New Roman"/>
          <w:szCs w:val="24"/>
          <w:lang w:val="en"/>
        </w:rPr>
        <w:t xml:space="preserve"> = .152, 95% CI = [-0.07, 0.01]; multiple-partner predictions: </w:t>
      </w:r>
      <w:r w:rsidRPr="006E34AF">
        <w:rPr>
          <w:rFonts w:eastAsia="Times New Roman" w:cs="Times New Roman"/>
          <w:i/>
          <w:szCs w:val="24"/>
          <w:lang w:val="en"/>
        </w:rPr>
        <w:t>b</w:t>
      </w:r>
      <w:r w:rsidRPr="006E34AF">
        <w:rPr>
          <w:rFonts w:eastAsia="Times New Roman" w:cs="Times New Roman"/>
          <w:szCs w:val="24"/>
          <w:lang w:val="en"/>
        </w:rPr>
        <w:t xml:space="preserve"> = -0.11,</w:t>
      </w:r>
      <w:r w:rsidRPr="006E34AF">
        <w:rPr>
          <w:rFonts w:eastAsia="Times New Roman" w:cs="Times New Roman"/>
          <w:i/>
          <w:szCs w:val="24"/>
          <w:lang w:val="en"/>
        </w:rPr>
        <w:t xml:space="preserve"> SE</w:t>
      </w:r>
      <w:r w:rsidRPr="006E34AF">
        <w:rPr>
          <w:rFonts w:eastAsia="Times New Roman" w:cs="Times New Roman"/>
          <w:szCs w:val="24"/>
          <w:lang w:val="en"/>
        </w:rPr>
        <w:t xml:space="preserve"> = 0.02, </w:t>
      </w:r>
      <w:r w:rsidRPr="006E34AF">
        <w:rPr>
          <w:rFonts w:eastAsia="Times New Roman" w:cs="Times New Roman"/>
          <w:i/>
          <w:szCs w:val="24"/>
          <w:lang w:val="en"/>
        </w:rPr>
        <w:t>t</w:t>
      </w:r>
      <w:r w:rsidRPr="006E34AF">
        <w:rPr>
          <w:rFonts w:eastAsia="Times New Roman" w:cs="Times New Roman"/>
          <w:szCs w:val="24"/>
          <w:lang w:val="en"/>
        </w:rPr>
        <w:t xml:space="preserve">(172.38) = -5.61, </w:t>
      </w:r>
      <w:r w:rsidRPr="006E34AF">
        <w:rPr>
          <w:rFonts w:eastAsia="Times New Roman" w:cs="Times New Roman"/>
          <w:i/>
          <w:szCs w:val="24"/>
          <w:lang w:val="en"/>
        </w:rPr>
        <w:t>p</w:t>
      </w:r>
      <w:r w:rsidRPr="006E34AF">
        <w:rPr>
          <w:rFonts w:eastAsia="Times New Roman" w:cs="Times New Roman"/>
          <w:szCs w:val="24"/>
          <w:lang w:val="en"/>
        </w:rPr>
        <w:t xml:space="preserve"> &lt; .001, 95% CI = [-0.15, -0.07]; multiple-partner experiences: </w:t>
      </w:r>
      <w:r w:rsidRPr="006E34AF">
        <w:rPr>
          <w:rFonts w:eastAsia="Times New Roman" w:cs="Times New Roman"/>
          <w:i/>
          <w:szCs w:val="24"/>
          <w:lang w:val="en"/>
        </w:rPr>
        <w:t>b</w:t>
      </w:r>
      <w:r w:rsidRPr="006E34AF">
        <w:rPr>
          <w:rFonts w:eastAsia="Times New Roman" w:cs="Times New Roman"/>
          <w:szCs w:val="24"/>
          <w:lang w:val="en"/>
        </w:rPr>
        <w:t xml:space="preserve"> = -0.003,</w:t>
      </w:r>
      <w:r w:rsidRPr="006E34AF">
        <w:rPr>
          <w:rFonts w:eastAsia="Times New Roman" w:cs="Times New Roman"/>
          <w:i/>
          <w:szCs w:val="24"/>
          <w:lang w:val="en"/>
        </w:rPr>
        <w:t xml:space="preserve"> SE</w:t>
      </w:r>
      <w:r w:rsidRPr="006E34AF">
        <w:rPr>
          <w:rFonts w:eastAsia="Times New Roman" w:cs="Times New Roman"/>
          <w:szCs w:val="24"/>
          <w:lang w:val="en"/>
        </w:rPr>
        <w:t xml:space="preserve"> = 0.02, </w:t>
      </w:r>
      <w:r w:rsidRPr="006E34AF">
        <w:rPr>
          <w:rFonts w:eastAsia="Times New Roman" w:cs="Times New Roman"/>
          <w:i/>
          <w:szCs w:val="24"/>
          <w:lang w:val="en"/>
        </w:rPr>
        <w:t>t</w:t>
      </w:r>
      <w:r w:rsidRPr="006E34AF">
        <w:rPr>
          <w:rFonts w:eastAsia="Times New Roman" w:cs="Times New Roman"/>
          <w:szCs w:val="24"/>
          <w:lang w:val="en"/>
        </w:rPr>
        <w:t xml:space="preserve">(178.02) = -0.15, </w:t>
      </w:r>
      <w:r w:rsidRPr="006E34AF">
        <w:rPr>
          <w:rFonts w:eastAsia="Times New Roman" w:cs="Times New Roman"/>
          <w:i/>
          <w:szCs w:val="24"/>
          <w:lang w:val="en"/>
        </w:rPr>
        <w:t>p</w:t>
      </w:r>
      <w:r w:rsidRPr="006E34AF">
        <w:rPr>
          <w:rFonts w:eastAsia="Times New Roman" w:cs="Times New Roman"/>
          <w:szCs w:val="24"/>
          <w:lang w:val="en"/>
        </w:rPr>
        <w:t xml:space="preserve"> = .882, 95% CI = [-0.05, 0.04]).</w:t>
      </w:r>
    </w:p>
    <w:p w14:paraId="002EF6E9" w14:textId="77777777" w:rsidR="006E34AF" w:rsidRPr="006E34AF" w:rsidRDefault="006E34AF" w:rsidP="006E34AF">
      <w:pPr>
        <w:spacing w:line="480" w:lineRule="auto"/>
        <w:rPr>
          <w:rFonts w:eastAsia="Times New Roman" w:cs="Times New Roman"/>
          <w:szCs w:val="24"/>
          <w:lang w:val="en"/>
        </w:rPr>
      </w:pPr>
      <w:r w:rsidRPr="006E34AF">
        <w:rPr>
          <w:rFonts w:eastAsia="Times New Roman" w:cs="Times New Roman"/>
          <w:szCs w:val="24"/>
          <w:lang w:val="en"/>
        </w:rPr>
        <w:lastRenderedPageBreak/>
        <w:tab/>
        <w:t xml:space="preserve">We found partial mediation through conversation material in the single-partner condition (indirect effect: </w:t>
      </w:r>
      <w:r w:rsidRPr="006E34AF">
        <w:rPr>
          <w:rFonts w:eastAsia="Times New Roman" w:cs="Times New Roman"/>
          <w:i/>
          <w:szCs w:val="24"/>
          <w:lang w:val="en"/>
        </w:rPr>
        <w:t>b</w:t>
      </w:r>
      <w:r w:rsidRPr="006E34AF">
        <w:rPr>
          <w:rFonts w:eastAsia="Times New Roman" w:cs="Times New Roman"/>
          <w:szCs w:val="24"/>
          <w:lang w:val="en"/>
        </w:rPr>
        <w:t xml:space="preserve"> = 0.14, </w:t>
      </w:r>
      <w:r w:rsidRPr="006E34AF">
        <w:rPr>
          <w:rFonts w:eastAsia="Times New Roman" w:cs="Times New Roman"/>
          <w:i/>
          <w:szCs w:val="24"/>
          <w:lang w:val="en"/>
        </w:rPr>
        <w:t>SE</w:t>
      </w:r>
      <w:r w:rsidRPr="006E34AF">
        <w:rPr>
          <w:rFonts w:eastAsia="Times New Roman" w:cs="Times New Roman"/>
          <w:szCs w:val="24"/>
          <w:lang w:val="en"/>
        </w:rPr>
        <w:t xml:space="preserve"> = 0.02, 95% CI = [0.11, 0.18]; direct effect: </w:t>
      </w:r>
      <w:r w:rsidRPr="006E34AF">
        <w:rPr>
          <w:rFonts w:eastAsia="Times New Roman" w:cs="Times New Roman"/>
          <w:i/>
          <w:szCs w:val="24"/>
          <w:lang w:val="en"/>
        </w:rPr>
        <w:t>b</w:t>
      </w:r>
      <w:r w:rsidRPr="006E34AF">
        <w:rPr>
          <w:rFonts w:eastAsia="Times New Roman" w:cs="Times New Roman"/>
          <w:szCs w:val="24"/>
          <w:lang w:val="en"/>
        </w:rPr>
        <w:t xml:space="preserve"> = 0.23, </w:t>
      </w:r>
      <w:r w:rsidRPr="006E34AF">
        <w:rPr>
          <w:rFonts w:eastAsia="Times New Roman" w:cs="Times New Roman"/>
          <w:i/>
          <w:szCs w:val="24"/>
          <w:lang w:val="en"/>
        </w:rPr>
        <w:t>SE</w:t>
      </w:r>
      <w:r w:rsidRPr="006E34AF">
        <w:rPr>
          <w:rFonts w:eastAsia="Times New Roman" w:cs="Times New Roman"/>
          <w:szCs w:val="24"/>
          <w:lang w:val="en"/>
        </w:rPr>
        <w:t xml:space="preserve"> = 0.02, 95% CI = [0.20, 0.27]) and the multiple-partner condition (indirect effect: </w:t>
      </w:r>
      <w:r w:rsidRPr="006E34AF">
        <w:rPr>
          <w:rFonts w:eastAsia="Times New Roman" w:cs="Times New Roman"/>
          <w:i/>
          <w:szCs w:val="24"/>
          <w:lang w:val="en"/>
        </w:rPr>
        <w:t>b</w:t>
      </w:r>
      <w:r w:rsidRPr="006E34AF">
        <w:rPr>
          <w:rFonts w:eastAsia="Times New Roman" w:cs="Times New Roman"/>
          <w:szCs w:val="24"/>
          <w:lang w:val="en"/>
        </w:rPr>
        <w:t xml:space="preserve"> = 0.16, </w:t>
      </w:r>
      <w:r w:rsidRPr="006E34AF">
        <w:rPr>
          <w:rFonts w:eastAsia="Times New Roman" w:cs="Times New Roman"/>
          <w:i/>
          <w:szCs w:val="24"/>
          <w:lang w:val="en"/>
        </w:rPr>
        <w:t>SE</w:t>
      </w:r>
      <w:r w:rsidRPr="006E34AF">
        <w:rPr>
          <w:rFonts w:eastAsia="Times New Roman" w:cs="Times New Roman"/>
          <w:szCs w:val="24"/>
          <w:lang w:val="en"/>
        </w:rPr>
        <w:t xml:space="preserve"> = 0.03, 95% CI = [0.10, 0.21]; direct effect: </w:t>
      </w:r>
      <w:r w:rsidRPr="006E34AF">
        <w:rPr>
          <w:rFonts w:eastAsia="Times New Roman" w:cs="Times New Roman"/>
          <w:i/>
          <w:szCs w:val="24"/>
          <w:lang w:val="en"/>
        </w:rPr>
        <w:t>b</w:t>
      </w:r>
      <w:r w:rsidRPr="006E34AF">
        <w:rPr>
          <w:rFonts w:eastAsia="Times New Roman" w:cs="Times New Roman"/>
          <w:szCs w:val="24"/>
          <w:lang w:val="en"/>
        </w:rPr>
        <w:t xml:space="preserve"> = 0.30, </w:t>
      </w:r>
      <w:r w:rsidRPr="006E34AF">
        <w:rPr>
          <w:rFonts w:eastAsia="Times New Roman" w:cs="Times New Roman"/>
          <w:i/>
          <w:szCs w:val="24"/>
          <w:lang w:val="en"/>
        </w:rPr>
        <w:t>SE</w:t>
      </w:r>
      <w:r w:rsidRPr="006E34AF">
        <w:rPr>
          <w:rFonts w:eastAsia="Times New Roman" w:cs="Times New Roman"/>
          <w:szCs w:val="24"/>
          <w:lang w:val="en"/>
        </w:rPr>
        <w:t xml:space="preserve"> = 0.03, 95% CI = [0.24, 0.36]). We likewise found partial mediation through changes in conversation material in the single-partner condition (indirect effect: </w:t>
      </w:r>
      <w:r w:rsidRPr="006E34AF">
        <w:rPr>
          <w:rFonts w:eastAsia="Times New Roman" w:cs="Times New Roman"/>
          <w:i/>
          <w:szCs w:val="24"/>
          <w:lang w:val="en"/>
        </w:rPr>
        <w:t>b</w:t>
      </w:r>
      <w:r w:rsidRPr="006E34AF">
        <w:rPr>
          <w:rFonts w:eastAsia="Times New Roman" w:cs="Times New Roman"/>
          <w:szCs w:val="24"/>
          <w:lang w:val="en"/>
        </w:rPr>
        <w:t xml:space="preserve"> = -0.11, </w:t>
      </w:r>
      <w:r w:rsidRPr="006E34AF">
        <w:rPr>
          <w:rFonts w:eastAsia="Times New Roman" w:cs="Times New Roman"/>
          <w:i/>
          <w:szCs w:val="24"/>
          <w:lang w:val="en"/>
        </w:rPr>
        <w:t>SE</w:t>
      </w:r>
      <w:r w:rsidRPr="006E34AF">
        <w:rPr>
          <w:rFonts w:eastAsia="Times New Roman" w:cs="Times New Roman"/>
          <w:szCs w:val="24"/>
          <w:lang w:val="en"/>
        </w:rPr>
        <w:t xml:space="preserve"> = 0.02, 95% CI = [-0.14, -0.08]; direct effect: </w:t>
      </w:r>
      <w:r w:rsidRPr="006E34AF">
        <w:rPr>
          <w:rFonts w:eastAsia="Times New Roman" w:cs="Times New Roman"/>
          <w:i/>
          <w:szCs w:val="24"/>
          <w:lang w:val="en"/>
        </w:rPr>
        <w:t>b</w:t>
      </w:r>
      <w:r w:rsidRPr="006E34AF">
        <w:rPr>
          <w:rFonts w:eastAsia="Times New Roman" w:cs="Times New Roman"/>
          <w:szCs w:val="24"/>
          <w:lang w:val="en"/>
        </w:rPr>
        <w:t xml:space="preserve"> = -0.08, </w:t>
      </w:r>
      <w:r w:rsidRPr="006E34AF">
        <w:rPr>
          <w:rFonts w:eastAsia="Times New Roman" w:cs="Times New Roman"/>
          <w:i/>
          <w:szCs w:val="24"/>
          <w:lang w:val="en"/>
        </w:rPr>
        <w:t>SE</w:t>
      </w:r>
      <w:r w:rsidRPr="006E34AF">
        <w:rPr>
          <w:rFonts w:eastAsia="Times New Roman" w:cs="Times New Roman"/>
          <w:szCs w:val="24"/>
          <w:lang w:val="en"/>
        </w:rPr>
        <w:t xml:space="preserve"> = 0.02, 95% CI = [-0.11, -0.05]) and the multiple-partner condition (indirect effect: </w:t>
      </w:r>
      <w:r w:rsidRPr="006E34AF">
        <w:rPr>
          <w:rFonts w:eastAsia="Times New Roman" w:cs="Times New Roman"/>
          <w:i/>
          <w:szCs w:val="24"/>
          <w:lang w:val="en"/>
        </w:rPr>
        <w:t>b</w:t>
      </w:r>
      <w:r w:rsidRPr="006E34AF">
        <w:rPr>
          <w:rFonts w:eastAsia="Times New Roman" w:cs="Times New Roman"/>
          <w:szCs w:val="24"/>
          <w:lang w:val="en"/>
        </w:rPr>
        <w:t xml:space="preserve"> = -0.06, </w:t>
      </w:r>
      <w:r w:rsidRPr="006E34AF">
        <w:rPr>
          <w:rFonts w:eastAsia="Times New Roman" w:cs="Times New Roman"/>
          <w:i/>
          <w:szCs w:val="24"/>
          <w:lang w:val="en"/>
        </w:rPr>
        <w:t>SE</w:t>
      </w:r>
      <w:r w:rsidRPr="006E34AF">
        <w:rPr>
          <w:rFonts w:eastAsia="Times New Roman" w:cs="Times New Roman"/>
          <w:szCs w:val="24"/>
          <w:lang w:val="en"/>
        </w:rPr>
        <w:t xml:space="preserve"> = 0.01, 95% CI = [-0.08, -0.03]; direct effect: </w:t>
      </w:r>
      <w:r w:rsidRPr="006E34AF">
        <w:rPr>
          <w:rFonts w:eastAsia="Times New Roman" w:cs="Times New Roman"/>
          <w:i/>
          <w:szCs w:val="24"/>
          <w:lang w:val="en"/>
        </w:rPr>
        <w:t>b</w:t>
      </w:r>
      <w:r w:rsidRPr="006E34AF">
        <w:rPr>
          <w:rFonts w:eastAsia="Times New Roman" w:cs="Times New Roman"/>
          <w:szCs w:val="24"/>
          <w:lang w:val="en"/>
        </w:rPr>
        <w:t xml:space="preserve"> = -0.16, </w:t>
      </w:r>
      <w:r w:rsidRPr="006E34AF">
        <w:rPr>
          <w:rFonts w:eastAsia="Times New Roman" w:cs="Times New Roman"/>
          <w:i/>
          <w:szCs w:val="24"/>
          <w:lang w:val="en"/>
        </w:rPr>
        <w:t>SE</w:t>
      </w:r>
      <w:r w:rsidRPr="006E34AF">
        <w:rPr>
          <w:rFonts w:eastAsia="Times New Roman" w:cs="Times New Roman"/>
          <w:szCs w:val="24"/>
          <w:lang w:val="en"/>
        </w:rPr>
        <w:t xml:space="preserve"> = 0.01, 95% CI = [-0.19, -0.13]).</w:t>
      </w:r>
    </w:p>
    <w:p w14:paraId="24C2F59A" w14:textId="77777777" w:rsidR="006E34AF" w:rsidRPr="006E34AF" w:rsidRDefault="006E34AF" w:rsidP="006E34AF">
      <w:pPr>
        <w:pBdr>
          <w:top w:val="nil"/>
          <w:left w:val="nil"/>
          <w:bottom w:val="nil"/>
          <w:right w:val="nil"/>
          <w:between w:val="nil"/>
        </w:pBdr>
        <w:spacing w:line="480" w:lineRule="auto"/>
        <w:rPr>
          <w:rFonts w:eastAsia="Times New Roman" w:cs="Times New Roman"/>
          <w:b/>
          <w:szCs w:val="24"/>
          <w:lang w:val="en"/>
        </w:rPr>
      </w:pPr>
      <w:r w:rsidRPr="006E34AF">
        <w:rPr>
          <w:rFonts w:eastAsia="Times New Roman" w:cs="Times New Roman"/>
          <w:b/>
          <w:szCs w:val="24"/>
          <w:lang w:val="en"/>
        </w:rPr>
        <w:t>Remainder of Main-Text Analyses: Enjoyment and Conversation Material Output</w:t>
      </w:r>
    </w:p>
    <w:p w14:paraId="6654EE2F" w14:textId="77777777"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szCs w:val="24"/>
          <w:lang w:val="en"/>
        </w:rPr>
        <w:t xml:space="preserve">For enjoyment, we also observed an effect of partner type, </w:t>
      </w:r>
      <w:r w:rsidRPr="006E34AF">
        <w:rPr>
          <w:rFonts w:eastAsia="Times New Roman" w:cs="Times New Roman"/>
          <w:i/>
          <w:szCs w:val="24"/>
          <w:lang w:val="en"/>
        </w:rPr>
        <w:t>b</w:t>
      </w:r>
      <w:r w:rsidRPr="006E34AF">
        <w:rPr>
          <w:rFonts w:eastAsia="Times New Roman" w:cs="Times New Roman"/>
          <w:szCs w:val="24"/>
          <w:lang w:val="en"/>
        </w:rPr>
        <w:t xml:space="preserve"> = -0.27, </w:t>
      </w:r>
      <w:r w:rsidRPr="006E34AF">
        <w:rPr>
          <w:rFonts w:eastAsia="Times New Roman" w:cs="Times New Roman"/>
          <w:i/>
          <w:szCs w:val="24"/>
          <w:lang w:val="en"/>
        </w:rPr>
        <w:t>SE</w:t>
      </w:r>
      <w:r w:rsidRPr="006E34AF">
        <w:rPr>
          <w:rFonts w:eastAsia="Times New Roman" w:cs="Times New Roman"/>
          <w:szCs w:val="24"/>
          <w:lang w:val="en"/>
        </w:rPr>
        <w:t xml:space="preserve"> = 0.08, </w:t>
      </w:r>
      <w:r w:rsidRPr="006E34AF">
        <w:rPr>
          <w:rFonts w:eastAsia="Times New Roman" w:cs="Times New Roman"/>
          <w:i/>
          <w:szCs w:val="24"/>
          <w:lang w:val="en"/>
        </w:rPr>
        <w:t>t</w:t>
      </w:r>
      <w:r w:rsidRPr="006E34AF">
        <w:rPr>
          <w:rFonts w:eastAsia="Times New Roman" w:cs="Times New Roman"/>
          <w:szCs w:val="24"/>
          <w:lang w:val="en"/>
        </w:rPr>
        <w:t xml:space="preserve">(423.68) = -3.30, </w:t>
      </w:r>
      <w:r w:rsidRPr="006E34AF">
        <w:rPr>
          <w:rFonts w:eastAsia="Times New Roman" w:cs="Times New Roman"/>
          <w:i/>
          <w:szCs w:val="24"/>
          <w:lang w:val="en"/>
        </w:rPr>
        <w:t>p</w:t>
      </w:r>
      <w:r w:rsidRPr="006E34AF">
        <w:rPr>
          <w:rFonts w:eastAsia="Times New Roman" w:cs="Times New Roman"/>
          <w:szCs w:val="24"/>
          <w:lang w:val="en"/>
        </w:rPr>
        <w:t xml:space="preserve"> = .001, 95% CI = [-0.42, -0.11], such that single-partner participants reported higher enjoyment; no evaluation type × partner type interaction, </w:t>
      </w:r>
      <w:r w:rsidRPr="006E34AF">
        <w:rPr>
          <w:rFonts w:eastAsia="Times New Roman" w:cs="Times New Roman"/>
          <w:i/>
          <w:szCs w:val="24"/>
          <w:lang w:val="en"/>
        </w:rPr>
        <w:t>b</w:t>
      </w:r>
      <w:r w:rsidRPr="006E34AF">
        <w:rPr>
          <w:rFonts w:eastAsia="Times New Roman" w:cs="Times New Roman"/>
          <w:szCs w:val="24"/>
          <w:lang w:val="en"/>
        </w:rPr>
        <w:t xml:space="preserve"> = 0.06, </w:t>
      </w:r>
      <w:r w:rsidRPr="006E34AF">
        <w:rPr>
          <w:rFonts w:eastAsia="Times New Roman" w:cs="Times New Roman"/>
          <w:i/>
          <w:szCs w:val="24"/>
          <w:lang w:val="en"/>
        </w:rPr>
        <w:t>SE</w:t>
      </w:r>
      <w:r w:rsidRPr="006E34AF">
        <w:rPr>
          <w:rFonts w:eastAsia="Times New Roman" w:cs="Times New Roman"/>
          <w:szCs w:val="24"/>
          <w:lang w:val="en"/>
        </w:rPr>
        <w:t xml:space="preserve"> = 0.06, </w:t>
      </w:r>
      <w:r w:rsidRPr="006E34AF">
        <w:rPr>
          <w:rFonts w:eastAsia="Times New Roman" w:cs="Times New Roman"/>
          <w:i/>
          <w:szCs w:val="24"/>
          <w:lang w:val="en"/>
        </w:rPr>
        <w:t>t</w:t>
      </w:r>
      <w:r w:rsidRPr="006E34AF">
        <w:rPr>
          <w:rFonts w:eastAsia="Times New Roman" w:cs="Times New Roman"/>
          <w:szCs w:val="24"/>
          <w:lang w:val="en"/>
        </w:rPr>
        <w:t xml:space="preserve">(437.0608) = 1.00, </w:t>
      </w:r>
      <w:r w:rsidRPr="006E34AF">
        <w:rPr>
          <w:rFonts w:eastAsia="Times New Roman" w:cs="Times New Roman"/>
          <w:i/>
          <w:szCs w:val="24"/>
          <w:lang w:val="en"/>
        </w:rPr>
        <w:t>p</w:t>
      </w:r>
      <w:r w:rsidRPr="006E34AF">
        <w:rPr>
          <w:rFonts w:eastAsia="Times New Roman" w:cs="Times New Roman"/>
          <w:szCs w:val="24"/>
          <w:lang w:val="en"/>
        </w:rPr>
        <w:t xml:space="preserve"> = .316, 95% CI = [-0.06, 0.19]; and no Session × partner type interaction, </w:t>
      </w:r>
      <w:r w:rsidRPr="006E34AF">
        <w:rPr>
          <w:rFonts w:eastAsia="Times New Roman" w:cs="Times New Roman"/>
          <w:i/>
          <w:szCs w:val="24"/>
          <w:lang w:val="en"/>
        </w:rPr>
        <w:t>b</w:t>
      </w:r>
      <w:r w:rsidRPr="006E34AF">
        <w:rPr>
          <w:rFonts w:eastAsia="Times New Roman" w:cs="Times New Roman"/>
          <w:szCs w:val="24"/>
          <w:lang w:val="en"/>
        </w:rPr>
        <w:t xml:space="preserve"> = -0.02, </w:t>
      </w:r>
      <w:r w:rsidRPr="006E34AF">
        <w:rPr>
          <w:rFonts w:eastAsia="Times New Roman" w:cs="Times New Roman"/>
          <w:i/>
          <w:szCs w:val="24"/>
          <w:lang w:val="en"/>
        </w:rPr>
        <w:t>SE</w:t>
      </w:r>
      <w:r w:rsidRPr="006E34AF">
        <w:rPr>
          <w:rFonts w:eastAsia="Times New Roman" w:cs="Times New Roman"/>
          <w:szCs w:val="24"/>
          <w:lang w:val="en"/>
        </w:rPr>
        <w:t xml:space="preserve"> = 0.02, </w:t>
      </w:r>
      <w:r w:rsidRPr="006E34AF">
        <w:rPr>
          <w:rFonts w:eastAsia="Times New Roman" w:cs="Times New Roman"/>
          <w:i/>
          <w:szCs w:val="24"/>
          <w:lang w:val="en"/>
        </w:rPr>
        <w:t>t</w:t>
      </w:r>
      <w:r w:rsidRPr="006E34AF">
        <w:rPr>
          <w:rFonts w:eastAsia="Times New Roman" w:cs="Times New Roman"/>
          <w:szCs w:val="24"/>
          <w:lang w:val="en"/>
        </w:rPr>
        <w:t xml:space="preserve">(417.74) = -0.76, </w:t>
      </w:r>
      <w:r w:rsidRPr="006E34AF">
        <w:rPr>
          <w:rFonts w:eastAsia="Times New Roman" w:cs="Times New Roman"/>
          <w:i/>
          <w:szCs w:val="24"/>
          <w:lang w:val="en"/>
        </w:rPr>
        <w:t>p</w:t>
      </w:r>
      <w:r w:rsidRPr="006E34AF">
        <w:rPr>
          <w:rFonts w:eastAsia="Times New Roman" w:cs="Times New Roman"/>
          <w:szCs w:val="24"/>
          <w:lang w:val="en"/>
        </w:rPr>
        <w:t xml:space="preserve"> = .448, 95% CI = [-0.06, 0.03]. For conversation material, there was no effect of partner type, </w:t>
      </w:r>
      <w:r w:rsidRPr="006E34AF">
        <w:rPr>
          <w:rFonts w:eastAsia="Times New Roman" w:cs="Times New Roman"/>
          <w:i/>
          <w:szCs w:val="24"/>
          <w:lang w:val="en"/>
        </w:rPr>
        <w:t>b</w:t>
      </w:r>
      <w:r w:rsidRPr="006E34AF">
        <w:rPr>
          <w:rFonts w:eastAsia="Times New Roman" w:cs="Times New Roman"/>
          <w:szCs w:val="24"/>
          <w:lang w:val="en"/>
        </w:rPr>
        <w:t xml:space="preserve"> = -0.12, </w:t>
      </w:r>
      <w:r w:rsidRPr="006E34AF">
        <w:rPr>
          <w:rFonts w:eastAsia="Times New Roman" w:cs="Times New Roman"/>
          <w:i/>
          <w:szCs w:val="24"/>
          <w:lang w:val="en"/>
        </w:rPr>
        <w:t>SE</w:t>
      </w:r>
      <w:r w:rsidRPr="006E34AF">
        <w:rPr>
          <w:rFonts w:eastAsia="Times New Roman" w:cs="Times New Roman"/>
          <w:szCs w:val="24"/>
          <w:lang w:val="en"/>
        </w:rPr>
        <w:t xml:space="preserve"> = 0.08, </w:t>
      </w:r>
      <w:r w:rsidRPr="006E34AF">
        <w:rPr>
          <w:rFonts w:eastAsia="Times New Roman" w:cs="Times New Roman"/>
          <w:i/>
          <w:szCs w:val="24"/>
          <w:lang w:val="en"/>
        </w:rPr>
        <w:t>t</w:t>
      </w:r>
      <w:r w:rsidRPr="006E34AF">
        <w:rPr>
          <w:rFonts w:eastAsia="Times New Roman" w:cs="Times New Roman"/>
          <w:szCs w:val="24"/>
          <w:lang w:val="en"/>
        </w:rPr>
        <w:t xml:space="preserve">(420.41) = -1.40, </w:t>
      </w:r>
      <w:r w:rsidRPr="006E34AF">
        <w:rPr>
          <w:rFonts w:eastAsia="Times New Roman" w:cs="Times New Roman"/>
          <w:i/>
          <w:szCs w:val="24"/>
          <w:lang w:val="en"/>
        </w:rPr>
        <w:t>p</w:t>
      </w:r>
      <w:r w:rsidRPr="006E34AF">
        <w:rPr>
          <w:rFonts w:eastAsia="Times New Roman" w:cs="Times New Roman"/>
          <w:szCs w:val="24"/>
          <w:lang w:val="en"/>
        </w:rPr>
        <w:t xml:space="preserve"> = .162, 95% CI = [-0.28, 0.05]; an evaluation type × partner type interaction, </w:t>
      </w:r>
      <w:r w:rsidRPr="006E34AF">
        <w:rPr>
          <w:rFonts w:eastAsia="Times New Roman" w:cs="Times New Roman"/>
          <w:i/>
          <w:szCs w:val="24"/>
          <w:lang w:val="en"/>
        </w:rPr>
        <w:t>b</w:t>
      </w:r>
      <w:r w:rsidRPr="006E34AF">
        <w:rPr>
          <w:rFonts w:eastAsia="Times New Roman" w:cs="Times New Roman"/>
          <w:szCs w:val="24"/>
          <w:lang w:val="en"/>
        </w:rPr>
        <w:t xml:space="preserve"> = -0.21, </w:t>
      </w:r>
      <w:r w:rsidRPr="006E34AF">
        <w:rPr>
          <w:rFonts w:eastAsia="Times New Roman" w:cs="Times New Roman"/>
          <w:i/>
          <w:szCs w:val="24"/>
          <w:lang w:val="en"/>
        </w:rPr>
        <w:t>SE</w:t>
      </w:r>
      <w:r w:rsidRPr="006E34AF">
        <w:rPr>
          <w:rFonts w:eastAsia="Times New Roman" w:cs="Times New Roman"/>
          <w:szCs w:val="24"/>
          <w:lang w:val="en"/>
        </w:rPr>
        <w:t xml:space="preserve"> = 0.07, </w:t>
      </w:r>
      <w:r w:rsidRPr="006E34AF">
        <w:rPr>
          <w:rFonts w:eastAsia="Times New Roman" w:cs="Times New Roman"/>
          <w:i/>
          <w:szCs w:val="24"/>
          <w:lang w:val="en"/>
        </w:rPr>
        <w:t>t</w:t>
      </w:r>
      <w:r w:rsidRPr="006E34AF">
        <w:rPr>
          <w:rFonts w:eastAsia="Times New Roman" w:cs="Times New Roman"/>
          <w:szCs w:val="24"/>
          <w:lang w:val="en"/>
        </w:rPr>
        <w:t xml:space="preserve">(445.17) = -2.84, </w:t>
      </w:r>
      <w:r w:rsidRPr="006E34AF">
        <w:rPr>
          <w:rFonts w:eastAsia="Times New Roman" w:cs="Times New Roman"/>
          <w:i/>
          <w:szCs w:val="24"/>
          <w:lang w:val="en"/>
        </w:rPr>
        <w:t>p</w:t>
      </w:r>
      <w:r w:rsidRPr="006E34AF">
        <w:rPr>
          <w:rFonts w:eastAsia="Times New Roman" w:cs="Times New Roman"/>
          <w:szCs w:val="24"/>
          <w:lang w:val="en"/>
        </w:rPr>
        <w:t xml:space="preserve"> = .005, 95% CI = [-0.36, -0.07], such that single-partner participants underestimated conversation material more than multiple-partner participants; and a Session × partner type interaction, </w:t>
      </w:r>
      <w:r w:rsidRPr="006E34AF">
        <w:rPr>
          <w:rFonts w:eastAsia="Times New Roman" w:cs="Times New Roman"/>
          <w:i/>
          <w:szCs w:val="24"/>
          <w:lang w:val="en"/>
        </w:rPr>
        <w:t>b</w:t>
      </w:r>
      <w:r w:rsidRPr="006E34AF">
        <w:rPr>
          <w:rFonts w:eastAsia="Times New Roman" w:cs="Times New Roman"/>
          <w:szCs w:val="24"/>
          <w:lang w:val="en"/>
        </w:rPr>
        <w:t xml:space="preserve"> = 0.08, </w:t>
      </w:r>
      <w:r w:rsidRPr="006E34AF">
        <w:rPr>
          <w:rFonts w:eastAsia="Times New Roman" w:cs="Times New Roman"/>
          <w:i/>
          <w:szCs w:val="24"/>
          <w:lang w:val="en"/>
        </w:rPr>
        <w:t>SE</w:t>
      </w:r>
      <w:r w:rsidRPr="006E34AF">
        <w:rPr>
          <w:rFonts w:eastAsia="Times New Roman" w:cs="Times New Roman"/>
          <w:szCs w:val="24"/>
          <w:lang w:val="en"/>
        </w:rPr>
        <w:t xml:space="preserve"> = 0.03, </w:t>
      </w:r>
      <w:r w:rsidRPr="006E34AF">
        <w:rPr>
          <w:rFonts w:eastAsia="Times New Roman" w:cs="Times New Roman"/>
          <w:i/>
          <w:szCs w:val="24"/>
          <w:lang w:val="en"/>
        </w:rPr>
        <w:t>t</w:t>
      </w:r>
      <w:r w:rsidRPr="006E34AF">
        <w:rPr>
          <w:rFonts w:eastAsia="Times New Roman" w:cs="Times New Roman"/>
          <w:szCs w:val="24"/>
          <w:lang w:val="en"/>
        </w:rPr>
        <w:t xml:space="preserve">(409.32) = 3.15, </w:t>
      </w:r>
      <w:r w:rsidRPr="006E34AF">
        <w:rPr>
          <w:rFonts w:eastAsia="Times New Roman" w:cs="Times New Roman"/>
          <w:i/>
          <w:szCs w:val="24"/>
          <w:lang w:val="en"/>
        </w:rPr>
        <w:t>p</w:t>
      </w:r>
      <w:r w:rsidRPr="006E34AF">
        <w:rPr>
          <w:rFonts w:eastAsia="Times New Roman" w:cs="Times New Roman"/>
          <w:szCs w:val="24"/>
          <w:lang w:val="en"/>
        </w:rPr>
        <w:t xml:space="preserve"> = .002, 95% CI = [0.03, 0.14], such that conversation material declined more sharply for single-partner participants (note that this is driven by predictions).</w:t>
      </w:r>
    </w:p>
    <w:p w14:paraId="6342761C" w14:textId="77777777" w:rsidR="006E34AF" w:rsidRPr="006E34AF" w:rsidRDefault="006E34AF" w:rsidP="006E34AF">
      <w:pPr>
        <w:pBdr>
          <w:top w:val="nil"/>
          <w:left w:val="nil"/>
          <w:bottom w:val="nil"/>
          <w:right w:val="nil"/>
          <w:between w:val="nil"/>
        </w:pBdr>
        <w:spacing w:line="480" w:lineRule="auto"/>
        <w:rPr>
          <w:rFonts w:eastAsia="Times New Roman" w:cs="Times New Roman"/>
          <w:b/>
          <w:szCs w:val="24"/>
          <w:lang w:val="en"/>
        </w:rPr>
      </w:pPr>
      <w:r w:rsidRPr="006E34AF">
        <w:rPr>
          <w:rFonts w:eastAsia="Times New Roman" w:cs="Times New Roman"/>
          <w:b/>
          <w:szCs w:val="24"/>
          <w:lang w:val="en"/>
        </w:rPr>
        <w:t>Remainder of Main-Text Analyses: Other Output</w:t>
      </w:r>
    </w:p>
    <w:p w14:paraId="07BA05BD" w14:textId="77777777"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szCs w:val="24"/>
          <w:lang w:val="en"/>
        </w:rPr>
        <w:lastRenderedPageBreak/>
        <w:t xml:space="preserve">Among single-partner participants, ratings of enjoyment showed an effect of evaluation type, </w:t>
      </w:r>
      <w:r w:rsidRPr="006E34AF">
        <w:rPr>
          <w:rFonts w:eastAsia="Times New Roman" w:cs="Times New Roman"/>
          <w:i/>
          <w:szCs w:val="24"/>
          <w:lang w:val="en"/>
        </w:rPr>
        <w:t>b</w:t>
      </w:r>
      <w:r w:rsidRPr="006E34AF">
        <w:rPr>
          <w:rFonts w:eastAsia="Times New Roman" w:cs="Times New Roman"/>
          <w:szCs w:val="24"/>
          <w:lang w:val="en"/>
        </w:rPr>
        <w:t xml:space="preserve"> = 0.38, </w:t>
      </w:r>
      <w:r w:rsidRPr="006E34AF">
        <w:rPr>
          <w:rFonts w:eastAsia="Times New Roman" w:cs="Times New Roman"/>
          <w:i/>
          <w:szCs w:val="24"/>
          <w:lang w:val="en"/>
        </w:rPr>
        <w:t>SE</w:t>
      </w:r>
      <w:r w:rsidRPr="006E34AF">
        <w:rPr>
          <w:rFonts w:eastAsia="Times New Roman" w:cs="Times New Roman"/>
          <w:szCs w:val="24"/>
          <w:lang w:val="en"/>
        </w:rPr>
        <w:t xml:space="preserve"> = 0.04, </w:t>
      </w:r>
      <w:r w:rsidRPr="006E34AF">
        <w:rPr>
          <w:rFonts w:eastAsia="Times New Roman" w:cs="Times New Roman"/>
          <w:i/>
          <w:szCs w:val="24"/>
          <w:lang w:val="en"/>
        </w:rPr>
        <w:t>t</w:t>
      </w:r>
      <w:r w:rsidRPr="006E34AF">
        <w:rPr>
          <w:rFonts w:eastAsia="Times New Roman" w:cs="Times New Roman"/>
          <w:szCs w:val="24"/>
          <w:lang w:val="en"/>
        </w:rPr>
        <w:t xml:space="preserve">(201.06) = 10.41, </w:t>
      </w:r>
      <w:r w:rsidRPr="006E34AF">
        <w:rPr>
          <w:rFonts w:eastAsia="Times New Roman" w:cs="Times New Roman"/>
          <w:i/>
          <w:szCs w:val="24"/>
          <w:lang w:val="en"/>
        </w:rPr>
        <w:t>p</w:t>
      </w:r>
      <w:r w:rsidRPr="006E34AF">
        <w:rPr>
          <w:rFonts w:eastAsia="Times New Roman" w:cs="Times New Roman"/>
          <w:szCs w:val="24"/>
          <w:lang w:val="en"/>
        </w:rPr>
        <w:t xml:space="preserve"> &lt; .001, 95% CI = [0.31, 0.46], such that participants generally underestimated enjoyment; and an effect of session, </w:t>
      </w:r>
      <w:r w:rsidRPr="006E34AF">
        <w:rPr>
          <w:rFonts w:eastAsia="Times New Roman" w:cs="Times New Roman"/>
          <w:i/>
          <w:szCs w:val="24"/>
          <w:lang w:val="en"/>
        </w:rPr>
        <w:t>b</w:t>
      </w:r>
      <w:r w:rsidRPr="006E34AF">
        <w:rPr>
          <w:rFonts w:eastAsia="Times New Roman" w:cs="Times New Roman"/>
          <w:szCs w:val="24"/>
          <w:lang w:val="en"/>
        </w:rPr>
        <w:t xml:space="preserve"> = -0.05, </w:t>
      </w:r>
      <w:r w:rsidRPr="006E34AF">
        <w:rPr>
          <w:rFonts w:eastAsia="Times New Roman" w:cs="Times New Roman"/>
          <w:i/>
          <w:szCs w:val="24"/>
          <w:lang w:val="en"/>
        </w:rPr>
        <w:t>SE</w:t>
      </w:r>
      <w:r w:rsidRPr="006E34AF">
        <w:rPr>
          <w:rFonts w:eastAsia="Times New Roman" w:cs="Times New Roman"/>
          <w:szCs w:val="24"/>
          <w:lang w:val="en"/>
        </w:rPr>
        <w:t xml:space="preserve"> = 0.02, </w:t>
      </w:r>
      <w:r w:rsidRPr="006E34AF">
        <w:rPr>
          <w:rFonts w:eastAsia="Times New Roman" w:cs="Times New Roman"/>
          <w:i/>
          <w:szCs w:val="24"/>
          <w:lang w:val="en"/>
        </w:rPr>
        <w:t>t</w:t>
      </w:r>
      <w:r w:rsidRPr="006E34AF">
        <w:rPr>
          <w:rFonts w:eastAsia="Times New Roman" w:cs="Times New Roman"/>
          <w:szCs w:val="24"/>
          <w:lang w:val="en"/>
        </w:rPr>
        <w:t xml:space="preserve">(199.06) = -3.18, </w:t>
      </w:r>
      <w:r w:rsidRPr="006E34AF">
        <w:rPr>
          <w:rFonts w:eastAsia="Times New Roman" w:cs="Times New Roman"/>
          <w:i/>
          <w:szCs w:val="24"/>
          <w:lang w:val="en"/>
        </w:rPr>
        <w:t>p</w:t>
      </w:r>
      <w:r w:rsidRPr="006E34AF">
        <w:rPr>
          <w:rFonts w:eastAsia="Times New Roman" w:cs="Times New Roman"/>
          <w:szCs w:val="24"/>
          <w:lang w:val="en"/>
        </w:rPr>
        <w:t xml:space="preserve"> = .002, 95% CI = [-0.09, -0.02], such that enjoyment generally declined. Likewise, their ratings of conversation material showed an effect of evaluation type, </w:t>
      </w:r>
      <w:r w:rsidRPr="006E34AF">
        <w:rPr>
          <w:rFonts w:eastAsia="Times New Roman" w:cs="Times New Roman"/>
          <w:i/>
          <w:szCs w:val="24"/>
          <w:lang w:val="en"/>
        </w:rPr>
        <w:t>b</w:t>
      </w:r>
      <w:r w:rsidRPr="006E34AF">
        <w:rPr>
          <w:rFonts w:eastAsia="Times New Roman" w:cs="Times New Roman"/>
          <w:szCs w:val="24"/>
          <w:lang w:val="en"/>
        </w:rPr>
        <w:t xml:space="preserve"> = 0.47, </w:t>
      </w:r>
      <w:r w:rsidRPr="006E34AF">
        <w:rPr>
          <w:rFonts w:eastAsia="Times New Roman" w:cs="Times New Roman"/>
          <w:i/>
          <w:szCs w:val="24"/>
          <w:lang w:val="en"/>
        </w:rPr>
        <w:t>SE</w:t>
      </w:r>
      <w:r w:rsidRPr="006E34AF">
        <w:rPr>
          <w:rFonts w:eastAsia="Times New Roman" w:cs="Times New Roman"/>
          <w:szCs w:val="24"/>
          <w:lang w:val="en"/>
        </w:rPr>
        <w:t xml:space="preserve"> = 0.05, </w:t>
      </w:r>
      <w:r w:rsidRPr="006E34AF">
        <w:rPr>
          <w:rFonts w:eastAsia="Times New Roman" w:cs="Times New Roman"/>
          <w:i/>
          <w:szCs w:val="24"/>
          <w:lang w:val="en"/>
        </w:rPr>
        <w:t>t</w:t>
      </w:r>
      <w:r w:rsidRPr="006E34AF">
        <w:rPr>
          <w:rFonts w:eastAsia="Times New Roman" w:cs="Times New Roman"/>
          <w:szCs w:val="24"/>
          <w:lang w:val="en"/>
        </w:rPr>
        <w:t xml:space="preserve">(199.91) = 9.08, </w:t>
      </w:r>
      <w:r w:rsidRPr="006E34AF">
        <w:rPr>
          <w:rFonts w:eastAsia="Times New Roman" w:cs="Times New Roman"/>
          <w:i/>
          <w:szCs w:val="24"/>
          <w:lang w:val="en"/>
        </w:rPr>
        <w:t>p</w:t>
      </w:r>
      <w:r w:rsidRPr="006E34AF">
        <w:rPr>
          <w:rFonts w:eastAsia="Times New Roman" w:cs="Times New Roman"/>
          <w:szCs w:val="24"/>
          <w:lang w:val="en"/>
        </w:rPr>
        <w:t xml:space="preserve"> &lt; .001, 95% CI = [0.36, 0.57], such that they generally underestimated conversation material, and an effect of session, </w:t>
      </w:r>
      <w:r w:rsidRPr="006E34AF">
        <w:rPr>
          <w:rFonts w:eastAsia="Times New Roman" w:cs="Times New Roman"/>
          <w:i/>
          <w:szCs w:val="24"/>
          <w:lang w:val="en"/>
        </w:rPr>
        <w:t>b</w:t>
      </w:r>
      <w:r w:rsidRPr="006E34AF">
        <w:rPr>
          <w:rFonts w:eastAsia="Times New Roman" w:cs="Times New Roman"/>
          <w:szCs w:val="24"/>
          <w:lang w:val="en"/>
        </w:rPr>
        <w:t xml:space="preserve"> = -0.15, </w:t>
      </w:r>
      <w:r w:rsidRPr="006E34AF">
        <w:rPr>
          <w:rFonts w:eastAsia="Times New Roman" w:cs="Times New Roman"/>
          <w:i/>
          <w:szCs w:val="24"/>
          <w:lang w:val="en"/>
        </w:rPr>
        <w:t>SE</w:t>
      </w:r>
      <w:r w:rsidRPr="006E34AF">
        <w:rPr>
          <w:rFonts w:eastAsia="Times New Roman" w:cs="Times New Roman"/>
          <w:szCs w:val="24"/>
          <w:lang w:val="en"/>
        </w:rPr>
        <w:t xml:space="preserve"> = 0.02, </w:t>
      </w:r>
      <w:r w:rsidRPr="006E34AF">
        <w:rPr>
          <w:rFonts w:eastAsia="Times New Roman" w:cs="Times New Roman"/>
          <w:i/>
          <w:szCs w:val="24"/>
          <w:lang w:val="en"/>
        </w:rPr>
        <w:t>t</w:t>
      </w:r>
      <w:r w:rsidRPr="006E34AF">
        <w:rPr>
          <w:rFonts w:eastAsia="Times New Roman" w:cs="Times New Roman"/>
          <w:szCs w:val="24"/>
          <w:lang w:val="en"/>
        </w:rPr>
        <w:t xml:space="preserve">(199.03) = -7.61, </w:t>
      </w:r>
      <w:r w:rsidRPr="006E34AF">
        <w:rPr>
          <w:rFonts w:eastAsia="Times New Roman" w:cs="Times New Roman"/>
          <w:i/>
          <w:szCs w:val="24"/>
          <w:lang w:val="en"/>
        </w:rPr>
        <w:t>p</w:t>
      </w:r>
      <w:r w:rsidRPr="006E34AF">
        <w:rPr>
          <w:rFonts w:eastAsia="Times New Roman" w:cs="Times New Roman"/>
          <w:szCs w:val="24"/>
          <w:lang w:val="en"/>
        </w:rPr>
        <w:t xml:space="preserve"> &lt; .001, 95% CI = [-0.18, -0.11], such that conversation material generally declined. Among multiple-partner participants, ratings of enjoyment showed the same effect of evaluation type, </w:t>
      </w:r>
      <w:r w:rsidRPr="006E34AF">
        <w:rPr>
          <w:rFonts w:eastAsia="Times New Roman" w:cs="Times New Roman"/>
          <w:i/>
          <w:szCs w:val="24"/>
          <w:lang w:val="en"/>
        </w:rPr>
        <w:t>b</w:t>
      </w:r>
      <w:r w:rsidRPr="006E34AF">
        <w:rPr>
          <w:rFonts w:eastAsia="Times New Roman" w:cs="Times New Roman"/>
          <w:szCs w:val="24"/>
          <w:lang w:val="en"/>
        </w:rPr>
        <w:t xml:space="preserve"> = 0.45, </w:t>
      </w:r>
      <w:r w:rsidRPr="006E34AF">
        <w:rPr>
          <w:rFonts w:eastAsia="Times New Roman" w:cs="Times New Roman"/>
          <w:i/>
          <w:szCs w:val="24"/>
          <w:lang w:val="en"/>
        </w:rPr>
        <w:t>SE</w:t>
      </w:r>
      <w:r w:rsidRPr="006E34AF">
        <w:rPr>
          <w:rFonts w:eastAsia="Times New Roman" w:cs="Times New Roman"/>
          <w:szCs w:val="24"/>
          <w:lang w:val="en"/>
        </w:rPr>
        <w:t xml:space="preserve"> = 0.05, </w:t>
      </w:r>
      <w:r w:rsidRPr="006E34AF">
        <w:rPr>
          <w:rFonts w:eastAsia="Times New Roman" w:cs="Times New Roman"/>
          <w:i/>
          <w:szCs w:val="24"/>
          <w:lang w:val="en"/>
        </w:rPr>
        <w:t>t</w:t>
      </w:r>
      <w:r w:rsidRPr="006E34AF">
        <w:rPr>
          <w:rFonts w:eastAsia="Times New Roman" w:cs="Times New Roman"/>
          <w:szCs w:val="24"/>
          <w:lang w:val="en"/>
        </w:rPr>
        <w:t xml:space="preserve">(243.68) = 9.05, </w:t>
      </w:r>
      <w:r w:rsidRPr="006E34AF">
        <w:rPr>
          <w:rFonts w:eastAsia="Times New Roman" w:cs="Times New Roman"/>
          <w:i/>
          <w:szCs w:val="24"/>
          <w:lang w:val="en"/>
        </w:rPr>
        <w:t>p</w:t>
      </w:r>
      <w:r w:rsidRPr="006E34AF">
        <w:rPr>
          <w:rFonts w:eastAsia="Times New Roman" w:cs="Times New Roman"/>
          <w:szCs w:val="24"/>
          <w:lang w:val="en"/>
        </w:rPr>
        <w:t xml:space="preserve"> &lt; .001, 95% CI = [0.35, 0.54], and the same effect of session, </w:t>
      </w:r>
      <w:r w:rsidRPr="006E34AF">
        <w:rPr>
          <w:rFonts w:eastAsia="Times New Roman" w:cs="Times New Roman"/>
          <w:i/>
          <w:szCs w:val="24"/>
          <w:lang w:val="en"/>
        </w:rPr>
        <w:t>b</w:t>
      </w:r>
      <w:r w:rsidRPr="006E34AF">
        <w:rPr>
          <w:rFonts w:eastAsia="Times New Roman" w:cs="Times New Roman"/>
          <w:szCs w:val="24"/>
          <w:lang w:val="en"/>
        </w:rPr>
        <w:t xml:space="preserve"> = -0.07, </w:t>
      </w:r>
      <w:r w:rsidRPr="006E34AF">
        <w:rPr>
          <w:rFonts w:eastAsia="Times New Roman" w:cs="Times New Roman"/>
          <w:i/>
          <w:szCs w:val="24"/>
          <w:lang w:val="en"/>
        </w:rPr>
        <w:t>SE</w:t>
      </w:r>
      <w:r w:rsidRPr="006E34AF">
        <w:rPr>
          <w:rFonts w:eastAsia="Times New Roman" w:cs="Times New Roman"/>
          <w:szCs w:val="24"/>
          <w:lang w:val="en"/>
        </w:rPr>
        <w:t xml:space="preserve"> = 0.01, </w:t>
      </w:r>
      <w:r w:rsidRPr="006E34AF">
        <w:rPr>
          <w:rFonts w:eastAsia="Times New Roman" w:cs="Times New Roman"/>
          <w:i/>
          <w:szCs w:val="24"/>
          <w:lang w:val="en"/>
        </w:rPr>
        <w:t>t</w:t>
      </w:r>
      <w:r w:rsidRPr="006E34AF">
        <w:rPr>
          <w:rFonts w:eastAsia="Times New Roman" w:cs="Times New Roman"/>
          <w:szCs w:val="24"/>
          <w:lang w:val="en"/>
        </w:rPr>
        <w:t xml:space="preserve">(176.31) = -4.65, </w:t>
      </w:r>
      <w:r w:rsidRPr="006E34AF">
        <w:rPr>
          <w:rFonts w:eastAsia="Times New Roman" w:cs="Times New Roman"/>
          <w:i/>
          <w:szCs w:val="24"/>
          <w:lang w:val="en"/>
        </w:rPr>
        <w:t>p</w:t>
      </w:r>
      <w:r w:rsidRPr="006E34AF">
        <w:rPr>
          <w:rFonts w:eastAsia="Times New Roman" w:cs="Times New Roman"/>
          <w:szCs w:val="24"/>
          <w:lang w:val="en"/>
        </w:rPr>
        <w:t xml:space="preserve"> &lt; .001, 95% CI = [-0.10, -0.04]. Likewise, their ratings of conversation material showed the same effect of evaluation type, </w:t>
      </w:r>
      <w:r w:rsidRPr="006E34AF">
        <w:rPr>
          <w:rFonts w:eastAsia="Times New Roman" w:cs="Times New Roman"/>
          <w:i/>
          <w:szCs w:val="24"/>
          <w:lang w:val="en"/>
        </w:rPr>
        <w:t>b</w:t>
      </w:r>
      <w:r w:rsidRPr="006E34AF">
        <w:rPr>
          <w:rFonts w:eastAsia="Times New Roman" w:cs="Times New Roman"/>
          <w:szCs w:val="24"/>
          <w:lang w:val="en"/>
        </w:rPr>
        <w:t xml:space="preserve"> = 0.25, </w:t>
      </w:r>
      <w:r w:rsidRPr="006E34AF">
        <w:rPr>
          <w:rFonts w:eastAsia="Times New Roman" w:cs="Times New Roman"/>
          <w:i/>
          <w:szCs w:val="24"/>
          <w:lang w:val="en"/>
        </w:rPr>
        <w:t>SE</w:t>
      </w:r>
      <w:r w:rsidRPr="006E34AF">
        <w:rPr>
          <w:rFonts w:eastAsia="Times New Roman" w:cs="Times New Roman"/>
          <w:szCs w:val="24"/>
          <w:lang w:val="en"/>
        </w:rPr>
        <w:t xml:space="preserve"> = 0.05, </w:t>
      </w:r>
      <w:r w:rsidRPr="006E34AF">
        <w:rPr>
          <w:rFonts w:eastAsia="Times New Roman" w:cs="Times New Roman"/>
          <w:i/>
          <w:szCs w:val="24"/>
          <w:lang w:val="en"/>
        </w:rPr>
        <w:t>t</w:t>
      </w:r>
      <w:r w:rsidRPr="006E34AF">
        <w:rPr>
          <w:rFonts w:eastAsia="Times New Roman" w:cs="Times New Roman"/>
          <w:szCs w:val="24"/>
          <w:lang w:val="en"/>
        </w:rPr>
        <w:t xml:space="preserve">(240.36) = 4.77, </w:t>
      </w:r>
      <w:r w:rsidRPr="006E34AF">
        <w:rPr>
          <w:rFonts w:eastAsia="Times New Roman" w:cs="Times New Roman"/>
          <w:i/>
          <w:szCs w:val="24"/>
          <w:lang w:val="en"/>
        </w:rPr>
        <w:t>p</w:t>
      </w:r>
      <w:r w:rsidRPr="006E34AF">
        <w:rPr>
          <w:rFonts w:eastAsia="Times New Roman" w:cs="Times New Roman"/>
          <w:szCs w:val="24"/>
          <w:lang w:val="en"/>
        </w:rPr>
        <w:t xml:space="preserve"> &lt; .001, 95% CI = [0.35, 0.54], and the same effect of session, </w:t>
      </w:r>
      <w:r w:rsidRPr="006E34AF">
        <w:rPr>
          <w:rFonts w:eastAsia="Times New Roman" w:cs="Times New Roman"/>
          <w:i/>
          <w:szCs w:val="24"/>
          <w:lang w:val="en"/>
        </w:rPr>
        <w:t>b</w:t>
      </w:r>
      <w:r w:rsidRPr="006E34AF">
        <w:rPr>
          <w:rFonts w:eastAsia="Times New Roman" w:cs="Times New Roman"/>
          <w:szCs w:val="24"/>
          <w:lang w:val="en"/>
        </w:rPr>
        <w:t xml:space="preserve"> = -0.06, </w:t>
      </w:r>
      <w:r w:rsidRPr="006E34AF">
        <w:rPr>
          <w:rFonts w:eastAsia="Times New Roman" w:cs="Times New Roman"/>
          <w:i/>
          <w:szCs w:val="24"/>
          <w:lang w:val="en"/>
        </w:rPr>
        <w:t>SE</w:t>
      </w:r>
      <w:r w:rsidRPr="006E34AF">
        <w:rPr>
          <w:rFonts w:eastAsia="Times New Roman" w:cs="Times New Roman"/>
          <w:szCs w:val="24"/>
          <w:lang w:val="en"/>
        </w:rPr>
        <w:t xml:space="preserve"> = 0.02, </w:t>
      </w:r>
      <w:r w:rsidRPr="006E34AF">
        <w:rPr>
          <w:rFonts w:eastAsia="Times New Roman" w:cs="Times New Roman"/>
          <w:i/>
          <w:szCs w:val="24"/>
          <w:lang w:val="en"/>
        </w:rPr>
        <w:t>t</w:t>
      </w:r>
      <w:r w:rsidRPr="006E34AF">
        <w:rPr>
          <w:rFonts w:eastAsia="Times New Roman" w:cs="Times New Roman"/>
          <w:szCs w:val="24"/>
          <w:lang w:val="en"/>
        </w:rPr>
        <w:t xml:space="preserve">(179.08) = -3.28, </w:t>
      </w:r>
      <w:r w:rsidRPr="006E34AF">
        <w:rPr>
          <w:rFonts w:eastAsia="Times New Roman" w:cs="Times New Roman"/>
          <w:i/>
          <w:szCs w:val="24"/>
          <w:lang w:val="en"/>
        </w:rPr>
        <w:t>p</w:t>
      </w:r>
      <w:r w:rsidRPr="006E34AF">
        <w:rPr>
          <w:rFonts w:eastAsia="Times New Roman" w:cs="Times New Roman"/>
          <w:szCs w:val="24"/>
          <w:lang w:val="en"/>
        </w:rPr>
        <w:t xml:space="preserve"> = .001, 95% CI = [-0.10, -0.04].</w:t>
      </w:r>
    </w:p>
    <w:p w14:paraId="067AD6EA" w14:textId="77777777" w:rsidR="006E34AF" w:rsidRPr="006E34AF" w:rsidRDefault="006E34AF" w:rsidP="006E34AF">
      <w:pPr>
        <w:spacing w:line="480" w:lineRule="auto"/>
        <w:rPr>
          <w:rFonts w:eastAsia="Times New Roman" w:cs="Times New Roman"/>
          <w:b/>
          <w:szCs w:val="24"/>
          <w:lang w:val="en"/>
        </w:rPr>
      </w:pPr>
      <w:r w:rsidRPr="006E34AF">
        <w:rPr>
          <w:rFonts w:eastAsia="Times New Roman" w:cs="Times New Roman"/>
          <w:b/>
          <w:szCs w:val="24"/>
          <w:lang w:val="en"/>
        </w:rPr>
        <w:t>Correlations Between Paired Participants for Enjoyment and Conversation Material</w:t>
      </w:r>
    </w:p>
    <w:p w14:paraId="31938BC7" w14:textId="77777777" w:rsidR="006E34AF" w:rsidRPr="006E34AF" w:rsidRDefault="006E34AF" w:rsidP="006E34AF">
      <w:pPr>
        <w:spacing w:line="480" w:lineRule="auto"/>
        <w:rPr>
          <w:rFonts w:eastAsia="Times New Roman" w:cs="Times New Roman"/>
          <w:szCs w:val="24"/>
          <w:lang w:val="en"/>
        </w:rPr>
      </w:pPr>
      <w:r w:rsidRPr="006E34AF">
        <w:rPr>
          <w:rFonts w:eastAsia="Times New Roman" w:cs="Times New Roman"/>
          <w:szCs w:val="24"/>
          <w:lang w:val="en"/>
        </w:rPr>
        <w:tab/>
        <w:t xml:space="preserve">Using the same methods as in the prior experiments, we estimated correlations between the ratings of paired participants. We first performed mixed linear modeling, using the participant #2 rating as the outcome variable, the participant #1 rating as a fixed effect, and both participants’ IDs as random intercepts, separately for predictions (sessions 2-5) and experiences (sessions 1-5) in each condition. In the single-partner condition, participants’ enjoyment predictions were positively associated with one another, </w:t>
      </w:r>
      <w:r w:rsidRPr="006E34AF">
        <w:rPr>
          <w:rFonts w:eastAsia="Times New Roman" w:cs="Times New Roman"/>
          <w:i/>
          <w:iCs/>
          <w:szCs w:val="24"/>
          <w:lang w:val="en"/>
        </w:rPr>
        <w:t>b</w:t>
      </w:r>
      <w:r w:rsidRPr="006E34AF">
        <w:rPr>
          <w:rFonts w:eastAsia="Times New Roman" w:cs="Times New Roman"/>
          <w:szCs w:val="24"/>
          <w:lang w:val="en"/>
        </w:rPr>
        <w:t xml:space="preserve"> = 0.10, </w:t>
      </w:r>
      <w:r w:rsidRPr="006E34AF">
        <w:rPr>
          <w:rFonts w:eastAsia="Times New Roman" w:cs="Times New Roman"/>
          <w:i/>
          <w:iCs/>
          <w:szCs w:val="24"/>
          <w:lang w:val="en"/>
        </w:rPr>
        <w:t>SE</w:t>
      </w:r>
      <w:r w:rsidRPr="006E34AF">
        <w:rPr>
          <w:rFonts w:eastAsia="Times New Roman" w:cs="Times New Roman"/>
          <w:szCs w:val="24"/>
          <w:lang w:val="en"/>
        </w:rPr>
        <w:t xml:space="preserve"> = 0.04, </w:t>
      </w:r>
      <w:r w:rsidRPr="006E34AF">
        <w:rPr>
          <w:rFonts w:eastAsia="Times New Roman" w:cs="Times New Roman"/>
          <w:i/>
          <w:iCs/>
          <w:szCs w:val="24"/>
          <w:lang w:val="en"/>
        </w:rPr>
        <w:t>t</w:t>
      </w:r>
      <w:r w:rsidRPr="006E34AF">
        <w:rPr>
          <w:rFonts w:eastAsia="Times New Roman" w:cs="Times New Roman"/>
          <w:szCs w:val="24"/>
          <w:lang w:val="en"/>
        </w:rPr>
        <w:t xml:space="preserve">(793.93) = 2.97, </w:t>
      </w:r>
      <w:r w:rsidRPr="006E34AF">
        <w:rPr>
          <w:rFonts w:eastAsia="Times New Roman" w:cs="Times New Roman"/>
          <w:i/>
          <w:iCs/>
          <w:szCs w:val="24"/>
          <w:lang w:val="en"/>
        </w:rPr>
        <w:t>p</w:t>
      </w:r>
      <w:r w:rsidRPr="006E34AF">
        <w:rPr>
          <w:rFonts w:eastAsia="Times New Roman" w:cs="Times New Roman"/>
          <w:szCs w:val="24"/>
          <w:lang w:val="en"/>
        </w:rPr>
        <w:t xml:space="preserve"> = .003, 95% CI = [0.04, 0.17], as were their enjoyment experiences, </w:t>
      </w:r>
      <w:r w:rsidRPr="006E34AF">
        <w:rPr>
          <w:rFonts w:eastAsia="Times New Roman" w:cs="Times New Roman"/>
          <w:i/>
          <w:iCs/>
          <w:szCs w:val="24"/>
          <w:lang w:val="en"/>
        </w:rPr>
        <w:t>b</w:t>
      </w:r>
      <w:r w:rsidRPr="006E34AF">
        <w:rPr>
          <w:rFonts w:eastAsia="Times New Roman" w:cs="Times New Roman"/>
          <w:szCs w:val="24"/>
          <w:lang w:val="en"/>
        </w:rPr>
        <w:t xml:space="preserve"> = 0.09, </w:t>
      </w:r>
      <w:r w:rsidRPr="006E34AF">
        <w:rPr>
          <w:rFonts w:eastAsia="Times New Roman" w:cs="Times New Roman"/>
          <w:i/>
          <w:iCs/>
          <w:szCs w:val="24"/>
          <w:lang w:val="en"/>
        </w:rPr>
        <w:t>SE</w:t>
      </w:r>
      <w:r w:rsidRPr="006E34AF">
        <w:rPr>
          <w:rFonts w:eastAsia="Times New Roman" w:cs="Times New Roman"/>
          <w:szCs w:val="24"/>
          <w:lang w:val="en"/>
        </w:rPr>
        <w:t xml:space="preserve"> = 0.03, </w:t>
      </w:r>
      <w:r w:rsidRPr="006E34AF">
        <w:rPr>
          <w:rFonts w:eastAsia="Times New Roman" w:cs="Times New Roman"/>
          <w:i/>
          <w:iCs/>
          <w:szCs w:val="24"/>
          <w:lang w:val="en"/>
        </w:rPr>
        <w:t>t</w:t>
      </w:r>
      <w:r w:rsidRPr="006E34AF">
        <w:rPr>
          <w:rFonts w:eastAsia="Times New Roman" w:cs="Times New Roman"/>
          <w:szCs w:val="24"/>
          <w:lang w:val="en"/>
        </w:rPr>
        <w:t xml:space="preserve">(993.00) = 2.88, </w:t>
      </w:r>
      <w:r w:rsidRPr="006E34AF">
        <w:rPr>
          <w:rFonts w:eastAsia="Times New Roman" w:cs="Times New Roman"/>
          <w:i/>
          <w:iCs/>
          <w:szCs w:val="24"/>
          <w:lang w:val="en"/>
        </w:rPr>
        <w:t>p</w:t>
      </w:r>
      <w:r w:rsidRPr="006E34AF">
        <w:rPr>
          <w:rFonts w:eastAsia="Times New Roman" w:cs="Times New Roman"/>
          <w:szCs w:val="24"/>
          <w:lang w:val="en"/>
        </w:rPr>
        <w:t xml:space="preserve"> = .004, 95% CI = [0.03, 0.15]. In the single-partner condition, participants’ </w:t>
      </w:r>
      <w:r w:rsidRPr="006E34AF">
        <w:rPr>
          <w:rFonts w:eastAsia="Times New Roman" w:cs="Times New Roman"/>
          <w:szCs w:val="24"/>
          <w:lang w:val="en"/>
        </w:rPr>
        <w:lastRenderedPageBreak/>
        <w:t xml:space="preserve">conversation material predictions were positively associated with one another, </w:t>
      </w:r>
      <w:r w:rsidRPr="006E34AF">
        <w:rPr>
          <w:rFonts w:eastAsia="Times New Roman" w:cs="Times New Roman"/>
          <w:i/>
          <w:iCs/>
          <w:szCs w:val="24"/>
          <w:lang w:val="en"/>
        </w:rPr>
        <w:t>b</w:t>
      </w:r>
      <w:r w:rsidRPr="006E34AF">
        <w:rPr>
          <w:rFonts w:eastAsia="Times New Roman" w:cs="Times New Roman"/>
          <w:szCs w:val="24"/>
          <w:lang w:val="en"/>
        </w:rPr>
        <w:t xml:space="preserve"> = 0.22, </w:t>
      </w:r>
      <w:r w:rsidRPr="006E34AF">
        <w:rPr>
          <w:rFonts w:eastAsia="Times New Roman" w:cs="Times New Roman"/>
          <w:i/>
          <w:iCs/>
          <w:szCs w:val="24"/>
          <w:lang w:val="en"/>
        </w:rPr>
        <w:t>SE</w:t>
      </w:r>
      <w:r w:rsidRPr="006E34AF">
        <w:rPr>
          <w:rFonts w:eastAsia="Times New Roman" w:cs="Times New Roman"/>
          <w:szCs w:val="24"/>
          <w:lang w:val="en"/>
        </w:rPr>
        <w:t xml:space="preserve"> = 0.03, </w:t>
      </w:r>
      <w:r w:rsidRPr="006E34AF">
        <w:rPr>
          <w:rFonts w:eastAsia="Times New Roman" w:cs="Times New Roman"/>
          <w:i/>
          <w:iCs/>
          <w:szCs w:val="24"/>
          <w:lang w:val="en"/>
        </w:rPr>
        <w:t>t</w:t>
      </w:r>
      <w:r w:rsidRPr="006E34AF">
        <w:rPr>
          <w:rFonts w:eastAsia="Times New Roman" w:cs="Times New Roman"/>
          <w:szCs w:val="24"/>
          <w:lang w:val="en"/>
        </w:rPr>
        <w:t xml:space="preserve">(793.14) = 6.45, </w:t>
      </w:r>
      <w:r w:rsidRPr="006E34AF">
        <w:rPr>
          <w:rFonts w:eastAsia="Times New Roman" w:cs="Times New Roman"/>
          <w:i/>
          <w:iCs/>
          <w:szCs w:val="24"/>
          <w:lang w:val="en"/>
        </w:rPr>
        <w:t>p</w:t>
      </w:r>
      <w:r w:rsidRPr="006E34AF">
        <w:rPr>
          <w:rFonts w:eastAsia="Times New Roman" w:cs="Times New Roman"/>
          <w:szCs w:val="24"/>
          <w:lang w:val="en"/>
        </w:rPr>
        <w:t xml:space="preserve"> &lt; .001, 95% CI = [0.15, 0.29], as were their conversation material experiences, </w:t>
      </w:r>
      <w:r w:rsidRPr="006E34AF">
        <w:rPr>
          <w:rFonts w:eastAsia="Times New Roman" w:cs="Times New Roman"/>
          <w:i/>
          <w:iCs/>
          <w:szCs w:val="24"/>
          <w:lang w:val="en"/>
        </w:rPr>
        <w:t>b</w:t>
      </w:r>
      <w:r w:rsidRPr="006E34AF">
        <w:rPr>
          <w:rFonts w:eastAsia="Times New Roman" w:cs="Times New Roman"/>
          <w:szCs w:val="24"/>
          <w:lang w:val="en"/>
        </w:rPr>
        <w:t xml:space="preserve"> = 0.06, </w:t>
      </w:r>
      <w:r w:rsidRPr="006E34AF">
        <w:rPr>
          <w:rFonts w:eastAsia="Times New Roman" w:cs="Times New Roman"/>
          <w:i/>
          <w:iCs/>
          <w:szCs w:val="24"/>
          <w:lang w:val="en"/>
        </w:rPr>
        <w:t>SE</w:t>
      </w:r>
      <w:r w:rsidRPr="006E34AF">
        <w:rPr>
          <w:rFonts w:eastAsia="Times New Roman" w:cs="Times New Roman"/>
          <w:szCs w:val="24"/>
          <w:lang w:val="en"/>
        </w:rPr>
        <w:t xml:space="preserve"> = 0.03, </w:t>
      </w:r>
      <w:r w:rsidRPr="006E34AF">
        <w:rPr>
          <w:rFonts w:eastAsia="Times New Roman" w:cs="Times New Roman"/>
          <w:i/>
          <w:iCs/>
          <w:szCs w:val="24"/>
          <w:lang w:val="en"/>
        </w:rPr>
        <w:t>t</w:t>
      </w:r>
      <w:r w:rsidRPr="006E34AF">
        <w:rPr>
          <w:rFonts w:eastAsia="Times New Roman" w:cs="Times New Roman"/>
          <w:szCs w:val="24"/>
          <w:lang w:val="en"/>
        </w:rPr>
        <w:t xml:space="preserve">(993.00) = 1.98, </w:t>
      </w:r>
      <w:r w:rsidRPr="006E34AF">
        <w:rPr>
          <w:rFonts w:eastAsia="Times New Roman" w:cs="Times New Roman"/>
          <w:i/>
          <w:iCs/>
          <w:szCs w:val="24"/>
          <w:lang w:val="en"/>
        </w:rPr>
        <w:t>p</w:t>
      </w:r>
      <w:r w:rsidRPr="006E34AF">
        <w:rPr>
          <w:rFonts w:eastAsia="Times New Roman" w:cs="Times New Roman"/>
          <w:szCs w:val="24"/>
          <w:lang w:val="en"/>
        </w:rPr>
        <w:t xml:space="preserve"> = .048, 95% CI = [0.001, 0.12]. In the multiple-partner condition, participants’ enjoyment predictions were not significantly associated with one another, </w:t>
      </w:r>
      <w:r w:rsidRPr="006E34AF">
        <w:rPr>
          <w:rFonts w:eastAsia="Times New Roman" w:cs="Times New Roman"/>
          <w:i/>
          <w:iCs/>
          <w:szCs w:val="24"/>
          <w:lang w:val="en"/>
        </w:rPr>
        <w:t>b</w:t>
      </w:r>
      <w:r w:rsidRPr="006E34AF">
        <w:rPr>
          <w:rFonts w:eastAsia="Times New Roman" w:cs="Times New Roman"/>
          <w:szCs w:val="24"/>
          <w:lang w:val="en"/>
        </w:rPr>
        <w:t xml:space="preserve"> = 0.02, </w:t>
      </w:r>
      <w:r w:rsidRPr="006E34AF">
        <w:rPr>
          <w:rFonts w:eastAsia="Times New Roman" w:cs="Times New Roman"/>
          <w:i/>
          <w:iCs/>
          <w:szCs w:val="24"/>
          <w:lang w:val="en"/>
        </w:rPr>
        <w:t>SE</w:t>
      </w:r>
      <w:r w:rsidRPr="006E34AF">
        <w:rPr>
          <w:rFonts w:eastAsia="Times New Roman" w:cs="Times New Roman"/>
          <w:szCs w:val="24"/>
          <w:lang w:val="en"/>
        </w:rPr>
        <w:t xml:space="preserve"> = 0.02, </w:t>
      </w:r>
      <w:r w:rsidRPr="006E34AF">
        <w:rPr>
          <w:rFonts w:eastAsia="Times New Roman" w:cs="Times New Roman"/>
          <w:i/>
          <w:iCs/>
          <w:szCs w:val="24"/>
          <w:lang w:val="en"/>
        </w:rPr>
        <w:t>t</w:t>
      </w:r>
      <w:r w:rsidRPr="006E34AF">
        <w:rPr>
          <w:rFonts w:eastAsia="Times New Roman" w:cs="Times New Roman"/>
          <w:szCs w:val="24"/>
          <w:lang w:val="en"/>
        </w:rPr>
        <w:t xml:space="preserve">(583.57) = 1.46, </w:t>
      </w:r>
      <w:r w:rsidRPr="006E34AF">
        <w:rPr>
          <w:rFonts w:eastAsia="Times New Roman" w:cs="Times New Roman"/>
          <w:i/>
          <w:iCs/>
          <w:szCs w:val="24"/>
          <w:lang w:val="en"/>
        </w:rPr>
        <w:t>p</w:t>
      </w:r>
      <w:r w:rsidRPr="006E34AF">
        <w:rPr>
          <w:rFonts w:eastAsia="Times New Roman" w:cs="Times New Roman"/>
          <w:szCs w:val="24"/>
          <w:lang w:val="en"/>
        </w:rPr>
        <w:t xml:space="preserve"> = .145, 95% CI = [-0.01, 0.05], but their enjoyment experiences were positively associated with one another, </w:t>
      </w:r>
      <w:r w:rsidRPr="006E34AF">
        <w:rPr>
          <w:rFonts w:eastAsia="Times New Roman" w:cs="Times New Roman"/>
          <w:i/>
          <w:iCs/>
          <w:szCs w:val="24"/>
          <w:lang w:val="en"/>
        </w:rPr>
        <w:t>b</w:t>
      </w:r>
      <w:r w:rsidRPr="006E34AF">
        <w:rPr>
          <w:rFonts w:eastAsia="Times New Roman" w:cs="Times New Roman"/>
          <w:szCs w:val="24"/>
          <w:lang w:val="en"/>
        </w:rPr>
        <w:t xml:space="preserve"> = 0.26, </w:t>
      </w:r>
      <w:r w:rsidRPr="006E34AF">
        <w:rPr>
          <w:rFonts w:eastAsia="Times New Roman" w:cs="Times New Roman"/>
          <w:i/>
          <w:iCs/>
          <w:szCs w:val="24"/>
          <w:lang w:val="en"/>
        </w:rPr>
        <w:t>SE</w:t>
      </w:r>
      <w:r w:rsidRPr="006E34AF">
        <w:rPr>
          <w:rFonts w:eastAsia="Times New Roman" w:cs="Times New Roman"/>
          <w:szCs w:val="24"/>
          <w:lang w:val="en"/>
        </w:rPr>
        <w:t xml:space="preserve"> = 0.03, </w:t>
      </w:r>
      <w:r w:rsidRPr="006E34AF">
        <w:rPr>
          <w:rFonts w:eastAsia="Times New Roman" w:cs="Times New Roman"/>
          <w:i/>
          <w:iCs/>
          <w:szCs w:val="24"/>
          <w:lang w:val="en"/>
        </w:rPr>
        <w:t>t</w:t>
      </w:r>
      <w:r w:rsidRPr="006E34AF">
        <w:rPr>
          <w:rFonts w:eastAsia="Times New Roman" w:cs="Times New Roman"/>
          <w:szCs w:val="24"/>
          <w:lang w:val="en"/>
        </w:rPr>
        <w:t xml:space="preserve">(825.02) = 8.75, </w:t>
      </w:r>
      <w:r w:rsidRPr="006E34AF">
        <w:rPr>
          <w:rFonts w:eastAsia="Times New Roman" w:cs="Times New Roman"/>
          <w:i/>
          <w:iCs/>
          <w:szCs w:val="24"/>
          <w:lang w:val="en"/>
        </w:rPr>
        <w:t>p</w:t>
      </w:r>
      <w:r w:rsidRPr="006E34AF">
        <w:rPr>
          <w:rFonts w:eastAsia="Times New Roman" w:cs="Times New Roman"/>
          <w:szCs w:val="24"/>
          <w:lang w:val="en"/>
        </w:rPr>
        <w:t xml:space="preserve"> &lt; .001, 95% CI = [0.20, 0.32]. In the multiple-partner condition, participants’ conversation material predictions were positively associated with one another, </w:t>
      </w:r>
      <w:r w:rsidRPr="006E34AF">
        <w:rPr>
          <w:rFonts w:eastAsia="Times New Roman" w:cs="Times New Roman"/>
          <w:i/>
          <w:iCs/>
          <w:szCs w:val="24"/>
          <w:lang w:val="en"/>
        </w:rPr>
        <w:t>b</w:t>
      </w:r>
      <w:r w:rsidRPr="006E34AF">
        <w:rPr>
          <w:rFonts w:eastAsia="Times New Roman" w:cs="Times New Roman"/>
          <w:szCs w:val="24"/>
          <w:lang w:val="en"/>
        </w:rPr>
        <w:t xml:space="preserve"> = 0.05, </w:t>
      </w:r>
      <w:r w:rsidRPr="006E34AF">
        <w:rPr>
          <w:rFonts w:eastAsia="Times New Roman" w:cs="Times New Roman"/>
          <w:i/>
          <w:iCs/>
          <w:szCs w:val="24"/>
          <w:lang w:val="en"/>
        </w:rPr>
        <w:t>SE</w:t>
      </w:r>
      <w:r w:rsidRPr="006E34AF">
        <w:rPr>
          <w:rFonts w:eastAsia="Times New Roman" w:cs="Times New Roman"/>
          <w:szCs w:val="24"/>
          <w:lang w:val="en"/>
        </w:rPr>
        <w:t xml:space="preserve"> = 0.02, </w:t>
      </w:r>
      <w:r w:rsidRPr="006E34AF">
        <w:rPr>
          <w:rFonts w:eastAsia="Times New Roman" w:cs="Times New Roman"/>
          <w:i/>
          <w:iCs/>
          <w:szCs w:val="24"/>
          <w:lang w:val="en"/>
        </w:rPr>
        <w:t>t</w:t>
      </w:r>
      <w:r w:rsidRPr="006E34AF">
        <w:rPr>
          <w:rFonts w:eastAsia="Times New Roman" w:cs="Times New Roman"/>
          <w:szCs w:val="24"/>
          <w:lang w:val="en"/>
        </w:rPr>
        <w:t xml:space="preserve">(202.21) = 3.08, </w:t>
      </w:r>
      <w:r w:rsidRPr="006E34AF">
        <w:rPr>
          <w:rFonts w:eastAsia="Times New Roman" w:cs="Times New Roman"/>
          <w:i/>
          <w:iCs/>
          <w:szCs w:val="24"/>
          <w:lang w:val="en"/>
        </w:rPr>
        <w:t>p</w:t>
      </w:r>
      <w:r w:rsidRPr="006E34AF">
        <w:rPr>
          <w:rFonts w:eastAsia="Times New Roman" w:cs="Times New Roman"/>
          <w:szCs w:val="24"/>
          <w:lang w:val="en"/>
        </w:rPr>
        <w:t xml:space="preserve"> = .002, 95% CI = [0.02, 0.08], as were their conversation material experiences, </w:t>
      </w:r>
      <w:r w:rsidRPr="006E34AF">
        <w:rPr>
          <w:rFonts w:eastAsia="Times New Roman" w:cs="Times New Roman"/>
          <w:i/>
          <w:iCs/>
          <w:szCs w:val="24"/>
          <w:lang w:val="en"/>
        </w:rPr>
        <w:t>b</w:t>
      </w:r>
      <w:r w:rsidRPr="006E34AF">
        <w:rPr>
          <w:rFonts w:eastAsia="Times New Roman" w:cs="Times New Roman"/>
          <w:szCs w:val="24"/>
          <w:lang w:val="en"/>
        </w:rPr>
        <w:t xml:space="preserve"> = 0.20, </w:t>
      </w:r>
      <w:r w:rsidRPr="006E34AF">
        <w:rPr>
          <w:rFonts w:eastAsia="Times New Roman" w:cs="Times New Roman"/>
          <w:i/>
          <w:iCs/>
          <w:szCs w:val="24"/>
          <w:lang w:val="en"/>
        </w:rPr>
        <w:t>SE</w:t>
      </w:r>
      <w:r w:rsidRPr="006E34AF">
        <w:rPr>
          <w:rFonts w:eastAsia="Times New Roman" w:cs="Times New Roman"/>
          <w:szCs w:val="24"/>
          <w:lang w:val="en"/>
        </w:rPr>
        <w:t xml:space="preserve"> = 0.03, </w:t>
      </w:r>
      <w:r w:rsidRPr="006E34AF">
        <w:rPr>
          <w:rFonts w:eastAsia="Times New Roman" w:cs="Times New Roman"/>
          <w:i/>
          <w:iCs/>
          <w:szCs w:val="24"/>
          <w:lang w:val="en"/>
        </w:rPr>
        <w:t>t</w:t>
      </w:r>
      <w:r w:rsidRPr="006E34AF">
        <w:rPr>
          <w:rFonts w:eastAsia="Times New Roman" w:cs="Times New Roman"/>
          <w:szCs w:val="24"/>
          <w:lang w:val="en"/>
        </w:rPr>
        <w:t xml:space="preserve">(720.18) = 6.97, </w:t>
      </w:r>
      <w:r w:rsidRPr="006E34AF">
        <w:rPr>
          <w:rFonts w:eastAsia="Times New Roman" w:cs="Times New Roman"/>
          <w:i/>
          <w:iCs/>
          <w:szCs w:val="24"/>
          <w:lang w:val="en"/>
        </w:rPr>
        <w:t>p</w:t>
      </w:r>
      <w:r w:rsidRPr="006E34AF">
        <w:rPr>
          <w:rFonts w:eastAsia="Times New Roman" w:cs="Times New Roman"/>
          <w:szCs w:val="24"/>
          <w:lang w:val="en"/>
        </w:rPr>
        <w:t xml:space="preserve"> &lt; .001, 95% CI = [0.15, 0.26].</w:t>
      </w:r>
    </w:p>
    <w:p w14:paraId="046610B0" w14:textId="77777777"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szCs w:val="24"/>
          <w:lang w:val="en"/>
        </w:rPr>
        <w:t xml:space="preserve">We next computed correlations. In the single-partner condition, participants’ enjoyment predictions were positively correlated, </w:t>
      </w:r>
      <w:r w:rsidRPr="006E34AF">
        <w:rPr>
          <w:rFonts w:eastAsia="Times New Roman" w:cs="Times New Roman"/>
          <w:i/>
          <w:iCs/>
          <w:szCs w:val="24"/>
          <w:lang w:val="en"/>
        </w:rPr>
        <w:t>r</w:t>
      </w:r>
      <w:r w:rsidRPr="006E34AF">
        <w:rPr>
          <w:rFonts w:eastAsia="Times New Roman" w:cs="Times New Roman"/>
          <w:szCs w:val="24"/>
          <w:lang w:val="en"/>
        </w:rPr>
        <w:t xml:space="preserve"> = .13, </w:t>
      </w:r>
      <w:r w:rsidRPr="006E34AF">
        <w:rPr>
          <w:rFonts w:eastAsia="Times New Roman" w:cs="Times New Roman"/>
          <w:i/>
          <w:iCs/>
          <w:szCs w:val="24"/>
          <w:lang w:val="en"/>
        </w:rPr>
        <w:t>t</w:t>
      </w:r>
      <w:r w:rsidRPr="006E34AF">
        <w:rPr>
          <w:rFonts w:eastAsia="Times New Roman" w:cs="Times New Roman"/>
          <w:szCs w:val="24"/>
          <w:lang w:val="en"/>
        </w:rPr>
        <w:t xml:space="preserve">(794) = 3.61, </w:t>
      </w:r>
      <w:r w:rsidRPr="006E34AF">
        <w:rPr>
          <w:rFonts w:eastAsia="Times New Roman" w:cs="Times New Roman"/>
          <w:i/>
          <w:iCs/>
          <w:szCs w:val="24"/>
          <w:lang w:val="en"/>
        </w:rPr>
        <w:t>p</w:t>
      </w:r>
      <w:r w:rsidRPr="006E34AF">
        <w:rPr>
          <w:rFonts w:eastAsia="Times New Roman" w:cs="Times New Roman"/>
          <w:szCs w:val="24"/>
          <w:lang w:val="en"/>
        </w:rPr>
        <w:t xml:space="preserve"> &lt; .001, as were their enjoyment experiences, </w:t>
      </w:r>
      <w:r w:rsidRPr="006E34AF">
        <w:rPr>
          <w:rFonts w:eastAsia="Times New Roman" w:cs="Times New Roman"/>
          <w:i/>
          <w:iCs/>
          <w:szCs w:val="24"/>
          <w:lang w:val="en"/>
        </w:rPr>
        <w:t>r</w:t>
      </w:r>
      <w:r w:rsidRPr="006E34AF">
        <w:rPr>
          <w:rFonts w:eastAsia="Times New Roman" w:cs="Times New Roman"/>
          <w:szCs w:val="24"/>
          <w:lang w:val="en"/>
        </w:rPr>
        <w:t xml:space="preserve"> = .07, </w:t>
      </w:r>
      <w:r w:rsidRPr="006E34AF">
        <w:rPr>
          <w:rFonts w:eastAsia="Times New Roman" w:cs="Times New Roman"/>
          <w:i/>
          <w:iCs/>
          <w:szCs w:val="24"/>
          <w:lang w:val="en"/>
        </w:rPr>
        <w:t>t</w:t>
      </w:r>
      <w:r w:rsidRPr="006E34AF">
        <w:rPr>
          <w:rFonts w:eastAsia="Times New Roman" w:cs="Times New Roman"/>
          <w:szCs w:val="24"/>
          <w:lang w:val="en"/>
        </w:rPr>
        <w:t xml:space="preserve">(993) = 2.22, </w:t>
      </w:r>
      <w:r w:rsidRPr="006E34AF">
        <w:rPr>
          <w:rFonts w:eastAsia="Times New Roman" w:cs="Times New Roman"/>
          <w:i/>
          <w:iCs/>
          <w:szCs w:val="24"/>
          <w:lang w:val="en"/>
        </w:rPr>
        <w:t>p</w:t>
      </w:r>
      <w:r w:rsidRPr="006E34AF">
        <w:rPr>
          <w:rFonts w:eastAsia="Times New Roman" w:cs="Times New Roman"/>
          <w:szCs w:val="24"/>
          <w:lang w:val="en"/>
        </w:rPr>
        <w:t xml:space="preserve"> = .026. In the single-partner condition, participants’ conversation material predictions were positively correlated, </w:t>
      </w:r>
      <w:r w:rsidRPr="006E34AF">
        <w:rPr>
          <w:rFonts w:eastAsia="Times New Roman" w:cs="Times New Roman"/>
          <w:i/>
          <w:iCs/>
          <w:szCs w:val="24"/>
          <w:lang w:val="en"/>
        </w:rPr>
        <w:t>r</w:t>
      </w:r>
      <w:r w:rsidRPr="006E34AF">
        <w:rPr>
          <w:rFonts w:eastAsia="Times New Roman" w:cs="Times New Roman"/>
          <w:szCs w:val="24"/>
          <w:lang w:val="en"/>
        </w:rPr>
        <w:t xml:space="preserve"> = .13, </w:t>
      </w:r>
      <w:r w:rsidRPr="006E34AF">
        <w:rPr>
          <w:rFonts w:eastAsia="Times New Roman" w:cs="Times New Roman"/>
          <w:i/>
          <w:iCs/>
          <w:szCs w:val="24"/>
          <w:lang w:val="en"/>
        </w:rPr>
        <w:t>t</w:t>
      </w:r>
      <w:r w:rsidRPr="006E34AF">
        <w:rPr>
          <w:rFonts w:eastAsia="Times New Roman" w:cs="Times New Roman"/>
          <w:szCs w:val="24"/>
          <w:lang w:val="en"/>
        </w:rPr>
        <w:t xml:space="preserve">(794) = 3.62, </w:t>
      </w:r>
      <w:r w:rsidRPr="006E34AF">
        <w:rPr>
          <w:rFonts w:eastAsia="Times New Roman" w:cs="Times New Roman"/>
          <w:i/>
          <w:iCs/>
          <w:szCs w:val="24"/>
          <w:lang w:val="en"/>
        </w:rPr>
        <w:t>p</w:t>
      </w:r>
      <w:r w:rsidRPr="006E34AF">
        <w:rPr>
          <w:rFonts w:eastAsia="Times New Roman" w:cs="Times New Roman"/>
          <w:szCs w:val="24"/>
          <w:lang w:val="en"/>
        </w:rPr>
        <w:t xml:space="preserve"> &lt; .001, but their conversation material experiences were not significantly correlated, </w:t>
      </w:r>
      <w:r w:rsidRPr="006E34AF">
        <w:rPr>
          <w:rFonts w:eastAsia="Times New Roman" w:cs="Times New Roman"/>
          <w:i/>
          <w:iCs/>
          <w:szCs w:val="24"/>
          <w:lang w:val="en"/>
        </w:rPr>
        <w:t>r</w:t>
      </w:r>
      <w:r w:rsidRPr="006E34AF">
        <w:rPr>
          <w:rFonts w:eastAsia="Times New Roman" w:cs="Times New Roman"/>
          <w:szCs w:val="24"/>
          <w:lang w:val="en"/>
        </w:rPr>
        <w:t xml:space="preserve"> = .05, </w:t>
      </w:r>
      <w:r w:rsidRPr="006E34AF">
        <w:rPr>
          <w:rFonts w:eastAsia="Times New Roman" w:cs="Times New Roman"/>
          <w:i/>
          <w:iCs/>
          <w:szCs w:val="24"/>
          <w:lang w:val="en"/>
        </w:rPr>
        <w:t>t</w:t>
      </w:r>
      <w:r w:rsidRPr="006E34AF">
        <w:rPr>
          <w:rFonts w:eastAsia="Times New Roman" w:cs="Times New Roman"/>
          <w:szCs w:val="24"/>
          <w:lang w:val="en"/>
        </w:rPr>
        <w:t xml:space="preserve">(993) = 1.56, </w:t>
      </w:r>
      <w:r w:rsidRPr="006E34AF">
        <w:rPr>
          <w:rFonts w:eastAsia="Times New Roman" w:cs="Times New Roman"/>
          <w:i/>
          <w:iCs/>
          <w:szCs w:val="24"/>
          <w:lang w:val="en"/>
        </w:rPr>
        <w:t>p</w:t>
      </w:r>
      <w:r w:rsidRPr="006E34AF">
        <w:rPr>
          <w:rFonts w:eastAsia="Times New Roman" w:cs="Times New Roman"/>
          <w:szCs w:val="24"/>
          <w:lang w:val="en"/>
        </w:rPr>
        <w:t xml:space="preserve"> = .120. In the multiple-partner condition, participants’ enjoyment predictions were not significantly correlated, </w:t>
      </w:r>
      <w:r w:rsidRPr="006E34AF">
        <w:rPr>
          <w:rFonts w:eastAsia="Times New Roman" w:cs="Times New Roman"/>
          <w:i/>
          <w:iCs/>
          <w:szCs w:val="24"/>
          <w:lang w:val="en"/>
        </w:rPr>
        <w:t>r</w:t>
      </w:r>
      <w:r w:rsidRPr="006E34AF">
        <w:rPr>
          <w:rFonts w:eastAsia="Times New Roman" w:cs="Times New Roman"/>
          <w:szCs w:val="24"/>
          <w:lang w:val="en"/>
        </w:rPr>
        <w:t xml:space="preserve"> = .01, </w:t>
      </w:r>
      <w:r w:rsidRPr="006E34AF">
        <w:rPr>
          <w:rFonts w:eastAsia="Times New Roman" w:cs="Times New Roman"/>
          <w:i/>
          <w:iCs/>
          <w:szCs w:val="24"/>
          <w:lang w:val="en"/>
        </w:rPr>
        <w:t>t</w:t>
      </w:r>
      <w:r w:rsidRPr="006E34AF">
        <w:rPr>
          <w:rFonts w:eastAsia="Times New Roman" w:cs="Times New Roman"/>
          <w:szCs w:val="24"/>
          <w:lang w:val="en"/>
        </w:rPr>
        <w:t xml:space="preserve">(770) = 0.14, </w:t>
      </w:r>
      <w:r w:rsidRPr="006E34AF">
        <w:rPr>
          <w:rFonts w:eastAsia="Times New Roman" w:cs="Times New Roman"/>
          <w:i/>
          <w:iCs/>
          <w:szCs w:val="24"/>
          <w:lang w:val="en"/>
        </w:rPr>
        <w:t>p</w:t>
      </w:r>
      <w:r w:rsidRPr="006E34AF">
        <w:rPr>
          <w:rFonts w:eastAsia="Times New Roman" w:cs="Times New Roman"/>
          <w:szCs w:val="24"/>
          <w:lang w:val="en"/>
        </w:rPr>
        <w:t xml:space="preserve"> = .885, but their enjoyment experiences were positively correlated, </w:t>
      </w:r>
      <w:r w:rsidRPr="006E34AF">
        <w:rPr>
          <w:rFonts w:eastAsia="Times New Roman" w:cs="Times New Roman"/>
          <w:i/>
          <w:iCs/>
          <w:szCs w:val="24"/>
          <w:lang w:val="en"/>
        </w:rPr>
        <w:t>r</w:t>
      </w:r>
      <w:r w:rsidRPr="006E34AF">
        <w:rPr>
          <w:rFonts w:eastAsia="Times New Roman" w:cs="Times New Roman"/>
          <w:szCs w:val="24"/>
          <w:lang w:val="en"/>
        </w:rPr>
        <w:t xml:space="preserve"> = .26, </w:t>
      </w:r>
      <w:r w:rsidRPr="006E34AF">
        <w:rPr>
          <w:rFonts w:eastAsia="Times New Roman" w:cs="Times New Roman"/>
          <w:i/>
          <w:iCs/>
          <w:szCs w:val="24"/>
          <w:lang w:val="en"/>
        </w:rPr>
        <w:t>t</w:t>
      </w:r>
      <w:r w:rsidRPr="006E34AF">
        <w:rPr>
          <w:rFonts w:eastAsia="Times New Roman" w:cs="Times New Roman"/>
          <w:szCs w:val="24"/>
          <w:lang w:val="en"/>
        </w:rPr>
        <w:t xml:space="preserve">(964) = 8.35, </w:t>
      </w:r>
      <w:r w:rsidRPr="006E34AF">
        <w:rPr>
          <w:rFonts w:eastAsia="Times New Roman" w:cs="Times New Roman"/>
          <w:i/>
          <w:iCs/>
          <w:szCs w:val="24"/>
          <w:lang w:val="en"/>
        </w:rPr>
        <w:t>p</w:t>
      </w:r>
      <w:r w:rsidRPr="006E34AF">
        <w:rPr>
          <w:rFonts w:eastAsia="Times New Roman" w:cs="Times New Roman"/>
          <w:szCs w:val="24"/>
          <w:lang w:val="en"/>
        </w:rPr>
        <w:t xml:space="preserve"> &lt; .001. In the multiple-partner condition, participants’ conversation material predictions were not significantly correlated, </w:t>
      </w:r>
      <w:r w:rsidRPr="006E34AF">
        <w:rPr>
          <w:rFonts w:eastAsia="Times New Roman" w:cs="Times New Roman"/>
          <w:i/>
          <w:iCs/>
          <w:szCs w:val="24"/>
          <w:lang w:val="en"/>
        </w:rPr>
        <w:t>r</w:t>
      </w:r>
      <w:r w:rsidRPr="006E34AF">
        <w:rPr>
          <w:rFonts w:eastAsia="Times New Roman" w:cs="Times New Roman"/>
          <w:szCs w:val="24"/>
          <w:lang w:val="en"/>
        </w:rPr>
        <w:t xml:space="preserve"> = -.02, </w:t>
      </w:r>
      <w:r w:rsidRPr="006E34AF">
        <w:rPr>
          <w:rFonts w:eastAsia="Times New Roman" w:cs="Times New Roman"/>
          <w:i/>
          <w:iCs/>
          <w:szCs w:val="24"/>
          <w:lang w:val="en"/>
        </w:rPr>
        <w:t>t</w:t>
      </w:r>
      <w:r w:rsidRPr="006E34AF">
        <w:rPr>
          <w:rFonts w:eastAsia="Times New Roman" w:cs="Times New Roman"/>
          <w:szCs w:val="24"/>
          <w:lang w:val="en"/>
        </w:rPr>
        <w:t xml:space="preserve">(770) = -0.45, </w:t>
      </w:r>
      <w:r w:rsidRPr="006E34AF">
        <w:rPr>
          <w:rFonts w:eastAsia="Times New Roman" w:cs="Times New Roman"/>
          <w:i/>
          <w:iCs/>
          <w:szCs w:val="24"/>
          <w:lang w:val="en"/>
        </w:rPr>
        <w:t>p</w:t>
      </w:r>
      <w:r w:rsidRPr="006E34AF">
        <w:rPr>
          <w:rFonts w:eastAsia="Times New Roman" w:cs="Times New Roman"/>
          <w:szCs w:val="24"/>
          <w:lang w:val="en"/>
        </w:rPr>
        <w:t xml:space="preserve"> = .650, but their conversation material experiences were positively correlated, </w:t>
      </w:r>
      <w:r w:rsidRPr="006E34AF">
        <w:rPr>
          <w:rFonts w:eastAsia="Times New Roman" w:cs="Times New Roman"/>
          <w:i/>
          <w:iCs/>
          <w:szCs w:val="24"/>
          <w:lang w:val="en"/>
        </w:rPr>
        <w:t>r</w:t>
      </w:r>
      <w:r w:rsidRPr="006E34AF">
        <w:rPr>
          <w:rFonts w:eastAsia="Times New Roman" w:cs="Times New Roman"/>
          <w:szCs w:val="24"/>
          <w:lang w:val="en"/>
        </w:rPr>
        <w:t xml:space="preserve"> = .21, </w:t>
      </w:r>
      <w:r w:rsidRPr="006E34AF">
        <w:rPr>
          <w:rFonts w:eastAsia="Times New Roman" w:cs="Times New Roman"/>
          <w:i/>
          <w:iCs/>
          <w:szCs w:val="24"/>
          <w:lang w:val="en"/>
        </w:rPr>
        <w:t>t</w:t>
      </w:r>
      <w:r w:rsidRPr="006E34AF">
        <w:rPr>
          <w:rFonts w:eastAsia="Times New Roman" w:cs="Times New Roman"/>
          <w:szCs w:val="24"/>
          <w:lang w:val="en"/>
        </w:rPr>
        <w:t xml:space="preserve">(964) = 6.53, </w:t>
      </w:r>
      <w:r w:rsidRPr="006E34AF">
        <w:rPr>
          <w:rFonts w:eastAsia="Times New Roman" w:cs="Times New Roman"/>
          <w:i/>
          <w:iCs/>
          <w:szCs w:val="24"/>
          <w:lang w:val="en"/>
        </w:rPr>
        <w:t>p</w:t>
      </w:r>
      <w:r w:rsidRPr="006E34AF">
        <w:rPr>
          <w:rFonts w:eastAsia="Times New Roman" w:cs="Times New Roman"/>
          <w:szCs w:val="24"/>
          <w:lang w:val="en"/>
        </w:rPr>
        <w:t xml:space="preserve"> &lt; .001.</w:t>
      </w:r>
    </w:p>
    <w:p w14:paraId="5A9AD6AD" w14:textId="77777777" w:rsidR="006E34AF" w:rsidRPr="006E34AF" w:rsidRDefault="006E34AF" w:rsidP="006E34AF">
      <w:pPr>
        <w:spacing w:line="480" w:lineRule="auto"/>
        <w:jc w:val="center"/>
        <w:rPr>
          <w:rFonts w:eastAsia="Times New Roman" w:cs="Times New Roman"/>
          <w:b/>
          <w:szCs w:val="24"/>
          <w:lang w:val="en"/>
        </w:rPr>
      </w:pPr>
      <w:r w:rsidRPr="006E34AF">
        <w:rPr>
          <w:rFonts w:eastAsia="Times New Roman" w:cs="Times New Roman"/>
          <w:b/>
          <w:szCs w:val="24"/>
          <w:lang w:val="en"/>
        </w:rPr>
        <w:t>Experiment 4 Pre-Test</w:t>
      </w:r>
    </w:p>
    <w:p w14:paraId="012A812B" w14:textId="77777777" w:rsidR="006E34AF" w:rsidRPr="006E34AF" w:rsidRDefault="006E34AF" w:rsidP="006E34AF">
      <w:pPr>
        <w:spacing w:line="480" w:lineRule="auto"/>
        <w:rPr>
          <w:rFonts w:eastAsia="Times New Roman" w:cs="Times New Roman"/>
          <w:szCs w:val="24"/>
          <w:lang w:val="en"/>
        </w:rPr>
      </w:pPr>
      <w:r w:rsidRPr="006E34AF">
        <w:rPr>
          <w:rFonts w:eastAsia="Times New Roman" w:cs="Times New Roman"/>
          <w:b/>
          <w:szCs w:val="24"/>
          <w:lang w:val="en"/>
        </w:rPr>
        <w:t>Method</w:t>
      </w:r>
    </w:p>
    <w:p w14:paraId="56AA0BB0" w14:textId="77777777" w:rsidR="006E34AF" w:rsidRPr="006E34AF" w:rsidRDefault="006E34AF" w:rsidP="006E34AF">
      <w:pPr>
        <w:spacing w:line="480" w:lineRule="auto"/>
        <w:rPr>
          <w:rFonts w:eastAsia="Times New Roman" w:cs="Times New Roman"/>
          <w:szCs w:val="24"/>
          <w:lang w:val="en"/>
        </w:rPr>
      </w:pPr>
      <w:r w:rsidRPr="006E34AF">
        <w:rPr>
          <w:rFonts w:eastAsia="Times New Roman" w:cs="Times New Roman"/>
          <w:szCs w:val="24"/>
          <w:lang w:val="en"/>
        </w:rPr>
        <w:lastRenderedPageBreak/>
        <w:tab/>
      </w:r>
      <w:r w:rsidRPr="006E34AF">
        <w:rPr>
          <w:rFonts w:eastAsia="Times New Roman" w:cs="Times New Roman"/>
          <w:b/>
          <w:szCs w:val="24"/>
          <w:lang w:val="en"/>
        </w:rPr>
        <w:t>Participants.</w:t>
      </w:r>
      <w:r w:rsidRPr="006E34AF">
        <w:rPr>
          <w:rFonts w:eastAsia="Times New Roman" w:cs="Times New Roman"/>
          <w:szCs w:val="24"/>
          <w:lang w:val="en"/>
        </w:rPr>
        <w:t xml:space="preserve"> We recruited 102 participants from the online Prolific participant pool (</w:t>
      </w:r>
      <w:r w:rsidRPr="006E34AF">
        <w:rPr>
          <w:rFonts w:eastAsia="Times New Roman" w:cs="Times New Roman"/>
          <w:i/>
          <w:szCs w:val="24"/>
          <w:lang w:val="en"/>
        </w:rPr>
        <w:t>M</w:t>
      </w:r>
      <w:r w:rsidRPr="006E34AF">
        <w:rPr>
          <w:rFonts w:eastAsia="Times New Roman" w:cs="Times New Roman"/>
          <w:szCs w:val="24"/>
          <w:vertAlign w:val="subscript"/>
          <w:lang w:val="en"/>
        </w:rPr>
        <w:t>age</w:t>
      </w:r>
      <w:r w:rsidRPr="006E34AF">
        <w:rPr>
          <w:rFonts w:eastAsia="Times New Roman" w:cs="Times New Roman"/>
          <w:szCs w:val="24"/>
          <w:lang w:val="en"/>
        </w:rPr>
        <w:t xml:space="preserve"> = 31.42; </w:t>
      </w:r>
      <w:r w:rsidRPr="006E34AF">
        <w:rPr>
          <w:rFonts w:eastAsia="Times New Roman" w:cs="Times New Roman"/>
          <w:i/>
          <w:szCs w:val="24"/>
          <w:lang w:val="en"/>
        </w:rPr>
        <w:t>SD</w:t>
      </w:r>
      <w:r w:rsidRPr="006E34AF">
        <w:rPr>
          <w:rFonts w:eastAsia="Times New Roman" w:cs="Times New Roman"/>
          <w:szCs w:val="24"/>
          <w:vertAlign w:val="subscript"/>
          <w:lang w:val="en"/>
        </w:rPr>
        <w:t>age</w:t>
      </w:r>
      <w:r w:rsidRPr="006E34AF">
        <w:rPr>
          <w:rFonts w:eastAsia="Times New Roman" w:cs="Times New Roman"/>
          <w:szCs w:val="24"/>
          <w:lang w:val="en"/>
        </w:rPr>
        <w:t xml:space="preserve"> = 11.69; 59.80% female; 60.78% Caucasian) to complete the study in exchange for $0.60. An additional 8 participants were excluded for failing one or more of two attention checks.</w:t>
      </w:r>
    </w:p>
    <w:p w14:paraId="548F3A33" w14:textId="77777777" w:rsidR="006E34AF" w:rsidRPr="006E34AF" w:rsidRDefault="006E34AF" w:rsidP="006E34AF">
      <w:pPr>
        <w:spacing w:line="480" w:lineRule="auto"/>
        <w:rPr>
          <w:rFonts w:eastAsia="Times New Roman" w:cs="Times New Roman"/>
          <w:szCs w:val="24"/>
          <w:lang w:val="en"/>
        </w:rPr>
      </w:pPr>
      <w:r w:rsidRPr="006E34AF">
        <w:rPr>
          <w:rFonts w:eastAsia="Times New Roman" w:cs="Times New Roman"/>
          <w:szCs w:val="24"/>
          <w:lang w:val="en"/>
        </w:rPr>
        <w:tab/>
      </w:r>
      <w:r w:rsidRPr="006E34AF">
        <w:rPr>
          <w:rFonts w:eastAsia="Times New Roman" w:cs="Times New Roman"/>
          <w:b/>
          <w:szCs w:val="24"/>
          <w:lang w:val="en"/>
        </w:rPr>
        <w:t>Procedure.</w:t>
      </w:r>
      <w:r w:rsidRPr="006E34AF">
        <w:rPr>
          <w:rFonts w:eastAsia="Times New Roman" w:cs="Times New Roman"/>
          <w:szCs w:val="24"/>
          <w:lang w:val="en"/>
        </w:rPr>
        <w:t xml:space="preserve"> Participants imagined visiting a research lab for a 25-minute conversation with another person who they had not met before. They imagined that after speaking with the person for five minutes, the study questionnaire had asked them to rate their enjoyment from 1 (</w:t>
      </w:r>
      <w:r w:rsidRPr="006E34AF">
        <w:rPr>
          <w:rFonts w:eastAsia="Times New Roman" w:cs="Times New Roman"/>
          <w:i/>
          <w:szCs w:val="24"/>
          <w:lang w:val="en"/>
        </w:rPr>
        <w:t>not at all enjoyable</w:t>
      </w:r>
      <w:r w:rsidRPr="006E34AF">
        <w:rPr>
          <w:rFonts w:eastAsia="Times New Roman" w:cs="Times New Roman"/>
          <w:szCs w:val="24"/>
          <w:lang w:val="en"/>
        </w:rPr>
        <w:t>) to 7 (</w:t>
      </w:r>
      <w:r w:rsidRPr="006E34AF">
        <w:rPr>
          <w:rFonts w:eastAsia="Times New Roman" w:cs="Times New Roman"/>
          <w:i/>
          <w:szCs w:val="24"/>
          <w:lang w:val="en"/>
        </w:rPr>
        <w:t>very enjoyable</w:t>
      </w:r>
      <w:r w:rsidRPr="006E34AF">
        <w:rPr>
          <w:rFonts w:eastAsia="Times New Roman" w:cs="Times New Roman"/>
          <w:szCs w:val="24"/>
          <w:lang w:val="en"/>
        </w:rPr>
        <w:t>). They were informed that they had rated their enjoyment 5.5 out of 7 for these first five minutes.</w:t>
      </w:r>
    </w:p>
    <w:p w14:paraId="15B8A4F9" w14:textId="77777777" w:rsidR="006E34AF" w:rsidRPr="006E34AF" w:rsidRDefault="006E34AF" w:rsidP="006E34AF">
      <w:pPr>
        <w:spacing w:line="480" w:lineRule="auto"/>
        <w:rPr>
          <w:rFonts w:eastAsia="Times New Roman" w:cs="Times New Roman"/>
          <w:szCs w:val="24"/>
          <w:lang w:val="en"/>
        </w:rPr>
      </w:pPr>
      <w:r w:rsidRPr="006E34AF">
        <w:rPr>
          <w:rFonts w:eastAsia="Times New Roman" w:cs="Times New Roman"/>
          <w:szCs w:val="24"/>
          <w:lang w:val="en"/>
        </w:rPr>
        <w:tab/>
        <w:t>Participants then read that they would speak with the other person for another 20 minutes, and could discuss any topics they wanted during this time. Participants were then randomly assigned to one of two conditions. Pairs in the detailed-simulation condition completed the detailed-simulation task:</w:t>
      </w:r>
    </w:p>
    <w:p w14:paraId="679DB441" w14:textId="77777777" w:rsidR="006E34AF" w:rsidRPr="006E34AF" w:rsidRDefault="006E34AF" w:rsidP="006E34AF">
      <w:pPr>
        <w:spacing w:line="480" w:lineRule="auto"/>
        <w:ind w:left="1440"/>
        <w:rPr>
          <w:rFonts w:eastAsia="Times New Roman" w:cs="Times New Roman"/>
          <w:szCs w:val="24"/>
          <w:lang w:val="en"/>
        </w:rPr>
      </w:pPr>
      <w:r w:rsidRPr="006E34AF">
        <w:rPr>
          <w:rFonts w:eastAsia="Times New Roman" w:cs="Times New Roman"/>
          <w:szCs w:val="24"/>
          <w:lang w:val="en"/>
        </w:rPr>
        <w:t>“Please think about how the next 20 minutes of your conversation are likely to unfold. Specifically, think about the topics that you and your study partner may talk about. In the spaces below, write down a few topics that you think you will discuss with your study partner throughout the conversation. Again, please spend some time thinking in detail about how you believe the rest of the conversation will go.”</w:t>
      </w:r>
    </w:p>
    <w:p w14:paraId="28190C9D" w14:textId="335D5181" w:rsidR="006E34AF" w:rsidRPr="006E34AF" w:rsidRDefault="006E34AF" w:rsidP="006E34AF">
      <w:pPr>
        <w:spacing w:line="480" w:lineRule="auto"/>
        <w:rPr>
          <w:rFonts w:eastAsia="Times New Roman" w:cs="Times New Roman"/>
          <w:szCs w:val="24"/>
          <w:lang w:val="en"/>
        </w:rPr>
      </w:pPr>
      <w:r w:rsidRPr="006E34AF">
        <w:rPr>
          <w:rFonts w:eastAsia="Times New Roman" w:cs="Times New Roman"/>
          <w:szCs w:val="24"/>
          <w:lang w:val="en"/>
        </w:rPr>
        <w:tab/>
        <w:t xml:space="preserve">These participants wrote down topics that they expected to discuss </w:t>
      </w:r>
      <w:r w:rsidR="00C23563">
        <w:rPr>
          <w:rFonts w:eastAsia="Times New Roman" w:cs="Times New Roman"/>
          <w:szCs w:val="24"/>
          <w:lang w:val="en"/>
        </w:rPr>
        <w:t>in</w:t>
      </w:r>
      <w:r w:rsidRPr="006E34AF">
        <w:rPr>
          <w:rFonts w:eastAsia="Times New Roman" w:cs="Times New Roman"/>
          <w:szCs w:val="24"/>
          <w:lang w:val="en"/>
        </w:rPr>
        <w:t xml:space="preserve"> each five-minute interval (minutes 5-10, minutes 10-15, minutes 15-20, minutes 20-25). They then rated how easy or difficult they found it to think of these topics (1 = </w:t>
      </w:r>
      <w:r w:rsidRPr="006E34AF">
        <w:rPr>
          <w:rFonts w:eastAsia="Times New Roman" w:cs="Times New Roman"/>
          <w:i/>
          <w:szCs w:val="24"/>
          <w:lang w:val="en"/>
        </w:rPr>
        <w:t>really easy</w:t>
      </w:r>
      <w:r w:rsidRPr="006E34AF">
        <w:rPr>
          <w:rFonts w:eastAsia="Times New Roman" w:cs="Times New Roman"/>
          <w:szCs w:val="24"/>
          <w:lang w:val="en"/>
        </w:rPr>
        <w:t xml:space="preserve">; 2 = </w:t>
      </w:r>
      <w:r w:rsidRPr="006E34AF">
        <w:rPr>
          <w:rFonts w:eastAsia="Times New Roman" w:cs="Times New Roman"/>
          <w:i/>
          <w:szCs w:val="24"/>
          <w:lang w:val="en"/>
        </w:rPr>
        <w:t>mostly easy</w:t>
      </w:r>
      <w:r w:rsidRPr="006E34AF">
        <w:rPr>
          <w:rFonts w:eastAsia="Times New Roman" w:cs="Times New Roman"/>
          <w:szCs w:val="24"/>
          <w:lang w:val="en"/>
        </w:rPr>
        <w:t xml:space="preserve">; 3 = </w:t>
      </w:r>
      <w:r w:rsidRPr="006E34AF">
        <w:rPr>
          <w:rFonts w:eastAsia="Times New Roman" w:cs="Times New Roman"/>
          <w:i/>
          <w:szCs w:val="24"/>
          <w:lang w:val="en"/>
        </w:rPr>
        <w:t>mostly difficult</w:t>
      </w:r>
      <w:r w:rsidRPr="006E34AF">
        <w:rPr>
          <w:rFonts w:eastAsia="Times New Roman" w:cs="Times New Roman"/>
          <w:szCs w:val="24"/>
          <w:lang w:val="en"/>
        </w:rPr>
        <w:t xml:space="preserve">; 4 = </w:t>
      </w:r>
      <w:r w:rsidRPr="006E34AF">
        <w:rPr>
          <w:rFonts w:eastAsia="Times New Roman" w:cs="Times New Roman"/>
          <w:i/>
          <w:szCs w:val="24"/>
          <w:lang w:val="en"/>
        </w:rPr>
        <w:t>really difficult</w:t>
      </w:r>
      <w:r w:rsidRPr="006E34AF">
        <w:rPr>
          <w:rFonts w:eastAsia="Times New Roman" w:cs="Times New Roman"/>
          <w:szCs w:val="24"/>
          <w:lang w:val="en"/>
        </w:rPr>
        <w:t xml:space="preserve">) and were informed that they were allowed, but not required to </w:t>
      </w:r>
      <w:r w:rsidRPr="006E34AF">
        <w:rPr>
          <w:rFonts w:eastAsia="Times New Roman" w:cs="Times New Roman"/>
          <w:szCs w:val="24"/>
          <w:lang w:val="en"/>
        </w:rPr>
        <w:lastRenderedPageBreak/>
        <w:t>discuss these topics during the conversation. Participants in the control condition</w:t>
      </w:r>
      <w:r w:rsidRPr="006E34AF">
        <w:rPr>
          <w:rFonts w:eastAsia="Times New Roman" w:cs="Times New Roman"/>
          <w:szCs w:val="24"/>
          <w:highlight w:val="white"/>
          <w:lang w:val="en"/>
        </w:rPr>
        <w:t xml:space="preserve"> </w:t>
      </w:r>
      <w:r w:rsidRPr="006E34AF">
        <w:rPr>
          <w:rFonts w:eastAsia="Times New Roman" w:cs="Times New Roman"/>
          <w:szCs w:val="24"/>
          <w:lang w:val="en"/>
        </w:rPr>
        <w:t xml:space="preserve">did not complete this task. Participants in both conditions then reported two sets of predictions: “How enjoyable do you think you would find these next 20 minutes of conversation? (Again, you rated your enjoyment 5.5 out of 7 for the first five minutes.)” (1 = </w:t>
      </w:r>
      <w:r w:rsidRPr="006E34AF">
        <w:rPr>
          <w:rFonts w:eastAsia="Times New Roman" w:cs="Times New Roman"/>
          <w:i/>
          <w:szCs w:val="24"/>
          <w:lang w:val="en"/>
        </w:rPr>
        <w:t>not at all enjoyable</w:t>
      </w:r>
      <w:r w:rsidRPr="006E34AF">
        <w:rPr>
          <w:rFonts w:eastAsia="Times New Roman" w:cs="Times New Roman"/>
          <w:szCs w:val="24"/>
          <w:lang w:val="en"/>
        </w:rPr>
        <w:t xml:space="preserve">; 7 = </w:t>
      </w:r>
      <w:r w:rsidRPr="006E34AF">
        <w:rPr>
          <w:rFonts w:eastAsia="Times New Roman" w:cs="Times New Roman"/>
          <w:i/>
          <w:szCs w:val="24"/>
          <w:lang w:val="en"/>
        </w:rPr>
        <w:t>very enjoyable</w:t>
      </w:r>
      <w:r w:rsidRPr="006E34AF">
        <w:rPr>
          <w:rFonts w:eastAsia="Times New Roman" w:cs="Times New Roman"/>
          <w:szCs w:val="24"/>
          <w:lang w:val="en"/>
        </w:rPr>
        <w:t xml:space="preserve">), and “How much new material do you think you and the other person would have to talk about during these next 20 minutes of conversation? That is, new material that you had not already discussed with one another?” (1 = </w:t>
      </w:r>
      <w:r w:rsidRPr="006E34AF">
        <w:rPr>
          <w:rFonts w:eastAsia="Times New Roman" w:cs="Times New Roman"/>
          <w:i/>
          <w:szCs w:val="24"/>
          <w:lang w:val="en"/>
        </w:rPr>
        <w:t>no new material</w:t>
      </w:r>
      <w:r w:rsidRPr="006E34AF">
        <w:rPr>
          <w:rFonts w:eastAsia="Times New Roman" w:cs="Times New Roman"/>
          <w:szCs w:val="24"/>
          <w:lang w:val="en"/>
        </w:rPr>
        <w:t xml:space="preserve">; 7 = </w:t>
      </w:r>
      <w:r w:rsidRPr="006E34AF">
        <w:rPr>
          <w:rFonts w:eastAsia="Times New Roman" w:cs="Times New Roman"/>
          <w:i/>
          <w:szCs w:val="24"/>
          <w:lang w:val="en"/>
        </w:rPr>
        <w:t>very much new material</w:t>
      </w:r>
      <w:r w:rsidRPr="006E34AF">
        <w:rPr>
          <w:rFonts w:eastAsia="Times New Roman" w:cs="Times New Roman"/>
          <w:szCs w:val="24"/>
          <w:lang w:val="en"/>
        </w:rPr>
        <w:t>). Participants reported these predictions for each five-minute interval (minutes 5-10; minutes 10-15; minutes 15-20; minutes 20-25). Participants in the detailed-simulation condition viewed the topics that they expected to discuss in each five-minute interval next to the scales where they reported these predictions.</w:t>
      </w:r>
    </w:p>
    <w:p w14:paraId="6405A532" w14:textId="77777777" w:rsidR="006E34AF" w:rsidRPr="006E34AF" w:rsidRDefault="006E34AF" w:rsidP="006E34AF">
      <w:pPr>
        <w:spacing w:line="480" w:lineRule="auto"/>
        <w:rPr>
          <w:rFonts w:eastAsia="Times New Roman" w:cs="Times New Roman"/>
          <w:szCs w:val="24"/>
          <w:lang w:val="en"/>
        </w:rPr>
      </w:pPr>
      <w:r w:rsidRPr="006E34AF">
        <w:rPr>
          <w:rFonts w:eastAsia="Times New Roman" w:cs="Times New Roman"/>
          <w:szCs w:val="24"/>
          <w:lang w:val="en"/>
        </w:rPr>
        <w:tab/>
        <w:t xml:space="preserve">Participants then indicated how long they preferred to continue speaking with the other person, on a sliding scale from 0 to 20 minutes: “If you wanted to enjoy yourself as much as possible, how many of these next 20 minutes would you talk with the other person before ending your conversation? (You could do anything you wanted after ending your conversation.)” Participants then reported the extent to which they imagined the conversation in detail while reporting predictions: “Please think about the predictions you just reported for minutes 5-25 of the conversation. While making these predictions, how concretely did you imagine the rest of your conversation? That is, to what extent did you imagine concrete details such as the topics you would discuss, statements you and your study partner would make, and words that you and your study partner would use during the conversation?” (1 = </w:t>
      </w:r>
      <w:r w:rsidRPr="006E34AF">
        <w:rPr>
          <w:rFonts w:eastAsia="Times New Roman" w:cs="Times New Roman"/>
          <w:i/>
          <w:szCs w:val="24"/>
          <w:lang w:val="en"/>
        </w:rPr>
        <w:t>not at all</w:t>
      </w:r>
      <w:r w:rsidRPr="006E34AF">
        <w:rPr>
          <w:rFonts w:eastAsia="Times New Roman" w:cs="Times New Roman"/>
          <w:szCs w:val="24"/>
          <w:lang w:val="en"/>
        </w:rPr>
        <w:t xml:space="preserve">; 7 = </w:t>
      </w:r>
      <w:r w:rsidRPr="006E34AF">
        <w:rPr>
          <w:rFonts w:eastAsia="Times New Roman" w:cs="Times New Roman"/>
          <w:i/>
          <w:szCs w:val="24"/>
          <w:lang w:val="en"/>
        </w:rPr>
        <w:t>very much</w:t>
      </w:r>
      <w:r w:rsidRPr="006E34AF">
        <w:rPr>
          <w:rFonts w:eastAsia="Times New Roman" w:cs="Times New Roman"/>
          <w:szCs w:val="24"/>
          <w:lang w:val="en"/>
        </w:rPr>
        <w:t>).</w:t>
      </w:r>
    </w:p>
    <w:p w14:paraId="479F57EA" w14:textId="77777777" w:rsidR="006E34AF" w:rsidRPr="006E34AF" w:rsidRDefault="006E34AF" w:rsidP="006E34AF">
      <w:pPr>
        <w:spacing w:line="480" w:lineRule="auto"/>
        <w:rPr>
          <w:rFonts w:eastAsia="Times New Roman" w:cs="Times New Roman"/>
          <w:szCs w:val="24"/>
          <w:lang w:val="en"/>
        </w:rPr>
      </w:pPr>
      <w:r w:rsidRPr="006E34AF">
        <w:rPr>
          <w:rFonts w:eastAsia="Times New Roman" w:cs="Times New Roman"/>
          <w:szCs w:val="24"/>
          <w:lang w:val="en"/>
        </w:rPr>
        <w:tab/>
        <w:t>Participants then completed two attention checks: “Who did we ask you to imagine speaking with?” (</w:t>
      </w:r>
      <w:r w:rsidRPr="006E34AF">
        <w:rPr>
          <w:rFonts w:eastAsia="Times New Roman" w:cs="Times New Roman"/>
          <w:i/>
          <w:szCs w:val="24"/>
          <w:lang w:val="en"/>
        </w:rPr>
        <w:t>a close friend</w:t>
      </w:r>
      <w:r w:rsidRPr="006E34AF">
        <w:rPr>
          <w:rFonts w:eastAsia="Times New Roman" w:cs="Times New Roman"/>
          <w:szCs w:val="24"/>
          <w:lang w:val="en"/>
        </w:rPr>
        <w:t xml:space="preserve"> vs. </w:t>
      </w:r>
      <w:r w:rsidRPr="006E34AF">
        <w:rPr>
          <w:rFonts w:eastAsia="Times New Roman" w:cs="Times New Roman"/>
          <w:i/>
          <w:szCs w:val="24"/>
          <w:lang w:val="en"/>
        </w:rPr>
        <w:t>a person who I haven’t met before</w:t>
      </w:r>
      <w:r w:rsidRPr="006E34AF">
        <w:rPr>
          <w:rFonts w:eastAsia="Times New Roman" w:cs="Times New Roman"/>
          <w:szCs w:val="24"/>
          <w:lang w:val="en"/>
        </w:rPr>
        <w:t xml:space="preserve"> vs. </w:t>
      </w:r>
      <w:r w:rsidRPr="006E34AF">
        <w:rPr>
          <w:rFonts w:eastAsia="Times New Roman" w:cs="Times New Roman"/>
          <w:i/>
          <w:szCs w:val="24"/>
          <w:lang w:val="en"/>
        </w:rPr>
        <w:t>a family member</w:t>
      </w:r>
      <w:r w:rsidRPr="006E34AF">
        <w:rPr>
          <w:rFonts w:eastAsia="Times New Roman" w:cs="Times New Roman"/>
          <w:szCs w:val="24"/>
          <w:lang w:val="en"/>
        </w:rPr>
        <w:t xml:space="preserve"> vs. </w:t>
      </w:r>
      <w:r w:rsidRPr="006E34AF">
        <w:rPr>
          <w:rFonts w:eastAsia="Times New Roman" w:cs="Times New Roman"/>
          <w:i/>
          <w:szCs w:val="24"/>
          <w:lang w:val="en"/>
        </w:rPr>
        <w:t xml:space="preserve">a </w:t>
      </w:r>
      <w:r w:rsidRPr="006E34AF">
        <w:rPr>
          <w:rFonts w:eastAsia="Times New Roman" w:cs="Times New Roman"/>
          <w:i/>
          <w:szCs w:val="24"/>
          <w:lang w:val="en"/>
        </w:rPr>
        <w:lastRenderedPageBreak/>
        <w:t>coworker</w:t>
      </w:r>
      <w:r w:rsidRPr="006E34AF">
        <w:rPr>
          <w:rFonts w:eastAsia="Times New Roman" w:cs="Times New Roman"/>
          <w:szCs w:val="24"/>
          <w:lang w:val="en"/>
        </w:rPr>
        <w:t>), and “We asked you to imagine that you and the other person would discuss…” (</w:t>
      </w:r>
      <w:r w:rsidRPr="006E34AF">
        <w:rPr>
          <w:rFonts w:eastAsia="Times New Roman" w:cs="Times New Roman"/>
          <w:i/>
          <w:szCs w:val="24"/>
          <w:lang w:val="en"/>
        </w:rPr>
        <w:t>five discussion questions assigned to us by the researcher</w:t>
      </w:r>
      <w:r w:rsidRPr="006E34AF">
        <w:rPr>
          <w:rFonts w:eastAsia="Times New Roman" w:cs="Times New Roman"/>
          <w:szCs w:val="24"/>
          <w:lang w:val="en"/>
        </w:rPr>
        <w:t xml:space="preserve"> vs. </w:t>
      </w:r>
      <w:r w:rsidRPr="006E34AF">
        <w:rPr>
          <w:rFonts w:eastAsia="Times New Roman" w:cs="Times New Roman"/>
          <w:i/>
          <w:szCs w:val="24"/>
          <w:lang w:val="en"/>
        </w:rPr>
        <w:t>any topics we wanted</w:t>
      </w:r>
      <w:r w:rsidRPr="006E34AF">
        <w:rPr>
          <w:rFonts w:eastAsia="Times New Roman" w:cs="Times New Roman"/>
          <w:szCs w:val="24"/>
          <w:lang w:val="en"/>
        </w:rPr>
        <w:t xml:space="preserve"> vs. </w:t>
      </w:r>
      <w:r w:rsidRPr="006E34AF">
        <w:rPr>
          <w:rFonts w:eastAsia="Times New Roman" w:cs="Times New Roman"/>
          <w:i/>
          <w:szCs w:val="24"/>
          <w:lang w:val="en"/>
        </w:rPr>
        <w:t>social and political topics, only</w:t>
      </w:r>
      <w:r w:rsidRPr="006E34AF">
        <w:rPr>
          <w:rFonts w:eastAsia="Times New Roman" w:cs="Times New Roman"/>
          <w:szCs w:val="24"/>
          <w:lang w:val="en"/>
        </w:rPr>
        <w:t xml:space="preserve"> vs. </w:t>
      </w:r>
      <w:r w:rsidRPr="006E34AF">
        <w:rPr>
          <w:rFonts w:eastAsia="Times New Roman" w:cs="Times New Roman"/>
          <w:i/>
          <w:szCs w:val="24"/>
          <w:lang w:val="en"/>
        </w:rPr>
        <w:t>our hobbies and interests, only</w:t>
      </w:r>
      <w:r w:rsidRPr="006E34AF">
        <w:rPr>
          <w:rFonts w:eastAsia="Times New Roman" w:cs="Times New Roman"/>
          <w:szCs w:val="24"/>
          <w:lang w:val="en"/>
        </w:rPr>
        <w:t>). Finally, participants reported demographic information and were debriefed.</w:t>
      </w:r>
    </w:p>
    <w:p w14:paraId="46FC834D" w14:textId="77777777" w:rsidR="006E34AF" w:rsidRPr="006E34AF" w:rsidRDefault="006E34AF" w:rsidP="006E34AF">
      <w:pPr>
        <w:spacing w:line="480" w:lineRule="auto"/>
        <w:rPr>
          <w:rFonts w:eastAsia="Times New Roman" w:cs="Times New Roman"/>
          <w:szCs w:val="24"/>
          <w:lang w:val="en"/>
        </w:rPr>
      </w:pPr>
      <w:r w:rsidRPr="006E34AF">
        <w:rPr>
          <w:rFonts w:eastAsia="Times New Roman" w:cs="Times New Roman"/>
          <w:b/>
          <w:szCs w:val="24"/>
          <w:lang w:val="en"/>
        </w:rPr>
        <w:t>Results</w:t>
      </w:r>
    </w:p>
    <w:p w14:paraId="6045EBE6" w14:textId="77777777"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szCs w:val="24"/>
          <w:lang w:val="en"/>
        </w:rPr>
        <w:t>Participants in the detailed-simulation condition (</w:t>
      </w:r>
      <w:r w:rsidRPr="006E34AF">
        <w:rPr>
          <w:rFonts w:eastAsia="Times New Roman" w:cs="Times New Roman"/>
          <w:i/>
          <w:szCs w:val="24"/>
          <w:lang w:val="en"/>
        </w:rPr>
        <w:t>M</w:t>
      </w:r>
      <w:r w:rsidRPr="006E34AF">
        <w:rPr>
          <w:rFonts w:eastAsia="Times New Roman" w:cs="Times New Roman"/>
          <w:szCs w:val="24"/>
          <w:lang w:val="en"/>
        </w:rPr>
        <w:t xml:space="preserve"> = 4.91, </w:t>
      </w:r>
      <w:r w:rsidRPr="006E34AF">
        <w:rPr>
          <w:rFonts w:eastAsia="Times New Roman" w:cs="Times New Roman"/>
          <w:i/>
          <w:szCs w:val="24"/>
          <w:lang w:val="en"/>
        </w:rPr>
        <w:t>SD</w:t>
      </w:r>
      <w:r w:rsidRPr="006E34AF">
        <w:rPr>
          <w:rFonts w:eastAsia="Times New Roman" w:cs="Times New Roman"/>
          <w:szCs w:val="24"/>
          <w:lang w:val="en"/>
        </w:rPr>
        <w:t xml:space="preserve"> = 1.38) reported imagining the conversation in significantly more detail than did participants in the control condition (</w:t>
      </w:r>
      <w:r w:rsidRPr="006E34AF">
        <w:rPr>
          <w:rFonts w:eastAsia="Times New Roman" w:cs="Times New Roman"/>
          <w:i/>
          <w:szCs w:val="24"/>
          <w:lang w:val="en"/>
        </w:rPr>
        <w:t>M</w:t>
      </w:r>
      <w:r w:rsidRPr="006E34AF">
        <w:rPr>
          <w:rFonts w:eastAsia="Times New Roman" w:cs="Times New Roman"/>
          <w:szCs w:val="24"/>
          <w:lang w:val="en"/>
        </w:rPr>
        <w:t xml:space="preserve"> = 3.75, </w:t>
      </w:r>
      <w:r w:rsidRPr="006E34AF">
        <w:rPr>
          <w:rFonts w:eastAsia="Times New Roman" w:cs="Times New Roman"/>
          <w:i/>
          <w:szCs w:val="24"/>
          <w:lang w:val="en"/>
        </w:rPr>
        <w:t>SD</w:t>
      </w:r>
      <w:r w:rsidRPr="006E34AF">
        <w:rPr>
          <w:rFonts w:eastAsia="Times New Roman" w:cs="Times New Roman"/>
          <w:szCs w:val="24"/>
          <w:lang w:val="en"/>
        </w:rPr>
        <w:t xml:space="preserve"> = 1.89), </w:t>
      </w:r>
      <w:r w:rsidRPr="006E34AF">
        <w:rPr>
          <w:rFonts w:eastAsia="Times New Roman" w:cs="Times New Roman"/>
          <w:i/>
          <w:szCs w:val="24"/>
          <w:lang w:val="en"/>
        </w:rPr>
        <w:t>t</w:t>
      </w:r>
      <w:r w:rsidRPr="006E34AF">
        <w:rPr>
          <w:rFonts w:eastAsia="Times New Roman" w:cs="Times New Roman"/>
          <w:szCs w:val="24"/>
          <w:lang w:val="en"/>
        </w:rPr>
        <w:t xml:space="preserve">(100) = -3.48, </w:t>
      </w:r>
      <w:r w:rsidRPr="006E34AF">
        <w:rPr>
          <w:rFonts w:eastAsia="Times New Roman" w:cs="Times New Roman"/>
          <w:i/>
          <w:szCs w:val="24"/>
          <w:lang w:val="en"/>
        </w:rPr>
        <w:t>p</w:t>
      </w:r>
      <w:r w:rsidRPr="006E34AF">
        <w:rPr>
          <w:rFonts w:eastAsia="Times New Roman" w:cs="Times New Roman"/>
          <w:szCs w:val="24"/>
          <w:lang w:val="en"/>
        </w:rPr>
        <w:t xml:space="preserve"> &lt; .001,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[-1.83, -0.50], </w:t>
      </w:r>
      <w:r w:rsidRPr="006E34AF">
        <w:rPr>
          <w:rFonts w:eastAsia="Times New Roman" w:cs="Times New Roman"/>
          <w:i/>
          <w:szCs w:val="24"/>
          <w:lang w:val="en"/>
        </w:rPr>
        <w:t>d</w:t>
      </w:r>
      <w:r w:rsidRPr="006E34AF">
        <w:rPr>
          <w:rFonts w:eastAsia="Times New Roman" w:cs="Times New Roman"/>
          <w:szCs w:val="24"/>
          <w:lang w:val="en"/>
        </w:rPr>
        <w:t xml:space="preserve"> = -0.69. Participants in the detailed-simulation condition indicated that writing down topics that they expected to discuss was relatively more easy than difficult (</w:t>
      </w:r>
      <w:r w:rsidRPr="006E34AF">
        <w:rPr>
          <w:rFonts w:eastAsia="Times New Roman" w:cs="Times New Roman"/>
          <w:i/>
          <w:szCs w:val="24"/>
          <w:lang w:val="en"/>
        </w:rPr>
        <w:t>M</w:t>
      </w:r>
      <w:r w:rsidRPr="006E34AF">
        <w:rPr>
          <w:rFonts w:eastAsia="Times New Roman" w:cs="Times New Roman"/>
          <w:szCs w:val="24"/>
          <w:lang w:val="en"/>
        </w:rPr>
        <w:t xml:space="preserve"> = 1.83, </w:t>
      </w:r>
      <w:r w:rsidRPr="006E34AF">
        <w:rPr>
          <w:rFonts w:eastAsia="Times New Roman" w:cs="Times New Roman"/>
          <w:i/>
          <w:szCs w:val="24"/>
          <w:lang w:val="en"/>
        </w:rPr>
        <w:t>SD</w:t>
      </w:r>
      <w:r w:rsidRPr="006E34AF">
        <w:rPr>
          <w:rFonts w:eastAsia="Times New Roman" w:cs="Times New Roman"/>
          <w:szCs w:val="24"/>
          <w:lang w:val="en"/>
        </w:rPr>
        <w:t xml:space="preserve"> = 0.64), </w:t>
      </w:r>
      <w:r w:rsidRPr="006E34AF">
        <w:rPr>
          <w:rFonts w:eastAsia="Times New Roman" w:cs="Times New Roman"/>
          <w:i/>
          <w:szCs w:val="24"/>
          <w:lang w:val="en"/>
        </w:rPr>
        <w:t>one-sample t</w:t>
      </w:r>
      <w:r w:rsidRPr="006E34AF">
        <w:rPr>
          <w:rFonts w:eastAsia="Times New Roman" w:cs="Times New Roman"/>
          <w:szCs w:val="24"/>
          <w:lang w:val="en"/>
        </w:rPr>
        <w:t xml:space="preserve">(45) = -7.11, </w:t>
      </w:r>
      <w:r w:rsidRPr="006E34AF">
        <w:rPr>
          <w:rFonts w:eastAsia="Times New Roman" w:cs="Times New Roman"/>
          <w:i/>
          <w:szCs w:val="24"/>
          <w:lang w:val="en"/>
        </w:rPr>
        <w:t>p</w:t>
      </w:r>
      <w:r w:rsidRPr="006E34AF">
        <w:rPr>
          <w:rFonts w:eastAsia="Times New Roman" w:cs="Times New Roman"/>
          <w:szCs w:val="24"/>
          <w:lang w:val="en"/>
        </w:rPr>
        <w:t xml:space="preserve"> &lt; .001, 95% CI = [1.64, 2.02], </w:t>
      </w:r>
      <w:r w:rsidRPr="006E34AF">
        <w:rPr>
          <w:rFonts w:eastAsia="Times New Roman" w:cs="Times New Roman"/>
          <w:i/>
          <w:szCs w:val="24"/>
          <w:lang w:val="en"/>
        </w:rPr>
        <w:t>d</w:t>
      </w:r>
      <w:r w:rsidRPr="006E34AF">
        <w:rPr>
          <w:rFonts w:eastAsia="Times New Roman" w:cs="Times New Roman"/>
          <w:szCs w:val="24"/>
          <w:lang w:val="en"/>
        </w:rPr>
        <w:t xml:space="preserve"> = -1.05.</w:t>
      </w:r>
    </w:p>
    <w:p w14:paraId="7577C8F8" w14:textId="77777777"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b/>
          <w:szCs w:val="24"/>
          <w:lang w:val="en"/>
        </w:rPr>
        <w:t>Predictions.</w:t>
      </w:r>
      <w:r w:rsidRPr="006E34AF">
        <w:rPr>
          <w:rFonts w:eastAsia="Times New Roman" w:cs="Times New Roman"/>
          <w:szCs w:val="24"/>
          <w:lang w:val="en"/>
        </w:rPr>
        <w:t xml:space="preserve"> For each prediction measure, we fit a mixed linear model to the data with fixed-effects terms for session (2, 3, 4, 5), simulation type (control vs. detailed simulation), and the session × simulation type interaction, a random-intercept term for participant number, and random-slope terms for session for each participant. We centered the session variable around 3.5 (the median of Sessions 2 through 5). We did not include ratings from the first session (minutes 0-5) in the models because participants were assigned an enjoyment rating, but not a conversation material rating, for minutes 0-5 through the survey.</w:t>
      </w:r>
    </w:p>
    <w:p w14:paraId="0F65B9F3" w14:textId="77777777"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szCs w:val="24"/>
          <w:lang w:val="en"/>
        </w:rPr>
        <w:t xml:space="preserve">For enjoyment, we found an effect of session, </w:t>
      </w:r>
      <w:r w:rsidRPr="006E34AF">
        <w:rPr>
          <w:rFonts w:eastAsia="Times New Roman" w:cs="Times New Roman"/>
          <w:i/>
          <w:szCs w:val="24"/>
          <w:lang w:val="en"/>
        </w:rPr>
        <w:t>b</w:t>
      </w:r>
      <w:r w:rsidRPr="006E34AF">
        <w:rPr>
          <w:rFonts w:eastAsia="Times New Roman" w:cs="Times New Roman"/>
          <w:szCs w:val="24"/>
          <w:lang w:val="en"/>
        </w:rPr>
        <w:t xml:space="preserve"> = -0.12, </w:t>
      </w:r>
      <w:r w:rsidRPr="006E34AF">
        <w:rPr>
          <w:rFonts w:eastAsia="Times New Roman" w:cs="Times New Roman"/>
          <w:i/>
          <w:szCs w:val="24"/>
          <w:lang w:val="en"/>
        </w:rPr>
        <w:t>SE</w:t>
      </w:r>
      <w:r w:rsidRPr="006E34AF">
        <w:rPr>
          <w:rFonts w:eastAsia="Times New Roman" w:cs="Times New Roman"/>
          <w:szCs w:val="24"/>
          <w:lang w:val="en"/>
        </w:rPr>
        <w:t xml:space="preserve"> = 0.05, </w:t>
      </w:r>
      <w:r w:rsidRPr="006E34AF">
        <w:rPr>
          <w:rFonts w:eastAsia="Times New Roman" w:cs="Times New Roman"/>
          <w:i/>
          <w:szCs w:val="24"/>
          <w:lang w:val="en"/>
        </w:rPr>
        <w:t>t</w:t>
      </w:r>
      <w:r w:rsidRPr="006E34AF">
        <w:rPr>
          <w:rFonts w:eastAsia="Times New Roman" w:cs="Times New Roman"/>
          <w:szCs w:val="24"/>
          <w:lang w:val="en"/>
        </w:rPr>
        <w:t xml:space="preserve">(101.98) = -2.19, 95% CI = [-0.22, -0.01], indicating that participants predicted declining enjoyment, and a non-significant effect of simulation type, </w:t>
      </w:r>
      <w:r w:rsidRPr="006E34AF">
        <w:rPr>
          <w:rFonts w:eastAsia="Times New Roman" w:cs="Times New Roman"/>
          <w:i/>
          <w:szCs w:val="24"/>
          <w:lang w:val="en"/>
        </w:rPr>
        <w:t>b</w:t>
      </w:r>
      <w:r w:rsidRPr="006E34AF">
        <w:rPr>
          <w:rFonts w:eastAsia="Times New Roman" w:cs="Times New Roman"/>
          <w:szCs w:val="24"/>
          <w:lang w:val="en"/>
        </w:rPr>
        <w:t xml:space="preserve"> = 0.03, </w:t>
      </w:r>
      <w:r w:rsidRPr="006E34AF">
        <w:rPr>
          <w:rFonts w:eastAsia="Times New Roman" w:cs="Times New Roman"/>
          <w:i/>
          <w:szCs w:val="24"/>
          <w:lang w:val="en"/>
        </w:rPr>
        <w:t>SE</w:t>
      </w:r>
      <w:r w:rsidRPr="006E34AF">
        <w:rPr>
          <w:rFonts w:eastAsia="Times New Roman" w:cs="Times New Roman"/>
          <w:szCs w:val="24"/>
          <w:lang w:val="en"/>
        </w:rPr>
        <w:t xml:space="preserve"> = 0.17, </w:t>
      </w:r>
      <w:r w:rsidRPr="006E34AF">
        <w:rPr>
          <w:rFonts w:eastAsia="Times New Roman" w:cs="Times New Roman"/>
          <w:i/>
          <w:szCs w:val="24"/>
          <w:lang w:val="en"/>
        </w:rPr>
        <w:t>t</w:t>
      </w:r>
      <w:r w:rsidRPr="006E34AF">
        <w:rPr>
          <w:rFonts w:eastAsia="Times New Roman" w:cs="Times New Roman"/>
          <w:szCs w:val="24"/>
          <w:lang w:val="en"/>
        </w:rPr>
        <w:t xml:space="preserve">(101.99) = 0.16, </w:t>
      </w:r>
      <w:r w:rsidRPr="006E34AF">
        <w:rPr>
          <w:rFonts w:eastAsia="Times New Roman" w:cs="Times New Roman"/>
          <w:i/>
          <w:szCs w:val="24"/>
          <w:lang w:val="en"/>
        </w:rPr>
        <w:t>p</w:t>
      </w:r>
      <w:r w:rsidRPr="006E34AF">
        <w:rPr>
          <w:rFonts w:eastAsia="Times New Roman" w:cs="Times New Roman"/>
          <w:szCs w:val="24"/>
          <w:lang w:val="en"/>
        </w:rPr>
        <w:t xml:space="preserve"> = .871, 95% CI = [-0.30, 0.36]. Importantly, we also found a significant session × simulation type interaction, </w:t>
      </w:r>
      <w:r w:rsidRPr="006E34AF">
        <w:rPr>
          <w:rFonts w:eastAsia="Times New Roman" w:cs="Times New Roman"/>
          <w:i/>
          <w:szCs w:val="24"/>
          <w:lang w:val="en"/>
        </w:rPr>
        <w:t>b</w:t>
      </w:r>
      <w:r w:rsidRPr="006E34AF">
        <w:rPr>
          <w:rFonts w:eastAsia="Times New Roman" w:cs="Times New Roman"/>
          <w:szCs w:val="24"/>
          <w:lang w:val="en"/>
        </w:rPr>
        <w:t xml:space="preserve"> = 0.40, </w:t>
      </w:r>
      <w:r w:rsidRPr="006E34AF">
        <w:rPr>
          <w:rFonts w:eastAsia="Times New Roman" w:cs="Times New Roman"/>
          <w:i/>
          <w:szCs w:val="24"/>
          <w:lang w:val="en"/>
        </w:rPr>
        <w:t>SE</w:t>
      </w:r>
      <w:r w:rsidRPr="006E34AF">
        <w:rPr>
          <w:rFonts w:eastAsia="Times New Roman" w:cs="Times New Roman"/>
          <w:szCs w:val="24"/>
          <w:lang w:val="en"/>
        </w:rPr>
        <w:t xml:space="preserve"> = 0.11, </w:t>
      </w:r>
      <w:r w:rsidRPr="006E34AF">
        <w:rPr>
          <w:rFonts w:eastAsia="Times New Roman" w:cs="Times New Roman"/>
          <w:i/>
          <w:szCs w:val="24"/>
          <w:lang w:val="en"/>
        </w:rPr>
        <w:t>t</w:t>
      </w:r>
      <w:r w:rsidRPr="006E34AF">
        <w:rPr>
          <w:rFonts w:eastAsia="Times New Roman" w:cs="Times New Roman"/>
          <w:szCs w:val="24"/>
          <w:lang w:val="en"/>
        </w:rPr>
        <w:t xml:space="preserve">(101.98) = 3.69, </w:t>
      </w:r>
      <w:r w:rsidRPr="006E34AF">
        <w:rPr>
          <w:rFonts w:eastAsia="Times New Roman" w:cs="Times New Roman"/>
          <w:i/>
          <w:szCs w:val="24"/>
          <w:lang w:val="en"/>
        </w:rPr>
        <w:t>p</w:t>
      </w:r>
      <w:r w:rsidRPr="006E34AF">
        <w:rPr>
          <w:rFonts w:eastAsia="Times New Roman" w:cs="Times New Roman"/>
          <w:szCs w:val="24"/>
          <w:lang w:val="en"/>
        </w:rPr>
        <w:t xml:space="preserve"> &lt; .001 (see Figure S4), indicating that participants in the </w:t>
      </w:r>
      <w:r w:rsidRPr="006E34AF">
        <w:rPr>
          <w:rFonts w:eastAsia="Times New Roman" w:cs="Times New Roman"/>
          <w:szCs w:val="24"/>
          <w:lang w:val="en"/>
        </w:rPr>
        <w:lastRenderedPageBreak/>
        <w:t>control condition (</w:t>
      </w:r>
      <w:r w:rsidRPr="006E34AF">
        <w:rPr>
          <w:rFonts w:eastAsia="Times New Roman" w:cs="Times New Roman"/>
          <w:i/>
          <w:szCs w:val="24"/>
          <w:lang w:val="en"/>
        </w:rPr>
        <w:t>b</w:t>
      </w:r>
      <w:r w:rsidRPr="006E34AF">
        <w:rPr>
          <w:rFonts w:eastAsia="Times New Roman" w:cs="Times New Roman"/>
          <w:szCs w:val="24"/>
          <w:lang w:val="en"/>
        </w:rPr>
        <w:t xml:space="preserve"> = -0.31, </w:t>
      </w:r>
      <w:r w:rsidRPr="006E34AF">
        <w:rPr>
          <w:rFonts w:eastAsia="Times New Roman" w:cs="Times New Roman"/>
          <w:i/>
          <w:szCs w:val="24"/>
          <w:lang w:val="en"/>
        </w:rPr>
        <w:t>SE</w:t>
      </w:r>
      <w:r w:rsidRPr="006E34AF">
        <w:rPr>
          <w:rFonts w:eastAsia="Times New Roman" w:cs="Times New Roman"/>
          <w:szCs w:val="24"/>
          <w:lang w:val="en"/>
        </w:rPr>
        <w:t xml:space="preserve"> = 0.07, </w:t>
      </w:r>
      <w:r w:rsidRPr="006E34AF">
        <w:rPr>
          <w:rFonts w:eastAsia="Times New Roman" w:cs="Times New Roman"/>
          <w:i/>
          <w:szCs w:val="24"/>
          <w:lang w:val="en"/>
        </w:rPr>
        <w:t>t</w:t>
      </w:r>
      <w:r w:rsidRPr="006E34AF">
        <w:rPr>
          <w:rFonts w:eastAsia="Times New Roman" w:cs="Times New Roman"/>
          <w:szCs w:val="24"/>
          <w:lang w:val="en"/>
        </w:rPr>
        <w:t xml:space="preserve">(104.00) = -4.33, </w:t>
      </w:r>
      <w:r w:rsidRPr="006E34AF">
        <w:rPr>
          <w:rFonts w:eastAsia="Times New Roman" w:cs="Times New Roman"/>
          <w:i/>
          <w:szCs w:val="24"/>
          <w:lang w:val="en"/>
        </w:rPr>
        <w:t>p</w:t>
      </w:r>
      <w:r w:rsidRPr="006E34AF">
        <w:rPr>
          <w:rFonts w:eastAsia="Times New Roman" w:cs="Times New Roman"/>
          <w:szCs w:val="24"/>
          <w:lang w:val="en"/>
        </w:rPr>
        <w:t xml:space="preserve"> &lt; .001, 95% CI = [-0.46, -0.17]) expected significantly sharper declines in enjoyment than did participants in the detailed-simulation condition (</w:t>
      </w:r>
      <w:r w:rsidRPr="006E34AF">
        <w:rPr>
          <w:rFonts w:eastAsia="Times New Roman" w:cs="Times New Roman"/>
          <w:i/>
          <w:szCs w:val="24"/>
          <w:lang w:val="en"/>
        </w:rPr>
        <w:t>b</w:t>
      </w:r>
      <w:r w:rsidRPr="006E34AF">
        <w:rPr>
          <w:rFonts w:eastAsia="Times New Roman" w:cs="Times New Roman"/>
          <w:szCs w:val="24"/>
          <w:lang w:val="en"/>
        </w:rPr>
        <w:t xml:space="preserve"> = 0.08, </w:t>
      </w:r>
      <w:r w:rsidRPr="006E34AF">
        <w:rPr>
          <w:rFonts w:eastAsia="Times New Roman" w:cs="Times New Roman"/>
          <w:i/>
          <w:szCs w:val="24"/>
          <w:lang w:val="en"/>
        </w:rPr>
        <w:t>SE</w:t>
      </w:r>
      <w:r w:rsidRPr="006E34AF">
        <w:rPr>
          <w:rFonts w:eastAsia="Times New Roman" w:cs="Times New Roman"/>
          <w:szCs w:val="24"/>
          <w:lang w:val="en"/>
        </w:rPr>
        <w:t xml:space="preserve"> = 0.08, </w:t>
      </w:r>
      <w:r w:rsidRPr="006E34AF">
        <w:rPr>
          <w:rFonts w:eastAsia="Times New Roman" w:cs="Times New Roman"/>
          <w:i/>
          <w:szCs w:val="24"/>
          <w:lang w:val="en"/>
        </w:rPr>
        <w:t>t</w:t>
      </w:r>
      <w:r w:rsidRPr="006E34AF">
        <w:rPr>
          <w:rFonts w:eastAsia="Times New Roman" w:cs="Times New Roman"/>
          <w:szCs w:val="24"/>
          <w:lang w:val="en"/>
        </w:rPr>
        <w:t xml:space="preserve">(104.00) = 1.01, </w:t>
      </w:r>
      <w:r w:rsidRPr="006E34AF">
        <w:rPr>
          <w:rFonts w:eastAsia="Times New Roman" w:cs="Times New Roman"/>
          <w:i/>
          <w:szCs w:val="24"/>
          <w:lang w:val="en"/>
        </w:rPr>
        <w:t>p</w:t>
      </w:r>
      <w:r w:rsidRPr="006E34AF">
        <w:rPr>
          <w:rFonts w:eastAsia="Times New Roman" w:cs="Times New Roman"/>
          <w:szCs w:val="24"/>
          <w:lang w:val="en"/>
        </w:rPr>
        <w:t xml:space="preserve"> = .317, 95% CI = [-0.08, 0.24]).</w:t>
      </w:r>
    </w:p>
    <w:p w14:paraId="4C9B4976" w14:textId="77777777"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szCs w:val="24"/>
          <w:lang w:val="en"/>
        </w:rPr>
        <w:t xml:space="preserve">For conversation material, we found an effect of session, </w:t>
      </w:r>
      <w:r w:rsidRPr="006E34AF">
        <w:rPr>
          <w:rFonts w:eastAsia="Times New Roman" w:cs="Times New Roman"/>
          <w:i/>
          <w:szCs w:val="24"/>
          <w:lang w:val="en"/>
        </w:rPr>
        <w:t>b</w:t>
      </w:r>
      <w:r w:rsidRPr="006E34AF">
        <w:rPr>
          <w:rFonts w:eastAsia="Times New Roman" w:cs="Times New Roman"/>
          <w:szCs w:val="24"/>
          <w:lang w:val="en"/>
        </w:rPr>
        <w:t xml:space="preserve"> = -0.14, </w:t>
      </w:r>
      <w:r w:rsidRPr="006E34AF">
        <w:rPr>
          <w:rFonts w:eastAsia="Times New Roman" w:cs="Times New Roman"/>
          <w:i/>
          <w:szCs w:val="24"/>
          <w:lang w:val="en"/>
        </w:rPr>
        <w:t>SE</w:t>
      </w:r>
      <w:r w:rsidRPr="006E34AF">
        <w:rPr>
          <w:rFonts w:eastAsia="Times New Roman" w:cs="Times New Roman"/>
          <w:szCs w:val="24"/>
          <w:lang w:val="en"/>
        </w:rPr>
        <w:t xml:space="preserve"> = 0.06, </w:t>
      </w:r>
      <w:r w:rsidRPr="006E34AF">
        <w:rPr>
          <w:rFonts w:eastAsia="Times New Roman" w:cs="Times New Roman"/>
          <w:i/>
          <w:szCs w:val="24"/>
          <w:lang w:val="en"/>
        </w:rPr>
        <w:t>t</w:t>
      </w:r>
      <w:r w:rsidRPr="006E34AF">
        <w:rPr>
          <w:rFonts w:eastAsia="Times New Roman" w:cs="Times New Roman"/>
          <w:szCs w:val="24"/>
          <w:lang w:val="en"/>
        </w:rPr>
        <w:t xml:space="preserve">(102.00) = -2.35, </w:t>
      </w:r>
      <w:r w:rsidRPr="006E34AF">
        <w:rPr>
          <w:rFonts w:eastAsia="Times New Roman" w:cs="Times New Roman"/>
          <w:i/>
          <w:szCs w:val="24"/>
          <w:lang w:val="en"/>
        </w:rPr>
        <w:t>p</w:t>
      </w:r>
      <w:r w:rsidRPr="006E34AF">
        <w:rPr>
          <w:rFonts w:eastAsia="Times New Roman" w:cs="Times New Roman"/>
          <w:szCs w:val="24"/>
          <w:lang w:val="en"/>
        </w:rPr>
        <w:t xml:space="preserve"> = .021, 95% CI = [-0.24, -0.02], indicating that participants predicted declining conversation material, and a non-significant effect of simulation type, </w:t>
      </w:r>
      <w:r w:rsidRPr="006E34AF">
        <w:rPr>
          <w:rFonts w:eastAsia="Times New Roman" w:cs="Times New Roman"/>
          <w:i/>
          <w:szCs w:val="24"/>
          <w:lang w:val="en"/>
        </w:rPr>
        <w:t>b</w:t>
      </w:r>
      <w:r w:rsidRPr="006E34AF">
        <w:rPr>
          <w:rFonts w:eastAsia="Times New Roman" w:cs="Times New Roman"/>
          <w:szCs w:val="24"/>
          <w:lang w:val="en"/>
        </w:rPr>
        <w:t xml:space="preserve"> = 0.18, </w:t>
      </w:r>
      <w:r w:rsidRPr="006E34AF">
        <w:rPr>
          <w:rFonts w:eastAsia="Times New Roman" w:cs="Times New Roman"/>
          <w:i/>
          <w:szCs w:val="24"/>
          <w:lang w:val="en"/>
        </w:rPr>
        <w:t>SE</w:t>
      </w:r>
      <w:r w:rsidRPr="006E34AF">
        <w:rPr>
          <w:rFonts w:eastAsia="Times New Roman" w:cs="Times New Roman"/>
          <w:szCs w:val="24"/>
          <w:lang w:val="en"/>
        </w:rPr>
        <w:t xml:space="preserve"> = 0.24, </w:t>
      </w:r>
      <w:r w:rsidRPr="006E34AF">
        <w:rPr>
          <w:rFonts w:eastAsia="Times New Roman" w:cs="Times New Roman"/>
          <w:i/>
          <w:szCs w:val="24"/>
          <w:lang w:val="en"/>
        </w:rPr>
        <w:t>t</w:t>
      </w:r>
      <w:r w:rsidRPr="006E34AF">
        <w:rPr>
          <w:rFonts w:eastAsia="Times New Roman" w:cs="Times New Roman"/>
          <w:szCs w:val="24"/>
          <w:lang w:val="en"/>
        </w:rPr>
        <w:t xml:space="preserve">(102.00) = 0.74, </w:t>
      </w:r>
      <w:r w:rsidRPr="006E34AF">
        <w:rPr>
          <w:rFonts w:eastAsia="Times New Roman" w:cs="Times New Roman"/>
          <w:i/>
          <w:szCs w:val="24"/>
          <w:lang w:val="en"/>
        </w:rPr>
        <w:t>p</w:t>
      </w:r>
      <w:r w:rsidRPr="006E34AF">
        <w:rPr>
          <w:rFonts w:eastAsia="Times New Roman" w:cs="Times New Roman"/>
          <w:szCs w:val="24"/>
          <w:lang w:val="en"/>
        </w:rPr>
        <w:t xml:space="preserve"> = .460, 95% CI = [-0.29, 0.65]. Importantly, we again found a significant session × simulation type interaction, </w:t>
      </w:r>
      <w:r w:rsidRPr="006E34AF">
        <w:rPr>
          <w:rFonts w:eastAsia="Times New Roman" w:cs="Times New Roman"/>
          <w:i/>
          <w:szCs w:val="24"/>
          <w:lang w:val="en"/>
        </w:rPr>
        <w:t>b</w:t>
      </w:r>
      <w:r w:rsidRPr="006E34AF">
        <w:rPr>
          <w:rFonts w:eastAsia="Times New Roman" w:cs="Times New Roman"/>
          <w:szCs w:val="24"/>
          <w:lang w:val="en"/>
        </w:rPr>
        <w:t xml:space="preserve"> = 0.57, </w:t>
      </w:r>
      <w:r w:rsidRPr="006E34AF">
        <w:rPr>
          <w:rFonts w:eastAsia="Times New Roman" w:cs="Times New Roman"/>
          <w:i/>
          <w:szCs w:val="24"/>
          <w:lang w:val="en"/>
        </w:rPr>
        <w:t>SE</w:t>
      </w:r>
      <w:r w:rsidRPr="006E34AF">
        <w:rPr>
          <w:rFonts w:eastAsia="Times New Roman" w:cs="Times New Roman"/>
          <w:szCs w:val="24"/>
          <w:lang w:val="en"/>
        </w:rPr>
        <w:t xml:space="preserve"> = 0.11, </w:t>
      </w:r>
      <w:r w:rsidRPr="006E34AF">
        <w:rPr>
          <w:rFonts w:eastAsia="Times New Roman" w:cs="Times New Roman"/>
          <w:i/>
          <w:szCs w:val="24"/>
          <w:lang w:val="en"/>
        </w:rPr>
        <w:t>t</w:t>
      </w:r>
      <w:r w:rsidRPr="006E34AF">
        <w:rPr>
          <w:rFonts w:eastAsia="Times New Roman" w:cs="Times New Roman"/>
          <w:szCs w:val="24"/>
          <w:lang w:val="en"/>
        </w:rPr>
        <w:t xml:space="preserve">(102.00) = 4.97, </w:t>
      </w:r>
      <w:r w:rsidRPr="006E34AF">
        <w:rPr>
          <w:rFonts w:eastAsia="Times New Roman" w:cs="Times New Roman"/>
          <w:i/>
          <w:szCs w:val="24"/>
          <w:lang w:val="en"/>
        </w:rPr>
        <w:t>p</w:t>
      </w:r>
      <w:r w:rsidRPr="006E34AF">
        <w:rPr>
          <w:rFonts w:eastAsia="Times New Roman" w:cs="Times New Roman"/>
          <w:szCs w:val="24"/>
          <w:lang w:val="en"/>
        </w:rPr>
        <w:t xml:space="preserve"> &lt; .001, 95% CI = [0.34, 0.80] (see Figure S4), indicating that participants in the control condition (</w:t>
      </w:r>
      <w:r w:rsidRPr="006E34AF">
        <w:rPr>
          <w:rFonts w:eastAsia="Times New Roman" w:cs="Times New Roman"/>
          <w:i/>
          <w:szCs w:val="24"/>
          <w:lang w:val="en"/>
        </w:rPr>
        <w:t>b</w:t>
      </w:r>
      <w:r w:rsidRPr="006E34AF">
        <w:rPr>
          <w:rFonts w:eastAsia="Times New Roman" w:cs="Times New Roman"/>
          <w:szCs w:val="24"/>
          <w:lang w:val="en"/>
        </w:rPr>
        <w:t xml:space="preserve"> = -0.42, </w:t>
      </w:r>
      <w:r w:rsidRPr="006E34AF">
        <w:rPr>
          <w:rFonts w:eastAsia="Times New Roman" w:cs="Times New Roman"/>
          <w:i/>
          <w:szCs w:val="24"/>
          <w:lang w:val="en"/>
        </w:rPr>
        <w:t>SE</w:t>
      </w:r>
      <w:r w:rsidRPr="006E34AF">
        <w:rPr>
          <w:rFonts w:eastAsia="Times New Roman" w:cs="Times New Roman"/>
          <w:szCs w:val="24"/>
          <w:lang w:val="en"/>
        </w:rPr>
        <w:t xml:space="preserve"> = 0.08, </w:t>
      </w:r>
      <w:r w:rsidRPr="006E34AF">
        <w:rPr>
          <w:rFonts w:eastAsia="Times New Roman" w:cs="Times New Roman"/>
          <w:i/>
          <w:szCs w:val="24"/>
          <w:lang w:val="en"/>
        </w:rPr>
        <w:t>t</w:t>
      </w:r>
      <w:r w:rsidRPr="006E34AF">
        <w:rPr>
          <w:rFonts w:eastAsia="Times New Roman" w:cs="Times New Roman"/>
          <w:szCs w:val="24"/>
          <w:lang w:val="en"/>
        </w:rPr>
        <w:t xml:space="preserve">(104.00) = -5.40, </w:t>
      </w:r>
      <w:r w:rsidRPr="006E34AF">
        <w:rPr>
          <w:rFonts w:eastAsia="Times New Roman" w:cs="Times New Roman"/>
          <w:i/>
          <w:szCs w:val="24"/>
          <w:lang w:val="en"/>
        </w:rPr>
        <w:t>p</w:t>
      </w:r>
      <w:r w:rsidRPr="006E34AF">
        <w:rPr>
          <w:rFonts w:eastAsia="Times New Roman" w:cs="Times New Roman"/>
          <w:szCs w:val="24"/>
          <w:lang w:val="en"/>
        </w:rPr>
        <w:t xml:space="preserve"> &lt; .001, 95% CI = [-0.58, -0.27]) expected significantly sharper declines in conversation material than did participants in the detailed-simulation condition (</w:t>
      </w:r>
      <w:r w:rsidRPr="006E34AF">
        <w:rPr>
          <w:rFonts w:eastAsia="Times New Roman" w:cs="Times New Roman"/>
          <w:i/>
          <w:szCs w:val="24"/>
          <w:lang w:val="en"/>
        </w:rPr>
        <w:t>b</w:t>
      </w:r>
      <w:r w:rsidRPr="006E34AF">
        <w:rPr>
          <w:rFonts w:eastAsia="Times New Roman" w:cs="Times New Roman"/>
          <w:szCs w:val="24"/>
          <w:lang w:val="en"/>
        </w:rPr>
        <w:t xml:space="preserve"> = 0.15, </w:t>
      </w:r>
      <w:r w:rsidRPr="006E34AF">
        <w:rPr>
          <w:rFonts w:eastAsia="Times New Roman" w:cs="Times New Roman"/>
          <w:i/>
          <w:szCs w:val="24"/>
          <w:lang w:val="en"/>
        </w:rPr>
        <w:t>SE</w:t>
      </w:r>
      <w:r w:rsidRPr="006E34AF">
        <w:rPr>
          <w:rFonts w:eastAsia="Times New Roman" w:cs="Times New Roman"/>
          <w:szCs w:val="24"/>
          <w:lang w:val="en"/>
        </w:rPr>
        <w:t xml:space="preserve"> = 0.09, </w:t>
      </w:r>
      <w:r w:rsidRPr="006E34AF">
        <w:rPr>
          <w:rFonts w:eastAsia="Times New Roman" w:cs="Times New Roman"/>
          <w:i/>
          <w:szCs w:val="24"/>
          <w:lang w:val="en"/>
        </w:rPr>
        <w:t>t</w:t>
      </w:r>
      <w:r w:rsidRPr="006E34AF">
        <w:rPr>
          <w:rFonts w:eastAsia="Times New Roman" w:cs="Times New Roman"/>
          <w:szCs w:val="24"/>
          <w:lang w:val="en"/>
        </w:rPr>
        <w:t xml:space="preserve">(104.00) = 1.75, </w:t>
      </w:r>
      <w:r w:rsidRPr="006E34AF">
        <w:rPr>
          <w:rFonts w:eastAsia="Times New Roman" w:cs="Times New Roman"/>
          <w:i/>
          <w:szCs w:val="24"/>
          <w:lang w:val="en"/>
        </w:rPr>
        <w:t>p</w:t>
      </w:r>
      <w:r w:rsidRPr="006E34AF">
        <w:rPr>
          <w:rFonts w:eastAsia="Times New Roman" w:cs="Times New Roman"/>
          <w:szCs w:val="24"/>
          <w:lang w:val="en"/>
        </w:rPr>
        <w:t xml:space="preserve"> = .083, 95% CI = [-0.02, 0.32]).</w:t>
      </w:r>
    </w:p>
    <w:p w14:paraId="7C5E17D1" w14:textId="77777777" w:rsidR="006E34AF" w:rsidRPr="006E34AF" w:rsidRDefault="006E34AF" w:rsidP="006E34AF">
      <w:pPr>
        <w:spacing w:line="480" w:lineRule="auto"/>
        <w:jc w:val="center"/>
        <w:rPr>
          <w:rFonts w:eastAsia="Times New Roman" w:cs="Times New Roman"/>
          <w:szCs w:val="24"/>
          <w:lang w:val="en"/>
        </w:rPr>
      </w:pPr>
      <w:r w:rsidRPr="006E34AF">
        <w:rPr>
          <w:rFonts w:eastAsia="Times New Roman" w:cs="Times New Roman"/>
          <w:noProof/>
          <w:szCs w:val="24"/>
        </w:rPr>
        <w:drawing>
          <wp:inline distT="0" distB="0" distL="0" distR="0" wp14:anchorId="4CAB3215" wp14:editId="5EAD3E85">
            <wp:extent cx="3845742" cy="2612571"/>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a:extLst>
                        <a:ext uri="{28A0092B-C50C-407E-A947-70E740481C1C}">
                          <a14:useLocalDpi xmlns:a14="http://schemas.microsoft.com/office/drawing/2010/main" val="0"/>
                        </a:ext>
                      </a:extLst>
                    </a:blip>
                    <a:srcRect l="4377" t="3863" r="2850" b="9197"/>
                    <a:stretch/>
                  </pic:blipFill>
                  <pic:spPr bwMode="auto">
                    <a:xfrm>
                      <a:off x="0" y="0"/>
                      <a:ext cx="3846261" cy="2612924"/>
                    </a:xfrm>
                    <a:prstGeom prst="rect">
                      <a:avLst/>
                    </a:prstGeom>
                    <a:noFill/>
                    <a:ln>
                      <a:noFill/>
                    </a:ln>
                    <a:extLst>
                      <a:ext uri="{53640926-AAD7-44D8-BBD7-CCE9431645EC}">
                        <a14:shadowObscured xmlns:a14="http://schemas.microsoft.com/office/drawing/2010/main"/>
                      </a:ext>
                    </a:extLst>
                  </pic:spPr>
                </pic:pic>
              </a:graphicData>
            </a:graphic>
          </wp:inline>
        </w:drawing>
      </w:r>
    </w:p>
    <w:p w14:paraId="40C4B8F8" w14:textId="77777777" w:rsidR="006E34AF" w:rsidRPr="006E34AF" w:rsidRDefault="006E34AF" w:rsidP="006E34AF">
      <w:pPr>
        <w:spacing w:line="480" w:lineRule="auto"/>
        <w:jc w:val="center"/>
        <w:rPr>
          <w:rFonts w:eastAsia="Times New Roman" w:cs="Times New Roman"/>
          <w:szCs w:val="24"/>
          <w:lang w:val="en"/>
        </w:rPr>
      </w:pPr>
      <w:r w:rsidRPr="006E34AF">
        <w:rPr>
          <w:rFonts w:eastAsia="Times New Roman" w:cs="Times New Roman"/>
          <w:noProof/>
          <w:szCs w:val="24"/>
        </w:rPr>
        <w:lastRenderedPageBreak/>
        <w:drawing>
          <wp:inline distT="0" distB="0" distL="0" distR="0" wp14:anchorId="37446DED" wp14:editId="5739EF5E">
            <wp:extent cx="3794965" cy="2569029"/>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a:extLst>
                        <a:ext uri="{28A0092B-C50C-407E-A947-70E740481C1C}">
                          <a14:useLocalDpi xmlns:a14="http://schemas.microsoft.com/office/drawing/2010/main" val="0"/>
                        </a:ext>
                      </a:extLst>
                    </a:blip>
                    <a:srcRect l="5778" t="3727" r="2676" b="8292"/>
                    <a:stretch/>
                  </pic:blipFill>
                  <pic:spPr bwMode="auto">
                    <a:xfrm>
                      <a:off x="0" y="0"/>
                      <a:ext cx="3795455" cy="2569361"/>
                    </a:xfrm>
                    <a:prstGeom prst="rect">
                      <a:avLst/>
                    </a:prstGeom>
                    <a:noFill/>
                    <a:ln>
                      <a:noFill/>
                    </a:ln>
                    <a:extLst>
                      <a:ext uri="{53640926-AAD7-44D8-BBD7-CCE9431645EC}">
                        <a14:shadowObscured xmlns:a14="http://schemas.microsoft.com/office/drawing/2010/main"/>
                      </a:ext>
                    </a:extLst>
                  </pic:spPr>
                </pic:pic>
              </a:graphicData>
            </a:graphic>
          </wp:inline>
        </w:drawing>
      </w:r>
    </w:p>
    <w:p w14:paraId="55F8C84D" w14:textId="77777777" w:rsidR="006E34AF" w:rsidRPr="006E34AF" w:rsidRDefault="006E34AF" w:rsidP="006E34AF">
      <w:pPr>
        <w:spacing w:line="480" w:lineRule="auto"/>
        <w:jc w:val="center"/>
        <w:rPr>
          <w:rFonts w:eastAsia="Times New Roman" w:cs="Times New Roman"/>
          <w:szCs w:val="24"/>
          <w:lang w:val="en"/>
        </w:rPr>
      </w:pPr>
      <w:r w:rsidRPr="006E34AF">
        <w:rPr>
          <w:rFonts w:eastAsia="Times New Roman" w:cs="Times New Roman"/>
          <w:i/>
          <w:szCs w:val="24"/>
          <w:lang w:val="en"/>
        </w:rPr>
        <w:t>Figure S4</w:t>
      </w:r>
      <w:r w:rsidRPr="006E34AF">
        <w:rPr>
          <w:rFonts w:eastAsia="Times New Roman" w:cs="Times New Roman"/>
          <w:szCs w:val="24"/>
          <w:lang w:val="en"/>
        </w:rPr>
        <w:t xml:space="preserve">. Predicted enjoyment and conversation material over time in the pre-test for Experiment 4. Error bars represent ±1 </w:t>
      </w:r>
      <w:r w:rsidRPr="006E34AF">
        <w:rPr>
          <w:rFonts w:eastAsia="Times New Roman" w:cs="Times New Roman"/>
          <w:i/>
          <w:szCs w:val="24"/>
          <w:lang w:val="en"/>
        </w:rPr>
        <w:t>SE</w:t>
      </w:r>
      <w:r w:rsidRPr="006E34AF">
        <w:rPr>
          <w:rFonts w:eastAsia="Times New Roman" w:cs="Times New Roman"/>
          <w:szCs w:val="24"/>
          <w:lang w:val="en"/>
        </w:rPr>
        <w:t>.</w:t>
      </w:r>
    </w:p>
    <w:p w14:paraId="44291361" w14:textId="77777777" w:rsidR="006E34AF" w:rsidRPr="006E34AF" w:rsidRDefault="006E34AF" w:rsidP="006E34AF">
      <w:pPr>
        <w:spacing w:line="480" w:lineRule="auto"/>
        <w:ind w:firstLine="720"/>
        <w:rPr>
          <w:rFonts w:eastAsia="Times New Roman" w:cs="Times New Roman"/>
          <w:b/>
          <w:szCs w:val="24"/>
          <w:lang w:val="en"/>
        </w:rPr>
      </w:pPr>
    </w:p>
    <w:p w14:paraId="76D94F2B" w14:textId="19FE0575"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b/>
          <w:szCs w:val="24"/>
          <w:lang w:val="en"/>
        </w:rPr>
        <w:t>Preferred duration of conversation</w:t>
      </w:r>
      <w:r w:rsidRPr="006E34AF">
        <w:rPr>
          <w:rFonts w:eastAsia="Times New Roman" w:cs="Times New Roman"/>
          <w:szCs w:val="24"/>
          <w:lang w:val="en"/>
        </w:rPr>
        <w:t xml:space="preserve">. Participants who predicted higher average enjoyment for minutes 5-25 tended to prefer longer conversations in the detailed-simulation condition, </w:t>
      </w:r>
      <w:r w:rsidRPr="006E34AF">
        <w:rPr>
          <w:rFonts w:eastAsia="Times New Roman" w:cs="Times New Roman"/>
          <w:i/>
          <w:szCs w:val="24"/>
          <w:lang w:val="en"/>
        </w:rPr>
        <w:t>r</w:t>
      </w:r>
      <w:r w:rsidRPr="006E34AF">
        <w:rPr>
          <w:rFonts w:eastAsia="Times New Roman" w:cs="Times New Roman"/>
          <w:szCs w:val="24"/>
          <w:lang w:val="en"/>
        </w:rPr>
        <w:t xml:space="preserve"> = .33, </w:t>
      </w:r>
      <w:r w:rsidRPr="006E34AF">
        <w:rPr>
          <w:rFonts w:eastAsia="Times New Roman" w:cs="Times New Roman"/>
          <w:i/>
          <w:szCs w:val="24"/>
          <w:lang w:val="en"/>
        </w:rPr>
        <w:t>t</w:t>
      </w:r>
      <w:r w:rsidRPr="006E34AF">
        <w:rPr>
          <w:rFonts w:eastAsia="Times New Roman" w:cs="Times New Roman"/>
          <w:szCs w:val="24"/>
          <w:lang w:val="en"/>
        </w:rPr>
        <w:t xml:space="preserve">(44) = 2.32, </w:t>
      </w:r>
      <w:r w:rsidRPr="006E34AF">
        <w:rPr>
          <w:rFonts w:eastAsia="Times New Roman" w:cs="Times New Roman"/>
          <w:i/>
          <w:szCs w:val="24"/>
          <w:lang w:val="en"/>
        </w:rPr>
        <w:t>p</w:t>
      </w:r>
      <w:r w:rsidRPr="006E34AF">
        <w:rPr>
          <w:rFonts w:eastAsia="Times New Roman" w:cs="Times New Roman"/>
          <w:szCs w:val="24"/>
          <w:lang w:val="en"/>
        </w:rPr>
        <w:t xml:space="preserve"> = .025, 95% CI = [.04, .57], and in the control condition, </w:t>
      </w:r>
      <w:r w:rsidRPr="006E34AF">
        <w:rPr>
          <w:rFonts w:eastAsia="Times New Roman" w:cs="Times New Roman"/>
          <w:i/>
          <w:szCs w:val="24"/>
          <w:lang w:val="en"/>
        </w:rPr>
        <w:t>r</w:t>
      </w:r>
      <w:r w:rsidRPr="006E34AF">
        <w:rPr>
          <w:rFonts w:eastAsia="Times New Roman" w:cs="Times New Roman"/>
          <w:szCs w:val="24"/>
          <w:lang w:val="en"/>
        </w:rPr>
        <w:t xml:space="preserve"> = .45, </w:t>
      </w:r>
      <w:r w:rsidRPr="006E34AF">
        <w:rPr>
          <w:rFonts w:eastAsia="Times New Roman" w:cs="Times New Roman"/>
          <w:i/>
          <w:szCs w:val="24"/>
          <w:lang w:val="en"/>
        </w:rPr>
        <w:t>t</w:t>
      </w:r>
      <w:r w:rsidRPr="006E34AF">
        <w:rPr>
          <w:rFonts w:eastAsia="Times New Roman" w:cs="Times New Roman"/>
          <w:szCs w:val="24"/>
          <w:lang w:val="en"/>
        </w:rPr>
        <w:t xml:space="preserve">(54) = 3.71, </w:t>
      </w:r>
      <w:r w:rsidRPr="006E34AF">
        <w:rPr>
          <w:rFonts w:eastAsia="Times New Roman" w:cs="Times New Roman"/>
          <w:i/>
          <w:szCs w:val="24"/>
          <w:lang w:val="en"/>
        </w:rPr>
        <w:t>p</w:t>
      </w:r>
      <w:r w:rsidRPr="006E34AF">
        <w:rPr>
          <w:rFonts w:eastAsia="Times New Roman" w:cs="Times New Roman"/>
          <w:szCs w:val="24"/>
          <w:lang w:val="en"/>
        </w:rPr>
        <w:t xml:space="preserve"> &lt; .001, 95% CI = [.21, .64]. However, participants in the </w:t>
      </w:r>
      <w:r w:rsidR="00EA2C42">
        <w:rPr>
          <w:rFonts w:eastAsia="Times New Roman" w:cs="Times New Roman"/>
          <w:szCs w:val="24"/>
          <w:lang w:val="en"/>
        </w:rPr>
        <w:t>detailed-simulation</w:t>
      </w:r>
      <w:r w:rsidRPr="006E34AF">
        <w:rPr>
          <w:rFonts w:eastAsia="Times New Roman" w:cs="Times New Roman"/>
          <w:szCs w:val="24"/>
          <w:lang w:val="en"/>
        </w:rPr>
        <w:t xml:space="preserve"> and control conditions did not differ significantly in the average number of minutes that they preferred to continue speaking (</w:t>
      </w:r>
      <w:r w:rsidRPr="006E34AF">
        <w:rPr>
          <w:rFonts w:eastAsia="Times New Roman" w:cs="Times New Roman"/>
          <w:i/>
          <w:szCs w:val="24"/>
          <w:lang w:val="en"/>
        </w:rPr>
        <w:t>M</w:t>
      </w:r>
      <w:r w:rsidRPr="006E34AF">
        <w:rPr>
          <w:rFonts w:eastAsia="Times New Roman" w:cs="Times New Roman"/>
          <w:szCs w:val="24"/>
          <w:lang w:val="en"/>
        </w:rPr>
        <w:t xml:space="preserve">s = 12.11 vs. 12.00 minutes, respectively; </w:t>
      </w:r>
      <w:r w:rsidRPr="006E34AF">
        <w:rPr>
          <w:rFonts w:eastAsia="Times New Roman" w:cs="Times New Roman"/>
          <w:i/>
          <w:szCs w:val="24"/>
          <w:lang w:val="en"/>
        </w:rPr>
        <w:t>SD</w:t>
      </w:r>
      <w:r w:rsidRPr="006E34AF">
        <w:rPr>
          <w:rFonts w:eastAsia="Times New Roman" w:cs="Times New Roman"/>
          <w:szCs w:val="24"/>
          <w:lang w:val="en"/>
        </w:rPr>
        <w:t xml:space="preserve">s = 5.25 vs. 5.55 minutes), </w:t>
      </w:r>
      <w:r w:rsidRPr="006E34AF">
        <w:rPr>
          <w:rFonts w:eastAsia="Times New Roman" w:cs="Times New Roman"/>
          <w:i/>
          <w:szCs w:val="24"/>
          <w:lang w:val="en"/>
        </w:rPr>
        <w:t>t</w:t>
      </w:r>
      <w:r w:rsidRPr="006E34AF">
        <w:rPr>
          <w:rFonts w:eastAsia="Times New Roman" w:cs="Times New Roman"/>
          <w:szCs w:val="24"/>
          <w:lang w:val="en"/>
        </w:rPr>
        <w:t xml:space="preserve">(100) = -0.10, </w:t>
      </w:r>
      <w:r w:rsidRPr="006E34AF">
        <w:rPr>
          <w:rFonts w:eastAsia="Times New Roman" w:cs="Times New Roman"/>
          <w:i/>
          <w:szCs w:val="24"/>
          <w:lang w:val="en"/>
        </w:rPr>
        <w:t>p</w:t>
      </w:r>
      <w:r w:rsidRPr="006E34AF">
        <w:rPr>
          <w:rFonts w:eastAsia="Times New Roman" w:cs="Times New Roman"/>
          <w:szCs w:val="24"/>
          <w:lang w:val="en"/>
        </w:rPr>
        <w:t xml:space="preserve"> = .920,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[-2.25, 2.03], </w:t>
      </w:r>
      <w:r w:rsidRPr="006E34AF">
        <w:rPr>
          <w:rFonts w:eastAsia="Times New Roman" w:cs="Times New Roman"/>
          <w:i/>
          <w:szCs w:val="24"/>
          <w:lang w:val="en"/>
        </w:rPr>
        <w:t>d</w:t>
      </w:r>
      <w:r w:rsidRPr="006E34AF">
        <w:rPr>
          <w:rFonts w:eastAsia="Times New Roman" w:cs="Times New Roman"/>
          <w:szCs w:val="24"/>
          <w:lang w:val="en"/>
        </w:rPr>
        <w:t xml:space="preserve"> = -0.02, likely because predicted enjoyment did not differ significantly across conditions for minutes 10-15, </w:t>
      </w:r>
      <w:r w:rsidRPr="006E34AF">
        <w:rPr>
          <w:rFonts w:eastAsia="Times New Roman" w:cs="Times New Roman"/>
          <w:i/>
          <w:szCs w:val="24"/>
          <w:lang w:val="en"/>
        </w:rPr>
        <w:t>t</w:t>
      </w:r>
      <w:r w:rsidRPr="006E34AF">
        <w:rPr>
          <w:rFonts w:eastAsia="Times New Roman" w:cs="Times New Roman"/>
          <w:szCs w:val="24"/>
          <w:lang w:val="en"/>
        </w:rPr>
        <w:t xml:space="preserve">(196.99) = 1.44, </w:t>
      </w:r>
      <w:r w:rsidRPr="006E34AF">
        <w:rPr>
          <w:rFonts w:eastAsia="Times New Roman" w:cs="Times New Roman"/>
          <w:i/>
          <w:szCs w:val="24"/>
          <w:lang w:val="en"/>
        </w:rPr>
        <w:t>p</w:t>
      </w:r>
      <w:r w:rsidRPr="006E34AF">
        <w:rPr>
          <w:rFonts w:eastAsia="Times New Roman" w:cs="Times New Roman"/>
          <w:szCs w:val="24"/>
          <w:lang w:val="en"/>
        </w:rPr>
        <w:t xml:space="preserve"> = .150, 95% CI = [-0.10, 0.66], </w:t>
      </w:r>
      <w:r w:rsidRPr="006E34AF">
        <w:rPr>
          <w:rFonts w:eastAsia="Times New Roman" w:cs="Times New Roman"/>
          <w:i/>
          <w:szCs w:val="24"/>
          <w:lang w:val="en"/>
        </w:rPr>
        <w:t>d</w:t>
      </w:r>
      <w:r w:rsidRPr="006E34AF">
        <w:rPr>
          <w:rFonts w:eastAsia="Times New Roman" w:cs="Times New Roman"/>
          <w:szCs w:val="24"/>
          <w:lang w:val="en"/>
        </w:rPr>
        <w:t xml:space="preserve"> = 0.28, minutes 15-20, </w:t>
      </w:r>
      <w:r w:rsidRPr="006E34AF">
        <w:rPr>
          <w:rFonts w:eastAsia="Times New Roman" w:cs="Times New Roman"/>
          <w:i/>
          <w:szCs w:val="24"/>
          <w:lang w:val="en"/>
        </w:rPr>
        <w:t>t</w:t>
      </w:r>
      <w:r w:rsidRPr="006E34AF">
        <w:rPr>
          <w:rFonts w:eastAsia="Times New Roman" w:cs="Times New Roman"/>
          <w:szCs w:val="24"/>
          <w:lang w:val="en"/>
        </w:rPr>
        <w:t xml:space="preserve">(168.37) = -1.90, </w:t>
      </w:r>
      <w:r w:rsidRPr="006E34AF">
        <w:rPr>
          <w:rFonts w:eastAsia="Times New Roman" w:cs="Times New Roman"/>
          <w:i/>
          <w:szCs w:val="24"/>
          <w:lang w:val="en"/>
        </w:rPr>
        <w:t>p</w:t>
      </w:r>
      <w:r w:rsidRPr="006E34AF">
        <w:rPr>
          <w:rFonts w:eastAsia="Times New Roman" w:cs="Times New Roman"/>
          <w:szCs w:val="24"/>
          <w:lang w:val="en"/>
        </w:rPr>
        <w:t xml:space="preserve"> = .060, 95% CI = [-0.86, 0.02], </w:t>
      </w:r>
      <w:r w:rsidRPr="006E34AF">
        <w:rPr>
          <w:rFonts w:eastAsia="Times New Roman" w:cs="Times New Roman"/>
          <w:i/>
          <w:szCs w:val="24"/>
          <w:lang w:val="en"/>
        </w:rPr>
        <w:t>d</w:t>
      </w:r>
      <w:r w:rsidRPr="006E34AF">
        <w:rPr>
          <w:rFonts w:eastAsia="Times New Roman" w:cs="Times New Roman"/>
          <w:szCs w:val="24"/>
          <w:lang w:val="en"/>
        </w:rPr>
        <w:t xml:space="preserve"> = -0.37, or minutes 20-25, </w:t>
      </w:r>
      <w:r w:rsidRPr="006E34AF">
        <w:rPr>
          <w:rFonts w:eastAsia="Times New Roman" w:cs="Times New Roman"/>
          <w:i/>
          <w:szCs w:val="24"/>
          <w:lang w:val="en"/>
        </w:rPr>
        <w:t>t</w:t>
      </w:r>
      <w:r w:rsidRPr="006E34AF">
        <w:rPr>
          <w:rFonts w:eastAsia="Times New Roman" w:cs="Times New Roman"/>
          <w:szCs w:val="24"/>
          <w:lang w:val="en"/>
        </w:rPr>
        <w:t xml:space="preserve">(118.03) = -1.89, </w:t>
      </w:r>
      <w:r w:rsidRPr="006E34AF">
        <w:rPr>
          <w:rFonts w:eastAsia="Times New Roman" w:cs="Times New Roman"/>
          <w:i/>
          <w:szCs w:val="24"/>
          <w:lang w:val="en"/>
        </w:rPr>
        <w:t>p</w:t>
      </w:r>
      <w:r w:rsidRPr="006E34AF">
        <w:rPr>
          <w:rFonts w:eastAsia="Times New Roman" w:cs="Times New Roman"/>
          <w:szCs w:val="24"/>
          <w:lang w:val="en"/>
        </w:rPr>
        <w:t xml:space="preserve"> = .061, 95% CI = [-1.08, 0.03], </w:t>
      </w:r>
      <w:r w:rsidRPr="006E34AF">
        <w:rPr>
          <w:rFonts w:eastAsia="Times New Roman" w:cs="Times New Roman"/>
          <w:i/>
          <w:szCs w:val="24"/>
          <w:lang w:val="en"/>
        </w:rPr>
        <w:t>d</w:t>
      </w:r>
      <w:r w:rsidRPr="006E34AF">
        <w:rPr>
          <w:rFonts w:eastAsia="Times New Roman" w:cs="Times New Roman"/>
          <w:szCs w:val="24"/>
          <w:lang w:val="en"/>
        </w:rPr>
        <w:t xml:space="preserve"> = -0.37.</w:t>
      </w:r>
    </w:p>
    <w:p w14:paraId="09BF2A26" w14:textId="77777777" w:rsidR="006E34AF" w:rsidRPr="006E34AF" w:rsidRDefault="006E34AF" w:rsidP="006E34AF">
      <w:pPr>
        <w:spacing w:line="480" w:lineRule="auto"/>
        <w:jc w:val="center"/>
        <w:rPr>
          <w:rFonts w:eastAsia="Times New Roman" w:cs="Times New Roman"/>
          <w:b/>
          <w:szCs w:val="24"/>
          <w:lang w:val="en"/>
        </w:rPr>
      </w:pPr>
      <w:r w:rsidRPr="006E34AF">
        <w:rPr>
          <w:rFonts w:eastAsia="Times New Roman" w:cs="Times New Roman"/>
          <w:b/>
          <w:szCs w:val="24"/>
          <w:lang w:val="en"/>
        </w:rPr>
        <w:t>Experiment 4</w:t>
      </w:r>
    </w:p>
    <w:p w14:paraId="05C09B4C" w14:textId="77777777" w:rsidR="006E34AF" w:rsidRPr="006E34AF" w:rsidRDefault="006E34AF" w:rsidP="006E34AF">
      <w:pPr>
        <w:spacing w:line="480" w:lineRule="auto"/>
        <w:rPr>
          <w:rFonts w:eastAsia="Times New Roman" w:cs="Times New Roman"/>
          <w:b/>
          <w:szCs w:val="24"/>
          <w:lang w:val="en"/>
        </w:rPr>
      </w:pPr>
      <w:r w:rsidRPr="006E34AF">
        <w:rPr>
          <w:rFonts w:eastAsia="Times New Roman" w:cs="Times New Roman"/>
          <w:b/>
          <w:szCs w:val="24"/>
          <w:lang w:val="en"/>
        </w:rPr>
        <w:t>Session-by-Session Analyses</w:t>
      </w:r>
    </w:p>
    <w:p w14:paraId="49125B85" w14:textId="477A4A7E" w:rsidR="006E34AF" w:rsidRPr="006E34AF" w:rsidRDefault="006E34AF" w:rsidP="006E34AF">
      <w:pPr>
        <w:spacing w:line="480" w:lineRule="auto"/>
        <w:rPr>
          <w:rFonts w:eastAsia="Times New Roman" w:cs="Times New Roman"/>
          <w:bCs/>
          <w:szCs w:val="24"/>
          <w:lang w:val="en"/>
        </w:rPr>
      </w:pPr>
      <w:r w:rsidRPr="006E34AF">
        <w:rPr>
          <w:rFonts w:eastAsia="Times New Roman" w:cs="Times New Roman"/>
          <w:bCs/>
          <w:szCs w:val="24"/>
          <w:lang w:val="en"/>
        </w:rPr>
        <w:lastRenderedPageBreak/>
        <w:tab/>
        <w:t xml:space="preserve">Participants in the control condition </w:t>
      </w:r>
      <w:r w:rsidR="00A5241A">
        <w:rPr>
          <w:rFonts w:eastAsia="Times New Roman" w:cs="Times New Roman"/>
          <w:bCs/>
          <w:szCs w:val="24"/>
          <w:lang w:val="en"/>
        </w:rPr>
        <w:t xml:space="preserve">significantly </w:t>
      </w:r>
      <w:r w:rsidRPr="006E34AF">
        <w:rPr>
          <w:rFonts w:eastAsia="Times New Roman" w:cs="Times New Roman"/>
          <w:bCs/>
          <w:szCs w:val="24"/>
          <w:lang w:val="en"/>
        </w:rPr>
        <w:t xml:space="preserve">underestimated how much they would enjoy themselves </w:t>
      </w:r>
      <w:r w:rsidR="00C23563">
        <w:rPr>
          <w:rFonts w:eastAsia="Times New Roman" w:cs="Times New Roman"/>
          <w:bCs/>
          <w:szCs w:val="24"/>
          <w:lang w:val="en"/>
        </w:rPr>
        <w:t>during</w:t>
      </w:r>
      <w:r w:rsidR="00D07E45">
        <w:rPr>
          <w:rFonts w:eastAsia="Times New Roman" w:cs="Times New Roman"/>
          <w:bCs/>
          <w:szCs w:val="24"/>
          <w:lang w:val="en"/>
        </w:rPr>
        <w:t xml:space="preserve"> each five-minute interval</w:t>
      </w:r>
      <w:r w:rsidR="003648F2">
        <w:rPr>
          <w:rFonts w:eastAsia="Times New Roman" w:cs="Times New Roman"/>
          <w:bCs/>
          <w:szCs w:val="24"/>
          <w:lang w:val="en"/>
        </w:rPr>
        <w:t xml:space="preserve">: </w:t>
      </w:r>
      <w:r w:rsidRPr="006E34AF">
        <w:rPr>
          <w:rFonts w:eastAsia="Times New Roman" w:cs="Times New Roman"/>
          <w:bCs/>
          <w:szCs w:val="24"/>
          <w:lang w:val="en"/>
        </w:rPr>
        <w:t xml:space="preserve">minutes 5-10, </w:t>
      </w:r>
      <w:r w:rsidRPr="006E34AF">
        <w:rPr>
          <w:rFonts w:eastAsia="Times New Roman" w:cs="Times New Roman"/>
          <w:bCs/>
          <w:i/>
          <w:szCs w:val="24"/>
          <w:lang w:val="en"/>
        </w:rPr>
        <w:t>paired t</w:t>
      </w:r>
      <w:r w:rsidRPr="006E34AF">
        <w:rPr>
          <w:rFonts w:eastAsia="Times New Roman" w:cs="Times New Roman"/>
          <w:bCs/>
          <w:szCs w:val="24"/>
          <w:lang w:val="en"/>
        </w:rPr>
        <w:t xml:space="preserve">(50.08) = -2.61, </w:t>
      </w:r>
      <w:r w:rsidRPr="006E34AF">
        <w:rPr>
          <w:rFonts w:eastAsia="Times New Roman" w:cs="Times New Roman"/>
          <w:bCs/>
          <w:i/>
          <w:szCs w:val="24"/>
          <w:lang w:val="en"/>
        </w:rPr>
        <w:t>p</w:t>
      </w:r>
      <w:r w:rsidRPr="006E34AF">
        <w:rPr>
          <w:rFonts w:eastAsia="Times New Roman" w:cs="Times New Roman"/>
          <w:bCs/>
          <w:szCs w:val="24"/>
          <w:lang w:val="en"/>
        </w:rPr>
        <w:t xml:space="preserve"> = .012,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[-0.63, -0.08], </w:t>
      </w:r>
      <w:r w:rsidRPr="006E34AF">
        <w:rPr>
          <w:rFonts w:eastAsia="Times New Roman" w:cs="Times New Roman"/>
          <w:bCs/>
          <w:i/>
          <w:szCs w:val="24"/>
          <w:lang w:val="en"/>
        </w:rPr>
        <w:t>d</w:t>
      </w:r>
      <w:r w:rsidRPr="006E34AF">
        <w:rPr>
          <w:rFonts w:eastAsia="Times New Roman" w:cs="Times New Roman"/>
          <w:bCs/>
          <w:szCs w:val="24"/>
          <w:lang w:val="en"/>
        </w:rPr>
        <w:t xml:space="preserve"> = -0.48, minutes 10-15, </w:t>
      </w:r>
      <w:r w:rsidRPr="006E34AF">
        <w:rPr>
          <w:rFonts w:eastAsia="Times New Roman" w:cs="Times New Roman"/>
          <w:bCs/>
          <w:i/>
          <w:szCs w:val="24"/>
          <w:lang w:val="en"/>
        </w:rPr>
        <w:t>paired t</w:t>
      </w:r>
      <w:r w:rsidRPr="006E34AF">
        <w:rPr>
          <w:rFonts w:eastAsia="Times New Roman" w:cs="Times New Roman"/>
          <w:bCs/>
          <w:szCs w:val="24"/>
          <w:lang w:val="en"/>
        </w:rPr>
        <w:t xml:space="preserve">(50.20) = -5.57, </w:t>
      </w:r>
      <w:r w:rsidRPr="006E34AF">
        <w:rPr>
          <w:rFonts w:eastAsia="Times New Roman" w:cs="Times New Roman"/>
          <w:bCs/>
          <w:i/>
          <w:szCs w:val="24"/>
          <w:lang w:val="en"/>
        </w:rPr>
        <w:t>p</w:t>
      </w:r>
      <w:r w:rsidRPr="006E34AF">
        <w:rPr>
          <w:rFonts w:eastAsia="Times New Roman" w:cs="Times New Roman"/>
          <w:bCs/>
          <w:szCs w:val="24"/>
          <w:lang w:val="en"/>
        </w:rPr>
        <w:t xml:space="preserve"> &lt; .001,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[-1.08, -0.51], </w:t>
      </w:r>
      <w:r w:rsidRPr="006E34AF">
        <w:rPr>
          <w:rFonts w:eastAsia="Times New Roman" w:cs="Times New Roman"/>
          <w:bCs/>
          <w:i/>
          <w:szCs w:val="24"/>
          <w:lang w:val="en"/>
        </w:rPr>
        <w:t>d</w:t>
      </w:r>
      <w:r w:rsidRPr="006E34AF">
        <w:rPr>
          <w:rFonts w:eastAsia="Times New Roman" w:cs="Times New Roman"/>
          <w:bCs/>
          <w:szCs w:val="24"/>
          <w:lang w:val="en"/>
        </w:rPr>
        <w:t xml:space="preserve"> = -1.08, minutes 15-20, </w:t>
      </w:r>
      <w:r w:rsidRPr="006E34AF">
        <w:rPr>
          <w:rFonts w:eastAsia="Times New Roman" w:cs="Times New Roman"/>
          <w:bCs/>
          <w:i/>
          <w:szCs w:val="24"/>
          <w:lang w:val="en"/>
        </w:rPr>
        <w:t>paired t</w:t>
      </w:r>
      <w:r w:rsidRPr="006E34AF">
        <w:rPr>
          <w:rFonts w:eastAsia="Times New Roman" w:cs="Times New Roman"/>
          <w:bCs/>
          <w:szCs w:val="24"/>
          <w:lang w:val="en"/>
        </w:rPr>
        <w:t xml:space="preserve">(50.45) = -7.72, </w:t>
      </w:r>
      <w:r w:rsidRPr="006E34AF">
        <w:rPr>
          <w:rFonts w:eastAsia="Times New Roman" w:cs="Times New Roman"/>
          <w:bCs/>
          <w:i/>
          <w:szCs w:val="24"/>
          <w:lang w:val="en"/>
        </w:rPr>
        <w:t>p</w:t>
      </w:r>
      <w:r w:rsidRPr="006E34AF">
        <w:rPr>
          <w:rFonts w:eastAsia="Times New Roman" w:cs="Times New Roman"/>
          <w:bCs/>
          <w:szCs w:val="24"/>
          <w:lang w:val="en"/>
        </w:rPr>
        <w:t xml:space="preserve"> &lt; .001,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[-1.61, -0.95], </w:t>
      </w:r>
      <w:r w:rsidRPr="006E34AF">
        <w:rPr>
          <w:rFonts w:eastAsia="Times New Roman" w:cs="Times New Roman"/>
          <w:bCs/>
          <w:i/>
          <w:szCs w:val="24"/>
          <w:lang w:val="en"/>
        </w:rPr>
        <w:t>d</w:t>
      </w:r>
      <w:r w:rsidRPr="006E34AF">
        <w:rPr>
          <w:rFonts w:eastAsia="Times New Roman" w:cs="Times New Roman"/>
          <w:bCs/>
          <w:szCs w:val="24"/>
          <w:lang w:val="en"/>
        </w:rPr>
        <w:t xml:space="preserve"> = -1.27, </w:t>
      </w:r>
      <w:r w:rsidR="003648F2">
        <w:rPr>
          <w:rFonts w:eastAsia="Times New Roman" w:cs="Times New Roman"/>
          <w:bCs/>
          <w:szCs w:val="24"/>
          <w:lang w:val="en"/>
        </w:rPr>
        <w:t>and</w:t>
      </w:r>
      <w:r w:rsidRPr="006E34AF">
        <w:rPr>
          <w:rFonts w:eastAsia="Times New Roman" w:cs="Times New Roman"/>
          <w:bCs/>
          <w:szCs w:val="24"/>
          <w:lang w:val="en"/>
        </w:rPr>
        <w:t xml:space="preserve"> minutes 20-25, </w:t>
      </w:r>
      <w:r w:rsidRPr="006E34AF">
        <w:rPr>
          <w:rFonts w:eastAsia="Times New Roman" w:cs="Times New Roman"/>
          <w:bCs/>
          <w:i/>
          <w:szCs w:val="24"/>
          <w:lang w:val="en"/>
        </w:rPr>
        <w:t>paired t</w:t>
      </w:r>
      <w:r w:rsidRPr="006E34AF">
        <w:rPr>
          <w:rFonts w:eastAsia="Times New Roman" w:cs="Times New Roman"/>
          <w:bCs/>
          <w:szCs w:val="24"/>
          <w:lang w:val="en"/>
        </w:rPr>
        <w:t xml:space="preserve">(50.59) = -8.94, </w:t>
      </w:r>
      <w:r w:rsidRPr="006E34AF">
        <w:rPr>
          <w:rFonts w:eastAsia="Times New Roman" w:cs="Times New Roman"/>
          <w:bCs/>
          <w:i/>
          <w:szCs w:val="24"/>
          <w:lang w:val="en"/>
        </w:rPr>
        <w:t>p</w:t>
      </w:r>
      <w:r w:rsidRPr="006E34AF">
        <w:rPr>
          <w:rFonts w:eastAsia="Times New Roman" w:cs="Times New Roman"/>
          <w:bCs/>
          <w:szCs w:val="24"/>
          <w:lang w:val="en"/>
        </w:rPr>
        <w:t xml:space="preserve"> &lt; .001,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[-1.97, -1.25], </w:t>
      </w:r>
      <w:r w:rsidRPr="006E34AF">
        <w:rPr>
          <w:rFonts w:eastAsia="Times New Roman" w:cs="Times New Roman"/>
          <w:bCs/>
          <w:i/>
          <w:szCs w:val="24"/>
          <w:lang w:val="en"/>
        </w:rPr>
        <w:t>d</w:t>
      </w:r>
      <w:r w:rsidRPr="006E34AF">
        <w:rPr>
          <w:rFonts w:eastAsia="Times New Roman" w:cs="Times New Roman"/>
          <w:bCs/>
          <w:szCs w:val="24"/>
          <w:lang w:val="en"/>
        </w:rPr>
        <w:t xml:space="preserve"> = -1.36. Participants in the detailed-simulation condition </w:t>
      </w:r>
      <w:r w:rsidR="00A5241A">
        <w:rPr>
          <w:rFonts w:eastAsia="Times New Roman" w:cs="Times New Roman"/>
          <w:bCs/>
          <w:szCs w:val="24"/>
          <w:lang w:val="en"/>
        </w:rPr>
        <w:t xml:space="preserve">significantly </w:t>
      </w:r>
      <w:r w:rsidRPr="006E34AF">
        <w:rPr>
          <w:rFonts w:eastAsia="Times New Roman" w:cs="Times New Roman"/>
          <w:bCs/>
          <w:szCs w:val="24"/>
          <w:lang w:val="en"/>
        </w:rPr>
        <w:t xml:space="preserve">underestimated how much they would enjoy themselves </w:t>
      </w:r>
      <w:r w:rsidR="00C23563">
        <w:rPr>
          <w:rFonts w:eastAsia="Times New Roman" w:cs="Times New Roman"/>
          <w:bCs/>
          <w:szCs w:val="24"/>
          <w:lang w:val="en"/>
        </w:rPr>
        <w:t>during</w:t>
      </w:r>
      <w:r w:rsidR="00D07E45">
        <w:rPr>
          <w:rFonts w:eastAsia="Times New Roman" w:cs="Times New Roman"/>
          <w:bCs/>
          <w:szCs w:val="24"/>
          <w:lang w:val="en"/>
        </w:rPr>
        <w:t xml:space="preserve"> each five-minute interval</w:t>
      </w:r>
      <w:r w:rsidR="003648F2">
        <w:rPr>
          <w:rFonts w:eastAsia="Times New Roman" w:cs="Times New Roman"/>
          <w:bCs/>
          <w:szCs w:val="24"/>
          <w:lang w:val="en"/>
        </w:rPr>
        <w:t>:</w:t>
      </w:r>
      <w:r w:rsidRPr="006E34AF">
        <w:rPr>
          <w:rFonts w:eastAsia="Times New Roman" w:cs="Times New Roman"/>
          <w:bCs/>
          <w:szCs w:val="24"/>
          <w:lang w:val="en"/>
        </w:rPr>
        <w:t xml:space="preserve"> minutes 5-10, </w:t>
      </w:r>
      <w:r w:rsidRPr="006E34AF">
        <w:rPr>
          <w:rFonts w:eastAsia="Times New Roman" w:cs="Times New Roman"/>
          <w:bCs/>
          <w:i/>
          <w:szCs w:val="24"/>
          <w:lang w:val="en"/>
        </w:rPr>
        <w:t>paired t</w:t>
      </w:r>
      <w:r w:rsidRPr="006E34AF">
        <w:rPr>
          <w:rFonts w:eastAsia="Times New Roman" w:cs="Times New Roman"/>
          <w:bCs/>
          <w:szCs w:val="24"/>
          <w:lang w:val="en"/>
        </w:rPr>
        <w:t xml:space="preserve">(49.97) = -3.92, </w:t>
      </w:r>
      <w:r w:rsidRPr="006E34AF">
        <w:rPr>
          <w:rFonts w:eastAsia="Times New Roman" w:cs="Times New Roman"/>
          <w:bCs/>
          <w:i/>
          <w:szCs w:val="24"/>
          <w:lang w:val="en"/>
        </w:rPr>
        <w:t>p</w:t>
      </w:r>
      <w:r w:rsidRPr="006E34AF">
        <w:rPr>
          <w:rFonts w:eastAsia="Times New Roman" w:cs="Times New Roman"/>
          <w:bCs/>
          <w:szCs w:val="24"/>
          <w:lang w:val="en"/>
        </w:rPr>
        <w:t xml:space="preserve"> &lt; .001,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[-0.82, -0.27], </w:t>
      </w:r>
      <w:r w:rsidRPr="006E34AF">
        <w:rPr>
          <w:rFonts w:eastAsia="Times New Roman" w:cs="Times New Roman"/>
          <w:bCs/>
          <w:i/>
          <w:szCs w:val="24"/>
          <w:lang w:val="en"/>
        </w:rPr>
        <w:t>d</w:t>
      </w:r>
      <w:r w:rsidRPr="006E34AF">
        <w:rPr>
          <w:rFonts w:eastAsia="Times New Roman" w:cs="Times New Roman"/>
          <w:bCs/>
          <w:szCs w:val="24"/>
          <w:lang w:val="en"/>
        </w:rPr>
        <w:t xml:space="preserve"> = -0.67, minutes 10-15, </w:t>
      </w:r>
      <w:r w:rsidRPr="006E34AF">
        <w:rPr>
          <w:rFonts w:eastAsia="Times New Roman" w:cs="Times New Roman"/>
          <w:bCs/>
          <w:i/>
          <w:szCs w:val="24"/>
          <w:lang w:val="en"/>
        </w:rPr>
        <w:t>paired t</w:t>
      </w:r>
      <w:r w:rsidRPr="006E34AF">
        <w:rPr>
          <w:rFonts w:eastAsia="Times New Roman" w:cs="Times New Roman"/>
          <w:bCs/>
          <w:szCs w:val="24"/>
          <w:lang w:val="en"/>
        </w:rPr>
        <w:t xml:space="preserve">(50.17) = -4.71, </w:t>
      </w:r>
      <w:r w:rsidRPr="006E34AF">
        <w:rPr>
          <w:rFonts w:eastAsia="Times New Roman" w:cs="Times New Roman"/>
          <w:bCs/>
          <w:i/>
          <w:szCs w:val="24"/>
          <w:lang w:val="en"/>
        </w:rPr>
        <w:t>p</w:t>
      </w:r>
      <w:r w:rsidRPr="006E34AF">
        <w:rPr>
          <w:rFonts w:eastAsia="Times New Roman" w:cs="Times New Roman"/>
          <w:bCs/>
          <w:szCs w:val="24"/>
          <w:lang w:val="en"/>
        </w:rPr>
        <w:t xml:space="preserve"> &lt; .001,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[-0.93, -0.37], </w:t>
      </w:r>
      <w:r w:rsidRPr="006E34AF">
        <w:rPr>
          <w:rFonts w:eastAsia="Times New Roman" w:cs="Times New Roman"/>
          <w:bCs/>
          <w:i/>
          <w:szCs w:val="24"/>
          <w:lang w:val="en"/>
        </w:rPr>
        <w:t>d</w:t>
      </w:r>
      <w:r w:rsidRPr="006E34AF">
        <w:rPr>
          <w:rFonts w:eastAsia="Times New Roman" w:cs="Times New Roman"/>
          <w:bCs/>
          <w:szCs w:val="24"/>
          <w:lang w:val="en"/>
        </w:rPr>
        <w:t xml:space="preserve"> = -0.79, minutes 15-20, </w:t>
      </w:r>
      <w:r w:rsidRPr="006E34AF">
        <w:rPr>
          <w:rFonts w:eastAsia="Times New Roman" w:cs="Times New Roman"/>
          <w:bCs/>
          <w:i/>
          <w:szCs w:val="24"/>
          <w:lang w:val="en"/>
        </w:rPr>
        <w:t>paired t</w:t>
      </w:r>
      <w:r w:rsidRPr="006E34AF">
        <w:rPr>
          <w:rFonts w:eastAsia="Times New Roman" w:cs="Times New Roman"/>
          <w:bCs/>
          <w:szCs w:val="24"/>
          <w:lang w:val="en"/>
        </w:rPr>
        <w:t xml:space="preserve">(49.94) = -4.84, </w:t>
      </w:r>
      <w:r w:rsidRPr="006E34AF">
        <w:rPr>
          <w:rFonts w:eastAsia="Times New Roman" w:cs="Times New Roman"/>
          <w:bCs/>
          <w:i/>
          <w:szCs w:val="24"/>
          <w:lang w:val="en"/>
        </w:rPr>
        <w:t>p</w:t>
      </w:r>
      <w:r w:rsidRPr="006E34AF">
        <w:rPr>
          <w:rFonts w:eastAsia="Times New Roman" w:cs="Times New Roman"/>
          <w:bCs/>
          <w:szCs w:val="24"/>
          <w:lang w:val="en"/>
        </w:rPr>
        <w:t xml:space="preserve"> &lt; .001,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[-0.95, -0.39], </w:t>
      </w:r>
      <w:r w:rsidRPr="006E34AF">
        <w:rPr>
          <w:rFonts w:eastAsia="Times New Roman" w:cs="Times New Roman"/>
          <w:bCs/>
          <w:i/>
          <w:szCs w:val="24"/>
          <w:lang w:val="en"/>
        </w:rPr>
        <w:t>d</w:t>
      </w:r>
      <w:r w:rsidRPr="006E34AF">
        <w:rPr>
          <w:rFonts w:eastAsia="Times New Roman" w:cs="Times New Roman"/>
          <w:bCs/>
          <w:szCs w:val="24"/>
          <w:lang w:val="en"/>
        </w:rPr>
        <w:t xml:space="preserve"> = -1.00, </w:t>
      </w:r>
      <w:r w:rsidR="003648F2">
        <w:rPr>
          <w:rFonts w:eastAsia="Times New Roman" w:cs="Times New Roman"/>
          <w:bCs/>
          <w:szCs w:val="24"/>
          <w:lang w:val="en"/>
        </w:rPr>
        <w:t>and</w:t>
      </w:r>
      <w:r w:rsidRPr="006E34AF">
        <w:rPr>
          <w:rFonts w:eastAsia="Times New Roman" w:cs="Times New Roman"/>
          <w:bCs/>
          <w:szCs w:val="24"/>
          <w:lang w:val="en"/>
        </w:rPr>
        <w:t xml:space="preserve"> minutes 20-25, </w:t>
      </w:r>
      <w:r w:rsidRPr="006E34AF">
        <w:rPr>
          <w:rFonts w:eastAsia="Times New Roman" w:cs="Times New Roman"/>
          <w:bCs/>
          <w:i/>
          <w:szCs w:val="24"/>
          <w:lang w:val="en"/>
        </w:rPr>
        <w:t>paired t</w:t>
      </w:r>
      <w:r w:rsidRPr="006E34AF">
        <w:rPr>
          <w:rFonts w:eastAsia="Times New Roman" w:cs="Times New Roman"/>
          <w:bCs/>
          <w:szCs w:val="24"/>
          <w:lang w:val="en"/>
        </w:rPr>
        <w:t xml:space="preserve">(50.15) = -6.86, </w:t>
      </w:r>
      <w:r w:rsidRPr="006E34AF">
        <w:rPr>
          <w:rFonts w:eastAsia="Times New Roman" w:cs="Times New Roman"/>
          <w:bCs/>
          <w:i/>
          <w:szCs w:val="24"/>
          <w:lang w:val="en"/>
        </w:rPr>
        <w:t>p</w:t>
      </w:r>
      <w:r w:rsidRPr="006E34AF">
        <w:rPr>
          <w:rFonts w:eastAsia="Times New Roman" w:cs="Times New Roman"/>
          <w:bCs/>
          <w:szCs w:val="24"/>
          <w:lang w:val="en"/>
        </w:rPr>
        <w:t xml:space="preserve"> &lt; .001,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[-1.29, -0.71], </w:t>
      </w:r>
      <w:r w:rsidRPr="006E34AF">
        <w:rPr>
          <w:rFonts w:eastAsia="Times New Roman" w:cs="Times New Roman"/>
          <w:bCs/>
          <w:i/>
          <w:szCs w:val="24"/>
          <w:lang w:val="en"/>
        </w:rPr>
        <w:t>d</w:t>
      </w:r>
      <w:r w:rsidRPr="006E34AF">
        <w:rPr>
          <w:rFonts w:eastAsia="Times New Roman" w:cs="Times New Roman"/>
          <w:bCs/>
          <w:szCs w:val="24"/>
          <w:lang w:val="en"/>
        </w:rPr>
        <w:t xml:space="preserve"> = -1.25.</w:t>
      </w:r>
    </w:p>
    <w:p w14:paraId="604DDDE6" w14:textId="652CB5BC" w:rsidR="006E34AF" w:rsidRPr="006E34AF" w:rsidRDefault="006E34AF" w:rsidP="006E34AF">
      <w:pPr>
        <w:spacing w:line="480" w:lineRule="auto"/>
        <w:rPr>
          <w:rFonts w:eastAsia="Times New Roman" w:cs="Times New Roman"/>
          <w:bCs/>
          <w:szCs w:val="24"/>
          <w:lang w:val="en"/>
        </w:rPr>
      </w:pPr>
      <w:r w:rsidRPr="006E34AF">
        <w:rPr>
          <w:rFonts w:eastAsia="Times New Roman" w:cs="Times New Roman"/>
          <w:bCs/>
          <w:szCs w:val="24"/>
          <w:lang w:val="en"/>
        </w:rPr>
        <w:tab/>
        <w:t xml:space="preserve">Participants in the control condition </w:t>
      </w:r>
      <w:r w:rsidR="00A5241A">
        <w:rPr>
          <w:rFonts w:eastAsia="Times New Roman" w:cs="Times New Roman"/>
          <w:bCs/>
          <w:szCs w:val="24"/>
          <w:lang w:val="en"/>
        </w:rPr>
        <w:t>significantly</w:t>
      </w:r>
      <w:r w:rsidRPr="006E34AF">
        <w:rPr>
          <w:rFonts w:eastAsia="Times New Roman" w:cs="Times New Roman"/>
          <w:bCs/>
          <w:szCs w:val="24"/>
          <w:lang w:val="en"/>
        </w:rPr>
        <w:t xml:space="preserve"> underestimated how much new material they would have to discuss</w:t>
      </w:r>
      <w:r w:rsidR="003648F2">
        <w:rPr>
          <w:rFonts w:eastAsia="Times New Roman" w:cs="Times New Roman"/>
          <w:bCs/>
          <w:szCs w:val="24"/>
          <w:lang w:val="en"/>
        </w:rPr>
        <w:t xml:space="preserve"> </w:t>
      </w:r>
      <w:r w:rsidR="00C23563">
        <w:rPr>
          <w:rFonts w:eastAsia="Times New Roman" w:cs="Times New Roman"/>
          <w:bCs/>
          <w:szCs w:val="24"/>
          <w:lang w:val="en"/>
        </w:rPr>
        <w:t>during</w:t>
      </w:r>
      <w:r w:rsidR="00D07E45">
        <w:rPr>
          <w:rFonts w:eastAsia="Times New Roman" w:cs="Times New Roman"/>
          <w:bCs/>
          <w:szCs w:val="24"/>
          <w:lang w:val="en"/>
        </w:rPr>
        <w:t xml:space="preserve"> each five-minute interval</w:t>
      </w:r>
      <w:r w:rsidR="003648F2">
        <w:rPr>
          <w:rFonts w:eastAsia="Times New Roman" w:cs="Times New Roman"/>
          <w:bCs/>
          <w:szCs w:val="24"/>
          <w:lang w:val="en"/>
        </w:rPr>
        <w:t>:</w:t>
      </w:r>
      <w:r w:rsidRPr="006E34AF">
        <w:rPr>
          <w:rFonts w:eastAsia="Times New Roman" w:cs="Times New Roman"/>
          <w:bCs/>
          <w:szCs w:val="24"/>
          <w:lang w:val="en"/>
        </w:rPr>
        <w:t xml:space="preserve"> minutes 5-10, </w:t>
      </w:r>
      <w:r w:rsidRPr="006E34AF">
        <w:rPr>
          <w:rFonts w:eastAsia="Times New Roman" w:cs="Times New Roman"/>
          <w:bCs/>
          <w:i/>
          <w:szCs w:val="24"/>
          <w:lang w:val="en"/>
        </w:rPr>
        <w:t>paired t</w:t>
      </w:r>
      <w:r w:rsidRPr="006E34AF">
        <w:rPr>
          <w:rFonts w:eastAsia="Times New Roman" w:cs="Times New Roman"/>
          <w:bCs/>
          <w:szCs w:val="24"/>
          <w:lang w:val="en"/>
        </w:rPr>
        <w:t xml:space="preserve">(50.37) = -3.00, </w:t>
      </w:r>
      <w:r w:rsidRPr="006E34AF">
        <w:rPr>
          <w:rFonts w:eastAsia="Times New Roman" w:cs="Times New Roman"/>
          <w:bCs/>
          <w:i/>
          <w:szCs w:val="24"/>
          <w:lang w:val="en"/>
        </w:rPr>
        <w:t>p</w:t>
      </w:r>
      <w:r w:rsidRPr="006E34AF">
        <w:rPr>
          <w:rFonts w:eastAsia="Times New Roman" w:cs="Times New Roman"/>
          <w:bCs/>
          <w:szCs w:val="24"/>
          <w:lang w:val="en"/>
        </w:rPr>
        <w:t xml:space="preserve"> = .004,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[-0.72, -0.14], </w:t>
      </w:r>
      <w:r w:rsidRPr="006E34AF">
        <w:rPr>
          <w:rFonts w:eastAsia="Times New Roman" w:cs="Times New Roman"/>
          <w:bCs/>
          <w:i/>
          <w:szCs w:val="24"/>
          <w:lang w:val="en"/>
        </w:rPr>
        <w:t>d</w:t>
      </w:r>
      <w:r w:rsidRPr="006E34AF">
        <w:rPr>
          <w:rFonts w:eastAsia="Times New Roman" w:cs="Times New Roman"/>
          <w:bCs/>
          <w:szCs w:val="24"/>
          <w:lang w:val="en"/>
        </w:rPr>
        <w:t xml:space="preserve"> = -0.49, minutes 10-15, </w:t>
      </w:r>
      <w:r w:rsidRPr="006E34AF">
        <w:rPr>
          <w:rFonts w:eastAsia="Times New Roman" w:cs="Times New Roman"/>
          <w:bCs/>
          <w:i/>
          <w:szCs w:val="24"/>
          <w:lang w:val="en"/>
        </w:rPr>
        <w:t>paired t</w:t>
      </w:r>
      <w:r w:rsidRPr="006E34AF">
        <w:rPr>
          <w:rFonts w:eastAsia="Times New Roman" w:cs="Times New Roman"/>
          <w:bCs/>
          <w:szCs w:val="24"/>
          <w:lang w:val="en"/>
        </w:rPr>
        <w:t xml:space="preserve">(50.33) = -3.33, </w:t>
      </w:r>
      <w:r w:rsidRPr="006E34AF">
        <w:rPr>
          <w:rFonts w:eastAsia="Times New Roman" w:cs="Times New Roman"/>
          <w:bCs/>
          <w:i/>
          <w:szCs w:val="24"/>
          <w:lang w:val="en"/>
        </w:rPr>
        <w:t>p</w:t>
      </w:r>
      <w:r w:rsidRPr="006E34AF">
        <w:rPr>
          <w:rFonts w:eastAsia="Times New Roman" w:cs="Times New Roman"/>
          <w:bCs/>
          <w:szCs w:val="24"/>
          <w:lang w:val="en"/>
        </w:rPr>
        <w:t xml:space="preserve"> = .002,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[-0.86, -0.21], </w:t>
      </w:r>
      <w:r w:rsidRPr="006E34AF">
        <w:rPr>
          <w:rFonts w:eastAsia="Times New Roman" w:cs="Times New Roman"/>
          <w:bCs/>
          <w:i/>
          <w:szCs w:val="24"/>
          <w:lang w:val="en"/>
        </w:rPr>
        <w:t>d</w:t>
      </w:r>
      <w:r w:rsidRPr="006E34AF">
        <w:rPr>
          <w:rFonts w:eastAsia="Times New Roman" w:cs="Times New Roman"/>
          <w:bCs/>
          <w:szCs w:val="24"/>
          <w:lang w:val="en"/>
        </w:rPr>
        <w:t xml:space="preserve"> = -0.54, minutes 15-20, </w:t>
      </w:r>
      <w:r w:rsidRPr="006E34AF">
        <w:rPr>
          <w:rFonts w:eastAsia="Times New Roman" w:cs="Times New Roman"/>
          <w:bCs/>
          <w:i/>
          <w:szCs w:val="24"/>
          <w:lang w:val="en"/>
        </w:rPr>
        <w:t>paired t</w:t>
      </w:r>
      <w:r w:rsidRPr="006E34AF">
        <w:rPr>
          <w:rFonts w:eastAsia="Times New Roman" w:cs="Times New Roman"/>
          <w:bCs/>
          <w:szCs w:val="24"/>
          <w:lang w:val="en"/>
        </w:rPr>
        <w:t xml:space="preserve">(50.67) = -5.75, </w:t>
      </w:r>
      <w:r w:rsidRPr="006E34AF">
        <w:rPr>
          <w:rFonts w:eastAsia="Times New Roman" w:cs="Times New Roman"/>
          <w:bCs/>
          <w:i/>
          <w:szCs w:val="24"/>
          <w:lang w:val="en"/>
        </w:rPr>
        <w:t>p</w:t>
      </w:r>
      <w:r w:rsidRPr="006E34AF">
        <w:rPr>
          <w:rFonts w:eastAsia="Times New Roman" w:cs="Times New Roman"/>
          <w:bCs/>
          <w:szCs w:val="24"/>
          <w:lang w:val="en"/>
        </w:rPr>
        <w:t xml:space="preserve"> &lt; .001,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[-1.38, -0.67], </w:t>
      </w:r>
      <w:r w:rsidRPr="006E34AF">
        <w:rPr>
          <w:rFonts w:eastAsia="Times New Roman" w:cs="Times New Roman"/>
          <w:bCs/>
          <w:i/>
          <w:szCs w:val="24"/>
          <w:lang w:val="en"/>
        </w:rPr>
        <w:t>d</w:t>
      </w:r>
      <w:r w:rsidRPr="006E34AF">
        <w:rPr>
          <w:rFonts w:eastAsia="Times New Roman" w:cs="Times New Roman"/>
          <w:bCs/>
          <w:szCs w:val="24"/>
          <w:lang w:val="en"/>
        </w:rPr>
        <w:t xml:space="preserve"> = -0.92, </w:t>
      </w:r>
      <w:r w:rsidR="003648F2">
        <w:rPr>
          <w:rFonts w:eastAsia="Times New Roman" w:cs="Times New Roman"/>
          <w:bCs/>
          <w:szCs w:val="24"/>
          <w:lang w:val="en"/>
        </w:rPr>
        <w:t>and</w:t>
      </w:r>
      <w:r w:rsidRPr="006E34AF">
        <w:rPr>
          <w:rFonts w:eastAsia="Times New Roman" w:cs="Times New Roman"/>
          <w:bCs/>
          <w:szCs w:val="24"/>
          <w:lang w:val="en"/>
        </w:rPr>
        <w:t xml:space="preserve"> minutes 20-25, </w:t>
      </w:r>
      <w:r w:rsidRPr="006E34AF">
        <w:rPr>
          <w:rFonts w:eastAsia="Times New Roman" w:cs="Times New Roman"/>
          <w:bCs/>
          <w:i/>
          <w:szCs w:val="24"/>
          <w:lang w:val="en"/>
        </w:rPr>
        <w:t>paired t</w:t>
      </w:r>
      <w:r w:rsidRPr="006E34AF">
        <w:rPr>
          <w:rFonts w:eastAsia="Times New Roman" w:cs="Times New Roman"/>
          <w:bCs/>
          <w:szCs w:val="24"/>
          <w:lang w:val="en"/>
        </w:rPr>
        <w:t xml:space="preserve">(50.70) = -8.21, </w:t>
      </w:r>
      <w:r w:rsidRPr="006E34AF">
        <w:rPr>
          <w:rFonts w:eastAsia="Times New Roman" w:cs="Times New Roman"/>
          <w:bCs/>
          <w:i/>
          <w:szCs w:val="24"/>
          <w:lang w:val="en"/>
        </w:rPr>
        <w:t>p</w:t>
      </w:r>
      <w:r w:rsidRPr="006E34AF">
        <w:rPr>
          <w:rFonts w:eastAsia="Times New Roman" w:cs="Times New Roman"/>
          <w:bCs/>
          <w:szCs w:val="24"/>
          <w:lang w:val="en"/>
        </w:rPr>
        <w:t xml:space="preserve"> &lt; .001,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[-1.89, -1.15], </w:t>
      </w:r>
      <w:r w:rsidRPr="006E34AF">
        <w:rPr>
          <w:rFonts w:eastAsia="Times New Roman" w:cs="Times New Roman"/>
          <w:bCs/>
          <w:i/>
          <w:szCs w:val="24"/>
          <w:lang w:val="en"/>
        </w:rPr>
        <w:t>d</w:t>
      </w:r>
      <w:r w:rsidRPr="006E34AF">
        <w:rPr>
          <w:rFonts w:eastAsia="Times New Roman" w:cs="Times New Roman"/>
          <w:bCs/>
          <w:szCs w:val="24"/>
          <w:lang w:val="en"/>
        </w:rPr>
        <w:t xml:space="preserve"> = -1.19. Participants in the detailed-simulation condition</w:t>
      </w:r>
      <w:r w:rsidR="003648F2">
        <w:rPr>
          <w:rFonts w:eastAsia="Times New Roman" w:cs="Times New Roman"/>
          <w:bCs/>
          <w:szCs w:val="24"/>
          <w:lang w:val="en"/>
        </w:rPr>
        <w:t xml:space="preserve"> significantly underestimated how much new material they would discuss</w:t>
      </w:r>
      <w:r w:rsidR="00C23563">
        <w:rPr>
          <w:rFonts w:eastAsia="Times New Roman" w:cs="Times New Roman"/>
          <w:bCs/>
          <w:szCs w:val="24"/>
          <w:lang w:val="en"/>
        </w:rPr>
        <w:t xml:space="preserve"> during </w:t>
      </w:r>
      <w:r w:rsidRPr="006E34AF">
        <w:rPr>
          <w:rFonts w:eastAsia="Times New Roman" w:cs="Times New Roman"/>
          <w:bCs/>
          <w:szCs w:val="24"/>
          <w:lang w:val="en"/>
        </w:rPr>
        <w:t xml:space="preserve">minutes 5-10, </w:t>
      </w:r>
      <w:r w:rsidRPr="006E34AF">
        <w:rPr>
          <w:rFonts w:eastAsia="Times New Roman" w:cs="Times New Roman"/>
          <w:bCs/>
          <w:i/>
          <w:szCs w:val="24"/>
          <w:lang w:val="en"/>
        </w:rPr>
        <w:t>paired t</w:t>
      </w:r>
      <w:r w:rsidRPr="006E34AF">
        <w:rPr>
          <w:rFonts w:eastAsia="Times New Roman" w:cs="Times New Roman"/>
          <w:bCs/>
          <w:szCs w:val="24"/>
          <w:lang w:val="en"/>
        </w:rPr>
        <w:t xml:space="preserve">(50.30) = -5.87, </w:t>
      </w:r>
      <w:r w:rsidRPr="006E34AF">
        <w:rPr>
          <w:rFonts w:eastAsia="Times New Roman" w:cs="Times New Roman"/>
          <w:bCs/>
          <w:i/>
          <w:szCs w:val="24"/>
          <w:lang w:val="en"/>
        </w:rPr>
        <w:t>p</w:t>
      </w:r>
      <w:r w:rsidRPr="006E34AF">
        <w:rPr>
          <w:rFonts w:eastAsia="Times New Roman" w:cs="Times New Roman"/>
          <w:bCs/>
          <w:szCs w:val="24"/>
          <w:lang w:val="en"/>
        </w:rPr>
        <w:t xml:space="preserve"> &lt; .001,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[-1.41, -0.69], </w:t>
      </w:r>
      <w:r w:rsidRPr="006E34AF">
        <w:rPr>
          <w:rFonts w:eastAsia="Times New Roman" w:cs="Times New Roman"/>
          <w:bCs/>
          <w:i/>
          <w:szCs w:val="24"/>
          <w:lang w:val="en"/>
        </w:rPr>
        <w:t>d</w:t>
      </w:r>
      <w:r w:rsidRPr="006E34AF">
        <w:rPr>
          <w:rFonts w:eastAsia="Times New Roman" w:cs="Times New Roman"/>
          <w:bCs/>
          <w:szCs w:val="24"/>
          <w:lang w:val="en"/>
        </w:rPr>
        <w:t xml:space="preserve"> = -0.96, minutes 10-15, </w:t>
      </w:r>
      <w:r w:rsidRPr="006E34AF">
        <w:rPr>
          <w:rFonts w:eastAsia="Times New Roman" w:cs="Times New Roman"/>
          <w:bCs/>
          <w:i/>
          <w:szCs w:val="24"/>
          <w:lang w:val="en"/>
        </w:rPr>
        <w:t>paired t</w:t>
      </w:r>
      <w:r w:rsidRPr="006E34AF">
        <w:rPr>
          <w:rFonts w:eastAsia="Times New Roman" w:cs="Times New Roman"/>
          <w:bCs/>
          <w:szCs w:val="24"/>
          <w:lang w:val="en"/>
        </w:rPr>
        <w:t xml:space="preserve">(50.39) = -3.00, </w:t>
      </w:r>
      <w:r w:rsidRPr="006E34AF">
        <w:rPr>
          <w:rFonts w:eastAsia="Times New Roman" w:cs="Times New Roman"/>
          <w:bCs/>
          <w:i/>
          <w:szCs w:val="24"/>
          <w:lang w:val="en"/>
        </w:rPr>
        <w:t>p</w:t>
      </w:r>
      <w:r w:rsidRPr="006E34AF">
        <w:rPr>
          <w:rFonts w:eastAsia="Times New Roman" w:cs="Times New Roman"/>
          <w:bCs/>
          <w:szCs w:val="24"/>
          <w:lang w:val="en"/>
        </w:rPr>
        <w:t xml:space="preserve"> = .004,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[-0.88, -0.18], </w:t>
      </w:r>
      <w:r w:rsidRPr="006E34AF">
        <w:rPr>
          <w:rFonts w:eastAsia="Times New Roman" w:cs="Times New Roman"/>
          <w:bCs/>
          <w:i/>
          <w:szCs w:val="24"/>
          <w:lang w:val="en"/>
        </w:rPr>
        <w:t>d</w:t>
      </w:r>
      <w:r w:rsidRPr="006E34AF">
        <w:rPr>
          <w:rFonts w:eastAsia="Times New Roman" w:cs="Times New Roman"/>
          <w:bCs/>
          <w:szCs w:val="24"/>
          <w:lang w:val="en"/>
        </w:rPr>
        <w:t xml:space="preserve"> = -0.50, </w:t>
      </w:r>
      <w:r w:rsidR="003648F2">
        <w:rPr>
          <w:rFonts w:eastAsia="Times New Roman" w:cs="Times New Roman"/>
          <w:bCs/>
          <w:szCs w:val="24"/>
          <w:lang w:val="en"/>
        </w:rPr>
        <w:t>and</w:t>
      </w:r>
      <w:r w:rsidRPr="006E34AF">
        <w:rPr>
          <w:rFonts w:eastAsia="Times New Roman" w:cs="Times New Roman"/>
          <w:bCs/>
          <w:szCs w:val="24"/>
          <w:lang w:val="en"/>
        </w:rPr>
        <w:t xml:space="preserve"> minutes 20-25, </w:t>
      </w:r>
      <w:r w:rsidRPr="006E34AF">
        <w:rPr>
          <w:rFonts w:eastAsia="Times New Roman" w:cs="Times New Roman"/>
          <w:bCs/>
          <w:i/>
          <w:szCs w:val="24"/>
          <w:lang w:val="en"/>
        </w:rPr>
        <w:t>paired t</w:t>
      </w:r>
      <w:r w:rsidRPr="006E34AF">
        <w:rPr>
          <w:rFonts w:eastAsia="Times New Roman" w:cs="Times New Roman"/>
          <w:bCs/>
          <w:szCs w:val="24"/>
          <w:lang w:val="en"/>
        </w:rPr>
        <w:t xml:space="preserve">(50.45) = -4.83, </w:t>
      </w:r>
      <w:r w:rsidRPr="006E34AF">
        <w:rPr>
          <w:rFonts w:eastAsia="Times New Roman" w:cs="Times New Roman"/>
          <w:bCs/>
          <w:i/>
          <w:szCs w:val="24"/>
          <w:lang w:val="en"/>
        </w:rPr>
        <w:t>p</w:t>
      </w:r>
      <w:r w:rsidRPr="006E34AF">
        <w:rPr>
          <w:rFonts w:eastAsia="Times New Roman" w:cs="Times New Roman"/>
          <w:bCs/>
          <w:szCs w:val="24"/>
          <w:lang w:val="en"/>
        </w:rPr>
        <w:t xml:space="preserve"> &lt; .001,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[-1.21, -0.50], </w:t>
      </w:r>
      <w:r w:rsidRPr="006E34AF">
        <w:rPr>
          <w:rFonts w:eastAsia="Times New Roman" w:cs="Times New Roman"/>
          <w:bCs/>
          <w:i/>
          <w:szCs w:val="24"/>
          <w:lang w:val="en"/>
        </w:rPr>
        <w:t>d</w:t>
      </w:r>
      <w:r w:rsidRPr="006E34AF">
        <w:rPr>
          <w:rFonts w:eastAsia="Times New Roman" w:cs="Times New Roman"/>
          <w:bCs/>
          <w:szCs w:val="24"/>
          <w:lang w:val="en"/>
        </w:rPr>
        <w:t xml:space="preserve"> = -0.74</w:t>
      </w:r>
      <w:r w:rsidR="003648F2">
        <w:rPr>
          <w:rFonts w:eastAsia="Times New Roman" w:cs="Times New Roman"/>
          <w:bCs/>
          <w:szCs w:val="24"/>
          <w:lang w:val="en"/>
        </w:rPr>
        <w:t>, but did not significantly underestimate conversation material for</w:t>
      </w:r>
      <w:r w:rsidR="003648F2" w:rsidRPr="003648F2">
        <w:rPr>
          <w:rFonts w:eastAsia="Times New Roman" w:cs="Times New Roman"/>
          <w:bCs/>
          <w:szCs w:val="24"/>
          <w:lang w:val="en"/>
        </w:rPr>
        <w:t xml:space="preserve"> minutes 15-20, </w:t>
      </w:r>
      <w:r w:rsidR="003648F2" w:rsidRPr="003648F2">
        <w:rPr>
          <w:rFonts w:eastAsia="Times New Roman" w:cs="Times New Roman"/>
          <w:bCs/>
          <w:i/>
          <w:szCs w:val="24"/>
          <w:lang w:val="en"/>
        </w:rPr>
        <w:t>paired t</w:t>
      </w:r>
      <w:r w:rsidR="003648F2" w:rsidRPr="003648F2">
        <w:rPr>
          <w:rFonts w:eastAsia="Times New Roman" w:cs="Times New Roman"/>
          <w:bCs/>
          <w:szCs w:val="24"/>
          <w:lang w:val="en"/>
        </w:rPr>
        <w:t xml:space="preserve">(50.50) = -1.94, </w:t>
      </w:r>
      <w:r w:rsidR="003648F2" w:rsidRPr="003648F2">
        <w:rPr>
          <w:rFonts w:eastAsia="Times New Roman" w:cs="Times New Roman"/>
          <w:bCs/>
          <w:i/>
          <w:szCs w:val="24"/>
          <w:lang w:val="en"/>
        </w:rPr>
        <w:t>p</w:t>
      </w:r>
      <w:r w:rsidR="003648F2" w:rsidRPr="003648F2">
        <w:rPr>
          <w:rFonts w:eastAsia="Times New Roman" w:cs="Times New Roman"/>
          <w:bCs/>
          <w:szCs w:val="24"/>
          <w:lang w:val="en"/>
        </w:rPr>
        <w:t xml:space="preserve"> = .058, 95% CI</w:t>
      </w:r>
      <w:r w:rsidR="003648F2" w:rsidRPr="003648F2">
        <w:rPr>
          <w:rFonts w:eastAsia="Times New Roman" w:cs="Times New Roman"/>
          <w:bCs/>
          <w:szCs w:val="24"/>
          <w:vertAlign w:val="subscript"/>
          <w:lang w:val="en"/>
        </w:rPr>
        <w:t>difference</w:t>
      </w:r>
      <w:r w:rsidR="003648F2" w:rsidRPr="003648F2">
        <w:rPr>
          <w:rFonts w:eastAsia="Times New Roman" w:cs="Times New Roman"/>
          <w:bCs/>
          <w:szCs w:val="24"/>
          <w:lang w:val="en"/>
        </w:rPr>
        <w:t xml:space="preserve"> = [-0.69, 0.01], </w:t>
      </w:r>
      <w:r w:rsidR="003648F2" w:rsidRPr="003648F2">
        <w:rPr>
          <w:rFonts w:eastAsia="Times New Roman" w:cs="Times New Roman"/>
          <w:bCs/>
          <w:i/>
          <w:szCs w:val="24"/>
          <w:lang w:val="en"/>
        </w:rPr>
        <w:t>d</w:t>
      </w:r>
      <w:r w:rsidR="003648F2" w:rsidRPr="003648F2">
        <w:rPr>
          <w:rFonts w:eastAsia="Times New Roman" w:cs="Times New Roman"/>
          <w:bCs/>
          <w:szCs w:val="24"/>
          <w:lang w:val="en"/>
        </w:rPr>
        <w:t xml:space="preserve"> = -0.32</w:t>
      </w:r>
      <w:r w:rsidRPr="006E34AF">
        <w:rPr>
          <w:rFonts w:eastAsia="Times New Roman" w:cs="Times New Roman"/>
          <w:bCs/>
          <w:szCs w:val="24"/>
          <w:lang w:val="en"/>
        </w:rPr>
        <w:t>.</w:t>
      </w:r>
    </w:p>
    <w:p w14:paraId="26469F91" w14:textId="77777777" w:rsidR="006E34AF" w:rsidRPr="006E34AF" w:rsidRDefault="006E34AF" w:rsidP="006E34AF">
      <w:pPr>
        <w:spacing w:line="480" w:lineRule="auto"/>
        <w:rPr>
          <w:rFonts w:eastAsia="Times New Roman" w:cs="Times New Roman"/>
          <w:b/>
          <w:szCs w:val="24"/>
          <w:lang w:val="en"/>
        </w:rPr>
      </w:pPr>
      <w:r w:rsidRPr="006E34AF">
        <w:rPr>
          <w:rFonts w:eastAsia="Times New Roman" w:cs="Times New Roman"/>
          <w:b/>
          <w:szCs w:val="24"/>
          <w:lang w:val="en"/>
        </w:rPr>
        <w:lastRenderedPageBreak/>
        <w:t>Preregistered Analyses</w:t>
      </w:r>
    </w:p>
    <w:p w14:paraId="7E643D70" w14:textId="77777777" w:rsidR="006E34AF" w:rsidRPr="006E34AF" w:rsidRDefault="006E34AF" w:rsidP="006E34AF">
      <w:pPr>
        <w:spacing w:line="480" w:lineRule="auto"/>
        <w:rPr>
          <w:rFonts w:eastAsia="Times New Roman" w:cs="Times New Roman"/>
          <w:szCs w:val="24"/>
          <w:lang w:val="en"/>
        </w:rPr>
      </w:pPr>
      <w:r w:rsidRPr="006E34AF">
        <w:rPr>
          <w:rFonts w:eastAsia="Times New Roman" w:cs="Times New Roman"/>
          <w:b/>
          <w:szCs w:val="24"/>
          <w:lang w:val="en"/>
        </w:rPr>
        <w:tab/>
      </w:r>
      <w:r w:rsidRPr="006E34AF">
        <w:rPr>
          <w:rFonts w:eastAsia="Times New Roman" w:cs="Times New Roman"/>
          <w:szCs w:val="24"/>
          <w:lang w:val="en"/>
        </w:rPr>
        <w:t>We also analyzed our data using the preregistered mixed linear models, which used different random-effects terms. The results of these analyses did not differ meaningfully from the ones in the main text.</w:t>
      </w:r>
    </w:p>
    <w:p w14:paraId="6695E1A1" w14:textId="77777777"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szCs w:val="24"/>
          <w:lang w:val="en"/>
        </w:rPr>
        <w:t>For each measure, we fit a mixed linear model to the data with fixed-effects terms for evaluation type (predictions vs. experiences), session (1, 2, 3, 4, 5), simulation type (control vs. detailed simulation), and their higher-order interactions, random intercepts for participants nested within pairs, and a random-slope term for session. We centered the session variable around Session 3.</w:t>
      </w:r>
    </w:p>
    <w:p w14:paraId="1EFDC5B7" w14:textId="77777777"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b/>
          <w:szCs w:val="24"/>
          <w:lang w:val="en"/>
        </w:rPr>
        <w:t>Enjoyment</w:t>
      </w:r>
      <w:r w:rsidRPr="006E34AF">
        <w:rPr>
          <w:rFonts w:eastAsia="Times New Roman" w:cs="Times New Roman"/>
          <w:szCs w:val="24"/>
          <w:lang w:val="en"/>
        </w:rPr>
        <w:t xml:space="preserve">. We found an effect of evaluation type, </w:t>
      </w:r>
      <w:r w:rsidRPr="006E34AF">
        <w:rPr>
          <w:rFonts w:eastAsia="Times New Roman" w:cs="Times New Roman"/>
          <w:i/>
          <w:szCs w:val="24"/>
          <w:lang w:val="en"/>
        </w:rPr>
        <w:t>b</w:t>
      </w:r>
      <w:r w:rsidRPr="006E34AF">
        <w:rPr>
          <w:rFonts w:eastAsia="Times New Roman" w:cs="Times New Roman"/>
          <w:szCs w:val="24"/>
          <w:lang w:val="en"/>
        </w:rPr>
        <w:t xml:space="preserve"> = 0.69, </w:t>
      </w:r>
      <w:r w:rsidRPr="006E34AF">
        <w:rPr>
          <w:rFonts w:eastAsia="Times New Roman" w:cs="Times New Roman"/>
          <w:i/>
          <w:szCs w:val="24"/>
          <w:lang w:val="en"/>
        </w:rPr>
        <w:t>SE</w:t>
      </w:r>
      <w:r w:rsidRPr="006E34AF">
        <w:rPr>
          <w:rFonts w:eastAsia="Times New Roman" w:cs="Times New Roman"/>
          <w:szCs w:val="24"/>
          <w:lang w:val="en"/>
        </w:rPr>
        <w:t xml:space="preserve"> = 0.03, </w:t>
      </w:r>
      <w:r w:rsidRPr="006E34AF">
        <w:rPr>
          <w:rFonts w:eastAsia="Times New Roman" w:cs="Times New Roman"/>
          <w:i/>
          <w:szCs w:val="24"/>
          <w:lang w:val="en"/>
        </w:rPr>
        <w:t>t</w:t>
      </w:r>
      <w:r w:rsidRPr="006E34AF">
        <w:rPr>
          <w:rFonts w:eastAsia="Times New Roman" w:cs="Times New Roman"/>
          <w:szCs w:val="24"/>
          <w:lang w:val="en"/>
        </w:rPr>
        <w:t xml:space="preserve">(1599.98) = 21.81, </w:t>
      </w:r>
      <w:r w:rsidRPr="006E34AF">
        <w:rPr>
          <w:rFonts w:eastAsia="Times New Roman" w:cs="Times New Roman"/>
          <w:i/>
          <w:szCs w:val="24"/>
          <w:lang w:val="en"/>
        </w:rPr>
        <w:t>p</w:t>
      </w:r>
      <w:r w:rsidRPr="006E34AF">
        <w:rPr>
          <w:rFonts w:eastAsia="Times New Roman" w:cs="Times New Roman"/>
          <w:szCs w:val="24"/>
          <w:lang w:val="en"/>
        </w:rPr>
        <w:t xml:space="preserve"> &lt; .001, 95% CI = [0.63, 0.75], such that participants underestimated their enjoyment, and an effect of session, </w:t>
      </w:r>
      <w:r w:rsidRPr="006E34AF">
        <w:rPr>
          <w:rFonts w:eastAsia="Times New Roman" w:cs="Times New Roman"/>
          <w:i/>
          <w:szCs w:val="24"/>
          <w:lang w:val="en"/>
        </w:rPr>
        <w:t>b</w:t>
      </w:r>
      <w:r w:rsidRPr="006E34AF">
        <w:rPr>
          <w:rFonts w:eastAsia="Times New Roman" w:cs="Times New Roman"/>
          <w:szCs w:val="24"/>
          <w:lang w:val="en"/>
        </w:rPr>
        <w:t xml:space="preserve"> = -0.07, </w:t>
      </w:r>
      <w:r w:rsidRPr="006E34AF">
        <w:rPr>
          <w:rFonts w:eastAsia="Times New Roman" w:cs="Times New Roman"/>
          <w:i/>
          <w:szCs w:val="24"/>
          <w:lang w:val="en"/>
        </w:rPr>
        <w:t>SE</w:t>
      </w:r>
      <w:r w:rsidRPr="006E34AF">
        <w:rPr>
          <w:rFonts w:eastAsia="Times New Roman" w:cs="Times New Roman"/>
          <w:szCs w:val="24"/>
          <w:lang w:val="en"/>
        </w:rPr>
        <w:t xml:space="preserve"> = 0.02, </w:t>
      </w:r>
      <w:r w:rsidRPr="006E34AF">
        <w:rPr>
          <w:rFonts w:eastAsia="Times New Roman" w:cs="Times New Roman"/>
          <w:i/>
          <w:szCs w:val="24"/>
          <w:lang w:val="en"/>
        </w:rPr>
        <w:t>t</w:t>
      </w:r>
      <w:r w:rsidRPr="006E34AF">
        <w:rPr>
          <w:rFonts w:eastAsia="Times New Roman" w:cs="Times New Roman"/>
          <w:szCs w:val="24"/>
          <w:lang w:val="en"/>
        </w:rPr>
        <w:t xml:space="preserve">(162.92) = -3.75, </w:t>
      </w:r>
      <w:r w:rsidRPr="006E34AF">
        <w:rPr>
          <w:rFonts w:eastAsia="Times New Roman" w:cs="Times New Roman"/>
          <w:i/>
          <w:szCs w:val="24"/>
          <w:lang w:val="en"/>
        </w:rPr>
        <w:t>p</w:t>
      </w:r>
      <w:r w:rsidRPr="006E34AF">
        <w:rPr>
          <w:rFonts w:eastAsia="Times New Roman" w:cs="Times New Roman"/>
          <w:szCs w:val="24"/>
          <w:lang w:val="en"/>
        </w:rPr>
        <w:t xml:space="preserve"> &lt; .001, 95% CI = [-0.10, -0.03], such that predicted or actual enjoyment decreased over time, an evaluation type × session interaction, </w:t>
      </w:r>
      <w:r w:rsidRPr="006E34AF">
        <w:rPr>
          <w:rFonts w:eastAsia="Times New Roman" w:cs="Times New Roman"/>
          <w:i/>
          <w:szCs w:val="24"/>
          <w:lang w:val="en"/>
        </w:rPr>
        <w:t>b</w:t>
      </w:r>
      <w:r w:rsidRPr="006E34AF">
        <w:rPr>
          <w:rFonts w:eastAsia="Times New Roman" w:cs="Times New Roman"/>
          <w:szCs w:val="24"/>
          <w:lang w:val="en"/>
        </w:rPr>
        <w:t xml:space="preserve"> = 0.31, </w:t>
      </w:r>
      <w:r w:rsidRPr="006E34AF">
        <w:rPr>
          <w:rFonts w:eastAsia="Times New Roman" w:cs="Times New Roman"/>
          <w:i/>
          <w:szCs w:val="24"/>
          <w:lang w:val="en"/>
        </w:rPr>
        <w:t>SE</w:t>
      </w:r>
      <w:r w:rsidRPr="006E34AF">
        <w:rPr>
          <w:rFonts w:eastAsia="Times New Roman" w:cs="Times New Roman"/>
          <w:szCs w:val="24"/>
          <w:lang w:val="en"/>
        </w:rPr>
        <w:t xml:space="preserve"> = 0.02, </w:t>
      </w:r>
      <w:r w:rsidRPr="006E34AF">
        <w:rPr>
          <w:rFonts w:eastAsia="Times New Roman" w:cs="Times New Roman"/>
          <w:i/>
          <w:szCs w:val="24"/>
          <w:lang w:val="en"/>
        </w:rPr>
        <w:t>t</w:t>
      </w:r>
      <w:r w:rsidRPr="006E34AF">
        <w:rPr>
          <w:rFonts w:eastAsia="Times New Roman" w:cs="Times New Roman"/>
          <w:szCs w:val="24"/>
          <w:lang w:val="en"/>
        </w:rPr>
        <w:t xml:space="preserve">(1599.98) = 14.00, </w:t>
      </w:r>
      <w:r w:rsidRPr="006E34AF">
        <w:rPr>
          <w:rFonts w:eastAsia="Times New Roman" w:cs="Times New Roman"/>
          <w:i/>
          <w:szCs w:val="24"/>
          <w:lang w:val="en"/>
        </w:rPr>
        <w:t>p</w:t>
      </w:r>
      <w:r w:rsidRPr="006E34AF">
        <w:rPr>
          <w:rFonts w:eastAsia="Times New Roman" w:cs="Times New Roman"/>
          <w:szCs w:val="24"/>
          <w:lang w:val="en"/>
        </w:rPr>
        <w:t xml:space="preserve"> &lt; .001, 95% CI = [0.27, 0.36], such that predicted enjoyment declined more sharply than actual enjoyment, and a three-way interaction with simulation type, </w:t>
      </w:r>
      <w:r w:rsidRPr="006E34AF">
        <w:rPr>
          <w:rFonts w:eastAsia="Times New Roman" w:cs="Times New Roman"/>
          <w:i/>
          <w:szCs w:val="24"/>
          <w:lang w:val="en"/>
        </w:rPr>
        <w:t>b</w:t>
      </w:r>
      <w:r w:rsidRPr="006E34AF">
        <w:rPr>
          <w:rFonts w:eastAsia="Times New Roman" w:cs="Times New Roman"/>
          <w:szCs w:val="24"/>
          <w:lang w:val="en"/>
        </w:rPr>
        <w:t xml:space="preserve"> = -0.20, </w:t>
      </w:r>
      <w:r w:rsidRPr="006E34AF">
        <w:rPr>
          <w:rFonts w:eastAsia="Times New Roman" w:cs="Times New Roman"/>
          <w:i/>
          <w:szCs w:val="24"/>
          <w:lang w:val="en"/>
        </w:rPr>
        <w:t>SE</w:t>
      </w:r>
      <w:r w:rsidRPr="006E34AF">
        <w:rPr>
          <w:rFonts w:eastAsia="Times New Roman" w:cs="Times New Roman"/>
          <w:szCs w:val="24"/>
          <w:lang w:val="en"/>
        </w:rPr>
        <w:t xml:space="preserve"> = 0.04, </w:t>
      </w:r>
      <w:r w:rsidRPr="006E34AF">
        <w:rPr>
          <w:rFonts w:eastAsia="Times New Roman" w:cs="Times New Roman"/>
          <w:i/>
          <w:szCs w:val="24"/>
          <w:lang w:val="en"/>
        </w:rPr>
        <w:t>t</w:t>
      </w:r>
      <w:r w:rsidRPr="006E34AF">
        <w:rPr>
          <w:rFonts w:eastAsia="Times New Roman" w:cs="Times New Roman"/>
          <w:szCs w:val="24"/>
          <w:lang w:val="en"/>
        </w:rPr>
        <w:t xml:space="preserve">(1599.98) = -4.52, </w:t>
      </w:r>
      <w:r w:rsidRPr="006E34AF">
        <w:rPr>
          <w:rFonts w:eastAsia="Times New Roman" w:cs="Times New Roman"/>
          <w:i/>
          <w:szCs w:val="24"/>
          <w:lang w:val="en"/>
        </w:rPr>
        <w:t>p</w:t>
      </w:r>
      <w:r w:rsidRPr="006E34AF">
        <w:rPr>
          <w:rFonts w:eastAsia="Times New Roman" w:cs="Times New Roman"/>
          <w:szCs w:val="24"/>
          <w:lang w:val="en"/>
        </w:rPr>
        <w:t xml:space="preserve"> &lt; .001, 95% CI = [-0.29, -0.11]. Participants predicted sharper declines in the control condition than the detailed-simulation condition, </w:t>
      </w:r>
      <w:r w:rsidRPr="006E34AF">
        <w:rPr>
          <w:rFonts w:eastAsia="Times New Roman" w:cs="Times New Roman"/>
          <w:i/>
          <w:szCs w:val="24"/>
          <w:lang w:val="en"/>
        </w:rPr>
        <w:t>b</w:t>
      </w:r>
      <w:r w:rsidRPr="006E34AF">
        <w:rPr>
          <w:rFonts w:eastAsia="Times New Roman" w:cs="Times New Roman"/>
          <w:szCs w:val="24"/>
          <w:lang w:val="en"/>
        </w:rPr>
        <w:t xml:space="preserve"> = 0.22, </w:t>
      </w:r>
      <w:r w:rsidRPr="006E34AF">
        <w:rPr>
          <w:rFonts w:eastAsia="Times New Roman" w:cs="Times New Roman"/>
          <w:i/>
          <w:szCs w:val="24"/>
          <w:lang w:val="en"/>
        </w:rPr>
        <w:t>SE</w:t>
      </w:r>
      <w:r w:rsidRPr="006E34AF">
        <w:rPr>
          <w:rFonts w:eastAsia="Times New Roman" w:cs="Times New Roman"/>
          <w:szCs w:val="24"/>
          <w:lang w:val="en"/>
        </w:rPr>
        <w:t xml:space="preserve"> = 0.05, </w:t>
      </w:r>
      <w:r w:rsidRPr="006E34AF">
        <w:rPr>
          <w:rFonts w:eastAsia="Times New Roman" w:cs="Times New Roman"/>
          <w:i/>
          <w:szCs w:val="24"/>
          <w:lang w:val="en"/>
        </w:rPr>
        <w:t>t</w:t>
      </w:r>
      <w:r w:rsidRPr="006E34AF">
        <w:rPr>
          <w:rFonts w:eastAsia="Times New Roman" w:cs="Times New Roman"/>
          <w:szCs w:val="24"/>
          <w:lang w:val="en"/>
        </w:rPr>
        <w:t xml:space="preserve">(123.04) = 4.40, </w:t>
      </w:r>
      <w:r w:rsidRPr="006E34AF">
        <w:rPr>
          <w:rFonts w:eastAsia="Times New Roman" w:cs="Times New Roman"/>
          <w:i/>
          <w:szCs w:val="24"/>
          <w:lang w:val="en"/>
        </w:rPr>
        <w:t>p</w:t>
      </w:r>
      <w:r w:rsidRPr="006E34AF">
        <w:rPr>
          <w:rFonts w:eastAsia="Times New Roman" w:cs="Times New Roman"/>
          <w:szCs w:val="24"/>
          <w:lang w:val="en"/>
        </w:rPr>
        <w:t xml:space="preserve"> &lt; .001, 95% CI = [0.12, 0.32], but the trajectory of their experiences did not differ, </w:t>
      </w:r>
      <w:r w:rsidRPr="006E34AF">
        <w:rPr>
          <w:rFonts w:eastAsia="Times New Roman" w:cs="Times New Roman"/>
          <w:i/>
          <w:szCs w:val="24"/>
          <w:lang w:val="en"/>
        </w:rPr>
        <w:t>b</w:t>
      </w:r>
      <w:r w:rsidRPr="006E34AF">
        <w:rPr>
          <w:rFonts w:eastAsia="Times New Roman" w:cs="Times New Roman"/>
          <w:szCs w:val="24"/>
          <w:lang w:val="en"/>
        </w:rPr>
        <w:t xml:space="preserve"> = 0.02, </w:t>
      </w:r>
      <w:r w:rsidRPr="006E34AF">
        <w:rPr>
          <w:rFonts w:eastAsia="Times New Roman" w:cs="Times New Roman"/>
          <w:i/>
          <w:szCs w:val="24"/>
          <w:lang w:val="en"/>
        </w:rPr>
        <w:t>SE</w:t>
      </w:r>
      <w:r w:rsidRPr="006E34AF">
        <w:rPr>
          <w:rFonts w:eastAsia="Times New Roman" w:cs="Times New Roman"/>
          <w:szCs w:val="24"/>
          <w:lang w:val="en"/>
        </w:rPr>
        <w:t xml:space="preserve"> = 0.04, </w:t>
      </w:r>
      <w:r w:rsidRPr="006E34AF">
        <w:rPr>
          <w:rFonts w:eastAsia="Times New Roman" w:cs="Times New Roman"/>
          <w:i/>
          <w:szCs w:val="24"/>
          <w:lang w:val="en"/>
        </w:rPr>
        <w:t>t</w:t>
      </w:r>
      <w:r w:rsidRPr="006E34AF">
        <w:rPr>
          <w:rFonts w:eastAsia="Times New Roman" w:cs="Times New Roman"/>
          <w:szCs w:val="24"/>
          <w:lang w:val="en"/>
        </w:rPr>
        <w:t xml:space="preserve">(100.93) = 0.42, </w:t>
      </w:r>
      <w:r w:rsidRPr="006E34AF">
        <w:rPr>
          <w:rFonts w:eastAsia="Times New Roman" w:cs="Times New Roman"/>
          <w:i/>
          <w:szCs w:val="24"/>
          <w:lang w:val="en"/>
        </w:rPr>
        <w:t>p</w:t>
      </w:r>
      <w:r w:rsidRPr="006E34AF">
        <w:rPr>
          <w:rFonts w:eastAsia="Times New Roman" w:cs="Times New Roman"/>
          <w:szCs w:val="24"/>
          <w:lang w:val="en"/>
        </w:rPr>
        <w:t xml:space="preserve"> = .678, 95% CI = [-0.06, 0.09].</w:t>
      </w:r>
    </w:p>
    <w:p w14:paraId="0896CA5C" w14:textId="58F1BCD2"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szCs w:val="24"/>
          <w:lang w:val="en"/>
        </w:rPr>
        <w:t xml:space="preserve">Participants in the control condition showed the evaluation type × session interaction, </w:t>
      </w:r>
      <w:r w:rsidRPr="006E34AF">
        <w:rPr>
          <w:rFonts w:eastAsia="Times New Roman" w:cs="Times New Roman"/>
          <w:i/>
          <w:szCs w:val="24"/>
          <w:lang w:val="en"/>
        </w:rPr>
        <w:t>b</w:t>
      </w:r>
      <w:r w:rsidRPr="006E34AF">
        <w:rPr>
          <w:rFonts w:eastAsia="Times New Roman" w:cs="Times New Roman"/>
          <w:szCs w:val="24"/>
          <w:lang w:val="en"/>
        </w:rPr>
        <w:t xml:space="preserve"> = 0.41, </w:t>
      </w:r>
      <w:r w:rsidRPr="006E34AF">
        <w:rPr>
          <w:rFonts w:eastAsia="Times New Roman" w:cs="Times New Roman"/>
          <w:i/>
          <w:szCs w:val="24"/>
          <w:lang w:val="en"/>
        </w:rPr>
        <w:t>SE</w:t>
      </w:r>
      <w:r w:rsidRPr="006E34AF">
        <w:rPr>
          <w:rFonts w:eastAsia="Times New Roman" w:cs="Times New Roman"/>
          <w:szCs w:val="24"/>
          <w:lang w:val="en"/>
        </w:rPr>
        <w:t xml:space="preserve"> = 0.03, </w:t>
      </w:r>
      <w:r w:rsidRPr="006E34AF">
        <w:rPr>
          <w:rFonts w:eastAsia="Times New Roman" w:cs="Times New Roman"/>
          <w:i/>
          <w:szCs w:val="24"/>
          <w:lang w:val="en"/>
        </w:rPr>
        <w:t>t</w:t>
      </w:r>
      <w:r w:rsidRPr="006E34AF">
        <w:rPr>
          <w:rFonts w:eastAsia="Times New Roman" w:cs="Times New Roman"/>
          <w:szCs w:val="24"/>
          <w:lang w:val="en"/>
        </w:rPr>
        <w:t xml:space="preserve">(799.98) = 13.08, </w:t>
      </w:r>
      <w:r w:rsidRPr="006E34AF">
        <w:rPr>
          <w:rFonts w:eastAsia="Times New Roman" w:cs="Times New Roman"/>
          <w:i/>
          <w:szCs w:val="24"/>
          <w:lang w:val="en"/>
        </w:rPr>
        <w:t>p</w:t>
      </w:r>
      <w:r w:rsidRPr="006E34AF">
        <w:rPr>
          <w:rFonts w:eastAsia="Times New Roman" w:cs="Times New Roman"/>
          <w:szCs w:val="24"/>
          <w:lang w:val="en"/>
        </w:rPr>
        <w:t xml:space="preserve"> &lt; .001, 95% CI = [0.35, 0.48]: They predicted declining enjoyment (</w:t>
      </w:r>
      <w:r w:rsidRPr="006E34AF">
        <w:rPr>
          <w:rFonts w:eastAsia="Times New Roman" w:cs="Times New Roman"/>
          <w:i/>
          <w:szCs w:val="24"/>
          <w:lang w:val="en"/>
        </w:rPr>
        <w:t>b</w:t>
      </w:r>
      <w:r w:rsidRPr="006E34AF">
        <w:rPr>
          <w:rFonts w:eastAsia="Times New Roman" w:cs="Times New Roman"/>
          <w:szCs w:val="24"/>
          <w:lang w:val="en"/>
        </w:rPr>
        <w:t xml:space="preserve"> = -0.33, </w:t>
      </w:r>
      <w:r w:rsidRPr="006E34AF">
        <w:rPr>
          <w:rFonts w:eastAsia="Times New Roman" w:cs="Times New Roman"/>
          <w:i/>
          <w:szCs w:val="24"/>
          <w:lang w:val="en"/>
        </w:rPr>
        <w:t>SE</w:t>
      </w:r>
      <w:r w:rsidRPr="006E34AF">
        <w:rPr>
          <w:rFonts w:eastAsia="Times New Roman" w:cs="Times New Roman"/>
          <w:szCs w:val="24"/>
          <w:lang w:val="en"/>
        </w:rPr>
        <w:t xml:space="preserve"> = 0.03, </w:t>
      </w:r>
      <w:r w:rsidRPr="006E34AF">
        <w:rPr>
          <w:rFonts w:eastAsia="Times New Roman" w:cs="Times New Roman"/>
          <w:i/>
          <w:szCs w:val="24"/>
          <w:lang w:val="en"/>
        </w:rPr>
        <w:t>t</w:t>
      </w:r>
      <w:r w:rsidRPr="006E34AF">
        <w:rPr>
          <w:rFonts w:eastAsia="Times New Roman" w:cs="Times New Roman"/>
          <w:szCs w:val="24"/>
          <w:lang w:val="en"/>
        </w:rPr>
        <w:t xml:space="preserve">(102.76) = -11.36, </w:t>
      </w:r>
      <w:r w:rsidRPr="006E34AF">
        <w:rPr>
          <w:rFonts w:eastAsia="Times New Roman" w:cs="Times New Roman"/>
          <w:i/>
          <w:szCs w:val="24"/>
          <w:lang w:val="en"/>
        </w:rPr>
        <w:t>p</w:t>
      </w:r>
      <w:r w:rsidRPr="006E34AF">
        <w:rPr>
          <w:rFonts w:eastAsia="Times New Roman" w:cs="Times New Roman"/>
          <w:szCs w:val="24"/>
          <w:lang w:val="en"/>
        </w:rPr>
        <w:t xml:space="preserve"> &lt; .001, 95% CI = [-0.39, -0.27]), yet </w:t>
      </w:r>
      <w:r w:rsidRPr="006E34AF">
        <w:rPr>
          <w:rFonts w:eastAsia="Times New Roman" w:cs="Times New Roman"/>
          <w:szCs w:val="24"/>
          <w:lang w:val="en"/>
        </w:rPr>
        <w:lastRenderedPageBreak/>
        <w:t>experienced increasing enjoyment (</w:t>
      </w:r>
      <w:r w:rsidRPr="006E34AF">
        <w:rPr>
          <w:rFonts w:eastAsia="Times New Roman" w:cs="Times New Roman"/>
          <w:i/>
          <w:szCs w:val="24"/>
          <w:lang w:val="en"/>
        </w:rPr>
        <w:t>b</w:t>
      </w:r>
      <w:r w:rsidRPr="006E34AF">
        <w:rPr>
          <w:rFonts w:eastAsia="Times New Roman" w:cs="Times New Roman"/>
          <w:szCs w:val="24"/>
          <w:lang w:val="en"/>
        </w:rPr>
        <w:t xml:space="preserve"> = 0.08, </w:t>
      </w:r>
      <w:r w:rsidRPr="006E34AF">
        <w:rPr>
          <w:rFonts w:eastAsia="Times New Roman" w:cs="Times New Roman"/>
          <w:i/>
          <w:szCs w:val="24"/>
          <w:lang w:val="en"/>
        </w:rPr>
        <w:t>SE</w:t>
      </w:r>
      <w:r w:rsidRPr="006E34AF">
        <w:rPr>
          <w:rFonts w:eastAsia="Times New Roman" w:cs="Times New Roman"/>
          <w:szCs w:val="24"/>
          <w:lang w:val="en"/>
        </w:rPr>
        <w:t xml:space="preserve"> = 0.03, </w:t>
      </w:r>
      <w:r w:rsidRPr="006E34AF">
        <w:rPr>
          <w:rFonts w:eastAsia="Times New Roman" w:cs="Times New Roman"/>
          <w:i/>
          <w:szCs w:val="24"/>
          <w:lang w:val="en"/>
        </w:rPr>
        <w:t>t</w:t>
      </w:r>
      <w:r w:rsidRPr="006E34AF">
        <w:rPr>
          <w:rFonts w:eastAsia="Times New Roman" w:cs="Times New Roman"/>
          <w:szCs w:val="24"/>
          <w:lang w:val="en"/>
        </w:rPr>
        <w:t xml:space="preserve">(102.76) = 2.83, </w:t>
      </w:r>
      <w:r w:rsidRPr="006E34AF">
        <w:rPr>
          <w:rFonts w:eastAsia="Times New Roman" w:cs="Times New Roman"/>
          <w:i/>
          <w:szCs w:val="24"/>
          <w:lang w:val="en"/>
        </w:rPr>
        <w:t>p</w:t>
      </w:r>
      <w:r w:rsidRPr="006E34AF">
        <w:rPr>
          <w:rFonts w:eastAsia="Times New Roman" w:cs="Times New Roman"/>
          <w:szCs w:val="24"/>
          <w:lang w:val="en"/>
        </w:rPr>
        <w:t xml:space="preserve"> = .006, 95% CI = [0.02, 0.14]). Participants underestimated enjoyment</w:t>
      </w:r>
      <w:r w:rsidR="00C74DBC">
        <w:rPr>
          <w:rFonts w:eastAsia="Times New Roman" w:cs="Times New Roman"/>
          <w:szCs w:val="24"/>
          <w:lang w:val="en"/>
        </w:rPr>
        <w:t xml:space="preserve"> in</w:t>
      </w:r>
      <w:r w:rsidRPr="006E34AF">
        <w:rPr>
          <w:rFonts w:eastAsia="Times New Roman" w:cs="Times New Roman"/>
          <w:szCs w:val="24"/>
          <w:lang w:val="en"/>
        </w:rPr>
        <w:t xml:space="preserve"> minutes 5-10, </w:t>
      </w:r>
      <w:r w:rsidRPr="006E34AF">
        <w:rPr>
          <w:rFonts w:eastAsia="Times New Roman" w:cs="Times New Roman"/>
          <w:i/>
          <w:szCs w:val="24"/>
          <w:lang w:val="en"/>
        </w:rPr>
        <w:t>paired t</w:t>
      </w:r>
      <w:r w:rsidRPr="006E34AF">
        <w:rPr>
          <w:rFonts w:eastAsia="Times New Roman" w:cs="Times New Roman"/>
          <w:szCs w:val="24"/>
          <w:lang w:val="en"/>
        </w:rPr>
        <w:t xml:space="preserve">(504.45) = -3.62, </w:t>
      </w:r>
      <w:r w:rsidRPr="006E34AF">
        <w:rPr>
          <w:rFonts w:eastAsia="Times New Roman" w:cs="Times New Roman"/>
          <w:i/>
          <w:szCs w:val="24"/>
          <w:lang w:val="en"/>
        </w:rPr>
        <w:t>p</w:t>
      </w:r>
      <w:r w:rsidRPr="006E34AF">
        <w:rPr>
          <w:rFonts w:eastAsia="Times New Roman" w:cs="Times New Roman"/>
          <w:szCs w:val="24"/>
          <w:lang w:val="en"/>
        </w:rPr>
        <w:t xml:space="preserve"> &lt; .001,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[-0.55, -0.16], </w:t>
      </w:r>
      <w:r w:rsidRPr="006E34AF">
        <w:rPr>
          <w:rFonts w:eastAsia="Times New Roman" w:cs="Times New Roman"/>
          <w:i/>
          <w:szCs w:val="24"/>
          <w:lang w:val="en"/>
        </w:rPr>
        <w:t>d</w:t>
      </w:r>
      <w:r w:rsidRPr="006E34AF">
        <w:rPr>
          <w:rFonts w:eastAsia="Times New Roman" w:cs="Times New Roman"/>
          <w:szCs w:val="24"/>
          <w:lang w:val="en"/>
        </w:rPr>
        <w:t xml:space="preserve"> = -0.48, minutes 10-15, </w:t>
      </w:r>
      <w:r w:rsidRPr="006E34AF">
        <w:rPr>
          <w:rFonts w:eastAsia="Times New Roman" w:cs="Times New Roman"/>
          <w:i/>
          <w:szCs w:val="24"/>
          <w:lang w:val="en"/>
        </w:rPr>
        <w:t>paired t</w:t>
      </w:r>
      <w:r w:rsidRPr="006E34AF">
        <w:rPr>
          <w:rFonts w:eastAsia="Times New Roman" w:cs="Times New Roman"/>
          <w:szCs w:val="24"/>
          <w:lang w:val="en"/>
        </w:rPr>
        <w:t xml:space="preserve">(504.45) = -8.12, </w:t>
      </w:r>
      <w:r w:rsidRPr="006E34AF">
        <w:rPr>
          <w:rFonts w:eastAsia="Times New Roman" w:cs="Times New Roman"/>
          <w:i/>
          <w:szCs w:val="24"/>
          <w:lang w:val="en"/>
        </w:rPr>
        <w:t>p</w:t>
      </w:r>
      <w:r w:rsidRPr="006E34AF">
        <w:rPr>
          <w:rFonts w:eastAsia="Times New Roman" w:cs="Times New Roman"/>
          <w:szCs w:val="24"/>
          <w:lang w:val="en"/>
        </w:rPr>
        <w:t xml:space="preserve"> &lt; .001,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[-0.99, -0.60], </w:t>
      </w:r>
      <w:r w:rsidRPr="006E34AF">
        <w:rPr>
          <w:rFonts w:eastAsia="Times New Roman" w:cs="Times New Roman"/>
          <w:i/>
          <w:szCs w:val="24"/>
          <w:lang w:val="en"/>
        </w:rPr>
        <w:t>d</w:t>
      </w:r>
      <w:r w:rsidRPr="006E34AF">
        <w:rPr>
          <w:rFonts w:eastAsia="Times New Roman" w:cs="Times New Roman"/>
          <w:szCs w:val="24"/>
          <w:lang w:val="en"/>
        </w:rPr>
        <w:t xml:space="preserve"> = -1.08, minutes 15-20, </w:t>
      </w:r>
      <w:r w:rsidRPr="006E34AF">
        <w:rPr>
          <w:rFonts w:eastAsia="Times New Roman" w:cs="Times New Roman"/>
          <w:i/>
          <w:szCs w:val="24"/>
          <w:lang w:val="en"/>
        </w:rPr>
        <w:t>paired t</w:t>
      </w:r>
      <w:r w:rsidRPr="006E34AF">
        <w:rPr>
          <w:rFonts w:eastAsia="Times New Roman" w:cs="Times New Roman"/>
          <w:szCs w:val="24"/>
          <w:lang w:val="en"/>
        </w:rPr>
        <w:t xml:space="preserve">(504.45) = -13.06, </w:t>
      </w:r>
      <w:r w:rsidRPr="006E34AF">
        <w:rPr>
          <w:rFonts w:eastAsia="Times New Roman" w:cs="Times New Roman"/>
          <w:i/>
          <w:szCs w:val="24"/>
          <w:lang w:val="en"/>
        </w:rPr>
        <w:t>p</w:t>
      </w:r>
      <w:r w:rsidRPr="006E34AF">
        <w:rPr>
          <w:rFonts w:eastAsia="Times New Roman" w:cs="Times New Roman"/>
          <w:szCs w:val="24"/>
          <w:lang w:val="en"/>
        </w:rPr>
        <w:t xml:space="preserve"> &lt; .001,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[-1.47, -1.09], </w:t>
      </w:r>
      <w:r w:rsidRPr="006E34AF">
        <w:rPr>
          <w:rFonts w:eastAsia="Times New Roman" w:cs="Times New Roman"/>
          <w:i/>
          <w:szCs w:val="24"/>
          <w:lang w:val="en"/>
        </w:rPr>
        <w:t>d</w:t>
      </w:r>
      <w:r w:rsidRPr="006E34AF">
        <w:rPr>
          <w:rFonts w:eastAsia="Times New Roman" w:cs="Times New Roman"/>
          <w:szCs w:val="24"/>
          <w:lang w:val="en"/>
        </w:rPr>
        <w:t xml:space="preserve"> = -1.27, </w:t>
      </w:r>
      <w:r w:rsidR="00C74DBC">
        <w:rPr>
          <w:rFonts w:eastAsia="Times New Roman" w:cs="Times New Roman"/>
          <w:szCs w:val="24"/>
          <w:lang w:val="en"/>
        </w:rPr>
        <w:t>and</w:t>
      </w:r>
      <w:r w:rsidRPr="006E34AF">
        <w:rPr>
          <w:rFonts w:eastAsia="Times New Roman" w:cs="Times New Roman"/>
          <w:szCs w:val="24"/>
          <w:lang w:val="en"/>
        </w:rPr>
        <w:t xml:space="preserve"> minutes 20-25, </w:t>
      </w:r>
      <w:r w:rsidRPr="006E34AF">
        <w:rPr>
          <w:rFonts w:eastAsia="Times New Roman" w:cs="Times New Roman"/>
          <w:i/>
          <w:szCs w:val="24"/>
          <w:lang w:val="en"/>
        </w:rPr>
        <w:t>paired t</w:t>
      </w:r>
      <w:r w:rsidRPr="006E34AF">
        <w:rPr>
          <w:rFonts w:eastAsia="Times New Roman" w:cs="Times New Roman"/>
          <w:szCs w:val="24"/>
          <w:lang w:val="en"/>
        </w:rPr>
        <w:t xml:space="preserve">(504.45) = -16.39, </w:t>
      </w:r>
      <w:r w:rsidRPr="006E34AF">
        <w:rPr>
          <w:rFonts w:eastAsia="Times New Roman" w:cs="Times New Roman"/>
          <w:i/>
          <w:szCs w:val="24"/>
          <w:lang w:val="en"/>
        </w:rPr>
        <w:t>p</w:t>
      </w:r>
      <w:r w:rsidRPr="006E34AF">
        <w:rPr>
          <w:rFonts w:eastAsia="Times New Roman" w:cs="Times New Roman"/>
          <w:szCs w:val="24"/>
          <w:lang w:val="en"/>
        </w:rPr>
        <w:t xml:space="preserve"> &lt; .001,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[-1.80, -1.42], </w:t>
      </w:r>
      <w:r w:rsidRPr="006E34AF">
        <w:rPr>
          <w:rFonts w:eastAsia="Times New Roman" w:cs="Times New Roman"/>
          <w:i/>
          <w:szCs w:val="24"/>
          <w:lang w:val="en"/>
        </w:rPr>
        <w:t>d</w:t>
      </w:r>
      <w:r w:rsidRPr="006E34AF">
        <w:rPr>
          <w:rFonts w:eastAsia="Times New Roman" w:cs="Times New Roman"/>
          <w:szCs w:val="24"/>
          <w:lang w:val="en"/>
        </w:rPr>
        <w:t xml:space="preserve"> = -1.36.</w:t>
      </w:r>
    </w:p>
    <w:p w14:paraId="1BDDECD6" w14:textId="77777777"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szCs w:val="24"/>
          <w:lang w:val="en"/>
        </w:rPr>
        <w:t xml:space="preserve">Participants in the detailed-simulation condition showed a weaker interaction, </w:t>
      </w:r>
      <w:r w:rsidRPr="006E34AF">
        <w:rPr>
          <w:rFonts w:eastAsia="Times New Roman" w:cs="Times New Roman"/>
          <w:i/>
          <w:szCs w:val="24"/>
          <w:lang w:val="en"/>
        </w:rPr>
        <w:t>b</w:t>
      </w:r>
      <w:r w:rsidRPr="006E34AF">
        <w:rPr>
          <w:rFonts w:eastAsia="Times New Roman" w:cs="Times New Roman"/>
          <w:szCs w:val="24"/>
          <w:lang w:val="en"/>
        </w:rPr>
        <w:t xml:space="preserve"> = 0.21, </w:t>
      </w:r>
      <w:r w:rsidRPr="006E34AF">
        <w:rPr>
          <w:rFonts w:eastAsia="Times New Roman" w:cs="Times New Roman"/>
          <w:i/>
          <w:szCs w:val="24"/>
          <w:lang w:val="en"/>
        </w:rPr>
        <w:t>SE</w:t>
      </w:r>
      <w:r w:rsidRPr="006E34AF">
        <w:rPr>
          <w:rFonts w:eastAsia="Times New Roman" w:cs="Times New Roman"/>
          <w:szCs w:val="24"/>
          <w:lang w:val="en"/>
        </w:rPr>
        <w:t xml:space="preserve"> = 0.03, </w:t>
      </w:r>
      <w:r w:rsidRPr="006E34AF">
        <w:rPr>
          <w:rFonts w:eastAsia="Times New Roman" w:cs="Times New Roman"/>
          <w:i/>
          <w:szCs w:val="24"/>
          <w:lang w:val="en"/>
        </w:rPr>
        <w:t>t</w:t>
      </w:r>
      <w:r w:rsidRPr="006E34AF">
        <w:rPr>
          <w:rFonts w:eastAsia="Times New Roman" w:cs="Times New Roman"/>
          <w:szCs w:val="24"/>
          <w:lang w:val="en"/>
        </w:rPr>
        <w:t xml:space="preserve">(800.00) = 6.71, </w:t>
      </w:r>
      <w:r w:rsidRPr="006E34AF">
        <w:rPr>
          <w:rFonts w:eastAsia="Times New Roman" w:cs="Times New Roman"/>
          <w:i/>
          <w:szCs w:val="24"/>
          <w:lang w:val="en"/>
        </w:rPr>
        <w:t>p</w:t>
      </w:r>
      <w:r w:rsidRPr="006E34AF">
        <w:rPr>
          <w:rFonts w:eastAsia="Times New Roman" w:cs="Times New Roman"/>
          <w:szCs w:val="24"/>
          <w:lang w:val="en"/>
        </w:rPr>
        <w:t xml:space="preserve"> &lt; .001, 95% CI = [0.15, 0.27]. They predicted that their enjoyment would decline (</w:t>
      </w:r>
      <w:r w:rsidRPr="006E34AF">
        <w:rPr>
          <w:rFonts w:eastAsia="Times New Roman" w:cs="Times New Roman"/>
          <w:i/>
          <w:szCs w:val="24"/>
          <w:lang w:val="en"/>
        </w:rPr>
        <w:t>b</w:t>
      </w:r>
      <w:r w:rsidRPr="006E34AF">
        <w:rPr>
          <w:rFonts w:eastAsia="Times New Roman" w:cs="Times New Roman"/>
          <w:szCs w:val="24"/>
          <w:lang w:val="en"/>
        </w:rPr>
        <w:t xml:space="preserve"> = -0.11, </w:t>
      </w:r>
      <w:r w:rsidRPr="006E34AF">
        <w:rPr>
          <w:rFonts w:eastAsia="Times New Roman" w:cs="Times New Roman"/>
          <w:i/>
          <w:szCs w:val="24"/>
          <w:lang w:val="en"/>
        </w:rPr>
        <w:t>SE</w:t>
      </w:r>
      <w:r w:rsidRPr="006E34AF">
        <w:rPr>
          <w:rFonts w:eastAsia="Times New Roman" w:cs="Times New Roman"/>
          <w:szCs w:val="24"/>
          <w:lang w:val="en"/>
        </w:rPr>
        <w:t xml:space="preserve"> = 0.03, </w:t>
      </w:r>
      <w:r w:rsidRPr="006E34AF">
        <w:rPr>
          <w:rFonts w:eastAsia="Times New Roman" w:cs="Times New Roman"/>
          <w:i/>
          <w:szCs w:val="24"/>
          <w:lang w:val="en"/>
        </w:rPr>
        <w:t>t</w:t>
      </w:r>
      <w:r w:rsidRPr="006E34AF">
        <w:rPr>
          <w:rFonts w:eastAsia="Times New Roman" w:cs="Times New Roman"/>
          <w:szCs w:val="24"/>
          <w:lang w:val="en"/>
        </w:rPr>
        <w:t xml:space="preserve">(92.26) = -3.68, </w:t>
      </w:r>
      <w:r w:rsidRPr="006E34AF">
        <w:rPr>
          <w:rFonts w:eastAsia="Times New Roman" w:cs="Times New Roman"/>
          <w:i/>
          <w:szCs w:val="24"/>
          <w:lang w:val="en"/>
        </w:rPr>
        <w:t>p</w:t>
      </w:r>
      <w:r w:rsidRPr="006E34AF">
        <w:rPr>
          <w:rFonts w:eastAsia="Times New Roman" w:cs="Times New Roman"/>
          <w:szCs w:val="24"/>
          <w:lang w:val="en"/>
        </w:rPr>
        <w:t xml:space="preserve"> &lt; .001, 95% CI = [-0.18, -0.05]), and experienced increasing enjoyment as the conversation continued (</w:t>
      </w:r>
      <w:r w:rsidRPr="006E34AF">
        <w:rPr>
          <w:rFonts w:eastAsia="Times New Roman" w:cs="Times New Roman"/>
          <w:i/>
          <w:szCs w:val="24"/>
          <w:lang w:val="en"/>
        </w:rPr>
        <w:t>b</w:t>
      </w:r>
      <w:r w:rsidRPr="006E34AF">
        <w:rPr>
          <w:rFonts w:eastAsia="Times New Roman" w:cs="Times New Roman"/>
          <w:szCs w:val="24"/>
          <w:lang w:val="en"/>
        </w:rPr>
        <w:t xml:space="preserve"> = 0.10, </w:t>
      </w:r>
      <w:r w:rsidRPr="006E34AF">
        <w:rPr>
          <w:rFonts w:eastAsia="Times New Roman" w:cs="Times New Roman"/>
          <w:i/>
          <w:szCs w:val="24"/>
          <w:lang w:val="en"/>
        </w:rPr>
        <w:t>SE</w:t>
      </w:r>
      <w:r w:rsidRPr="006E34AF">
        <w:rPr>
          <w:rFonts w:eastAsia="Times New Roman" w:cs="Times New Roman"/>
          <w:szCs w:val="24"/>
          <w:lang w:val="en"/>
        </w:rPr>
        <w:t xml:space="preserve"> = 0.03, </w:t>
      </w:r>
      <w:r w:rsidRPr="006E34AF">
        <w:rPr>
          <w:rFonts w:eastAsia="Times New Roman" w:cs="Times New Roman"/>
          <w:i/>
          <w:szCs w:val="24"/>
          <w:lang w:val="en"/>
        </w:rPr>
        <w:t>t</w:t>
      </w:r>
      <w:r w:rsidRPr="006E34AF">
        <w:rPr>
          <w:rFonts w:eastAsia="Times New Roman" w:cs="Times New Roman"/>
          <w:szCs w:val="24"/>
          <w:lang w:val="en"/>
        </w:rPr>
        <w:t xml:space="preserve">(92.26) = 3.16, </w:t>
      </w:r>
      <w:r w:rsidRPr="006E34AF">
        <w:rPr>
          <w:rFonts w:eastAsia="Times New Roman" w:cs="Times New Roman"/>
          <w:i/>
          <w:szCs w:val="24"/>
          <w:lang w:val="en"/>
        </w:rPr>
        <w:t>p</w:t>
      </w:r>
      <w:r w:rsidRPr="006E34AF">
        <w:rPr>
          <w:rFonts w:eastAsia="Times New Roman" w:cs="Times New Roman"/>
          <w:szCs w:val="24"/>
          <w:lang w:val="en"/>
        </w:rPr>
        <w:t xml:space="preserve"> = .002, 95% CI = [0.04, 0.16]). They underestimated enjoyment, with the magnitude of underestimation stayed relatively more constant from minutes 5-10, </w:t>
      </w:r>
      <w:r w:rsidRPr="006E34AF">
        <w:rPr>
          <w:rFonts w:eastAsia="Times New Roman" w:cs="Times New Roman"/>
          <w:i/>
          <w:szCs w:val="24"/>
          <w:lang w:val="en"/>
        </w:rPr>
        <w:t>paired t</w:t>
      </w:r>
      <w:r w:rsidRPr="006E34AF">
        <w:rPr>
          <w:rFonts w:eastAsia="Times New Roman" w:cs="Times New Roman"/>
          <w:szCs w:val="24"/>
          <w:lang w:val="en"/>
        </w:rPr>
        <w:t xml:space="preserve">(502.55) = -5.67, </w:t>
      </w:r>
      <w:r w:rsidRPr="006E34AF">
        <w:rPr>
          <w:rFonts w:eastAsia="Times New Roman" w:cs="Times New Roman"/>
          <w:i/>
          <w:szCs w:val="24"/>
          <w:lang w:val="en"/>
        </w:rPr>
        <w:t>p</w:t>
      </w:r>
      <w:r w:rsidRPr="006E34AF">
        <w:rPr>
          <w:rFonts w:eastAsia="Times New Roman" w:cs="Times New Roman"/>
          <w:szCs w:val="24"/>
          <w:lang w:val="en"/>
        </w:rPr>
        <w:t xml:space="preserve"> &lt; .001,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[-0.73, -0.36], </w:t>
      </w:r>
      <w:r w:rsidRPr="006E34AF">
        <w:rPr>
          <w:rFonts w:eastAsia="Times New Roman" w:cs="Times New Roman"/>
          <w:i/>
          <w:szCs w:val="24"/>
          <w:lang w:val="en"/>
        </w:rPr>
        <w:t>d</w:t>
      </w:r>
      <w:r w:rsidRPr="006E34AF">
        <w:rPr>
          <w:rFonts w:eastAsia="Times New Roman" w:cs="Times New Roman"/>
          <w:szCs w:val="24"/>
          <w:lang w:val="en"/>
        </w:rPr>
        <w:t xml:space="preserve"> = -0.67, to minutes 10-15, </w:t>
      </w:r>
      <w:r w:rsidRPr="006E34AF">
        <w:rPr>
          <w:rFonts w:eastAsia="Times New Roman" w:cs="Times New Roman"/>
          <w:i/>
          <w:szCs w:val="24"/>
          <w:lang w:val="en"/>
        </w:rPr>
        <w:t>paired t</w:t>
      </w:r>
      <w:r w:rsidRPr="006E34AF">
        <w:rPr>
          <w:rFonts w:eastAsia="Times New Roman" w:cs="Times New Roman"/>
          <w:szCs w:val="24"/>
          <w:lang w:val="en"/>
        </w:rPr>
        <w:t xml:space="preserve">(502.55) = -6.82, </w:t>
      </w:r>
      <w:r w:rsidRPr="006E34AF">
        <w:rPr>
          <w:rFonts w:eastAsia="Times New Roman" w:cs="Times New Roman"/>
          <w:i/>
          <w:szCs w:val="24"/>
          <w:lang w:val="en"/>
        </w:rPr>
        <w:t>p</w:t>
      </w:r>
      <w:r w:rsidRPr="006E34AF">
        <w:rPr>
          <w:rFonts w:eastAsia="Times New Roman" w:cs="Times New Roman"/>
          <w:szCs w:val="24"/>
          <w:lang w:val="en"/>
        </w:rPr>
        <w:t xml:space="preserve"> &lt; .001,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[-0.84, -0.47], </w:t>
      </w:r>
      <w:r w:rsidRPr="006E34AF">
        <w:rPr>
          <w:rFonts w:eastAsia="Times New Roman" w:cs="Times New Roman"/>
          <w:i/>
          <w:szCs w:val="24"/>
          <w:lang w:val="en"/>
        </w:rPr>
        <w:t>d</w:t>
      </w:r>
      <w:r w:rsidRPr="006E34AF">
        <w:rPr>
          <w:rFonts w:eastAsia="Times New Roman" w:cs="Times New Roman"/>
          <w:szCs w:val="24"/>
          <w:lang w:val="en"/>
        </w:rPr>
        <w:t xml:space="preserve"> = -0.79, to minutes 15-20, </w:t>
      </w:r>
      <w:r w:rsidRPr="006E34AF">
        <w:rPr>
          <w:rFonts w:eastAsia="Times New Roman" w:cs="Times New Roman"/>
          <w:i/>
          <w:szCs w:val="24"/>
          <w:lang w:val="en"/>
        </w:rPr>
        <w:t>paired t</w:t>
      </w:r>
      <w:r w:rsidRPr="006E34AF">
        <w:rPr>
          <w:rFonts w:eastAsia="Times New Roman" w:cs="Times New Roman"/>
          <w:szCs w:val="24"/>
          <w:lang w:val="en"/>
        </w:rPr>
        <w:t xml:space="preserve">(502.55) = -6.98, </w:t>
      </w:r>
      <w:r w:rsidRPr="006E34AF">
        <w:rPr>
          <w:rFonts w:eastAsia="Times New Roman" w:cs="Times New Roman"/>
          <w:i/>
          <w:szCs w:val="24"/>
          <w:lang w:val="en"/>
        </w:rPr>
        <w:t>p</w:t>
      </w:r>
      <w:r w:rsidRPr="006E34AF">
        <w:rPr>
          <w:rFonts w:eastAsia="Times New Roman" w:cs="Times New Roman"/>
          <w:szCs w:val="24"/>
          <w:lang w:val="en"/>
        </w:rPr>
        <w:t xml:space="preserve"> &lt; .001,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[-0.86, -0.48], </w:t>
      </w:r>
      <w:r w:rsidRPr="006E34AF">
        <w:rPr>
          <w:rFonts w:eastAsia="Times New Roman" w:cs="Times New Roman"/>
          <w:i/>
          <w:szCs w:val="24"/>
          <w:lang w:val="en"/>
        </w:rPr>
        <w:t>d</w:t>
      </w:r>
      <w:r w:rsidRPr="006E34AF">
        <w:rPr>
          <w:rFonts w:eastAsia="Times New Roman" w:cs="Times New Roman"/>
          <w:szCs w:val="24"/>
          <w:lang w:val="en"/>
        </w:rPr>
        <w:t xml:space="preserve"> = -1.00, to minutes 20-25, </w:t>
      </w:r>
      <w:r w:rsidRPr="006E34AF">
        <w:rPr>
          <w:rFonts w:eastAsia="Times New Roman" w:cs="Times New Roman"/>
          <w:i/>
          <w:szCs w:val="24"/>
          <w:lang w:val="en"/>
        </w:rPr>
        <w:t>paired t</w:t>
      </w:r>
      <w:r w:rsidRPr="006E34AF">
        <w:rPr>
          <w:rFonts w:eastAsia="Times New Roman" w:cs="Times New Roman"/>
          <w:szCs w:val="24"/>
          <w:lang w:val="en"/>
        </w:rPr>
        <w:t xml:space="preserve">(502.55) = -10.42, </w:t>
      </w:r>
      <w:r w:rsidRPr="006E34AF">
        <w:rPr>
          <w:rFonts w:eastAsia="Times New Roman" w:cs="Times New Roman"/>
          <w:i/>
          <w:szCs w:val="24"/>
          <w:lang w:val="en"/>
        </w:rPr>
        <w:t>p</w:t>
      </w:r>
      <w:r w:rsidRPr="006E34AF">
        <w:rPr>
          <w:rFonts w:eastAsia="Times New Roman" w:cs="Times New Roman"/>
          <w:szCs w:val="24"/>
          <w:lang w:val="en"/>
        </w:rPr>
        <w:t xml:space="preserve"> &lt; .001,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[-1.19, -0.81], </w:t>
      </w:r>
      <w:r w:rsidRPr="006E34AF">
        <w:rPr>
          <w:rFonts w:eastAsia="Times New Roman" w:cs="Times New Roman"/>
          <w:i/>
          <w:szCs w:val="24"/>
          <w:lang w:val="en"/>
        </w:rPr>
        <w:t>d</w:t>
      </w:r>
      <w:r w:rsidRPr="006E34AF">
        <w:rPr>
          <w:rFonts w:eastAsia="Times New Roman" w:cs="Times New Roman"/>
          <w:szCs w:val="24"/>
          <w:lang w:val="en"/>
        </w:rPr>
        <w:t xml:space="preserve"> = -1.25.</w:t>
      </w:r>
    </w:p>
    <w:p w14:paraId="2BD3972C" w14:textId="77777777"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b/>
          <w:szCs w:val="24"/>
          <w:lang w:val="en"/>
        </w:rPr>
        <w:t>Conversation material</w:t>
      </w:r>
      <w:r w:rsidRPr="006E34AF">
        <w:rPr>
          <w:rFonts w:eastAsia="Times New Roman" w:cs="Times New Roman"/>
          <w:szCs w:val="24"/>
          <w:lang w:val="en"/>
        </w:rPr>
        <w:t xml:space="preserve">. We found an effect of evaluation type, </w:t>
      </w:r>
      <w:r w:rsidRPr="006E34AF">
        <w:rPr>
          <w:rFonts w:eastAsia="Times New Roman" w:cs="Times New Roman"/>
          <w:i/>
          <w:szCs w:val="24"/>
          <w:lang w:val="en"/>
        </w:rPr>
        <w:t>b</w:t>
      </w:r>
      <w:r w:rsidRPr="006E34AF">
        <w:rPr>
          <w:rFonts w:eastAsia="Times New Roman" w:cs="Times New Roman"/>
          <w:szCs w:val="24"/>
          <w:lang w:val="en"/>
        </w:rPr>
        <w:t xml:space="preserve"> = 0.63, </w:t>
      </w:r>
      <w:r w:rsidRPr="006E34AF">
        <w:rPr>
          <w:rFonts w:eastAsia="Times New Roman" w:cs="Times New Roman"/>
          <w:i/>
          <w:szCs w:val="24"/>
          <w:lang w:val="en"/>
        </w:rPr>
        <w:t>SE</w:t>
      </w:r>
      <w:r w:rsidRPr="006E34AF">
        <w:rPr>
          <w:rFonts w:eastAsia="Times New Roman" w:cs="Times New Roman"/>
          <w:szCs w:val="24"/>
          <w:lang w:val="en"/>
        </w:rPr>
        <w:t xml:space="preserve"> = 0.04, </w:t>
      </w:r>
      <w:r w:rsidRPr="006E34AF">
        <w:rPr>
          <w:rFonts w:eastAsia="Times New Roman" w:cs="Times New Roman"/>
          <w:i/>
          <w:szCs w:val="24"/>
          <w:lang w:val="en"/>
        </w:rPr>
        <w:t>t</w:t>
      </w:r>
      <w:r w:rsidRPr="006E34AF">
        <w:rPr>
          <w:rFonts w:eastAsia="Times New Roman" w:cs="Times New Roman"/>
          <w:szCs w:val="24"/>
          <w:lang w:val="en"/>
        </w:rPr>
        <w:t xml:space="preserve">(1599.99) = 14.78, </w:t>
      </w:r>
      <w:r w:rsidRPr="006E34AF">
        <w:rPr>
          <w:rFonts w:eastAsia="Times New Roman" w:cs="Times New Roman"/>
          <w:i/>
          <w:szCs w:val="24"/>
          <w:lang w:val="en"/>
        </w:rPr>
        <w:t>p</w:t>
      </w:r>
      <w:r w:rsidRPr="006E34AF">
        <w:rPr>
          <w:rFonts w:eastAsia="Times New Roman" w:cs="Times New Roman"/>
          <w:szCs w:val="24"/>
          <w:lang w:val="en"/>
        </w:rPr>
        <w:t xml:space="preserve"> &lt; .001, 95% CI = [0.55, 0.71], such that participants underestimated conversation material, an effect of session, </w:t>
      </w:r>
      <w:r w:rsidRPr="006E34AF">
        <w:rPr>
          <w:rFonts w:eastAsia="Times New Roman" w:cs="Times New Roman"/>
          <w:i/>
          <w:szCs w:val="24"/>
          <w:lang w:val="en"/>
        </w:rPr>
        <w:t>b</w:t>
      </w:r>
      <w:r w:rsidRPr="006E34AF">
        <w:rPr>
          <w:rFonts w:eastAsia="Times New Roman" w:cs="Times New Roman"/>
          <w:szCs w:val="24"/>
          <w:lang w:val="en"/>
        </w:rPr>
        <w:t xml:space="preserve"> = -0.10, </w:t>
      </w:r>
      <w:r w:rsidRPr="006E34AF">
        <w:rPr>
          <w:rFonts w:eastAsia="Times New Roman" w:cs="Times New Roman"/>
          <w:i/>
          <w:szCs w:val="24"/>
          <w:lang w:val="en"/>
        </w:rPr>
        <w:t>SE</w:t>
      </w:r>
      <w:r w:rsidRPr="006E34AF">
        <w:rPr>
          <w:rFonts w:eastAsia="Times New Roman" w:cs="Times New Roman"/>
          <w:szCs w:val="24"/>
          <w:lang w:val="en"/>
        </w:rPr>
        <w:t xml:space="preserve"> = 0.02, </w:t>
      </w:r>
      <w:r w:rsidRPr="006E34AF">
        <w:rPr>
          <w:rFonts w:eastAsia="Times New Roman" w:cs="Times New Roman"/>
          <w:i/>
          <w:szCs w:val="24"/>
          <w:lang w:val="en"/>
        </w:rPr>
        <w:t>t</w:t>
      </w:r>
      <w:r w:rsidRPr="006E34AF">
        <w:rPr>
          <w:rFonts w:eastAsia="Times New Roman" w:cs="Times New Roman"/>
          <w:szCs w:val="24"/>
          <w:lang w:val="en"/>
        </w:rPr>
        <w:t xml:space="preserve">(195.72) = -4.41, </w:t>
      </w:r>
      <w:r w:rsidRPr="006E34AF">
        <w:rPr>
          <w:rFonts w:eastAsia="Times New Roman" w:cs="Times New Roman"/>
          <w:i/>
          <w:szCs w:val="24"/>
          <w:lang w:val="en"/>
        </w:rPr>
        <w:t>p</w:t>
      </w:r>
      <w:r w:rsidRPr="006E34AF">
        <w:rPr>
          <w:rFonts w:eastAsia="Times New Roman" w:cs="Times New Roman"/>
          <w:szCs w:val="24"/>
          <w:lang w:val="en"/>
        </w:rPr>
        <w:t xml:space="preserve"> &lt; .001, 95% CI = [-0.14, -0.05], such that conversation material decreased, an evaluation type × session interaction, </w:t>
      </w:r>
      <w:r w:rsidRPr="006E34AF">
        <w:rPr>
          <w:rFonts w:eastAsia="Times New Roman" w:cs="Times New Roman"/>
          <w:i/>
          <w:szCs w:val="24"/>
          <w:lang w:val="en"/>
        </w:rPr>
        <w:t>b</w:t>
      </w:r>
      <w:r w:rsidRPr="006E34AF">
        <w:rPr>
          <w:rFonts w:eastAsia="Times New Roman" w:cs="Times New Roman"/>
          <w:szCs w:val="24"/>
          <w:lang w:val="en"/>
        </w:rPr>
        <w:t xml:space="preserve"> = 0.23, </w:t>
      </w:r>
      <w:r w:rsidRPr="006E34AF">
        <w:rPr>
          <w:rFonts w:eastAsia="Times New Roman" w:cs="Times New Roman"/>
          <w:i/>
          <w:szCs w:val="24"/>
          <w:lang w:val="en"/>
        </w:rPr>
        <w:t>SE</w:t>
      </w:r>
      <w:r w:rsidRPr="006E34AF">
        <w:rPr>
          <w:rFonts w:eastAsia="Times New Roman" w:cs="Times New Roman"/>
          <w:szCs w:val="24"/>
          <w:lang w:val="en"/>
        </w:rPr>
        <w:t xml:space="preserve"> = 0.03, </w:t>
      </w:r>
      <w:r w:rsidRPr="006E34AF">
        <w:rPr>
          <w:rFonts w:eastAsia="Times New Roman" w:cs="Times New Roman"/>
          <w:i/>
          <w:szCs w:val="24"/>
          <w:lang w:val="en"/>
        </w:rPr>
        <w:t>t</w:t>
      </w:r>
      <w:r w:rsidRPr="006E34AF">
        <w:rPr>
          <w:rFonts w:eastAsia="Times New Roman" w:cs="Times New Roman"/>
          <w:szCs w:val="24"/>
          <w:lang w:val="en"/>
        </w:rPr>
        <w:t xml:space="preserve">(1599.99) = 7.71, </w:t>
      </w:r>
      <w:r w:rsidRPr="006E34AF">
        <w:rPr>
          <w:rFonts w:eastAsia="Times New Roman" w:cs="Times New Roman"/>
          <w:i/>
          <w:szCs w:val="24"/>
          <w:lang w:val="en"/>
        </w:rPr>
        <w:t>p</w:t>
      </w:r>
      <w:r w:rsidRPr="006E34AF">
        <w:rPr>
          <w:rFonts w:eastAsia="Times New Roman" w:cs="Times New Roman"/>
          <w:szCs w:val="24"/>
          <w:lang w:val="en"/>
        </w:rPr>
        <w:t xml:space="preserve"> &lt; .001, 95% CI = [0.17, 0.29], such that participants overestimated declines in conversation material, and a three-way interaction with simulation type, </w:t>
      </w:r>
      <w:r w:rsidRPr="006E34AF">
        <w:rPr>
          <w:rFonts w:eastAsia="Times New Roman" w:cs="Times New Roman"/>
          <w:i/>
          <w:szCs w:val="24"/>
          <w:lang w:val="en"/>
        </w:rPr>
        <w:t>b</w:t>
      </w:r>
      <w:r w:rsidRPr="006E34AF">
        <w:rPr>
          <w:rFonts w:eastAsia="Times New Roman" w:cs="Times New Roman"/>
          <w:szCs w:val="24"/>
          <w:lang w:val="en"/>
        </w:rPr>
        <w:t xml:space="preserve"> = -0.26, </w:t>
      </w:r>
      <w:r w:rsidRPr="006E34AF">
        <w:rPr>
          <w:rFonts w:eastAsia="Times New Roman" w:cs="Times New Roman"/>
          <w:i/>
          <w:szCs w:val="24"/>
          <w:lang w:val="en"/>
        </w:rPr>
        <w:t>SE</w:t>
      </w:r>
      <w:r w:rsidRPr="006E34AF">
        <w:rPr>
          <w:rFonts w:eastAsia="Times New Roman" w:cs="Times New Roman"/>
          <w:szCs w:val="24"/>
          <w:lang w:val="en"/>
        </w:rPr>
        <w:t xml:space="preserve"> = 0.06, </w:t>
      </w:r>
      <w:r w:rsidRPr="006E34AF">
        <w:rPr>
          <w:rFonts w:eastAsia="Times New Roman" w:cs="Times New Roman"/>
          <w:i/>
          <w:szCs w:val="24"/>
          <w:lang w:val="en"/>
        </w:rPr>
        <w:t>t</w:t>
      </w:r>
      <w:r w:rsidRPr="006E34AF">
        <w:rPr>
          <w:rFonts w:eastAsia="Times New Roman" w:cs="Times New Roman"/>
          <w:szCs w:val="24"/>
          <w:lang w:val="en"/>
        </w:rPr>
        <w:t xml:space="preserve">(1599.99) = -4.38, </w:t>
      </w:r>
      <w:r w:rsidRPr="006E34AF">
        <w:rPr>
          <w:rFonts w:eastAsia="Times New Roman" w:cs="Times New Roman"/>
          <w:i/>
          <w:szCs w:val="24"/>
          <w:lang w:val="en"/>
        </w:rPr>
        <w:t>p</w:t>
      </w:r>
      <w:r w:rsidRPr="006E34AF">
        <w:rPr>
          <w:rFonts w:eastAsia="Times New Roman" w:cs="Times New Roman"/>
          <w:szCs w:val="24"/>
          <w:lang w:val="en"/>
        </w:rPr>
        <w:t xml:space="preserve"> &lt; .001, 95% CI = [-0.38, -0.15]. </w:t>
      </w:r>
      <w:r w:rsidRPr="006E34AF">
        <w:rPr>
          <w:rFonts w:eastAsia="Times New Roman" w:cs="Times New Roman"/>
          <w:szCs w:val="24"/>
          <w:lang w:val="en"/>
        </w:rPr>
        <w:lastRenderedPageBreak/>
        <w:t xml:space="preserve">Participants in the control condition predicted significantly sharper declines, </w:t>
      </w:r>
      <w:r w:rsidRPr="006E34AF">
        <w:rPr>
          <w:rFonts w:eastAsia="Times New Roman" w:cs="Times New Roman"/>
          <w:i/>
          <w:szCs w:val="24"/>
          <w:lang w:val="en"/>
        </w:rPr>
        <w:t>b</w:t>
      </w:r>
      <w:r w:rsidRPr="006E34AF">
        <w:rPr>
          <w:rFonts w:eastAsia="Times New Roman" w:cs="Times New Roman"/>
          <w:szCs w:val="24"/>
          <w:lang w:val="en"/>
        </w:rPr>
        <w:t xml:space="preserve"> = 0.32, </w:t>
      </w:r>
      <w:r w:rsidRPr="006E34AF">
        <w:rPr>
          <w:rFonts w:eastAsia="Times New Roman" w:cs="Times New Roman"/>
          <w:i/>
          <w:szCs w:val="24"/>
          <w:lang w:val="en"/>
        </w:rPr>
        <w:t>SE</w:t>
      </w:r>
      <w:r w:rsidRPr="006E34AF">
        <w:rPr>
          <w:rFonts w:eastAsia="Times New Roman" w:cs="Times New Roman"/>
          <w:szCs w:val="24"/>
          <w:lang w:val="en"/>
        </w:rPr>
        <w:t xml:space="preserve"> = 0.06, </w:t>
      </w:r>
      <w:r w:rsidRPr="006E34AF">
        <w:rPr>
          <w:rFonts w:eastAsia="Times New Roman" w:cs="Times New Roman"/>
          <w:i/>
          <w:szCs w:val="24"/>
          <w:lang w:val="en"/>
        </w:rPr>
        <w:t>t</w:t>
      </w:r>
      <w:r w:rsidRPr="006E34AF">
        <w:rPr>
          <w:rFonts w:eastAsia="Times New Roman" w:cs="Times New Roman"/>
          <w:szCs w:val="24"/>
          <w:lang w:val="en"/>
        </w:rPr>
        <w:t xml:space="preserve">(176.76) = 5.68, </w:t>
      </w:r>
      <w:r w:rsidRPr="006E34AF">
        <w:rPr>
          <w:rFonts w:eastAsia="Times New Roman" w:cs="Times New Roman"/>
          <w:i/>
          <w:szCs w:val="24"/>
          <w:lang w:val="en"/>
        </w:rPr>
        <w:t>p</w:t>
      </w:r>
      <w:r w:rsidRPr="006E34AF">
        <w:rPr>
          <w:rFonts w:eastAsia="Times New Roman" w:cs="Times New Roman"/>
          <w:szCs w:val="24"/>
          <w:lang w:val="en"/>
        </w:rPr>
        <w:t xml:space="preserve"> &lt; .001, 95% CI = [0.21, 0.43], but the trajectory of experiences did not differ, </w:t>
      </w:r>
      <w:r w:rsidRPr="006E34AF">
        <w:rPr>
          <w:rFonts w:eastAsia="Times New Roman" w:cs="Times New Roman"/>
          <w:i/>
          <w:szCs w:val="24"/>
          <w:lang w:val="en"/>
        </w:rPr>
        <w:t>b</w:t>
      </w:r>
      <w:r w:rsidRPr="006E34AF">
        <w:rPr>
          <w:rFonts w:eastAsia="Times New Roman" w:cs="Times New Roman"/>
          <w:szCs w:val="24"/>
          <w:lang w:val="en"/>
        </w:rPr>
        <w:t xml:space="preserve"> = 0.06, </w:t>
      </w:r>
      <w:r w:rsidRPr="006E34AF">
        <w:rPr>
          <w:rFonts w:eastAsia="Times New Roman" w:cs="Times New Roman"/>
          <w:i/>
          <w:szCs w:val="24"/>
          <w:lang w:val="en"/>
        </w:rPr>
        <w:t>SE</w:t>
      </w:r>
      <w:r w:rsidRPr="006E34AF">
        <w:rPr>
          <w:rFonts w:eastAsia="Times New Roman" w:cs="Times New Roman"/>
          <w:szCs w:val="24"/>
          <w:lang w:val="en"/>
        </w:rPr>
        <w:t xml:space="preserve"> = 0.05, </w:t>
      </w:r>
      <w:r w:rsidRPr="006E34AF">
        <w:rPr>
          <w:rFonts w:eastAsia="Times New Roman" w:cs="Times New Roman"/>
          <w:i/>
          <w:szCs w:val="24"/>
          <w:lang w:val="en"/>
        </w:rPr>
        <w:t>t</w:t>
      </w:r>
      <w:r w:rsidRPr="006E34AF">
        <w:rPr>
          <w:rFonts w:eastAsia="Times New Roman" w:cs="Times New Roman"/>
          <w:szCs w:val="24"/>
          <w:lang w:val="en"/>
        </w:rPr>
        <w:t xml:space="preserve">(99.85) = 1.12, </w:t>
      </w:r>
      <w:r w:rsidRPr="006E34AF">
        <w:rPr>
          <w:rFonts w:eastAsia="Times New Roman" w:cs="Times New Roman"/>
          <w:i/>
          <w:szCs w:val="24"/>
          <w:lang w:val="en"/>
        </w:rPr>
        <w:t>p</w:t>
      </w:r>
      <w:r w:rsidRPr="006E34AF">
        <w:rPr>
          <w:rFonts w:eastAsia="Times New Roman" w:cs="Times New Roman"/>
          <w:szCs w:val="24"/>
          <w:lang w:val="en"/>
        </w:rPr>
        <w:t xml:space="preserve"> = .264, 95% CI = [-0.05, 0.16].</w:t>
      </w:r>
    </w:p>
    <w:p w14:paraId="6F5B4D1F" w14:textId="4ADE47F8"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szCs w:val="24"/>
          <w:lang w:val="en"/>
        </w:rPr>
        <w:t xml:space="preserve">In the control condition, there was an evaluation type × session interaction, </w:t>
      </w:r>
      <w:r w:rsidRPr="006E34AF">
        <w:rPr>
          <w:rFonts w:eastAsia="Times New Roman" w:cs="Times New Roman"/>
          <w:i/>
          <w:szCs w:val="24"/>
          <w:lang w:val="en"/>
        </w:rPr>
        <w:t>b</w:t>
      </w:r>
      <w:r w:rsidRPr="006E34AF">
        <w:rPr>
          <w:rFonts w:eastAsia="Times New Roman" w:cs="Times New Roman"/>
          <w:szCs w:val="24"/>
          <w:lang w:val="en"/>
        </w:rPr>
        <w:t xml:space="preserve"> = 0.36, </w:t>
      </w:r>
      <w:r w:rsidRPr="006E34AF">
        <w:rPr>
          <w:rFonts w:eastAsia="Times New Roman" w:cs="Times New Roman"/>
          <w:i/>
          <w:szCs w:val="24"/>
          <w:lang w:val="en"/>
        </w:rPr>
        <w:t>SE</w:t>
      </w:r>
      <w:r w:rsidRPr="006E34AF">
        <w:rPr>
          <w:rFonts w:eastAsia="Times New Roman" w:cs="Times New Roman"/>
          <w:szCs w:val="24"/>
          <w:lang w:val="en"/>
        </w:rPr>
        <w:t xml:space="preserve"> = 0.04, </w:t>
      </w:r>
      <w:r w:rsidRPr="006E34AF">
        <w:rPr>
          <w:rFonts w:eastAsia="Times New Roman" w:cs="Times New Roman"/>
          <w:i/>
          <w:szCs w:val="24"/>
          <w:lang w:val="en"/>
        </w:rPr>
        <w:t>t</w:t>
      </w:r>
      <w:r w:rsidRPr="006E34AF">
        <w:rPr>
          <w:rFonts w:eastAsia="Times New Roman" w:cs="Times New Roman"/>
          <w:szCs w:val="24"/>
          <w:lang w:val="en"/>
        </w:rPr>
        <w:t xml:space="preserve">(800.00) = 9.43, </w:t>
      </w:r>
      <w:r w:rsidRPr="006E34AF">
        <w:rPr>
          <w:rFonts w:eastAsia="Times New Roman" w:cs="Times New Roman"/>
          <w:i/>
          <w:szCs w:val="24"/>
          <w:lang w:val="en"/>
        </w:rPr>
        <w:t>p</w:t>
      </w:r>
      <w:r w:rsidRPr="006E34AF">
        <w:rPr>
          <w:rFonts w:eastAsia="Times New Roman" w:cs="Times New Roman"/>
          <w:szCs w:val="24"/>
          <w:lang w:val="en"/>
        </w:rPr>
        <w:t xml:space="preserve"> &lt; .001, 95% CI = [0.29, 0.44]: They predicted declining conversation material (</w:t>
      </w:r>
      <w:r w:rsidRPr="006E34AF">
        <w:rPr>
          <w:rFonts w:eastAsia="Times New Roman" w:cs="Times New Roman"/>
          <w:i/>
          <w:szCs w:val="24"/>
          <w:lang w:val="en"/>
        </w:rPr>
        <w:t>b</w:t>
      </w:r>
      <w:r w:rsidRPr="006E34AF">
        <w:rPr>
          <w:rFonts w:eastAsia="Times New Roman" w:cs="Times New Roman"/>
          <w:szCs w:val="24"/>
          <w:lang w:val="en"/>
        </w:rPr>
        <w:t xml:space="preserve"> = -0.38, </w:t>
      </w:r>
      <w:r w:rsidRPr="006E34AF">
        <w:rPr>
          <w:rFonts w:eastAsia="Times New Roman" w:cs="Times New Roman"/>
          <w:i/>
          <w:szCs w:val="24"/>
          <w:lang w:val="en"/>
        </w:rPr>
        <w:t>SE</w:t>
      </w:r>
      <w:r w:rsidRPr="006E34AF">
        <w:rPr>
          <w:rFonts w:eastAsia="Times New Roman" w:cs="Times New Roman"/>
          <w:szCs w:val="24"/>
          <w:lang w:val="en"/>
        </w:rPr>
        <w:t xml:space="preserve"> = 0.04, </w:t>
      </w:r>
      <w:r w:rsidRPr="006E34AF">
        <w:rPr>
          <w:rFonts w:eastAsia="Times New Roman" w:cs="Times New Roman"/>
          <w:i/>
          <w:szCs w:val="24"/>
          <w:lang w:val="en"/>
        </w:rPr>
        <w:t>t</w:t>
      </w:r>
      <w:r w:rsidRPr="006E34AF">
        <w:rPr>
          <w:rFonts w:eastAsia="Times New Roman" w:cs="Times New Roman"/>
          <w:szCs w:val="24"/>
          <w:lang w:val="en"/>
        </w:rPr>
        <w:t xml:space="preserve">(89.38) = -9.64, </w:t>
      </w:r>
      <w:r w:rsidRPr="006E34AF">
        <w:rPr>
          <w:rFonts w:eastAsia="Times New Roman" w:cs="Times New Roman"/>
          <w:i/>
          <w:szCs w:val="24"/>
          <w:lang w:val="en"/>
        </w:rPr>
        <w:t>p</w:t>
      </w:r>
      <w:r w:rsidRPr="006E34AF">
        <w:rPr>
          <w:rFonts w:eastAsia="Times New Roman" w:cs="Times New Roman"/>
          <w:szCs w:val="24"/>
          <w:lang w:val="en"/>
        </w:rPr>
        <w:t xml:space="preserve"> &lt; .001, 95% CI = [-0.45, -0.30]), yet experienced no significant changes (</w:t>
      </w:r>
      <w:r w:rsidRPr="006E34AF">
        <w:rPr>
          <w:rFonts w:eastAsia="Times New Roman" w:cs="Times New Roman"/>
          <w:i/>
          <w:szCs w:val="24"/>
          <w:lang w:val="en"/>
        </w:rPr>
        <w:t>b</w:t>
      </w:r>
      <w:r w:rsidRPr="006E34AF">
        <w:rPr>
          <w:rFonts w:eastAsia="Times New Roman" w:cs="Times New Roman"/>
          <w:szCs w:val="24"/>
          <w:lang w:val="en"/>
        </w:rPr>
        <w:t xml:space="preserve"> = -0.01, </w:t>
      </w:r>
      <w:r w:rsidRPr="006E34AF">
        <w:rPr>
          <w:rFonts w:eastAsia="Times New Roman" w:cs="Times New Roman"/>
          <w:i/>
          <w:szCs w:val="24"/>
          <w:lang w:val="en"/>
        </w:rPr>
        <w:t>SE</w:t>
      </w:r>
      <w:r w:rsidRPr="006E34AF">
        <w:rPr>
          <w:rFonts w:eastAsia="Times New Roman" w:cs="Times New Roman"/>
          <w:szCs w:val="24"/>
          <w:lang w:val="en"/>
        </w:rPr>
        <w:t xml:space="preserve"> = 0.04, </w:t>
      </w:r>
      <w:r w:rsidRPr="006E34AF">
        <w:rPr>
          <w:rFonts w:eastAsia="Times New Roman" w:cs="Times New Roman"/>
          <w:i/>
          <w:szCs w:val="24"/>
          <w:lang w:val="en"/>
        </w:rPr>
        <w:t>t</w:t>
      </w:r>
      <w:r w:rsidRPr="006E34AF">
        <w:rPr>
          <w:rFonts w:eastAsia="Times New Roman" w:cs="Times New Roman"/>
          <w:szCs w:val="24"/>
          <w:lang w:val="en"/>
        </w:rPr>
        <w:t xml:space="preserve">(89.38) = -0.34, </w:t>
      </w:r>
      <w:r w:rsidRPr="006E34AF">
        <w:rPr>
          <w:rFonts w:eastAsia="Times New Roman" w:cs="Times New Roman"/>
          <w:i/>
          <w:szCs w:val="24"/>
          <w:lang w:val="en"/>
        </w:rPr>
        <w:t>p</w:t>
      </w:r>
      <w:r w:rsidRPr="006E34AF">
        <w:rPr>
          <w:rFonts w:eastAsia="Times New Roman" w:cs="Times New Roman"/>
          <w:szCs w:val="24"/>
          <w:lang w:val="en"/>
        </w:rPr>
        <w:t xml:space="preserve"> = .736, 95% CI = [-0.09, 0.06]). They underestimated conversation material</w:t>
      </w:r>
      <w:r w:rsidR="00C74DBC">
        <w:rPr>
          <w:rFonts w:eastAsia="Times New Roman" w:cs="Times New Roman"/>
          <w:szCs w:val="24"/>
          <w:lang w:val="en"/>
        </w:rPr>
        <w:t xml:space="preserve"> in</w:t>
      </w:r>
      <w:r w:rsidRPr="006E34AF">
        <w:rPr>
          <w:rFonts w:eastAsia="Times New Roman" w:cs="Times New Roman"/>
          <w:szCs w:val="24"/>
          <w:lang w:val="en"/>
        </w:rPr>
        <w:t xml:space="preserve"> minutes 5-10, </w:t>
      </w:r>
      <w:r w:rsidRPr="006E34AF">
        <w:rPr>
          <w:rFonts w:eastAsia="Times New Roman" w:cs="Times New Roman"/>
          <w:i/>
          <w:szCs w:val="24"/>
          <w:lang w:val="en"/>
        </w:rPr>
        <w:t>paired t</w:t>
      </w:r>
      <w:r w:rsidRPr="006E34AF">
        <w:rPr>
          <w:rFonts w:eastAsia="Times New Roman" w:cs="Times New Roman"/>
          <w:szCs w:val="24"/>
          <w:lang w:val="en"/>
        </w:rPr>
        <w:t xml:space="preserve">(504.85) = -3.78, </w:t>
      </w:r>
      <w:r w:rsidRPr="006E34AF">
        <w:rPr>
          <w:rFonts w:eastAsia="Times New Roman" w:cs="Times New Roman"/>
          <w:i/>
          <w:szCs w:val="24"/>
          <w:lang w:val="en"/>
        </w:rPr>
        <w:t>p</w:t>
      </w:r>
      <w:r w:rsidRPr="006E34AF">
        <w:rPr>
          <w:rFonts w:eastAsia="Times New Roman" w:cs="Times New Roman"/>
          <w:szCs w:val="24"/>
          <w:lang w:val="en"/>
        </w:rPr>
        <w:t xml:space="preserve"> &lt; .001,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[-0.66, -0.21], </w:t>
      </w:r>
      <w:r w:rsidRPr="006E34AF">
        <w:rPr>
          <w:rFonts w:eastAsia="Times New Roman" w:cs="Times New Roman"/>
          <w:i/>
          <w:szCs w:val="24"/>
          <w:lang w:val="en"/>
        </w:rPr>
        <w:t>d</w:t>
      </w:r>
      <w:r w:rsidRPr="006E34AF">
        <w:rPr>
          <w:rFonts w:eastAsia="Times New Roman" w:cs="Times New Roman"/>
          <w:szCs w:val="24"/>
          <w:lang w:val="en"/>
        </w:rPr>
        <w:t xml:space="preserve"> = -0.49, minutes 10-15, </w:t>
      </w:r>
      <w:r w:rsidRPr="006E34AF">
        <w:rPr>
          <w:rFonts w:eastAsia="Times New Roman" w:cs="Times New Roman"/>
          <w:i/>
          <w:szCs w:val="24"/>
          <w:lang w:val="en"/>
        </w:rPr>
        <w:t>paired t</w:t>
      </w:r>
      <w:r w:rsidRPr="006E34AF">
        <w:rPr>
          <w:rFonts w:eastAsia="Times New Roman" w:cs="Times New Roman"/>
          <w:szCs w:val="24"/>
          <w:lang w:val="en"/>
        </w:rPr>
        <w:t xml:space="preserve">(504.85) = -4.71, </w:t>
      </w:r>
      <w:r w:rsidRPr="006E34AF">
        <w:rPr>
          <w:rFonts w:eastAsia="Times New Roman" w:cs="Times New Roman"/>
          <w:i/>
          <w:szCs w:val="24"/>
          <w:lang w:val="en"/>
        </w:rPr>
        <w:t>p</w:t>
      </w:r>
      <w:r w:rsidRPr="006E34AF">
        <w:rPr>
          <w:rFonts w:eastAsia="Times New Roman" w:cs="Times New Roman"/>
          <w:szCs w:val="24"/>
          <w:lang w:val="en"/>
        </w:rPr>
        <w:t xml:space="preserve"> &lt; .001,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[-0.76, -0.31], </w:t>
      </w:r>
      <w:r w:rsidRPr="006E34AF">
        <w:rPr>
          <w:rFonts w:eastAsia="Times New Roman" w:cs="Times New Roman"/>
          <w:i/>
          <w:szCs w:val="24"/>
          <w:lang w:val="en"/>
        </w:rPr>
        <w:t>d</w:t>
      </w:r>
      <w:r w:rsidRPr="006E34AF">
        <w:rPr>
          <w:rFonts w:eastAsia="Times New Roman" w:cs="Times New Roman"/>
          <w:szCs w:val="24"/>
          <w:lang w:val="en"/>
        </w:rPr>
        <w:t xml:space="preserve"> = -0.54, minutes 15-20, </w:t>
      </w:r>
      <w:r w:rsidRPr="006E34AF">
        <w:rPr>
          <w:rFonts w:eastAsia="Times New Roman" w:cs="Times New Roman"/>
          <w:i/>
          <w:szCs w:val="24"/>
          <w:lang w:val="en"/>
        </w:rPr>
        <w:t>paired t</w:t>
      </w:r>
      <w:r w:rsidRPr="006E34AF">
        <w:rPr>
          <w:rFonts w:eastAsia="Times New Roman" w:cs="Times New Roman"/>
          <w:szCs w:val="24"/>
          <w:lang w:val="en"/>
        </w:rPr>
        <w:t xml:space="preserve">(504.85) = -9.00, </w:t>
      </w:r>
      <w:r w:rsidRPr="006E34AF">
        <w:rPr>
          <w:rFonts w:eastAsia="Times New Roman" w:cs="Times New Roman"/>
          <w:i/>
          <w:szCs w:val="24"/>
          <w:lang w:val="en"/>
        </w:rPr>
        <w:t>p</w:t>
      </w:r>
      <w:r w:rsidRPr="006E34AF">
        <w:rPr>
          <w:rFonts w:eastAsia="Times New Roman" w:cs="Times New Roman"/>
          <w:szCs w:val="24"/>
          <w:lang w:val="en"/>
        </w:rPr>
        <w:t xml:space="preserve"> &lt; .001,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[-1.25, -0.80], </w:t>
      </w:r>
      <w:r w:rsidRPr="006E34AF">
        <w:rPr>
          <w:rFonts w:eastAsia="Times New Roman" w:cs="Times New Roman"/>
          <w:i/>
          <w:szCs w:val="24"/>
          <w:lang w:val="en"/>
        </w:rPr>
        <w:t>d</w:t>
      </w:r>
      <w:r w:rsidRPr="006E34AF">
        <w:rPr>
          <w:rFonts w:eastAsia="Times New Roman" w:cs="Times New Roman"/>
          <w:szCs w:val="24"/>
          <w:lang w:val="en"/>
        </w:rPr>
        <w:t xml:space="preserve"> = -0.92, </w:t>
      </w:r>
      <w:r w:rsidR="00C74DBC">
        <w:rPr>
          <w:rFonts w:eastAsia="Times New Roman" w:cs="Times New Roman"/>
          <w:szCs w:val="24"/>
          <w:lang w:val="en"/>
        </w:rPr>
        <w:t>and</w:t>
      </w:r>
      <w:r w:rsidRPr="006E34AF">
        <w:rPr>
          <w:rFonts w:eastAsia="Times New Roman" w:cs="Times New Roman"/>
          <w:szCs w:val="24"/>
          <w:lang w:val="en"/>
        </w:rPr>
        <w:t xml:space="preserve"> minutes 20-25, </w:t>
      </w:r>
      <w:r w:rsidRPr="006E34AF">
        <w:rPr>
          <w:rFonts w:eastAsia="Times New Roman" w:cs="Times New Roman"/>
          <w:i/>
          <w:szCs w:val="24"/>
          <w:lang w:val="en"/>
        </w:rPr>
        <w:t>paired t</w:t>
      </w:r>
      <w:r w:rsidRPr="006E34AF">
        <w:rPr>
          <w:rFonts w:eastAsia="Times New Roman" w:cs="Times New Roman"/>
          <w:szCs w:val="24"/>
          <w:lang w:val="en"/>
        </w:rPr>
        <w:t xml:space="preserve">(504.85) = -13.35, </w:t>
      </w:r>
      <w:r w:rsidRPr="006E34AF">
        <w:rPr>
          <w:rFonts w:eastAsia="Times New Roman" w:cs="Times New Roman"/>
          <w:i/>
          <w:szCs w:val="24"/>
          <w:lang w:val="en"/>
        </w:rPr>
        <w:t>p</w:t>
      </w:r>
      <w:r w:rsidRPr="006E34AF">
        <w:rPr>
          <w:rFonts w:eastAsia="Times New Roman" w:cs="Times New Roman"/>
          <w:szCs w:val="24"/>
          <w:lang w:val="en"/>
        </w:rPr>
        <w:t xml:space="preserve"> &lt; .001,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[-1.75, -1.30], </w:t>
      </w:r>
      <w:r w:rsidRPr="006E34AF">
        <w:rPr>
          <w:rFonts w:eastAsia="Times New Roman" w:cs="Times New Roman"/>
          <w:i/>
          <w:szCs w:val="24"/>
          <w:lang w:val="en"/>
        </w:rPr>
        <w:t>d</w:t>
      </w:r>
      <w:r w:rsidRPr="006E34AF">
        <w:rPr>
          <w:rFonts w:eastAsia="Times New Roman" w:cs="Times New Roman"/>
          <w:szCs w:val="24"/>
          <w:lang w:val="en"/>
        </w:rPr>
        <w:t xml:space="preserve"> = -1.19.</w:t>
      </w:r>
    </w:p>
    <w:p w14:paraId="1CAA8BCF" w14:textId="77777777" w:rsidR="006E34AF" w:rsidRPr="006E34AF" w:rsidRDefault="006E34AF" w:rsidP="006E34AF">
      <w:pPr>
        <w:spacing w:line="480" w:lineRule="auto"/>
        <w:ind w:firstLine="720"/>
        <w:rPr>
          <w:rFonts w:eastAsia="Times New Roman" w:cs="Times New Roman"/>
          <w:szCs w:val="24"/>
          <w:shd w:val="clear" w:color="auto" w:fill="DD7E6B"/>
          <w:lang w:val="en"/>
        </w:rPr>
      </w:pPr>
      <w:r w:rsidRPr="006E34AF">
        <w:rPr>
          <w:rFonts w:eastAsia="Times New Roman" w:cs="Times New Roman"/>
          <w:szCs w:val="24"/>
          <w:lang w:val="en"/>
        </w:rPr>
        <w:t xml:space="preserve">In the detailed-simulation condition, there was an evaluation type × session interaction, </w:t>
      </w:r>
      <w:r w:rsidRPr="006E34AF">
        <w:rPr>
          <w:rFonts w:eastAsia="Times New Roman" w:cs="Times New Roman"/>
          <w:i/>
          <w:szCs w:val="24"/>
          <w:lang w:val="en"/>
        </w:rPr>
        <w:t>b</w:t>
      </w:r>
      <w:r w:rsidRPr="006E34AF">
        <w:rPr>
          <w:rFonts w:eastAsia="Times New Roman" w:cs="Times New Roman"/>
          <w:szCs w:val="24"/>
          <w:lang w:val="en"/>
        </w:rPr>
        <w:t xml:space="preserve"> = 0.10, </w:t>
      </w:r>
      <w:r w:rsidRPr="006E34AF">
        <w:rPr>
          <w:rFonts w:eastAsia="Times New Roman" w:cs="Times New Roman"/>
          <w:i/>
          <w:szCs w:val="24"/>
          <w:lang w:val="en"/>
        </w:rPr>
        <w:t>SE</w:t>
      </w:r>
      <w:r w:rsidRPr="006E34AF">
        <w:rPr>
          <w:rFonts w:eastAsia="Times New Roman" w:cs="Times New Roman"/>
          <w:szCs w:val="24"/>
          <w:lang w:val="en"/>
        </w:rPr>
        <w:t xml:space="preserve"> = 0.05, </w:t>
      </w:r>
      <w:r w:rsidRPr="006E34AF">
        <w:rPr>
          <w:rFonts w:eastAsia="Times New Roman" w:cs="Times New Roman"/>
          <w:i/>
          <w:szCs w:val="24"/>
          <w:lang w:val="en"/>
        </w:rPr>
        <w:t>t</w:t>
      </w:r>
      <w:r w:rsidRPr="006E34AF">
        <w:rPr>
          <w:rFonts w:eastAsia="Times New Roman" w:cs="Times New Roman"/>
          <w:szCs w:val="24"/>
          <w:lang w:val="en"/>
        </w:rPr>
        <w:t xml:space="preserve">(800.00) = 2.17, </w:t>
      </w:r>
      <w:r w:rsidRPr="006E34AF">
        <w:rPr>
          <w:rFonts w:eastAsia="Times New Roman" w:cs="Times New Roman"/>
          <w:i/>
          <w:szCs w:val="24"/>
          <w:lang w:val="en"/>
        </w:rPr>
        <w:t>p</w:t>
      </w:r>
      <w:r w:rsidRPr="006E34AF">
        <w:rPr>
          <w:rFonts w:eastAsia="Times New Roman" w:cs="Times New Roman"/>
          <w:szCs w:val="24"/>
          <w:lang w:val="en"/>
        </w:rPr>
        <w:t xml:space="preserve"> = .030, 95% CI = [0.01, 0.19], although participants neither predicted, (</w:t>
      </w:r>
      <w:r w:rsidRPr="006E34AF">
        <w:rPr>
          <w:rFonts w:eastAsia="Times New Roman" w:cs="Times New Roman"/>
          <w:i/>
          <w:szCs w:val="24"/>
          <w:lang w:val="en"/>
        </w:rPr>
        <w:t>b</w:t>
      </w:r>
      <w:r w:rsidRPr="006E34AF">
        <w:rPr>
          <w:rFonts w:eastAsia="Times New Roman" w:cs="Times New Roman"/>
          <w:szCs w:val="24"/>
          <w:lang w:val="en"/>
        </w:rPr>
        <w:t xml:space="preserve"> = -0.05, </w:t>
      </w:r>
      <w:r w:rsidRPr="006E34AF">
        <w:rPr>
          <w:rFonts w:eastAsia="Times New Roman" w:cs="Times New Roman"/>
          <w:i/>
          <w:szCs w:val="24"/>
          <w:lang w:val="en"/>
        </w:rPr>
        <w:t>SE</w:t>
      </w:r>
      <w:r w:rsidRPr="006E34AF">
        <w:rPr>
          <w:rFonts w:eastAsia="Times New Roman" w:cs="Times New Roman"/>
          <w:szCs w:val="24"/>
          <w:lang w:val="en"/>
        </w:rPr>
        <w:t xml:space="preserve"> = 0.04, </w:t>
      </w:r>
      <w:r w:rsidRPr="006E34AF">
        <w:rPr>
          <w:rFonts w:eastAsia="Times New Roman" w:cs="Times New Roman"/>
          <w:i/>
          <w:szCs w:val="24"/>
          <w:lang w:val="en"/>
        </w:rPr>
        <w:t>t</w:t>
      </w:r>
      <w:r w:rsidRPr="006E34AF">
        <w:rPr>
          <w:rFonts w:eastAsia="Times New Roman" w:cs="Times New Roman"/>
          <w:szCs w:val="24"/>
          <w:lang w:val="en"/>
        </w:rPr>
        <w:t xml:space="preserve">(113.02) = -1.36, </w:t>
      </w:r>
      <w:r w:rsidRPr="006E34AF">
        <w:rPr>
          <w:rFonts w:eastAsia="Times New Roman" w:cs="Times New Roman"/>
          <w:i/>
          <w:szCs w:val="24"/>
          <w:lang w:val="en"/>
        </w:rPr>
        <w:t>p</w:t>
      </w:r>
      <w:r w:rsidRPr="006E34AF">
        <w:rPr>
          <w:rFonts w:eastAsia="Times New Roman" w:cs="Times New Roman"/>
          <w:szCs w:val="24"/>
          <w:lang w:val="en"/>
        </w:rPr>
        <w:t xml:space="preserve"> = .177, 95% CI = [-0.13, 0.02]), nor experienced (</w:t>
      </w:r>
      <w:r w:rsidRPr="006E34AF">
        <w:rPr>
          <w:rFonts w:eastAsia="Times New Roman" w:cs="Times New Roman"/>
          <w:i/>
          <w:szCs w:val="24"/>
          <w:lang w:val="en"/>
        </w:rPr>
        <w:t>b</w:t>
      </w:r>
      <w:r w:rsidRPr="006E34AF">
        <w:rPr>
          <w:rFonts w:eastAsia="Times New Roman" w:cs="Times New Roman"/>
          <w:szCs w:val="24"/>
          <w:lang w:val="en"/>
        </w:rPr>
        <w:t xml:space="preserve"> = 0.05, </w:t>
      </w:r>
      <w:r w:rsidRPr="006E34AF">
        <w:rPr>
          <w:rFonts w:eastAsia="Times New Roman" w:cs="Times New Roman"/>
          <w:i/>
          <w:szCs w:val="24"/>
          <w:lang w:val="en"/>
        </w:rPr>
        <w:t>SE</w:t>
      </w:r>
      <w:r w:rsidRPr="006E34AF">
        <w:rPr>
          <w:rFonts w:eastAsia="Times New Roman" w:cs="Times New Roman"/>
          <w:szCs w:val="24"/>
          <w:lang w:val="en"/>
        </w:rPr>
        <w:t xml:space="preserve"> = 0.04, </w:t>
      </w:r>
      <w:r w:rsidRPr="006E34AF">
        <w:rPr>
          <w:rFonts w:eastAsia="Times New Roman" w:cs="Times New Roman"/>
          <w:i/>
          <w:szCs w:val="24"/>
          <w:lang w:val="en"/>
        </w:rPr>
        <w:t>t</w:t>
      </w:r>
      <w:r w:rsidRPr="006E34AF">
        <w:rPr>
          <w:rFonts w:eastAsia="Times New Roman" w:cs="Times New Roman"/>
          <w:szCs w:val="24"/>
          <w:lang w:val="en"/>
        </w:rPr>
        <w:t xml:space="preserve">(113.02) = 1.17, </w:t>
      </w:r>
      <w:r w:rsidRPr="006E34AF">
        <w:rPr>
          <w:rFonts w:eastAsia="Times New Roman" w:cs="Times New Roman"/>
          <w:i/>
          <w:szCs w:val="24"/>
          <w:lang w:val="en"/>
        </w:rPr>
        <w:t>p</w:t>
      </w:r>
      <w:r w:rsidRPr="006E34AF">
        <w:rPr>
          <w:rFonts w:eastAsia="Times New Roman" w:cs="Times New Roman"/>
          <w:szCs w:val="24"/>
          <w:lang w:val="en"/>
        </w:rPr>
        <w:t xml:space="preserve"> = .246, 95% CI = [-0.03, 0.13]), significant changes in conversation material. They tended to underestimate conversation material, but the magnitude of underestimation did not change significantly from minutes 5-10, </w:t>
      </w:r>
      <w:r w:rsidRPr="006E34AF">
        <w:rPr>
          <w:rFonts w:eastAsia="Times New Roman" w:cs="Times New Roman"/>
          <w:i/>
          <w:szCs w:val="24"/>
          <w:lang w:val="en"/>
        </w:rPr>
        <w:t>paired t</w:t>
      </w:r>
      <w:r w:rsidRPr="006E34AF">
        <w:rPr>
          <w:rFonts w:eastAsia="Times New Roman" w:cs="Times New Roman"/>
          <w:szCs w:val="24"/>
          <w:lang w:val="en"/>
        </w:rPr>
        <w:t xml:space="preserve">(505.36) = -7.80, </w:t>
      </w:r>
      <w:r w:rsidRPr="006E34AF">
        <w:rPr>
          <w:rFonts w:eastAsia="Times New Roman" w:cs="Times New Roman"/>
          <w:i/>
          <w:szCs w:val="24"/>
          <w:lang w:val="en"/>
        </w:rPr>
        <w:t>p</w:t>
      </w:r>
      <w:r w:rsidRPr="006E34AF">
        <w:rPr>
          <w:rFonts w:eastAsia="Times New Roman" w:cs="Times New Roman"/>
          <w:szCs w:val="24"/>
          <w:lang w:val="en"/>
        </w:rPr>
        <w:t xml:space="preserve"> &lt; .001,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[-1.31, -0.78], </w:t>
      </w:r>
      <w:r w:rsidRPr="006E34AF">
        <w:rPr>
          <w:rFonts w:eastAsia="Times New Roman" w:cs="Times New Roman"/>
          <w:i/>
          <w:szCs w:val="24"/>
          <w:lang w:val="en"/>
        </w:rPr>
        <w:t>d</w:t>
      </w:r>
      <w:r w:rsidRPr="006E34AF">
        <w:rPr>
          <w:rFonts w:eastAsia="Times New Roman" w:cs="Times New Roman"/>
          <w:szCs w:val="24"/>
          <w:lang w:val="en"/>
        </w:rPr>
        <w:t xml:space="preserve"> = -0.96, to minutes 10-15, </w:t>
      </w:r>
      <w:r w:rsidRPr="006E34AF">
        <w:rPr>
          <w:rFonts w:eastAsia="Times New Roman" w:cs="Times New Roman"/>
          <w:i/>
          <w:szCs w:val="24"/>
          <w:lang w:val="en"/>
        </w:rPr>
        <w:t>paired t</w:t>
      </w:r>
      <w:r w:rsidRPr="006E34AF">
        <w:rPr>
          <w:rFonts w:eastAsia="Times New Roman" w:cs="Times New Roman"/>
          <w:szCs w:val="24"/>
          <w:lang w:val="en"/>
        </w:rPr>
        <w:t xml:space="preserve">(505.36) = -3.94, </w:t>
      </w:r>
      <w:r w:rsidRPr="006E34AF">
        <w:rPr>
          <w:rFonts w:eastAsia="Times New Roman" w:cs="Times New Roman"/>
          <w:i/>
          <w:szCs w:val="24"/>
          <w:lang w:val="en"/>
        </w:rPr>
        <w:t>p</w:t>
      </w:r>
      <w:r w:rsidRPr="006E34AF">
        <w:rPr>
          <w:rFonts w:eastAsia="Times New Roman" w:cs="Times New Roman"/>
          <w:szCs w:val="24"/>
          <w:lang w:val="en"/>
        </w:rPr>
        <w:t xml:space="preserve"> &lt; .001,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[-0.79, -0.27], </w:t>
      </w:r>
      <w:r w:rsidRPr="006E34AF">
        <w:rPr>
          <w:rFonts w:eastAsia="Times New Roman" w:cs="Times New Roman"/>
          <w:i/>
          <w:szCs w:val="24"/>
          <w:lang w:val="en"/>
        </w:rPr>
        <w:t>d</w:t>
      </w:r>
      <w:r w:rsidRPr="006E34AF">
        <w:rPr>
          <w:rFonts w:eastAsia="Times New Roman" w:cs="Times New Roman"/>
          <w:szCs w:val="24"/>
          <w:lang w:val="en"/>
        </w:rPr>
        <w:t xml:space="preserve"> = -0.50, to minutes 15-20, </w:t>
      </w:r>
      <w:r w:rsidRPr="006E34AF">
        <w:rPr>
          <w:rFonts w:eastAsia="Times New Roman" w:cs="Times New Roman"/>
          <w:i/>
          <w:szCs w:val="24"/>
          <w:lang w:val="en"/>
        </w:rPr>
        <w:t>paired t</w:t>
      </w:r>
      <w:r w:rsidRPr="006E34AF">
        <w:rPr>
          <w:rFonts w:eastAsia="Times New Roman" w:cs="Times New Roman"/>
          <w:szCs w:val="24"/>
          <w:lang w:val="en"/>
        </w:rPr>
        <w:t xml:space="preserve">(505.36) = -2.52, </w:t>
      </w:r>
      <w:r w:rsidRPr="006E34AF">
        <w:rPr>
          <w:rFonts w:eastAsia="Times New Roman" w:cs="Times New Roman"/>
          <w:i/>
          <w:szCs w:val="24"/>
          <w:lang w:val="en"/>
        </w:rPr>
        <w:t>p</w:t>
      </w:r>
      <w:r w:rsidRPr="006E34AF">
        <w:rPr>
          <w:rFonts w:eastAsia="Times New Roman" w:cs="Times New Roman"/>
          <w:szCs w:val="24"/>
          <w:lang w:val="en"/>
        </w:rPr>
        <w:t xml:space="preserve"> = .012,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[-0.60, -0.08], </w:t>
      </w:r>
      <w:r w:rsidRPr="006E34AF">
        <w:rPr>
          <w:rFonts w:eastAsia="Times New Roman" w:cs="Times New Roman"/>
          <w:i/>
          <w:szCs w:val="24"/>
          <w:lang w:val="en"/>
        </w:rPr>
        <w:t>d</w:t>
      </w:r>
      <w:r w:rsidRPr="006E34AF">
        <w:rPr>
          <w:rFonts w:eastAsia="Times New Roman" w:cs="Times New Roman"/>
          <w:szCs w:val="24"/>
          <w:lang w:val="en"/>
        </w:rPr>
        <w:t xml:space="preserve"> = -0.32, to minutes 20-25, </w:t>
      </w:r>
      <w:r w:rsidRPr="006E34AF">
        <w:rPr>
          <w:rFonts w:eastAsia="Times New Roman" w:cs="Times New Roman"/>
          <w:i/>
          <w:szCs w:val="24"/>
          <w:lang w:val="en"/>
        </w:rPr>
        <w:t>paired t</w:t>
      </w:r>
      <w:r w:rsidRPr="006E34AF">
        <w:rPr>
          <w:rFonts w:eastAsia="Times New Roman" w:cs="Times New Roman"/>
          <w:szCs w:val="24"/>
          <w:lang w:val="en"/>
        </w:rPr>
        <w:t xml:space="preserve">(505.36) = -6.37, </w:t>
      </w:r>
      <w:r w:rsidRPr="006E34AF">
        <w:rPr>
          <w:rFonts w:eastAsia="Times New Roman" w:cs="Times New Roman"/>
          <w:i/>
          <w:szCs w:val="24"/>
          <w:lang w:val="en"/>
        </w:rPr>
        <w:t>p</w:t>
      </w:r>
      <w:r w:rsidRPr="006E34AF">
        <w:rPr>
          <w:rFonts w:eastAsia="Times New Roman" w:cs="Times New Roman"/>
          <w:szCs w:val="24"/>
          <w:lang w:val="en"/>
        </w:rPr>
        <w:t xml:space="preserve"> &lt; .001,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[-1.12, -0.59], </w:t>
      </w:r>
      <w:r w:rsidRPr="006E34AF">
        <w:rPr>
          <w:rFonts w:eastAsia="Times New Roman" w:cs="Times New Roman"/>
          <w:i/>
          <w:szCs w:val="24"/>
          <w:lang w:val="en"/>
        </w:rPr>
        <w:t>d</w:t>
      </w:r>
      <w:r w:rsidRPr="006E34AF">
        <w:rPr>
          <w:rFonts w:eastAsia="Times New Roman" w:cs="Times New Roman"/>
          <w:szCs w:val="24"/>
          <w:lang w:val="en"/>
        </w:rPr>
        <w:t xml:space="preserve"> = -0.74.</w:t>
      </w:r>
    </w:p>
    <w:p w14:paraId="55C24D41" w14:textId="77777777" w:rsidR="006E34AF" w:rsidRPr="006E34AF" w:rsidRDefault="006E34AF" w:rsidP="006E34AF">
      <w:pPr>
        <w:spacing w:line="480" w:lineRule="auto"/>
        <w:rPr>
          <w:rFonts w:eastAsia="Times New Roman" w:cs="Times New Roman"/>
          <w:b/>
          <w:szCs w:val="24"/>
          <w:lang w:val="en"/>
        </w:rPr>
      </w:pPr>
      <w:r w:rsidRPr="006E34AF">
        <w:rPr>
          <w:rFonts w:eastAsia="Times New Roman" w:cs="Times New Roman"/>
          <w:b/>
          <w:szCs w:val="24"/>
          <w:lang w:val="en"/>
        </w:rPr>
        <w:t>Observed Slopes of Predicted and Experienced Enjoyment by Pair</w:t>
      </w:r>
    </w:p>
    <w:p w14:paraId="1A1A9447" w14:textId="77777777"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szCs w:val="24"/>
          <w:lang w:val="en"/>
        </w:rPr>
        <w:lastRenderedPageBreak/>
        <w:t>We computed the observed slopes of predicted and experienced enjoyment for each pair separately. In the control condition, 86% of pairs expected their enjoyment to decline across the five sessions, whereas only 34% of pairs experienced declining enjoyment, χ</w:t>
      </w:r>
      <w:r w:rsidRPr="006E34AF">
        <w:rPr>
          <w:rFonts w:eastAsia="Times New Roman" w:cs="Times New Roman"/>
          <w:szCs w:val="24"/>
          <w:vertAlign w:val="superscript"/>
          <w:lang w:val="en"/>
        </w:rPr>
        <w:t>2</w:t>
      </w:r>
      <w:r w:rsidRPr="006E34AF">
        <w:rPr>
          <w:rFonts w:eastAsia="Times New Roman" w:cs="Times New Roman"/>
          <w:szCs w:val="24"/>
          <w:lang w:val="en"/>
        </w:rPr>
        <w:t xml:space="preserve">(1, </w:t>
      </w:r>
      <w:r w:rsidRPr="006E34AF">
        <w:rPr>
          <w:rFonts w:eastAsia="Times New Roman" w:cs="Times New Roman"/>
          <w:i/>
          <w:szCs w:val="24"/>
          <w:lang w:val="en"/>
        </w:rPr>
        <w:t>N</w:t>
      </w:r>
      <w:r w:rsidRPr="006E34AF">
        <w:rPr>
          <w:rFonts w:eastAsia="Times New Roman" w:cs="Times New Roman"/>
          <w:szCs w:val="24"/>
          <w:lang w:val="en"/>
        </w:rPr>
        <w:t xml:space="preserve"> = 100) = 28.17, </w:t>
      </w:r>
      <w:r w:rsidRPr="006E34AF">
        <w:rPr>
          <w:rFonts w:eastAsia="Times New Roman" w:cs="Times New Roman"/>
          <w:i/>
          <w:szCs w:val="24"/>
          <w:lang w:val="en"/>
        </w:rPr>
        <w:t>p</w:t>
      </w:r>
      <w:r w:rsidRPr="006E34AF">
        <w:rPr>
          <w:rFonts w:eastAsia="Times New Roman" w:cs="Times New Roman"/>
          <w:szCs w:val="24"/>
          <w:lang w:val="en"/>
        </w:rPr>
        <w:t xml:space="preserve"> &lt; .001. In the detailed-simulation condition, 76% of pairs expected their enjoyment to decline across the five sessions, whereas only 30% of pairs experienced declining enjoyment, χ</w:t>
      </w:r>
      <w:r w:rsidRPr="006E34AF">
        <w:rPr>
          <w:rFonts w:eastAsia="Times New Roman" w:cs="Times New Roman"/>
          <w:szCs w:val="24"/>
          <w:vertAlign w:val="superscript"/>
          <w:lang w:val="en"/>
        </w:rPr>
        <w:t>2</w:t>
      </w:r>
      <w:r w:rsidRPr="006E34AF">
        <w:rPr>
          <w:rFonts w:eastAsia="Times New Roman" w:cs="Times New Roman"/>
          <w:szCs w:val="24"/>
          <w:lang w:val="en"/>
        </w:rPr>
        <w:t xml:space="preserve">(1, </w:t>
      </w:r>
      <w:r w:rsidRPr="006E34AF">
        <w:rPr>
          <w:rFonts w:eastAsia="Times New Roman" w:cs="Times New Roman"/>
          <w:i/>
          <w:szCs w:val="24"/>
          <w:lang w:val="en"/>
        </w:rPr>
        <w:t>N</w:t>
      </w:r>
      <w:r w:rsidRPr="006E34AF">
        <w:rPr>
          <w:rFonts w:eastAsia="Times New Roman" w:cs="Times New Roman"/>
          <w:szCs w:val="24"/>
          <w:lang w:val="en"/>
        </w:rPr>
        <w:t xml:space="preserve"> = 100) = 21.24, </w:t>
      </w:r>
      <w:r w:rsidRPr="006E34AF">
        <w:rPr>
          <w:rFonts w:eastAsia="Times New Roman" w:cs="Times New Roman"/>
          <w:i/>
          <w:szCs w:val="24"/>
          <w:lang w:val="en"/>
        </w:rPr>
        <w:t>p</w:t>
      </w:r>
      <w:r w:rsidRPr="006E34AF">
        <w:rPr>
          <w:rFonts w:eastAsia="Times New Roman" w:cs="Times New Roman"/>
          <w:szCs w:val="24"/>
          <w:lang w:val="en"/>
        </w:rPr>
        <w:t xml:space="preserve"> &lt; .001 (see Figure S5).</w:t>
      </w:r>
    </w:p>
    <w:p w14:paraId="08B71D38" w14:textId="77777777" w:rsidR="006E34AF" w:rsidRPr="006E34AF" w:rsidRDefault="006E34AF" w:rsidP="006E34AF">
      <w:pPr>
        <w:spacing w:line="480" w:lineRule="auto"/>
        <w:ind w:firstLine="720"/>
        <w:jc w:val="center"/>
        <w:rPr>
          <w:rFonts w:eastAsia="Times New Roman" w:cs="Times New Roman"/>
          <w:szCs w:val="24"/>
          <w:lang w:val="en"/>
        </w:rPr>
      </w:pPr>
      <w:r w:rsidRPr="006E34AF">
        <w:rPr>
          <w:rFonts w:eastAsia="Times New Roman" w:cs="Times New Roman"/>
          <w:noProof/>
          <w:szCs w:val="24"/>
        </w:rPr>
        <w:drawing>
          <wp:inline distT="114300" distB="114300" distL="114300" distR="114300" wp14:anchorId="64A0D3EB" wp14:editId="08EED85C">
            <wp:extent cx="4390370" cy="2532906"/>
            <wp:effectExtent l="0" t="0" r="0" b="0"/>
            <wp:docPr id="4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4390370" cy="2532906"/>
                    </a:xfrm>
                    <a:prstGeom prst="rect">
                      <a:avLst/>
                    </a:prstGeom>
                    <a:ln/>
                  </pic:spPr>
                </pic:pic>
              </a:graphicData>
            </a:graphic>
          </wp:inline>
        </w:drawing>
      </w:r>
    </w:p>
    <w:p w14:paraId="73E8B45F" w14:textId="77777777" w:rsidR="006E34AF" w:rsidRPr="006E34AF" w:rsidRDefault="006E34AF" w:rsidP="006E34AF">
      <w:pPr>
        <w:spacing w:line="480" w:lineRule="auto"/>
        <w:ind w:firstLine="720"/>
        <w:jc w:val="center"/>
        <w:rPr>
          <w:rFonts w:eastAsia="Times New Roman" w:cs="Times New Roman"/>
          <w:szCs w:val="24"/>
          <w:lang w:val="en"/>
        </w:rPr>
      </w:pPr>
      <w:r w:rsidRPr="006E34AF">
        <w:rPr>
          <w:rFonts w:eastAsia="Times New Roman" w:cs="Times New Roman"/>
          <w:noProof/>
          <w:szCs w:val="24"/>
        </w:rPr>
        <w:drawing>
          <wp:inline distT="0" distB="0" distL="0" distR="0" wp14:anchorId="4DEEE9CF" wp14:editId="618C805D">
            <wp:extent cx="4208745" cy="2554552"/>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17014" cy="2559571"/>
                    </a:xfrm>
                    <a:prstGeom prst="rect">
                      <a:avLst/>
                    </a:prstGeom>
                    <a:noFill/>
                    <a:ln>
                      <a:noFill/>
                    </a:ln>
                  </pic:spPr>
                </pic:pic>
              </a:graphicData>
            </a:graphic>
          </wp:inline>
        </w:drawing>
      </w:r>
    </w:p>
    <w:p w14:paraId="415CA835" w14:textId="77777777" w:rsidR="006E34AF" w:rsidRPr="006E34AF" w:rsidRDefault="006E34AF" w:rsidP="006E34AF">
      <w:pPr>
        <w:spacing w:line="480" w:lineRule="auto"/>
        <w:jc w:val="center"/>
        <w:rPr>
          <w:rFonts w:eastAsia="Times New Roman" w:cs="Times New Roman"/>
          <w:szCs w:val="24"/>
          <w:lang w:val="en"/>
        </w:rPr>
      </w:pPr>
      <w:r w:rsidRPr="006E34AF">
        <w:rPr>
          <w:rFonts w:eastAsia="Times New Roman" w:cs="Times New Roman"/>
          <w:i/>
          <w:szCs w:val="24"/>
          <w:lang w:val="en"/>
        </w:rPr>
        <w:t>Figure S5</w:t>
      </w:r>
      <w:r w:rsidRPr="006E34AF">
        <w:rPr>
          <w:rFonts w:eastAsia="Times New Roman" w:cs="Times New Roman"/>
          <w:szCs w:val="24"/>
          <w:lang w:val="en"/>
        </w:rPr>
        <w:t>. Observed slopes of predicted and experienced enjoyment across simulation type (control vs. detailed simulation) for each pair in Experiment 4.</w:t>
      </w:r>
    </w:p>
    <w:p w14:paraId="1AADD14C" w14:textId="77777777" w:rsidR="006E34AF" w:rsidRPr="006E34AF" w:rsidRDefault="006E34AF" w:rsidP="006E34AF">
      <w:pPr>
        <w:spacing w:line="480" w:lineRule="auto"/>
        <w:jc w:val="center"/>
        <w:rPr>
          <w:rFonts w:eastAsia="Times New Roman" w:cs="Times New Roman"/>
          <w:szCs w:val="24"/>
          <w:lang w:val="en"/>
        </w:rPr>
      </w:pPr>
    </w:p>
    <w:p w14:paraId="1943147F" w14:textId="77777777" w:rsidR="006E34AF" w:rsidRPr="006E34AF" w:rsidRDefault="006E34AF" w:rsidP="006E34AF">
      <w:pPr>
        <w:spacing w:line="480" w:lineRule="auto"/>
        <w:rPr>
          <w:rFonts w:eastAsia="Times New Roman" w:cs="Times New Roman"/>
          <w:b/>
          <w:szCs w:val="24"/>
          <w:lang w:val="en"/>
        </w:rPr>
      </w:pPr>
      <w:r w:rsidRPr="006E34AF">
        <w:rPr>
          <w:rFonts w:eastAsia="Times New Roman" w:cs="Times New Roman"/>
          <w:b/>
          <w:szCs w:val="24"/>
          <w:lang w:val="en"/>
        </w:rPr>
        <w:t>Analyses of Gender and Ethnicity</w:t>
      </w:r>
    </w:p>
    <w:p w14:paraId="3D761558" w14:textId="77777777" w:rsidR="006E34AF" w:rsidRPr="006E34AF" w:rsidRDefault="006E34AF" w:rsidP="006E34AF">
      <w:pPr>
        <w:spacing w:line="480" w:lineRule="auto"/>
        <w:ind w:firstLine="720"/>
        <w:rPr>
          <w:rFonts w:eastAsia="Times New Roman" w:cs="Times New Roman"/>
          <w:b/>
          <w:szCs w:val="24"/>
          <w:lang w:val="en"/>
        </w:rPr>
      </w:pPr>
      <w:r w:rsidRPr="006E34AF">
        <w:rPr>
          <w:rFonts w:eastAsia="Times New Roman" w:cs="Times New Roman"/>
          <w:szCs w:val="24"/>
          <w:lang w:val="en"/>
        </w:rPr>
        <w:t xml:space="preserve">The extent to which pairs underestimated their enjoyment over time did not differ significantly between same-gender and mixed-gender pairs in the control condition, </w:t>
      </w:r>
      <w:r w:rsidRPr="006E34AF">
        <w:rPr>
          <w:rFonts w:eastAsia="Times New Roman" w:cs="Times New Roman"/>
          <w:i/>
          <w:szCs w:val="24"/>
          <w:lang w:val="en"/>
        </w:rPr>
        <w:t>b</w:t>
      </w:r>
      <w:r w:rsidRPr="006E34AF">
        <w:rPr>
          <w:rFonts w:eastAsia="Times New Roman" w:cs="Times New Roman"/>
          <w:szCs w:val="24"/>
          <w:lang w:val="en"/>
        </w:rPr>
        <w:t xml:space="preserve"> = -0.05, </w:t>
      </w:r>
      <w:r w:rsidRPr="006E34AF">
        <w:rPr>
          <w:rFonts w:eastAsia="Times New Roman" w:cs="Times New Roman"/>
          <w:i/>
          <w:szCs w:val="24"/>
          <w:lang w:val="en"/>
        </w:rPr>
        <w:t>SE</w:t>
      </w:r>
      <w:r w:rsidRPr="006E34AF">
        <w:rPr>
          <w:rFonts w:eastAsia="Times New Roman" w:cs="Times New Roman"/>
          <w:szCs w:val="24"/>
          <w:lang w:val="en"/>
        </w:rPr>
        <w:t xml:space="preserve"> = 0.10, </w:t>
      </w:r>
      <w:r w:rsidRPr="006E34AF">
        <w:rPr>
          <w:rFonts w:eastAsia="Times New Roman" w:cs="Times New Roman"/>
          <w:i/>
          <w:szCs w:val="24"/>
          <w:lang w:val="en"/>
        </w:rPr>
        <w:t>t</w:t>
      </w:r>
      <w:r w:rsidRPr="006E34AF">
        <w:rPr>
          <w:rFonts w:eastAsia="Times New Roman" w:cs="Times New Roman"/>
          <w:szCs w:val="24"/>
          <w:lang w:val="en"/>
        </w:rPr>
        <w:t xml:space="preserve">(69.82) = -0.51, </w:t>
      </w:r>
      <w:r w:rsidRPr="006E34AF">
        <w:rPr>
          <w:rFonts w:eastAsia="Times New Roman" w:cs="Times New Roman"/>
          <w:i/>
          <w:szCs w:val="24"/>
          <w:lang w:val="en"/>
        </w:rPr>
        <w:t>p</w:t>
      </w:r>
      <w:r w:rsidRPr="006E34AF">
        <w:rPr>
          <w:rFonts w:eastAsia="Times New Roman" w:cs="Times New Roman"/>
          <w:szCs w:val="24"/>
          <w:lang w:val="en"/>
        </w:rPr>
        <w:t xml:space="preserve"> = .613, 95% CI = [-0.26, 0.15], or the detailed-simulation condition, </w:t>
      </w:r>
      <w:r w:rsidRPr="006E34AF">
        <w:rPr>
          <w:rFonts w:eastAsia="Times New Roman" w:cs="Times New Roman"/>
          <w:i/>
          <w:szCs w:val="24"/>
          <w:lang w:val="en"/>
        </w:rPr>
        <w:t>b</w:t>
      </w:r>
      <w:r w:rsidRPr="006E34AF">
        <w:rPr>
          <w:rFonts w:eastAsia="Times New Roman" w:cs="Times New Roman"/>
          <w:szCs w:val="24"/>
          <w:lang w:val="en"/>
        </w:rPr>
        <w:t xml:space="preserve"> = -0.05, </w:t>
      </w:r>
      <w:r w:rsidRPr="006E34AF">
        <w:rPr>
          <w:rFonts w:eastAsia="Times New Roman" w:cs="Times New Roman"/>
          <w:i/>
          <w:szCs w:val="24"/>
          <w:lang w:val="en"/>
        </w:rPr>
        <w:t>SE</w:t>
      </w:r>
      <w:r w:rsidRPr="006E34AF">
        <w:rPr>
          <w:rFonts w:eastAsia="Times New Roman" w:cs="Times New Roman"/>
          <w:szCs w:val="24"/>
          <w:lang w:val="en"/>
        </w:rPr>
        <w:t xml:space="preserve"> = 0.09, </w:t>
      </w:r>
      <w:r w:rsidRPr="006E34AF">
        <w:rPr>
          <w:rFonts w:eastAsia="Times New Roman" w:cs="Times New Roman"/>
          <w:i/>
          <w:szCs w:val="24"/>
          <w:lang w:val="en"/>
        </w:rPr>
        <w:t>t</w:t>
      </w:r>
      <w:r w:rsidRPr="006E34AF">
        <w:rPr>
          <w:rFonts w:eastAsia="Times New Roman" w:cs="Times New Roman"/>
          <w:szCs w:val="24"/>
          <w:lang w:val="en"/>
        </w:rPr>
        <w:t xml:space="preserve">(450.32) = -0.55, </w:t>
      </w:r>
      <w:r w:rsidRPr="006E34AF">
        <w:rPr>
          <w:rFonts w:eastAsia="Times New Roman" w:cs="Times New Roman"/>
          <w:i/>
          <w:szCs w:val="24"/>
          <w:lang w:val="en"/>
        </w:rPr>
        <w:t>p</w:t>
      </w:r>
      <w:r w:rsidRPr="006E34AF">
        <w:rPr>
          <w:rFonts w:eastAsia="Times New Roman" w:cs="Times New Roman"/>
          <w:szCs w:val="24"/>
          <w:lang w:val="en"/>
        </w:rPr>
        <w:t xml:space="preserve"> = .585, 95% CI = [-0.23, 0.13], nor between same-ethnicity and mixed-ethnicity pairs in the control condition, </w:t>
      </w:r>
      <w:r w:rsidRPr="006E34AF">
        <w:rPr>
          <w:rFonts w:eastAsia="Times New Roman" w:cs="Times New Roman"/>
          <w:i/>
          <w:szCs w:val="24"/>
          <w:lang w:val="en"/>
        </w:rPr>
        <w:t>b</w:t>
      </w:r>
      <w:r w:rsidRPr="006E34AF">
        <w:rPr>
          <w:rFonts w:eastAsia="Times New Roman" w:cs="Times New Roman"/>
          <w:szCs w:val="24"/>
          <w:lang w:val="en"/>
        </w:rPr>
        <w:t xml:space="preserve"> = -0.14, </w:t>
      </w:r>
      <w:r w:rsidRPr="006E34AF">
        <w:rPr>
          <w:rFonts w:eastAsia="Times New Roman" w:cs="Times New Roman"/>
          <w:i/>
          <w:szCs w:val="24"/>
          <w:lang w:val="en"/>
        </w:rPr>
        <w:t>SE</w:t>
      </w:r>
      <w:r w:rsidRPr="006E34AF">
        <w:rPr>
          <w:rFonts w:eastAsia="Times New Roman" w:cs="Times New Roman"/>
          <w:szCs w:val="24"/>
          <w:lang w:val="en"/>
        </w:rPr>
        <w:t xml:space="preserve"> = 0.12, </w:t>
      </w:r>
      <w:r w:rsidRPr="006E34AF">
        <w:rPr>
          <w:rFonts w:eastAsia="Times New Roman" w:cs="Times New Roman"/>
          <w:i/>
          <w:szCs w:val="24"/>
          <w:lang w:val="en"/>
        </w:rPr>
        <w:t>t</w:t>
      </w:r>
      <w:r w:rsidRPr="006E34AF">
        <w:rPr>
          <w:rFonts w:eastAsia="Times New Roman" w:cs="Times New Roman"/>
          <w:szCs w:val="24"/>
          <w:lang w:val="en"/>
        </w:rPr>
        <w:t xml:space="preserve">(71.10) = -1.20, </w:t>
      </w:r>
      <w:r w:rsidRPr="006E34AF">
        <w:rPr>
          <w:rFonts w:eastAsia="Times New Roman" w:cs="Times New Roman"/>
          <w:i/>
          <w:szCs w:val="24"/>
          <w:lang w:val="en"/>
        </w:rPr>
        <w:t>p</w:t>
      </w:r>
      <w:r w:rsidRPr="006E34AF">
        <w:rPr>
          <w:rFonts w:eastAsia="Times New Roman" w:cs="Times New Roman"/>
          <w:szCs w:val="24"/>
          <w:lang w:val="en"/>
        </w:rPr>
        <w:t xml:space="preserve"> = .236, 95% CI = [-0.38, 0.09], or the detailed-simulation condition, </w:t>
      </w:r>
      <w:r w:rsidRPr="006E34AF">
        <w:rPr>
          <w:rFonts w:eastAsia="Times New Roman" w:cs="Times New Roman"/>
          <w:i/>
          <w:szCs w:val="24"/>
          <w:lang w:val="en"/>
        </w:rPr>
        <w:t>b</w:t>
      </w:r>
      <w:r w:rsidRPr="006E34AF">
        <w:rPr>
          <w:rFonts w:eastAsia="Times New Roman" w:cs="Times New Roman"/>
          <w:szCs w:val="24"/>
          <w:lang w:val="en"/>
        </w:rPr>
        <w:t xml:space="preserve"> = -0.06, </w:t>
      </w:r>
      <w:r w:rsidRPr="006E34AF">
        <w:rPr>
          <w:rFonts w:eastAsia="Times New Roman" w:cs="Times New Roman"/>
          <w:i/>
          <w:szCs w:val="24"/>
          <w:lang w:val="en"/>
        </w:rPr>
        <w:t>SE</w:t>
      </w:r>
      <w:r w:rsidRPr="006E34AF">
        <w:rPr>
          <w:rFonts w:eastAsia="Times New Roman" w:cs="Times New Roman"/>
          <w:szCs w:val="24"/>
          <w:lang w:val="en"/>
        </w:rPr>
        <w:t xml:space="preserve"> = 0.11, </w:t>
      </w:r>
      <w:r w:rsidRPr="006E34AF">
        <w:rPr>
          <w:rFonts w:eastAsia="Times New Roman" w:cs="Times New Roman"/>
          <w:i/>
          <w:szCs w:val="24"/>
          <w:lang w:val="en"/>
        </w:rPr>
        <w:t>t</w:t>
      </w:r>
      <w:r w:rsidRPr="006E34AF">
        <w:rPr>
          <w:rFonts w:eastAsia="Times New Roman" w:cs="Times New Roman"/>
          <w:szCs w:val="24"/>
          <w:lang w:val="en"/>
        </w:rPr>
        <w:t xml:space="preserve">(343.18) = -0.54, </w:t>
      </w:r>
      <w:r w:rsidRPr="006E34AF">
        <w:rPr>
          <w:rFonts w:eastAsia="Times New Roman" w:cs="Times New Roman"/>
          <w:i/>
          <w:szCs w:val="24"/>
          <w:lang w:val="en"/>
        </w:rPr>
        <w:t>p</w:t>
      </w:r>
      <w:r w:rsidRPr="006E34AF">
        <w:rPr>
          <w:rFonts w:eastAsia="Times New Roman" w:cs="Times New Roman"/>
          <w:szCs w:val="24"/>
          <w:lang w:val="en"/>
        </w:rPr>
        <w:t xml:space="preserve"> = .587, 95% CI = [-0.28, 0.16]. Differences between the control and detailed-simulation conditions in the predicted versus actual slopes of enjoyment also did not differ significantly between same-gender and mixed-gender, pairs, </w:t>
      </w:r>
      <w:r w:rsidRPr="006E34AF">
        <w:rPr>
          <w:rFonts w:eastAsia="Times New Roman" w:cs="Times New Roman"/>
          <w:i/>
          <w:szCs w:val="24"/>
          <w:lang w:val="en"/>
        </w:rPr>
        <w:t>b</w:t>
      </w:r>
      <w:r w:rsidRPr="006E34AF">
        <w:rPr>
          <w:rFonts w:eastAsia="Times New Roman" w:cs="Times New Roman"/>
          <w:szCs w:val="24"/>
          <w:lang w:val="en"/>
        </w:rPr>
        <w:t xml:space="preserve"> = 0.002, </w:t>
      </w:r>
      <w:r w:rsidRPr="006E34AF">
        <w:rPr>
          <w:rFonts w:eastAsia="Times New Roman" w:cs="Times New Roman"/>
          <w:i/>
          <w:szCs w:val="24"/>
          <w:lang w:val="en"/>
        </w:rPr>
        <w:t>SE</w:t>
      </w:r>
      <w:r w:rsidRPr="006E34AF">
        <w:rPr>
          <w:rFonts w:eastAsia="Times New Roman" w:cs="Times New Roman"/>
          <w:szCs w:val="24"/>
          <w:lang w:val="en"/>
        </w:rPr>
        <w:t xml:space="preserve"> = 0.14, </w:t>
      </w:r>
      <w:r w:rsidRPr="006E34AF">
        <w:rPr>
          <w:rFonts w:eastAsia="Times New Roman" w:cs="Times New Roman"/>
          <w:i/>
          <w:szCs w:val="24"/>
          <w:lang w:val="en"/>
        </w:rPr>
        <w:t>t</w:t>
      </w:r>
      <w:r w:rsidRPr="006E34AF">
        <w:rPr>
          <w:rFonts w:eastAsia="Times New Roman" w:cs="Times New Roman"/>
          <w:szCs w:val="24"/>
          <w:lang w:val="en"/>
        </w:rPr>
        <w:t xml:space="preserve">(205.57) = 0.01, </w:t>
      </w:r>
      <w:r w:rsidRPr="006E34AF">
        <w:rPr>
          <w:rFonts w:eastAsia="Times New Roman" w:cs="Times New Roman"/>
          <w:i/>
          <w:szCs w:val="24"/>
          <w:lang w:val="en"/>
        </w:rPr>
        <w:t>p</w:t>
      </w:r>
      <w:r w:rsidRPr="006E34AF">
        <w:rPr>
          <w:rFonts w:eastAsia="Times New Roman" w:cs="Times New Roman"/>
          <w:szCs w:val="24"/>
          <w:lang w:val="en"/>
        </w:rPr>
        <w:t xml:space="preserve"> = .989, 95% CI = [-0.27, 0.27], nor between same-ethnicity and mixed-ethnicity pairs, </w:t>
      </w:r>
      <w:r w:rsidRPr="006E34AF">
        <w:rPr>
          <w:rFonts w:eastAsia="Times New Roman" w:cs="Times New Roman"/>
          <w:i/>
          <w:szCs w:val="24"/>
          <w:lang w:val="en"/>
        </w:rPr>
        <w:t>b</w:t>
      </w:r>
      <w:r w:rsidRPr="006E34AF">
        <w:rPr>
          <w:rFonts w:eastAsia="Times New Roman" w:cs="Times New Roman"/>
          <w:szCs w:val="24"/>
          <w:lang w:val="en"/>
        </w:rPr>
        <w:t xml:space="preserve"> = 0.08, </w:t>
      </w:r>
      <w:r w:rsidRPr="006E34AF">
        <w:rPr>
          <w:rFonts w:eastAsia="Times New Roman" w:cs="Times New Roman"/>
          <w:i/>
          <w:szCs w:val="24"/>
          <w:lang w:val="en"/>
        </w:rPr>
        <w:t>SE</w:t>
      </w:r>
      <w:r w:rsidRPr="006E34AF">
        <w:rPr>
          <w:rFonts w:eastAsia="Times New Roman" w:cs="Times New Roman"/>
          <w:szCs w:val="24"/>
          <w:lang w:val="en"/>
        </w:rPr>
        <w:t xml:space="preserve"> = 0.16, </w:t>
      </w:r>
      <w:r w:rsidRPr="006E34AF">
        <w:rPr>
          <w:rFonts w:eastAsia="Times New Roman" w:cs="Times New Roman"/>
          <w:i/>
          <w:szCs w:val="24"/>
          <w:lang w:val="en"/>
        </w:rPr>
        <w:t>t</w:t>
      </w:r>
      <w:r w:rsidRPr="006E34AF">
        <w:rPr>
          <w:rFonts w:eastAsia="Times New Roman" w:cs="Times New Roman"/>
          <w:szCs w:val="24"/>
          <w:lang w:val="en"/>
        </w:rPr>
        <w:t xml:space="preserve">(209.99) = 0.51, </w:t>
      </w:r>
      <w:r w:rsidRPr="006E34AF">
        <w:rPr>
          <w:rFonts w:eastAsia="Times New Roman" w:cs="Times New Roman"/>
          <w:i/>
          <w:szCs w:val="24"/>
          <w:lang w:val="en"/>
        </w:rPr>
        <w:t>p</w:t>
      </w:r>
      <w:r w:rsidRPr="006E34AF">
        <w:rPr>
          <w:rFonts w:eastAsia="Times New Roman" w:cs="Times New Roman"/>
          <w:szCs w:val="24"/>
          <w:lang w:val="en"/>
        </w:rPr>
        <w:t xml:space="preserve"> = .612, 95% CI = [-0.24, 0.40].</w:t>
      </w:r>
    </w:p>
    <w:p w14:paraId="761D9633" w14:textId="77777777" w:rsidR="006E34AF" w:rsidRPr="006E34AF" w:rsidRDefault="006E34AF" w:rsidP="006E34AF">
      <w:pPr>
        <w:spacing w:line="480" w:lineRule="auto"/>
        <w:rPr>
          <w:rFonts w:eastAsia="Times New Roman" w:cs="Times New Roman"/>
          <w:szCs w:val="24"/>
          <w:lang w:val="en"/>
        </w:rPr>
      </w:pPr>
      <w:r w:rsidRPr="006E34AF">
        <w:rPr>
          <w:rFonts w:eastAsia="Times New Roman" w:cs="Times New Roman"/>
          <w:b/>
          <w:szCs w:val="24"/>
          <w:lang w:val="en"/>
        </w:rPr>
        <w:t>Remainder of Main-Text Analyses: Enjoyment &amp; Conversation Material</w:t>
      </w:r>
    </w:p>
    <w:p w14:paraId="68181C6F" w14:textId="77777777"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szCs w:val="24"/>
          <w:lang w:val="en"/>
        </w:rPr>
        <w:t xml:space="preserve">For enjoyment, the effect of simulation type was non-significant, </w:t>
      </w:r>
      <w:r w:rsidRPr="006E34AF">
        <w:rPr>
          <w:rFonts w:eastAsia="Times New Roman" w:cs="Times New Roman"/>
          <w:i/>
          <w:szCs w:val="24"/>
          <w:lang w:val="en"/>
        </w:rPr>
        <w:t>b</w:t>
      </w:r>
      <w:r w:rsidRPr="006E34AF">
        <w:rPr>
          <w:rFonts w:eastAsia="Times New Roman" w:cs="Times New Roman"/>
          <w:szCs w:val="24"/>
          <w:lang w:val="en"/>
        </w:rPr>
        <w:t xml:space="preserve"> = 0.19, </w:t>
      </w:r>
      <w:r w:rsidRPr="006E34AF">
        <w:rPr>
          <w:rFonts w:eastAsia="Times New Roman" w:cs="Times New Roman"/>
          <w:i/>
          <w:szCs w:val="24"/>
          <w:lang w:val="en"/>
        </w:rPr>
        <w:t>SE</w:t>
      </w:r>
      <w:r w:rsidRPr="006E34AF">
        <w:rPr>
          <w:rFonts w:eastAsia="Times New Roman" w:cs="Times New Roman"/>
          <w:szCs w:val="24"/>
          <w:lang w:val="en"/>
        </w:rPr>
        <w:t xml:space="preserve"> = 0.14, </w:t>
      </w:r>
      <w:r w:rsidRPr="006E34AF">
        <w:rPr>
          <w:rFonts w:eastAsia="Times New Roman" w:cs="Times New Roman"/>
          <w:i/>
          <w:szCs w:val="24"/>
          <w:lang w:val="en"/>
        </w:rPr>
        <w:t>t</w:t>
      </w:r>
      <w:r w:rsidRPr="006E34AF">
        <w:rPr>
          <w:rFonts w:eastAsia="Times New Roman" w:cs="Times New Roman"/>
          <w:szCs w:val="24"/>
          <w:lang w:val="en"/>
        </w:rPr>
        <w:t xml:space="preserve">(100.02) = 1.39, </w:t>
      </w:r>
      <w:r w:rsidRPr="006E34AF">
        <w:rPr>
          <w:rFonts w:eastAsia="Times New Roman" w:cs="Times New Roman"/>
          <w:i/>
          <w:szCs w:val="24"/>
          <w:lang w:val="en"/>
        </w:rPr>
        <w:t>p</w:t>
      </w:r>
      <w:r w:rsidRPr="006E34AF">
        <w:rPr>
          <w:rFonts w:eastAsia="Times New Roman" w:cs="Times New Roman"/>
          <w:szCs w:val="24"/>
          <w:lang w:val="en"/>
        </w:rPr>
        <w:t xml:space="preserve"> = .167, 95% CI = [-0.08, 0.47]. The evaluation type × simulation type interaction was significant, </w:t>
      </w:r>
      <w:r w:rsidRPr="006E34AF">
        <w:rPr>
          <w:rFonts w:eastAsia="Times New Roman" w:cs="Times New Roman"/>
          <w:i/>
          <w:szCs w:val="24"/>
          <w:lang w:val="en"/>
        </w:rPr>
        <w:t>b</w:t>
      </w:r>
      <w:r w:rsidRPr="006E34AF">
        <w:rPr>
          <w:rFonts w:eastAsia="Times New Roman" w:cs="Times New Roman"/>
          <w:szCs w:val="24"/>
          <w:lang w:val="en"/>
        </w:rPr>
        <w:t xml:space="preserve"> = -0.24, </w:t>
      </w:r>
      <w:r w:rsidRPr="006E34AF">
        <w:rPr>
          <w:rFonts w:eastAsia="Times New Roman" w:cs="Times New Roman"/>
          <w:i/>
          <w:szCs w:val="24"/>
          <w:lang w:val="en"/>
        </w:rPr>
        <w:t>SE</w:t>
      </w:r>
      <w:r w:rsidRPr="006E34AF">
        <w:rPr>
          <w:rFonts w:eastAsia="Times New Roman" w:cs="Times New Roman"/>
          <w:szCs w:val="24"/>
          <w:lang w:val="en"/>
        </w:rPr>
        <w:t xml:space="preserve"> = 0.11, </w:t>
      </w:r>
      <w:r w:rsidRPr="006E34AF">
        <w:rPr>
          <w:rFonts w:eastAsia="Times New Roman" w:cs="Times New Roman"/>
          <w:i/>
          <w:szCs w:val="24"/>
          <w:lang w:val="en"/>
        </w:rPr>
        <w:t>t</w:t>
      </w:r>
      <w:r w:rsidRPr="006E34AF">
        <w:rPr>
          <w:rFonts w:eastAsia="Times New Roman" w:cs="Times New Roman"/>
          <w:szCs w:val="24"/>
          <w:lang w:val="en"/>
        </w:rPr>
        <w:t xml:space="preserve">(120.14) = -2.20, </w:t>
      </w:r>
      <w:r w:rsidRPr="006E34AF">
        <w:rPr>
          <w:rFonts w:eastAsia="Times New Roman" w:cs="Times New Roman"/>
          <w:i/>
          <w:szCs w:val="24"/>
          <w:lang w:val="en"/>
        </w:rPr>
        <w:t>p</w:t>
      </w:r>
      <w:r w:rsidRPr="006E34AF">
        <w:rPr>
          <w:rFonts w:eastAsia="Times New Roman" w:cs="Times New Roman"/>
          <w:szCs w:val="24"/>
          <w:lang w:val="en"/>
        </w:rPr>
        <w:t xml:space="preserve"> = .030, 95% CI = [-0.45, -0.03], indicating that participants underestimated enjoyment more in the control condition than the detailed-simulation condition. The session × simulation type interaction was significant, </w:t>
      </w:r>
      <w:r w:rsidRPr="006E34AF">
        <w:rPr>
          <w:rFonts w:eastAsia="Times New Roman" w:cs="Times New Roman"/>
          <w:i/>
          <w:szCs w:val="24"/>
          <w:lang w:val="en"/>
        </w:rPr>
        <w:t>b</w:t>
      </w:r>
      <w:r w:rsidRPr="006E34AF">
        <w:rPr>
          <w:rFonts w:eastAsia="Times New Roman" w:cs="Times New Roman"/>
          <w:szCs w:val="24"/>
          <w:lang w:val="en"/>
        </w:rPr>
        <w:t xml:space="preserve"> = 0.12, </w:t>
      </w:r>
      <w:r w:rsidRPr="006E34AF">
        <w:rPr>
          <w:rFonts w:eastAsia="Times New Roman" w:cs="Times New Roman"/>
          <w:i/>
          <w:szCs w:val="24"/>
          <w:lang w:val="en"/>
        </w:rPr>
        <w:t>SE</w:t>
      </w:r>
      <w:r w:rsidRPr="006E34AF">
        <w:rPr>
          <w:rFonts w:eastAsia="Times New Roman" w:cs="Times New Roman"/>
          <w:szCs w:val="24"/>
          <w:lang w:val="en"/>
        </w:rPr>
        <w:t xml:space="preserve"> = 0.04, </w:t>
      </w:r>
      <w:r w:rsidRPr="006E34AF">
        <w:rPr>
          <w:rFonts w:eastAsia="Times New Roman" w:cs="Times New Roman"/>
          <w:i/>
          <w:szCs w:val="24"/>
          <w:lang w:val="en"/>
        </w:rPr>
        <w:t>t</w:t>
      </w:r>
      <w:r w:rsidRPr="006E34AF">
        <w:rPr>
          <w:rFonts w:eastAsia="Times New Roman" w:cs="Times New Roman"/>
          <w:szCs w:val="24"/>
          <w:lang w:val="en"/>
        </w:rPr>
        <w:t xml:space="preserve">(101.69) = 3.30, </w:t>
      </w:r>
      <w:r w:rsidRPr="006E34AF">
        <w:rPr>
          <w:rFonts w:eastAsia="Times New Roman" w:cs="Times New Roman"/>
          <w:i/>
          <w:szCs w:val="24"/>
          <w:lang w:val="en"/>
        </w:rPr>
        <w:t>p</w:t>
      </w:r>
      <w:r w:rsidRPr="006E34AF">
        <w:rPr>
          <w:rFonts w:eastAsia="Times New Roman" w:cs="Times New Roman"/>
          <w:szCs w:val="24"/>
          <w:lang w:val="en"/>
        </w:rPr>
        <w:t xml:space="preserve"> = .001, 95% CI = [0.05, 0.19], indicating that enjoyment ratings declined more in the control condition than the detailed-simulation condition.</w:t>
      </w:r>
    </w:p>
    <w:p w14:paraId="0007BC8C" w14:textId="77777777"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szCs w:val="24"/>
          <w:lang w:val="en"/>
        </w:rPr>
        <w:t xml:space="preserve">For conversation material, the effect of simulation type was non-significant, </w:t>
      </w:r>
      <w:r w:rsidRPr="006E34AF">
        <w:rPr>
          <w:rFonts w:eastAsia="Times New Roman" w:cs="Times New Roman"/>
          <w:i/>
          <w:szCs w:val="24"/>
          <w:lang w:val="en"/>
        </w:rPr>
        <w:t>b</w:t>
      </w:r>
      <w:r w:rsidRPr="006E34AF">
        <w:rPr>
          <w:rFonts w:eastAsia="Times New Roman" w:cs="Times New Roman"/>
          <w:szCs w:val="24"/>
          <w:lang w:val="en"/>
        </w:rPr>
        <w:t xml:space="preserve"> = 0.19, </w:t>
      </w:r>
      <w:r w:rsidRPr="006E34AF">
        <w:rPr>
          <w:rFonts w:eastAsia="Times New Roman" w:cs="Times New Roman"/>
          <w:i/>
          <w:szCs w:val="24"/>
          <w:lang w:val="en"/>
        </w:rPr>
        <w:t>SE</w:t>
      </w:r>
      <w:r w:rsidRPr="006E34AF">
        <w:rPr>
          <w:rFonts w:eastAsia="Times New Roman" w:cs="Times New Roman"/>
          <w:szCs w:val="24"/>
          <w:lang w:val="en"/>
        </w:rPr>
        <w:t xml:space="preserve"> = 0.13, </w:t>
      </w:r>
      <w:r w:rsidRPr="006E34AF">
        <w:rPr>
          <w:rFonts w:eastAsia="Times New Roman" w:cs="Times New Roman"/>
          <w:i/>
          <w:szCs w:val="24"/>
          <w:lang w:val="en"/>
        </w:rPr>
        <w:t>t</w:t>
      </w:r>
      <w:r w:rsidRPr="006E34AF">
        <w:rPr>
          <w:rFonts w:eastAsia="Times New Roman" w:cs="Times New Roman"/>
          <w:szCs w:val="24"/>
          <w:lang w:val="en"/>
        </w:rPr>
        <w:t xml:space="preserve">(100.00) = 1.51, </w:t>
      </w:r>
      <w:r w:rsidRPr="006E34AF">
        <w:rPr>
          <w:rFonts w:eastAsia="Times New Roman" w:cs="Times New Roman"/>
          <w:i/>
          <w:szCs w:val="24"/>
          <w:lang w:val="en"/>
        </w:rPr>
        <w:t>p</w:t>
      </w:r>
      <w:r w:rsidRPr="006E34AF">
        <w:rPr>
          <w:rFonts w:eastAsia="Times New Roman" w:cs="Times New Roman"/>
          <w:szCs w:val="24"/>
          <w:lang w:val="en"/>
        </w:rPr>
        <w:t xml:space="preserve"> = .135, 95% CI = [-0.06, 0.45], as was the evaluation type × </w:t>
      </w:r>
      <w:r w:rsidRPr="006E34AF">
        <w:rPr>
          <w:rFonts w:eastAsia="Times New Roman" w:cs="Times New Roman"/>
          <w:szCs w:val="24"/>
          <w:lang w:val="en"/>
        </w:rPr>
        <w:lastRenderedPageBreak/>
        <w:t xml:space="preserve">simulation type interaction, </w:t>
      </w:r>
      <w:r w:rsidRPr="006E34AF">
        <w:rPr>
          <w:rFonts w:eastAsia="Times New Roman" w:cs="Times New Roman"/>
          <w:i/>
          <w:szCs w:val="24"/>
          <w:lang w:val="en"/>
        </w:rPr>
        <w:t>b</w:t>
      </w:r>
      <w:r w:rsidRPr="006E34AF">
        <w:rPr>
          <w:rFonts w:eastAsia="Times New Roman" w:cs="Times New Roman"/>
          <w:szCs w:val="24"/>
          <w:lang w:val="en"/>
        </w:rPr>
        <w:t xml:space="preserve"> = -0.15, </w:t>
      </w:r>
      <w:r w:rsidRPr="006E34AF">
        <w:rPr>
          <w:rFonts w:eastAsia="Times New Roman" w:cs="Times New Roman"/>
          <w:i/>
          <w:szCs w:val="24"/>
          <w:lang w:val="en"/>
        </w:rPr>
        <w:t>SE</w:t>
      </w:r>
      <w:r w:rsidRPr="006E34AF">
        <w:rPr>
          <w:rFonts w:eastAsia="Times New Roman" w:cs="Times New Roman"/>
          <w:szCs w:val="24"/>
          <w:lang w:val="en"/>
        </w:rPr>
        <w:t xml:space="preserve"> = 0.13, </w:t>
      </w:r>
      <w:r w:rsidRPr="006E34AF">
        <w:rPr>
          <w:rFonts w:eastAsia="Times New Roman" w:cs="Times New Roman"/>
          <w:i/>
          <w:szCs w:val="24"/>
          <w:lang w:val="en"/>
        </w:rPr>
        <w:t>t</w:t>
      </w:r>
      <w:r w:rsidRPr="006E34AF">
        <w:rPr>
          <w:rFonts w:eastAsia="Times New Roman" w:cs="Times New Roman"/>
          <w:szCs w:val="24"/>
          <w:lang w:val="en"/>
        </w:rPr>
        <w:t xml:space="preserve">(114.55) = -1.17, </w:t>
      </w:r>
      <w:r w:rsidRPr="006E34AF">
        <w:rPr>
          <w:rFonts w:eastAsia="Times New Roman" w:cs="Times New Roman"/>
          <w:i/>
          <w:szCs w:val="24"/>
          <w:lang w:val="en"/>
        </w:rPr>
        <w:t>p</w:t>
      </w:r>
      <w:r w:rsidRPr="006E34AF">
        <w:rPr>
          <w:rFonts w:eastAsia="Times New Roman" w:cs="Times New Roman"/>
          <w:szCs w:val="24"/>
          <w:lang w:val="en"/>
        </w:rPr>
        <w:t xml:space="preserve"> = .244, 95% CI = [-0.40, 0.10]. The session × simulation type interaction was significant, </w:t>
      </w:r>
      <w:r w:rsidRPr="006E34AF">
        <w:rPr>
          <w:rFonts w:eastAsia="Times New Roman" w:cs="Times New Roman"/>
          <w:i/>
          <w:szCs w:val="24"/>
          <w:lang w:val="en"/>
        </w:rPr>
        <w:t>b</w:t>
      </w:r>
      <w:r w:rsidRPr="006E34AF">
        <w:rPr>
          <w:rFonts w:eastAsia="Times New Roman" w:cs="Times New Roman"/>
          <w:szCs w:val="24"/>
          <w:lang w:val="en"/>
        </w:rPr>
        <w:t xml:space="preserve"> = 0.19, </w:t>
      </w:r>
      <w:r w:rsidRPr="006E34AF">
        <w:rPr>
          <w:rFonts w:eastAsia="Times New Roman" w:cs="Times New Roman"/>
          <w:i/>
          <w:szCs w:val="24"/>
          <w:lang w:val="en"/>
        </w:rPr>
        <w:t>SE</w:t>
      </w:r>
      <w:r w:rsidRPr="006E34AF">
        <w:rPr>
          <w:rFonts w:eastAsia="Times New Roman" w:cs="Times New Roman"/>
          <w:szCs w:val="24"/>
          <w:lang w:val="en"/>
        </w:rPr>
        <w:t xml:space="preserve"> = 0.05, </w:t>
      </w:r>
      <w:r w:rsidRPr="006E34AF">
        <w:rPr>
          <w:rFonts w:eastAsia="Times New Roman" w:cs="Times New Roman"/>
          <w:i/>
          <w:szCs w:val="24"/>
          <w:lang w:val="en"/>
        </w:rPr>
        <w:t>t</w:t>
      </w:r>
      <w:r w:rsidRPr="006E34AF">
        <w:rPr>
          <w:rFonts w:eastAsia="Times New Roman" w:cs="Times New Roman"/>
          <w:szCs w:val="24"/>
          <w:lang w:val="en"/>
        </w:rPr>
        <w:t xml:space="preserve">(100.00) = 4.23, </w:t>
      </w:r>
      <w:r w:rsidRPr="006E34AF">
        <w:rPr>
          <w:rFonts w:eastAsia="Times New Roman" w:cs="Times New Roman"/>
          <w:i/>
          <w:szCs w:val="24"/>
          <w:lang w:val="en"/>
        </w:rPr>
        <w:t>p</w:t>
      </w:r>
      <w:r w:rsidRPr="006E34AF">
        <w:rPr>
          <w:rFonts w:eastAsia="Times New Roman" w:cs="Times New Roman"/>
          <w:szCs w:val="24"/>
          <w:lang w:val="en"/>
        </w:rPr>
        <w:t xml:space="preserve"> &lt; .001, 95% CI = [0.10, 0.28], indicating that conversation material ratings declined more in the control condition than the detailed-simulation condition.</w:t>
      </w:r>
    </w:p>
    <w:p w14:paraId="43D901C1" w14:textId="77777777" w:rsidR="006E34AF" w:rsidRPr="006E34AF" w:rsidRDefault="006E34AF" w:rsidP="006E34AF">
      <w:pPr>
        <w:spacing w:line="480" w:lineRule="auto"/>
        <w:rPr>
          <w:rFonts w:eastAsia="Times New Roman" w:cs="Times New Roman"/>
          <w:szCs w:val="24"/>
          <w:lang w:val="en"/>
        </w:rPr>
      </w:pPr>
      <w:r w:rsidRPr="006E34AF">
        <w:rPr>
          <w:rFonts w:eastAsia="Times New Roman" w:cs="Times New Roman"/>
          <w:b/>
          <w:szCs w:val="24"/>
          <w:lang w:val="en"/>
        </w:rPr>
        <w:t>Remainder of Main-Text Analyses: Control &amp; Detailed-simulation conditions</w:t>
      </w:r>
    </w:p>
    <w:p w14:paraId="77251A1C" w14:textId="77777777"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szCs w:val="24"/>
          <w:lang w:val="en"/>
        </w:rPr>
        <w:t xml:space="preserve">We continued analyzing enjoyment ratings, separately in the control and detailed-simulation conditions. In the control condition, the effect of evaluation type was significant, </w:t>
      </w:r>
      <w:r w:rsidRPr="006E34AF">
        <w:rPr>
          <w:rFonts w:eastAsia="Times New Roman" w:cs="Times New Roman"/>
          <w:i/>
          <w:szCs w:val="24"/>
          <w:lang w:val="en"/>
        </w:rPr>
        <w:t>b</w:t>
      </w:r>
      <w:r w:rsidRPr="006E34AF">
        <w:rPr>
          <w:rFonts w:eastAsia="Times New Roman" w:cs="Times New Roman"/>
          <w:szCs w:val="24"/>
          <w:lang w:val="en"/>
        </w:rPr>
        <w:t xml:space="preserve"> = 0.81, </w:t>
      </w:r>
      <w:r w:rsidRPr="006E34AF">
        <w:rPr>
          <w:rFonts w:eastAsia="Times New Roman" w:cs="Times New Roman"/>
          <w:i/>
          <w:szCs w:val="24"/>
          <w:lang w:val="en"/>
        </w:rPr>
        <w:t>SE</w:t>
      </w:r>
      <w:r w:rsidRPr="006E34AF">
        <w:rPr>
          <w:rFonts w:eastAsia="Times New Roman" w:cs="Times New Roman"/>
          <w:szCs w:val="24"/>
          <w:lang w:val="en"/>
        </w:rPr>
        <w:t xml:space="preserve"> = 0.09, </w:t>
      </w:r>
      <w:r w:rsidRPr="006E34AF">
        <w:rPr>
          <w:rFonts w:eastAsia="Times New Roman" w:cs="Times New Roman"/>
          <w:i/>
          <w:szCs w:val="24"/>
          <w:lang w:val="en"/>
        </w:rPr>
        <w:t>t</w:t>
      </w:r>
      <w:r w:rsidRPr="006E34AF">
        <w:rPr>
          <w:rFonts w:eastAsia="Times New Roman" w:cs="Times New Roman"/>
          <w:szCs w:val="24"/>
          <w:lang w:val="en"/>
        </w:rPr>
        <w:t xml:space="preserve">(54.48) = 9.21, </w:t>
      </w:r>
      <w:r w:rsidRPr="006E34AF">
        <w:rPr>
          <w:rFonts w:eastAsia="Times New Roman" w:cs="Times New Roman"/>
          <w:i/>
          <w:szCs w:val="24"/>
          <w:lang w:val="en"/>
        </w:rPr>
        <w:t>p</w:t>
      </w:r>
      <w:r w:rsidRPr="006E34AF">
        <w:rPr>
          <w:rFonts w:eastAsia="Times New Roman" w:cs="Times New Roman"/>
          <w:szCs w:val="24"/>
          <w:lang w:val="en"/>
        </w:rPr>
        <w:t xml:space="preserve"> &lt; .001, 95% CI = [0.64, 0.98], indicating that participants underestimated enjoyment. The effect of session was significant, </w:t>
      </w:r>
      <w:r w:rsidRPr="006E34AF">
        <w:rPr>
          <w:rFonts w:eastAsia="Times New Roman" w:cs="Times New Roman"/>
          <w:i/>
          <w:szCs w:val="24"/>
          <w:lang w:val="en"/>
        </w:rPr>
        <w:t>b</w:t>
      </w:r>
      <w:r w:rsidRPr="006E34AF">
        <w:rPr>
          <w:rFonts w:eastAsia="Times New Roman" w:cs="Times New Roman"/>
          <w:szCs w:val="24"/>
          <w:lang w:val="en"/>
        </w:rPr>
        <w:t xml:space="preserve"> = -0.12, </w:t>
      </w:r>
      <w:r w:rsidRPr="006E34AF">
        <w:rPr>
          <w:rFonts w:eastAsia="Times New Roman" w:cs="Times New Roman"/>
          <w:i/>
          <w:szCs w:val="24"/>
          <w:lang w:val="en"/>
        </w:rPr>
        <w:t>SE</w:t>
      </w:r>
      <w:r w:rsidRPr="006E34AF">
        <w:rPr>
          <w:rFonts w:eastAsia="Times New Roman" w:cs="Times New Roman"/>
          <w:szCs w:val="24"/>
          <w:lang w:val="en"/>
        </w:rPr>
        <w:t xml:space="preserve"> = 0.02, </w:t>
      </w:r>
      <w:r w:rsidRPr="006E34AF">
        <w:rPr>
          <w:rFonts w:eastAsia="Times New Roman" w:cs="Times New Roman"/>
          <w:i/>
          <w:szCs w:val="24"/>
          <w:lang w:val="en"/>
        </w:rPr>
        <w:t>t</w:t>
      </w:r>
      <w:r w:rsidRPr="006E34AF">
        <w:rPr>
          <w:rFonts w:eastAsia="Times New Roman" w:cs="Times New Roman"/>
          <w:szCs w:val="24"/>
          <w:lang w:val="en"/>
        </w:rPr>
        <w:t xml:space="preserve">(50.55) = -5.11, </w:t>
      </w:r>
      <w:r w:rsidRPr="006E34AF">
        <w:rPr>
          <w:rFonts w:eastAsia="Times New Roman" w:cs="Times New Roman"/>
          <w:i/>
          <w:szCs w:val="24"/>
          <w:lang w:val="en"/>
        </w:rPr>
        <w:t>p</w:t>
      </w:r>
      <w:r w:rsidRPr="006E34AF">
        <w:rPr>
          <w:rFonts w:eastAsia="Times New Roman" w:cs="Times New Roman"/>
          <w:szCs w:val="24"/>
          <w:lang w:val="en"/>
        </w:rPr>
        <w:t xml:space="preserve"> &lt; .001, 95% CI = [-0.17, -0.08], indicating that enjoyment ratings declined over time. In the detailed-simulation condition, the effect of evaluation type was significant, </w:t>
      </w:r>
      <w:r w:rsidRPr="006E34AF">
        <w:rPr>
          <w:rFonts w:eastAsia="Times New Roman" w:cs="Times New Roman"/>
          <w:i/>
          <w:szCs w:val="24"/>
          <w:lang w:val="en"/>
        </w:rPr>
        <w:t>b</w:t>
      </w:r>
      <w:r w:rsidRPr="006E34AF">
        <w:rPr>
          <w:rFonts w:eastAsia="Times New Roman" w:cs="Times New Roman"/>
          <w:szCs w:val="24"/>
          <w:lang w:val="en"/>
        </w:rPr>
        <w:t xml:space="preserve"> = 0.57, </w:t>
      </w:r>
      <w:r w:rsidRPr="006E34AF">
        <w:rPr>
          <w:rFonts w:eastAsia="Times New Roman" w:cs="Times New Roman"/>
          <w:i/>
          <w:szCs w:val="24"/>
          <w:lang w:val="en"/>
        </w:rPr>
        <w:t>SE</w:t>
      </w:r>
      <w:r w:rsidRPr="006E34AF">
        <w:rPr>
          <w:rFonts w:eastAsia="Times New Roman" w:cs="Times New Roman"/>
          <w:szCs w:val="24"/>
          <w:lang w:val="en"/>
        </w:rPr>
        <w:t xml:space="preserve"> = 0.06, </w:t>
      </w:r>
      <w:r w:rsidRPr="006E34AF">
        <w:rPr>
          <w:rFonts w:eastAsia="Times New Roman" w:cs="Times New Roman"/>
          <w:i/>
          <w:szCs w:val="24"/>
          <w:lang w:val="en"/>
        </w:rPr>
        <w:t>t</w:t>
      </w:r>
      <w:r w:rsidRPr="006E34AF">
        <w:rPr>
          <w:rFonts w:eastAsia="Times New Roman" w:cs="Times New Roman"/>
          <w:szCs w:val="24"/>
          <w:lang w:val="en"/>
        </w:rPr>
        <w:t xml:space="preserve">(243.57) = 9.04, </w:t>
      </w:r>
      <w:r w:rsidRPr="006E34AF">
        <w:rPr>
          <w:rFonts w:eastAsia="Times New Roman" w:cs="Times New Roman"/>
          <w:i/>
          <w:szCs w:val="24"/>
          <w:lang w:val="en"/>
        </w:rPr>
        <w:t>p</w:t>
      </w:r>
      <w:r w:rsidRPr="006E34AF">
        <w:rPr>
          <w:rFonts w:eastAsia="Times New Roman" w:cs="Times New Roman"/>
          <w:szCs w:val="24"/>
          <w:lang w:val="en"/>
        </w:rPr>
        <w:t xml:space="preserve"> &lt; .001, 95% CI = [0.45, 0.70], indicating that participants underestimated enjoyment. The effect of session was non-significant, </w:t>
      </w:r>
      <w:r w:rsidRPr="006E34AF">
        <w:rPr>
          <w:rFonts w:eastAsia="Times New Roman" w:cs="Times New Roman"/>
          <w:i/>
          <w:szCs w:val="24"/>
          <w:lang w:val="en"/>
        </w:rPr>
        <w:t>b</w:t>
      </w:r>
      <w:r w:rsidRPr="006E34AF">
        <w:rPr>
          <w:rFonts w:eastAsia="Times New Roman" w:cs="Times New Roman"/>
          <w:szCs w:val="24"/>
          <w:lang w:val="en"/>
        </w:rPr>
        <w:t xml:space="preserve"> = -0.008, </w:t>
      </w:r>
      <w:r w:rsidRPr="006E34AF">
        <w:rPr>
          <w:rFonts w:eastAsia="Times New Roman" w:cs="Times New Roman"/>
          <w:i/>
          <w:szCs w:val="24"/>
          <w:lang w:val="en"/>
        </w:rPr>
        <w:t>SE</w:t>
      </w:r>
      <w:r w:rsidRPr="006E34AF">
        <w:rPr>
          <w:rFonts w:eastAsia="Times New Roman" w:cs="Times New Roman"/>
          <w:szCs w:val="24"/>
          <w:lang w:val="en"/>
        </w:rPr>
        <w:t xml:space="preserve"> = 0.03, </w:t>
      </w:r>
      <w:r w:rsidRPr="006E34AF">
        <w:rPr>
          <w:rFonts w:eastAsia="Times New Roman" w:cs="Times New Roman"/>
          <w:i/>
          <w:szCs w:val="24"/>
          <w:lang w:val="en"/>
        </w:rPr>
        <w:t>t</w:t>
      </w:r>
      <w:r w:rsidRPr="006E34AF">
        <w:rPr>
          <w:rFonts w:eastAsia="Times New Roman" w:cs="Times New Roman"/>
          <w:szCs w:val="24"/>
          <w:lang w:val="en"/>
        </w:rPr>
        <w:t xml:space="preserve">(55.18) = -0.31, </w:t>
      </w:r>
      <w:r w:rsidRPr="006E34AF">
        <w:rPr>
          <w:rFonts w:eastAsia="Times New Roman" w:cs="Times New Roman"/>
          <w:i/>
          <w:szCs w:val="24"/>
          <w:lang w:val="en"/>
        </w:rPr>
        <w:t>p</w:t>
      </w:r>
      <w:r w:rsidRPr="006E34AF">
        <w:rPr>
          <w:rFonts w:eastAsia="Times New Roman" w:cs="Times New Roman"/>
          <w:szCs w:val="24"/>
          <w:lang w:val="en"/>
        </w:rPr>
        <w:t xml:space="preserve"> = .760, 95% CI = [0.12, 0.30].</w:t>
      </w:r>
    </w:p>
    <w:p w14:paraId="65679935" w14:textId="77777777"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szCs w:val="24"/>
          <w:lang w:val="en"/>
        </w:rPr>
        <w:t xml:space="preserve">We then continued analyzing conversation material ratings, separately in the control and detailed-simulation conditions. In the control condition, the effect of evaluation type was significant, </w:t>
      </w:r>
      <w:r w:rsidRPr="006E34AF">
        <w:rPr>
          <w:rFonts w:eastAsia="Times New Roman" w:cs="Times New Roman"/>
          <w:i/>
          <w:szCs w:val="24"/>
          <w:lang w:val="en"/>
        </w:rPr>
        <w:t>b</w:t>
      </w:r>
      <w:r w:rsidRPr="006E34AF">
        <w:rPr>
          <w:rFonts w:eastAsia="Times New Roman" w:cs="Times New Roman"/>
          <w:szCs w:val="24"/>
          <w:lang w:val="en"/>
        </w:rPr>
        <w:t xml:space="preserve"> = 0.70, </w:t>
      </w:r>
      <w:r w:rsidRPr="006E34AF">
        <w:rPr>
          <w:rFonts w:eastAsia="Times New Roman" w:cs="Times New Roman"/>
          <w:i/>
          <w:szCs w:val="24"/>
          <w:lang w:val="en"/>
        </w:rPr>
        <w:t>SE</w:t>
      </w:r>
      <w:r w:rsidRPr="006E34AF">
        <w:rPr>
          <w:rFonts w:eastAsia="Times New Roman" w:cs="Times New Roman"/>
          <w:szCs w:val="24"/>
          <w:lang w:val="en"/>
        </w:rPr>
        <w:t xml:space="preserve"> = 0.10, </w:t>
      </w:r>
      <w:r w:rsidRPr="006E34AF">
        <w:rPr>
          <w:rFonts w:eastAsia="Times New Roman" w:cs="Times New Roman"/>
          <w:i/>
          <w:szCs w:val="24"/>
          <w:lang w:val="en"/>
        </w:rPr>
        <w:t>t</w:t>
      </w:r>
      <w:r w:rsidRPr="006E34AF">
        <w:rPr>
          <w:rFonts w:eastAsia="Times New Roman" w:cs="Times New Roman"/>
          <w:szCs w:val="24"/>
          <w:lang w:val="en"/>
        </w:rPr>
        <w:t xml:space="preserve">(52.46) = 7.26, </w:t>
      </w:r>
      <w:r w:rsidRPr="006E34AF">
        <w:rPr>
          <w:rFonts w:eastAsia="Times New Roman" w:cs="Times New Roman"/>
          <w:i/>
          <w:szCs w:val="24"/>
          <w:lang w:val="en"/>
        </w:rPr>
        <w:t>p</w:t>
      </w:r>
      <w:r w:rsidRPr="006E34AF">
        <w:rPr>
          <w:rFonts w:eastAsia="Times New Roman" w:cs="Times New Roman"/>
          <w:szCs w:val="24"/>
          <w:lang w:val="en"/>
        </w:rPr>
        <w:t xml:space="preserve"> &lt; .001, 95% CI = [0.51, 0.90], indicating that participants underestimated conversation material. The effect of session was significant, </w:t>
      </w:r>
      <w:r w:rsidRPr="006E34AF">
        <w:rPr>
          <w:rFonts w:eastAsia="Times New Roman" w:cs="Times New Roman"/>
          <w:i/>
          <w:szCs w:val="24"/>
          <w:lang w:val="en"/>
        </w:rPr>
        <w:t>b</w:t>
      </w:r>
      <w:r w:rsidRPr="006E34AF">
        <w:rPr>
          <w:rFonts w:eastAsia="Times New Roman" w:cs="Times New Roman"/>
          <w:szCs w:val="24"/>
          <w:lang w:val="en"/>
        </w:rPr>
        <w:t xml:space="preserve"> = -0.20, </w:t>
      </w:r>
      <w:r w:rsidRPr="006E34AF">
        <w:rPr>
          <w:rFonts w:eastAsia="Times New Roman" w:cs="Times New Roman"/>
          <w:i/>
          <w:szCs w:val="24"/>
          <w:lang w:val="en"/>
        </w:rPr>
        <w:t>SE</w:t>
      </w:r>
      <w:r w:rsidRPr="006E34AF">
        <w:rPr>
          <w:rFonts w:eastAsia="Times New Roman" w:cs="Times New Roman"/>
          <w:szCs w:val="24"/>
          <w:lang w:val="en"/>
        </w:rPr>
        <w:t xml:space="preserve"> = 0.03, </w:t>
      </w:r>
      <w:r w:rsidRPr="006E34AF">
        <w:rPr>
          <w:rFonts w:eastAsia="Times New Roman" w:cs="Times New Roman"/>
          <w:i/>
          <w:szCs w:val="24"/>
          <w:lang w:val="en"/>
        </w:rPr>
        <w:t>t</w:t>
      </w:r>
      <w:r w:rsidRPr="006E34AF">
        <w:rPr>
          <w:rFonts w:eastAsia="Times New Roman" w:cs="Times New Roman"/>
          <w:szCs w:val="24"/>
          <w:lang w:val="en"/>
        </w:rPr>
        <w:t xml:space="preserve">(50.08) = -5.79, </w:t>
      </w:r>
      <w:r w:rsidRPr="006E34AF">
        <w:rPr>
          <w:rFonts w:eastAsia="Times New Roman" w:cs="Times New Roman"/>
          <w:i/>
          <w:szCs w:val="24"/>
          <w:lang w:val="en"/>
        </w:rPr>
        <w:t>p</w:t>
      </w:r>
      <w:r w:rsidRPr="006E34AF">
        <w:rPr>
          <w:rFonts w:eastAsia="Times New Roman" w:cs="Times New Roman"/>
          <w:szCs w:val="24"/>
          <w:lang w:val="en"/>
        </w:rPr>
        <w:t xml:space="preserve"> &lt; .001, 95% CI = [-0.26, -0.13], indicating that conversation material ratings declined over time. In the detailed-simulation condition, the effect of evaluation type was significant, </w:t>
      </w:r>
      <w:r w:rsidRPr="006E34AF">
        <w:rPr>
          <w:rFonts w:eastAsia="Times New Roman" w:cs="Times New Roman"/>
          <w:i/>
          <w:szCs w:val="24"/>
          <w:lang w:val="en"/>
        </w:rPr>
        <w:t>b</w:t>
      </w:r>
      <w:r w:rsidRPr="006E34AF">
        <w:rPr>
          <w:rFonts w:eastAsia="Times New Roman" w:cs="Times New Roman"/>
          <w:szCs w:val="24"/>
          <w:lang w:val="en"/>
        </w:rPr>
        <w:t xml:space="preserve"> = 0.55, </w:t>
      </w:r>
      <w:r w:rsidRPr="006E34AF">
        <w:rPr>
          <w:rFonts w:eastAsia="Times New Roman" w:cs="Times New Roman"/>
          <w:i/>
          <w:szCs w:val="24"/>
          <w:lang w:val="en"/>
        </w:rPr>
        <w:t>SE</w:t>
      </w:r>
      <w:r w:rsidRPr="006E34AF">
        <w:rPr>
          <w:rFonts w:eastAsia="Times New Roman" w:cs="Times New Roman"/>
          <w:szCs w:val="24"/>
          <w:lang w:val="en"/>
        </w:rPr>
        <w:t xml:space="preserve"> = 0.08, </w:t>
      </w:r>
      <w:r w:rsidRPr="006E34AF">
        <w:rPr>
          <w:rFonts w:eastAsia="Times New Roman" w:cs="Times New Roman"/>
          <w:i/>
          <w:szCs w:val="24"/>
          <w:lang w:val="en"/>
        </w:rPr>
        <w:t>t</w:t>
      </w:r>
      <w:r w:rsidRPr="006E34AF">
        <w:rPr>
          <w:rFonts w:eastAsia="Times New Roman" w:cs="Times New Roman"/>
          <w:szCs w:val="24"/>
          <w:lang w:val="en"/>
        </w:rPr>
        <w:t xml:space="preserve">(70.98) = 6.91, </w:t>
      </w:r>
      <w:r w:rsidRPr="006E34AF">
        <w:rPr>
          <w:rFonts w:eastAsia="Times New Roman" w:cs="Times New Roman"/>
          <w:i/>
          <w:szCs w:val="24"/>
          <w:lang w:val="en"/>
        </w:rPr>
        <w:t>p</w:t>
      </w:r>
      <w:r w:rsidRPr="006E34AF">
        <w:rPr>
          <w:rFonts w:eastAsia="Times New Roman" w:cs="Times New Roman"/>
          <w:szCs w:val="24"/>
          <w:lang w:val="en"/>
        </w:rPr>
        <w:t xml:space="preserve"> &lt; .001, 95% CI = [0.40, 0.71], indicating that participants underestimated conversation material. The effect of session was non-significant, </w:t>
      </w:r>
      <w:r w:rsidRPr="006E34AF">
        <w:rPr>
          <w:rFonts w:eastAsia="Times New Roman" w:cs="Times New Roman"/>
          <w:i/>
          <w:szCs w:val="24"/>
          <w:lang w:val="en"/>
        </w:rPr>
        <w:t>b</w:t>
      </w:r>
      <w:r w:rsidRPr="006E34AF">
        <w:rPr>
          <w:rFonts w:eastAsia="Times New Roman" w:cs="Times New Roman"/>
          <w:szCs w:val="24"/>
          <w:lang w:val="en"/>
        </w:rPr>
        <w:t xml:space="preserve"> = -0.004, </w:t>
      </w:r>
      <w:r w:rsidRPr="006E34AF">
        <w:rPr>
          <w:rFonts w:eastAsia="Times New Roman" w:cs="Times New Roman"/>
          <w:i/>
          <w:szCs w:val="24"/>
          <w:lang w:val="en"/>
        </w:rPr>
        <w:t>SE</w:t>
      </w:r>
      <w:r w:rsidRPr="006E34AF">
        <w:rPr>
          <w:rFonts w:eastAsia="Times New Roman" w:cs="Times New Roman"/>
          <w:szCs w:val="24"/>
          <w:lang w:val="en"/>
        </w:rPr>
        <w:t xml:space="preserve"> = 0.03, </w:t>
      </w:r>
      <w:r w:rsidRPr="006E34AF">
        <w:rPr>
          <w:rFonts w:eastAsia="Times New Roman" w:cs="Times New Roman"/>
          <w:i/>
          <w:szCs w:val="24"/>
          <w:lang w:val="en"/>
        </w:rPr>
        <w:t>t</w:t>
      </w:r>
      <w:r w:rsidRPr="006E34AF">
        <w:rPr>
          <w:rFonts w:eastAsia="Times New Roman" w:cs="Times New Roman"/>
          <w:szCs w:val="24"/>
          <w:lang w:val="en"/>
        </w:rPr>
        <w:t xml:space="preserve">(51.23) = -0.13, </w:t>
      </w:r>
      <w:r w:rsidRPr="006E34AF">
        <w:rPr>
          <w:rFonts w:eastAsia="Times New Roman" w:cs="Times New Roman"/>
          <w:i/>
          <w:szCs w:val="24"/>
          <w:lang w:val="en"/>
        </w:rPr>
        <w:t>p</w:t>
      </w:r>
      <w:r w:rsidRPr="006E34AF">
        <w:rPr>
          <w:rFonts w:eastAsia="Times New Roman" w:cs="Times New Roman"/>
          <w:szCs w:val="24"/>
          <w:lang w:val="en"/>
        </w:rPr>
        <w:t xml:space="preserve"> = .899, 95% CI = [-0.06, 0.06].</w:t>
      </w:r>
    </w:p>
    <w:p w14:paraId="526D7BF7" w14:textId="77777777" w:rsidR="006E34AF" w:rsidRPr="006E34AF" w:rsidRDefault="006E34AF" w:rsidP="006E34AF">
      <w:pPr>
        <w:spacing w:line="480" w:lineRule="auto"/>
        <w:rPr>
          <w:rFonts w:eastAsia="Times New Roman" w:cs="Times New Roman"/>
          <w:b/>
          <w:szCs w:val="24"/>
          <w:lang w:val="en"/>
        </w:rPr>
      </w:pPr>
      <w:r w:rsidRPr="006E34AF">
        <w:rPr>
          <w:rFonts w:eastAsia="Times New Roman" w:cs="Times New Roman"/>
          <w:b/>
          <w:szCs w:val="24"/>
          <w:lang w:val="en"/>
        </w:rPr>
        <w:lastRenderedPageBreak/>
        <w:t>Main-Text Analyses Including All Participants</w:t>
      </w:r>
    </w:p>
    <w:p w14:paraId="4D399A48" w14:textId="77777777" w:rsidR="006E34AF" w:rsidRPr="006E34AF" w:rsidRDefault="006E34AF" w:rsidP="006E34AF">
      <w:pPr>
        <w:spacing w:line="480" w:lineRule="auto"/>
        <w:rPr>
          <w:rFonts w:eastAsia="Times New Roman" w:cs="Times New Roman"/>
          <w:szCs w:val="24"/>
          <w:lang w:val="en"/>
        </w:rPr>
      </w:pPr>
      <w:r w:rsidRPr="006E34AF">
        <w:rPr>
          <w:rFonts w:eastAsia="Times New Roman" w:cs="Times New Roman"/>
          <w:szCs w:val="24"/>
          <w:lang w:val="en"/>
        </w:rPr>
        <w:tab/>
        <w:t>We reanalyzed the data including all 103 pairs. The results did not differ meaningfully from the main text. Note that the three pairs excluded from the analyses in the main text were each in the control condition. Therefore, the results presented below for the control condition are identical to those in the main text.</w:t>
      </w:r>
    </w:p>
    <w:p w14:paraId="35E0970C" w14:textId="77777777" w:rsidR="006E34AF" w:rsidRPr="006E34AF" w:rsidRDefault="006E34AF" w:rsidP="006E34AF">
      <w:pPr>
        <w:spacing w:line="480" w:lineRule="auto"/>
        <w:rPr>
          <w:rFonts w:eastAsia="Times New Roman" w:cs="Times New Roman"/>
          <w:szCs w:val="24"/>
          <w:lang w:val="en"/>
        </w:rPr>
      </w:pPr>
      <w:r w:rsidRPr="006E34AF">
        <w:rPr>
          <w:rFonts w:eastAsia="Times New Roman" w:cs="Times New Roman"/>
          <w:szCs w:val="24"/>
          <w:lang w:val="en"/>
        </w:rPr>
        <w:tab/>
      </w:r>
      <w:r w:rsidRPr="006E34AF">
        <w:rPr>
          <w:rFonts w:eastAsia="Times New Roman" w:cs="Times New Roman"/>
          <w:b/>
          <w:szCs w:val="24"/>
          <w:lang w:val="en"/>
        </w:rPr>
        <w:t>Enjoyment.</w:t>
      </w:r>
      <w:r w:rsidRPr="006E34AF">
        <w:rPr>
          <w:rFonts w:eastAsia="Times New Roman" w:cs="Times New Roman"/>
          <w:szCs w:val="24"/>
          <w:lang w:val="en"/>
        </w:rPr>
        <w:t xml:space="preserve"> We found an effect of evaluation type, </w:t>
      </w:r>
      <w:r w:rsidRPr="006E34AF">
        <w:rPr>
          <w:rFonts w:eastAsia="Times New Roman" w:cs="Times New Roman"/>
          <w:i/>
          <w:szCs w:val="24"/>
          <w:lang w:val="en"/>
        </w:rPr>
        <w:t>b</w:t>
      </w:r>
      <w:r w:rsidRPr="006E34AF">
        <w:rPr>
          <w:rFonts w:eastAsia="Times New Roman" w:cs="Times New Roman"/>
          <w:szCs w:val="24"/>
          <w:lang w:val="en"/>
        </w:rPr>
        <w:t xml:space="preserve"> = 0.70, </w:t>
      </w:r>
      <w:r w:rsidRPr="006E34AF">
        <w:rPr>
          <w:rFonts w:eastAsia="Times New Roman" w:cs="Times New Roman"/>
          <w:i/>
          <w:szCs w:val="24"/>
          <w:lang w:val="en"/>
        </w:rPr>
        <w:t>SE</w:t>
      </w:r>
      <w:r w:rsidRPr="006E34AF">
        <w:rPr>
          <w:rFonts w:eastAsia="Times New Roman" w:cs="Times New Roman"/>
          <w:szCs w:val="24"/>
          <w:lang w:val="en"/>
        </w:rPr>
        <w:t xml:space="preserve"> = 0.05, </w:t>
      </w:r>
      <w:r w:rsidRPr="006E34AF">
        <w:rPr>
          <w:rFonts w:eastAsia="Times New Roman" w:cs="Times New Roman"/>
          <w:i/>
          <w:szCs w:val="24"/>
          <w:lang w:val="en"/>
        </w:rPr>
        <w:t>t</w:t>
      </w:r>
      <w:r w:rsidRPr="006E34AF">
        <w:rPr>
          <w:rFonts w:eastAsia="Times New Roman" w:cs="Times New Roman"/>
          <w:szCs w:val="24"/>
          <w:lang w:val="en"/>
        </w:rPr>
        <w:t xml:space="preserve">(121.88) = 12.79, </w:t>
      </w:r>
      <w:r w:rsidRPr="006E34AF">
        <w:rPr>
          <w:rFonts w:eastAsia="Times New Roman" w:cs="Times New Roman"/>
          <w:i/>
          <w:szCs w:val="24"/>
          <w:lang w:val="en"/>
        </w:rPr>
        <w:t>p</w:t>
      </w:r>
      <w:r w:rsidRPr="006E34AF">
        <w:rPr>
          <w:rFonts w:eastAsia="Times New Roman" w:cs="Times New Roman"/>
          <w:szCs w:val="24"/>
          <w:lang w:val="en"/>
        </w:rPr>
        <w:t xml:space="preserve"> &lt; .001, 95% CI = [0.59, 0.81], such that participants underestimated enjoyment, an effect of session, </w:t>
      </w:r>
      <w:r w:rsidRPr="006E34AF">
        <w:rPr>
          <w:rFonts w:eastAsia="Times New Roman" w:cs="Times New Roman"/>
          <w:i/>
          <w:szCs w:val="24"/>
          <w:lang w:val="en"/>
        </w:rPr>
        <w:t>b</w:t>
      </w:r>
      <w:r w:rsidRPr="006E34AF">
        <w:rPr>
          <w:rFonts w:eastAsia="Times New Roman" w:cs="Times New Roman"/>
          <w:szCs w:val="24"/>
          <w:lang w:val="en"/>
        </w:rPr>
        <w:t xml:space="preserve"> = -0.07, </w:t>
      </w:r>
      <w:r w:rsidRPr="006E34AF">
        <w:rPr>
          <w:rFonts w:eastAsia="Times New Roman" w:cs="Times New Roman"/>
          <w:i/>
          <w:szCs w:val="24"/>
          <w:lang w:val="en"/>
        </w:rPr>
        <w:t>SE</w:t>
      </w:r>
      <w:r w:rsidRPr="006E34AF">
        <w:rPr>
          <w:rFonts w:eastAsia="Times New Roman" w:cs="Times New Roman"/>
          <w:szCs w:val="24"/>
          <w:lang w:val="en"/>
        </w:rPr>
        <w:t xml:space="preserve"> = 0.02, </w:t>
      </w:r>
      <w:r w:rsidRPr="006E34AF">
        <w:rPr>
          <w:rFonts w:eastAsia="Times New Roman" w:cs="Times New Roman"/>
          <w:i/>
          <w:szCs w:val="24"/>
          <w:lang w:val="en"/>
        </w:rPr>
        <w:t>t</w:t>
      </w:r>
      <w:r w:rsidRPr="006E34AF">
        <w:rPr>
          <w:rFonts w:eastAsia="Times New Roman" w:cs="Times New Roman"/>
          <w:szCs w:val="24"/>
          <w:lang w:val="en"/>
        </w:rPr>
        <w:t xml:space="preserve">(104.69) = -3.92, </w:t>
      </w:r>
      <w:r w:rsidRPr="006E34AF">
        <w:rPr>
          <w:rFonts w:eastAsia="Times New Roman" w:cs="Times New Roman"/>
          <w:i/>
          <w:szCs w:val="24"/>
          <w:lang w:val="en"/>
        </w:rPr>
        <w:t>p</w:t>
      </w:r>
      <w:r w:rsidRPr="006E34AF">
        <w:rPr>
          <w:rFonts w:eastAsia="Times New Roman" w:cs="Times New Roman"/>
          <w:szCs w:val="24"/>
          <w:lang w:val="en"/>
        </w:rPr>
        <w:t xml:space="preserve"> &lt; .001, 95% CI = [-0.11, -0.04], such that enjoyment decreased over time, an evaluation type × session interaction, </w:t>
      </w:r>
      <w:r w:rsidRPr="006E34AF">
        <w:rPr>
          <w:rFonts w:eastAsia="Times New Roman" w:cs="Times New Roman"/>
          <w:i/>
          <w:szCs w:val="24"/>
          <w:lang w:val="en"/>
        </w:rPr>
        <w:t>b</w:t>
      </w:r>
      <w:r w:rsidRPr="006E34AF">
        <w:rPr>
          <w:rFonts w:eastAsia="Times New Roman" w:cs="Times New Roman"/>
          <w:szCs w:val="24"/>
          <w:lang w:val="en"/>
        </w:rPr>
        <w:t xml:space="preserve"> = 0.32, </w:t>
      </w:r>
      <w:r w:rsidRPr="006E34AF">
        <w:rPr>
          <w:rFonts w:eastAsia="Times New Roman" w:cs="Times New Roman"/>
          <w:i/>
          <w:szCs w:val="24"/>
          <w:lang w:val="en"/>
        </w:rPr>
        <w:t>SE</w:t>
      </w:r>
      <w:r w:rsidRPr="006E34AF">
        <w:rPr>
          <w:rFonts w:eastAsia="Times New Roman" w:cs="Times New Roman"/>
          <w:szCs w:val="24"/>
          <w:lang w:val="en"/>
        </w:rPr>
        <w:t xml:space="preserve"> = 0.03, </w:t>
      </w:r>
      <w:r w:rsidRPr="006E34AF">
        <w:rPr>
          <w:rFonts w:eastAsia="Times New Roman" w:cs="Times New Roman"/>
          <w:i/>
          <w:szCs w:val="24"/>
          <w:lang w:val="en"/>
        </w:rPr>
        <w:t>t</w:t>
      </w:r>
      <w:r w:rsidRPr="006E34AF">
        <w:rPr>
          <w:rFonts w:eastAsia="Times New Roman" w:cs="Times New Roman"/>
          <w:szCs w:val="24"/>
          <w:lang w:val="en"/>
        </w:rPr>
        <w:t xml:space="preserve">(186.70) = 9.19, </w:t>
      </w:r>
      <w:r w:rsidRPr="006E34AF">
        <w:rPr>
          <w:rFonts w:eastAsia="Times New Roman" w:cs="Times New Roman"/>
          <w:i/>
          <w:szCs w:val="24"/>
          <w:lang w:val="en"/>
        </w:rPr>
        <w:t>p</w:t>
      </w:r>
      <w:r w:rsidRPr="006E34AF">
        <w:rPr>
          <w:rFonts w:eastAsia="Times New Roman" w:cs="Times New Roman"/>
          <w:szCs w:val="24"/>
          <w:lang w:val="en"/>
        </w:rPr>
        <w:t xml:space="preserve"> &lt; .001, 95% CI = [0.25, 0.39], such that predicted enjoyment declined more sharply than actual enjoyment, and a three-way evaluation type × session × simulation type interaction, </w:t>
      </w:r>
      <w:r w:rsidRPr="006E34AF">
        <w:rPr>
          <w:rFonts w:eastAsia="Times New Roman" w:cs="Times New Roman"/>
          <w:i/>
          <w:szCs w:val="24"/>
          <w:lang w:val="en"/>
        </w:rPr>
        <w:t>b</w:t>
      </w:r>
      <w:r w:rsidRPr="006E34AF">
        <w:rPr>
          <w:rFonts w:eastAsia="Times New Roman" w:cs="Times New Roman"/>
          <w:szCs w:val="24"/>
          <w:lang w:val="en"/>
        </w:rPr>
        <w:t xml:space="preserve"> = -0.19, </w:t>
      </w:r>
      <w:r w:rsidRPr="006E34AF">
        <w:rPr>
          <w:rFonts w:eastAsia="Times New Roman" w:cs="Times New Roman"/>
          <w:i/>
          <w:szCs w:val="24"/>
          <w:lang w:val="en"/>
        </w:rPr>
        <w:t>SE</w:t>
      </w:r>
      <w:r w:rsidRPr="006E34AF">
        <w:rPr>
          <w:rFonts w:eastAsia="Times New Roman" w:cs="Times New Roman"/>
          <w:szCs w:val="24"/>
          <w:lang w:val="en"/>
        </w:rPr>
        <w:t xml:space="preserve"> = 0.07, </w:t>
      </w:r>
      <w:r w:rsidRPr="006E34AF">
        <w:rPr>
          <w:rFonts w:eastAsia="Times New Roman" w:cs="Times New Roman"/>
          <w:i/>
          <w:szCs w:val="24"/>
          <w:lang w:val="en"/>
        </w:rPr>
        <w:t>t</w:t>
      </w:r>
      <w:r w:rsidRPr="006E34AF">
        <w:rPr>
          <w:rFonts w:eastAsia="Times New Roman" w:cs="Times New Roman"/>
          <w:szCs w:val="24"/>
          <w:lang w:val="en"/>
        </w:rPr>
        <w:t xml:space="preserve">(186.70) = -2.78, </w:t>
      </w:r>
      <w:r w:rsidRPr="006E34AF">
        <w:rPr>
          <w:rFonts w:eastAsia="Times New Roman" w:cs="Times New Roman"/>
          <w:i/>
          <w:szCs w:val="24"/>
          <w:lang w:val="en"/>
        </w:rPr>
        <w:t>p</w:t>
      </w:r>
      <w:r w:rsidRPr="006E34AF">
        <w:rPr>
          <w:rFonts w:eastAsia="Times New Roman" w:cs="Times New Roman"/>
          <w:szCs w:val="24"/>
          <w:lang w:val="en"/>
        </w:rPr>
        <w:t xml:space="preserve"> = .006, 95% CI = [-0.33, -0.06]. Participants predicted sharper declines in the control condition than the detailed-simulation condition, </w:t>
      </w:r>
      <w:r w:rsidRPr="006E34AF">
        <w:rPr>
          <w:rFonts w:eastAsia="Times New Roman" w:cs="Times New Roman"/>
          <w:i/>
          <w:szCs w:val="24"/>
          <w:lang w:val="en"/>
        </w:rPr>
        <w:t>b</w:t>
      </w:r>
      <w:r w:rsidRPr="006E34AF">
        <w:rPr>
          <w:rFonts w:eastAsia="Times New Roman" w:cs="Times New Roman"/>
          <w:szCs w:val="24"/>
          <w:lang w:val="en"/>
        </w:rPr>
        <w:t xml:space="preserve"> = 0.20, </w:t>
      </w:r>
      <w:r w:rsidRPr="006E34AF">
        <w:rPr>
          <w:rFonts w:eastAsia="Times New Roman" w:cs="Times New Roman"/>
          <w:i/>
          <w:szCs w:val="24"/>
          <w:lang w:val="en"/>
        </w:rPr>
        <w:t>SE</w:t>
      </w:r>
      <w:r w:rsidRPr="006E34AF">
        <w:rPr>
          <w:rFonts w:eastAsia="Times New Roman" w:cs="Times New Roman"/>
          <w:szCs w:val="24"/>
          <w:lang w:val="en"/>
        </w:rPr>
        <w:t xml:space="preserve"> = 0.05, </w:t>
      </w:r>
      <w:r w:rsidRPr="006E34AF">
        <w:rPr>
          <w:rFonts w:eastAsia="Times New Roman" w:cs="Times New Roman"/>
          <w:i/>
          <w:szCs w:val="24"/>
          <w:lang w:val="en"/>
        </w:rPr>
        <w:t>t</w:t>
      </w:r>
      <w:r w:rsidRPr="006E34AF">
        <w:rPr>
          <w:rFonts w:eastAsia="Times New Roman" w:cs="Times New Roman"/>
          <w:szCs w:val="24"/>
          <w:lang w:val="en"/>
        </w:rPr>
        <w:t xml:space="preserve">(103.00) = 3.82, </w:t>
      </w:r>
      <w:r w:rsidRPr="006E34AF">
        <w:rPr>
          <w:rFonts w:eastAsia="Times New Roman" w:cs="Times New Roman"/>
          <w:i/>
          <w:szCs w:val="24"/>
          <w:lang w:val="en"/>
        </w:rPr>
        <w:t>p</w:t>
      </w:r>
      <w:r w:rsidRPr="006E34AF">
        <w:rPr>
          <w:rFonts w:eastAsia="Times New Roman" w:cs="Times New Roman"/>
          <w:szCs w:val="24"/>
          <w:lang w:val="en"/>
        </w:rPr>
        <w:t xml:space="preserve"> &lt; .001, 95% CI = [0.10, 0.31], but the trajectory of experiences did not differ significantly, </w:t>
      </w:r>
      <w:r w:rsidRPr="006E34AF">
        <w:rPr>
          <w:rFonts w:eastAsia="Times New Roman" w:cs="Times New Roman"/>
          <w:i/>
          <w:szCs w:val="24"/>
          <w:lang w:val="en"/>
        </w:rPr>
        <w:t>b</w:t>
      </w:r>
      <w:r w:rsidRPr="006E34AF">
        <w:rPr>
          <w:rFonts w:eastAsia="Times New Roman" w:cs="Times New Roman"/>
          <w:szCs w:val="24"/>
          <w:lang w:val="en"/>
        </w:rPr>
        <w:t xml:space="preserve"> = 0.01, </w:t>
      </w:r>
      <w:r w:rsidRPr="006E34AF">
        <w:rPr>
          <w:rFonts w:eastAsia="Times New Roman" w:cs="Times New Roman"/>
          <w:i/>
          <w:szCs w:val="24"/>
          <w:lang w:val="en"/>
        </w:rPr>
        <w:t>SE</w:t>
      </w:r>
      <w:r w:rsidRPr="006E34AF">
        <w:rPr>
          <w:rFonts w:eastAsia="Times New Roman" w:cs="Times New Roman"/>
          <w:szCs w:val="24"/>
          <w:lang w:val="en"/>
        </w:rPr>
        <w:t xml:space="preserve"> = 0.04, </w:t>
      </w:r>
      <w:r w:rsidRPr="006E34AF">
        <w:rPr>
          <w:rFonts w:eastAsia="Times New Roman" w:cs="Times New Roman"/>
          <w:i/>
          <w:szCs w:val="24"/>
          <w:lang w:val="en"/>
        </w:rPr>
        <w:t>t</w:t>
      </w:r>
      <w:r w:rsidRPr="006E34AF">
        <w:rPr>
          <w:rFonts w:eastAsia="Times New Roman" w:cs="Times New Roman"/>
          <w:szCs w:val="24"/>
          <w:lang w:val="en"/>
        </w:rPr>
        <w:t xml:space="preserve">(915.67) = 0.25, </w:t>
      </w:r>
      <w:r w:rsidRPr="006E34AF">
        <w:rPr>
          <w:rFonts w:eastAsia="Times New Roman" w:cs="Times New Roman"/>
          <w:i/>
          <w:szCs w:val="24"/>
          <w:lang w:val="en"/>
        </w:rPr>
        <w:t>p</w:t>
      </w:r>
      <w:r w:rsidRPr="006E34AF">
        <w:rPr>
          <w:rFonts w:eastAsia="Times New Roman" w:cs="Times New Roman"/>
          <w:szCs w:val="24"/>
          <w:lang w:val="en"/>
        </w:rPr>
        <w:t xml:space="preserve"> = .801, 95% CI = [-0.06, 0.08].</w:t>
      </w:r>
    </w:p>
    <w:p w14:paraId="040F6781" w14:textId="737EA47B"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szCs w:val="24"/>
          <w:lang w:val="en"/>
        </w:rPr>
        <w:t xml:space="preserve">In the control condition, there was an evaluation type × session interaction, </w:t>
      </w:r>
      <w:r w:rsidRPr="006E34AF">
        <w:rPr>
          <w:rFonts w:eastAsia="Times New Roman" w:cs="Times New Roman"/>
          <w:i/>
          <w:szCs w:val="24"/>
          <w:lang w:val="en"/>
        </w:rPr>
        <w:t>b</w:t>
      </w:r>
      <w:r w:rsidRPr="006E34AF">
        <w:rPr>
          <w:rFonts w:eastAsia="Times New Roman" w:cs="Times New Roman"/>
          <w:szCs w:val="24"/>
          <w:lang w:val="en"/>
        </w:rPr>
        <w:t xml:space="preserve"> = 0.41, </w:t>
      </w:r>
      <w:r w:rsidRPr="006E34AF">
        <w:rPr>
          <w:rFonts w:eastAsia="Times New Roman" w:cs="Times New Roman"/>
          <w:i/>
          <w:szCs w:val="24"/>
          <w:lang w:val="en"/>
        </w:rPr>
        <w:t>SE</w:t>
      </w:r>
      <w:r w:rsidRPr="006E34AF">
        <w:rPr>
          <w:rFonts w:eastAsia="Times New Roman" w:cs="Times New Roman"/>
          <w:szCs w:val="24"/>
          <w:lang w:val="en"/>
        </w:rPr>
        <w:t xml:space="preserve"> = 0.05, </w:t>
      </w:r>
      <w:r w:rsidRPr="006E34AF">
        <w:rPr>
          <w:rFonts w:eastAsia="Times New Roman" w:cs="Times New Roman"/>
          <w:i/>
          <w:szCs w:val="24"/>
          <w:lang w:val="en"/>
        </w:rPr>
        <w:t>t</w:t>
      </w:r>
      <w:r w:rsidRPr="006E34AF">
        <w:rPr>
          <w:rFonts w:eastAsia="Times New Roman" w:cs="Times New Roman"/>
          <w:szCs w:val="24"/>
          <w:lang w:val="en"/>
        </w:rPr>
        <w:t xml:space="preserve">(69.63) = 8.02, </w:t>
      </w:r>
      <w:r w:rsidRPr="006E34AF">
        <w:rPr>
          <w:rFonts w:eastAsia="Times New Roman" w:cs="Times New Roman"/>
          <w:i/>
          <w:szCs w:val="24"/>
          <w:lang w:val="en"/>
        </w:rPr>
        <w:t>p</w:t>
      </w:r>
      <w:r w:rsidRPr="006E34AF">
        <w:rPr>
          <w:rFonts w:eastAsia="Times New Roman" w:cs="Times New Roman"/>
          <w:szCs w:val="24"/>
          <w:lang w:val="en"/>
        </w:rPr>
        <w:t xml:space="preserve"> &lt; .001, 95% CI = [0.31, 0.52]: Participants predicted declining enjoyment (</w:t>
      </w:r>
      <w:r w:rsidRPr="006E34AF">
        <w:rPr>
          <w:rFonts w:eastAsia="Times New Roman" w:cs="Times New Roman"/>
          <w:i/>
          <w:szCs w:val="24"/>
          <w:lang w:val="en"/>
        </w:rPr>
        <w:t>b</w:t>
      </w:r>
      <w:r w:rsidRPr="006E34AF">
        <w:rPr>
          <w:rFonts w:eastAsia="Times New Roman" w:cs="Times New Roman"/>
          <w:szCs w:val="24"/>
          <w:lang w:val="en"/>
        </w:rPr>
        <w:t xml:space="preserve"> = -0.33, </w:t>
      </w:r>
      <w:r w:rsidRPr="006E34AF">
        <w:rPr>
          <w:rFonts w:eastAsia="Times New Roman" w:cs="Times New Roman"/>
          <w:i/>
          <w:szCs w:val="24"/>
          <w:lang w:val="en"/>
        </w:rPr>
        <w:t>SE</w:t>
      </w:r>
      <w:r w:rsidRPr="006E34AF">
        <w:rPr>
          <w:rFonts w:eastAsia="Times New Roman" w:cs="Times New Roman"/>
          <w:szCs w:val="24"/>
          <w:lang w:val="en"/>
        </w:rPr>
        <w:t xml:space="preserve"> = 0.04, </w:t>
      </w:r>
      <w:r w:rsidRPr="006E34AF">
        <w:rPr>
          <w:rFonts w:eastAsia="Times New Roman" w:cs="Times New Roman"/>
          <w:i/>
          <w:szCs w:val="24"/>
          <w:lang w:val="en"/>
        </w:rPr>
        <w:t>t</w:t>
      </w:r>
      <w:r w:rsidRPr="006E34AF">
        <w:rPr>
          <w:rFonts w:eastAsia="Times New Roman" w:cs="Times New Roman"/>
          <w:szCs w:val="24"/>
          <w:lang w:val="en"/>
        </w:rPr>
        <w:t xml:space="preserve">(50.76) = -8.55, </w:t>
      </w:r>
      <w:r w:rsidRPr="006E34AF">
        <w:rPr>
          <w:rFonts w:eastAsia="Times New Roman" w:cs="Times New Roman"/>
          <w:i/>
          <w:szCs w:val="24"/>
          <w:lang w:val="en"/>
        </w:rPr>
        <w:t>p</w:t>
      </w:r>
      <w:r w:rsidRPr="006E34AF">
        <w:rPr>
          <w:rFonts w:eastAsia="Times New Roman" w:cs="Times New Roman"/>
          <w:szCs w:val="24"/>
          <w:lang w:val="en"/>
        </w:rPr>
        <w:t xml:space="preserve"> &lt; .001, 95% CI = [-0.41, -0.25]), yet experienced increasing enjoyment (</w:t>
      </w:r>
      <w:r w:rsidRPr="006E34AF">
        <w:rPr>
          <w:rFonts w:eastAsia="Times New Roman" w:cs="Times New Roman"/>
          <w:i/>
          <w:szCs w:val="24"/>
          <w:lang w:val="en"/>
        </w:rPr>
        <w:t>b</w:t>
      </w:r>
      <w:r w:rsidRPr="006E34AF">
        <w:rPr>
          <w:rFonts w:eastAsia="Times New Roman" w:cs="Times New Roman"/>
          <w:szCs w:val="24"/>
          <w:lang w:val="en"/>
        </w:rPr>
        <w:t xml:space="preserve"> = 0.08, </w:t>
      </w:r>
      <w:r w:rsidRPr="006E34AF">
        <w:rPr>
          <w:rFonts w:eastAsia="Times New Roman" w:cs="Times New Roman"/>
          <w:i/>
          <w:szCs w:val="24"/>
          <w:lang w:val="en"/>
        </w:rPr>
        <w:t>SE</w:t>
      </w:r>
      <w:r w:rsidRPr="006E34AF">
        <w:rPr>
          <w:rFonts w:eastAsia="Times New Roman" w:cs="Times New Roman"/>
          <w:szCs w:val="24"/>
          <w:lang w:val="en"/>
        </w:rPr>
        <w:t xml:space="preserve"> = 0.03, </w:t>
      </w:r>
      <w:r w:rsidRPr="006E34AF">
        <w:rPr>
          <w:rFonts w:eastAsia="Times New Roman" w:cs="Times New Roman"/>
          <w:i/>
          <w:szCs w:val="24"/>
          <w:lang w:val="en"/>
        </w:rPr>
        <w:t>t</w:t>
      </w:r>
      <w:r w:rsidRPr="006E34AF">
        <w:rPr>
          <w:rFonts w:eastAsia="Times New Roman" w:cs="Times New Roman"/>
          <w:szCs w:val="24"/>
          <w:lang w:val="en"/>
        </w:rPr>
        <w:t xml:space="preserve">(50.39) = 2.54, </w:t>
      </w:r>
      <w:r w:rsidRPr="006E34AF">
        <w:rPr>
          <w:rFonts w:eastAsia="Times New Roman" w:cs="Times New Roman"/>
          <w:i/>
          <w:szCs w:val="24"/>
          <w:lang w:val="en"/>
        </w:rPr>
        <w:t>p</w:t>
      </w:r>
      <w:r w:rsidRPr="006E34AF">
        <w:rPr>
          <w:rFonts w:eastAsia="Times New Roman" w:cs="Times New Roman"/>
          <w:szCs w:val="24"/>
          <w:lang w:val="en"/>
        </w:rPr>
        <w:t xml:space="preserve"> = .014, 95% CI = [0.02, 0.15]). They</w:t>
      </w:r>
      <w:r w:rsidR="00C74DBC">
        <w:rPr>
          <w:rFonts w:eastAsia="Times New Roman" w:cs="Times New Roman"/>
          <w:szCs w:val="24"/>
          <w:lang w:val="en"/>
        </w:rPr>
        <w:t xml:space="preserve"> significantly</w:t>
      </w:r>
      <w:r w:rsidRPr="006E34AF">
        <w:rPr>
          <w:rFonts w:eastAsia="Times New Roman" w:cs="Times New Roman"/>
          <w:szCs w:val="24"/>
          <w:lang w:val="en"/>
        </w:rPr>
        <w:t xml:space="preserve"> underestimated enjoyment</w:t>
      </w:r>
      <w:r w:rsidR="00C74DBC">
        <w:rPr>
          <w:rFonts w:eastAsia="Times New Roman" w:cs="Times New Roman"/>
          <w:szCs w:val="24"/>
          <w:lang w:val="en"/>
        </w:rPr>
        <w:t xml:space="preserve"> in</w:t>
      </w:r>
      <w:r w:rsidRPr="006E34AF">
        <w:rPr>
          <w:rFonts w:eastAsia="Times New Roman" w:cs="Times New Roman"/>
          <w:szCs w:val="24"/>
          <w:lang w:val="en"/>
        </w:rPr>
        <w:t xml:space="preserve"> minutes 5-10, </w:t>
      </w:r>
      <w:r w:rsidRPr="006E34AF">
        <w:rPr>
          <w:rFonts w:eastAsia="Times New Roman" w:cs="Times New Roman"/>
          <w:i/>
          <w:szCs w:val="24"/>
          <w:lang w:val="en"/>
        </w:rPr>
        <w:t>paired t</w:t>
      </w:r>
      <w:r w:rsidRPr="006E34AF">
        <w:rPr>
          <w:rFonts w:eastAsia="Times New Roman" w:cs="Times New Roman"/>
          <w:szCs w:val="24"/>
          <w:lang w:val="en"/>
        </w:rPr>
        <w:t xml:space="preserve">(50.08) = -2.61, </w:t>
      </w:r>
      <w:r w:rsidRPr="006E34AF">
        <w:rPr>
          <w:rFonts w:eastAsia="Times New Roman" w:cs="Times New Roman"/>
          <w:i/>
          <w:szCs w:val="24"/>
          <w:lang w:val="en"/>
        </w:rPr>
        <w:t>p</w:t>
      </w:r>
      <w:r w:rsidRPr="006E34AF">
        <w:rPr>
          <w:rFonts w:eastAsia="Times New Roman" w:cs="Times New Roman"/>
          <w:szCs w:val="24"/>
          <w:lang w:val="en"/>
        </w:rPr>
        <w:t xml:space="preserve"> = .012,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[-0.63, -0.08], </w:t>
      </w:r>
      <w:r w:rsidRPr="006E34AF">
        <w:rPr>
          <w:rFonts w:eastAsia="Times New Roman" w:cs="Times New Roman"/>
          <w:i/>
          <w:szCs w:val="24"/>
          <w:lang w:val="en"/>
        </w:rPr>
        <w:t>d</w:t>
      </w:r>
      <w:r w:rsidRPr="006E34AF">
        <w:rPr>
          <w:rFonts w:eastAsia="Times New Roman" w:cs="Times New Roman"/>
          <w:szCs w:val="24"/>
          <w:lang w:val="en"/>
        </w:rPr>
        <w:t xml:space="preserve"> = -0.48, minutes 10-15, </w:t>
      </w:r>
      <w:r w:rsidRPr="006E34AF">
        <w:rPr>
          <w:rFonts w:eastAsia="Times New Roman" w:cs="Times New Roman"/>
          <w:i/>
          <w:szCs w:val="24"/>
          <w:lang w:val="en"/>
        </w:rPr>
        <w:t>paired t</w:t>
      </w:r>
      <w:r w:rsidRPr="006E34AF">
        <w:rPr>
          <w:rFonts w:eastAsia="Times New Roman" w:cs="Times New Roman"/>
          <w:szCs w:val="24"/>
          <w:lang w:val="en"/>
        </w:rPr>
        <w:t xml:space="preserve">(50.20) = -5.57, </w:t>
      </w:r>
      <w:r w:rsidRPr="006E34AF">
        <w:rPr>
          <w:rFonts w:eastAsia="Times New Roman" w:cs="Times New Roman"/>
          <w:i/>
          <w:szCs w:val="24"/>
          <w:lang w:val="en"/>
        </w:rPr>
        <w:t>p</w:t>
      </w:r>
      <w:r w:rsidRPr="006E34AF">
        <w:rPr>
          <w:rFonts w:eastAsia="Times New Roman" w:cs="Times New Roman"/>
          <w:szCs w:val="24"/>
          <w:lang w:val="en"/>
        </w:rPr>
        <w:t xml:space="preserve"> &lt; .001,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[-1.08, -0.51], </w:t>
      </w:r>
      <w:r w:rsidRPr="006E34AF">
        <w:rPr>
          <w:rFonts w:eastAsia="Times New Roman" w:cs="Times New Roman"/>
          <w:i/>
          <w:szCs w:val="24"/>
          <w:lang w:val="en"/>
        </w:rPr>
        <w:t>d</w:t>
      </w:r>
      <w:r w:rsidRPr="006E34AF">
        <w:rPr>
          <w:rFonts w:eastAsia="Times New Roman" w:cs="Times New Roman"/>
          <w:szCs w:val="24"/>
          <w:lang w:val="en"/>
        </w:rPr>
        <w:t xml:space="preserve"> = -1.08, minutes 15-20, </w:t>
      </w:r>
      <w:r w:rsidRPr="006E34AF">
        <w:rPr>
          <w:rFonts w:eastAsia="Times New Roman" w:cs="Times New Roman"/>
          <w:i/>
          <w:szCs w:val="24"/>
          <w:lang w:val="en"/>
        </w:rPr>
        <w:t>paired t</w:t>
      </w:r>
      <w:r w:rsidRPr="006E34AF">
        <w:rPr>
          <w:rFonts w:eastAsia="Times New Roman" w:cs="Times New Roman"/>
          <w:szCs w:val="24"/>
          <w:lang w:val="en"/>
        </w:rPr>
        <w:t xml:space="preserve">(50.45) = -7.72, </w:t>
      </w:r>
      <w:r w:rsidRPr="006E34AF">
        <w:rPr>
          <w:rFonts w:eastAsia="Times New Roman" w:cs="Times New Roman"/>
          <w:i/>
          <w:szCs w:val="24"/>
          <w:lang w:val="en"/>
        </w:rPr>
        <w:t>p</w:t>
      </w:r>
      <w:r w:rsidRPr="006E34AF">
        <w:rPr>
          <w:rFonts w:eastAsia="Times New Roman" w:cs="Times New Roman"/>
          <w:szCs w:val="24"/>
          <w:lang w:val="en"/>
        </w:rPr>
        <w:t xml:space="preserve"> &lt; </w:t>
      </w:r>
      <w:r w:rsidRPr="006E34AF">
        <w:rPr>
          <w:rFonts w:eastAsia="Times New Roman" w:cs="Times New Roman"/>
          <w:szCs w:val="24"/>
          <w:lang w:val="en"/>
        </w:rPr>
        <w:lastRenderedPageBreak/>
        <w:t>.001,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[-1.61, -0.95], </w:t>
      </w:r>
      <w:r w:rsidRPr="006E34AF">
        <w:rPr>
          <w:rFonts w:eastAsia="Times New Roman" w:cs="Times New Roman"/>
          <w:i/>
          <w:szCs w:val="24"/>
          <w:lang w:val="en"/>
        </w:rPr>
        <w:t>d</w:t>
      </w:r>
      <w:r w:rsidRPr="006E34AF">
        <w:rPr>
          <w:rFonts w:eastAsia="Times New Roman" w:cs="Times New Roman"/>
          <w:szCs w:val="24"/>
          <w:lang w:val="en"/>
        </w:rPr>
        <w:t xml:space="preserve"> = -1.27, </w:t>
      </w:r>
      <w:r w:rsidR="00C74DBC">
        <w:rPr>
          <w:rFonts w:eastAsia="Times New Roman" w:cs="Times New Roman"/>
          <w:szCs w:val="24"/>
          <w:lang w:val="en"/>
        </w:rPr>
        <w:t>and</w:t>
      </w:r>
      <w:r w:rsidRPr="006E34AF">
        <w:rPr>
          <w:rFonts w:eastAsia="Times New Roman" w:cs="Times New Roman"/>
          <w:szCs w:val="24"/>
          <w:lang w:val="en"/>
        </w:rPr>
        <w:t xml:space="preserve"> minutes 20-25, </w:t>
      </w:r>
      <w:r w:rsidRPr="006E34AF">
        <w:rPr>
          <w:rFonts w:eastAsia="Times New Roman" w:cs="Times New Roman"/>
          <w:i/>
          <w:szCs w:val="24"/>
          <w:lang w:val="en"/>
        </w:rPr>
        <w:t>paired t</w:t>
      </w:r>
      <w:r w:rsidRPr="006E34AF">
        <w:rPr>
          <w:rFonts w:eastAsia="Times New Roman" w:cs="Times New Roman"/>
          <w:szCs w:val="24"/>
          <w:lang w:val="en"/>
        </w:rPr>
        <w:t xml:space="preserve">(50.59) = -8.94, </w:t>
      </w:r>
      <w:r w:rsidRPr="006E34AF">
        <w:rPr>
          <w:rFonts w:eastAsia="Times New Roman" w:cs="Times New Roman"/>
          <w:i/>
          <w:szCs w:val="24"/>
          <w:lang w:val="en"/>
        </w:rPr>
        <w:t>p</w:t>
      </w:r>
      <w:r w:rsidRPr="006E34AF">
        <w:rPr>
          <w:rFonts w:eastAsia="Times New Roman" w:cs="Times New Roman"/>
          <w:szCs w:val="24"/>
          <w:lang w:val="en"/>
        </w:rPr>
        <w:t xml:space="preserve"> &lt; .001,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[-1.97, -1.25], </w:t>
      </w:r>
      <w:r w:rsidRPr="006E34AF">
        <w:rPr>
          <w:rFonts w:eastAsia="Times New Roman" w:cs="Times New Roman"/>
          <w:i/>
          <w:szCs w:val="24"/>
          <w:lang w:val="en"/>
        </w:rPr>
        <w:t>d</w:t>
      </w:r>
      <w:r w:rsidRPr="006E34AF">
        <w:rPr>
          <w:rFonts w:eastAsia="Times New Roman" w:cs="Times New Roman"/>
          <w:szCs w:val="24"/>
          <w:lang w:val="en"/>
        </w:rPr>
        <w:t xml:space="preserve"> = -1.36.</w:t>
      </w:r>
    </w:p>
    <w:p w14:paraId="5E025F8E" w14:textId="77777777"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szCs w:val="24"/>
          <w:lang w:val="en"/>
        </w:rPr>
        <w:t xml:space="preserve">In the detailed-simulation condition, there was a weaker evaluation type × session interaction, </w:t>
      </w:r>
      <w:r w:rsidRPr="006E34AF">
        <w:rPr>
          <w:rFonts w:eastAsia="Times New Roman" w:cs="Times New Roman"/>
          <w:i/>
          <w:szCs w:val="24"/>
          <w:lang w:val="en"/>
        </w:rPr>
        <w:t>b</w:t>
      </w:r>
      <w:r w:rsidRPr="006E34AF">
        <w:rPr>
          <w:rFonts w:eastAsia="Times New Roman" w:cs="Times New Roman"/>
          <w:szCs w:val="24"/>
          <w:lang w:val="en"/>
        </w:rPr>
        <w:t xml:space="preserve"> = 0.22, </w:t>
      </w:r>
      <w:r w:rsidRPr="006E34AF">
        <w:rPr>
          <w:rFonts w:eastAsia="Times New Roman" w:cs="Times New Roman"/>
          <w:i/>
          <w:szCs w:val="24"/>
          <w:lang w:val="en"/>
        </w:rPr>
        <w:t>SE</w:t>
      </w:r>
      <w:r w:rsidRPr="006E34AF">
        <w:rPr>
          <w:rFonts w:eastAsia="Times New Roman" w:cs="Times New Roman"/>
          <w:szCs w:val="24"/>
          <w:lang w:val="en"/>
        </w:rPr>
        <w:t xml:space="preserve"> = 0.05, </w:t>
      </w:r>
      <w:r w:rsidRPr="006E34AF">
        <w:rPr>
          <w:rFonts w:eastAsia="Times New Roman" w:cs="Times New Roman"/>
          <w:i/>
          <w:szCs w:val="24"/>
          <w:lang w:val="en"/>
        </w:rPr>
        <w:t>t</w:t>
      </w:r>
      <w:r w:rsidRPr="006E34AF">
        <w:rPr>
          <w:rFonts w:eastAsia="Times New Roman" w:cs="Times New Roman"/>
          <w:szCs w:val="24"/>
          <w:lang w:val="en"/>
        </w:rPr>
        <w:t xml:space="preserve">(145.45) = 4.71, </w:t>
      </w:r>
      <w:r w:rsidRPr="006E34AF">
        <w:rPr>
          <w:rFonts w:eastAsia="Times New Roman" w:cs="Times New Roman"/>
          <w:i/>
          <w:szCs w:val="24"/>
          <w:lang w:val="en"/>
        </w:rPr>
        <w:t>p</w:t>
      </w:r>
      <w:r w:rsidRPr="006E34AF">
        <w:rPr>
          <w:rFonts w:eastAsia="Times New Roman" w:cs="Times New Roman"/>
          <w:szCs w:val="24"/>
          <w:lang w:val="en"/>
        </w:rPr>
        <w:t xml:space="preserve"> &lt; .001, 95% CI = [0.13, 0.32]: Participants predicted declining enjoyment (</w:t>
      </w:r>
      <w:r w:rsidRPr="006E34AF">
        <w:rPr>
          <w:rFonts w:eastAsia="Times New Roman" w:cs="Times New Roman"/>
          <w:i/>
          <w:szCs w:val="24"/>
          <w:lang w:val="en"/>
        </w:rPr>
        <w:t>b</w:t>
      </w:r>
      <w:r w:rsidRPr="006E34AF">
        <w:rPr>
          <w:rFonts w:eastAsia="Times New Roman" w:cs="Times New Roman"/>
          <w:szCs w:val="24"/>
          <w:lang w:val="en"/>
        </w:rPr>
        <w:t xml:space="preserve"> = -0.13, </w:t>
      </w:r>
      <w:r w:rsidRPr="006E34AF">
        <w:rPr>
          <w:rFonts w:eastAsia="Times New Roman" w:cs="Times New Roman"/>
          <w:i/>
          <w:szCs w:val="24"/>
          <w:lang w:val="en"/>
        </w:rPr>
        <w:t>SE</w:t>
      </w:r>
      <w:r w:rsidRPr="006E34AF">
        <w:rPr>
          <w:rFonts w:eastAsia="Times New Roman" w:cs="Times New Roman"/>
          <w:szCs w:val="24"/>
          <w:lang w:val="en"/>
        </w:rPr>
        <w:t xml:space="preserve"> = 0.04, </w:t>
      </w:r>
      <w:r w:rsidRPr="006E34AF">
        <w:rPr>
          <w:rFonts w:eastAsia="Times New Roman" w:cs="Times New Roman"/>
          <w:i/>
          <w:szCs w:val="24"/>
          <w:lang w:val="en"/>
        </w:rPr>
        <w:t>t</w:t>
      </w:r>
      <w:r w:rsidRPr="006E34AF">
        <w:rPr>
          <w:rFonts w:eastAsia="Times New Roman" w:cs="Times New Roman"/>
          <w:szCs w:val="24"/>
          <w:lang w:val="en"/>
        </w:rPr>
        <w:t xml:space="preserve">(53.74) = -3.20, </w:t>
      </w:r>
      <w:r w:rsidRPr="006E34AF">
        <w:rPr>
          <w:rFonts w:eastAsia="Times New Roman" w:cs="Times New Roman"/>
          <w:i/>
          <w:szCs w:val="24"/>
          <w:lang w:val="en"/>
        </w:rPr>
        <w:t>p</w:t>
      </w:r>
      <w:r w:rsidRPr="006E34AF">
        <w:rPr>
          <w:rFonts w:eastAsia="Times New Roman" w:cs="Times New Roman"/>
          <w:szCs w:val="24"/>
          <w:lang w:val="en"/>
        </w:rPr>
        <w:t xml:space="preserve"> = .002, 95% CI = [-0.21, -0.05]), and experienced increasing enjoyment (</w:t>
      </w:r>
      <w:r w:rsidRPr="006E34AF">
        <w:rPr>
          <w:rFonts w:eastAsia="Times New Roman" w:cs="Times New Roman"/>
          <w:i/>
          <w:szCs w:val="24"/>
          <w:lang w:val="en"/>
        </w:rPr>
        <w:t>b</w:t>
      </w:r>
      <w:r w:rsidRPr="006E34AF">
        <w:rPr>
          <w:rFonts w:eastAsia="Times New Roman" w:cs="Times New Roman"/>
          <w:szCs w:val="24"/>
          <w:lang w:val="en"/>
        </w:rPr>
        <w:t xml:space="preserve"> = 0.09, </w:t>
      </w:r>
      <w:r w:rsidRPr="006E34AF">
        <w:rPr>
          <w:rFonts w:eastAsia="Times New Roman" w:cs="Times New Roman"/>
          <w:i/>
          <w:szCs w:val="24"/>
          <w:lang w:val="en"/>
        </w:rPr>
        <w:t>SE</w:t>
      </w:r>
      <w:r w:rsidRPr="006E34AF">
        <w:rPr>
          <w:rFonts w:eastAsia="Times New Roman" w:cs="Times New Roman"/>
          <w:szCs w:val="24"/>
          <w:lang w:val="en"/>
        </w:rPr>
        <w:t xml:space="preserve"> = 0.03, </w:t>
      </w:r>
      <w:r w:rsidRPr="006E34AF">
        <w:rPr>
          <w:rFonts w:eastAsia="Times New Roman" w:cs="Times New Roman"/>
          <w:i/>
          <w:szCs w:val="24"/>
          <w:lang w:val="en"/>
        </w:rPr>
        <w:t>t</w:t>
      </w:r>
      <w:r w:rsidRPr="006E34AF">
        <w:rPr>
          <w:rFonts w:eastAsia="Times New Roman" w:cs="Times New Roman"/>
          <w:szCs w:val="24"/>
          <w:lang w:val="en"/>
        </w:rPr>
        <w:t xml:space="preserve">(52.40) = 2.88, </w:t>
      </w:r>
      <w:r w:rsidRPr="006E34AF">
        <w:rPr>
          <w:rFonts w:eastAsia="Times New Roman" w:cs="Times New Roman"/>
          <w:i/>
          <w:szCs w:val="24"/>
          <w:lang w:val="en"/>
        </w:rPr>
        <w:t>p</w:t>
      </w:r>
      <w:r w:rsidRPr="006E34AF">
        <w:rPr>
          <w:rFonts w:eastAsia="Times New Roman" w:cs="Times New Roman"/>
          <w:szCs w:val="24"/>
          <w:lang w:val="en"/>
        </w:rPr>
        <w:t xml:space="preserve"> = .006, 95% CI = [0.03, 0.16]). They underestimated enjoyment, with the magnitude of underestimation remaining relatively more constant from minutes 5-10, </w:t>
      </w:r>
      <w:r w:rsidRPr="006E34AF">
        <w:rPr>
          <w:rFonts w:eastAsia="Times New Roman" w:cs="Times New Roman"/>
          <w:i/>
          <w:szCs w:val="24"/>
          <w:lang w:val="en"/>
        </w:rPr>
        <w:t>paired t</w:t>
      </w:r>
      <w:r w:rsidRPr="006E34AF">
        <w:rPr>
          <w:rFonts w:eastAsia="Times New Roman" w:cs="Times New Roman"/>
          <w:szCs w:val="24"/>
          <w:lang w:val="en"/>
        </w:rPr>
        <w:t xml:space="preserve">(52.83) = -3.86, </w:t>
      </w:r>
      <w:r w:rsidRPr="006E34AF">
        <w:rPr>
          <w:rFonts w:eastAsia="Times New Roman" w:cs="Times New Roman"/>
          <w:i/>
          <w:szCs w:val="24"/>
          <w:lang w:val="en"/>
        </w:rPr>
        <w:t>p</w:t>
      </w:r>
      <w:r w:rsidRPr="006E34AF">
        <w:rPr>
          <w:rFonts w:eastAsia="Times New Roman" w:cs="Times New Roman"/>
          <w:szCs w:val="24"/>
          <w:lang w:val="en"/>
        </w:rPr>
        <w:t xml:space="preserve"> &lt; .001,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[-0.80, -0.25], </w:t>
      </w:r>
      <w:r w:rsidRPr="006E34AF">
        <w:rPr>
          <w:rFonts w:eastAsia="Times New Roman" w:cs="Times New Roman"/>
          <w:i/>
          <w:szCs w:val="24"/>
          <w:lang w:val="en"/>
        </w:rPr>
        <w:t>d</w:t>
      </w:r>
      <w:r w:rsidRPr="006E34AF">
        <w:rPr>
          <w:rFonts w:eastAsia="Times New Roman" w:cs="Times New Roman"/>
          <w:szCs w:val="24"/>
          <w:lang w:val="en"/>
        </w:rPr>
        <w:t xml:space="preserve"> = -0.65, to minutes 10-15, </w:t>
      </w:r>
      <w:r w:rsidRPr="006E34AF">
        <w:rPr>
          <w:rFonts w:eastAsia="Times New Roman" w:cs="Times New Roman"/>
          <w:i/>
          <w:szCs w:val="24"/>
          <w:lang w:val="en"/>
        </w:rPr>
        <w:t>paired t</w:t>
      </w:r>
      <w:r w:rsidRPr="006E34AF">
        <w:rPr>
          <w:rFonts w:eastAsia="Times New Roman" w:cs="Times New Roman"/>
          <w:szCs w:val="24"/>
          <w:lang w:val="en"/>
        </w:rPr>
        <w:t xml:space="preserve">(53.43) = -4.97, </w:t>
      </w:r>
      <w:r w:rsidRPr="006E34AF">
        <w:rPr>
          <w:rFonts w:eastAsia="Times New Roman" w:cs="Times New Roman"/>
          <w:i/>
          <w:szCs w:val="24"/>
          <w:lang w:val="en"/>
        </w:rPr>
        <w:t>p</w:t>
      </w:r>
      <w:r w:rsidRPr="006E34AF">
        <w:rPr>
          <w:rFonts w:eastAsia="Times New Roman" w:cs="Times New Roman"/>
          <w:szCs w:val="24"/>
          <w:lang w:val="en"/>
        </w:rPr>
        <w:t xml:space="preserve"> &lt; .001,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[-0.98, -0.42], </w:t>
      </w:r>
      <w:r w:rsidRPr="006E34AF">
        <w:rPr>
          <w:rFonts w:eastAsia="Times New Roman" w:cs="Times New Roman"/>
          <w:i/>
          <w:szCs w:val="24"/>
          <w:lang w:val="en"/>
        </w:rPr>
        <w:t>d</w:t>
      </w:r>
      <w:r w:rsidRPr="006E34AF">
        <w:rPr>
          <w:rFonts w:eastAsia="Times New Roman" w:cs="Times New Roman"/>
          <w:szCs w:val="24"/>
          <w:lang w:val="en"/>
        </w:rPr>
        <w:t xml:space="preserve"> = -0.85, to minutes 15-20, </w:t>
      </w:r>
      <w:r w:rsidRPr="006E34AF">
        <w:rPr>
          <w:rFonts w:eastAsia="Times New Roman" w:cs="Times New Roman"/>
          <w:i/>
          <w:szCs w:val="24"/>
          <w:lang w:val="en"/>
        </w:rPr>
        <w:t>paired t</w:t>
      </w:r>
      <w:r w:rsidRPr="006E34AF">
        <w:rPr>
          <w:rFonts w:eastAsia="Times New Roman" w:cs="Times New Roman"/>
          <w:szCs w:val="24"/>
          <w:lang w:val="en"/>
        </w:rPr>
        <w:t xml:space="preserve">(53.22) = -4.81, </w:t>
      </w:r>
      <w:r w:rsidRPr="006E34AF">
        <w:rPr>
          <w:rFonts w:eastAsia="Times New Roman" w:cs="Times New Roman"/>
          <w:i/>
          <w:szCs w:val="24"/>
          <w:lang w:val="en"/>
        </w:rPr>
        <w:t>p</w:t>
      </w:r>
      <w:r w:rsidRPr="006E34AF">
        <w:rPr>
          <w:rFonts w:eastAsia="Times New Roman" w:cs="Times New Roman"/>
          <w:szCs w:val="24"/>
          <w:lang w:val="en"/>
        </w:rPr>
        <w:t xml:space="preserve"> &lt; .001,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[-0.97, -0.40], </w:t>
      </w:r>
      <w:r w:rsidRPr="006E34AF">
        <w:rPr>
          <w:rFonts w:eastAsia="Times New Roman" w:cs="Times New Roman"/>
          <w:i/>
          <w:szCs w:val="24"/>
          <w:lang w:val="en"/>
        </w:rPr>
        <w:t>d</w:t>
      </w:r>
      <w:r w:rsidRPr="006E34AF">
        <w:rPr>
          <w:rFonts w:eastAsia="Times New Roman" w:cs="Times New Roman"/>
          <w:szCs w:val="24"/>
          <w:lang w:val="en"/>
        </w:rPr>
        <w:t xml:space="preserve"> = -0.79, to minutes 20-25, </w:t>
      </w:r>
      <w:r w:rsidRPr="006E34AF">
        <w:rPr>
          <w:rFonts w:eastAsia="Times New Roman" w:cs="Times New Roman"/>
          <w:i/>
          <w:szCs w:val="24"/>
          <w:lang w:val="en"/>
        </w:rPr>
        <w:t>paired t</w:t>
      </w:r>
      <w:r w:rsidRPr="006E34AF">
        <w:rPr>
          <w:rFonts w:eastAsia="Times New Roman" w:cs="Times New Roman"/>
          <w:szCs w:val="24"/>
          <w:lang w:val="en"/>
        </w:rPr>
        <w:t xml:space="preserve">(53.46) = -6.51, </w:t>
      </w:r>
      <w:r w:rsidRPr="006E34AF">
        <w:rPr>
          <w:rFonts w:eastAsia="Times New Roman" w:cs="Times New Roman"/>
          <w:i/>
          <w:szCs w:val="24"/>
          <w:lang w:val="en"/>
        </w:rPr>
        <w:t>p</w:t>
      </w:r>
      <w:r w:rsidRPr="006E34AF">
        <w:rPr>
          <w:rFonts w:eastAsia="Times New Roman" w:cs="Times New Roman"/>
          <w:szCs w:val="24"/>
          <w:lang w:val="en"/>
        </w:rPr>
        <w:t xml:space="preserve"> &lt; .001,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[-1.35, -0.72], </w:t>
      </w:r>
      <w:r w:rsidRPr="006E34AF">
        <w:rPr>
          <w:rFonts w:eastAsia="Times New Roman" w:cs="Times New Roman"/>
          <w:i/>
          <w:szCs w:val="24"/>
          <w:lang w:val="en"/>
        </w:rPr>
        <w:t>d</w:t>
      </w:r>
      <w:r w:rsidRPr="006E34AF">
        <w:rPr>
          <w:rFonts w:eastAsia="Times New Roman" w:cs="Times New Roman"/>
          <w:szCs w:val="24"/>
          <w:lang w:val="en"/>
        </w:rPr>
        <w:t xml:space="preserve"> = -1.02.</w:t>
      </w:r>
    </w:p>
    <w:p w14:paraId="1C18C46C" w14:textId="77777777"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b/>
          <w:szCs w:val="24"/>
          <w:lang w:val="en"/>
        </w:rPr>
        <w:t>Conversation material</w:t>
      </w:r>
      <w:r w:rsidRPr="006E34AF">
        <w:rPr>
          <w:rFonts w:eastAsia="Times New Roman" w:cs="Times New Roman"/>
          <w:szCs w:val="24"/>
          <w:lang w:val="en"/>
        </w:rPr>
        <w:t xml:space="preserve">. We found an effect of evaluation type, </w:t>
      </w:r>
      <w:r w:rsidRPr="006E34AF">
        <w:rPr>
          <w:rFonts w:eastAsia="Times New Roman" w:cs="Times New Roman"/>
          <w:i/>
          <w:szCs w:val="24"/>
          <w:lang w:val="en"/>
        </w:rPr>
        <w:t>b</w:t>
      </w:r>
      <w:r w:rsidRPr="006E34AF">
        <w:rPr>
          <w:rFonts w:eastAsia="Times New Roman" w:cs="Times New Roman"/>
          <w:szCs w:val="24"/>
          <w:lang w:val="en"/>
        </w:rPr>
        <w:t xml:space="preserve"> = 0.63, </w:t>
      </w:r>
      <w:r w:rsidRPr="006E34AF">
        <w:rPr>
          <w:rFonts w:eastAsia="Times New Roman" w:cs="Times New Roman"/>
          <w:i/>
          <w:szCs w:val="24"/>
          <w:lang w:val="en"/>
        </w:rPr>
        <w:t>SE</w:t>
      </w:r>
      <w:r w:rsidRPr="006E34AF">
        <w:rPr>
          <w:rFonts w:eastAsia="Times New Roman" w:cs="Times New Roman"/>
          <w:szCs w:val="24"/>
          <w:lang w:val="en"/>
        </w:rPr>
        <w:t xml:space="preserve"> = 0.06, </w:t>
      </w:r>
      <w:r w:rsidRPr="006E34AF">
        <w:rPr>
          <w:rFonts w:eastAsia="Times New Roman" w:cs="Times New Roman"/>
          <w:i/>
          <w:szCs w:val="24"/>
          <w:lang w:val="en"/>
        </w:rPr>
        <w:t>t</w:t>
      </w:r>
      <w:r w:rsidRPr="006E34AF">
        <w:rPr>
          <w:rFonts w:eastAsia="Times New Roman" w:cs="Times New Roman"/>
          <w:szCs w:val="24"/>
          <w:lang w:val="en"/>
        </w:rPr>
        <w:t xml:space="preserve">(118.72) = 10.09, </w:t>
      </w:r>
      <w:r w:rsidRPr="006E34AF">
        <w:rPr>
          <w:rFonts w:eastAsia="Times New Roman" w:cs="Times New Roman"/>
          <w:i/>
          <w:szCs w:val="24"/>
          <w:lang w:val="en"/>
        </w:rPr>
        <w:t>p</w:t>
      </w:r>
      <w:r w:rsidRPr="006E34AF">
        <w:rPr>
          <w:rFonts w:eastAsia="Times New Roman" w:cs="Times New Roman"/>
          <w:szCs w:val="24"/>
          <w:lang w:val="en"/>
        </w:rPr>
        <w:t xml:space="preserve"> &lt; .001, 95% CI = [0.51, 0.76], such that participants underestimated conversation material, an effect of session, </w:t>
      </w:r>
      <w:r w:rsidRPr="006E34AF">
        <w:rPr>
          <w:rFonts w:eastAsia="Times New Roman" w:cs="Times New Roman"/>
          <w:i/>
          <w:szCs w:val="24"/>
          <w:lang w:val="en"/>
        </w:rPr>
        <w:t>b</w:t>
      </w:r>
      <w:r w:rsidRPr="006E34AF">
        <w:rPr>
          <w:rFonts w:eastAsia="Times New Roman" w:cs="Times New Roman"/>
          <w:szCs w:val="24"/>
          <w:lang w:val="en"/>
        </w:rPr>
        <w:t xml:space="preserve"> = -0.11, </w:t>
      </w:r>
      <w:r w:rsidRPr="006E34AF">
        <w:rPr>
          <w:rFonts w:eastAsia="Times New Roman" w:cs="Times New Roman"/>
          <w:i/>
          <w:szCs w:val="24"/>
          <w:lang w:val="en"/>
        </w:rPr>
        <w:t>SE</w:t>
      </w:r>
      <w:r w:rsidRPr="006E34AF">
        <w:rPr>
          <w:rFonts w:eastAsia="Times New Roman" w:cs="Times New Roman"/>
          <w:szCs w:val="24"/>
          <w:lang w:val="en"/>
        </w:rPr>
        <w:t xml:space="preserve"> = 0.02, </w:t>
      </w:r>
      <w:r w:rsidRPr="006E34AF">
        <w:rPr>
          <w:rFonts w:eastAsia="Times New Roman" w:cs="Times New Roman"/>
          <w:i/>
          <w:szCs w:val="24"/>
          <w:lang w:val="en"/>
        </w:rPr>
        <w:t>t</w:t>
      </w:r>
      <w:r w:rsidRPr="006E34AF">
        <w:rPr>
          <w:rFonts w:eastAsia="Times New Roman" w:cs="Times New Roman"/>
          <w:szCs w:val="24"/>
          <w:lang w:val="en"/>
        </w:rPr>
        <w:t xml:space="preserve">(103.00) = -4.70, </w:t>
      </w:r>
      <w:r w:rsidRPr="006E34AF">
        <w:rPr>
          <w:rFonts w:eastAsia="Times New Roman" w:cs="Times New Roman"/>
          <w:i/>
          <w:szCs w:val="24"/>
          <w:lang w:val="en"/>
        </w:rPr>
        <w:t>p</w:t>
      </w:r>
      <w:r w:rsidRPr="006E34AF">
        <w:rPr>
          <w:rFonts w:eastAsia="Times New Roman" w:cs="Times New Roman"/>
          <w:szCs w:val="24"/>
          <w:lang w:val="en"/>
        </w:rPr>
        <w:t xml:space="preserve"> &lt; .001, 95% CI = [-0.16, -0.06], such that conversation material declined, an evaluation type × session interaction, </w:t>
      </w:r>
      <w:r w:rsidRPr="006E34AF">
        <w:rPr>
          <w:rFonts w:eastAsia="Times New Roman" w:cs="Times New Roman"/>
          <w:i/>
          <w:szCs w:val="24"/>
          <w:lang w:val="en"/>
        </w:rPr>
        <w:t>b</w:t>
      </w:r>
      <w:r w:rsidRPr="006E34AF">
        <w:rPr>
          <w:rFonts w:eastAsia="Times New Roman" w:cs="Times New Roman"/>
          <w:szCs w:val="24"/>
          <w:lang w:val="en"/>
        </w:rPr>
        <w:t xml:space="preserve"> = 0.24, </w:t>
      </w:r>
      <w:r w:rsidRPr="006E34AF">
        <w:rPr>
          <w:rFonts w:eastAsia="Times New Roman" w:cs="Times New Roman"/>
          <w:i/>
          <w:szCs w:val="24"/>
          <w:lang w:val="en"/>
        </w:rPr>
        <w:t>SE</w:t>
      </w:r>
      <w:r w:rsidRPr="006E34AF">
        <w:rPr>
          <w:rFonts w:eastAsia="Times New Roman" w:cs="Times New Roman"/>
          <w:szCs w:val="24"/>
          <w:lang w:val="en"/>
        </w:rPr>
        <w:t xml:space="preserve"> = 0.04, </w:t>
      </w:r>
      <w:r w:rsidRPr="006E34AF">
        <w:rPr>
          <w:rFonts w:eastAsia="Times New Roman" w:cs="Times New Roman"/>
          <w:i/>
          <w:szCs w:val="24"/>
          <w:lang w:val="en"/>
        </w:rPr>
        <w:t>t</w:t>
      </w:r>
      <w:r w:rsidRPr="006E34AF">
        <w:rPr>
          <w:rFonts w:eastAsia="Times New Roman" w:cs="Times New Roman"/>
          <w:szCs w:val="24"/>
          <w:lang w:val="en"/>
        </w:rPr>
        <w:t xml:space="preserve">(221.41) = 6.26, </w:t>
      </w:r>
      <w:r w:rsidRPr="006E34AF">
        <w:rPr>
          <w:rFonts w:eastAsia="Times New Roman" w:cs="Times New Roman"/>
          <w:i/>
          <w:szCs w:val="24"/>
          <w:lang w:val="en"/>
        </w:rPr>
        <w:t>p</w:t>
      </w:r>
      <w:r w:rsidRPr="006E34AF">
        <w:rPr>
          <w:rFonts w:eastAsia="Times New Roman" w:cs="Times New Roman"/>
          <w:szCs w:val="24"/>
          <w:lang w:val="en"/>
        </w:rPr>
        <w:t xml:space="preserve"> &lt; .001, 95% CI = [0.16, 0.31], such that participants overestimated declines in conversation material, and a three-way evaluation type × session × simulation type interaction, </w:t>
      </w:r>
      <w:r w:rsidRPr="006E34AF">
        <w:rPr>
          <w:rFonts w:eastAsia="Times New Roman" w:cs="Times New Roman"/>
          <w:i/>
          <w:szCs w:val="24"/>
          <w:lang w:val="en"/>
        </w:rPr>
        <w:t>b</w:t>
      </w:r>
      <w:r w:rsidRPr="006E34AF">
        <w:rPr>
          <w:rFonts w:eastAsia="Times New Roman" w:cs="Times New Roman"/>
          <w:szCs w:val="24"/>
          <w:lang w:val="en"/>
        </w:rPr>
        <w:t xml:space="preserve"> = -0.25, </w:t>
      </w:r>
      <w:r w:rsidRPr="006E34AF">
        <w:rPr>
          <w:rFonts w:eastAsia="Times New Roman" w:cs="Times New Roman"/>
          <w:i/>
          <w:szCs w:val="24"/>
          <w:lang w:val="en"/>
        </w:rPr>
        <w:t>SE</w:t>
      </w:r>
      <w:r w:rsidRPr="006E34AF">
        <w:rPr>
          <w:rFonts w:eastAsia="Times New Roman" w:cs="Times New Roman"/>
          <w:szCs w:val="24"/>
          <w:lang w:val="en"/>
        </w:rPr>
        <w:t xml:space="preserve"> = 0.08, </w:t>
      </w:r>
      <w:r w:rsidRPr="006E34AF">
        <w:rPr>
          <w:rFonts w:eastAsia="Times New Roman" w:cs="Times New Roman"/>
          <w:i/>
          <w:szCs w:val="24"/>
          <w:lang w:val="en"/>
        </w:rPr>
        <w:t>t</w:t>
      </w:r>
      <w:r w:rsidRPr="006E34AF">
        <w:rPr>
          <w:rFonts w:eastAsia="Times New Roman" w:cs="Times New Roman"/>
          <w:szCs w:val="24"/>
          <w:lang w:val="en"/>
        </w:rPr>
        <w:t xml:space="preserve">(221.41) = -3.25, </w:t>
      </w:r>
      <w:r w:rsidRPr="006E34AF">
        <w:rPr>
          <w:rFonts w:eastAsia="Times New Roman" w:cs="Times New Roman"/>
          <w:i/>
          <w:szCs w:val="24"/>
          <w:lang w:val="en"/>
        </w:rPr>
        <w:t>p</w:t>
      </w:r>
      <w:r w:rsidRPr="006E34AF">
        <w:rPr>
          <w:rFonts w:eastAsia="Times New Roman" w:cs="Times New Roman"/>
          <w:szCs w:val="24"/>
          <w:lang w:val="en"/>
        </w:rPr>
        <w:t xml:space="preserve"> = .001, 95% CI = [-0.40, -0.10]. Participants predicted sharper declines in the control condition than the detailed-simulation condition, </w:t>
      </w:r>
      <w:r w:rsidRPr="006E34AF">
        <w:rPr>
          <w:rFonts w:eastAsia="Times New Roman" w:cs="Times New Roman"/>
          <w:i/>
          <w:szCs w:val="24"/>
          <w:lang w:val="en"/>
        </w:rPr>
        <w:t>b</w:t>
      </w:r>
      <w:r w:rsidRPr="006E34AF">
        <w:rPr>
          <w:rFonts w:eastAsia="Times New Roman" w:cs="Times New Roman"/>
          <w:szCs w:val="24"/>
          <w:lang w:val="en"/>
        </w:rPr>
        <w:t xml:space="preserve"> = 0.30, </w:t>
      </w:r>
      <w:r w:rsidRPr="006E34AF">
        <w:rPr>
          <w:rFonts w:eastAsia="Times New Roman" w:cs="Times New Roman"/>
          <w:i/>
          <w:szCs w:val="24"/>
          <w:lang w:val="en"/>
        </w:rPr>
        <w:t>SE</w:t>
      </w:r>
      <w:r w:rsidRPr="006E34AF">
        <w:rPr>
          <w:rFonts w:eastAsia="Times New Roman" w:cs="Times New Roman"/>
          <w:szCs w:val="24"/>
          <w:lang w:val="en"/>
        </w:rPr>
        <w:t xml:space="preserve"> = 0.06, </w:t>
      </w:r>
      <w:r w:rsidRPr="006E34AF">
        <w:rPr>
          <w:rFonts w:eastAsia="Times New Roman" w:cs="Times New Roman"/>
          <w:i/>
          <w:szCs w:val="24"/>
          <w:lang w:val="en"/>
        </w:rPr>
        <w:t>t</w:t>
      </w:r>
      <w:r w:rsidRPr="006E34AF">
        <w:rPr>
          <w:rFonts w:eastAsia="Times New Roman" w:cs="Times New Roman"/>
          <w:szCs w:val="24"/>
          <w:lang w:val="en"/>
        </w:rPr>
        <w:t xml:space="preserve">(103.03) = 5.12, </w:t>
      </w:r>
      <w:r w:rsidRPr="006E34AF">
        <w:rPr>
          <w:rFonts w:eastAsia="Times New Roman" w:cs="Times New Roman"/>
          <w:i/>
          <w:szCs w:val="24"/>
          <w:lang w:val="en"/>
        </w:rPr>
        <w:t>p</w:t>
      </w:r>
      <w:r w:rsidRPr="006E34AF">
        <w:rPr>
          <w:rFonts w:eastAsia="Times New Roman" w:cs="Times New Roman"/>
          <w:szCs w:val="24"/>
          <w:lang w:val="en"/>
        </w:rPr>
        <w:t xml:space="preserve"> &lt; .001, 95% CI = [0.18, 0.41], yet experienced changes did not differ significantly, </w:t>
      </w:r>
      <w:r w:rsidRPr="006E34AF">
        <w:rPr>
          <w:rFonts w:eastAsia="Times New Roman" w:cs="Times New Roman"/>
          <w:i/>
          <w:szCs w:val="24"/>
          <w:lang w:val="en"/>
        </w:rPr>
        <w:t>b</w:t>
      </w:r>
      <w:r w:rsidRPr="006E34AF">
        <w:rPr>
          <w:rFonts w:eastAsia="Times New Roman" w:cs="Times New Roman"/>
          <w:szCs w:val="24"/>
          <w:lang w:val="en"/>
        </w:rPr>
        <w:t xml:space="preserve"> = 0.05, </w:t>
      </w:r>
      <w:r w:rsidRPr="006E34AF">
        <w:rPr>
          <w:rFonts w:eastAsia="Times New Roman" w:cs="Times New Roman"/>
          <w:i/>
          <w:szCs w:val="24"/>
          <w:lang w:val="en"/>
        </w:rPr>
        <w:t>SE</w:t>
      </w:r>
      <w:r w:rsidRPr="006E34AF">
        <w:rPr>
          <w:rFonts w:eastAsia="Times New Roman" w:cs="Times New Roman"/>
          <w:szCs w:val="24"/>
          <w:lang w:val="en"/>
        </w:rPr>
        <w:t xml:space="preserve"> = 0.05, </w:t>
      </w:r>
      <w:r w:rsidRPr="006E34AF">
        <w:rPr>
          <w:rFonts w:eastAsia="Times New Roman" w:cs="Times New Roman"/>
          <w:i/>
          <w:szCs w:val="24"/>
          <w:lang w:val="en"/>
        </w:rPr>
        <w:t>t</w:t>
      </w:r>
      <w:r w:rsidRPr="006E34AF">
        <w:rPr>
          <w:rFonts w:eastAsia="Times New Roman" w:cs="Times New Roman"/>
          <w:szCs w:val="24"/>
          <w:lang w:val="en"/>
        </w:rPr>
        <w:t xml:space="preserve">(103.00) = 0.88, </w:t>
      </w:r>
      <w:r w:rsidRPr="006E34AF">
        <w:rPr>
          <w:rFonts w:eastAsia="Times New Roman" w:cs="Times New Roman"/>
          <w:i/>
          <w:szCs w:val="24"/>
          <w:lang w:val="en"/>
        </w:rPr>
        <w:t>p</w:t>
      </w:r>
      <w:r w:rsidRPr="006E34AF">
        <w:rPr>
          <w:rFonts w:eastAsia="Times New Roman" w:cs="Times New Roman"/>
          <w:szCs w:val="24"/>
          <w:lang w:val="en"/>
        </w:rPr>
        <w:t xml:space="preserve"> = .381, 95% CI = [-0.06, 0.15].</w:t>
      </w:r>
    </w:p>
    <w:p w14:paraId="7D34240B" w14:textId="7D1E14D2"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szCs w:val="24"/>
          <w:lang w:val="en"/>
        </w:rPr>
        <w:lastRenderedPageBreak/>
        <w:t xml:space="preserve">In the control condition, there was an evaluation type × session interaction, </w:t>
      </w:r>
      <w:r w:rsidRPr="006E34AF">
        <w:rPr>
          <w:rFonts w:eastAsia="Times New Roman" w:cs="Times New Roman"/>
          <w:i/>
          <w:szCs w:val="24"/>
          <w:lang w:val="en"/>
        </w:rPr>
        <w:t>b</w:t>
      </w:r>
      <w:r w:rsidRPr="006E34AF">
        <w:rPr>
          <w:rFonts w:eastAsia="Times New Roman" w:cs="Times New Roman"/>
          <w:szCs w:val="24"/>
          <w:lang w:val="en"/>
        </w:rPr>
        <w:t xml:space="preserve"> = 0.36, </w:t>
      </w:r>
      <w:r w:rsidRPr="006E34AF">
        <w:rPr>
          <w:rFonts w:eastAsia="Times New Roman" w:cs="Times New Roman"/>
          <w:i/>
          <w:szCs w:val="24"/>
          <w:lang w:val="en"/>
        </w:rPr>
        <w:t>SE</w:t>
      </w:r>
      <w:r w:rsidRPr="006E34AF">
        <w:rPr>
          <w:rFonts w:eastAsia="Times New Roman" w:cs="Times New Roman"/>
          <w:szCs w:val="24"/>
          <w:lang w:val="en"/>
        </w:rPr>
        <w:t xml:space="preserve"> = 0.05, </w:t>
      </w:r>
      <w:r w:rsidRPr="006E34AF">
        <w:rPr>
          <w:rFonts w:eastAsia="Times New Roman" w:cs="Times New Roman"/>
          <w:i/>
          <w:szCs w:val="24"/>
          <w:lang w:val="en"/>
        </w:rPr>
        <w:t>t</w:t>
      </w:r>
      <w:r w:rsidRPr="006E34AF">
        <w:rPr>
          <w:rFonts w:eastAsia="Times New Roman" w:cs="Times New Roman"/>
          <w:szCs w:val="24"/>
          <w:lang w:val="en"/>
        </w:rPr>
        <w:t xml:space="preserve">(71.12) = 6.78, </w:t>
      </w:r>
      <w:r w:rsidRPr="006E34AF">
        <w:rPr>
          <w:rFonts w:eastAsia="Times New Roman" w:cs="Times New Roman"/>
          <w:i/>
          <w:szCs w:val="24"/>
          <w:lang w:val="en"/>
        </w:rPr>
        <w:t>p</w:t>
      </w:r>
      <w:r w:rsidRPr="006E34AF">
        <w:rPr>
          <w:rFonts w:eastAsia="Times New Roman" w:cs="Times New Roman"/>
          <w:szCs w:val="24"/>
          <w:lang w:val="en"/>
        </w:rPr>
        <w:t xml:space="preserve"> &lt; .001, 95% CI = [0.26, 0.47]: Participants declining conversation material (</w:t>
      </w:r>
      <w:r w:rsidRPr="006E34AF">
        <w:rPr>
          <w:rFonts w:eastAsia="Times New Roman" w:cs="Times New Roman"/>
          <w:i/>
          <w:szCs w:val="24"/>
          <w:lang w:val="en"/>
        </w:rPr>
        <w:t>b</w:t>
      </w:r>
      <w:r w:rsidRPr="006E34AF">
        <w:rPr>
          <w:rFonts w:eastAsia="Times New Roman" w:cs="Times New Roman"/>
          <w:szCs w:val="24"/>
          <w:lang w:val="en"/>
        </w:rPr>
        <w:t xml:space="preserve"> = -0.38, </w:t>
      </w:r>
      <w:r w:rsidRPr="006E34AF">
        <w:rPr>
          <w:rFonts w:eastAsia="Times New Roman" w:cs="Times New Roman"/>
          <w:i/>
          <w:szCs w:val="24"/>
          <w:lang w:val="en"/>
        </w:rPr>
        <w:t>SE</w:t>
      </w:r>
      <w:r w:rsidRPr="006E34AF">
        <w:rPr>
          <w:rFonts w:eastAsia="Times New Roman" w:cs="Times New Roman"/>
          <w:szCs w:val="24"/>
          <w:lang w:val="en"/>
        </w:rPr>
        <w:t xml:space="preserve"> = 0.05, </w:t>
      </w:r>
      <w:r w:rsidRPr="006E34AF">
        <w:rPr>
          <w:rFonts w:eastAsia="Times New Roman" w:cs="Times New Roman"/>
          <w:i/>
          <w:szCs w:val="24"/>
          <w:lang w:val="en"/>
        </w:rPr>
        <w:t>t</w:t>
      </w:r>
      <w:r w:rsidRPr="006E34AF">
        <w:rPr>
          <w:rFonts w:eastAsia="Times New Roman" w:cs="Times New Roman"/>
          <w:szCs w:val="24"/>
          <w:lang w:val="en"/>
        </w:rPr>
        <w:t xml:space="preserve">(50.77) = -8.06, </w:t>
      </w:r>
      <w:r w:rsidRPr="006E34AF">
        <w:rPr>
          <w:rFonts w:eastAsia="Times New Roman" w:cs="Times New Roman"/>
          <w:i/>
          <w:szCs w:val="24"/>
          <w:lang w:val="en"/>
        </w:rPr>
        <w:t>p</w:t>
      </w:r>
      <w:r w:rsidRPr="006E34AF">
        <w:rPr>
          <w:rFonts w:eastAsia="Times New Roman" w:cs="Times New Roman"/>
          <w:szCs w:val="24"/>
          <w:lang w:val="en"/>
        </w:rPr>
        <w:t xml:space="preserve"> &lt; .001, 95% CI = [-0.47, -0.28]), yet experienced no significant changes (</w:t>
      </w:r>
      <w:r w:rsidRPr="006E34AF">
        <w:rPr>
          <w:rFonts w:eastAsia="Times New Roman" w:cs="Times New Roman"/>
          <w:i/>
          <w:szCs w:val="24"/>
          <w:lang w:val="en"/>
        </w:rPr>
        <w:t>b</w:t>
      </w:r>
      <w:r w:rsidRPr="006E34AF">
        <w:rPr>
          <w:rFonts w:eastAsia="Times New Roman" w:cs="Times New Roman"/>
          <w:szCs w:val="24"/>
          <w:lang w:val="en"/>
        </w:rPr>
        <w:t xml:space="preserve"> = -0.01, </w:t>
      </w:r>
      <w:r w:rsidRPr="006E34AF">
        <w:rPr>
          <w:rFonts w:eastAsia="Times New Roman" w:cs="Times New Roman"/>
          <w:i/>
          <w:szCs w:val="24"/>
          <w:lang w:val="en"/>
        </w:rPr>
        <w:t>SE</w:t>
      </w:r>
      <w:r w:rsidRPr="006E34AF">
        <w:rPr>
          <w:rFonts w:eastAsia="Times New Roman" w:cs="Times New Roman"/>
          <w:szCs w:val="24"/>
          <w:lang w:val="en"/>
        </w:rPr>
        <w:t xml:space="preserve"> = 0.04, </w:t>
      </w:r>
      <w:r w:rsidRPr="006E34AF">
        <w:rPr>
          <w:rFonts w:eastAsia="Times New Roman" w:cs="Times New Roman"/>
          <w:i/>
          <w:szCs w:val="24"/>
          <w:lang w:val="en"/>
        </w:rPr>
        <w:t>t</w:t>
      </w:r>
      <w:r w:rsidRPr="006E34AF">
        <w:rPr>
          <w:rFonts w:eastAsia="Times New Roman" w:cs="Times New Roman"/>
          <w:szCs w:val="24"/>
          <w:lang w:val="en"/>
        </w:rPr>
        <w:t xml:space="preserve">(50.55) = -0.33, </w:t>
      </w:r>
      <w:r w:rsidRPr="006E34AF">
        <w:rPr>
          <w:rFonts w:eastAsia="Times New Roman" w:cs="Times New Roman"/>
          <w:i/>
          <w:szCs w:val="24"/>
          <w:lang w:val="en"/>
        </w:rPr>
        <w:t>p</w:t>
      </w:r>
      <w:r w:rsidRPr="006E34AF">
        <w:rPr>
          <w:rFonts w:eastAsia="Times New Roman" w:cs="Times New Roman"/>
          <w:szCs w:val="24"/>
          <w:lang w:val="en"/>
        </w:rPr>
        <w:t xml:space="preserve"> = .742, 95% CI = [-0.09, 0.07]). They </w:t>
      </w:r>
      <w:r w:rsidR="00C74DBC">
        <w:rPr>
          <w:rFonts w:eastAsia="Times New Roman" w:cs="Times New Roman"/>
          <w:szCs w:val="24"/>
          <w:lang w:val="en"/>
        </w:rPr>
        <w:t xml:space="preserve">significantly </w:t>
      </w:r>
      <w:r w:rsidRPr="006E34AF">
        <w:rPr>
          <w:rFonts w:eastAsia="Times New Roman" w:cs="Times New Roman"/>
          <w:szCs w:val="24"/>
          <w:lang w:val="en"/>
        </w:rPr>
        <w:t>underestimated conversation material</w:t>
      </w:r>
      <w:r w:rsidR="00C74DBC">
        <w:rPr>
          <w:rFonts w:eastAsia="Times New Roman" w:cs="Times New Roman"/>
          <w:szCs w:val="24"/>
          <w:lang w:val="en"/>
        </w:rPr>
        <w:t xml:space="preserve"> in</w:t>
      </w:r>
      <w:r w:rsidRPr="006E34AF">
        <w:rPr>
          <w:rFonts w:eastAsia="Times New Roman" w:cs="Times New Roman"/>
          <w:szCs w:val="24"/>
          <w:lang w:val="en"/>
        </w:rPr>
        <w:t xml:space="preserve"> minutes 5-10, </w:t>
      </w:r>
      <w:r w:rsidRPr="006E34AF">
        <w:rPr>
          <w:rFonts w:eastAsia="Times New Roman" w:cs="Times New Roman"/>
          <w:i/>
          <w:szCs w:val="24"/>
          <w:lang w:val="en"/>
        </w:rPr>
        <w:t>paired t</w:t>
      </w:r>
      <w:r w:rsidRPr="006E34AF">
        <w:rPr>
          <w:rFonts w:eastAsia="Times New Roman" w:cs="Times New Roman"/>
          <w:szCs w:val="24"/>
          <w:lang w:val="en"/>
        </w:rPr>
        <w:t xml:space="preserve">(50.37) = -3.00, </w:t>
      </w:r>
      <w:r w:rsidRPr="006E34AF">
        <w:rPr>
          <w:rFonts w:eastAsia="Times New Roman" w:cs="Times New Roman"/>
          <w:i/>
          <w:szCs w:val="24"/>
          <w:lang w:val="en"/>
        </w:rPr>
        <w:t>p</w:t>
      </w:r>
      <w:r w:rsidRPr="006E34AF">
        <w:rPr>
          <w:rFonts w:eastAsia="Times New Roman" w:cs="Times New Roman"/>
          <w:szCs w:val="24"/>
          <w:lang w:val="en"/>
        </w:rPr>
        <w:t xml:space="preserve"> = .004,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[-0.72, -0.14], </w:t>
      </w:r>
      <w:r w:rsidRPr="006E34AF">
        <w:rPr>
          <w:rFonts w:eastAsia="Times New Roman" w:cs="Times New Roman"/>
          <w:i/>
          <w:szCs w:val="24"/>
          <w:lang w:val="en"/>
        </w:rPr>
        <w:t>d</w:t>
      </w:r>
      <w:r w:rsidRPr="006E34AF">
        <w:rPr>
          <w:rFonts w:eastAsia="Times New Roman" w:cs="Times New Roman"/>
          <w:szCs w:val="24"/>
          <w:lang w:val="en"/>
        </w:rPr>
        <w:t xml:space="preserve"> = -0.49, minutes 10-15, </w:t>
      </w:r>
      <w:r w:rsidRPr="006E34AF">
        <w:rPr>
          <w:rFonts w:eastAsia="Times New Roman" w:cs="Times New Roman"/>
          <w:i/>
          <w:szCs w:val="24"/>
          <w:lang w:val="en"/>
        </w:rPr>
        <w:t>paired t</w:t>
      </w:r>
      <w:r w:rsidRPr="006E34AF">
        <w:rPr>
          <w:rFonts w:eastAsia="Times New Roman" w:cs="Times New Roman"/>
          <w:szCs w:val="24"/>
          <w:lang w:val="en"/>
        </w:rPr>
        <w:t xml:space="preserve">(50.33) = -3.33, </w:t>
      </w:r>
      <w:r w:rsidRPr="006E34AF">
        <w:rPr>
          <w:rFonts w:eastAsia="Times New Roman" w:cs="Times New Roman"/>
          <w:i/>
          <w:szCs w:val="24"/>
          <w:lang w:val="en"/>
        </w:rPr>
        <w:t>p</w:t>
      </w:r>
      <w:r w:rsidRPr="006E34AF">
        <w:rPr>
          <w:rFonts w:eastAsia="Times New Roman" w:cs="Times New Roman"/>
          <w:szCs w:val="24"/>
          <w:lang w:val="en"/>
        </w:rPr>
        <w:t xml:space="preserve"> = .002,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[-0.86, -0.21], </w:t>
      </w:r>
      <w:r w:rsidRPr="006E34AF">
        <w:rPr>
          <w:rFonts w:eastAsia="Times New Roman" w:cs="Times New Roman"/>
          <w:i/>
          <w:szCs w:val="24"/>
          <w:lang w:val="en"/>
        </w:rPr>
        <w:t>d</w:t>
      </w:r>
      <w:r w:rsidRPr="006E34AF">
        <w:rPr>
          <w:rFonts w:eastAsia="Times New Roman" w:cs="Times New Roman"/>
          <w:szCs w:val="24"/>
          <w:lang w:val="en"/>
        </w:rPr>
        <w:t xml:space="preserve"> = -0.54, minutes 15-20, </w:t>
      </w:r>
      <w:r w:rsidRPr="006E34AF">
        <w:rPr>
          <w:rFonts w:eastAsia="Times New Roman" w:cs="Times New Roman"/>
          <w:i/>
          <w:szCs w:val="24"/>
          <w:lang w:val="en"/>
        </w:rPr>
        <w:t>paired t</w:t>
      </w:r>
      <w:r w:rsidRPr="006E34AF">
        <w:rPr>
          <w:rFonts w:eastAsia="Times New Roman" w:cs="Times New Roman"/>
          <w:szCs w:val="24"/>
          <w:lang w:val="en"/>
        </w:rPr>
        <w:t xml:space="preserve">(50.67) = -5.75, </w:t>
      </w:r>
      <w:r w:rsidRPr="006E34AF">
        <w:rPr>
          <w:rFonts w:eastAsia="Times New Roman" w:cs="Times New Roman"/>
          <w:i/>
          <w:szCs w:val="24"/>
          <w:lang w:val="en"/>
        </w:rPr>
        <w:t>p</w:t>
      </w:r>
      <w:r w:rsidRPr="006E34AF">
        <w:rPr>
          <w:rFonts w:eastAsia="Times New Roman" w:cs="Times New Roman"/>
          <w:szCs w:val="24"/>
          <w:lang w:val="en"/>
        </w:rPr>
        <w:t xml:space="preserve"> &lt; .001,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[-1.38, -0.67], </w:t>
      </w:r>
      <w:r w:rsidRPr="006E34AF">
        <w:rPr>
          <w:rFonts w:eastAsia="Times New Roman" w:cs="Times New Roman"/>
          <w:i/>
          <w:szCs w:val="24"/>
          <w:lang w:val="en"/>
        </w:rPr>
        <w:t>d</w:t>
      </w:r>
      <w:r w:rsidRPr="006E34AF">
        <w:rPr>
          <w:rFonts w:eastAsia="Times New Roman" w:cs="Times New Roman"/>
          <w:szCs w:val="24"/>
          <w:lang w:val="en"/>
        </w:rPr>
        <w:t xml:space="preserve"> = -0.92, </w:t>
      </w:r>
      <w:r w:rsidR="00C74DBC">
        <w:rPr>
          <w:rFonts w:eastAsia="Times New Roman" w:cs="Times New Roman"/>
          <w:szCs w:val="24"/>
          <w:lang w:val="en"/>
        </w:rPr>
        <w:t>and</w:t>
      </w:r>
      <w:r w:rsidRPr="006E34AF">
        <w:rPr>
          <w:rFonts w:eastAsia="Times New Roman" w:cs="Times New Roman"/>
          <w:szCs w:val="24"/>
          <w:lang w:val="en"/>
        </w:rPr>
        <w:t xml:space="preserve"> minutes 20-25, </w:t>
      </w:r>
      <w:r w:rsidRPr="006E34AF">
        <w:rPr>
          <w:rFonts w:eastAsia="Times New Roman" w:cs="Times New Roman"/>
          <w:i/>
          <w:szCs w:val="24"/>
          <w:lang w:val="en"/>
        </w:rPr>
        <w:t>paired t</w:t>
      </w:r>
      <w:r w:rsidRPr="006E34AF">
        <w:rPr>
          <w:rFonts w:eastAsia="Times New Roman" w:cs="Times New Roman"/>
          <w:szCs w:val="24"/>
          <w:lang w:val="en"/>
        </w:rPr>
        <w:t xml:space="preserve">(50.70) = -8.21, </w:t>
      </w:r>
      <w:r w:rsidRPr="006E34AF">
        <w:rPr>
          <w:rFonts w:eastAsia="Times New Roman" w:cs="Times New Roman"/>
          <w:i/>
          <w:szCs w:val="24"/>
          <w:lang w:val="en"/>
        </w:rPr>
        <w:t>p</w:t>
      </w:r>
      <w:r w:rsidRPr="006E34AF">
        <w:rPr>
          <w:rFonts w:eastAsia="Times New Roman" w:cs="Times New Roman"/>
          <w:szCs w:val="24"/>
          <w:lang w:val="en"/>
        </w:rPr>
        <w:t xml:space="preserve"> &lt; .001,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[-1.89, -1.15], </w:t>
      </w:r>
      <w:r w:rsidRPr="006E34AF">
        <w:rPr>
          <w:rFonts w:eastAsia="Times New Roman" w:cs="Times New Roman"/>
          <w:i/>
          <w:szCs w:val="24"/>
          <w:lang w:val="en"/>
        </w:rPr>
        <w:t>d</w:t>
      </w:r>
      <w:r w:rsidRPr="006E34AF">
        <w:rPr>
          <w:rFonts w:eastAsia="Times New Roman" w:cs="Times New Roman"/>
          <w:szCs w:val="24"/>
          <w:lang w:val="en"/>
        </w:rPr>
        <w:t xml:space="preserve"> = -1.19.</w:t>
      </w:r>
    </w:p>
    <w:p w14:paraId="5457BEC5" w14:textId="77777777"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szCs w:val="24"/>
          <w:lang w:val="en"/>
        </w:rPr>
        <w:t xml:space="preserve">In the detailed-simulation condition, there was a significantly weaker interaction, </w:t>
      </w:r>
      <w:r w:rsidRPr="006E34AF">
        <w:rPr>
          <w:rFonts w:eastAsia="Times New Roman" w:cs="Times New Roman"/>
          <w:i/>
          <w:szCs w:val="24"/>
          <w:lang w:val="en"/>
        </w:rPr>
        <w:t>b</w:t>
      </w:r>
      <w:r w:rsidRPr="006E34AF">
        <w:rPr>
          <w:rFonts w:eastAsia="Times New Roman" w:cs="Times New Roman"/>
          <w:szCs w:val="24"/>
          <w:lang w:val="en"/>
        </w:rPr>
        <w:t xml:space="preserve"> = 0.12, </w:t>
      </w:r>
      <w:r w:rsidRPr="006E34AF">
        <w:rPr>
          <w:rFonts w:eastAsia="Times New Roman" w:cs="Times New Roman"/>
          <w:i/>
          <w:szCs w:val="24"/>
          <w:lang w:val="en"/>
        </w:rPr>
        <w:t>SE</w:t>
      </w:r>
      <w:r w:rsidRPr="006E34AF">
        <w:rPr>
          <w:rFonts w:eastAsia="Times New Roman" w:cs="Times New Roman"/>
          <w:szCs w:val="24"/>
          <w:lang w:val="en"/>
        </w:rPr>
        <w:t xml:space="preserve"> = 0.05, </w:t>
      </w:r>
      <w:r w:rsidRPr="006E34AF">
        <w:rPr>
          <w:rFonts w:eastAsia="Times New Roman" w:cs="Times New Roman"/>
          <w:i/>
          <w:szCs w:val="24"/>
          <w:lang w:val="en"/>
        </w:rPr>
        <w:t>t</w:t>
      </w:r>
      <w:r w:rsidRPr="006E34AF">
        <w:rPr>
          <w:rFonts w:eastAsia="Times New Roman" w:cs="Times New Roman"/>
          <w:szCs w:val="24"/>
          <w:lang w:val="en"/>
        </w:rPr>
        <w:t xml:space="preserve">(516.91) = 2.12, </w:t>
      </w:r>
      <w:r w:rsidRPr="006E34AF">
        <w:rPr>
          <w:rFonts w:eastAsia="Times New Roman" w:cs="Times New Roman"/>
          <w:i/>
          <w:szCs w:val="24"/>
          <w:lang w:val="en"/>
        </w:rPr>
        <w:t>p</w:t>
      </w:r>
      <w:r w:rsidRPr="006E34AF">
        <w:rPr>
          <w:rFonts w:eastAsia="Times New Roman" w:cs="Times New Roman"/>
          <w:szCs w:val="24"/>
          <w:lang w:val="en"/>
        </w:rPr>
        <w:t xml:space="preserve"> = .035, 95% CI = [0.01, 0.22], although participants neither predicted (</w:t>
      </w:r>
      <w:r w:rsidRPr="006E34AF">
        <w:rPr>
          <w:rFonts w:eastAsia="Times New Roman" w:cs="Times New Roman"/>
          <w:i/>
          <w:szCs w:val="24"/>
          <w:lang w:val="en"/>
        </w:rPr>
        <w:t>b</w:t>
      </w:r>
      <w:r w:rsidRPr="006E34AF">
        <w:rPr>
          <w:rFonts w:eastAsia="Times New Roman" w:cs="Times New Roman"/>
          <w:szCs w:val="24"/>
          <w:lang w:val="en"/>
        </w:rPr>
        <w:t xml:space="preserve"> = -0.08, </w:t>
      </w:r>
      <w:r w:rsidRPr="006E34AF">
        <w:rPr>
          <w:rFonts w:eastAsia="Times New Roman" w:cs="Times New Roman"/>
          <w:i/>
          <w:szCs w:val="24"/>
          <w:lang w:val="en"/>
        </w:rPr>
        <w:t>SE</w:t>
      </w:r>
      <w:r w:rsidRPr="006E34AF">
        <w:rPr>
          <w:rFonts w:eastAsia="Times New Roman" w:cs="Times New Roman"/>
          <w:szCs w:val="24"/>
          <w:lang w:val="en"/>
        </w:rPr>
        <w:t xml:space="preserve"> = 0.04, </w:t>
      </w:r>
      <w:r w:rsidRPr="006E34AF">
        <w:rPr>
          <w:rFonts w:eastAsia="Times New Roman" w:cs="Times New Roman"/>
          <w:i/>
          <w:szCs w:val="24"/>
          <w:lang w:val="en"/>
        </w:rPr>
        <w:t>t</w:t>
      </w:r>
      <w:r w:rsidRPr="006E34AF">
        <w:rPr>
          <w:rFonts w:eastAsia="Times New Roman" w:cs="Times New Roman"/>
          <w:szCs w:val="24"/>
          <w:lang w:val="en"/>
        </w:rPr>
        <w:t xml:space="preserve">(56.28) = -1.91, </w:t>
      </w:r>
      <w:r w:rsidRPr="006E34AF">
        <w:rPr>
          <w:rFonts w:eastAsia="Times New Roman" w:cs="Times New Roman"/>
          <w:i/>
          <w:szCs w:val="24"/>
          <w:lang w:val="en"/>
        </w:rPr>
        <w:t>p</w:t>
      </w:r>
      <w:r w:rsidRPr="006E34AF">
        <w:rPr>
          <w:rFonts w:eastAsia="Times New Roman" w:cs="Times New Roman"/>
          <w:szCs w:val="24"/>
          <w:lang w:val="en"/>
        </w:rPr>
        <w:t xml:space="preserve"> = .062, 95% CI = [-0.17, 0.004]), nor experienced (</w:t>
      </w:r>
      <w:r w:rsidRPr="006E34AF">
        <w:rPr>
          <w:rFonts w:eastAsia="Times New Roman" w:cs="Times New Roman"/>
          <w:i/>
          <w:szCs w:val="24"/>
          <w:lang w:val="en"/>
        </w:rPr>
        <w:t>b</w:t>
      </w:r>
      <w:r w:rsidRPr="006E34AF">
        <w:rPr>
          <w:rFonts w:eastAsia="Times New Roman" w:cs="Times New Roman"/>
          <w:szCs w:val="24"/>
          <w:lang w:val="en"/>
        </w:rPr>
        <w:t xml:space="preserve"> = 0.03, </w:t>
      </w:r>
      <w:r w:rsidRPr="006E34AF">
        <w:rPr>
          <w:rFonts w:eastAsia="Times New Roman" w:cs="Times New Roman"/>
          <w:i/>
          <w:szCs w:val="24"/>
          <w:lang w:val="en"/>
        </w:rPr>
        <w:t>SE</w:t>
      </w:r>
      <w:r w:rsidRPr="006E34AF">
        <w:rPr>
          <w:rFonts w:eastAsia="Times New Roman" w:cs="Times New Roman"/>
          <w:szCs w:val="24"/>
          <w:lang w:val="en"/>
        </w:rPr>
        <w:t xml:space="preserve"> = 0.04, </w:t>
      </w:r>
      <w:r w:rsidRPr="006E34AF">
        <w:rPr>
          <w:rFonts w:eastAsia="Times New Roman" w:cs="Times New Roman"/>
          <w:i/>
          <w:szCs w:val="24"/>
          <w:lang w:val="en"/>
        </w:rPr>
        <w:t>t</w:t>
      </w:r>
      <w:r w:rsidRPr="006E34AF">
        <w:rPr>
          <w:rFonts w:eastAsia="Times New Roman" w:cs="Times New Roman"/>
          <w:szCs w:val="24"/>
          <w:lang w:val="en"/>
        </w:rPr>
        <w:t xml:space="preserve">(52.13) = 0.78, </w:t>
      </w:r>
      <w:r w:rsidRPr="006E34AF">
        <w:rPr>
          <w:rFonts w:eastAsia="Times New Roman" w:cs="Times New Roman"/>
          <w:i/>
          <w:szCs w:val="24"/>
          <w:lang w:val="en"/>
        </w:rPr>
        <w:t>p</w:t>
      </w:r>
      <w:r w:rsidRPr="006E34AF">
        <w:rPr>
          <w:rFonts w:eastAsia="Times New Roman" w:cs="Times New Roman"/>
          <w:szCs w:val="24"/>
          <w:lang w:val="en"/>
        </w:rPr>
        <w:t xml:space="preserve"> = .439, 95% CI = [-0.05, 0.12]), significant changes. They underestimated conversation material, with the magnitude of underestimation staying relatively constant from minutes 5-10, </w:t>
      </w:r>
      <w:r w:rsidRPr="006E34AF">
        <w:rPr>
          <w:rFonts w:eastAsia="Times New Roman" w:cs="Times New Roman"/>
          <w:i/>
          <w:szCs w:val="24"/>
          <w:lang w:val="en"/>
        </w:rPr>
        <w:t>paired t</w:t>
      </w:r>
      <w:r w:rsidRPr="006E34AF">
        <w:rPr>
          <w:rFonts w:eastAsia="Times New Roman" w:cs="Times New Roman"/>
          <w:szCs w:val="24"/>
          <w:lang w:val="en"/>
        </w:rPr>
        <w:t xml:space="preserve">(53.13) = -5.78, </w:t>
      </w:r>
      <w:r w:rsidRPr="006E34AF">
        <w:rPr>
          <w:rFonts w:eastAsia="Times New Roman" w:cs="Times New Roman"/>
          <w:i/>
          <w:szCs w:val="24"/>
          <w:lang w:val="en"/>
        </w:rPr>
        <w:t>p</w:t>
      </w:r>
      <w:r w:rsidRPr="006E34AF">
        <w:rPr>
          <w:rFonts w:eastAsia="Times New Roman" w:cs="Times New Roman"/>
          <w:szCs w:val="24"/>
          <w:lang w:val="en"/>
        </w:rPr>
        <w:t xml:space="preserve"> &lt; .001,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[-1.37, -0.67], </w:t>
      </w:r>
      <w:r w:rsidRPr="006E34AF">
        <w:rPr>
          <w:rFonts w:eastAsia="Times New Roman" w:cs="Times New Roman"/>
          <w:i/>
          <w:szCs w:val="24"/>
          <w:lang w:val="en"/>
        </w:rPr>
        <w:t>d</w:t>
      </w:r>
      <w:r w:rsidRPr="006E34AF">
        <w:rPr>
          <w:rFonts w:eastAsia="Times New Roman" w:cs="Times New Roman"/>
          <w:szCs w:val="24"/>
          <w:lang w:val="en"/>
        </w:rPr>
        <w:t xml:space="preserve"> = -1.11, to minutes 10-15, </w:t>
      </w:r>
      <w:r w:rsidRPr="006E34AF">
        <w:rPr>
          <w:rFonts w:eastAsia="Times New Roman" w:cs="Times New Roman"/>
          <w:i/>
          <w:szCs w:val="24"/>
          <w:lang w:val="en"/>
        </w:rPr>
        <w:t>paired t</w:t>
      </w:r>
      <w:r w:rsidRPr="006E34AF">
        <w:rPr>
          <w:rFonts w:eastAsia="Times New Roman" w:cs="Times New Roman"/>
          <w:szCs w:val="24"/>
          <w:lang w:val="en"/>
        </w:rPr>
        <w:t xml:space="preserve">(53.17) = -3.22, </w:t>
      </w:r>
      <w:r w:rsidRPr="006E34AF">
        <w:rPr>
          <w:rFonts w:eastAsia="Times New Roman" w:cs="Times New Roman"/>
          <w:i/>
          <w:szCs w:val="24"/>
          <w:lang w:val="en"/>
        </w:rPr>
        <w:t>p</w:t>
      </w:r>
      <w:r w:rsidRPr="006E34AF">
        <w:rPr>
          <w:rFonts w:eastAsia="Times New Roman" w:cs="Times New Roman"/>
          <w:szCs w:val="24"/>
          <w:lang w:val="en"/>
        </w:rPr>
        <w:t xml:space="preserve"> = .002,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[-0.90, -0.21], </w:t>
      </w:r>
      <w:r w:rsidRPr="006E34AF">
        <w:rPr>
          <w:rFonts w:eastAsia="Times New Roman" w:cs="Times New Roman"/>
          <w:i/>
          <w:szCs w:val="24"/>
          <w:lang w:val="en"/>
        </w:rPr>
        <w:t>d</w:t>
      </w:r>
      <w:r w:rsidRPr="006E34AF">
        <w:rPr>
          <w:rFonts w:eastAsia="Times New Roman" w:cs="Times New Roman"/>
          <w:szCs w:val="24"/>
          <w:lang w:val="en"/>
        </w:rPr>
        <w:t xml:space="preserve"> = -0.70, to minutes 15-20, </w:t>
      </w:r>
      <w:r w:rsidRPr="006E34AF">
        <w:rPr>
          <w:rFonts w:eastAsia="Times New Roman" w:cs="Times New Roman"/>
          <w:i/>
          <w:szCs w:val="24"/>
          <w:lang w:val="en"/>
        </w:rPr>
        <w:t>paired t</w:t>
      </w:r>
      <w:r w:rsidRPr="006E34AF">
        <w:rPr>
          <w:rFonts w:eastAsia="Times New Roman" w:cs="Times New Roman"/>
          <w:szCs w:val="24"/>
          <w:lang w:val="en"/>
        </w:rPr>
        <w:t xml:space="preserve">(53.24) = -1.99, </w:t>
      </w:r>
      <w:r w:rsidRPr="006E34AF">
        <w:rPr>
          <w:rFonts w:eastAsia="Times New Roman" w:cs="Times New Roman"/>
          <w:i/>
          <w:szCs w:val="24"/>
          <w:lang w:val="en"/>
        </w:rPr>
        <w:t>p</w:t>
      </w:r>
      <w:r w:rsidRPr="006E34AF">
        <w:rPr>
          <w:rFonts w:eastAsia="Times New Roman" w:cs="Times New Roman"/>
          <w:szCs w:val="24"/>
          <w:lang w:val="en"/>
        </w:rPr>
        <w:t xml:space="preserve"> = .052,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[-0.69, 0.002], </w:t>
      </w:r>
      <w:r w:rsidRPr="006E34AF">
        <w:rPr>
          <w:rFonts w:eastAsia="Times New Roman" w:cs="Times New Roman"/>
          <w:i/>
          <w:szCs w:val="24"/>
          <w:lang w:val="en"/>
        </w:rPr>
        <w:t>d</w:t>
      </w:r>
      <w:r w:rsidRPr="006E34AF">
        <w:rPr>
          <w:rFonts w:eastAsia="Times New Roman" w:cs="Times New Roman"/>
          <w:szCs w:val="24"/>
          <w:lang w:val="en"/>
        </w:rPr>
        <w:t xml:space="preserve"> = -0.40, to minutes 20-25, </w:t>
      </w:r>
      <w:r w:rsidRPr="006E34AF">
        <w:rPr>
          <w:rFonts w:eastAsia="Times New Roman" w:cs="Times New Roman"/>
          <w:i/>
          <w:szCs w:val="24"/>
          <w:lang w:val="en"/>
        </w:rPr>
        <w:t>paired t</w:t>
      </w:r>
      <w:r w:rsidRPr="006E34AF">
        <w:rPr>
          <w:rFonts w:eastAsia="Times New Roman" w:cs="Times New Roman"/>
          <w:szCs w:val="24"/>
          <w:lang w:val="en"/>
        </w:rPr>
        <w:t xml:space="preserve">(53.48) = -5.09, </w:t>
      </w:r>
      <w:r w:rsidRPr="006E34AF">
        <w:rPr>
          <w:rFonts w:eastAsia="Times New Roman" w:cs="Times New Roman"/>
          <w:i/>
          <w:szCs w:val="24"/>
          <w:lang w:val="en"/>
        </w:rPr>
        <w:t>p</w:t>
      </w:r>
      <w:r w:rsidRPr="006E34AF">
        <w:rPr>
          <w:rFonts w:eastAsia="Times New Roman" w:cs="Times New Roman"/>
          <w:szCs w:val="24"/>
          <w:lang w:val="en"/>
        </w:rPr>
        <w:t xml:space="preserve"> &lt; .001,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[-1.27, -0.55], </w:t>
      </w:r>
      <w:r w:rsidRPr="006E34AF">
        <w:rPr>
          <w:rFonts w:eastAsia="Times New Roman" w:cs="Times New Roman"/>
          <w:i/>
          <w:szCs w:val="24"/>
          <w:lang w:val="en"/>
        </w:rPr>
        <w:t>d</w:t>
      </w:r>
      <w:r w:rsidRPr="006E34AF">
        <w:rPr>
          <w:rFonts w:eastAsia="Times New Roman" w:cs="Times New Roman"/>
          <w:szCs w:val="24"/>
          <w:lang w:val="en"/>
        </w:rPr>
        <w:t xml:space="preserve"> = -0.88.</w:t>
      </w:r>
    </w:p>
    <w:p w14:paraId="453E604F" w14:textId="77777777"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b/>
          <w:szCs w:val="24"/>
          <w:lang w:val="en"/>
        </w:rPr>
        <w:t>Mediation.</w:t>
      </w:r>
      <w:r w:rsidRPr="006E34AF">
        <w:rPr>
          <w:rFonts w:eastAsia="Times New Roman" w:cs="Times New Roman"/>
          <w:szCs w:val="24"/>
          <w:lang w:val="en"/>
        </w:rPr>
        <w:t xml:space="preserve"> Conversation material partially mediated differences between predicted and actual enjoyment in the control condition (indirect effect: </w:t>
      </w:r>
      <w:r w:rsidRPr="006E34AF">
        <w:rPr>
          <w:rFonts w:eastAsia="Times New Roman" w:cs="Times New Roman"/>
          <w:i/>
          <w:szCs w:val="24"/>
          <w:lang w:val="en"/>
        </w:rPr>
        <w:t>b</w:t>
      </w:r>
      <w:r w:rsidRPr="006E34AF">
        <w:rPr>
          <w:rFonts w:eastAsia="Times New Roman" w:cs="Times New Roman"/>
          <w:szCs w:val="24"/>
          <w:lang w:val="en"/>
        </w:rPr>
        <w:t xml:space="preserve"> = 0.37, </w:t>
      </w:r>
      <w:r w:rsidRPr="006E34AF">
        <w:rPr>
          <w:rFonts w:eastAsia="Times New Roman" w:cs="Times New Roman"/>
          <w:i/>
          <w:szCs w:val="24"/>
          <w:lang w:val="en"/>
        </w:rPr>
        <w:t>SE</w:t>
      </w:r>
      <w:r w:rsidRPr="006E34AF">
        <w:rPr>
          <w:rFonts w:eastAsia="Times New Roman" w:cs="Times New Roman"/>
          <w:szCs w:val="24"/>
          <w:lang w:val="en"/>
        </w:rPr>
        <w:t xml:space="preserve"> = 0.05, 95% CI = [0.26, 0.47]; direct effect: </w:t>
      </w:r>
      <w:r w:rsidRPr="006E34AF">
        <w:rPr>
          <w:rFonts w:eastAsia="Times New Roman" w:cs="Times New Roman"/>
          <w:i/>
          <w:szCs w:val="24"/>
          <w:lang w:val="en"/>
        </w:rPr>
        <w:t>b</w:t>
      </w:r>
      <w:r w:rsidRPr="006E34AF">
        <w:rPr>
          <w:rFonts w:eastAsia="Times New Roman" w:cs="Times New Roman"/>
          <w:szCs w:val="24"/>
          <w:lang w:val="en"/>
        </w:rPr>
        <w:t xml:space="preserve"> = 0.44, </w:t>
      </w:r>
      <w:r w:rsidRPr="006E34AF">
        <w:rPr>
          <w:rFonts w:eastAsia="Times New Roman" w:cs="Times New Roman"/>
          <w:i/>
          <w:szCs w:val="24"/>
          <w:lang w:val="en"/>
        </w:rPr>
        <w:t>SE</w:t>
      </w:r>
      <w:r w:rsidRPr="006E34AF">
        <w:rPr>
          <w:rFonts w:eastAsia="Times New Roman" w:cs="Times New Roman"/>
          <w:szCs w:val="24"/>
          <w:lang w:val="en"/>
        </w:rPr>
        <w:t xml:space="preserve"> = 0.05, 95% CI = [0.33, 0.54]), and the detailed-simulation condition, (indirect effect: </w:t>
      </w:r>
      <w:r w:rsidRPr="006E34AF">
        <w:rPr>
          <w:rFonts w:eastAsia="Times New Roman" w:cs="Times New Roman"/>
          <w:i/>
          <w:szCs w:val="24"/>
          <w:lang w:val="en"/>
        </w:rPr>
        <w:t>b</w:t>
      </w:r>
      <w:r w:rsidRPr="006E34AF">
        <w:rPr>
          <w:rFonts w:eastAsia="Times New Roman" w:cs="Times New Roman"/>
          <w:szCs w:val="24"/>
          <w:lang w:val="en"/>
        </w:rPr>
        <w:t xml:space="preserve"> = 0.23, </w:t>
      </w:r>
      <w:r w:rsidRPr="006E34AF">
        <w:rPr>
          <w:rFonts w:eastAsia="Times New Roman" w:cs="Times New Roman"/>
          <w:i/>
          <w:szCs w:val="24"/>
          <w:lang w:val="en"/>
        </w:rPr>
        <w:t>SE</w:t>
      </w:r>
      <w:r w:rsidRPr="006E34AF">
        <w:rPr>
          <w:rFonts w:eastAsia="Times New Roman" w:cs="Times New Roman"/>
          <w:szCs w:val="24"/>
          <w:lang w:val="en"/>
        </w:rPr>
        <w:t xml:space="preserve"> = 0.03, 95% CI = [0.17, 0.30]; direct effect: </w:t>
      </w:r>
      <w:r w:rsidRPr="006E34AF">
        <w:rPr>
          <w:rFonts w:eastAsia="Times New Roman" w:cs="Times New Roman"/>
          <w:i/>
          <w:szCs w:val="24"/>
          <w:lang w:val="en"/>
        </w:rPr>
        <w:t>b</w:t>
      </w:r>
      <w:r w:rsidRPr="006E34AF">
        <w:rPr>
          <w:rFonts w:eastAsia="Times New Roman" w:cs="Times New Roman"/>
          <w:szCs w:val="24"/>
          <w:lang w:val="en"/>
        </w:rPr>
        <w:t xml:space="preserve"> = 0.36, </w:t>
      </w:r>
      <w:r w:rsidRPr="006E34AF">
        <w:rPr>
          <w:rFonts w:eastAsia="Times New Roman" w:cs="Times New Roman"/>
          <w:i/>
          <w:szCs w:val="24"/>
          <w:lang w:val="en"/>
        </w:rPr>
        <w:t>SE</w:t>
      </w:r>
      <w:r w:rsidRPr="006E34AF">
        <w:rPr>
          <w:rFonts w:eastAsia="Times New Roman" w:cs="Times New Roman"/>
          <w:szCs w:val="24"/>
          <w:lang w:val="en"/>
        </w:rPr>
        <w:t xml:space="preserve"> </w:t>
      </w:r>
      <w:r w:rsidRPr="006E34AF">
        <w:rPr>
          <w:rFonts w:eastAsia="Times New Roman" w:cs="Times New Roman"/>
          <w:szCs w:val="24"/>
          <w:lang w:val="en"/>
        </w:rPr>
        <w:lastRenderedPageBreak/>
        <w:t xml:space="preserve">= 0.03, 95% CI = [0.29, 0.42]). Changes in conversation material partially mediated differences between predicted and actual changes in enjoyment in the control condition, (indirect effect: </w:t>
      </w:r>
      <w:r w:rsidRPr="006E34AF">
        <w:rPr>
          <w:rFonts w:eastAsia="Times New Roman" w:cs="Times New Roman"/>
          <w:i/>
          <w:szCs w:val="24"/>
          <w:lang w:val="en"/>
        </w:rPr>
        <w:t>b</w:t>
      </w:r>
      <w:r w:rsidRPr="006E34AF">
        <w:rPr>
          <w:rFonts w:eastAsia="Times New Roman" w:cs="Times New Roman"/>
          <w:szCs w:val="24"/>
          <w:lang w:val="en"/>
        </w:rPr>
        <w:t xml:space="preserve"> = -0.20, </w:t>
      </w:r>
      <w:r w:rsidRPr="006E34AF">
        <w:rPr>
          <w:rFonts w:eastAsia="Times New Roman" w:cs="Times New Roman"/>
          <w:i/>
          <w:szCs w:val="24"/>
          <w:lang w:val="en"/>
        </w:rPr>
        <w:t>SE</w:t>
      </w:r>
      <w:r w:rsidRPr="006E34AF">
        <w:rPr>
          <w:rFonts w:eastAsia="Times New Roman" w:cs="Times New Roman"/>
          <w:szCs w:val="24"/>
          <w:lang w:val="en"/>
        </w:rPr>
        <w:t xml:space="preserve"> = 0.06, 95% CI = [-0.33, -0.10]; direct effect: </w:t>
      </w:r>
      <w:r w:rsidRPr="006E34AF">
        <w:rPr>
          <w:rFonts w:eastAsia="Times New Roman" w:cs="Times New Roman"/>
          <w:i/>
          <w:szCs w:val="24"/>
          <w:lang w:val="en"/>
        </w:rPr>
        <w:t>b</w:t>
      </w:r>
      <w:r w:rsidRPr="006E34AF">
        <w:rPr>
          <w:rFonts w:eastAsia="Times New Roman" w:cs="Times New Roman"/>
          <w:szCs w:val="24"/>
          <w:lang w:val="en"/>
        </w:rPr>
        <w:t xml:space="preserve"> = -0.21, </w:t>
      </w:r>
      <w:r w:rsidRPr="006E34AF">
        <w:rPr>
          <w:rFonts w:eastAsia="Times New Roman" w:cs="Times New Roman"/>
          <w:i/>
          <w:szCs w:val="24"/>
          <w:lang w:val="en"/>
        </w:rPr>
        <w:t>SE</w:t>
      </w:r>
      <w:r w:rsidRPr="006E34AF">
        <w:rPr>
          <w:rFonts w:eastAsia="Times New Roman" w:cs="Times New Roman"/>
          <w:szCs w:val="24"/>
          <w:lang w:val="en"/>
        </w:rPr>
        <w:t xml:space="preserve"> = 0.05, 95% CI = [-0.30, -0.12]), and in the detailed-simulation condition, (indirect effect: </w:t>
      </w:r>
      <w:r w:rsidRPr="006E34AF">
        <w:rPr>
          <w:rFonts w:eastAsia="Times New Roman" w:cs="Times New Roman"/>
          <w:i/>
          <w:szCs w:val="24"/>
          <w:lang w:val="en"/>
        </w:rPr>
        <w:t>b</w:t>
      </w:r>
      <w:r w:rsidRPr="006E34AF">
        <w:rPr>
          <w:rFonts w:eastAsia="Times New Roman" w:cs="Times New Roman"/>
          <w:szCs w:val="24"/>
          <w:lang w:val="en"/>
        </w:rPr>
        <w:t xml:space="preserve"> = -0.07, </w:t>
      </w:r>
      <w:r w:rsidRPr="006E34AF">
        <w:rPr>
          <w:rFonts w:eastAsia="Times New Roman" w:cs="Times New Roman"/>
          <w:i/>
          <w:szCs w:val="24"/>
          <w:lang w:val="en"/>
        </w:rPr>
        <w:t>SE</w:t>
      </w:r>
      <w:r w:rsidRPr="006E34AF">
        <w:rPr>
          <w:rFonts w:eastAsia="Times New Roman" w:cs="Times New Roman"/>
          <w:szCs w:val="24"/>
          <w:lang w:val="en"/>
        </w:rPr>
        <w:t xml:space="preserve"> = 0.03, 95% CI = [-0.14, -0.004]; direct effect: </w:t>
      </w:r>
      <w:r w:rsidRPr="006E34AF">
        <w:rPr>
          <w:rFonts w:eastAsia="Times New Roman" w:cs="Times New Roman"/>
          <w:i/>
          <w:szCs w:val="24"/>
          <w:lang w:val="en"/>
        </w:rPr>
        <w:t>b</w:t>
      </w:r>
      <w:r w:rsidRPr="006E34AF">
        <w:rPr>
          <w:rFonts w:eastAsia="Times New Roman" w:cs="Times New Roman"/>
          <w:szCs w:val="24"/>
          <w:lang w:val="en"/>
        </w:rPr>
        <w:t xml:space="preserve"> = -0.15, </w:t>
      </w:r>
      <w:r w:rsidRPr="006E34AF">
        <w:rPr>
          <w:rFonts w:eastAsia="Times New Roman" w:cs="Times New Roman"/>
          <w:i/>
          <w:szCs w:val="24"/>
          <w:lang w:val="en"/>
        </w:rPr>
        <w:t>SE</w:t>
      </w:r>
      <w:r w:rsidRPr="006E34AF">
        <w:rPr>
          <w:rFonts w:eastAsia="Times New Roman" w:cs="Times New Roman"/>
          <w:szCs w:val="24"/>
          <w:lang w:val="en"/>
        </w:rPr>
        <w:t xml:space="preserve"> = 0.03, 95% CI = [-0.21, -0.09]).</w:t>
      </w:r>
    </w:p>
    <w:p w14:paraId="0501A140" w14:textId="77777777"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b/>
          <w:szCs w:val="24"/>
          <w:lang w:val="en"/>
        </w:rPr>
        <w:t>Secondary measures.</w:t>
      </w:r>
      <w:r w:rsidRPr="006E34AF">
        <w:rPr>
          <w:rFonts w:eastAsia="Times New Roman" w:cs="Times New Roman"/>
          <w:szCs w:val="24"/>
          <w:lang w:val="en"/>
        </w:rPr>
        <w:t xml:space="preserve"> Participants in the detailed-simulation condition estimated spending 57.26% of minutes 5-25 discussing topics written down earlier. Time spent discussing these topics was not significantly associated with average enjoyment, </w:t>
      </w:r>
      <w:r w:rsidRPr="006E34AF">
        <w:rPr>
          <w:rFonts w:eastAsia="Times New Roman" w:cs="Times New Roman"/>
          <w:i/>
          <w:szCs w:val="24"/>
          <w:lang w:val="en"/>
        </w:rPr>
        <w:t>b</w:t>
      </w:r>
      <w:r w:rsidRPr="006E34AF">
        <w:rPr>
          <w:rFonts w:eastAsia="Times New Roman" w:cs="Times New Roman"/>
          <w:szCs w:val="24"/>
          <w:lang w:val="en"/>
        </w:rPr>
        <w:t xml:space="preserve"> = 0.003, </w:t>
      </w:r>
      <w:r w:rsidRPr="006E34AF">
        <w:rPr>
          <w:rFonts w:eastAsia="Times New Roman" w:cs="Times New Roman"/>
          <w:i/>
          <w:szCs w:val="24"/>
          <w:lang w:val="en"/>
        </w:rPr>
        <w:t>SE</w:t>
      </w:r>
      <w:r w:rsidRPr="006E34AF">
        <w:rPr>
          <w:rFonts w:eastAsia="Times New Roman" w:cs="Times New Roman"/>
          <w:szCs w:val="24"/>
          <w:lang w:val="en"/>
        </w:rPr>
        <w:t xml:space="preserve"> = 0.003, </w:t>
      </w:r>
      <w:r w:rsidRPr="006E34AF">
        <w:rPr>
          <w:rFonts w:eastAsia="Times New Roman" w:cs="Times New Roman"/>
          <w:i/>
          <w:szCs w:val="24"/>
          <w:lang w:val="en"/>
        </w:rPr>
        <w:t>t</w:t>
      </w:r>
      <w:r w:rsidRPr="006E34AF">
        <w:rPr>
          <w:rFonts w:eastAsia="Times New Roman" w:cs="Times New Roman"/>
          <w:szCs w:val="24"/>
          <w:lang w:val="en"/>
        </w:rPr>
        <w:t xml:space="preserve">(103.01) = 0.76, </w:t>
      </w:r>
      <w:r w:rsidRPr="006E34AF">
        <w:rPr>
          <w:rFonts w:eastAsia="Times New Roman" w:cs="Times New Roman"/>
          <w:i/>
          <w:szCs w:val="24"/>
          <w:lang w:val="en"/>
        </w:rPr>
        <w:t>p</w:t>
      </w:r>
      <w:r w:rsidRPr="006E34AF">
        <w:rPr>
          <w:rFonts w:eastAsia="Times New Roman" w:cs="Times New Roman"/>
          <w:szCs w:val="24"/>
          <w:lang w:val="en"/>
        </w:rPr>
        <w:t xml:space="preserve"> = .451, 95% CI = [-0.004, 0.01], or with their average conversation material in minutes 5-25, </w:t>
      </w:r>
      <w:r w:rsidRPr="006E34AF">
        <w:rPr>
          <w:rFonts w:eastAsia="Times New Roman" w:cs="Times New Roman"/>
          <w:i/>
          <w:szCs w:val="24"/>
          <w:lang w:val="en"/>
        </w:rPr>
        <w:t>b</w:t>
      </w:r>
      <w:r w:rsidRPr="006E34AF">
        <w:rPr>
          <w:rFonts w:eastAsia="Times New Roman" w:cs="Times New Roman"/>
          <w:szCs w:val="24"/>
          <w:lang w:val="en"/>
        </w:rPr>
        <w:t xml:space="preserve"> = 0.0001, </w:t>
      </w:r>
      <w:r w:rsidRPr="006E34AF">
        <w:rPr>
          <w:rFonts w:eastAsia="Times New Roman" w:cs="Times New Roman"/>
          <w:i/>
          <w:szCs w:val="24"/>
          <w:lang w:val="en"/>
        </w:rPr>
        <w:t>SE</w:t>
      </w:r>
      <w:r w:rsidRPr="006E34AF">
        <w:rPr>
          <w:rFonts w:eastAsia="Times New Roman" w:cs="Times New Roman"/>
          <w:szCs w:val="24"/>
          <w:lang w:val="en"/>
        </w:rPr>
        <w:t xml:space="preserve"> = 0.003, </w:t>
      </w:r>
      <w:r w:rsidRPr="006E34AF">
        <w:rPr>
          <w:rFonts w:eastAsia="Times New Roman" w:cs="Times New Roman"/>
          <w:i/>
          <w:szCs w:val="24"/>
          <w:lang w:val="en"/>
        </w:rPr>
        <w:t>t</w:t>
      </w:r>
      <w:r w:rsidRPr="006E34AF">
        <w:rPr>
          <w:rFonts w:eastAsia="Times New Roman" w:cs="Times New Roman"/>
          <w:szCs w:val="24"/>
          <w:lang w:val="en"/>
        </w:rPr>
        <w:t xml:space="preserve">(101.75) = 0.03, </w:t>
      </w:r>
      <w:r w:rsidRPr="006E34AF">
        <w:rPr>
          <w:rFonts w:eastAsia="Times New Roman" w:cs="Times New Roman"/>
          <w:i/>
          <w:szCs w:val="24"/>
          <w:lang w:val="en"/>
        </w:rPr>
        <w:t>p</w:t>
      </w:r>
      <w:r w:rsidRPr="006E34AF">
        <w:rPr>
          <w:rFonts w:eastAsia="Times New Roman" w:cs="Times New Roman"/>
          <w:szCs w:val="24"/>
          <w:lang w:val="en"/>
        </w:rPr>
        <w:t xml:space="preserve"> = .977, 95% CI = [-0.006, 0.006].</w:t>
      </w:r>
    </w:p>
    <w:p w14:paraId="2A93D2F7" w14:textId="77777777"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szCs w:val="24"/>
          <w:lang w:val="en"/>
        </w:rPr>
        <w:t>Participants indicated that they initially expected both individuals to drive the conversation (27.67% “self” vs. 18.45% “other” vs. 53.88% “both”), χ</w:t>
      </w:r>
      <w:r w:rsidRPr="006E34AF">
        <w:rPr>
          <w:rFonts w:eastAsia="Times New Roman" w:cs="Times New Roman"/>
          <w:szCs w:val="24"/>
          <w:vertAlign w:val="superscript"/>
          <w:lang w:val="en"/>
        </w:rPr>
        <w:t>2</w:t>
      </w:r>
      <w:r w:rsidRPr="006E34AF">
        <w:rPr>
          <w:rFonts w:eastAsia="Times New Roman" w:cs="Times New Roman"/>
          <w:szCs w:val="24"/>
          <w:lang w:val="en"/>
        </w:rPr>
        <w:t xml:space="preserve">(2, </w:t>
      </w:r>
      <w:r w:rsidRPr="006E34AF">
        <w:rPr>
          <w:rFonts w:eastAsia="Times New Roman" w:cs="Times New Roman"/>
          <w:i/>
          <w:szCs w:val="24"/>
          <w:lang w:val="en"/>
        </w:rPr>
        <w:t>N</w:t>
      </w:r>
      <w:r w:rsidRPr="006E34AF">
        <w:rPr>
          <w:rFonts w:eastAsia="Times New Roman" w:cs="Times New Roman"/>
          <w:szCs w:val="24"/>
          <w:lang w:val="en"/>
        </w:rPr>
        <w:t xml:space="preserve"> = 206) = 41.78, </w:t>
      </w:r>
      <w:r w:rsidRPr="006E34AF">
        <w:rPr>
          <w:rFonts w:eastAsia="Times New Roman" w:cs="Times New Roman"/>
          <w:i/>
          <w:szCs w:val="24"/>
          <w:lang w:val="en"/>
        </w:rPr>
        <w:t>p</w:t>
      </w:r>
      <w:r w:rsidRPr="006E34AF">
        <w:rPr>
          <w:rFonts w:eastAsia="Times New Roman" w:cs="Times New Roman"/>
          <w:szCs w:val="24"/>
          <w:lang w:val="en"/>
        </w:rPr>
        <w:t xml:space="preserve"> &lt; .001, and reported that both individuals drove the conversation (19.90% “self” vs. 18.45% “other” vs. 61.65% “both”), χ</w:t>
      </w:r>
      <w:r w:rsidRPr="006E34AF">
        <w:rPr>
          <w:rFonts w:eastAsia="Times New Roman" w:cs="Times New Roman"/>
          <w:szCs w:val="24"/>
          <w:vertAlign w:val="superscript"/>
          <w:lang w:val="en"/>
        </w:rPr>
        <w:t>2</w:t>
      </w:r>
      <w:r w:rsidRPr="006E34AF">
        <w:rPr>
          <w:rFonts w:eastAsia="Times New Roman" w:cs="Times New Roman"/>
          <w:szCs w:val="24"/>
          <w:lang w:val="en"/>
        </w:rPr>
        <w:t xml:space="preserve">(2, </w:t>
      </w:r>
      <w:r w:rsidRPr="006E34AF">
        <w:rPr>
          <w:rFonts w:eastAsia="Times New Roman" w:cs="Times New Roman"/>
          <w:i/>
          <w:szCs w:val="24"/>
          <w:lang w:val="en"/>
        </w:rPr>
        <w:t>N</w:t>
      </w:r>
      <w:r w:rsidRPr="006E34AF">
        <w:rPr>
          <w:rFonts w:eastAsia="Times New Roman" w:cs="Times New Roman"/>
          <w:szCs w:val="24"/>
          <w:lang w:val="en"/>
        </w:rPr>
        <w:t xml:space="preserve"> = 206) = 74.40, </w:t>
      </w:r>
      <w:r w:rsidRPr="006E34AF">
        <w:rPr>
          <w:rFonts w:eastAsia="Times New Roman" w:cs="Times New Roman"/>
          <w:i/>
          <w:szCs w:val="24"/>
          <w:lang w:val="en"/>
        </w:rPr>
        <w:t>p</w:t>
      </w:r>
      <w:r w:rsidRPr="006E34AF">
        <w:rPr>
          <w:rFonts w:eastAsia="Times New Roman" w:cs="Times New Roman"/>
          <w:szCs w:val="24"/>
          <w:lang w:val="en"/>
        </w:rPr>
        <w:t xml:space="preserve"> &lt; .001. These two sets of responses did not differ significantly, χ</w:t>
      </w:r>
      <w:r w:rsidRPr="006E34AF">
        <w:rPr>
          <w:rFonts w:eastAsia="Times New Roman" w:cs="Times New Roman"/>
          <w:szCs w:val="24"/>
          <w:vertAlign w:val="superscript"/>
          <w:lang w:val="en"/>
        </w:rPr>
        <w:t>2</w:t>
      </w:r>
      <w:r w:rsidRPr="006E34AF">
        <w:rPr>
          <w:rFonts w:eastAsia="Times New Roman" w:cs="Times New Roman"/>
          <w:szCs w:val="24"/>
          <w:lang w:val="en"/>
        </w:rPr>
        <w:t xml:space="preserve">(2, </w:t>
      </w:r>
      <w:r w:rsidRPr="006E34AF">
        <w:rPr>
          <w:rFonts w:eastAsia="Times New Roman" w:cs="Times New Roman"/>
          <w:i/>
          <w:szCs w:val="24"/>
          <w:lang w:val="en"/>
        </w:rPr>
        <w:t>N</w:t>
      </w:r>
      <w:r w:rsidRPr="006E34AF">
        <w:rPr>
          <w:rFonts w:eastAsia="Times New Roman" w:cs="Times New Roman"/>
          <w:szCs w:val="24"/>
          <w:lang w:val="en"/>
        </w:rPr>
        <w:t xml:space="preserve"> = 412) = 3.69, </w:t>
      </w:r>
      <w:r w:rsidRPr="006E34AF">
        <w:rPr>
          <w:rFonts w:eastAsia="Times New Roman" w:cs="Times New Roman"/>
          <w:i/>
          <w:szCs w:val="24"/>
          <w:lang w:val="en"/>
        </w:rPr>
        <w:t>p</w:t>
      </w:r>
      <w:r w:rsidRPr="006E34AF">
        <w:rPr>
          <w:rFonts w:eastAsia="Times New Roman" w:cs="Times New Roman"/>
          <w:szCs w:val="24"/>
          <w:lang w:val="en"/>
        </w:rPr>
        <w:t xml:space="preserve"> = .158.</w:t>
      </w:r>
    </w:p>
    <w:p w14:paraId="041128D9" w14:textId="77777777" w:rsidR="006E34AF" w:rsidRPr="006E34AF" w:rsidRDefault="006E34AF" w:rsidP="006E34AF">
      <w:pPr>
        <w:spacing w:line="480" w:lineRule="auto"/>
        <w:rPr>
          <w:rFonts w:eastAsia="Times New Roman" w:cs="Times New Roman"/>
          <w:b/>
          <w:bCs/>
          <w:szCs w:val="24"/>
          <w:lang w:val="en"/>
        </w:rPr>
      </w:pPr>
      <w:r w:rsidRPr="006E34AF">
        <w:rPr>
          <w:rFonts w:eastAsia="Times New Roman" w:cs="Times New Roman"/>
          <w:b/>
          <w:bCs/>
          <w:szCs w:val="24"/>
          <w:lang w:val="en"/>
        </w:rPr>
        <w:t>Correlations Between Paired Participants</w:t>
      </w:r>
      <w:r w:rsidRPr="006E34AF">
        <w:rPr>
          <w:rFonts w:eastAsia="Times New Roman" w:cs="Times New Roman"/>
          <w:b/>
          <w:szCs w:val="24"/>
          <w:lang w:val="en"/>
        </w:rPr>
        <w:t xml:space="preserve"> </w:t>
      </w:r>
      <w:r w:rsidRPr="006E34AF">
        <w:rPr>
          <w:rFonts w:eastAsia="Times New Roman" w:cs="Times New Roman"/>
          <w:b/>
          <w:bCs/>
          <w:szCs w:val="24"/>
          <w:lang w:val="en"/>
        </w:rPr>
        <w:t>for Enjoyment and Conversation Material</w:t>
      </w:r>
    </w:p>
    <w:p w14:paraId="2158BB84" w14:textId="77777777" w:rsidR="006E34AF" w:rsidRPr="006E34AF" w:rsidRDefault="006E34AF" w:rsidP="006E34AF">
      <w:pPr>
        <w:spacing w:line="480" w:lineRule="auto"/>
        <w:ind w:firstLine="720"/>
        <w:rPr>
          <w:rFonts w:eastAsia="Times New Roman" w:cs="Times New Roman"/>
          <w:szCs w:val="24"/>
          <w:highlight w:val="cyan"/>
          <w:lang w:val="en"/>
        </w:rPr>
      </w:pPr>
      <w:r w:rsidRPr="006E34AF">
        <w:rPr>
          <w:rFonts w:eastAsia="Times New Roman" w:cs="Times New Roman"/>
          <w:szCs w:val="24"/>
          <w:lang w:val="en"/>
        </w:rPr>
        <w:t xml:space="preserve">Using the same methods as in the prior experiments, we estimated correlations between the ratings of paired participants. We first performed mixed linear modeling, using the participant #2 rating as the outcome variable, the participant #1 rating as a fixed effect, and the participant #1 ID as a random intercept, separately for predictions (sessions 2-5) and experiences (sessions 1-5) in each condition. In the control condition, participants’ enjoyment predictions were positively associated with one another, </w:t>
      </w:r>
      <w:r w:rsidRPr="006E34AF">
        <w:rPr>
          <w:rFonts w:eastAsia="Times New Roman" w:cs="Times New Roman"/>
          <w:i/>
          <w:iCs/>
          <w:szCs w:val="24"/>
          <w:lang w:val="en"/>
        </w:rPr>
        <w:t>b</w:t>
      </w:r>
      <w:r w:rsidRPr="006E34AF">
        <w:rPr>
          <w:rFonts w:eastAsia="Times New Roman" w:cs="Times New Roman"/>
          <w:szCs w:val="24"/>
          <w:lang w:val="en"/>
        </w:rPr>
        <w:t xml:space="preserve"> = 0.34, </w:t>
      </w:r>
      <w:r w:rsidRPr="006E34AF">
        <w:rPr>
          <w:rFonts w:eastAsia="Times New Roman" w:cs="Times New Roman"/>
          <w:i/>
          <w:iCs/>
          <w:szCs w:val="24"/>
          <w:lang w:val="en"/>
        </w:rPr>
        <w:t>SE</w:t>
      </w:r>
      <w:r w:rsidRPr="006E34AF">
        <w:rPr>
          <w:rFonts w:eastAsia="Times New Roman" w:cs="Times New Roman"/>
          <w:szCs w:val="24"/>
          <w:lang w:val="en"/>
        </w:rPr>
        <w:t xml:space="preserve"> = 0.05, </w:t>
      </w:r>
      <w:r w:rsidRPr="006E34AF">
        <w:rPr>
          <w:rFonts w:eastAsia="Times New Roman" w:cs="Times New Roman"/>
          <w:i/>
          <w:iCs/>
          <w:szCs w:val="24"/>
          <w:lang w:val="en"/>
        </w:rPr>
        <w:t>t</w:t>
      </w:r>
      <w:r w:rsidRPr="006E34AF">
        <w:rPr>
          <w:rFonts w:eastAsia="Times New Roman" w:cs="Times New Roman"/>
          <w:szCs w:val="24"/>
          <w:lang w:val="en"/>
        </w:rPr>
        <w:t xml:space="preserve">(395.08) = 7.32, </w:t>
      </w:r>
      <w:r w:rsidRPr="006E34AF">
        <w:rPr>
          <w:rFonts w:eastAsia="Times New Roman" w:cs="Times New Roman"/>
          <w:i/>
          <w:iCs/>
          <w:szCs w:val="24"/>
          <w:lang w:val="en"/>
        </w:rPr>
        <w:t>p</w:t>
      </w:r>
      <w:r w:rsidRPr="006E34AF">
        <w:rPr>
          <w:rFonts w:eastAsia="Times New Roman" w:cs="Times New Roman"/>
          <w:szCs w:val="24"/>
          <w:lang w:val="en"/>
        </w:rPr>
        <w:t xml:space="preserve"> &lt; .001, 95% CI = [0.25, 0.44], as were their enjoyment experiences, </w:t>
      </w:r>
      <w:r w:rsidRPr="006E34AF">
        <w:rPr>
          <w:rFonts w:eastAsia="Times New Roman" w:cs="Times New Roman"/>
          <w:i/>
          <w:iCs/>
          <w:szCs w:val="24"/>
          <w:lang w:val="en"/>
        </w:rPr>
        <w:t>b</w:t>
      </w:r>
      <w:r w:rsidRPr="006E34AF">
        <w:rPr>
          <w:rFonts w:eastAsia="Times New Roman" w:cs="Times New Roman"/>
          <w:szCs w:val="24"/>
          <w:lang w:val="en"/>
        </w:rPr>
        <w:t xml:space="preserve"> = 0.20, </w:t>
      </w:r>
      <w:r w:rsidRPr="006E34AF">
        <w:rPr>
          <w:rFonts w:eastAsia="Times New Roman" w:cs="Times New Roman"/>
          <w:i/>
          <w:iCs/>
          <w:szCs w:val="24"/>
          <w:lang w:val="en"/>
        </w:rPr>
        <w:t>SE</w:t>
      </w:r>
      <w:r w:rsidRPr="006E34AF">
        <w:rPr>
          <w:rFonts w:eastAsia="Times New Roman" w:cs="Times New Roman"/>
          <w:szCs w:val="24"/>
          <w:lang w:val="en"/>
        </w:rPr>
        <w:t xml:space="preserve"> = 0.04, </w:t>
      </w:r>
      <w:r w:rsidRPr="006E34AF">
        <w:rPr>
          <w:rFonts w:eastAsia="Times New Roman" w:cs="Times New Roman"/>
          <w:i/>
          <w:iCs/>
          <w:szCs w:val="24"/>
          <w:lang w:val="en"/>
        </w:rPr>
        <w:t>t</w:t>
      </w:r>
      <w:r w:rsidRPr="006E34AF">
        <w:rPr>
          <w:rFonts w:eastAsia="Times New Roman" w:cs="Times New Roman"/>
          <w:szCs w:val="24"/>
          <w:lang w:val="en"/>
        </w:rPr>
        <w:t xml:space="preserve">(497.73) = 4.44, </w:t>
      </w:r>
      <w:r w:rsidRPr="006E34AF">
        <w:rPr>
          <w:rFonts w:eastAsia="Times New Roman" w:cs="Times New Roman"/>
          <w:i/>
          <w:iCs/>
          <w:szCs w:val="24"/>
          <w:lang w:val="en"/>
        </w:rPr>
        <w:t>p</w:t>
      </w:r>
      <w:r w:rsidRPr="006E34AF">
        <w:rPr>
          <w:rFonts w:eastAsia="Times New Roman" w:cs="Times New Roman"/>
          <w:szCs w:val="24"/>
          <w:lang w:val="en"/>
        </w:rPr>
        <w:t xml:space="preserve"> &lt; </w:t>
      </w:r>
      <w:r w:rsidRPr="006E34AF">
        <w:rPr>
          <w:rFonts w:eastAsia="Times New Roman" w:cs="Times New Roman"/>
          <w:szCs w:val="24"/>
          <w:lang w:val="en"/>
        </w:rPr>
        <w:lastRenderedPageBreak/>
        <w:t xml:space="preserve">.001, 95% CI = [0.11, 0.28]. In the control condition, participants’ conversation material predictions were positively associated with one another, </w:t>
      </w:r>
      <w:r w:rsidRPr="006E34AF">
        <w:rPr>
          <w:rFonts w:eastAsia="Times New Roman" w:cs="Times New Roman"/>
          <w:i/>
          <w:iCs/>
          <w:szCs w:val="24"/>
          <w:lang w:val="en"/>
        </w:rPr>
        <w:t>b</w:t>
      </w:r>
      <w:r w:rsidRPr="006E34AF">
        <w:rPr>
          <w:rFonts w:eastAsia="Times New Roman" w:cs="Times New Roman"/>
          <w:szCs w:val="24"/>
          <w:lang w:val="en"/>
        </w:rPr>
        <w:t xml:space="preserve"> = 0.24, </w:t>
      </w:r>
      <w:r w:rsidRPr="006E34AF">
        <w:rPr>
          <w:rFonts w:eastAsia="Times New Roman" w:cs="Times New Roman"/>
          <w:i/>
          <w:iCs/>
          <w:szCs w:val="24"/>
          <w:lang w:val="en"/>
        </w:rPr>
        <w:t>SE</w:t>
      </w:r>
      <w:r w:rsidRPr="006E34AF">
        <w:rPr>
          <w:rFonts w:eastAsia="Times New Roman" w:cs="Times New Roman"/>
          <w:szCs w:val="24"/>
          <w:lang w:val="en"/>
        </w:rPr>
        <w:t xml:space="preserve"> = 0.05, </w:t>
      </w:r>
      <w:r w:rsidRPr="006E34AF">
        <w:rPr>
          <w:rFonts w:eastAsia="Times New Roman" w:cs="Times New Roman"/>
          <w:i/>
          <w:iCs/>
          <w:szCs w:val="24"/>
          <w:lang w:val="en"/>
        </w:rPr>
        <w:t>t</w:t>
      </w:r>
      <w:r w:rsidRPr="006E34AF">
        <w:rPr>
          <w:rFonts w:eastAsia="Times New Roman" w:cs="Times New Roman"/>
          <w:szCs w:val="24"/>
          <w:lang w:val="en"/>
        </w:rPr>
        <w:t xml:space="preserve">(397.99) = 4.83, </w:t>
      </w:r>
      <w:r w:rsidRPr="006E34AF">
        <w:rPr>
          <w:rFonts w:eastAsia="Times New Roman" w:cs="Times New Roman"/>
          <w:i/>
          <w:iCs/>
          <w:szCs w:val="24"/>
          <w:lang w:val="en"/>
        </w:rPr>
        <w:t>p</w:t>
      </w:r>
      <w:r w:rsidRPr="006E34AF">
        <w:rPr>
          <w:rFonts w:eastAsia="Times New Roman" w:cs="Times New Roman"/>
          <w:szCs w:val="24"/>
          <w:lang w:val="en"/>
        </w:rPr>
        <w:t xml:space="preserve"> &lt; .001, 95% CI = [0.14, 0.33], as were their conversation material experiences, </w:t>
      </w:r>
      <w:r w:rsidRPr="006E34AF">
        <w:rPr>
          <w:rFonts w:eastAsia="Times New Roman" w:cs="Times New Roman"/>
          <w:i/>
          <w:iCs/>
          <w:szCs w:val="24"/>
          <w:lang w:val="en"/>
        </w:rPr>
        <w:t>b</w:t>
      </w:r>
      <w:r w:rsidRPr="006E34AF">
        <w:rPr>
          <w:rFonts w:eastAsia="Times New Roman" w:cs="Times New Roman"/>
          <w:szCs w:val="24"/>
          <w:lang w:val="en"/>
        </w:rPr>
        <w:t xml:space="preserve"> = 0.24, </w:t>
      </w:r>
      <w:r w:rsidRPr="006E34AF">
        <w:rPr>
          <w:rFonts w:eastAsia="Times New Roman" w:cs="Times New Roman"/>
          <w:i/>
          <w:iCs/>
          <w:szCs w:val="24"/>
          <w:lang w:val="en"/>
        </w:rPr>
        <w:t>SE</w:t>
      </w:r>
      <w:r w:rsidRPr="006E34AF">
        <w:rPr>
          <w:rFonts w:eastAsia="Times New Roman" w:cs="Times New Roman"/>
          <w:szCs w:val="24"/>
          <w:lang w:val="en"/>
        </w:rPr>
        <w:t xml:space="preserve"> = 0.04, </w:t>
      </w:r>
      <w:r w:rsidRPr="006E34AF">
        <w:rPr>
          <w:rFonts w:eastAsia="Times New Roman" w:cs="Times New Roman"/>
          <w:i/>
          <w:iCs/>
          <w:szCs w:val="24"/>
          <w:lang w:val="en"/>
        </w:rPr>
        <w:t>t</w:t>
      </w:r>
      <w:r w:rsidRPr="006E34AF">
        <w:rPr>
          <w:rFonts w:eastAsia="Times New Roman" w:cs="Times New Roman"/>
          <w:szCs w:val="24"/>
          <w:lang w:val="en"/>
        </w:rPr>
        <w:t xml:space="preserve">(496.85) = 5.59, </w:t>
      </w:r>
      <w:r w:rsidRPr="006E34AF">
        <w:rPr>
          <w:rFonts w:eastAsia="Times New Roman" w:cs="Times New Roman"/>
          <w:i/>
          <w:iCs/>
          <w:szCs w:val="24"/>
          <w:lang w:val="en"/>
        </w:rPr>
        <w:t>p</w:t>
      </w:r>
      <w:r w:rsidRPr="006E34AF">
        <w:rPr>
          <w:rFonts w:eastAsia="Times New Roman" w:cs="Times New Roman"/>
          <w:szCs w:val="24"/>
          <w:lang w:val="en"/>
        </w:rPr>
        <w:t xml:space="preserve"> &lt; .001, 95% CI = [0.16, 0.33]. In the detailed-simulation condition, participants’ enjoyment predictions were not significantly associated with one another, </w:t>
      </w:r>
      <w:r w:rsidRPr="006E34AF">
        <w:rPr>
          <w:rFonts w:eastAsia="Times New Roman" w:cs="Times New Roman"/>
          <w:i/>
          <w:iCs/>
          <w:szCs w:val="24"/>
          <w:lang w:val="en"/>
        </w:rPr>
        <w:t>b</w:t>
      </w:r>
      <w:r w:rsidRPr="006E34AF">
        <w:rPr>
          <w:rFonts w:eastAsia="Times New Roman" w:cs="Times New Roman"/>
          <w:szCs w:val="24"/>
          <w:lang w:val="en"/>
        </w:rPr>
        <w:t xml:space="preserve"> = 0.04, </w:t>
      </w:r>
      <w:r w:rsidRPr="006E34AF">
        <w:rPr>
          <w:rFonts w:eastAsia="Times New Roman" w:cs="Times New Roman"/>
          <w:i/>
          <w:iCs/>
          <w:szCs w:val="24"/>
          <w:lang w:val="en"/>
        </w:rPr>
        <w:t>SE</w:t>
      </w:r>
      <w:r w:rsidRPr="006E34AF">
        <w:rPr>
          <w:rFonts w:eastAsia="Times New Roman" w:cs="Times New Roman"/>
          <w:szCs w:val="24"/>
          <w:lang w:val="en"/>
        </w:rPr>
        <w:t xml:space="preserve"> = 0.05, </w:t>
      </w:r>
      <w:r w:rsidRPr="006E34AF">
        <w:rPr>
          <w:rFonts w:eastAsia="Times New Roman" w:cs="Times New Roman"/>
          <w:i/>
          <w:iCs/>
          <w:szCs w:val="24"/>
          <w:lang w:val="en"/>
        </w:rPr>
        <w:t>t</w:t>
      </w:r>
      <w:r w:rsidRPr="006E34AF">
        <w:rPr>
          <w:rFonts w:eastAsia="Times New Roman" w:cs="Times New Roman"/>
          <w:szCs w:val="24"/>
          <w:lang w:val="en"/>
        </w:rPr>
        <w:t xml:space="preserve">(397.98) = 0.86, </w:t>
      </w:r>
      <w:r w:rsidRPr="006E34AF">
        <w:rPr>
          <w:rFonts w:eastAsia="Times New Roman" w:cs="Times New Roman"/>
          <w:i/>
          <w:iCs/>
          <w:szCs w:val="24"/>
          <w:lang w:val="en"/>
        </w:rPr>
        <w:t>p</w:t>
      </w:r>
      <w:r w:rsidRPr="006E34AF">
        <w:rPr>
          <w:rFonts w:eastAsia="Times New Roman" w:cs="Times New Roman"/>
          <w:szCs w:val="24"/>
          <w:lang w:val="en"/>
        </w:rPr>
        <w:t xml:space="preserve"> = .389, 95% CI = [-0.06, 0.14], nor were their enjoyment experiences, </w:t>
      </w:r>
      <w:r w:rsidRPr="006E34AF">
        <w:rPr>
          <w:rFonts w:eastAsia="Times New Roman" w:cs="Times New Roman"/>
          <w:i/>
          <w:iCs/>
          <w:szCs w:val="24"/>
          <w:lang w:val="en"/>
        </w:rPr>
        <w:t>b</w:t>
      </w:r>
      <w:r w:rsidRPr="006E34AF">
        <w:rPr>
          <w:rFonts w:eastAsia="Times New Roman" w:cs="Times New Roman"/>
          <w:szCs w:val="24"/>
          <w:lang w:val="en"/>
        </w:rPr>
        <w:t xml:space="preserve"> = 0.02, </w:t>
      </w:r>
      <w:r w:rsidRPr="006E34AF">
        <w:rPr>
          <w:rFonts w:eastAsia="Times New Roman" w:cs="Times New Roman"/>
          <w:i/>
          <w:iCs/>
          <w:szCs w:val="24"/>
          <w:lang w:val="en"/>
        </w:rPr>
        <w:t>SE</w:t>
      </w:r>
      <w:r w:rsidRPr="006E34AF">
        <w:rPr>
          <w:rFonts w:eastAsia="Times New Roman" w:cs="Times New Roman"/>
          <w:szCs w:val="24"/>
          <w:lang w:val="en"/>
        </w:rPr>
        <w:t xml:space="preserve"> = 0.04, </w:t>
      </w:r>
      <w:r w:rsidRPr="006E34AF">
        <w:rPr>
          <w:rFonts w:eastAsia="Times New Roman" w:cs="Times New Roman"/>
          <w:i/>
          <w:iCs/>
          <w:szCs w:val="24"/>
          <w:lang w:val="en"/>
        </w:rPr>
        <w:t>t</w:t>
      </w:r>
      <w:r w:rsidRPr="006E34AF">
        <w:rPr>
          <w:rFonts w:eastAsia="Times New Roman" w:cs="Times New Roman"/>
          <w:szCs w:val="24"/>
          <w:lang w:val="en"/>
        </w:rPr>
        <w:t xml:space="preserve">(498.00) = 0.54, </w:t>
      </w:r>
      <w:r w:rsidRPr="006E34AF">
        <w:rPr>
          <w:rFonts w:eastAsia="Times New Roman" w:cs="Times New Roman"/>
          <w:i/>
          <w:iCs/>
          <w:szCs w:val="24"/>
          <w:lang w:val="en"/>
        </w:rPr>
        <w:t>p</w:t>
      </w:r>
      <w:r w:rsidRPr="006E34AF">
        <w:rPr>
          <w:rFonts w:eastAsia="Times New Roman" w:cs="Times New Roman"/>
          <w:szCs w:val="24"/>
          <w:lang w:val="en"/>
        </w:rPr>
        <w:t xml:space="preserve"> = .592, 95% CI = [-0.06, 0.11]. In the detailed-simulation condition, participants’ conversation material predictions were not significantly associated with one another, </w:t>
      </w:r>
      <w:r w:rsidRPr="006E34AF">
        <w:rPr>
          <w:rFonts w:eastAsia="Times New Roman" w:cs="Times New Roman"/>
          <w:i/>
          <w:iCs/>
          <w:szCs w:val="24"/>
          <w:lang w:val="en"/>
        </w:rPr>
        <w:t>b</w:t>
      </w:r>
      <w:r w:rsidRPr="006E34AF">
        <w:rPr>
          <w:rFonts w:eastAsia="Times New Roman" w:cs="Times New Roman"/>
          <w:szCs w:val="24"/>
          <w:lang w:val="en"/>
        </w:rPr>
        <w:t xml:space="preserve"> = -0.06, </w:t>
      </w:r>
      <w:r w:rsidRPr="006E34AF">
        <w:rPr>
          <w:rFonts w:eastAsia="Times New Roman" w:cs="Times New Roman"/>
          <w:i/>
          <w:iCs/>
          <w:szCs w:val="24"/>
          <w:lang w:val="en"/>
        </w:rPr>
        <w:t>SE</w:t>
      </w:r>
      <w:r w:rsidRPr="006E34AF">
        <w:rPr>
          <w:rFonts w:eastAsia="Times New Roman" w:cs="Times New Roman"/>
          <w:szCs w:val="24"/>
          <w:lang w:val="en"/>
        </w:rPr>
        <w:t xml:space="preserve"> = 0.05, </w:t>
      </w:r>
      <w:r w:rsidRPr="006E34AF">
        <w:rPr>
          <w:rFonts w:eastAsia="Times New Roman" w:cs="Times New Roman"/>
          <w:i/>
          <w:iCs/>
          <w:szCs w:val="24"/>
          <w:lang w:val="en"/>
        </w:rPr>
        <w:t>t</w:t>
      </w:r>
      <w:r w:rsidRPr="006E34AF">
        <w:rPr>
          <w:rFonts w:eastAsia="Times New Roman" w:cs="Times New Roman"/>
          <w:szCs w:val="24"/>
          <w:lang w:val="en"/>
        </w:rPr>
        <w:t xml:space="preserve">(397.96) = -1.20, </w:t>
      </w:r>
      <w:r w:rsidRPr="006E34AF">
        <w:rPr>
          <w:rFonts w:eastAsia="Times New Roman" w:cs="Times New Roman"/>
          <w:i/>
          <w:iCs/>
          <w:szCs w:val="24"/>
          <w:lang w:val="en"/>
        </w:rPr>
        <w:t>p</w:t>
      </w:r>
      <w:r w:rsidRPr="006E34AF">
        <w:rPr>
          <w:rFonts w:eastAsia="Times New Roman" w:cs="Times New Roman"/>
          <w:szCs w:val="24"/>
          <w:lang w:val="en"/>
        </w:rPr>
        <w:t xml:space="preserve"> = .230, 95% CI = [-0.16, 0.04], nor were their conversation material experiences, </w:t>
      </w:r>
      <w:r w:rsidRPr="006E34AF">
        <w:rPr>
          <w:rFonts w:eastAsia="Times New Roman" w:cs="Times New Roman"/>
          <w:i/>
          <w:iCs/>
          <w:szCs w:val="24"/>
          <w:lang w:val="en"/>
        </w:rPr>
        <w:t>b</w:t>
      </w:r>
      <w:r w:rsidRPr="006E34AF">
        <w:rPr>
          <w:rFonts w:eastAsia="Times New Roman" w:cs="Times New Roman"/>
          <w:szCs w:val="24"/>
          <w:lang w:val="en"/>
        </w:rPr>
        <w:t xml:space="preserve"> = -0.04, </w:t>
      </w:r>
      <w:r w:rsidRPr="006E34AF">
        <w:rPr>
          <w:rFonts w:eastAsia="Times New Roman" w:cs="Times New Roman"/>
          <w:i/>
          <w:iCs/>
          <w:szCs w:val="24"/>
          <w:lang w:val="en"/>
        </w:rPr>
        <w:t>SE</w:t>
      </w:r>
      <w:r w:rsidRPr="006E34AF">
        <w:rPr>
          <w:rFonts w:eastAsia="Times New Roman" w:cs="Times New Roman"/>
          <w:szCs w:val="24"/>
          <w:lang w:val="en"/>
        </w:rPr>
        <w:t xml:space="preserve"> = 0.04, </w:t>
      </w:r>
      <w:r w:rsidRPr="006E34AF">
        <w:rPr>
          <w:rFonts w:eastAsia="Times New Roman" w:cs="Times New Roman"/>
          <w:i/>
          <w:iCs/>
          <w:szCs w:val="24"/>
          <w:lang w:val="en"/>
        </w:rPr>
        <w:t>t</w:t>
      </w:r>
      <w:r w:rsidRPr="006E34AF">
        <w:rPr>
          <w:rFonts w:eastAsia="Times New Roman" w:cs="Times New Roman"/>
          <w:szCs w:val="24"/>
          <w:lang w:val="en"/>
        </w:rPr>
        <w:t xml:space="preserve">(497.99) = -0.83, </w:t>
      </w:r>
      <w:r w:rsidRPr="006E34AF">
        <w:rPr>
          <w:rFonts w:eastAsia="Times New Roman" w:cs="Times New Roman"/>
          <w:i/>
          <w:iCs/>
          <w:szCs w:val="24"/>
          <w:lang w:val="en"/>
        </w:rPr>
        <w:t>p</w:t>
      </w:r>
      <w:r w:rsidRPr="006E34AF">
        <w:rPr>
          <w:rFonts w:eastAsia="Times New Roman" w:cs="Times New Roman"/>
          <w:szCs w:val="24"/>
          <w:lang w:val="en"/>
        </w:rPr>
        <w:t xml:space="preserve"> = .406, 95% CI = [-0.13, 0.05].</w:t>
      </w:r>
    </w:p>
    <w:p w14:paraId="641E70A5" w14:textId="77777777"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szCs w:val="24"/>
          <w:lang w:val="en"/>
        </w:rPr>
        <w:t xml:space="preserve">We next computed correlations. In the control condition, participants’ enjoyment predictions were positively correlated, </w:t>
      </w:r>
      <w:r w:rsidRPr="006E34AF">
        <w:rPr>
          <w:rFonts w:eastAsia="Times New Roman" w:cs="Times New Roman"/>
          <w:i/>
          <w:iCs/>
          <w:szCs w:val="24"/>
          <w:lang w:val="en"/>
        </w:rPr>
        <w:t>r</w:t>
      </w:r>
      <w:r w:rsidRPr="006E34AF">
        <w:rPr>
          <w:rFonts w:eastAsia="Times New Roman" w:cs="Times New Roman"/>
          <w:szCs w:val="24"/>
          <w:lang w:val="en"/>
        </w:rPr>
        <w:t xml:space="preserve"> = .20, </w:t>
      </w:r>
      <w:r w:rsidRPr="006E34AF">
        <w:rPr>
          <w:rFonts w:eastAsia="Times New Roman" w:cs="Times New Roman"/>
          <w:i/>
          <w:iCs/>
          <w:szCs w:val="24"/>
          <w:lang w:val="en"/>
        </w:rPr>
        <w:t>t</w:t>
      </w:r>
      <w:r w:rsidRPr="006E34AF">
        <w:rPr>
          <w:rFonts w:eastAsia="Times New Roman" w:cs="Times New Roman"/>
          <w:szCs w:val="24"/>
          <w:lang w:val="en"/>
        </w:rPr>
        <w:t xml:space="preserve">(398) = 3.97, </w:t>
      </w:r>
      <w:r w:rsidRPr="006E34AF">
        <w:rPr>
          <w:rFonts w:eastAsia="Times New Roman" w:cs="Times New Roman"/>
          <w:i/>
          <w:iCs/>
          <w:szCs w:val="24"/>
          <w:lang w:val="en"/>
        </w:rPr>
        <w:t>p</w:t>
      </w:r>
      <w:r w:rsidRPr="006E34AF">
        <w:rPr>
          <w:rFonts w:eastAsia="Times New Roman" w:cs="Times New Roman"/>
          <w:szCs w:val="24"/>
          <w:lang w:val="en"/>
        </w:rPr>
        <w:t xml:space="preserve"> &lt; .001, as were their enjoyment experiences, </w:t>
      </w:r>
      <w:r w:rsidRPr="006E34AF">
        <w:rPr>
          <w:rFonts w:eastAsia="Times New Roman" w:cs="Times New Roman"/>
          <w:i/>
          <w:iCs/>
          <w:szCs w:val="24"/>
          <w:lang w:val="en"/>
        </w:rPr>
        <w:t>r</w:t>
      </w:r>
      <w:r w:rsidRPr="006E34AF">
        <w:rPr>
          <w:rFonts w:eastAsia="Times New Roman" w:cs="Times New Roman"/>
          <w:szCs w:val="24"/>
          <w:lang w:val="en"/>
        </w:rPr>
        <w:t xml:space="preserve"> = .26, </w:t>
      </w:r>
      <w:r w:rsidRPr="006E34AF">
        <w:rPr>
          <w:rFonts w:eastAsia="Times New Roman" w:cs="Times New Roman"/>
          <w:i/>
          <w:iCs/>
          <w:szCs w:val="24"/>
          <w:lang w:val="en"/>
        </w:rPr>
        <w:t>t</w:t>
      </w:r>
      <w:r w:rsidRPr="006E34AF">
        <w:rPr>
          <w:rFonts w:eastAsia="Times New Roman" w:cs="Times New Roman"/>
          <w:szCs w:val="24"/>
          <w:lang w:val="en"/>
        </w:rPr>
        <w:t xml:space="preserve">(498) = 6.13, </w:t>
      </w:r>
      <w:r w:rsidRPr="006E34AF">
        <w:rPr>
          <w:rFonts w:eastAsia="Times New Roman" w:cs="Times New Roman"/>
          <w:i/>
          <w:iCs/>
          <w:szCs w:val="24"/>
          <w:lang w:val="en"/>
        </w:rPr>
        <w:t>p</w:t>
      </w:r>
      <w:r w:rsidRPr="006E34AF">
        <w:rPr>
          <w:rFonts w:eastAsia="Times New Roman" w:cs="Times New Roman"/>
          <w:szCs w:val="24"/>
          <w:lang w:val="en"/>
        </w:rPr>
        <w:t xml:space="preserve"> &lt; .001. In the control condition, participants’ conversation material predictions were positively correlated, </w:t>
      </w:r>
      <w:r w:rsidRPr="006E34AF">
        <w:rPr>
          <w:rFonts w:eastAsia="Times New Roman" w:cs="Times New Roman"/>
          <w:i/>
          <w:iCs/>
          <w:szCs w:val="24"/>
          <w:lang w:val="en"/>
        </w:rPr>
        <w:t>r</w:t>
      </w:r>
      <w:r w:rsidRPr="006E34AF">
        <w:rPr>
          <w:rFonts w:eastAsia="Times New Roman" w:cs="Times New Roman"/>
          <w:szCs w:val="24"/>
          <w:lang w:val="en"/>
        </w:rPr>
        <w:t xml:space="preserve"> = .24, </w:t>
      </w:r>
      <w:r w:rsidRPr="006E34AF">
        <w:rPr>
          <w:rFonts w:eastAsia="Times New Roman" w:cs="Times New Roman"/>
          <w:i/>
          <w:iCs/>
          <w:szCs w:val="24"/>
          <w:lang w:val="en"/>
        </w:rPr>
        <w:t>t</w:t>
      </w:r>
      <w:r w:rsidRPr="006E34AF">
        <w:rPr>
          <w:rFonts w:eastAsia="Times New Roman" w:cs="Times New Roman"/>
          <w:szCs w:val="24"/>
          <w:lang w:val="en"/>
        </w:rPr>
        <w:t xml:space="preserve">(398) = 4.99, </w:t>
      </w:r>
      <w:r w:rsidRPr="006E34AF">
        <w:rPr>
          <w:rFonts w:eastAsia="Times New Roman" w:cs="Times New Roman"/>
          <w:i/>
          <w:iCs/>
          <w:szCs w:val="24"/>
          <w:lang w:val="en"/>
        </w:rPr>
        <w:t>p</w:t>
      </w:r>
      <w:r w:rsidRPr="006E34AF">
        <w:rPr>
          <w:rFonts w:eastAsia="Times New Roman" w:cs="Times New Roman"/>
          <w:szCs w:val="24"/>
          <w:lang w:val="en"/>
        </w:rPr>
        <w:t xml:space="preserve"> &lt; .001, as were their conversation material experiences, </w:t>
      </w:r>
      <w:r w:rsidRPr="006E34AF">
        <w:rPr>
          <w:rFonts w:eastAsia="Times New Roman" w:cs="Times New Roman"/>
          <w:i/>
          <w:iCs/>
          <w:szCs w:val="24"/>
          <w:lang w:val="en"/>
        </w:rPr>
        <w:t>r</w:t>
      </w:r>
      <w:r w:rsidRPr="006E34AF">
        <w:rPr>
          <w:rFonts w:eastAsia="Times New Roman" w:cs="Times New Roman"/>
          <w:szCs w:val="24"/>
          <w:lang w:val="en"/>
        </w:rPr>
        <w:t xml:space="preserve"> = .33, </w:t>
      </w:r>
      <w:r w:rsidRPr="006E34AF">
        <w:rPr>
          <w:rFonts w:eastAsia="Times New Roman" w:cs="Times New Roman"/>
          <w:i/>
          <w:iCs/>
          <w:szCs w:val="24"/>
          <w:lang w:val="en"/>
        </w:rPr>
        <w:t>t</w:t>
      </w:r>
      <w:r w:rsidRPr="006E34AF">
        <w:rPr>
          <w:rFonts w:eastAsia="Times New Roman" w:cs="Times New Roman"/>
          <w:szCs w:val="24"/>
          <w:lang w:val="en"/>
        </w:rPr>
        <w:t xml:space="preserve">(498) = 7.82, </w:t>
      </w:r>
      <w:r w:rsidRPr="006E34AF">
        <w:rPr>
          <w:rFonts w:eastAsia="Times New Roman" w:cs="Times New Roman"/>
          <w:i/>
          <w:iCs/>
          <w:szCs w:val="24"/>
          <w:lang w:val="en"/>
        </w:rPr>
        <w:t>p</w:t>
      </w:r>
      <w:r w:rsidRPr="006E34AF">
        <w:rPr>
          <w:rFonts w:eastAsia="Times New Roman" w:cs="Times New Roman"/>
          <w:szCs w:val="24"/>
          <w:lang w:val="en"/>
        </w:rPr>
        <w:t xml:space="preserve"> &lt; .001. In the detailed-simulation condition, participants’ enjoyment predictions were not significantly correlated, </w:t>
      </w:r>
      <w:r w:rsidRPr="006E34AF">
        <w:rPr>
          <w:rFonts w:eastAsia="Times New Roman" w:cs="Times New Roman"/>
          <w:i/>
          <w:iCs/>
          <w:szCs w:val="24"/>
          <w:lang w:val="en"/>
        </w:rPr>
        <w:t>r</w:t>
      </w:r>
      <w:r w:rsidRPr="006E34AF">
        <w:rPr>
          <w:rFonts w:eastAsia="Times New Roman" w:cs="Times New Roman"/>
          <w:szCs w:val="24"/>
          <w:lang w:val="en"/>
        </w:rPr>
        <w:t xml:space="preserve"> = -.04, </w:t>
      </w:r>
      <w:r w:rsidRPr="006E34AF">
        <w:rPr>
          <w:rFonts w:eastAsia="Times New Roman" w:cs="Times New Roman"/>
          <w:i/>
          <w:iCs/>
          <w:szCs w:val="24"/>
          <w:lang w:val="en"/>
        </w:rPr>
        <w:t>t</w:t>
      </w:r>
      <w:r w:rsidRPr="006E34AF">
        <w:rPr>
          <w:rFonts w:eastAsia="Times New Roman" w:cs="Times New Roman"/>
          <w:szCs w:val="24"/>
          <w:lang w:val="en"/>
        </w:rPr>
        <w:t xml:space="preserve">(398) = -0.75, </w:t>
      </w:r>
      <w:r w:rsidRPr="006E34AF">
        <w:rPr>
          <w:rFonts w:eastAsia="Times New Roman" w:cs="Times New Roman"/>
          <w:i/>
          <w:iCs/>
          <w:szCs w:val="24"/>
          <w:lang w:val="en"/>
        </w:rPr>
        <w:t>p</w:t>
      </w:r>
      <w:r w:rsidRPr="006E34AF">
        <w:rPr>
          <w:rFonts w:eastAsia="Times New Roman" w:cs="Times New Roman"/>
          <w:szCs w:val="24"/>
          <w:lang w:val="en"/>
        </w:rPr>
        <w:t xml:space="preserve"> = .452, nor were their enjoyment experiences, </w:t>
      </w:r>
      <w:r w:rsidRPr="006E34AF">
        <w:rPr>
          <w:rFonts w:eastAsia="Times New Roman" w:cs="Times New Roman"/>
          <w:i/>
          <w:iCs/>
          <w:szCs w:val="24"/>
          <w:lang w:val="en"/>
        </w:rPr>
        <w:t>r</w:t>
      </w:r>
      <w:r w:rsidRPr="006E34AF">
        <w:rPr>
          <w:rFonts w:eastAsia="Times New Roman" w:cs="Times New Roman"/>
          <w:szCs w:val="24"/>
          <w:lang w:val="en"/>
        </w:rPr>
        <w:t xml:space="preserve"> = .07, </w:t>
      </w:r>
      <w:r w:rsidRPr="006E34AF">
        <w:rPr>
          <w:rFonts w:eastAsia="Times New Roman" w:cs="Times New Roman"/>
          <w:i/>
          <w:iCs/>
          <w:szCs w:val="24"/>
          <w:lang w:val="en"/>
        </w:rPr>
        <w:t>t</w:t>
      </w:r>
      <w:r w:rsidRPr="006E34AF">
        <w:rPr>
          <w:rFonts w:eastAsia="Times New Roman" w:cs="Times New Roman"/>
          <w:szCs w:val="24"/>
          <w:lang w:val="en"/>
        </w:rPr>
        <w:t xml:space="preserve">(498) = 1.46, </w:t>
      </w:r>
      <w:r w:rsidRPr="006E34AF">
        <w:rPr>
          <w:rFonts w:eastAsia="Times New Roman" w:cs="Times New Roman"/>
          <w:i/>
          <w:iCs/>
          <w:szCs w:val="24"/>
          <w:lang w:val="en"/>
        </w:rPr>
        <w:t>p</w:t>
      </w:r>
      <w:r w:rsidRPr="006E34AF">
        <w:rPr>
          <w:rFonts w:eastAsia="Times New Roman" w:cs="Times New Roman"/>
          <w:szCs w:val="24"/>
          <w:lang w:val="en"/>
        </w:rPr>
        <w:t xml:space="preserve"> = .146. In the detailed-simulation condition, participants’ conversation material predictions were negatively correlated, </w:t>
      </w:r>
      <w:r w:rsidRPr="006E34AF">
        <w:rPr>
          <w:rFonts w:eastAsia="Times New Roman" w:cs="Times New Roman"/>
          <w:i/>
          <w:iCs/>
          <w:szCs w:val="24"/>
          <w:lang w:val="en"/>
        </w:rPr>
        <w:t>r</w:t>
      </w:r>
      <w:r w:rsidRPr="006E34AF">
        <w:rPr>
          <w:rFonts w:eastAsia="Times New Roman" w:cs="Times New Roman"/>
          <w:szCs w:val="24"/>
          <w:lang w:val="en"/>
        </w:rPr>
        <w:t xml:space="preserve"> = -.11, </w:t>
      </w:r>
      <w:r w:rsidRPr="006E34AF">
        <w:rPr>
          <w:rFonts w:eastAsia="Times New Roman" w:cs="Times New Roman"/>
          <w:i/>
          <w:iCs/>
          <w:szCs w:val="24"/>
          <w:lang w:val="en"/>
        </w:rPr>
        <w:t>t</w:t>
      </w:r>
      <w:r w:rsidRPr="006E34AF">
        <w:rPr>
          <w:rFonts w:eastAsia="Times New Roman" w:cs="Times New Roman"/>
          <w:szCs w:val="24"/>
          <w:lang w:val="en"/>
        </w:rPr>
        <w:t xml:space="preserve">(398) = -2.23, </w:t>
      </w:r>
      <w:r w:rsidRPr="006E34AF">
        <w:rPr>
          <w:rFonts w:eastAsia="Times New Roman" w:cs="Times New Roman"/>
          <w:i/>
          <w:iCs/>
          <w:szCs w:val="24"/>
          <w:lang w:val="en"/>
        </w:rPr>
        <w:t>p</w:t>
      </w:r>
      <w:r w:rsidRPr="006E34AF">
        <w:rPr>
          <w:rFonts w:eastAsia="Times New Roman" w:cs="Times New Roman"/>
          <w:szCs w:val="24"/>
          <w:lang w:val="en"/>
        </w:rPr>
        <w:t xml:space="preserve"> = .027, but their conversation material experiences were not significantly correlated, </w:t>
      </w:r>
      <w:r w:rsidRPr="006E34AF">
        <w:rPr>
          <w:rFonts w:eastAsia="Times New Roman" w:cs="Times New Roman"/>
          <w:i/>
          <w:iCs/>
          <w:szCs w:val="24"/>
          <w:lang w:val="en"/>
        </w:rPr>
        <w:t>r</w:t>
      </w:r>
      <w:r w:rsidRPr="006E34AF">
        <w:rPr>
          <w:rFonts w:eastAsia="Times New Roman" w:cs="Times New Roman"/>
          <w:szCs w:val="24"/>
          <w:lang w:val="en"/>
        </w:rPr>
        <w:t xml:space="preserve"> = .003, </w:t>
      </w:r>
      <w:r w:rsidRPr="006E34AF">
        <w:rPr>
          <w:rFonts w:eastAsia="Times New Roman" w:cs="Times New Roman"/>
          <w:i/>
          <w:iCs/>
          <w:szCs w:val="24"/>
          <w:lang w:val="en"/>
        </w:rPr>
        <w:t>t</w:t>
      </w:r>
      <w:r w:rsidRPr="006E34AF">
        <w:rPr>
          <w:rFonts w:eastAsia="Times New Roman" w:cs="Times New Roman"/>
          <w:szCs w:val="24"/>
          <w:lang w:val="en"/>
        </w:rPr>
        <w:t xml:space="preserve">(498) = 0.06, </w:t>
      </w:r>
      <w:r w:rsidRPr="006E34AF">
        <w:rPr>
          <w:rFonts w:eastAsia="Times New Roman" w:cs="Times New Roman"/>
          <w:i/>
          <w:iCs/>
          <w:szCs w:val="24"/>
          <w:lang w:val="en"/>
        </w:rPr>
        <w:t>p</w:t>
      </w:r>
      <w:r w:rsidRPr="006E34AF">
        <w:rPr>
          <w:rFonts w:eastAsia="Times New Roman" w:cs="Times New Roman"/>
          <w:szCs w:val="24"/>
          <w:lang w:val="en"/>
        </w:rPr>
        <w:t xml:space="preserve"> = .952.</w:t>
      </w:r>
    </w:p>
    <w:p w14:paraId="7ED464E5" w14:textId="77777777" w:rsidR="006E34AF" w:rsidRPr="006E34AF" w:rsidRDefault="006E34AF" w:rsidP="006E34AF">
      <w:pPr>
        <w:spacing w:line="480" w:lineRule="auto"/>
        <w:jc w:val="center"/>
        <w:rPr>
          <w:rFonts w:eastAsia="Times New Roman" w:cs="Times New Roman"/>
          <w:b/>
          <w:szCs w:val="24"/>
          <w:lang w:val="en"/>
        </w:rPr>
      </w:pPr>
      <w:r w:rsidRPr="006E34AF">
        <w:rPr>
          <w:rFonts w:eastAsia="Times New Roman" w:cs="Times New Roman"/>
          <w:b/>
          <w:szCs w:val="24"/>
          <w:lang w:val="en"/>
        </w:rPr>
        <w:t>Experiment 5</w:t>
      </w:r>
    </w:p>
    <w:p w14:paraId="352FA82B" w14:textId="77777777" w:rsidR="006E34AF" w:rsidRPr="006E34AF" w:rsidRDefault="006E34AF" w:rsidP="006E34AF">
      <w:pPr>
        <w:spacing w:line="480" w:lineRule="auto"/>
        <w:rPr>
          <w:rFonts w:eastAsia="Times New Roman" w:cs="Times New Roman"/>
          <w:b/>
          <w:szCs w:val="24"/>
          <w:lang w:val="en"/>
        </w:rPr>
      </w:pPr>
      <w:r w:rsidRPr="006E34AF">
        <w:rPr>
          <w:rFonts w:eastAsia="Times New Roman" w:cs="Times New Roman"/>
          <w:b/>
          <w:szCs w:val="24"/>
          <w:lang w:val="en"/>
        </w:rPr>
        <w:t>Session-by-Session Analyses</w:t>
      </w:r>
    </w:p>
    <w:p w14:paraId="00534095" w14:textId="77777777" w:rsidR="006E34AF" w:rsidRPr="006E34AF" w:rsidRDefault="006E34AF" w:rsidP="006E34AF">
      <w:pPr>
        <w:spacing w:line="480" w:lineRule="auto"/>
        <w:rPr>
          <w:rFonts w:eastAsia="Times New Roman" w:cs="Times New Roman"/>
          <w:bCs/>
          <w:szCs w:val="24"/>
          <w:lang w:val="en"/>
        </w:rPr>
      </w:pPr>
      <w:r w:rsidRPr="006E34AF">
        <w:rPr>
          <w:rFonts w:eastAsia="Times New Roman" w:cs="Times New Roman"/>
          <w:bCs/>
          <w:szCs w:val="24"/>
          <w:lang w:val="en"/>
        </w:rPr>
        <w:lastRenderedPageBreak/>
        <w:tab/>
        <w:t xml:space="preserve">Enjoyment experiences did not differ significantly across conditions for the initial five minutes in which all participants were assigned to speak, </w:t>
      </w:r>
      <w:r w:rsidRPr="006E34AF">
        <w:rPr>
          <w:rFonts w:eastAsia="Times New Roman" w:cs="Times New Roman"/>
          <w:bCs/>
          <w:i/>
          <w:szCs w:val="24"/>
          <w:lang w:val="en"/>
        </w:rPr>
        <w:t>t</w:t>
      </w:r>
      <w:r w:rsidRPr="006E34AF">
        <w:rPr>
          <w:rFonts w:eastAsia="Times New Roman" w:cs="Times New Roman"/>
          <w:bCs/>
          <w:szCs w:val="24"/>
          <w:lang w:val="en"/>
        </w:rPr>
        <w:t xml:space="preserve">(161.57) = 0.22, </w:t>
      </w:r>
      <w:r w:rsidRPr="006E34AF">
        <w:rPr>
          <w:rFonts w:eastAsia="Times New Roman" w:cs="Times New Roman"/>
          <w:bCs/>
          <w:i/>
          <w:szCs w:val="24"/>
          <w:lang w:val="en"/>
        </w:rPr>
        <w:t>p</w:t>
      </w:r>
      <w:r w:rsidRPr="006E34AF">
        <w:rPr>
          <w:rFonts w:eastAsia="Times New Roman" w:cs="Times New Roman"/>
          <w:bCs/>
          <w:szCs w:val="24"/>
          <w:lang w:val="en"/>
        </w:rPr>
        <w:t xml:space="preserve"> = .826, 95% CI = [-0.30, 0.37], </w:t>
      </w:r>
      <w:r w:rsidRPr="006E34AF">
        <w:rPr>
          <w:rFonts w:eastAsia="Times New Roman" w:cs="Times New Roman"/>
          <w:bCs/>
          <w:i/>
          <w:szCs w:val="24"/>
          <w:lang w:val="en"/>
        </w:rPr>
        <w:t>d</w:t>
      </w:r>
      <w:r w:rsidRPr="006E34AF">
        <w:rPr>
          <w:rFonts w:eastAsia="Times New Roman" w:cs="Times New Roman"/>
          <w:bCs/>
          <w:szCs w:val="24"/>
          <w:lang w:val="en"/>
        </w:rPr>
        <w:t xml:space="preserve"> = 0.06, or for minutes 5-10 immediately after the manipulation, </w:t>
      </w:r>
      <w:r w:rsidRPr="006E34AF">
        <w:rPr>
          <w:rFonts w:eastAsia="Times New Roman" w:cs="Times New Roman"/>
          <w:bCs/>
          <w:i/>
          <w:szCs w:val="24"/>
          <w:lang w:val="en"/>
        </w:rPr>
        <w:t>t</w:t>
      </w:r>
      <w:r w:rsidRPr="006E34AF">
        <w:rPr>
          <w:rFonts w:eastAsia="Times New Roman" w:cs="Times New Roman"/>
          <w:bCs/>
          <w:szCs w:val="24"/>
          <w:lang w:val="en"/>
        </w:rPr>
        <w:t xml:space="preserve">(212.17) = 1.86, </w:t>
      </w:r>
      <w:r w:rsidRPr="006E34AF">
        <w:rPr>
          <w:rFonts w:eastAsia="Times New Roman" w:cs="Times New Roman"/>
          <w:bCs/>
          <w:i/>
          <w:szCs w:val="24"/>
          <w:lang w:val="en"/>
        </w:rPr>
        <w:t>p</w:t>
      </w:r>
      <w:r w:rsidRPr="006E34AF">
        <w:rPr>
          <w:rFonts w:eastAsia="Times New Roman" w:cs="Times New Roman"/>
          <w:bCs/>
          <w:szCs w:val="24"/>
          <w:lang w:val="en"/>
        </w:rPr>
        <w:t xml:space="preserve"> = .065, 95% CI = [-0.02, 0.67], </w:t>
      </w:r>
      <w:r w:rsidRPr="006E34AF">
        <w:rPr>
          <w:rFonts w:eastAsia="Times New Roman" w:cs="Times New Roman"/>
          <w:bCs/>
          <w:i/>
          <w:szCs w:val="24"/>
          <w:lang w:val="en"/>
        </w:rPr>
        <w:t>d</w:t>
      </w:r>
      <w:r w:rsidRPr="006E34AF">
        <w:rPr>
          <w:rFonts w:eastAsia="Times New Roman" w:cs="Times New Roman"/>
          <w:bCs/>
          <w:szCs w:val="24"/>
          <w:lang w:val="en"/>
        </w:rPr>
        <w:t xml:space="preserve"> = 0.39, but participants in the keep-talking condition experienced significantly greater enjoyment in each five-minute session throughout minutes 10-30, </w:t>
      </w:r>
      <w:r w:rsidRPr="006E34AF">
        <w:rPr>
          <w:rFonts w:eastAsia="Times New Roman" w:cs="Times New Roman"/>
          <w:bCs/>
          <w:i/>
          <w:szCs w:val="24"/>
          <w:lang w:val="en"/>
        </w:rPr>
        <w:t>t</w:t>
      </w:r>
      <w:r w:rsidRPr="006E34AF">
        <w:rPr>
          <w:rFonts w:eastAsia="Times New Roman" w:cs="Times New Roman"/>
          <w:bCs/>
          <w:szCs w:val="24"/>
          <w:lang w:val="en"/>
        </w:rPr>
        <w:t xml:space="preserve">s </w:t>
      </w:r>
      <w:r w:rsidRPr="006E34AF">
        <w:rPr>
          <w:rFonts w:eastAsia="Times New Roman" w:cs="Times New Roman"/>
          <w:bCs/>
          <w:szCs w:val="24"/>
          <w:u w:val="single"/>
          <w:lang w:val="en"/>
        </w:rPr>
        <w:t>&gt;</w:t>
      </w:r>
      <w:r w:rsidRPr="006E34AF">
        <w:rPr>
          <w:rFonts w:eastAsia="Times New Roman" w:cs="Times New Roman"/>
          <w:bCs/>
          <w:szCs w:val="24"/>
          <w:lang w:val="en"/>
        </w:rPr>
        <w:t xml:space="preserve"> 4.05, </w:t>
      </w:r>
      <w:r w:rsidRPr="006E34AF">
        <w:rPr>
          <w:rFonts w:eastAsia="Times New Roman" w:cs="Times New Roman"/>
          <w:bCs/>
          <w:i/>
          <w:szCs w:val="24"/>
          <w:lang w:val="en"/>
        </w:rPr>
        <w:t>p</w:t>
      </w:r>
      <w:r w:rsidRPr="006E34AF">
        <w:rPr>
          <w:rFonts w:eastAsia="Times New Roman" w:cs="Times New Roman"/>
          <w:bCs/>
          <w:szCs w:val="24"/>
          <w:lang w:val="en"/>
        </w:rPr>
        <w:t xml:space="preserve">s &lt; .001, </w:t>
      </w:r>
      <w:r w:rsidRPr="006E34AF">
        <w:rPr>
          <w:rFonts w:eastAsia="Times New Roman" w:cs="Times New Roman"/>
          <w:bCs/>
          <w:i/>
          <w:szCs w:val="24"/>
          <w:lang w:val="en"/>
        </w:rPr>
        <w:t>d</w:t>
      </w:r>
      <w:r w:rsidRPr="006E34AF">
        <w:rPr>
          <w:rFonts w:eastAsia="Times New Roman" w:cs="Times New Roman"/>
          <w:bCs/>
          <w:szCs w:val="24"/>
          <w:lang w:val="en"/>
        </w:rPr>
        <w:t xml:space="preserve">s </w:t>
      </w:r>
      <w:r w:rsidRPr="006E34AF">
        <w:rPr>
          <w:rFonts w:eastAsia="Times New Roman" w:cs="Times New Roman"/>
          <w:bCs/>
          <w:szCs w:val="24"/>
          <w:u w:val="single"/>
          <w:lang w:val="en"/>
        </w:rPr>
        <w:t>&gt;</w:t>
      </w:r>
      <w:r w:rsidRPr="006E34AF">
        <w:rPr>
          <w:rFonts w:eastAsia="Times New Roman" w:cs="Times New Roman"/>
          <w:bCs/>
          <w:szCs w:val="24"/>
          <w:lang w:val="en"/>
        </w:rPr>
        <w:t xml:space="preserve"> 0.73.</w:t>
      </w:r>
    </w:p>
    <w:p w14:paraId="14E14822" w14:textId="5003319C" w:rsidR="006E34AF" w:rsidRPr="006E34AF" w:rsidRDefault="006E34AF" w:rsidP="006E34AF">
      <w:pPr>
        <w:spacing w:line="480" w:lineRule="auto"/>
        <w:rPr>
          <w:rFonts w:eastAsia="Times New Roman" w:cs="Times New Roman"/>
          <w:bCs/>
          <w:szCs w:val="24"/>
          <w:lang w:val="en"/>
        </w:rPr>
      </w:pPr>
      <w:r w:rsidRPr="006E34AF">
        <w:rPr>
          <w:rFonts w:eastAsia="Times New Roman" w:cs="Times New Roman"/>
          <w:bCs/>
          <w:szCs w:val="24"/>
          <w:lang w:val="en"/>
        </w:rPr>
        <w:tab/>
        <w:t xml:space="preserve">Participants in the keep-talking did not significantly underestimate their enjoyment in minutes 5-10, </w:t>
      </w:r>
      <w:r w:rsidRPr="006E34AF">
        <w:rPr>
          <w:rFonts w:eastAsia="Times New Roman" w:cs="Times New Roman"/>
          <w:bCs/>
          <w:i/>
          <w:szCs w:val="24"/>
          <w:lang w:val="en"/>
        </w:rPr>
        <w:t>paired t</w:t>
      </w:r>
      <w:r w:rsidRPr="006E34AF">
        <w:rPr>
          <w:rFonts w:eastAsia="Times New Roman" w:cs="Times New Roman"/>
          <w:bCs/>
          <w:szCs w:val="24"/>
          <w:lang w:val="en"/>
        </w:rPr>
        <w:t xml:space="preserve">(379.35) = -1.59, </w:t>
      </w:r>
      <w:r w:rsidRPr="006E34AF">
        <w:rPr>
          <w:rFonts w:eastAsia="Times New Roman" w:cs="Times New Roman"/>
          <w:bCs/>
          <w:i/>
          <w:szCs w:val="24"/>
          <w:lang w:val="en"/>
        </w:rPr>
        <w:t>p</w:t>
      </w:r>
      <w:r w:rsidRPr="006E34AF">
        <w:rPr>
          <w:rFonts w:eastAsia="Times New Roman" w:cs="Times New Roman"/>
          <w:bCs/>
          <w:szCs w:val="24"/>
          <w:lang w:val="en"/>
        </w:rPr>
        <w:t xml:space="preserve"> = .112,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[-0.34, 0.04], </w:t>
      </w:r>
      <w:r w:rsidRPr="006E34AF">
        <w:rPr>
          <w:rFonts w:eastAsia="Times New Roman" w:cs="Times New Roman"/>
          <w:bCs/>
          <w:i/>
          <w:szCs w:val="24"/>
          <w:lang w:val="en"/>
        </w:rPr>
        <w:t>d</w:t>
      </w:r>
      <w:r w:rsidRPr="006E34AF">
        <w:rPr>
          <w:rFonts w:eastAsia="Times New Roman" w:cs="Times New Roman"/>
          <w:bCs/>
          <w:szCs w:val="24"/>
          <w:lang w:val="en"/>
        </w:rPr>
        <w:t xml:space="preserve"> = -0.24, but significantly underestimated their enjoyment in each of the following sessions</w:t>
      </w:r>
      <w:r w:rsidR="00377F1C">
        <w:rPr>
          <w:rFonts w:eastAsia="Times New Roman" w:cs="Times New Roman"/>
          <w:bCs/>
          <w:szCs w:val="24"/>
          <w:lang w:val="en"/>
        </w:rPr>
        <w:t>:</w:t>
      </w:r>
      <w:r w:rsidRPr="006E34AF">
        <w:rPr>
          <w:rFonts w:eastAsia="Times New Roman" w:cs="Times New Roman"/>
          <w:bCs/>
          <w:szCs w:val="24"/>
          <w:lang w:val="en"/>
        </w:rPr>
        <w:t xml:space="preserve"> minutes 10-15, </w:t>
      </w:r>
      <w:r w:rsidRPr="006E34AF">
        <w:rPr>
          <w:rFonts w:eastAsia="Times New Roman" w:cs="Times New Roman"/>
          <w:bCs/>
          <w:i/>
          <w:szCs w:val="24"/>
          <w:lang w:val="en"/>
        </w:rPr>
        <w:t>paired t</w:t>
      </w:r>
      <w:r w:rsidRPr="006E34AF">
        <w:rPr>
          <w:rFonts w:eastAsia="Times New Roman" w:cs="Times New Roman"/>
          <w:bCs/>
          <w:szCs w:val="24"/>
          <w:lang w:val="en"/>
        </w:rPr>
        <w:t xml:space="preserve">(527.39) = -3.89, </w:t>
      </w:r>
      <w:r w:rsidRPr="006E34AF">
        <w:rPr>
          <w:rFonts w:eastAsia="Times New Roman" w:cs="Times New Roman"/>
          <w:bCs/>
          <w:i/>
          <w:szCs w:val="24"/>
          <w:lang w:val="en"/>
        </w:rPr>
        <w:t>p</w:t>
      </w:r>
      <w:r w:rsidRPr="006E34AF">
        <w:rPr>
          <w:rFonts w:eastAsia="Times New Roman" w:cs="Times New Roman"/>
          <w:bCs/>
          <w:szCs w:val="24"/>
          <w:lang w:val="en"/>
        </w:rPr>
        <w:t xml:space="preserve"> &lt; .001,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[-0.58, -0.19], </w:t>
      </w:r>
      <w:r w:rsidRPr="006E34AF">
        <w:rPr>
          <w:rFonts w:eastAsia="Times New Roman" w:cs="Times New Roman"/>
          <w:bCs/>
          <w:i/>
          <w:szCs w:val="24"/>
          <w:lang w:val="en"/>
        </w:rPr>
        <w:t>d</w:t>
      </w:r>
      <w:r w:rsidRPr="006E34AF">
        <w:rPr>
          <w:rFonts w:eastAsia="Times New Roman" w:cs="Times New Roman"/>
          <w:bCs/>
          <w:szCs w:val="24"/>
          <w:lang w:val="en"/>
        </w:rPr>
        <w:t xml:space="preserve"> = -0.56, minutes 15-20, </w:t>
      </w:r>
      <w:r w:rsidRPr="006E34AF">
        <w:rPr>
          <w:rFonts w:eastAsia="Times New Roman" w:cs="Times New Roman"/>
          <w:bCs/>
          <w:i/>
          <w:szCs w:val="24"/>
          <w:lang w:val="en"/>
        </w:rPr>
        <w:t>paired t</w:t>
      </w:r>
      <w:r w:rsidRPr="006E34AF">
        <w:rPr>
          <w:rFonts w:eastAsia="Times New Roman" w:cs="Times New Roman"/>
          <w:bCs/>
          <w:szCs w:val="24"/>
          <w:lang w:val="en"/>
        </w:rPr>
        <w:t xml:space="preserve">(422.55) = -4.66, </w:t>
      </w:r>
      <w:r w:rsidRPr="006E34AF">
        <w:rPr>
          <w:rFonts w:eastAsia="Times New Roman" w:cs="Times New Roman"/>
          <w:bCs/>
          <w:i/>
          <w:szCs w:val="24"/>
          <w:lang w:val="en"/>
        </w:rPr>
        <w:t>p</w:t>
      </w:r>
      <w:r w:rsidRPr="006E34AF">
        <w:rPr>
          <w:rFonts w:eastAsia="Times New Roman" w:cs="Times New Roman"/>
          <w:bCs/>
          <w:szCs w:val="24"/>
          <w:lang w:val="en"/>
        </w:rPr>
        <w:t xml:space="preserve"> &lt; .001,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[-0.67, -0.27], </w:t>
      </w:r>
      <w:r w:rsidRPr="006E34AF">
        <w:rPr>
          <w:rFonts w:eastAsia="Times New Roman" w:cs="Times New Roman"/>
          <w:bCs/>
          <w:i/>
          <w:szCs w:val="24"/>
          <w:lang w:val="en"/>
        </w:rPr>
        <w:t>d</w:t>
      </w:r>
      <w:r w:rsidRPr="006E34AF">
        <w:rPr>
          <w:rFonts w:eastAsia="Times New Roman" w:cs="Times New Roman"/>
          <w:bCs/>
          <w:szCs w:val="24"/>
          <w:lang w:val="en"/>
        </w:rPr>
        <w:t xml:space="preserve"> = -0.61, minutes 20-25, </w:t>
      </w:r>
      <w:r w:rsidRPr="006E34AF">
        <w:rPr>
          <w:rFonts w:eastAsia="Times New Roman" w:cs="Times New Roman"/>
          <w:bCs/>
          <w:i/>
          <w:szCs w:val="24"/>
          <w:lang w:val="en"/>
        </w:rPr>
        <w:t>paired t</w:t>
      </w:r>
      <w:r w:rsidRPr="006E34AF">
        <w:rPr>
          <w:rFonts w:eastAsia="Times New Roman" w:cs="Times New Roman"/>
          <w:bCs/>
          <w:szCs w:val="24"/>
          <w:lang w:val="en"/>
        </w:rPr>
        <w:t xml:space="preserve">(230.68) = -6.61, </w:t>
      </w:r>
      <w:r w:rsidRPr="006E34AF">
        <w:rPr>
          <w:rFonts w:eastAsia="Times New Roman" w:cs="Times New Roman"/>
          <w:bCs/>
          <w:i/>
          <w:szCs w:val="24"/>
          <w:lang w:val="en"/>
        </w:rPr>
        <w:t>p</w:t>
      </w:r>
      <w:r w:rsidRPr="006E34AF">
        <w:rPr>
          <w:rFonts w:eastAsia="Times New Roman" w:cs="Times New Roman"/>
          <w:bCs/>
          <w:szCs w:val="24"/>
          <w:lang w:val="en"/>
        </w:rPr>
        <w:t xml:space="preserve"> &lt; .001,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[-0.92, -0.49], </w:t>
      </w:r>
      <w:r w:rsidRPr="006E34AF">
        <w:rPr>
          <w:rFonts w:eastAsia="Times New Roman" w:cs="Times New Roman"/>
          <w:bCs/>
          <w:i/>
          <w:szCs w:val="24"/>
          <w:lang w:val="en"/>
        </w:rPr>
        <w:t>d</w:t>
      </w:r>
      <w:r w:rsidRPr="006E34AF">
        <w:rPr>
          <w:rFonts w:eastAsia="Times New Roman" w:cs="Times New Roman"/>
          <w:bCs/>
          <w:szCs w:val="24"/>
          <w:lang w:val="en"/>
        </w:rPr>
        <w:t xml:space="preserve"> = -0.92, </w:t>
      </w:r>
      <w:r w:rsidR="00377F1C">
        <w:rPr>
          <w:rFonts w:eastAsia="Times New Roman" w:cs="Times New Roman"/>
          <w:bCs/>
          <w:szCs w:val="24"/>
          <w:lang w:val="en"/>
        </w:rPr>
        <w:t>and</w:t>
      </w:r>
      <w:r w:rsidRPr="006E34AF">
        <w:rPr>
          <w:rFonts w:eastAsia="Times New Roman" w:cs="Times New Roman"/>
          <w:bCs/>
          <w:szCs w:val="24"/>
          <w:lang w:val="en"/>
        </w:rPr>
        <w:t xml:space="preserve"> minutes 25-30, </w:t>
      </w:r>
      <w:r w:rsidRPr="006E34AF">
        <w:rPr>
          <w:rFonts w:eastAsia="Times New Roman" w:cs="Times New Roman"/>
          <w:bCs/>
          <w:i/>
          <w:szCs w:val="24"/>
          <w:lang w:val="en"/>
        </w:rPr>
        <w:t>paired t</w:t>
      </w:r>
      <w:r w:rsidRPr="006E34AF">
        <w:rPr>
          <w:rFonts w:eastAsia="Times New Roman" w:cs="Times New Roman"/>
          <w:bCs/>
          <w:szCs w:val="24"/>
          <w:lang w:val="en"/>
        </w:rPr>
        <w:t xml:space="preserve">(114.08) = -9.23, </w:t>
      </w:r>
      <w:r w:rsidRPr="006E34AF">
        <w:rPr>
          <w:rFonts w:eastAsia="Times New Roman" w:cs="Times New Roman"/>
          <w:bCs/>
          <w:i/>
          <w:szCs w:val="24"/>
          <w:lang w:val="en"/>
        </w:rPr>
        <w:t>p</w:t>
      </w:r>
      <w:r w:rsidRPr="006E34AF">
        <w:rPr>
          <w:rFonts w:eastAsia="Times New Roman" w:cs="Times New Roman"/>
          <w:bCs/>
          <w:szCs w:val="24"/>
          <w:lang w:val="en"/>
        </w:rPr>
        <w:t xml:space="preserve"> &lt; .001,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[-1.25, -0.81], </w:t>
      </w:r>
      <w:r w:rsidRPr="006E34AF">
        <w:rPr>
          <w:rFonts w:eastAsia="Times New Roman" w:cs="Times New Roman"/>
          <w:bCs/>
          <w:i/>
          <w:szCs w:val="24"/>
          <w:lang w:val="en"/>
        </w:rPr>
        <w:t>d</w:t>
      </w:r>
      <w:r w:rsidRPr="006E34AF">
        <w:rPr>
          <w:rFonts w:eastAsia="Times New Roman" w:cs="Times New Roman"/>
          <w:bCs/>
          <w:szCs w:val="24"/>
          <w:lang w:val="en"/>
        </w:rPr>
        <w:t xml:space="preserve"> = -1.33. Participants in the keep-talking condition had well-calibrated beliefs about how much they would have to talk about in </w:t>
      </w:r>
      <w:r w:rsidR="00377F1C">
        <w:rPr>
          <w:rFonts w:eastAsia="Times New Roman" w:cs="Times New Roman"/>
          <w:bCs/>
          <w:szCs w:val="24"/>
          <w:lang w:val="en"/>
        </w:rPr>
        <w:t>minutes 5-10</w:t>
      </w:r>
      <w:r w:rsidRPr="006E34AF">
        <w:rPr>
          <w:rFonts w:eastAsia="Times New Roman" w:cs="Times New Roman"/>
          <w:bCs/>
          <w:szCs w:val="24"/>
          <w:lang w:val="en"/>
        </w:rPr>
        <w:t xml:space="preserve">, </w:t>
      </w:r>
      <w:r w:rsidRPr="006E34AF">
        <w:rPr>
          <w:rFonts w:eastAsia="Times New Roman" w:cs="Times New Roman"/>
          <w:bCs/>
          <w:i/>
          <w:szCs w:val="24"/>
          <w:lang w:val="en"/>
        </w:rPr>
        <w:t>paired t</w:t>
      </w:r>
      <w:r w:rsidRPr="006E34AF">
        <w:rPr>
          <w:rFonts w:eastAsia="Times New Roman" w:cs="Times New Roman"/>
          <w:bCs/>
          <w:szCs w:val="24"/>
          <w:lang w:val="en"/>
        </w:rPr>
        <w:t xml:space="preserve">(328.17) = -0.19, </w:t>
      </w:r>
      <w:r w:rsidRPr="006E34AF">
        <w:rPr>
          <w:rFonts w:eastAsia="Times New Roman" w:cs="Times New Roman"/>
          <w:bCs/>
          <w:i/>
          <w:szCs w:val="24"/>
          <w:lang w:val="en"/>
        </w:rPr>
        <w:t>p</w:t>
      </w:r>
      <w:r w:rsidRPr="006E34AF">
        <w:rPr>
          <w:rFonts w:eastAsia="Times New Roman" w:cs="Times New Roman"/>
          <w:bCs/>
          <w:szCs w:val="24"/>
          <w:lang w:val="en"/>
        </w:rPr>
        <w:t xml:space="preserve"> = .850,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[-0.27, 0.23], </w:t>
      </w:r>
      <w:r w:rsidRPr="006E34AF">
        <w:rPr>
          <w:rFonts w:eastAsia="Times New Roman" w:cs="Times New Roman"/>
          <w:bCs/>
          <w:i/>
          <w:szCs w:val="24"/>
          <w:lang w:val="en"/>
        </w:rPr>
        <w:t>d</w:t>
      </w:r>
      <w:r w:rsidRPr="006E34AF">
        <w:rPr>
          <w:rFonts w:eastAsia="Times New Roman" w:cs="Times New Roman"/>
          <w:bCs/>
          <w:szCs w:val="24"/>
          <w:lang w:val="en"/>
        </w:rPr>
        <w:t xml:space="preserve"> = -0.03, but significantly underestimated conversation material in each of the remaining sessions</w:t>
      </w:r>
      <w:r w:rsidR="00377F1C">
        <w:rPr>
          <w:rFonts w:eastAsia="Times New Roman" w:cs="Times New Roman"/>
          <w:bCs/>
          <w:szCs w:val="24"/>
          <w:lang w:val="en"/>
        </w:rPr>
        <w:t>: minutes 10-15</w:t>
      </w:r>
      <w:r w:rsidRPr="006E34AF">
        <w:rPr>
          <w:rFonts w:eastAsia="Times New Roman" w:cs="Times New Roman"/>
          <w:bCs/>
          <w:szCs w:val="24"/>
          <w:lang w:val="en"/>
        </w:rPr>
        <w:t xml:space="preserve">, </w:t>
      </w:r>
      <w:r w:rsidRPr="006E34AF">
        <w:rPr>
          <w:rFonts w:eastAsia="Times New Roman" w:cs="Times New Roman"/>
          <w:bCs/>
          <w:i/>
          <w:szCs w:val="24"/>
          <w:lang w:val="en"/>
        </w:rPr>
        <w:t>paired t</w:t>
      </w:r>
      <w:r w:rsidRPr="006E34AF">
        <w:rPr>
          <w:rFonts w:eastAsia="Times New Roman" w:cs="Times New Roman"/>
          <w:bCs/>
          <w:szCs w:val="24"/>
          <w:lang w:val="en"/>
        </w:rPr>
        <w:t xml:space="preserve">(360.70) = -3.33, </w:t>
      </w:r>
      <w:r w:rsidRPr="006E34AF">
        <w:rPr>
          <w:rFonts w:eastAsia="Times New Roman" w:cs="Times New Roman"/>
          <w:bCs/>
          <w:i/>
          <w:szCs w:val="24"/>
          <w:lang w:val="en"/>
        </w:rPr>
        <w:t>p</w:t>
      </w:r>
      <w:r w:rsidRPr="006E34AF">
        <w:rPr>
          <w:rFonts w:eastAsia="Times New Roman" w:cs="Times New Roman"/>
          <w:bCs/>
          <w:szCs w:val="24"/>
          <w:lang w:val="en"/>
        </w:rPr>
        <w:t xml:space="preserve"> = .001,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[-0.72, -0.18], </w:t>
      </w:r>
      <w:r w:rsidRPr="006E34AF">
        <w:rPr>
          <w:rFonts w:eastAsia="Times New Roman" w:cs="Times New Roman"/>
          <w:bCs/>
          <w:i/>
          <w:szCs w:val="24"/>
          <w:lang w:val="en"/>
        </w:rPr>
        <w:t>d</w:t>
      </w:r>
      <w:r w:rsidRPr="006E34AF">
        <w:rPr>
          <w:rFonts w:eastAsia="Times New Roman" w:cs="Times New Roman"/>
          <w:bCs/>
          <w:szCs w:val="24"/>
          <w:lang w:val="en"/>
        </w:rPr>
        <w:t xml:space="preserve"> = -0.54, </w:t>
      </w:r>
      <w:r w:rsidR="00377F1C">
        <w:rPr>
          <w:rFonts w:eastAsia="Times New Roman" w:cs="Times New Roman"/>
          <w:bCs/>
          <w:szCs w:val="24"/>
          <w:lang w:val="en"/>
        </w:rPr>
        <w:t>minutes 15-20</w:t>
      </w:r>
      <w:r w:rsidRPr="006E34AF">
        <w:rPr>
          <w:rFonts w:eastAsia="Times New Roman" w:cs="Times New Roman"/>
          <w:bCs/>
          <w:szCs w:val="24"/>
          <w:lang w:val="en"/>
        </w:rPr>
        <w:t xml:space="preserve">, </w:t>
      </w:r>
      <w:r w:rsidRPr="006E34AF">
        <w:rPr>
          <w:rFonts w:eastAsia="Times New Roman" w:cs="Times New Roman"/>
          <w:bCs/>
          <w:i/>
          <w:szCs w:val="24"/>
          <w:lang w:val="en"/>
        </w:rPr>
        <w:t>paired t</w:t>
      </w:r>
      <w:r w:rsidRPr="006E34AF">
        <w:rPr>
          <w:rFonts w:eastAsia="Times New Roman" w:cs="Times New Roman"/>
          <w:bCs/>
          <w:szCs w:val="24"/>
          <w:lang w:val="en"/>
        </w:rPr>
        <w:t xml:space="preserve">(243.84) = -5.39, </w:t>
      </w:r>
      <w:r w:rsidRPr="006E34AF">
        <w:rPr>
          <w:rFonts w:eastAsia="Times New Roman" w:cs="Times New Roman"/>
          <w:bCs/>
          <w:i/>
          <w:szCs w:val="24"/>
          <w:lang w:val="en"/>
        </w:rPr>
        <w:t>p</w:t>
      </w:r>
      <w:r w:rsidRPr="006E34AF">
        <w:rPr>
          <w:rFonts w:eastAsia="Times New Roman" w:cs="Times New Roman"/>
          <w:bCs/>
          <w:szCs w:val="24"/>
          <w:lang w:val="en"/>
        </w:rPr>
        <w:t xml:space="preserve"> &lt; .001,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[-1.08, -0.50], </w:t>
      </w:r>
      <w:r w:rsidRPr="006E34AF">
        <w:rPr>
          <w:rFonts w:eastAsia="Times New Roman" w:cs="Times New Roman"/>
          <w:bCs/>
          <w:i/>
          <w:szCs w:val="24"/>
          <w:lang w:val="en"/>
        </w:rPr>
        <w:t>d</w:t>
      </w:r>
      <w:r w:rsidRPr="006E34AF">
        <w:rPr>
          <w:rFonts w:eastAsia="Times New Roman" w:cs="Times New Roman"/>
          <w:bCs/>
          <w:szCs w:val="24"/>
          <w:lang w:val="en"/>
        </w:rPr>
        <w:t xml:space="preserve"> = -0.96, </w:t>
      </w:r>
      <w:r w:rsidR="00377F1C">
        <w:rPr>
          <w:rFonts w:eastAsia="Times New Roman" w:cs="Times New Roman"/>
          <w:bCs/>
          <w:szCs w:val="24"/>
          <w:lang w:val="en"/>
        </w:rPr>
        <w:t>minutes 20-25</w:t>
      </w:r>
      <w:r w:rsidRPr="006E34AF">
        <w:rPr>
          <w:rFonts w:eastAsia="Times New Roman" w:cs="Times New Roman"/>
          <w:bCs/>
          <w:szCs w:val="24"/>
          <w:lang w:val="en"/>
        </w:rPr>
        <w:t xml:space="preserve">, </w:t>
      </w:r>
      <w:r w:rsidRPr="006E34AF">
        <w:rPr>
          <w:rFonts w:eastAsia="Times New Roman" w:cs="Times New Roman"/>
          <w:bCs/>
          <w:i/>
          <w:szCs w:val="24"/>
          <w:lang w:val="en"/>
        </w:rPr>
        <w:t>paired t</w:t>
      </w:r>
      <w:r w:rsidRPr="006E34AF">
        <w:rPr>
          <w:rFonts w:eastAsia="Times New Roman" w:cs="Times New Roman"/>
          <w:bCs/>
          <w:szCs w:val="24"/>
          <w:lang w:val="en"/>
        </w:rPr>
        <w:t xml:space="preserve">(140.54) = -6.40, </w:t>
      </w:r>
      <w:r w:rsidRPr="006E34AF">
        <w:rPr>
          <w:rFonts w:eastAsia="Times New Roman" w:cs="Times New Roman"/>
          <w:bCs/>
          <w:i/>
          <w:szCs w:val="24"/>
          <w:lang w:val="en"/>
        </w:rPr>
        <w:t>p</w:t>
      </w:r>
      <w:r w:rsidRPr="006E34AF">
        <w:rPr>
          <w:rFonts w:eastAsia="Times New Roman" w:cs="Times New Roman"/>
          <w:bCs/>
          <w:szCs w:val="24"/>
          <w:lang w:val="en"/>
        </w:rPr>
        <w:t xml:space="preserve"> &lt; .001,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[-1.34, -0.71], </w:t>
      </w:r>
      <w:r w:rsidRPr="006E34AF">
        <w:rPr>
          <w:rFonts w:eastAsia="Times New Roman" w:cs="Times New Roman"/>
          <w:bCs/>
          <w:i/>
          <w:szCs w:val="24"/>
          <w:lang w:val="en"/>
        </w:rPr>
        <w:t>d</w:t>
      </w:r>
      <w:r w:rsidRPr="006E34AF">
        <w:rPr>
          <w:rFonts w:eastAsia="Times New Roman" w:cs="Times New Roman"/>
          <w:bCs/>
          <w:szCs w:val="24"/>
          <w:lang w:val="en"/>
        </w:rPr>
        <w:t xml:space="preserve"> = -0.94, </w:t>
      </w:r>
      <w:r w:rsidR="00377F1C">
        <w:rPr>
          <w:rFonts w:eastAsia="Times New Roman" w:cs="Times New Roman"/>
          <w:bCs/>
          <w:szCs w:val="24"/>
          <w:lang w:val="en"/>
        </w:rPr>
        <w:t>and minutes 25-30</w:t>
      </w:r>
      <w:r w:rsidRPr="006E34AF">
        <w:rPr>
          <w:rFonts w:eastAsia="Times New Roman" w:cs="Times New Roman"/>
          <w:bCs/>
          <w:szCs w:val="24"/>
          <w:lang w:val="en"/>
        </w:rPr>
        <w:t xml:space="preserve">, </w:t>
      </w:r>
      <w:r w:rsidRPr="006E34AF">
        <w:rPr>
          <w:rFonts w:eastAsia="Times New Roman" w:cs="Times New Roman"/>
          <w:bCs/>
          <w:i/>
          <w:szCs w:val="24"/>
          <w:lang w:val="en"/>
        </w:rPr>
        <w:t>paired t</w:t>
      </w:r>
      <w:r w:rsidRPr="006E34AF">
        <w:rPr>
          <w:rFonts w:eastAsia="Times New Roman" w:cs="Times New Roman"/>
          <w:bCs/>
          <w:szCs w:val="24"/>
          <w:lang w:val="en"/>
        </w:rPr>
        <w:t xml:space="preserve">(84.95) = -8.27, </w:t>
      </w:r>
      <w:r w:rsidRPr="006E34AF">
        <w:rPr>
          <w:rFonts w:eastAsia="Times New Roman" w:cs="Times New Roman"/>
          <w:bCs/>
          <w:i/>
          <w:szCs w:val="24"/>
          <w:lang w:val="en"/>
        </w:rPr>
        <w:t>p</w:t>
      </w:r>
      <w:r w:rsidRPr="006E34AF">
        <w:rPr>
          <w:rFonts w:eastAsia="Times New Roman" w:cs="Times New Roman"/>
          <w:bCs/>
          <w:szCs w:val="24"/>
          <w:lang w:val="en"/>
        </w:rPr>
        <w:t xml:space="preserve"> &lt; .001, 95% CI</w:t>
      </w:r>
      <w:r w:rsidRPr="006E34AF">
        <w:rPr>
          <w:rFonts w:eastAsia="Times New Roman" w:cs="Times New Roman"/>
          <w:bCs/>
          <w:szCs w:val="24"/>
          <w:vertAlign w:val="subscript"/>
          <w:lang w:val="en"/>
        </w:rPr>
        <w:t>difference</w:t>
      </w:r>
      <w:r w:rsidRPr="006E34AF">
        <w:rPr>
          <w:rFonts w:eastAsia="Times New Roman" w:cs="Times New Roman"/>
          <w:bCs/>
          <w:szCs w:val="24"/>
          <w:lang w:val="en"/>
        </w:rPr>
        <w:t xml:space="preserve"> = [-1.80, -1.10], </w:t>
      </w:r>
      <w:r w:rsidRPr="006E34AF">
        <w:rPr>
          <w:rFonts w:eastAsia="Times New Roman" w:cs="Times New Roman"/>
          <w:bCs/>
          <w:i/>
          <w:szCs w:val="24"/>
          <w:lang w:val="en"/>
        </w:rPr>
        <w:t>d</w:t>
      </w:r>
      <w:r w:rsidRPr="006E34AF">
        <w:rPr>
          <w:rFonts w:eastAsia="Times New Roman" w:cs="Times New Roman"/>
          <w:bCs/>
          <w:szCs w:val="24"/>
          <w:lang w:val="en"/>
        </w:rPr>
        <w:t xml:space="preserve"> = -1.45.</w:t>
      </w:r>
    </w:p>
    <w:p w14:paraId="2198F614" w14:textId="77777777" w:rsidR="006E34AF" w:rsidRPr="006E34AF" w:rsidRDefault="006E34AF" w:rsidP="006E34AF">
      <w:pPr>
        <w:spacing w:line="480" w:lineRule="auto"/>
        <w:rPr>
          <w:rFonts w:eastAsia="Times New Roman" w:cs="Times New Roman"/>
          <w:b/>
          <w:szCs w:val="24"/>
          <w:lang w:val="en"/>
        </w:rPr>
      </w:pPr>
      <w:r w:rsidRPr="006E34AF">
        <w:rPr>
          <w:rFonts w:eastAsia="Times New Roman" w:cs="Times New Roman"/>
          <w:b/>
          <w:szCs w:val="24"/>
          <w:lang w:val="en"/>
        </w:rPr>
        <w:t>Free-Choice Enjoyment Predictions vs. Keep-Talking Enjoyment Experiences</w:t>
      </w:r>
    </w:p>
    <w:p w14:paraId="0425282E" w14:textId="77777777"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szCs w:val="24"/>
          <w:lang w:val="en"/>
        </w:rPr>
        <w:t xml:space="preserve">For the enjoyment scale, we fit a mixed linear model to the data with fixed-effects terms for evaluation type (free-choice predictions, keep-talking experiences), session (1, 2, 3, 4, 5, 6), </w:t>
      </w:r>
      <w:r w:rsidRPr="006E34AF">
        <w:rPr>
          <w:rFonts w:eastAsia="Times New Roman" w:cs="Times New Roman"/>
          <w:szCs w:val="24"/>
          <w:lang w:val="en"/>
        </w:rPr>
        <w:lastRenderedPageBreak/>
        <w:t>and their interaction, a random-intercept term for pair number, and random-slope terms for evaluation type, session, and their interaction for each pair. We found an effect of evaluation type (</w:t>
      </w:r>
      <w:r w:rsidRPr="006E34AF">
        <w:rPr>
          <w:rFonts w:eastAsia="Times New Roman" w:cs="Times New Roman"/>
          <w:i/>
          <w:szCs w:val="24"/>
          <w:lang w:val="en"/>
        </w:rPr>
        <w:t>b</w:t>
      </w:r>
      <w:r w:rsidRPr="006E34AF">
        <w:rPr>
          <w:rFonts w:eastAsia="Times New Roman" w:cs="Times New Roman"/>
          <w:szCs w:val="24"/>
          <w:lang w:val="en"/>
        </w:rPr>
        <w:t xml:space="preserve"> = 0.58, </w:t>
      </w:r>
      <w:r w:rsidRPr="006E34AF">
        <w:rPr>
          <w:rFonts w:eastAsia="Times New Roman" w:cs="Times New Roman"/>
          <w:i/>
          <w:szCs w:val="24"/>
          <w:lang w:val="en"/>
        </w:rPr>
        <w:t>SE</w:t>
      </w:r>
      <w:r w:rsidRPr="006E34AF">
        <w:rPr>
          <w:rFonts w:eastAsia="Times New Roman" w:cs="Times New Roman"/>
          <w:szCs w:val="24"/>
          <w:lang w:val="en"/>
        </w:rPr>
        <w:t xml:space="preserve"> = 0.14, </w:t>
      </w:r>
      <w:r w:rsidRPr="006E34AF">
        <w:rPr>
          <w:rFonts w:eastAsia="Times New Roman" w:cs="Times New Roman"/>
          <w:i/>
          <w:szCs w:val="24"/>
          <w:lang w:val="en"/>
        </w:rPr>
        <w:t>t</w:t>
      </w:r>
      <w:r w:rsidRPr="006E34AF">
        <w:rPr>
          <w:rFonts w:eastAsia="Times New Roman" w:cs="Times New Roman"/>
          <w:szCs w:val="24"/>
          <w:lang w:val="en"/>
        </w:rPr>
        <w:t xml:space="preserve">(93.15) = 4.11, </w:t>
      </w:r>
      <w:r w:rsidRPr="006E34AF">
        <w:rPr>
          <w:rFonts w:eastAsia="Times New Roman" w:cs="Times New Roman"/>
          <w:i/>
          <w:szCs w:val="24"/>
          <w:lang w:val="en"/>
        </w:rPr>
        <w:t>p</w:t>
      </w:r>
      <w:r w:rsidRPr="006E34AF">
        <w:rPr>
          <w:rFonts w:eastAsia="Times New Roman" w:cs="Times New Roman"/>
          <w:szCs w:val="24"/>
          <w:lang w:val="en"/>
        </w:rPr>
        <w:t xml:space="preserve"> &lt; .001, 95% CI = [0.30, 0.86]), such that participants in the free-choice condition underestimated enjoyment in conversation, an effect of session (</w:t>
      </w:r>
      <w:r w:rsidRPr="006E34AF">
        <w:rPr>
          <w:rFonts w:eastAsia="Times New Roman" w:cs="Times New Roman"/>
          <w:i/>
          <w:szCs w:val="24"/>
          <w:lang w:val="en"/>
        </w:rPr>
        <w:t>b</w:t>
      </w:r>
      <w:r w:rsidRPr="006E34AF">
        <w:rPr>
          <w:rFonts w:eastAsia="Times New Roman" w:cs="Times New Roman"/>
          <w:szCs w:val="24"/>
          <w:lang w:val="en"/>
        </w:rPr>
        <w:t xml:space="preserve"> = -0.11, </w:t>
      </w:r>
      <w:r w:rsidRPr="006E34AF">
        <w:rPr>
          <w:rFonts w:eastAsia="Times New Roman" w:cs="Times New Roman"/>
          <w:i/>
          <w:szCs w:val="24"/>
          <w:lang w:val="en"/>
        </w:rPr>
        <w:t>SE</w:t>
      </w:r>
      <w:r w:rsidRPr="006E34AF">
        <w:rPr>
          <w:rFonts w:eastAsia="Times New Roman" w:cs="Times New Roman"/>
          <w:szCs w:val="24"/>
          <w:lang w:val="en"/>
        </w:rPr>
        <w:t xml:space="preserve"> = 0.02, </w:t>
      </w:r>
      <w:r w:rsidRPr="006E34AF">
        <w:rPr>
          <w:rFonts w:eastAsia="Times New Roman" w:cs="Times New Roman"/>
          <w:i/>
          <w:szCs w:val="24"/>
          <w:lang w:val="en"/>
        </w:rPr>
        <w:t>t</w:t>
      </w:r>
      <w:r w:rsidRPr="006E34AF">
        <w:rPr>
          <w:rFonts w:eastAsia="Times New Roman" w:cs="Times New Roman"/>
          <w:szCs w:val="24"/>
          <w:lang w:val="en"/>
        </w:rPr>
        <w:t xml:space="preserve">(99.15) = -6.55, </w:t>
      </w:r>
      <w:r w:rsidRPr="006E34AF">
        <w:rPr>
          <w:rFonts w:eastAsia="Times New Roman" w:cs="Times New Roman"/>
          <w:i/>
          <w:szCs w:val="24"/>
          <w:lang w:val="en"/>
        </w:rPr>
        <w:t>p</w:t>
      </w:r>
      <w:r w:rsidRPr="006E34AF">
        <w:rPr>
          <w:rFonts w:eastAsia="Times New Roman" w:cs="Times New Roman"/>
          <w:szCs w:val="24"/>
          <w:lang w:val="en"/>
        </w:rPr>
        <w:t xml:space="preserve"> &lt; .001, 95% CI = [-0.14, -0.07]), such that predicted or experienced enjoyment decreased over time, and an evaluation type × session interaction (</w:t>
      </w:r>
      <w:r w:rsidRPr="006E34AF">
        <w:rPr>
          <w:rFonts w:eastAsia="Times New Roman" w:cs="Times New Roman"/>
          <w:i/>
          <w:szCs w:val="24"/>
          <w:lang w:val="en"/>
        </w:rPr>
        <w:t>b</w:t>
      </w:r>
      <w:r w:rsidRPr="006E34AF">
        <w:rPr>
          <w:rFonts w:eastAsia="Times New Roman" w:cs="Times New Roman"/>
          <w:szCs w:val="24"/>
          <w:lang w:val="en"/>
        </w:rPr>
        <w:t xml:space="preserve"> = 0.22, </w:t>
      </w:r>
      <w:r w:rsidRPr="006E34AF">
        <w:rPr>
          <w:rFonts w:eastAsia="Times New Roman" w:cs="Times New Roman"/>
          <w:i/>
          <w:szCs w:val="24"/>
          <w:lang w:val="en"/>
        </w:rPr>
        <w:t>SE</w:t>
      </w:r>
      <w:r w:rsidRPr="006E34AF">
        <w:rPr>
          <w:rFonts w:eastAsia="Times New Roman" w:cs="Times New Roman"/>
          <w:szCs w:val="24"/>
          <w:lang w:val="en"/>
        </w:rPr>
        <w:t xml:space="preserve"> = 0.03, </w:t>
      </w:r>
      <w:r w:rsidRPr="006E34AF">
        <w:rPr>
          <w:rFonts w:eastAsia="Times New Roman" w:cs="Times New Roman"/>
          <w:i/>
          <w:szCs w:val="24"/>
          <w:lang w:val="en"/>
        </w:rPr>
        <w:t>t</w:t>
      </w:r>
      <w:r w:rsidRPr="006E34AF">
        <w:rPr>
          <w:rFonts w:eastAsia="Times New Roman" w:cs="Times New Roman"/>
          <w:szCs w:val="24"/>
          <w:lang w:val="en"/>
        </w:rPr>
        <w:t xml:space="preserve">(99.15) = 6.75, </w:t>
      </w:r>
      <w:r w:rsidRPr="006E34AF">
        <w:rPr>
          <w:rFonts w:eastAsia="Times New Roman" w:cs="Times New Roman"/>
          <w:i/>
          <w:szCs w:val="24"/>
          <w:lang w:val="en"/>
        </w:rPr>
        <w:t>p</w:t>
      </w:r>
      <w:r w:rsidRPr="006E34AF">
        <w:rPr>
          <w:rFonts w:eastAsia="Times New Roman" w:cs="Times New Roman"/>
          <w:szCs w:val="24"/>
          <w:lang w:val="en"/>
        </w:rPr>
        <w:t xml:space="preserve"> &lt; .001, 95% CI = [0.15, 0.28]), such that participants in the free-choice condition expected a more negative trajectory of enjoyment in conversation than those in the keep-talking condition experienced.</w:t>
      </w:r>
    </w:p>
    <w:p w14:paraId="20831A45" w14:textId="77777777" w:rsidR="006E34AF" w:rsidRPr="006E34AF" w:rsidRDefault="006E34AF" w:rsidP="006E34AF">
      <w:pPr>
        <w:spacing w:line="480" w:lineRule="auto"/>
        <w:rPr>
          <w:rFonts w:eastAsia="Times New Roman" w:cs="Times New Roman"/>
          <w:szCs w:val="24"/>
          <w:lang w:val="en"/>
        </w:rPr>
      </w:pPr>
      <w:r w:rsidRPr="006E34AF">
        <w:rPr>
          <w:rFonts w:eastAsia="Times New Roman" w:cs="Times New Roman"/>
          <w:b/>
          <w:szCs w:val="24"/>
          <w:lang w:val="en"/>
        </w:rPr>
        <w:t>Keep-Talking Condition: Remaining Mixed Linear Model Effects</w:t>
      </w:r>
    </w:p>
    <w:p w14:paraId="60938D53" w14:textId="77777777" w:rsidR="006E34AF" w:rsidRPr="006E34AF" w:rsidRDefault="006E34AF" w:rsidP="006E34AF">
      <w:pPr>
        <w:spacing w:line="480" w:lineRule="auto"/>
        <w:rPr>
          <w:rFonts w:eastAsia="Times New Roman" w:cs="Times New Roman"/>
          <w:szCs w:val="24"/>
          <w:lang w:val="en"/>
        </w:rPr>
      </w:pPr>
      <w:r w:rsidRPr="006E34AF">
        <w:rPr>
          <w:rFonts w:eastAsia="Times New Roman" w:cs="Times New Roman"/>
          <w:szCs w:val="24"/>
          <w:lang w:val="en"/>
        </w:rPr>
        <w:tab/>
        <w:t>In the keep-talking condition, we fit mixed linear models to the data with fixed-effects terms for evaluation type (predictions, experiences), session (1, 2, 3, 4, 5, 6), and their interaction, a random-intercept term for pair number, and random-slope terms for evaluation type, session, and their interaction for each pair, separately for each dependent measure.</w:t>
      </w:r>
    </w:p>
    <w:p w14:paraId="17A19534" w14:textId="77777777" w:rsidR="006E34AF" w:rsidRPr="006E34AF" w:rsidRDefault="006E34AF" w:rsidP="006E34AF">
      <w:pPr>
        <w:spacing w:line="480" w:lineRule="auto"/>
        <w:rPr>
          <w:rFonts w:eastAsia="Times New Roman" w:cs="Times New Roman"/>
          <w:szCs w:val="24"/>
          <w:lang w:val="en"/>
        </w:rPr>
      </w:pPr>
      <w:r w:rsidRPr="006E34AF">
        <w:rPr>
          <w:rFonts w:eastAsia="Times New Roman" w:cs="Times New Roman"/>
          <w:szCs w:val="24"/>
          <w:lang w:val="en"/>
        </w:rPr>
        <w:tab/>
        <w:t>For the enjoyment scale, participants overestimated how quickly enjoyment would diminish: There was an effect of evaluation type (</w:t>
      </w:r>
      <w:r w:rsidRPr="006E34AF">
        <w:rPr>
          <w:rFonts w:eastAsia="Times New Roman" w:cs="Times New Roman"/>
          <w:i/>
          <w:szCs w:val="24"/>
          <w:lang w:val="en"/>
        </w:rPr>
        <w:t>b</w:t>
      </w:r>
      <w:r w:rsidRPr="006E34AF">
        <w:rPr>
          <w:rFonts w:eastAsia="Times New Roman" w:cs="Times New Roman"/>
          <w:szCs w:val="24"/>
          <w:lang w:val="en"/>
        </w:rPr>
        <w:t xml:space="preserve"> = 0.46, </w:t>
      </w:r>
      <w:r w:rsidRPr="006E34AF">
        <w:rPr>
          <w:rFonts w:eastAsia="Times New Roman" w:cs="Times New Roman"/>
          <w:i/>
          <w:szCs w:val="24"/>
          <w:lang w:val="en"/>
        </w:rPr>
        <w:t>SE</w:t>
      </w:r>
      <w:r w:rsidRPr="006E34AF">
        <w:rPr>
          <w:rFonts w:eastAsia="Times New Roman" w:cs="Times New Roman"/>
          <w:szCs w:val="24"/>
          <w:lang w:val="en"/>
        </w:rPr>
        <w:t xml:space="preserve"> = 0.05, </w:t>
      </w:r>
      <w:r w:rsidRPr="006E34AF">
        <w:rPr>
          <w:rFonts w:eastAsia="Times New Roman" w:cs="Times New Roman"/>
          <w:i/>
          <w:szCs w:val="24"/>
          <w:lang w:val="en"/>
        </w:rPr>
        <w:t>t</w:t>
      </w:r>
      <w:r w:rsidRPr="006E34AF">
        <w:rPr>
          <w:rFonts w:eastAsia="Times New Roman" w:cs="Times New Roman"/>
          <w:szCs w:val="24"/>
          <w:lang w:val="en"/>
        </w:rPr>
        <w:t xml:space="preserve">(53.84) = 8.78, </w:t>
      </w:r>
      <w:r w:rsidRPr="006E34AF">
        <w:rPr>
          <w:rFonts w:eastAsia="Times New Roman" w:cs="Times New Roman"/>
          <w:i/>
          <w:szCs w:val="24"/>
          <w:lang w:val="en"/>
        </w:rPr>
        <w:t>p</w:t>
      </w:r>
      <w:r w:rsidRPr="006E34AF">
        <w:rPr>
          <w:rFonts w:eastAsia="Times New Roman" w:cs="Times New Roman"/>
          <w:szCs w:val="24"/>
          <w:lang w:val="en"/>
        </w:rPr>
        <w:t xml:space="preserve"> &lt; .001, 95% CI = [0.35, 0.56]), an effect of session (</w:t>
      </w:r>
      <w:r w:rsidRPr="006E34AF">
        <w:rPr>
          <w:rFonts w:eastAsia="Times New Roman" w:cs="Times New Roman"/>
          <w:i/>
          <w:szCs w:val="24"/>
          <w:lang w:val="en"/>
        </w:rPr>
        <w:t>b</w:t>
      </w:r>
      <w:r w:rsidRPr="006E34AF">
        <w:rPr>
          <w:rFonts w:eastAsia="Times New Roman" w:cs="Times New Roman"/>
          <w:szCs w:val="24"/>
          <w:lang w:val="en"/>
        </w:rPr>
        <w:t xml:space="preserve"> = -0.10, </w:t>
      </w:r>
      <w:r w:rsidRPr="006E34AF">
        <w:rPr>
          <w:rFonts w:eastAsia="Times New Roman" w:cs="Times New Roman"/>
          <w:i/>
          <w:szCs w:val="24"/>
          <w:lang w:val="en"/>
        </w:rPr>
        <w:t>SE</w:t>
      </w:r>
      <w:r w:rsidRPr="006E34AF">
        <w:rPr>
          <w:rFonts w:eastAsia="Times New Roman" w:cs="Times New Roman"/>
          <w:szCs w:val="24"/>
          <w:lang w:val="en"/>
        </w:rPr>
        <w:t xml:space="preserve"> = 0.02, </w:t>
      </w:r>
      <w:r w:rsidRPr="006E34AF">
        <w:rPr>
          <w:rFonts w:eastAsia="Times New Roman" w:cs="Times New Roman"/>
          <w:i/>
          <w:szCs w:val="24"/>
          <w:lang w:val="en"/>
        </w:rPr>
        <w:t>t</w:t>
      </w:r>
      <w:r w:rsidRPr="006E34AF">
        <w:rPr>
          <w:rFonts w:eastAsia="Times New Roman" w:cs="Times New Roman"/>
          <w:szCs w:val="24"/>
          <w:lang w:val="en"/>
        </w:rPr>
        <w:t xml:space="preserve">(50.25) = -5.78, </w:t>
      </w:r>
      <w:r w:rsidRPr="006E34AF">
        <w:rPr>
          <w:rFonts w:eastAsia="Times New Roman" w:cs="Times New Roman"/>
          <w:i/>
          <w:szCs w:val="24"/>
          <w:lang w:val="en"/>
        </w:rPr>
        <w:t>p</w:t>
      </w:r>
      <w:r w:rsidRPr="006E34AF">
        <w:rPr>
          <w:rFonts w:eastAsia="Times New Roman" w:cs="Times New Roman"/>
          <w:szCs w:val="24"/>
          <w:lang w:val="en"/>
        </w:rPr>
        <w:t xml:space="preserve"> &lt; .001, 95% CI = [-0.13, -0.06]), and an evaluation type × session interaction (</w:t>
      </w:r>
      <w:r w:rsidRPr="006E34AF">
        <w:rPr>
          <w:rFonts w:eastAsia="Times New Roman" w:cs="Times New Roman"/>
          <w:i/>
          <w:szCs w:val="24"/>
          <w:lang w:val="en"/>
        </w:rPr>
        <w:t>b</w:t>
      </w:r>
      <w:r w:rsidRPr="006E34AF">
        <w:rPr>
          <w:rFonts w:eastAsia="Times New Roman" w:cs="Times New Roman"/>
          <w:szCs w:val="24"/>
          <w:lang w:val="en"/>
        </w:rPr>
        <w:t xml:space="preserve"> = 0.20, </w:t>
      </w:r>
      <w:r w:rsidRPr="006E34AF">
        <w:rPr>
          <w:rFonts w:eastAsia="Times New Roman" w:cs="Times New Roman"/>
          <w:i/>
          <w:szCs w:val="24"/>
          <w:lang w:val="en"/>
        </w:rPr>
        <w:t>SE</w:t>
      </w:r>
      <w:r w:rsidRPr="006E34AF">
        <w:rPr>
          <w:rFonts w:eastAsia="Times New Roman" w:cs="Times New Roman"/>
          <w:szCs w:val="24"/>
          <w:lang w:val="en"/>
        </w:rPr>
        <w:t xml:space="preserve"> = 0.02, </w:t>
      </w:r>
      <w:r w:rsidRPr="006E34AF">
        <w:rPr>
          <w:rFonts w:eastAsia="Times New Roman" w:cs="Times New Roman"/>
          <w:i/>
          <w:szCs w:val="24"/>
          <w:lang w:val="en"/>
        </w:rPr>
        <w:t>t</w:t>
      </w:r>
      <w:r w:rsidRPr="006E34AF">
        <w:rPr>
          <w:rFonts w:eastAsia="Times New Roman" w:cs="Times New Roman"/>
          <w:szCs w:val="24"/>
          <w:lang w:val="en"/>
        </w:rPr>
        <w:t xml:space="preserve">(125.99) = 8.04, </w:t>
      </w:r>
      <w:r w:rsidRPr="006E34AF">
        <w:rPr>
          <w:rFonts w:eastAsia="Times New Roman" w:cs="Times New Roman"/>
          <w:i/>
          <w:szCs w:val="24"/>
          <w:lang w:val="en"/>
        </w:rPr>
        <w:t>p</w:t>
      </w:r>
      <w:r w:rsidRPr="006E34AF">
        <w:rPr>
          <w:rFonts w:eastAsia="Times New Roman" w:cs="Times New Roman"/>
          <w:szCs w:val="24"/>
          <w:lang w:val="en"/>
        </w:rPr>
        <w:t xml:space="preserve"> &lt; .001, 95% CI = [0.15, 0.24]). Participants overestimated how quickly conversation material would decline: There was an effect of evaluation type (</w:t>
      </w:r>
      <w:r w:rsidRPr="006E34AF">
        <w:rPr>
          <w:rFonts w:eastAsia="Times New Roman" w:cs="Times New Roman"/>
          <w:i/>
          <w:szCs w:val="24"/>
          <w:lang w:val="en"/>
        </w:rPr>
        <w:t>b</w:t>
      </w:r>
      <w:r w:rsidRPr="006E34AF">
        <w:rPr>
          <w:rFonts w:eastAsia="Times New Roman" w:cs="Times New Roman"/>
          <w:szCs w:val="24"/>
          <w:lang w:val="en"/>
        </w:rPr>
        <w:t xml:space="preserve"> = 0.62, </w:t>
      </w:r>
      <w:r w:rsidRPr="006E34AF">
        <w:rPr>
          <w:rFonts w:eastAsia="Times New Roman" w:cs="Times New Roman"/>
          <w:i/>
          <w:szCs w:val="24"/>
          <w:lang w:val="en"/>
        </w:rPr>
        <w:t>SE</w:t>
      </w:r>
      <w:r w:rsidRPr="006E34AF">
        <w:rPr>
          <w:rFonts w:eastAsia="Times New Roman" w:cs="Times New Roman"/>
          <w:szCs w:val="24"/>
          <w:lang w:val="en"/>
        </w:rPr>
        <w:t xml:space="preserve"> = 0.09, </w:t>
      </w:r>
      <w:r w:rsidRPr="006E34AF">
        <w:rPr>
          <w:rFonts w:eastAsia="Times New Roman" w:cs="Times New Roman"/>
          <w:i/>
          <w:szCs w:val="24"/>
          <w:lang w:val="en"/>
        </w:rPr>
        <w:t>t</w:t>
      </w:r>
      <w:r w:rsidRPr="006E34AF">
        <w:rPr>
          <w:rFonts w:eastAsia="Times New Roman" w:cs="Times New Roman"/>
          <w:szCs w:val="24"/>
          <w:lang w:val="en"/>
        </w:rPr>
        <w:t xml:space="preserve">(51.27) = 7.23, </w:t>
      </w:r>
      <w:r w:rsidRPr="006E34AF">
        <w:rPr>
          <w:rFonts w:eastAsia="Times New Roman" w:cs="Times New Roman"/>
          <w:i/>
          <w:szCs w:val="24"/>
          <w:lang w:val="en"/>
        </w:rPr>
        <w:t>p</w:t>
      </w:r>
      <w:r w:rsidRPr="006E34AF">
        <w:rPr>
          <w:rFonts w:eastAsia="Times New Roman" w:cs="Times New Roman"/>
          <w:szCs w:val="24"/>
          <w:lang w:val="en"/>
        </w:rPr>
        <w:t xml:space="preserve"> &lt; .001, 95% CI = [0.45, 0.79]), an effect of session (</w:t>
      </w:r>
      <w:r w:rsidRPr="006E34AF">
        <w:rPr>
          <w:rFonts w:eastAsia="Times New Roman" w:cs="Times New Roman"/>
          <w:i/>
          <w:szCs w:val="24"/>
          <w:lang w:val="en"/>
        </w:rPr>
        <w:t>b</w:t>
      </w:r>
      <w:r w:rsidRPr="006E34AF">
        <w:rPr>
          <w:rFonts w:eastAsia="Times New Roman" w:cs="Times New Roman"/>
          <w:szCs w:val="24"/>
          <w:lang w:val="en"/>
        </w:rPr>
        <w:t xml:space="preserve"> = -0.19, </w:t>
      </w:r>
      <w:r w:rsidRPr="006E34AF">
        <w:rPr>
          <w:rFonts w:eastAsia="Times New Roman" w:cs="Times New Roman"/>
          <w:i/>
          <w:szCs w:val="24"/>
          <w:lang w:val="en"/>
        </w:rPr>
        <w:t>SE</w:t>
      </w:r>
      <w:r w:rsidRPr="006E34AF">
        <w:rPr>
          <w:rFonts w:eastAsia="Times New Roman" w:cs="Times New Roman"/>
          <w:szCs w:val="24"/>
          <w:lang w:val="en"/>
        </w:rPr>
        <w:t xml:space="preserve"> = 0.02, </w:t>
      </w:r>
      <w:r w:rsidRPr="006E34AF">
        <w:rPr>
          <w:rFonts w:eastAsia="Times New Roman" w:cs="Times New Roman"/>
          <w:i/>
          <w:szCs w:val="24"/>
          <w:lang w:val="en"/>
        </w:rPr>
        <w:t>t</w:t>
      </w:r>
      <w:r w:rsidRPr="006E34AF">
        <w:rPr>
          <w:rFonts w:eastAsia="Times New Roman" w:cs="Times New Roman"/>
          <w:szCs w:val="24"/>
          <w:lang w:val="en"/>
        </w:rPr>
        <w:t xml:space="preserve">(50.21) = -8.30, </w:t>
      </w:r>
      <w:r w:rsidRPr="006E34AF">
        <w:rPr>
          <w:rFonts w:eastAsia="Times New Roman" w:cs="Times New Roman"/>
          <w:i/>
          <w:szCs w:val="24"/>
          <w:lang w:val="en"/>
        </w:rPr>
        <w:t>p</w:t>
      </w:r>
      <w:r w:rsidRPr="006E34AF">
        <w:rPr>
          <w:rFonts w:eastAsia="Times New Roman" w:cs="Times New Roman"/>
          <w:szCs w:val="24"/>
          <w:lang w:val="en"/>
        </w:rPr>
        <w:t xml:space="preserve"> &lt; .001, 95% CI = [-0.24, 0.14]), and an evaluation type × session interaction (</w:t>
      </w:r>
      <w:r w:rsidRPr="006E34AF">
        <w:rPr>
          <w:rFonts w:eastAsia="Times New Roman" w:cs="Times New Roman"/>
          <w:i/>
          <w:szCs w:val="24"/>
          <w:lang w:val="en"/>
        </w:rPr>
        <w:t>b</w:t>
      </w:r>
      <w:r w:rsidRPr="006E34AF">
        <w:rPr>
          <w:rFonts w:eastAsia="Times New Roman" w:cs="Times New Roman"/>
          <w:szCs w:val="24"/>
          <w:lang w:val="en"/>
        </w:rPr>
        <w:t xml:space="preserve"> = 0.30, </w:t>
      </w:r>
      <w:r w:rsidRPr="006E34AF">
        <w:rPr>
          <w:rFonts w:eastAsia="Times New Roman" w:cs="Times New Roman"/>
          <w:i/>
          <w:szCs w:val="24"/>
          <w:lang w:val="en"/>
        </w:rPr>
        <w:t>SE</w:t>
      </w:r>
      <w:r w:rsidRPr="006E34AF">
        <w:rPr>
          <w:rFonts w:eastAsia="Times New Roman" w:cs="Times New Roman"/>
          <w:szCs w:val="24"/>
          <w:lang w:val="en"/>
        </w:rPr>
        <w:t xml:space="preserve"> = 0.04, </w:t>
      </w:r>
      <w:r w:rsidRPr="006E34AF">
        <w:rPr>
          <w:rFonts w:eastAsia="Times New Roman" w:cs="Times New Roman"/>
          <w:i/>
          <w:szCs w:val="24"/>
          <w:lang w:val="en"/>
        </w:rPr>
        <w:t>t</w:t>
      </w:r>
      <w:r w:rsidRPr="006E34AF">
        <w:rPr>
          <w:rFonts w:eastAsia="Times New Roman" w:cs="Times New Roman"/>
          <w:szCs w:val="24"/>
          <w:lang w:val="en"/>
        </w:rPr>
        <w:t xml:space="preserve">(71.38) = 8.29, </w:t>
      </w:r>
      <w:r w:rsidRPr="006E34AF">
        <w:rPr>
          <w:rFonts w:eastAsia="Times New Roman" w:cs="Times New Roman"/>
          <w:i/>
          <w:szCs w:val="24"/>
          <w:lang w:val="en"/>
        </w:rPr>
        <w:t>p</w:t>
      </w:r>
      <w:r w:rsidRPr="006E34AF">
        <w:rPr>
          <w:rFonts w:eastAsia="Times New Roman" w:cs="Times New Roman"/>
          <w:szCs w:val="24"/>
          <w:lang w:val="en"/>
        </w:rPr>
        <w:t xml:space="preserve"> &lt; .001, 95% CI = [0.23, 0.37]). Participants overestimated how </w:t>
      </w:r>
      <w:r w:rsidRPr="006E34AF">
        <w:rPr>
          <w:rFonts w:eastAsia="Times New Roman" w:cs="Times New Roman"/>
          <w:szCs w:val="24"/>
          <w:lang w:val="en"/>
        </w:rPr>
        <w:lastRenderedPageBreak/>
        <w:t>quickly conversation would become tiring: There was an effect of evaluation type (</w:t>
      </w:r>
      <w:r w:rsidRPr="006E34AF">
        <w:rPr>
          <w:rFonts w:eastAsia="Times New Roman" w:cs="Times New Roman"/>
          <w:i/>
          <w:szCs w:val="24"/>
          <w:lang w:val="en"/>
        </w:rPr>
        <w:t>b</w:t>
      </w:r>
      <w:r w:rsidRPr="006E34AF">
        <w:rPr>
          <w:rFonts w:eastAsia="Times New Roman" w:cs="Times New Roman"/>
          <w:szCs w:val="24"/>
          <w:lang w:val="en"/>
        </w:rPr>
        <w:t xml:space="preserve"> = -0.66, </w:t>
      </w:r>
      <w:r w:rsidRPr="006E34AF">
        <w:rPr>
          <w:rFonts w:eastAsia="Times New Roman" w:cs="Times New Roman"/>
          <w:i/>
          <w:szCs w:val="24"/>
          <w:lang w:val="en"/>
        </w:rPr>
        <w:t>SE</w:t>
      </w:r>
      <w:r w:rsidRPr="006E34AF">
        <w:rPr>
          <w:rFonts w:eastAsia="Times New Roman" w:cs="Times New Roman"/>
          <w:szCs w:val="24"/>
          <w:lang w:val="en"/>
        </w:rPr>
        <w:t xml:space="preserve"> = 0.11, </w:t>
      </w:r>
      <w:r w:rsidRPr="006E34AF">
        <w:rPr>
          <w:rFonts w:eastAsia="Times New Roman" w:cs="Times New Roman"/>
          <w:i/>
          <w:szCs w:val="24"/>
          <w:lang w:val="en"/>
        </w:rPr>
        <w:t>t</w:t>
      </w:r>
      <w:r w:rsidRPr="006E34AF">
        <w:rPr>
          <w:rFonts w:eastAsia="Times New Roman" w:cs="Times New Roman"/>
          <w:szCs w:val="24"/>
          <w:lang w:val="en"/>
        </w:rPr>
        <w:t xml:space="preserve">(56.17) = -6.17, </w:t>
      </w:r>
      <w:r w:rsidRPr="006E34AF">
        <w:rPr>
          <w:rFonts w:eastAsia="Times New Roman" w:cs="Times New Roman"/>
          <w:i/>
          <w:szCs w:val="24"/>
          <w:lang w:val="en"/>
        </w:rPr>
        <w:t>p</w:t>
      </w:r>
      <w:r w:rsidRPr="006E34AF">
        <w:rPr>
          <w:rFonts w:eastAsia="Times New Roman" w:cs="Times New Roman"/>
          <w:szCs w:val="24"/>
          <w:lang w:val="en"/>
        </w:rPr>
        <w:t xml:space="preserve"> &lt; .001, 95% CI = [-0.87, -0.44]), an effect of session (</w:t>
      </w:r>
      <w:r w:rsidRPr="006E34AF">
        <w:rPr>
          <w:rFonts w:eastAsia="Times New Roman" w:cs="Times New Roman"/>
          <w:i/>
          <w:szCs w:val="24"/>
          <w:lang w:val="en"/>
        </w:rPr>
        <w:t>b</w:t>
      </w:r>
      <w:r w:rsidRPr="006E34AF">
        <w:rPr>
          <w:rFonts w:eastAsia="Times New Roman" w:cs="Times New Roman"/>
          <w:szCs w:val="24"/>
          <w:lang w:val="en"/>
        </w:rPr>
        <w:t xml:space="preserve"> = 0.22, </w:t>
      </w:r>
      <w:r w:rsidRPr="006E34AF">
        <w:rPr>
          <w:rFonts w:eastAsia="Times New Roman" w:cs="Times New Roman"/>
          <w:i/>
          <w:szCs w:val="24"/>
          <w:lang w:val="en"/>
        </w:rPr>
        <w:t>SE</w:t>
      </w:r>
      <w:r w:rsidRPr="006E34AF">
        <w:rPr>
          <w:rFonts w:eastAsia="Times New Roman" w:cs="Times New Roman"/>
          <w:szCs w:val="24"/>
          <w:lang w:val="en"/>
        </w:rPr>
        <w:t xml:space="preserve"> = 0.03, </w:t>
      </w:r>
      <w:r w:rsidRPr="006E34AF">
        <w:rPr>
          <w:rFonts w:eastAsia="Times New Roman" w:cs="Times New Roman"/>
          <w:i/>
          <w:szCs w:val="24"/>
          <w:lang w:val="en"/>
        </w:rPr>
        <w:t>t</w:t>
      </w:r>
      <w:r w:rsidRPr="006E34AF">
        <w:rPr>
          <w:rFonts w:eastAsia="Times New Roman" w:cs="Times New Roman"/>
          <w:szCs w:val="24"/>
          <w:lang w:val="en"/>
        </w:rPr>
        <w:t xml:space="preserve">(50.10) = 7.97, </w:t>
      </w:r>
      <w:r w:rsidRPr="006E34AF">
        <w:rPr>
          <w:rFonts w:eastAsia="Times New Roman" w:cs="Times New Roman"/>
          <w:i/>
          <w:szCs w:val="24"/>
          <w:lang w:val="en"/>
        </w:rPr>
        <w:t>p</w:t>
      </w:r>
      <w:r w:rsidRPr="006E34AF">
        <w:rPr>
          <w:rFonts w:eastAsia="Times New Roman" w:cs="Times New Roman"/>
          <w:szCs w:val="24"/>
          <w:lang w:val="en"/>
        </w:rPr>
        <w:t xml:space="preserve"> &lt; .001, 95% CI = [0.17, 0.28]), and an evaluation type × session interaction (</w:t>
      </w:r>
      <w:r w:rsidRPr="006E34AF">
        <w:rPr>
          <w:rFonts w:eastAsia="Times New Roman" w:cs="Times New Roman"/>
          <w:i/>
          <w:szCs w:val="24"/>
          <w:lang w:val="en"/>
        </w:rPr>
        <w:t>b</w:t>
      </w:r>
      <w:r w:rsidRPr="006E34AF">
        <w:rPr>
          <w:rFonts w:eastAsia="Times New Roman" w:cs="Times New Roman"/>
          <w:szCs w:val="24"/>
          <w:lang w:val="en"/>
        </w:rPr>
        <w:t xml:space="preserve"> = -0.28, </w:t>
      </w:r>
      <w:r w:rsidRPr="006E34AF">
        <w:rPr>
          <w:rFonts w:eastAsia="Times New Roman" w:cs="Times New Roman"/>
          <w:i/>
          <w:szCs w:val="24"/>
          <w:lang w:val="en"/>
        </w:rPr>
        <w:t>SE</w:t>
      </w:r>
      <w:r w:rsidRPr="006E34AF">
        <w:rPr>
          <w:rFonts w:eastAsia="Times New Roman" w:cs="Times New Roman"/>
          <w:szCs w:val="24"/>
          <w:lang w:val="en"/>
        </w:rPr>
        <w:t xml:space="preserve"> = 0.05, </w:t>
      </w:r>
      <w:r w:rsidRPr="006E34AF">
        <w:rPr>
          <w:rFonts w:eastAsia="Times New Roman" w:cs="Times New Roman"/>
          <w:i/>
          <w:szCs w:val="24"/>
          <w:lang w:val="en"/>
        </w:rPr>
        <w:t>t</w:t>
      </w:r>
      <w:r w:rsidRPr="006E34AF">
        <w:rPr>
          <w:rFonts w:eastAsia="Times New Roman" w:cs="Times New Roman"/>
          <w:szCs w:val="24"/>
          <w:lang w:val="en"/>
        </w:rPr>
        <w:t xml:space="preserve">(91.49) = -5.26, </w:t>
      </w:r>
      <w:r w:rsidRPr="006E34AF">
        <w:rPr>
          <w:rFonts w:eastAsia="Times New Roman" w:cs="Times New Roman"/>
          <w:i/>
          <w:szCs w:val="24"/>
          <w:lang w:val="en"/>
        </w:rPr>
        <w:t>p</w:t>
      </w:r>
      <w:r w:rsidRPr="006E34AF">
        <w:rPr>
          <w:rFonts w:eastAsia="Times New Roman" w:cs="Times New Roman"/>
          <w:szCs w:val="24"/>
          <w:lang w:val="en"/>
        </w:rPr>
        <w:t xml:space="preserve"> &lt; .001, 95% CI = [-0.38, -0.17]). Participants overestimated how quickly they would lose interest: There was an effect of evaluation type (</w:t>
      </w:r>
      <w:r w:rsidRPr="006E34AF">
        <w:rPr>
          <w:rFonts w:eastAsia="Times New Roman" w:cs="Times New Roman"/>
          <w:i/>
          <w:szCs w:val="24"/>
          <w:lang w:val="en"/>
        </w:rPr>
        <w:t>b</w:t>
      </w:r>
      <w:r w:rsidRPr="006E34AF">
        <w:rPr>
          <w:rFonts w:eastAsia="Times New Roman" w:cs="Times New Roman"/>
          <w:szCs w:val="24"/>
          <w:lang w:val="en"/>
        </w:rPr>
        <w:t xml:space="preserve"> = 0.66, </w:t>
      </w:r>
      <w:r w:rsidRPr="006E34AF">
        <w:rPr>
          <w:rFonts w:eastAsia="Times New Roman" w:cs="Times New Roman"/>
          <w:i/>
          <w:szCs w:val="24"/>
          <w:lang w:val="en"/>
        </w:rPr>
        <w:t>SE</w:t>
      </w:r>
      <w:r w:rsidRPr="006E34AF">
        <w:rPr>
          <w:rFonts w:eastAsia="Times New Roman" w:cs="Times New Roman"/>
          <w:szCs w:val="24"/>
          <w:lang w:val="en"/>
        </w:rPr>
        <w:t xml:space="preserve"> = 0.07, </w:t>
      </w:r>
      <w:r w:rsidRPr="006E34AF">
        <w:rPr>
          <w:rFonts w:eastAsia="Times New Roman" w:cs="Times New Roman"/>
          <w:i/>
          <w:szCs w:val="24"/>
          <w:lang w:val="en"/>
        </w:rPr>
        <w:t>t</w:t>
      </w:r>
      <w:r w:rsidRPr="006E34AF">
        <w:rPr>
          <w:rFonts w:eastAsia="Times New Roman" w:cs="Times New Roman"/>
          <w:szCs w:val="24"/>
          <w:lang w:val="en"/>
        </w:rPr>
        <w:t xml:space="preserve">(55.03) = 8.79, </w:t>
      </w:r>
      <w:r w:rsidRPr="006E34AF">
        <w:rPr>
          <w:rFonts w:eastAsia="Times New Roman" w:cs="Times New Roman"/>
          <w:i/>
          <w:szCs w:val="24"/>
          <w:lang w:val="en"/>
        </w:rPr>
        <w:t>p</w:t>
      </w:r>
      <w:r w:rsidRPr="006E34AF">
        <w:rPr>
          <w:rFonts w:eastAsia="Times New Roman" w:cs="Times New Roman"/>
          <w:szCs w:val="24"/>
          <w:lang w:val="en"/>
        </w:rPr>
        <w:t xml:space="preserve"> &lt; .001, 95% CI = [0.51, 0.80]), an effect of session (</w:t>
      </w:r>
      <w:r w:rsidRPr="006E34AF">
        <w:rPr>
          <w:rFonts w:eastAsia="Times New Roman" w:cs="Times New Roman"/>
          <w:i/>
          <w:szCs w:val="24"/>
          <w:lang w:val="en"/>
        </w:rPr>
        <w:t>b</w:t>
      </w:r>
      <w:r w:rsidRPr="006E34AF">
        <w:rPr>
          <w:rFonts w:eastAsia="Times New Roman" w:cs="Times New Roman"/>
          <w:szCs w:val="24"/>
          <w:lang w:val="en"/>
        </w:rPr>
        <w:t xml:space="preserve"> = -0.11, </w:t>
      </w:r>
      <w:r w:rsidRPr="006E34AF">
        <w:rPr>
          <w:rFonts w:eastAsia="Times New Roman" w:cs="Times New Roman"/>
          <w:i/>
          <w:szCs w:val="24"/>
          <w:lang w:val="en"/>
        </w:rPr>
        <w:t>SE</w:t>
      </w:r>
      <w:r w:rsidRPr="006E34AF">
        <w:rPr>
          <w:rFonts w:eastAsia="Times New Roman" w:cs="Times New Roman"/>
          <w:szCs w:val="24"/>
          <w:lang w:val="en"/>
        </w:rPr>
        <w:t xml:space="preserve"> = 0.02, </w:t>
      </w:r>
      <w:r w:rsidRPr="006E34AF">
        <w:rPr>
          <w:rFonts w:eastAsia="Times New Roman" w:cs="Times New Roman"/>
          <w:i/>
          <w:szCs w:val="24"/>
          <w:lang w:val="en"/>
        </w:rPr>
        <w:t>t</w:t>
      </w:r>
      <w:r w:rsidRPr="006E34AF">
        <w:rPr>
          <w:rFonts w:eastAsia="Times New Roman" w:cs="Times New Roman"/>
          <w:szCs w:val="24"/>
          <w:lang w:val="en"/>
        </w:rPr>
        <w:t xml:space="preserve">(51.26) = -5.52, </w:t>
      </w:r>
      <w:r w:rsidRPr="006E34AF">
        <w:rPr>
          <w:rFonts w:eastAsia="Times New Roman" w:cs="Times New Roman"/>
          <w:i/>
          <w:szCs w:val="24"/>
          <w:lang w:val="en"/>
        </w:rPr>
        <w:t>p</w:t>
      </w:r>
      <w:r w:rsidRPr="006E34AF">
        <w:rPr>
          <w:rFonts w:eastAsia="Times New Roman" w:cs="Times New Roman"/>
          <w:szCs w:val="24"/>
          <w:lang w:val="en"/>
        </w:rPr>
        <w:t xml:space="preserve"> &lt; .001, 95% CI = [-0.15, -0.07]), and an evaluation type × session interaction (</w:t>
      </w:r>
      <w:r w:rsidRPr="006E34AF">
        <w:rPr>
          <w:rFonts w:eastAsia="Times New Roman" w:cs="Times New Roman"/>
          <w:i/>
          <w:szCs w:val="24"/>
          <w:lang w:val="en"/>
        </w:rPr>
        <w:t>b</w:t>
      </w:r>
      <w:r w:rsidRPr="006E34AF">
        <w:rPr>
          <w:rFonts w:eastAsia="Times New Roman" w:cs="Times New Roman"/>
          <w:szCs w:val="24"/>
          <w:lang w:val="en"/>
        </w:rPr>
        <w:t xml:space="preserve"> = 0.27, </w:t>
      </w:r>
      <w:r w:rsidRPr="006E34AF">
        <w:rPr>
          <w:rFonts w:eastAsia="Times New Roman" w:cs="Times New Roman"/>
          <w:i/>
          <w:szCs w:val="24"/>
          <w:lang w:val="en"/>
        </w:rPr>
        <w:t>SE</w:t>
      </w:r>
      <w:r w:rsidRPr="006E34AF">
        <w:rPr>
          <w:rFonts w:eastAsia="Times New Roman" w:cs="Times New Roman"/>
          <w:szCs w:val="24"/>
          <w:lang w:val="en"/>
        </w:rPr>
        <w:t xml:space="preserve"> = 0.04, </w:t>
      </w:r>
      <w:r w:rsidRPr="006E34AF">
        <w:rPr>
          <w:rFonts w:eastAsia="Times New Roman" w:cs="Times New Roman"/>
          <w:i/>
          <w:szCs w:val="24"/>
          <w:lang w:val="en"/>
        </w:rPr>
        <w:t>t</w:t>
      </w:r>
      <w:r w:rsidRPr="006E34AF">
        <w:rPr>
          <w:rFonts w:eastAsia="Times New Roman" w:cs="Times New Roman"/>
          <w:szCs w:val="24"/>
          <w:lang w:val="en"/>
        </w:rPr>
        <w:t xml:space="preserve">(87.52) = 7.30, </w:t>
      </w:r>
      <w:r w:rsidRPr="006E34AF">
        <w:rPr>
          <w:rFonts w:eastAsia="Times New Roman" w:cs="Times New Roman"/>
          <w:i/>
          <w:szCs w:val="24"/>
          <w:lang w:val="en"/>
        </w:rPr>
        <w:t>p</w:t>
      </w:r>
      <w:r w:rsidRPr="006E34AF">
        <w:rPr>
          <w:rFonts w:eastAsia="Times New Roman" w:cs="Times New Roman"/>
          <w:szCs w:val="24"/>
          <w:lang w:val="en"/>
        </w:rPr>
        <w:t xml:space="preserve"> &lt; .001, 95% CI = [0.20, 0.34]). Participants overestimated how quickly the other person would lose interest: There was an effect of evaluation type (</w:t>
      </w:r>
      <w:r w:rsidRPr="006E34AF">
        <w:rPr>
          <w:rFonts w:eastAsia="Times New Roman" w:cs="Times New Roman"/>
          <w:i/>
          <w:szCs w:val="24"/>
          <w:lang w:val="en"/>
        </w:rPr>
        <w:t>b</w:t>
      </w:r>
      <w:r w:rsidRPr="006E34AF">
        <w:rPr>
          <w:rFonts w:eastAsia="Times New Roman" w:cs="Times New Roman"/>
          <w:szCs w:val="24"/>
          <w:lang w:val="en"/>
        </w:rPr>
        <w:t xml:space="preserve"> = 0.94, </w:t>
      </w:r>
      <w:r w:rsidRPr="006E34AF">
        <w:rPr>
          <w:rFonts w:eastAsia="Times New Roman" w:cs="Times New Roman"/>
          <w:i/>
          <w:szCs w:val="24"/>
          <w:lang w:val="en"/>
        </w:rPr>
        <w:t>SE</w:t>
      </w:r>
      <w:r w:rsidRPr="006E34AF">
        <w:rPr>
          <w:rFonts w:eastAsia="Times New Roman" w:cs="Times New Roman"/>
          <w:szCs w:val="24"/>
          <w:lang w:val="en"/>
        </w:rPr>
        <w:t xml:space="preserve"> = 0.09, </w:t>
      </w:r>
      <w:r w:rsidRPr="006E34AF">
        <w:rPr>
          <w:rFonts w:eastAsia="Times New Roman" w:cs="Times New Roman"/>
          <w:i/>
          <w:szCs w:val="24"/>
          <w:lang w:val="en"/>
        </w:rPr>
        <w:t>t</w:t>
      </w:r>
      <w:r w:rsidRPr="006E34AF">
        <w:rPr>
          <w:rFonts w:eastAsia="Times New Roman" w:cs="Times New Roman"/>
          <w:szCs w:val="24"/>
          <w:lang w:val="en"/>
        </w:rPr>
        <w:t xml:space="preserve">(50.92) = 10.55, </w:t>
      </w:r>
      <w:r w:rsidRPr="006E34AF">
        <w:rPr>
          <w:rFonts w:eastAsia="Times New Roman" w:cs="Times New Roman"/>
          <w:i/>
          <w:szCs w:val="24"/>
          <w:lang w:val="en"/>
        </w:rPr>
        <w:t>p</w:t>
      </w:r>
      <w:r w:rsidRPr="006E34AF">
        <w:rPr>
          <w:rFonts w:eastAsia="Times New Roman" w:cs="Times New Roman"/>
          <w:szCs w:val="24"/>
          <w:lang w:val="en"/>
        </w:rPr>
        <w:t xml:space="preserve"> &lt; .001, 95% CI = [0.76, 1.11]), an effect of session (</w:t>
      </w:r>
      <w:r w:rsidRPr="006E34AF">
        <w:rPr>
          <w:rFonts w:eastAsia="Times New Roman" w:cs="Times New Roman"/>
          <w:i/>
          <w:szCs w:val="24"/>
          <w:lang w:val="en"/>
        </w:rPr>
        <w:t>b</w:t>
      </w:r>
      <w:r w:rsidRPr="006E34AF">
        <w:rPr>
          <w:rFonts w:eastAsia="Times New Roman" w:cs="Times New Roman"/>
          <w:szCs w:val="24"/>
          <w:lang w:val="en"/>
        </w:rPr>
        <w:t xml:space="preserve"> = -0.13, </w:t>
      </w:r>
      <w:r w:rsidRPr="006E34AF">
        <w:rPr>
          <w:rFonts w:eastAsia="Times New Roman" w:cs="Times New Roman"/>
          <w:i/>
          <w:szCs w:val="24"/>
          <w:lang w:val="en"/>
        </w:rPr>
        <w:t>SE</w:t>
      </w:r>
      <w:r w:rsidRPr="006E34AF">
        <w:rPr>
          <w:rFonts w:eastAsia="Times New Roman" w:cs="Times New Roman"/>
          <w:szCs w:val="24"/>
          <w:lang w:val="en"/>
        </w:rPr>
        <w:t xml:space="preserve"> = 0.02, </w:t>
      </w:r>
      <w:r w:rsidRPr="006E34AF">
        <w:rPr>
          <w:rFonts w:eastAsia="Times New Roman" w:cs="Times New Roman"/>
          <w:i/>
          <w:szCs w:val="24"/>
          <w:lang w:val="en"/>
        </w:rPr>
        <w:t>t</w:t>
      </w:r>
      <w:r w:rsidRPr="006E34AF">
        <w:rPr>
          <w:rFonts w:eastAsia="Times New Roman" w:cs="Times New Roman"/>
          <w:szCs w:val="24"/>
          <w:lang w:val="en"/>
        </w:rPr>
        <w:t xml:space="preserve">(50.07) = -5.90, </w:t>
      </w:r>
      <w:r w:rsidRPr="006E34AF">
        <w:rPr>
          <w:rFonts w:eastAsia="Times New Roman" w:cs="Times New Roman"/>
          <w:i/>
          <w:szCs w:val="24"/>
          <w:lang w:val="en"/>
        </w:rPr>
        <w:t>p</w:t>
      </w:r>
      <w:r w:rsidRPr="006E34AF">
        <w:rPr>
          <w:rFonts w:eastAsia="Times New Roman" w:cs="Times New Roman"/>
          <w:szCs w:val="24"/>
          <w:lang w:val="en"/>
        </w:rPr>
        <w:t xml:space="preserve"> &lt; .001, 95% CI = [-0.18, -0.09]), and an evaluation type × session interaction (</w:t>
      </w:r>
      <w:r w:rsidRPr="006E34AF">
        <w:rPr>
          <w:rFonts w:eastAsia="Times New Roman" w:cs="Times New Roman"/>
          <w:i/>
          <w:szCs w:val="24"/>
          <w:lang w:val="en"/>
        </w:rPr>
        <w:t>b</w:t>
      </w:r>
      <w:r w:rsidRPr="006E34AF">
        <w:rPr>
          <w:rFonts w:eastAsia="Times New Roman" w:cs="Times New Roman"/>
          <w:szCs w:val="24"/>
          <w:lang w:val="en"/>
        </w:rPr>
        <w:t xml:space="preserve"> = 0.34, </w:t>
      </w:r>
      <w:r w:rsidRPr="006E34AF">
        <w:rPr>
          <w:rFonts w:eastAsia="Times New Roman" w:cs="Times New Roman"/>
          <w:i/>
          <w:szCs w:val="24"/>
          <w:lang w:val="en"/>
        </w:rPr>
        <w:t>SE</w:t>
      </w:r>
      <w:r w:rsidRPr="006E34AF">
        <w:rPr>
          <w:rFonts w:eastAsia="Times New Roman" w:cs="Times New Roman"/>
          <w:szCs w:val="24"/>
          <w:lang w:val="en"/>
        </w:rPr>
        <w:t xml:space="preserve"> = 0.03, </w:t>
      </w:r>
      <w:r w:rsidRPr="006E34AF">
        <w:rPr>
          <w:rFonts w:eastAsia="Times New Roman" w:cs="Times New Roman"/>
          <w:i/>
          <w:szCs w:val="24"/>
          <w:lang w:val="en"/>
        </w:rPr>
        <w:t>t</w:t>
      </w:r>
      <w:r w:rsidRPr="006E34AF">
        <w:rPr>
          <w:rFonts w:eastAsia="Times New Roman" w:cs="Times New Roman"/>
          <w:szCs w:val="24"/>
          <w:lang w:val="en"/>
        </w:rPr>
        <w:t xml:space="preserve">(88.62) = 9.75, </w:t>
      </w:r>
      <w:r w:rsidRPr="006E34AF">
        <w:rPr>
          <w:rFonts w:eastAsia="Times New Roman" w:cs="Times New Roman"/>
          <w:i/>
          <w:szCs w:val="24"/>
          <w:lang w:val="en"/>
        </w:rPr>
        <w:t>p</w:t>
      </w:r>
      <w:r w:rsidRPr="006E34AF">
        <w:rPr>
          <w:rFonts w:eastAsia="Times New Roman" w:cs="Times New Roman"/>
          <w:szCs w:val="24"/>
          <w:lang w:val="en"/>
        </w:rPr>
        <w:t xml:space="preserve"> &lt; .001, 95% CI = [0.27, 0.41]). Participants more accurately anticipated increases in intimacy: There was a non-significant effect of evaluation type (</w:t>
      </w:r>
      <w:r w:rsidRPr="006E34AF">
        <w:rPr>
          <w:rFonts w:eastAsia="Times New Roman" w:cs="Times New Roman"/>
          <w:i/>
          <w:szCs w:val="24"/>
          <w:lang w:val="en"/>
        </w:rPr>
        <w:t>b</w:t>
      </w:r>
      <w:r w:rsidRPr="006E34AF">
        <w:rPr>
          <w:rFonts w:eastAsia="Times New Roman" w:cs="Times New Roman"/>
          <w:szCs w:val="24"/>
          <w:lang w:val="en"/>
        </w:rPr>
        <w:t xml:space="preserve"> = 0.17, </w:t>
      </w:r>
      <w:r w:rsidRPr="006E34AF">
        <w:rPr>
          <w:rFonts w:eastAsia="Times New Roman" w:cs="Times New Roman"/>
          <w:i/>
          <w:szCs w:val="24"/>
          <w:lang w:val="en"/>
        </w:rPr>
        <w:t>SE</w:t>
      </w:r>
      <w:r w:rsidRPr="006E34AF">
        <w:rPr>
          <w:rFonts w:eastAsia="Times New Roman" w:cs="Times New Roman"/>
          <w:szCs w:val="24"/>
          <w:lang w:val="en"/>
        </w:rPr>
        <w:t xml:space="preserve"> = 0.09, </w:t>
      </w:r>
      <w:r w:rsidRPr="006E34AF">
        <w:rPr>
          <w:rFonts w:eastAsia="Times New Roman" w:cs="Times New Roman"/>
          <w:i/>
          <w:szCs w:val="24"/>
          <w:lang w:val="en"/>
        </w:rPr>
        <w:t>t</w:t>
      </w:r>
      <w:r w:rsidRPr="006E34AF">
        <w:rPr>
          <w:rFonts w:eastAsia="Times New Roman" w:cs="Times New Roman"/>
          <w:szCs w:val="24"/>
          <w:lang w:val="en"/>
        </w:rPr>
        <w:t xml:space="preserve">(57.59) = 1.95, </w:t>
      </w:r>
      <w:r w:rsidRPr="006E34AF">
        <w:rPr>
          <w:rFonts w:eastAsia="Times New Roman" w:cs="Times New Roman"/>
          <w:i/>
          <w:szCs w:val="24"/>
          <w:lang w:val="en"/>
        </w:rPr>
        <w:t>p</w:t>
      </w:r>
      <w:r w:rsidRPr="006E34AF">
        <w:rPr>
          <w:rFonts w:eastAsia="Times New Roman" w:cs="Times New Roman"/>
          <w:szCs w:val="24"/>
          <w:lang w:val="en"/>
        </w:rPr>
        <w:t xml:space="preserve"> = .056, 95% CI = [-0.004, 0.35]), a significant effect of session (</w:t>
      </w:r>
      <w:r w:rsidRPr="006E34AF">
        <w:rPr>
          <w:rFonts w:eastAsia="Times New Roman" w:cs="Times New Roman"/>
          <w:i/>
          <w:szCs w:val="24"/>
          <w:lang w:val="en"/>
        </w:rPr>
        <w:t>b</w:t>
      </w:r>
      <w:r w:rsidRPr="006E34AF">
        <w:rPr>
          <w:rFonts w:eastAsia="Times New Roman" w:cs="Times New Roman"/>
          <w:szCs w:val="24"/>
          <w:lang w:val="en"/>
        </w:rPr>
        <w:t xml:space="preserve"> = 0.17, </w:t>
      </w:r>
      <w:r w:rsidRPr="006E34AF">
        <w:rPr>
          <w:rFonts w:eastAsia="Times New Roman" w:cs="Times New Roman"/>
          <w:i/>
          <w:szCs w:val="24"/>
          <w:lang w:val="en"/>
        </w:rPr>
        <w:t>SE</w:t>
      </w:r>
      <w:r w:rsidRPr="006E34AF">
        <w:rPr>
          <w:rFonts w:eastAsia="Times New Roman" w:cs="Times New Roman"/>
          <w:szCs w:val="24"/>
          <w:lang w:val="en"/>
        </w:rPr>
        <w:t xml:space="preserve"> = 0.02, </w:t>
      </w:r>
      <w:r w:rsidRPr="006E34AF">
        <w:rPr>
          <w:rFonts w:eastAsia="Times New Roman" w:cs="Times New Roman"/>
          <w:i/>
          <w:szCs w:val="24"/>
          <w:lang w:val="en"/>
        </w:rPr>
        <w:t>t</w:t>
      </w:r>
      <w:r w:rsidRPr="006E34AF">
        <w:rPr>
          <w:rFonts w:eastAsia="Times New Roman" w:cs="Times New Roman"/>
          <w:szCs w:val="24"/>
          <w:lang w:val="en"/>
        </w:rPr>
        <w:t xml:space="preserve">(50.64) = 6.98, </w:t>
      </w:r>
      <w:r w:rsidRPr="006E34AF">
        <w:rPr>
          <w:rFonts w:eastAsia="Times New Roman" w:cs="Times New Roman"/>
          <w:i/>
          <w:szCs w:val="24"/>
          <w:lang w:val="en"/>
        </w:rPr>
        <w:t>p</w:t>
      </w:r>
      <w:r w:rsidRPr="006E34AF">
        <w:rPr>
          <w:rFonts w:eastAsia="Times New Roman" w:cs="Times New Roman"/>
          <w:szCs w:val="24"/>
          <w:lang w:val="en"/>
        </w:rPr>
        <w:t xml:space="preserve"> &lt; .001, 95% CI = [0.12, 0.21]), and a non-significant evaluation type × session interaction (</w:t>
      </w:r>
      <w:r w:rsidRPr="006E34AF">
        <w:rPr>
          <w:rFonts w:eastAsia="Times New Roman" w:cs="Times New Roman"/>
          <w:i/>
          <w:szCs w:val="24"/>
          <w:lang w:val="en"/>
        </w:rPr>
        <w:t>b</w:t>
      </w:r>
      <w:r w:rsidRPr="006E34AF">
        <w:rPr>
          <w:rFonts w:eastAsia="Times New Roman" w:cs="Times New Roman"/>
          <w:szCs w:val="24"/>
          <w:lang w:val="en"/>
        </w:rPr>
        <w:t xml:space="preserve"> = -0.03, </w:t>
      </w:r>
      <w:r w:rsidRPr="006E34AF">
        <w:rPr>
          <w:rFonts w:eastAsia="Times New Roman" w:cs="Times New Roman"/>
          <w:i/>
          <w:szCs w:val="24"/>
          <w:lang w:val="en"/>
        </w:rPr>
        <w:t>SE</w:t>
      </w:r>
      <w:r w:rsidRPr="006E34AF">
        <w:rPr>
          <w:rFonts w:eastAsia="Times New Roman" w:cs="Times New Roman"/>
          <w:szCs w:val="24"/>
          <w:lang w:val="en"/>
        </w:rPr>
        <w:t xml:space="preserve"> = 0.04, </w:t>
      </w:r>
      <w:r w:rsidRPr="006E34AF">
        <w:rPr>
          <w:rFonts w:eastAsia="Times New Roman" w:cs="Times New Roman"/>
          <w:i/>
          <w:szCs w:val="24"/>
          <w:lang w:val="en"/>
        </w:rPr>
        <w:t>t</w:t>
      </w:r>
      <w:r w:rsidRPr="006E34AF">
        <w:rPr>
          <w:rFonts w:eastAsia="Times New Roman" w:cs="Times New Roman"/>
          <w:szCs w:val="24"/>
          <w:lang w:val="en"/>
        </w:rPr>
        <w:t xml:space="preserve">(100.06) = -0.63, </w:t>
      </w:r>
      <w:r w:rsidRPr="006E34AF">
        <w:rPr>
          <w:rFonts w:eastAsia="Times New Roman" w:cs="Times New Roman"/>
          <w:i/>
          <w:szCs w:val="24"/>
          <w:lang w:val="en"/>
        </w:rPr>
        <w:t>p</w:t>
      </w:r>
      <w:r w:rsidRPr="006E34AF">
        <w:rPr>
          <w:rFonts w:eastAsia="Times New Roman" w:cs="Times New Roman"/>
          <w:szCs w:val="24"/>
          <w:lang w:val="en"/>
        </w:rPr>
        <w:t xml:space="preserve"> = .528, 95% CI = [-0.12, 0.06]).</w:t>
      </w:r>
    </w:p>
    <w:p w14:paraId="2CE59C85" w14:textId="77777777" w:rsidR="006E34AF" w:rsidRPr="006E34AF" w:rsidRDefault="006E34AF" w:rsidP="006E34AF">
      <w:pPr>
        <w:spacing w:line="480" w:lineRule="auto"/>
        <w:rPr>
          <w:rFonts w:eastAsia="Times New Roman" w:cs="Times New Roman"/>
          <w:b/>
          <w:szCs w:val="24"/>
          <w:lang w:val="en"/>
        </w:rPr>
      </w:pPr>
      <w:r w:rsidRPr="006E34AF">
        <w:rPr>
          <w:rFonts w:eastAsia="Times New Roman" w:cs="Times New Roman"/>
          <w:b/>
          <w:szCs w:val="24"/>
          <w:lang w:val="en"/>
        </w:rPr>
        <w:t>Preregistered Mediational Analyses</w:t>
      </w:r>
    </w:p>
    <w:p w14:paraId="7FB26FBB" w14:textId="77777777" w:rsidR="006E34AF" w:rsidRPr="006E34AF" w:rsidRDefault="006E34AF" w:rsidP="006E34AF">
      <w:pPr>
        <w:spacing w:line="480" w:lineRule="auto"/>
        <w:rPr>
          <w:rFonts w:eastAsia="Times New Roman" w:cs="Times New Roman"/>
          <w:szCs w:val="24"/>
          <w:lang w:val="en"/>
        </w:rPr>
      </w:pPr>
      <w:r w:rsidRPr="006E34AF">
        <w:rPr>
          <w:rFonts w:eastAsia="Times New Roman" w:cs="Times New Roman"/>
          <w:szCs w:val="24"/>
          <w:lang w:val="en"/>
        </w:rPr>
        <w:tab/>
        <w:t xml:space="preserve">As preregistered, we also performed within-pairs mediational analyses for each conversation session separately. Within the keep-talking condition, conversation material partially mediated differences between predicted and actual enjoyment in Session 3 (indirect effect: </w:t>
      </w:r>
      <w:r w:rsidRPr="006E34AF">
        <w:rPr>
          <w:rFonts w:eastAsia="Times New Roman" w:cs="Times New Roman"/>
          <w:i/>
          <w:szCs w:val="24"/>
          <w:lang w:val="en"/>
        </w:rPr>
        <w:t>b</w:t>
      </w:r>
      <w:r w:rsidRPr="006E34AF">
        <w:rPr>
          <w:rFonts w:eastAsia="Times New Roman" w:cs="Times New Roman"/>
          <w:szCs w:val="24"/>
          <w:lang w:val="en"/>
        </w:rPr>
        <w:t xml:space="preserve"> = -0.10, </w:t>
      </w:r>
      <w:r w:rsidRPr="006E34AF">
        <w:rPr>
          <w:rFonts w:eastAsia="Times New Roman" w:cs="Times New Roman"/>
          <w:i/>
          <w:szCs w:val="24"/>
          <w:lang w:val="en"/>
        </w:rPr>
        <w:t>SE</w:t>
      </w:r>
      <w:r w:rsidRPr="006E34AF">
        <w:rPr>
          <w:rFonts w:eastAsia="Times New Roman" w:cs="Times New Roman"/>
          <w:szCs w:val="24"/>
          <w:lang w:val="en"/>
        </w:rPr>
        <w:t xml:space="preserve"> = 0.05, 95% CI = [-0.19, -0.02]; direct effect: </w:t>
      </w:r>
      <w:r w:rsidRPr="006E34AF">
        <w:rPr>
          <w:rFonts w:eastAsia="Times New Roman" w:cs="Times New Roman"/>
          <w:i/>
          <w:szCs w:val="24"/>
          <w:lang w:val="en"/>
        </w:rPr>
        <w:t>b</w:t>
      </w:r>
      <w:r w:rsidRPr="006E34AF">
        <w:rPr>
          <w:rFonts w:eastAsia="Times New Roman" w:cs="Times New Roman"/>
          <w:szCs w:val="24"/>
          <w:lang w:val="en"/>
        </w:rPr>
        <w:t xml:space="preserve"> = -0.29, </w:t>
      </w:r>
      <w:r w:rsidRPr="006E34AF">
        <w:rPr>
          <w:rFonts w:eastAsia="Times New Roman" w:cs="Times New Roman"/>
          <w:i/>
          <w:szCs w:val="24"/>
          <w:lang w:val="en"/>
        </w:rPr>
        <w:t>SE</w:t>
      </w:r>
      <w:r w:rsidRPr="006E34AF">
        <w:rPr>
          <w:rFonts w:eastAsia="Times New Roman" w:cs="Times New Roman"/>
          <w:szCs w:val="24"/>
          <w:lang w:val="en"/>
        </w:rPr>
        <w:t xml:space="preserve"> = 0.07, 95% CI = [-0.43, -0.14]), Session 4, (indirect effect: </w:t>
      </w:r>
      <w:r w:rsidRPr="006E34AF">
        <w:rPr>
          <w:rFonts w:eastAsia="Times New Roman" w:cs="Times New Roman"/>
          <w:i/>
          <w:szCs w:val="24"/>
          <w:lang w:val="en"/>
        </w:rPr>
        <w:t>b</w:t>
      </w:r>
      <w:r w:rsidRPr="006E34AF">
        <w:rPr>
          <w:rFonts w:eastAsia="Times New Roman" w:cs="Times New Roman"/>
          <w:szCs w:val="24"/>
          <w:lang w:val="en"/>
        </w:rPr>
        <w:t xml:space="preserve"> = -0.28, </w:t>
      </w:r>
      <w:r w:rsidRPr="006E34AF">
        <w:rPr>
          <w:rFonts w:eastAsia="Times New Roman" w:cs="Times New Roman"/>
          <w:i/>
          <w:szCs w:val="24"/>
          <w:lang w:val="en"/>
        </w:rPr>
        <w:t>SE</w:t>
      </w:r>
      <w:r w:rsidRPr="006E34AF">
        <w:rPr>
          <w:rFonts w:eastAsia="Times New Roman" w:cs="Times New Roman"/>
          <w:szCs w:val="24"/>
          <w:lang w:val="en"/>
        </w:rPr>
        <w:t xml:space="preserve"> = 0.09, 95% CI = [-0.48, -0.12]; direct </w:t>
      </w:r>
      <w:r w:rsidRPr="006E34AF">
        <w:rPr>
          <w:rFonts w:eastAsia="Times New Roman" w:cs="Times New Roman"/>
          <w:szCs w:val="24"/>
          <w:lang w:val="en"/>
        </w:rPr>
        <w:lastRenderedPageBreak/>
        <w:t xml:space="preserve">effect: </w:t>
      </w:r>
      <w:r w:rsidRPr="006E34AF">
        <w:rPr>
          <w:rFonts w:eastAsia="Times New Roman" w:cs="Times New Roman"/>
          <w:i/>
          <w:szCs w:val="24"/>
          <w:lang w:val="en"/>
        </w:rPr>
        <w:t>b</w:t>
      </w:r>
      <w:r w:rsidRPr="006E34AF">
        <w:rPr>
          <w:rFonts w:eastAsia="Times New Roman" w:cs="Times New Roman"/>
          <w:szCs w:val="24"/>
          <w:lang w:val="en"/>
        </w:rPr>
        <w:t xml:space="preserve"> = -0.20, </w:t>
      </w:r>
      <w:r w:rsidRPr="006E34AF">
        <w:rPr>
          <w:rFonts w:eastAsia="Times New Roman" w:cs="Times New Roman"/>
          <w:i/>
          <w:szCs w:val="24"/>
          <w:lang w:val="en"/>
        </w:rPr>
        <w:t>SE</w:t>
      </w:r>
      <w:r w:rsidRPr="006E34AF">
        <w:rPr>
          <w:rFonts w:eastAsia="Times New Roman" w:cs="Times New Roman"/>
          <w:szCs w:val="24"/>
          <w:lang w:val="en"/>
        </w:rPr>
        <w:t xml:space="preserve"> = 0.09, 95% CI = [-0.38, -0.01]), Session 5, (indirect effect: </w:t>
      </w:r>
      <w:r w:rsidRPr="006E34AF">
        <w:rPr>
          <w:rFonts w:eastAsia="Times New Roman" w:cs="Times New Roman"/>
          <w:i/>
          <w:szCs w:val="24"/>
          <w:lang w:val="en"/>
        </w:rPr>
        <w:t>b</w:t>
      </w:r>
      <w:r w:rsidRPr="006E34AF">
        <w:rPr>
          <w:rFonts w:eastAsia="Times New Roman" w:cs="Times New Roman"/>
          <w:szCs w:val="24"/>
          <w:lang w:val="en"/>
        </w:rPr>
        <w:t xml:space="preserve"> = -0.25, </w:t>
      </w:r>
      <w:r w:rsidRPr="006E34AF">
        <w:rPr>
          <w:rFonts w:eastAsia="Times New Roman" w:cs="Times New Roman"/>
          <w:i/>
          <w:szCs w:val="24"/>
          <w:lang w:val="en"/>
        </w:rPr>
        <w:t>SE</w:t>
      </w:r>
      <w:r w:rsidRPr="006E34AF">
        <w:rPr>
          <w:rFonts w:eastAsia="Times New Roman" w:cs="Times New Roman"/>
          <w:szCs w:val="24"/>
          <w:lang w:val="en"/>
        </w:rPr>
        <w:t xml:space="preserve"> = 0.11, 95% CI = [-0.48, -0.06]; direct effect: </w:t>
      </w:r>
      <w:r w:rsidRPr="006E34AF">
        <w:rPr>
          <w:rFonts w:eastAsia="Times New Roman" w:cs="Times New Roman"/>
          <w:i/>
          <w:szCs w:val="24"/>
          <w:lang w:val="en"/>
        </w:rPr>
        <w:t>b</w:t>
      </w:r>
      <w:r w:rsidRPr="006E34AF">
        <w:rPr>
          <w:rFonts w:eastAsia="Times New Roman" w:cs="Times New Roman"/>
          <w:szCs w:val="24"/>
          <w:lang w:val="en"/>
        </w:rPr>
        <w:t xml:space="preserve"> = -0.46, </w:t>
      </w:r>
      <w:r w:rsidRPr="006E34AF">
        <w:rPr>
          <w:rFonts w:eastAsia="Times New Roman" w:cs="Times New Roman"/>
          <w:i/>
          <w:szCs w:val="24"/>
          <w:lang w:val="en"/>
        </w:rPr>
        <w:t>SE</w:t>
      </w:r>
      <w:r w:rsidRPr="006E34AF">
        <w:rPr>
          <w:rFonts w:eastAsia="Times New Roman" w:cs="Times New Roman"/>
          <w:szCs w:val="24"/>
          <w:lang w:val="en"/>
        </w:rPr>
        <w:t xml:space="preserve"> = 0.10, 95% CI = [-0.66, -0.25]), and Session 6, (indirect effect: </w:t>
      </w:r>
      <w:r w:rsidRPr="006E34AF">
        <w:rPr>
          <w:rFonts w:eastAsia="Times New Roman" w:cs="Times New Roman"/>
          <w:i/>
          <w:szCs w:val="24"/>
          <w:lang w:val="en"/>
        </w:rPr>
        <w:t>b</w:t>
      </w:r>
      <w:r w:rsidRPr="006E34AF">
        <w:rPr>
          <w:rFonts w:eastAsia="Times New Roman" w:cs="Times New Roman"/>
          <w:szCs w:val="24"/>
          <w:lang w:val="en"/>
        </w:rPr>
        <w:t xml:space="preserve"> = -0.46, </w:t>
      </w:r>
      <w:r w:rsidRPr="006E34AF">
        <w:rPr>
          <w:rFonts w:eastAsia="Times New Roman" w:cs="Times New Roman"/>
          <w:i/>
          <w:szCs w:val="24"/>
          <w:lang w:val="en"/>
        </w:rPr>
        <w:t>SE</w:t>
      </w:r>
      <w:r w:rsidRPr="006E34AF">
        <w:rPr>
          <w:rFonts w:eastAsia="Times New Roman" w:cs="Times New Roman"/>
          <w:szCs w:val="24"/>
          <w:lang w:val="en"/>
        </w:rPr>
        <w:t xml:space="preserve"> = 0.16, 95% CI = [-0.78, -0.18]; direct effect: </w:t>
      </w:r>
      <w:r w:rsidRPr="006E34AF">
        <w:rPr>
          <w:rFonts w:eastAsia="Times New Roman" w:cs="Times New Roman"/>
          <w:i/>
          <w:szCs w:val="24"/>
          <w:lang w:val="en"/>
        </w:rPr>
        <w:t>b</w:t>
      </w:r>
      <w:r w:rsidRPr="006E34AF">
        <w:rPr>
          <w:rFonts w:eastAsia="Times New Roman" w:cs="Times New Roman"/>
          <w:szCs w:val="24"/>
          <w:lang w:val="en"/>
        </w:rPr>
        <w:t xml:space="preserve"> = -0.56, </w:t>
      </w:r>
      <w:r w:rsidRPr="006E34AF">
        <w:rPr>
          <w:rFonts w:eastAsia="Times New Roman" w:cs="Times New Roman"/>
          <w:i/>
          <w:szCs w:val="24"/>
          <w:lang w:val="en"/>
        </w:rPr>
        <w:t>SE</w:t>
      </w:r>
      <w:r w:rsidRPr="006E34AF">
        <w:rPr>
          <w:rFonts w:eastAsia="Times New Roman" w:cs="Times New Roman"/>
          <w:szCs w:val="24"/>
          <w:lang w:val="en"/>
        </w:rPr>
        <w:t xml:space="preserve"> = 0.13, 95% CI = [-0.83, -0.30]), but not in Session 2, (indirect effect: </w:t>
      </w:r>
      <w:r w:rsidRPr="006E34AF">
        <w:rPr>
          <w:rFonts w:eastAsia="Times New Roman" w:cs="Times New Roman"/>
          <w:i/>
          <w:szCs w:val="24"/>
          <w:lang w:val="en"/>
        </w:rPr>
        <w:t>b</w:t>
      </w:r>
      <w:r w:rsidRPr="006E34AF">
        <w:rPr>
          <w:rFonts w:eastAsia="Times New Roman" w:cs="Times New Roman"/>
          <w:szCs w:val="24"/>
          <w:lang w:val="en"/>
        </w:rPr>
        <w:t xml:space="preserve"> = -0.01, </w:t>
      </w:r>
      <w:r w:rsidRPr="006E34AF">
        <w:rPr>
          <w:rFonts w:eastAsia="Times New Roman" w:cs="Times New Roman"/>
          <w:i/>
          <w:szCs w:val="24"/>
          <w:lang w:val="en"/>
        </w:rPr>
        <w:t>SE</w:t>
      </w:r>
      <w:r w:rsidRPr="006E34AF">
        <w:rPr>
          <w:rFonts w:eastAsia="Times New Roman" w:cs="Times New Roman"/>
          <w:szCs w:val="24"/>
          <w:lang w:val="en"/>
        </w:rPr>
        <w:t xml:space="preserve"> = 0.04, 95% CI = [-0.10, 0.07]; direct effect: </w:t>
      </w:r>
      <w:r w:rsidRPr="006E34AF">
        <w:rPr>
          <w:rFonts w:eastAsia="Times New Roman" w:cs="Times New Roman"/>
          <w:i/>
          <w:szCs w:val="24"/>
          <w:lang w:val="en"/>
        </w:rPr>
        <w:t>b</w:t>
      </w:r>
      <w:r w:rsidRPr="006E34AF">
        <w:rPr>
          <w:rFonts w:eastAsia="Times New Roman" w:cs="Times New Roman"/>
          <w:szCs w:val="24"/>
          <w:lang w:val="en"/>
        </w:rPr>
        <w:t xml:space="preserve"> = -0.14, </w:t>
      </w:r>
      <w:r w:rsidRPr="006E34AF">
        <w:rPr>
          <w:rFonts w:eastAsia="Times New Roman" w:cs="Times New Roman"/>
          <w:i/>
          <w:szCs w:val="24"/>
          <w:lang w:val="en"/>
        </w:rPr>
        <w:t>SE</w:t>
      </w:r>
      <w:r w:rsidRPr="006E34AF">
        <w:rPr>
          <w:rFonts w:eastAsia="Times New Roman" w:cs="Times New Roman"/>
          <w:szCs w:val="24"/>
          <w:lang w:val="en"/>
        </w:rPr>
        <w:t xml:space="preserve"> = 0.06, 95% CI = [-0.27, -0.02]).</w:t>
      </w:r>
    </w:p>
    <w:p w14:paraId="7B755BD4" w14:textId="77777777" w:rsidR="006E34AF" w:rsidRPr="006E34AF" w:rsidRDefault="006E34AF" w:rsidP="006E34AF">
      <w:pPr>
        <w:spacing w:line="480" w:lineRule="auto"/>
        <w:rPr>
          <w:rFonts w:eastAsia="Times New Roman" w:cs="Times New Roman"/>
          <w:szCs w:val="24"/>
          <w:lang w:val="en"/>
        </w:rPr>
      </w:pPr>
      <w:r w:rsidRPr="006E34AF">
        <w:rPr>
          <w:rFonts w:eastAsia="Times New Roman" w:cs="Times New Roman"/>
          <w:szCs w:val="24"/>
          <w:lang w:val="en"/>
        </w:rPr>
        <w:tab/>
        <w:t xml:space="preserve">We next analyzed one’s own and the partner’s conversation material separately. For one’s own conversation material, we did not find significant mediation for Session 2 (indirect effect: </w:t>
      </w:r>
      <w:r w:rsidRPr="006E34AF">
        <w:rPr>
          <w:rFonts w:eastAsia="Times New Roman" w:cs="Times New Roman"/>
          <w:i/>
          <w:szCs w:val="24"/>
          <w:lang w:val="en"/>
        </w:rPr>
        <w:t>b</w:t>
      </w:r>
      <w:r w:rsidRPr="006E34AF">
        <w:rPr>
          <w:rFonts w:eastAsia="Times New Roman" w:cs="Times New Roman"/>
          <w:szCs w:val="24"/>
          <w:lang w:val="en"/>
        </w:rPr>
        <w:t xml:space="preserve"> = 0.03, </w:t>
      </w:r>
      <w:r w:rsidRPr="006E34AF">
        <w:rPr>
          <w:rFonts w:eastAsia="Times New Roman" w:cs="Times New Roman"/>
          <w:i/>
          <w:szCs w:val="24"/>
          <w:lang w:val="en"/>
        </w:rPr>
        <w:t>SE</w:t>
      </w:r>
      <w:r w:rsidRPr="006E34AF">
        <w:rPr>
          <w:rFonts w:eastAsia="Times New Roman" w:cs="Times New Roman"/>
          <w:szCs w:val="24"/>
          <w:lang w:val="en"/>
        </w:rPr>
        <w:t xml:space="preserve"> = 0.04, 95% CI = [-0.05, 0.12]; direct effect: </w:t>
      </w:r>
      <w:r w:rsidRPr="006E34AF">
        <w:rPr>
          <w:rFonts w:eastAsia="Times New Roman" w:cs="Times New Roman"/>
          <w:i/>
          <w:szCs w:val="24"/>
          <w:lang w:val="en"/>
        </w:rPr>
        <w:t>b</w:t>
      </w:r>
      <w:r w:rsidRPr="006E34AF">
        <w:rPr>
          <w:rFonts w:eastAsia="Times New Roman" w:cs="Times New Roman"/>
          <w:szCs w:val="24"/>
          <w:lang w:val="en"/>
        </w:rPr>
        <w:t xml:space="preserve"> = -0.18, </w:t>
      </w:r>
      <w:r w:rsidRPr="006E34AF">
        <w:rPr>
          <w:rFonts w:eastAsia="Times New Roman" w:cs="Times New Roman"/>
          <w:i/>
          <w:szCs w:val="24"/>
          <w:lang w:val="en"/>
        </w:rPr>
        <w:t>SE</w:t>
      </w:r>
      <w:r w:rsidRPr="006E34AF">
        <w:rPr>
          <w:rFonts w:eastAsia="Times New Roman" w:cs="Times New Roman"/>
          <w:szCs w:val="24"/>
          <w:lang w:val="en"/>
        </w:rPr>
        <w:t xml:space="preserve"> = 0.07, 95% CI = [-0.31, -0.05]) or Session 3 (indirect effect: </w:t>
      </w:r>
      <w:r w:rsidRPr="006E34AF">
        <w:rPr>
          <w:rFonts w:eastAsia="Times New Roman" w:cs="Times New Roman"/>
          <w:i/>
          <w:szCs w:val="24"/>
          <w:lang w:val="en"/>
        </w:rPr>
        <w:t>b</w:t>
      </w:r>
      <w:r w:rsidRPr="006E34AF">
        <w:rPr>
          <w:rFonts w:eastAsia="Times New Roman" w:cs="Times New Roman"/>
          <w:szCs w:val="24"/>
          <w:lang w:val="en"/>
        </w:rPr>
        <w:t xml:space="preserve"> = -0.03, </w:t>
      </w:r>
      <w:r w:rsidRPr="006E34AF">
        <w:rPr>
          <w:rFonts w:eastAsia="Times New Roman" w:cs="Times New Roman"/>
          <w:i/>
          <w:szCs w:val="24"/>
          <w:lang w:val="en"/>
        </w:rPr>
        <w:t>SE</w:t>
      </w:r>
      <w:r w:rsidRPr="006E34AF">
        <w:rPr>
          <w:rFonts w:eastAsia="Times New Roman" w:cs="Times New Roman"/>
          <w:szCs w:val="24"/>
          <w:lang w:val="en"/>
        </w:rPr>
        <w:t xml:space="preserve"> = 0.03, 95% CI = [-0.11, 0.01]; direct effect: </w:t>
      </w:r>
      <w:r w:rsidRPr="006E34AF">
        <w:rPr>
          <w:rFonts w:eastAsia="Times New Roman" w:cs="Times New Roman"/>
          <w:i/>
          <w:szCs w:val="24"/>
          <w:lang w:val="en"/>
        </w:rPr>
        <w:t>b</w:t>
      </w:r>
      <w:r w:rsidRPr="006E34AF">
        <w:rPr>
          <w:rFonts w:eastAsia="Times New Roman" w:cs="Times New Roman"/>
          <w:szCs w:val="24"/>
          <w:lang w:val="en"/>
        </w:rPr>
        <w:t xml:space="preserve"> = -0.35, </w:t>
      </w:r>
      <w:r w:rsidRPr="006E34AF">
        <w:rPr>
          <w:rFonts w:eastAsia="Times New Roman" w:cs="Times New Roman"/>
          <w:i/>
          <w:szCs w:val="24"/>
          <w:lang w:val="en"/>
        </w:rPr>
        <w:t>SE</w:t>
      </w:r>
      <w:r w:rsidRPr="006E34AF">
        <w:rPr>
          <w:rFonts w:eastAsia="Times New Roman" w:cs="Times New Roman"/>
          <w:szCs w:val="24"/>
          <w:lang w:val="en"/>
        </w:rPr>
        <w:t xml:space="preserve"> = 0.07, 95% CI = [-0.48, -0.22]), but found partial mediation in Session 4 (indirect effect: </w:t>
      </w:r>
      <w:r w:rsidRPr="006E34AF">
        <w:rPr>
          <w:rFonts w:eastAsia="Times New Roman" w:cs="Times New Roman"/>
          <w:i/>
          <w:szCs w:val="24"/>
          <w:lang w:val="en"/>
        </w:rPr>
        <w:t>b</w:t>
      </w:r>
      <w:r w:rsidRPr="006E34AF">
        <w:rPr>
          <w:rFonts w:eastAsia="Times New Roman" w:cs="Times New Roman"/>
          <w:szCs w:val="24"/>
          <w:lang w:val="en"/>
        </w:rPr>
        <w:t xml:space="preserve"> = -0.19, </w:t>
      </w:r>
      <w:r w:rsidRPr="006E34AF">
        <w:rPr>
          <w:rFonts w:eastAsia="Times New Roman" w:cs="Times New Roman"/>
          <w:i/>
          <w:szCs w:val="24"/>
          <w:lang w:val="en"/>
        </w:rPr>
        <w:t>SE</w:t>
      </w:r>
      <w:r w:rsidRPr="006E34AF">
        <w:rPr>
          <w:rFonts w:eastAsia="Times New Roman" w:cs="Times New Roman"/>
          <w:szCs w:val="24"/>
          <w:lang w:val="en"/>
        </w:rPr>
        <w:t xml:space="preserve"> = 0.07, 95% CI = [-0.34, -0.06]; direct effect: </w:t>
      </w:r>
      <w:r w:rsidRPr="006E34AF">
        <w:rPr>
          <w:rFonts w:eastAsia="Times New Roman" w:cs="Times New Roman"/>
          <w:i/>
          <w:szCs w:val="24"/>
          <w:lang w:val="en"/>
        </w:rPr>
        <w:t>b</w:t>
      </w:r>
      <w:r w:rsidRPr="006E34AF">
        <w:rPr>
          <w:rFonts w:eastAsia="Times New Roman" w:cs="Times New Roman"/>
          <w:szCs w:val="24"/>
          <w:lang w:val="en"/>
        </w:rPr>
        <w:t xml:space="preserve"> = -0.29, </w:t>
      </w:r>
      <w:r w:rsidRPr="006E34AF">
        <w:rPr>
          <w:rFonts w:eastAsia="Times New Roman" w:cs="Times New Roman"/>
          <w:i/>
          <w:szCs w:val="24"/>
          <w:lang w:val="en"/>
        </w:rPr>
        <w:t>SE</w:t>
      </w:r>
      <w:r w:rsidRPr="006E34AF">
        <w:rPr>
          <w:rFonts w:eastAsia="Times New Roman" w:cs="Times New Roman"/>
          <w:szCs w:val="24"/>
          <w:lang w:val="en"/>
        </w:rPr>
        <w:t xml:space="preserve"> = 0.09, 95% CI = [-0.46, -0.11]), Session 5 (indirect effect: </w:t>
      </w:r>
      <w:r w:rsidRPr="006E34AF">
        <w:rPr>
          <w:rFonts w:eastAsia="Times New Roman" w:cs="Times New Roman"/>
          <w:i/>
          <w:szCs w:val="24"/>
          <w:lang w:val="en"/>
        </w:rPr>
        <w:t>b</w:t>
      </w:r>
      <w:r w:rsidRPr="006E34AF">
        <w:rPr>
          <w:rFonts w:eastAsia="Times New Roman" w:cs="Times New Roman"/>
          <w:szCs w:val="24"/>
          <w:lang w:val="en"/>
        </w:rPr>
        <w:t xml:space="preserve"> = -0.20, </w:t>
      </w:r>
      <w:r w:rsidRPr="006E34AF">
        <w:rPr>
          <w:rFonts w:eastAsia="Times New Roman" w:cs="Times New Roman"/>
          <w:i/>
          <w:szCs w:val="24"/>
          <w:lang w:val="en"/>
        </w:rPr>
        <w:t>SE</w:t>
      </w:r>
      <w:r w:rsidRPr="006E34AF">
        <w:rPr>
          <w:rFonts w:eastAsia="Times New Roman" w:cs="Times New Roman"/>
          <w:szCs w:val="24"/>
          <w:lang w:val="en"/>
        </w:rPr>
        <w:t xml:space="preserve"> = 0.10, 95% CI = [-0.43, -0.04]; direct effect: </w:t>
      </w:r>
      <w:r w:rsidRPr="006E34AF">
        <w:rPr>
          <w:rFonts w:eastAsia="Times New Roman" w:cs="Times New Roman"/>
          <w:i/>
          <w:szCs w:val="24"/>
          <w:lang w:val="en"/>
        </w:rPr>
        <w:t>b</w:t>
      </w:r>
      <w:r w:rsidRPr="006E34AF">
        <w:rPr>
          <w:rFonts w:eastAsia="Times New Roman" w:cs="Times New Roman"/>
          <w:szCs w:val="24"/>
          <w:lang w:val="en"/>
        </w:rPr>
        <w:t xml:space="preserve"> = -0.50, </w:t>
      </w:r>
      <w:r w:rsidRPr="006E34AF">
        <w:rPr>
          <w:rFonts w:eastAsia="Times New Roman" w:cs="Times New Roman"/>
          <w:i/>
          <w:szCs w:val="24"/>
          <w:lang w:val="en"/>
        </w:rPr>
        <w:t>SE</w:t>
      </w:r>
      <w:r w:rsidRPr="006E34AF">
        <w:rPr>
          <w:rFonts w:eastAsia="Times New Roman" w:cs="Times New Roman"/>
          <w:szCs w:val="24"/>
          <w:lang w:val="en"/>
        </w:rPr>
        <w:t xml:space="preserve"> = 0.10, 95% CI = [-0.71, -0.30]), and Session 6 (indirect effect: </w:t>
      </w:r>
      <w:r w:rsidRPr="006E34AF">
        <w:rPr>
          <w:rFonts w:eastAsia="Times New Roman" w:cs="Times New Roman"/>
          <w:i/>
          <w:szCs w:val="24"/>
          <w:lang w:val="en"/>
        </w:rPr>
        <w:t>b</w:t>
      </w:r>
      <w:r w:rsidRPr="006E34AF">
        <w:rPr>
          <w:rFonts w:eastAsia="Times New Roman" w:cs="Times New Roman"/>
          <w:szCs w:val="24"/>
          <w:lang w:val="en"/>
        </w:rPr>
        <w:t xml:space="preserve"> = -0.30, </w:t>
      </w:r>
      <w:r w:rsidRPr="006E34AF">
        <w:rPr>
          <w:rFonts w:eastAsia="Times New Roman" w:cs="Times New Roman"/>
          <w:i/>
          <w:szCs w:val="24"/>
          <w:lang w:val="en"/>
        </w:rPr>
        <w:t>SE</w:t>
      </w:r>
      <w:r w:rsidRPr="006E34AF">
        <w:rPr>
          <w:rFonts w:eastAsia="Times New Roman" w:cs="Times New Roman"/>
          <w:szCs w:val="24"/>
          <w:lang w:val="en"/>
        </w:rPr>
        <w:t xml:space="preserve"> = 0.15, 95% CI = [-0.62, -0.05]; direct effect: </w:t>
      </w:r>
      <w:r w:rsidRPr="006E34AF">
        <w:rPr>
          <w:rFonts w:eastAsia="Times New Roman" w:cs="Times New Roman"/>
          <w:i/>
          <w:szCs w:val="24"/>
          <w:lang w:val="en"/>
        </w:rPr>
        <w:t>b</w:t>
      </w:r>
      <w:r w:rsidRPr="006E34AF">
        <w:rPr>
          <w:rFonts w:eastAsia="Times New Roman" w:cs="Times New Roman"/>
          <w:szCs w:val="24"/>
          <w:lang w:val="en"/>
        </w:rPr>
        <w:t xml:space="preserve"> = -0.73, </w:t>
      </w:r>
      <w:r w:rsidRPr="006E34AF">
        <w:rPr>
          <w:rFonts w:eastAsia="Times New Roman" w:cs="Times New Roman"/>
          <w:i/>
          <w:szCs w:val="24"/>
          <w:lang w:val="en"/>
        </w:rPr>
        <w:t>SE</w:t>
      </w:r>
      <w:r w:rsidRPr="006E34AF">
        <w:rPr>
          <w:rFonts w:eastAsia="Times New Roman" w:cs="Times New Roman"/>
          <w:szCs w:val="24"/>
          <w:lang w:val="en"/>
        </w:rPr>
        <w:t xml:space="preserve"> = 0.13, 95% CI = [-0.98, -0.47]). For the partner’s conversation material, we found non-significant mediation in Session 2 (indirect effect: </w:t>
      </w:r>
      <w:r w:rsidRPr="006E34AF">
        <w:rPr>
          <w:rFonts w:eastAsia="Times New Roman" w:cs="Times New Roman"/>
          <w:i/>
          <w:szCs w:val="24"/>
          <w:lang w:val="en"/>
        </w:rPr>
        <w:t>b</w:t>
      </w:r>
      <w:r w:rsidRPr="006E34AF">
        <w:rPr>
          <w:rFonts w:eastAsia="Times New Roman" w:cs="Times New Roman"/>
          <w:szCs w:val="24"/>
          <w:lang w:val="en"/>
        </w:rPr>
        <w:t xml:space="preserve"> = -0.05, </w:t>
      </w:r>
      <w:r w:rsidRPr="006E34AF">
        <w:rPr>
          <w:rFonts w:eastAsia="Times New Roman" w:cs="Times New Roman"/>
          <w:i/>
          <w:szCs w:val="24"/>
          <w:lang w:val="en"/>
        </w:rPr>
        <w:t>SE</w:t>
      </w:r>
      <w:r w:rsidRPr="006E34AF">
        <w:rPr>
          <w:rFonts w:eastAsia="Times New Roman" w:cs="Times New Roman"/>
          <w:szCs w:val="24"/>
          <w:lang w:val="en"/>
        </w:rPr>
        <w:t xml:space="preserve"> = 0.04, 95% CI = [-0.14, 0.02]; direct effect: </w:t>
      </w:r>
      <w:r w:rsidRPr="006E34AF">
        <w:rPr>
          <w:rFonts w:eastAsia="Times New Roman" w:cs="Times New Roman"/>
          <w:i/>
          <w:szCs w:val="24"/>
          <w:lang w:val="en"/>
        </w:rPr>
        <w:t>b</w:t>
      </w:r>
      <w:r w:rsidRPr="006E34AF">
        <w:rPr>
          <w:rFonts w:eastAsia="Times New Roman" w:cs="Times New Roman"/>
          <w:szCs w:val="24"/>
          <w:lang w:val="en"/>
        </w:rPr>
        <w:t xml:space="preserve"> = -0.11, </w:t>
      </w:r>
      <w:r w:rsidRPr="006E34AF">
        <w:rPr>
          <w:rFonts w:eastAsia="Times New Roman" w:cs="Times New Roman"/>
          <w:i/>
          <w:szCs w:val="24"/>
          <w:lang w:val="en"/>
        </w:rPr>
        <w:t>SE</w:t>
      </w:r>
      <w:r w:rsidRPr="006E34AF">
        <w:rPr>
          <w:rFonts w:eastAsia="Times New Roman" w:cs="Times New Roman"/>
          <w:szCs w:val="24"/>
          <w:lang w:val="en"/>
        </w:rPr>
        <w:t xml:space="preserve"> = 0.07, 95% CI = [-0.24, 0.03]), but partial mediation in Session 3 (indirect effect: </w:t>
      </w:r>
      <w:r w:rsidRPr="006E34AF">
        <w:rPr>
          <w:rFonts w:eastAsia="Times New Roman" w:cs="Times New Roman"/>
          <w:i/>
          <w:szCs w:val="24"/>
          <w:lang w:val="en"/>
        </w:rPr>
        <w:t>b</w:t>
      </w:r>
      <w:r w:rsidRPr="006E34AF">
        <w:rPr>
          <w:rFonts w:eastAsia="Times New Roman" w:cs="Times New Roman"/>
          <w:szCs w:val="24"/>
          <w:lang w:val="en"/>
        </w:rPr>
        <w:t xml:space="preserve"> = -0.13, </w:t>
      </w:r>
      <w:r w:rsidRPr="006E34AF">
        <w:rPr>
          <w:rFonts w:eastAsia="Times New Roman" w:cs="Times New Roman"/>
          <w:i/>
          <w:szCs w:val="24"/>
          <w:lang w:val="en"/>
        </w:rPr>
        <w:t>SE</w:t>
      </w:r>
      <w:r w:rsidRPr="006E34AF">
        <w:rPr>
          <w:rFonts w:eastAsia="Times New Roman" w:cs="Times New Roman"/>
          <w:szCs w:val="24"/>
          <w:lang w:val="en"/>
        </w:rPr>
        <w:t xml:space="preserve"> = 0.05, 95% CI = [-0.24, -0.03]; direct effect: </w:t>
      </w:r>
      <w:r w:rsidRPr="006E34AF">
        <w:rPr>
          <w:rFonts w:eastAsia="Times New Roman" w:cs="Times New Roman"/>
          <w:i/>
          <w:szCs w:val="24"/>
          <w:lang w:val="en"/>
        </w:rPr>
        <w:t>b</w:t>
      </w:r>
      <w:r w:rsidRPr="006E34AF">
        <w:rPr>
          <w:rFonts w:eastAsia="Times New Roman" w:cs="Times New Roman"/>
          <w:szCs w:val="24"/>
          <w:lang w:val="en"/>
        </w:rPr>
        <w:t xml:space="preserve"> = -0.25, </w:t>
      </w:r>
      <w:r w:rsidRPr="006E34AF">
        <w:rPr>
          <w:rFonts w:eastAsia="Times New Roman" w:cs="Times New Roman"/>
          <w:i/>
          <w:szCs w:val="24"/>
          <w:lang w:val="en"/>
        </w:rPr>
        <w:t>SE</w:t>
      </w:r>
      <w:r w:rsidRPr="006E34AF">
        <w:rPr>
          <w:rFonts w:eastAsia="Times New Roman" w:cs="Times New Roman"/>
          <w:szCs w:val="24"/>
          <w:lang w:val="en"/>
        </w:rPr>
        <w:t xml:space="preserve"> = 0.08, 95% CI = [-0.42, -0.08]), Session 4 (indirect effect: </w:t>
      </w:r>
      <w:r w:rsidRPr="006E34AF">
        <w:rPr>
          <w:rFonts w:eastAsia="Times New Roman" w:cs="Times New Roman"/>
          <w:i/>
          <w:szCs w:val="24"/>
          <w:lang w:val="en"/>
        </w:rPr>
        <w:t>b</w:t>
      </w:r>
      <w:r w:rsidRPr="006E34AF">
        <w:rPr>
          <w:rFonts w:eastAsia="Times New Roman" w:cs="Times New Roman"/>
          <w:szCs w:val="24"/>
          <w:lang w:val="en"/>
        </w:rPr>
        <w:t xml:space="preserve"> = -0.23, </w:t>
      </w:r>
      <w:r w:rsidRPr="006E34AF">
        <w:rPr>
          <w:rFonts w:eastAsia="Times New Roman" w:cs="Times New Roman"/>
          <w:i/>
          <w:szCs w:val="24"/>
          <w:lang w:val="en"/>
        </w:rPr>
        <w:t>SE</w:t>
      </w:r>
      <w:r w:rsidRPr="006E34AF">
        <w:rPr>
          <w:rFonts w:eastAsia="Times New Roman" w:cs="Times New Roman"/>
          <w:szCs w:val="24"/>
          <w:lang w:val="en"/>
        </w:rPr>
        <w:t xml:space="preserve"> = 0.10, 95% CI = [-0.43, -0.06]; direct effect: </w:t>
      </w:r>
      <w:r w:rsidRPr="006E34AF">
        <w:rPr>
          <w:rFonts w:eastAsia="Times New Roman" w:cs="Times New Roman"/>
          <w:i/>
          <w:szCs w:val="24"/>
          <w:lang w:val="en"/>
        </w:rPr>
        <w:t>b</w:t>
      </w:r>
      <w:r w:rsidRPr="006E34AF">
        <w:rPr>
          <w:rFonts w:eastAsia="Times New Roman" w:cs="Times New Roman"/>
          <w:szCs w:val="24"/>
          <w:lang w:val="en"/>
        </w:rPr>
        <w:t xml:space="preserve"> = -0.24, </w:t>
      </w:r>
      <w:r w:rsidRPr="006E34AF">
        <w:rPr>
          <w:rFonts w:eastAsia="Times New Roman" w:cs="Times New Roman"/>
          <w:i/>
          <w:szCs w:val="24"/>
          <w:lang w:val="en"/>
        </w:rPr>
        <w:t>SE</w:t>
      </w:r>
      <w:r w:rsidRPr="006E34AF">
        <w:rPr>
          <w:rFonts w:eastAsia="Times New Roman" w:cs="Times New Roman"/>
          <w:szCs w:val="24"/>
          <w:lang w:val="en"/>
        </w:rPr>
        <w:t xml:space="preserve"> = 0.10, 95% CI = [-0.44, -0.05]), Session 5 (indirect effect: </w:t>
      </w:r>
      <w:r w:rsidRPr="006E34AF">
        <w:rPr>
          <w:rFonts w:eastAsia="Times New Roman" w:cs="Times New Roman"/>
          <w:i/>
          <w:szCs w:val="24"/>
          <w:lang w:val="en"/>
        </w:rPr>
        <w:t>b</w:t>
      </w:r>
      <w:r w:rsidRPr="006E34AF">
        <w:rPr>
          <w:rFonts w:eastAsia="Times New Roman" w:cs="Times New Roman"/>
          <w:szCs w:val="24"/>
          <w:lang w:val="en"/>
        </w:rPr>
        <w:t xml:space="preserve"> = -0.25, </w:t>
      </w:r>
      <w:r w:rsidRPr="006E34AF">
        <w:rPr>
          <w:rFonts w:eastAsia="Times New Roman" w:cs="Times New Roman"/>
          <w:i/>
          <w:szCs w:val="24"/>
          <w:lang w:val="en"/>
        </w:rPr>
        <w:t>SE</w:t>
      </w:r>
      <w:r w:rsidRPr="006E34AF">
        <w:rPr>
          <w:rFonts w:eastAsia="Times New Roman" w:cs="Times New Roman"/>
          <w:szCs w:val="24"/>
          <w:lang w:val="en"/>
        </w:rPr>
        <w:t xml:space="preserve"> = 0.10, 95% CI = [-0.45, -0.07]; direct effect: </w:t>
      </w:r>
      <w:r w:rsidRPr="006E34AF">
        <w:rPr>
          <w:rFonts w:eastAsia="Times New Roman" w:cs="Times New Roman"/>
          <w:i/>
          <w:szCs w:val="24"/>
          <w:lang w:val="en"/>
        </w:rPr>
        <w:t>b</w:t>
      </w:r>
      <w:r w:rsidRPr="006E34AF">
        <w:rPr>
          <w:rFonts w:eastAsia="Times New Roman" w:cs="Times New Roman"/>
          <w:szCs w:val="24"/>
          <w:lang w:val="en"/>
        </w:rPr>
        <w:t xml:space="preserve"> = -0.45, </w:t>
      </w:r>
      <w:r w:rsidRPr="006E34AF">
        <w:rPr>
          <w:rFonts w:eastAsia="Times New Roman" w:cs="Times New Roman"/>
          <w:i/>
          <w:szCs w:val="24"/>
          <w:lang w:val="en"/>
        </w:rPr>
        <w:t>SE</w:t>
      </w:r>
      <w:r w:rsidRPr="006E34AF">
        <w:rPr>
          <w:rFonts w:eastAsia="Times New Roman" w:cs="Times New Roman"/>
          <w:szCs w:val="24"/>
          <w:lang w:val="en"/>
        </w:rPr>
        <w:t xml:space="preserve"> = 0.10, 95% CI = [-0.66, -0.25]), and Session 6 (indirect effect: </w:t>
      </w:r>
      <w:r w:rsidRPr="006E34AF">
        <w:rPr>
          <w:rFonts w:eastAsia="Times New Roman" w:cs="Times New Roman"/>
          <w:i/>
          <w:szCs w:val="24"/>
          <w:lang w:val="en"/>
        </w:rPr>
        <w:t>b</w:t>
      </w:r>
      <w:r w:rsidRPr="006E34AF">
        <w:rPr>
          <w:rFonts w:eastAsia="Times New Roman" w:cs="Times New Roman"/>
          <w:szCs w:val="24"/>
          <w:lang w:val="en"/>
        </w:rPr>
        <w:t xml:space="preserve"> = -0.43, </w:t>
      </w:r>
      <w:r w:rsidRPr="006E34AF">
        <w:rPr>
          <w:rFonts w:eastAsia="Times New Roman" w:cs="Times New Roman"/>
          <w:i/>
          <w:szCs w:val="24"/>
          <w:lang w:val="en"/>
        </w:rPr>
        <w:t>SE</w:t>
      </w:r>
      <w:r w:rsidRPr="006E34AF">
        <w:rPr>
          <w:rFonts w:eastAsia="Times New Roman" w:cs="Times New Roman"/>
          <w:szCs w:val="24"/>
          <w:lang w:val="en"/>
        </w:rPr>
        <w:t xml:space="preserve"> = 0.13, 95% CI = [-0.72, -0.20]; direct effect: </w:t>
      </w:r>
      <w:r w:rsidRPr="006E34AF">
        <w:rPr>
          <w:rFonts w:eastAsia="Times New Roman" w:cs="Times New Roman"/>
          <w:i/>
          <w:szCs w:val="24"/>
          <w:lang w:val="en"/>
        </w:rPr>
        <w:t>b</w:t>
      </w:r>
      <w:r w:rsidRPr="006E34AF">
        <w:rPr>
          <w:rFonts w:eastAsia="Times New Roman" w:cs="Times New Roman"/>
          <w:szCs w:val="24"/>
          <w:lang w:val="en"/>
        </w:rPr>
        <w:t xml:space="preserve"> = -0.60, </w:t>
      </w:r>
      <w:r w:rsidRPr="006E34AF">
        <w:rPr>
          <w:rFonts w:eastAsia="Times New Roman" w:cs="Times New Roman"/>
          <w:i/>
          <w:szCs w:val="24"/>
          <w:lang w:val="en"/>
        </w:rPr>
        <w:t>SE</w:t>
      </w:r>
      <w:r w:rsidRPr="006E34AF">
        <w:rPr>
          <w:rFonts w:eastAsia="Times New Roman" w:cs="Times New Roman"/>
          <w:szCs w:val="24"/>
          <w:lang w:val="en"/>
        </w:rPr>
        <w:t xml:space="preserve"> = 0.12, 95% CI = [-0.85, -0.35]).</w:t>
      </w:r>
    </w:p>
    <w:p w14:paraId="6050E0CE" w14:textId="77777777" w:rsidR="006E34AF" w:rsidRPr="006E34AF" w:rsidRDefault="006E34AF" w:rsidP="006E34AF">
      <w:pPr>
        <w:spacing w:line="480" w:lineRule="auto"/>
        <w:rPr>
          <w:rFonts w:eastAsia="Times New Roman" w:cs="Times New Roman"/>
          <w:szCs w:val="24"/>
          <w:lang w:val="en"/>
        </w:rPr>
      </w:pPr>
      <w:r w:rsidRPr="006E34AF">
        <w:rPr>
          <w:rFonts w:eastAsia="Times New Roman" w:cs="Times New Roman"/>
          <w:szCs w:val="24"/>
          <w:lang w:val="en"/>
        </w:rPr>
        <w:lastRenderedPageBreak/>
        <w:tab/>
        <w:t xml:space="preserve">We then analyzed the other measures. For tiredness, we found non-significant mediation in Session 2 (indirect effect: </w:t>
      </w:r>
      <w:r w:rsidRPr="006E34AF">
        <w:rPr>
          <w:rFonts w:eastAsia="Times New Roman" w:cs="Times New Roman"/>
          <w:i/>
          <w:szCs w:val="24"/>
          <w:lang w:val="en"/>
        </w:rPr>
        <w:t>b</w:t>
      </w:r>
      <w:r w:rsidRPr="006E34AF">
        <w:rPr>
          <w:rFonts w:eastAsia="Times New Roman" w:cs="Times New Roman"/>
          <w:szCs w:val="24"/>
          <w:lang w:val="en"/>
        </w:rPr>
        <w:t xml:space="preserve"> = -0.04, </w:t>
      </w:r>
      <w:r w:rsidRPr="006E34AF">
        <w:rPr>
          <w:rFonts w:eastAsia="Times New Roman" w:cs="Times New Roman"/>
          <w:i/>
          <w:szCs w:val="24"/>
          <w:lang w:val="en"/>
        </w:rPr>
        <w:t>SE</w:t>
      </w:r>
      <w:r w:rsidRPr="006E34AF">
        <w:rPr>
          <w:rFonts w:eastAsia="Times New Roman" w:cs="Times New Roman"/>
          <w:szCs w:val="24"/>
          <w:lang w:val="en"/>
        </w:rPr>
        <w:t xml:space="preserve"> = 0.04, 95% CI = [-0.12, 0.04]; direct effect: </w:t>
      </w:r>
      <w:r w:rsidRPr="006E34AF">
        <w:rPr>
          <w:rFonts w:eastAsia="Times New Roman" w:cs="Times New Roman"/>
          <w:i/>
          <w:szCs w:val="24"/>
          <w:lang w:val="en"/>
        </w:rPr>
        <w:t>b</w:t>
      </w:r>
      <w:r w:rsidRPr="006E34AF">
        <w:rPr>
          <w:rFonts w:eastAsia="Times New Roman" w:cs="Times New Roman"/>
          <w:szCs w:val="24"/>
          <w:lang w:val="en"/>
        </w:rPr>
        <w:t xml:space="preserve"> = -0.11, </w:t>
      </w:r>
      <w:r w:rsidRPr="006E34AF">
        <w:rPr>
          <w:rFonts w:eastAsia="Times New Roman" w:cs="Times New Roman"/>
          <w:i/>
          <w:szCs w:val="24"/>
          <w:lang w:val="en"/>
        </w:rPr>
        <w:t>SE</w:t>
      </w:r>
      <w:r w:rsidRPr="006E34AF">
        <w:rPr>
          <w:rFonts w:eastAsia="Times New Roman" w:cs="Times New Roman"/>
          <w:szCs w:val="24"/>
          <w:lang w:val="en"/>
        </w:rPr>
        <w:t xml:space="preserve"> = 0.07, 95% CI = [-0.24, 0.03]), but partial mediation in Session 3 (indirect effect: </w:t>
      </w:r>
      <w:r w:rsidRPr="006E34AF">
        <w:rPr>
          <w:rFonts w:eastAsia="Times New Roman" w:cs="Times New Roman"/>
          <w:i/>
          <w:szCs w:val="24"/>
          <w:lang w:val="en"/>
        </w:rPr>
        <w:t>b</w:t>
      </w:r>
      <w:r w:rsidRPr="006E34AF">
        <w:rPr>
          <w:rFonts w:eastAsia="Times New Roman" w:cs="Times New Roman"/>
          <w:szCs w:val="24"/>
          <w:lang w:val="en"/>
        </w:rPr>
        <w:t xml:space="preserve"> = -0.10, </w:t>
      </w:r>
      <w:r w:rsidRPr="006E34AF">
        <w:rPr>
          <w:rFonts w:eastAsia="Times New Roman" w:cs="Times New Roman"/>
          <w:i/>
          <w:szCs w:val="24"/>
          <w:lang w:val="en"/>
        </w:rPr>
        <w:t>SE</w:t>
      </w:r>
      <w:r w:rsidRPr="006E34AF">
        <w:rPr>
          <w:rFonts w:eastAsia="Times New Roman" w:cs="Times New Roman"/>
          <w:szCs w:val="24"/>
          <w:lang w:val="en"/>
        </w:rPr>
        <w:t xml:space="preserve"> = 0.05, 95% CI = [-0.22, -0.02]; direct effect: </w:t>
      </w:r>
      <w:r w:rsidRPr="006E34AF">
        <w:rPr>
          <w:rFonts w:eastAsia="Times New Roman" w:cs="Times New Roman"/>
          <w:i/>
          <w:szCs w:val="24"/>
          <w:lang w:val="en"/>
        </w:rPr>
        <w:t>b</w:t>
      </w:r>
      <w:r w:rsidRPr="006E34AF">
        <w:rPr>
          <w:rFonts w:eastAsia="Times New Roman" w:cs="Times New Roman"/>
          <w:szCs w:val="24"/>
          <w:lang w:val="en"/>
        </w:rPr>
        <w:t xml:space="preserve"> = -0.28, </w:t>
      </w:r>
      <w:r w:rsidRPr="006E34AF">
        <w:rPr>
          <w:rFonts w:eastAsia="Times New Roman" w:cs="Times New Roman"/>
          <w:i/>
          <w:szCs w:val="24"/>
          <w:lang w:val="en"/>
        </w:rPr>
        <w:t>SE</w:t>
      </w:r>
      <w:r w:rsidRPr="006E34AF">
        <w:rPr>
          <w:rFonts w:eastAsia="Times New Roman" w:cs="Times New Roman"/>
          <w:szCs w:val="24"/>
          <w:lang w:val="en"/>
        </w:rPr>
        <w:t xml:space="preserve"> = 0.07, 95% CI = [-0.42, -0.14]), Session 4 (indirect effect: </w:t>
      </w:r>
      <w:r w:rsidRPr="006E34AF">
        <w:rPr>
          <w:rFonts w:eastAsia="Times New Roman" w:cs="Times New Roman"/>
          <w:i/>
          <w:szCs w:val="24"/>
          <w:lang w:val="en"/>
        </w:rPr>
        <w:t>b</w:t>
      </w:r>
      <w:r w:rsidRPr="006E34AF">
        <w:rPr>
          <w:rFonts w:eastAsia="Times New Roman" w:cs="Times New Roman"/>
          <w:szCs w:val="24"/>
          <w:lang w:val="en"/>
        </w:rPr>
        <w:t xml:space="preserve"> = -0.19, </w:t>
      </w:r>
      <w:r w:rsidRPr="006E34AF">
        <w:rPr>
          <w:rFonts w:eastAsia="Times New Roman" w:cs="Times New Roman"/>
          <w:i/>
          <w:szCs w:val="24"/>
          <w:lang w:val="en"/>
        </w:rPr>
        <w:t>SE</w:t>
      </w:r>
      <w:r w:rsidRPr="006E34AF">
        <w:rPr>
          <w:rFonts w:eastAsia="Times New Roman" w:cs="Times New Roman"/>
          <w:szCs w:val="24"/>
          <w:lang w:val="en"/>
        </w:rPr>
        <w:t xml:space="preserve"> = 0.08, 95% CI = [-0.37, -0.07]; direct effect: </w:t>
      </w:r>
      <w:r w:rsidRPr="006E34AF">
        <w:rPr>
          <w:rFonts w:eastAsia="Times New Roman" w:cs="Times New Roman"/>
          <w:i/>
          <w:szCs w:val="24"/>
          <w:lang w:val="en"/>
        </w:rPr>
        <w:t>b</w:t>
      </w:r>
      <w:r w:rsidRPr="006E34AF">
        <w:rPr>
          <w:rFonts w:eastAsia="Times New Roman" w:cs="Times New Roman"/>
          <w:szCs w:val="24"/>
          <w:lang w:val="en"/>
        </w:rPr>
        <w:t xml:space="preserve"> = -0.29, </w:t>
      </w:r>
      <w:r w:rsidRPr="006E34AF">
        <w:rPr>
          <w:rFonts w:eastAsia="Times New Roman" w:cs="Times New Roman"/>
          <w:i/>
          <w:szCs w:val="24"/>
          <w:lang w:val="en"/>
        </w:rPr>
        <w:t>SE</w:t>
      </w:r>
      <w:r w:rsidRPr="006E34AF">
        <w:rPr>
          <w:rFonts w:eastAsia="Times New Roman" w:cs="Times New Roman"/>
          <w:szCs w:val="24"/>
          <w:lang w:val="en"/>
        </w:rPr>
        <w:t xml:space="preserve"> = 0.09, 95% CI = [-0.46, -0.11]), Session 5 (indirect effect: </w:t>
      </w:r>
      <w:r w:rsidRPr="006E34AF">
        <w:rPr>
          <w:rFonts w:eastAsia="Times New Roman" w:cs="Times New Roman"/>
          <w:i/>
          <w:szCs w:val="24"/>
          <w:lang w:val="en"/>
        </w:rPr>
        <w:t>b</w:t>
      </w:r>
      <w:r w:rsidRPr="006E34AF">
        <w:rPr>
          <w:rFonts w:eastAsia="Times New Roman" w:cs="Times New Roman"/>
          <w:szCs w:val="24"/>
          <w:lang w:val="en"/>
        </w:rPr>
        <w:t xml:space="preserve"> = -0.30, </w:t>
      </w:r>
      <w:r w:rsidRPr="006E34AF">
        <w:rPr>
          <w:rFonts w:eastAsia="Times New Roman" w:cs="Times New Roman"/>
          <w:i/>
          <w:szCs w:val="24"/>
          <w:lang w:val="en"/>
        </w:rPr>
        <w:t>SE</w:t>
      </w:r>
      <w:r w:rsidRPr="006E34AF">
        <w:rPr>
          <w:rFonts w:eastAsia="Times New Roman" w:cs="Times New Roman"/>
          <w:szCs w:val="24"/>
          <w:lang w:val="en"/>
        </w:rPr>
        <w:t xml:space="preserve"> = 0.10, 95% CI = [-0.53, -0.13]; direct effect: </w:t>
      </w:r>
      <w:r w:rsidRPr="006E34AF">
        <w:rPr>
          <w:rFonts w:eastAsia="Times New Roman" w:cs="Times New Roman"/>
          <w:i/>
          <w:szCs w:val="24"/>
          <w:lang w:val="en"/>
        </w:rPr>
        <w:t>b</w:t>
      </w:r>
      <w:r w:rsidRPr="006E34AF">
        <w:rPr>
          <w:rFonts w:eastAsia="Times New Roman" w:cs="Times New Roman"/>
          <w:szCs w:val="24"/>
          <w:lang w:val="en"/>
        </w:rPr>
        <w:t xml:space="preserve"> = -0.40, </w:t>
      </w:r>
      <w:r w:rsidRPr="006E34AF">
        <w:rPr>
          <w:rFonts w:eastAsia="Times New Roman" w:cs="Times New Roman"/>
          <w:i/>
          <w:szCs w:val="24"/>
          <w:lang w:val="en"/>
        </w:rPr>
        <w:t>SE</w:t>
      </w:r>
      <w:r w:rsidRPr="006E34AF">
        <w:rPr>
          <w:rFonts w:eastAsia="Times New Roman" w:cs="Times New Roman"/>
          <w:szCs w:val="24"/>
          <w:lang w:val="en"/>
        </w:rPr>
        <w:t xml:space="preserve"> = 0.09, 95% CI = [-0.58, -0.21]), and Session 6 (indirect effect: </w:t>
      </w:r>
      <w:r w:rsidRPr="006E34AF">
        <w:rPr>
          <w:rFonts w:eastAsia="Times New Roman" w:cs="Times New Roman"/>
          <w:i/>
          <w:szCs w:val="24"/>
          <w:lang w:val="en"/>
        </w:rPr>
        <w:t>b</w:t>
      </w:r>
      <w:r w:rsidRPr="006E34AF">
        <w:rPr>
          <w:rFonts w:eastAsia="Times New Roman" w:cs="Times New Roman"/>
          <w:szCs w:val="24"/>
          <w:lang w:val="en"/>
        </w:rPr>
        <w:t xml:space="preserve"> = -0.32, </w:t>
      </w:r>
      <w:r w:rsidRPr="006E34AF">
        <w:rPr>
          <w:rFonts w:eastAsia="Times New Roman" w:cs="Times New Roman"/>
          <w:i/>
          <w:szCs w:val="24"/>
          <w:lang w:val="en"/>
        </w:rPr>
        <w:t>SE</w:t>
      </w:r>
      <w:r w:rsidRPr="006E34AF">
        <w:rPr>
          <w:rFonts w:eastAsia="Times New Roman" w:cs="Times New Roman"/>
          <w:szCs w:val="24"/>
          <w:lang w:val="en"/>
        </w:rPr>
        <w:t xml:space="preserve"> = 0.10, 95% CI = [-0.54, -0.14]; direct effect: </w:t>
      </w:r>
      <w:r w:rsidRPr="006E34AF">
        <w:rPr>
          <w:rFonts w:eastAsia="Times New Roman" w:cs="Times New Roman"/>
          <w:i/>
          <w:szCs w:val="24"/>
          <w:lang w:val="en"/>
        </w:rPr>
        <w:t>b</w:t>
      </w:r>
      <w:r w:rsidRPr="006E34AF">
        <w:rPr>
          <w:rFonts w:eastAsia="Times New Roman" w:cs="Times New Roman"/>
          <w:szCs w:val="24"/>
          <w:lang w:val="en"/>
        </w:rPr>
        <w:t xml:space="preserve"> = -0.71, </w:t>
      </w:r>
      <w:r w:rsidRPr="006E34AF">
        <w:rPr>
          <w:rFonts w:eastAsia="Times New Roman" w:cs="Times New Roman"/>
          <w:i/>
          <w:szCs w:val="24"/>
          <w:lang w:val="en"/>
        </w:rPr>
        <w:t>SE</w:t>
      </w:r>
      <w:r w:rsidRPr="006E34AF">
        <w:rPr>
          <w:rFonts w:eastAsia="Times New Roman" w:cs="Times New Roman"/>
          <w:szCs w:val="24"/>
          <w:lang w:val="en"/>
        </w:rPr>
        <w:t xml:space="preserve"> = 0.10, 95% CI = [-0.91, -0.51]). For one’s own interest, we found full mediation in Session 2 (indirect effect: </w:t>
      </w:r>
      <w:r w:rsidRPr="006E34AF">
        <w:rPr>
          <w:rFonts w:eastAsia="Times New Roman" w:cs="Times New Roman"/>
          <w:i/>
          <w:szCs w:val="24"/>
          <w:lang w:val="en"/>
        </w:rPr>
        <w:t>b</w:t>
      </w:r>
      <w:r w:rsidRPr="006E34AF">
        <w:rPr>
          <w:rFonts w:eastAsia="Times New Roman" w:cs="Times New Roman"/>
          <w:szCs w:val="24"/>
          <w:lang w:val="en"/>
        </w:rPr>
        <w:t xml:space="preserve"> = -0.15, </w:t>
      </w:r>
      <w:r w:rsidRPr="006E34AF">
        <w:rPr>
          <w:rFonts w:eastAsia="Times New Roman" w:cs="Times New Roman"/>
          <w:i/>
          <w:szCs w:val="24"/>
          <w:lang w:val="en"/>
        </w:rPr>
        <w:t>SE</w:t>
      </w:r>
      <w:r w:rsidRPr="006E34AF">
        <w:rPr>
          <w:rFonts w:eastAsia="Times New Roman" w:cs="Times New Roman"/>
          <w:szCs w:val="24"/>
          <w:lang w:val="en"/>
        </w:rPr>
        <w:t xml:space="preserve"> = 0.05, 95% CI = [-0.24, -0.05]; direct effect: </w:t>
      </w:r>
      <w:r w:rsidRPr="006E34AF">
        <w:rPr>
          <w:rFonts w:eastAsia="Times New Roman" w:cs="Times New Roman"/>
          <w:i/>
          <w:szCs w:val="24"/>
          <w:lang w:val="en"/>
        </w:rPr>
        <w:t>b</w:t>
      </w:r>
      <w:r w:rsidRPr="006E34AF">
        <w:rPr>
          <w:rFonts w:eastAsia="Times New Roman" w:cs="Times New Roman"/>
          <w:szCs w:val="24"/>
          <w:lang w:val="en"/>
        </w:rPr>
        <w:t xml:space="preserve"> = -0.01, </w:t>
      </w:r>
      <w:r w:rsidRPr="006E34AF">
        <w:rPr>
          <w:rFonts w:eastAsia="Times New Roman" w:cs="Times New Roman"/>
          <w:i/>
          <w:szCs w:val="24"/>
          <w:lang w:val="en"/>
        </w:rPr>
        <w:t>SE</w:t>
      </w:r>
      <w:r w:rsidRPr="006E34AF">
        <w:rPr>
          <w:rFonts w:eastAsia="Times New Roman" w:cs="Times New Roman"/>
          <w:szCs w:val="24"/>
          <w:lang w:val="en"/>
        </w:rPr>
        <w:t xml:space="preserve"> = 0.06, 95% CI = [-0.13, 0.12]), full mediation in Session 3 (indirect effect: </w:t>
      </w:r>
      <w:r w:rsidRPr="006E34AF">
        <w:rPr>
          <w:rFonts w:eastAsia="Times New Roman" w:cs="Times New Roman"/>
          <w:i/>
          <w:szCs w:val="24"/>
          <w:lang w:val="en"/>
        </w:rPr>
        <w:t>b</w:t>
      </w:r>
      <w:r w:rsidRPr="006E34AF">
        <w:rPr>
          <w:rFonts w:eastAsia="Times New Roman" w:cs="Times New Roman"/>
          <w:szCs w:val="24"/>
          <w:lang w:val="en"/>
        </w:rPr>
        <w:t xml:space="preserve"> = -0.26, </w:t>
      </w:r>
      <w:r w:rsidRPr="006E34AF">
        <w:rPr>
          <w:rFonts w:eastAsia="Times New Roman" w:cs="Times New Roman"/>
          <w:i/>
          <w:szCs w:val="24"/>
          <w:lang w:val="en"/>
        </w:rPr>
        <w:t>SE</w:t>
      </w:r>
      <w:r w:rsidRPr="006E34AF">
        <w:rPr>
          <w:rFonts w:eastAsia="Times New Roman" w:cs="Times New Roman"/>
          <w:szCs w:val="24"/>
          <w:lang w:val="en"/>
        </w:rPr>
        <w:t xml:space="preserve"> = 0.05, 95% CI = [-0.37, -0.15]; direct effect: </w:t>
      </w:r>
      <w:r w:rsidRPr="006E34AF">
        <w:rPr>
          <w:rFonts w:eastAsia="Times New Roman" w:cs="Times New Roman"/>
          <w:i/>
          <w:szCs w:val="24"/>
          <w:lang w:val="en"/>
        </w:rPr>
        <w:t>b</w:t>
      </w:r>
      <w:r w:rsidRPr="006E34AF">
        <w:rPr>
          <w:rFonts w:eastAsia="Times New Roman" w:cs="Times New Roman"/>
          <w:szCs w:val="24"/>
          <w:lang w:val="en"/>
        </w:rPr>
        <w:t xml:space="preserve"> = -0.13, </w:t>
      </w:r>
      <w:r w:rsidRPr="006E34AF">
        <w:rPr>
          <w:rFonts w:eastAsia="Times New Roman" w:cs="Times New Roman"/>
          <w:i/>
          <w:szCs w:val="24"/>
          <w:lang w:val="en"/>
        </w:rPr>
        <w:t>SE</w:t>
      </w:r>
      <w:r w:rsidRPr="006E34AF">
        <w:rPr>
          <w:rFonts w:eastAsia="Times New Roman" w:cs="Times New Roman"/>
          <w:szCs w:val="24"/>
          <w:lang w:val="en"/>
        </w:rPr>
        <w:t xml:space="preserve"> = 0.07, 95% CI = [-0.27, 0.01]), full mediation in Session 4 (indirect effect: </w:t>
      </w:r>
      <w:r w:rsidRPr="006E34AF">
        <w:rPr>
          <w:rFonts w:eastAsia="Times New Roman" w:cs="Times New Roman"/>
          <w:i/>
          <w:szCs w:val="24"/>
          <w:lang w:val="en"/>
        </w:rPr>
        <w:t>b</w:t>
      </w:r>
      <w:r w:rsidRPr="006E34AF">
        <w:rPr>
          <w:rFonts w:eastAsia="Times New Roman" w:cs="Times New Roman"/>
          <w:szCs w:val="24"/>
          <w:lang w:val="en"/>
        </w:rPr>
        <w:t xml:space="preserve"> = -0.34, </w:t>
      </w:r>
      <w:r w:rsidRPr="006E34AF">
        <w:rPr>
          <w:rFonts w:eastAsia="Times New Roman" w:cs="Times New Roman"/>
          <w:i/>
          <w:szCs w:val="24"/>
          <w:lang w:val="en"/>
        </w:rPr>
        <w:t>SE</w:t>
      </w:r>
      <w:r w:rsidRPr="006E34AF">
        <w:rPr>
          <w:rFonts w:eastAsia="Times New Roman" w:cs="Times New Roman"/>
          <w:szCs w:val="24"/>
          <w:lang w:val="en"/>
        </w:rPr>
        <w:t xml:space="preserve"> = 0.10, 95% CI = [-0.54, -0.16]; direct effect: </w:t>
      </w:r>
      <w:r w:rsidRPr="006E34AF">
        <w:rPr>
          <w:rFonts w:eastAsia="Times New Roman" w:cs="Times New Roman"/>
          <w:i/>
          <w:szCs w:val="24"/>
          <w:lang w:val="en"/>
        </w:rPr>
        <w:t>b</w:t>
      </w:r>
      <w:r w:rsidRPr="006E34AF">
        <w:rPr>
          <w:rFonts w:eastAsia="Times New Roman" w:cs="Times New Roman"/>
          <w:szCs w:val="24"/>
          <w:lang w:val="en"/>
        </w:rPr>
        <w:t xml:space="preserve"> = -0.14, </w:t>
      </w:r>
      <w:r w:rsidRPr="006E34AF">
        <w:rPr>
          <w:rFonts w:eastAsia="Times New Roman" w:cs="Times New Roman"/>
          <w:i/>
          <w:szCs w:val="24"/>
          <w:lang w:val="en"/>
        </w:rPr>
        <w:t>SE</w:t>
      </w:r>
      <w:r w:rsidRPr="006E34AF">
        <w:rPr>
          <w:rFonts w:eastAsia="Times New Roman" w:cs="Times New Roman"/>
          <w:szCs w:val="24"/>
          <w:lang w:val="en"/>
        </w:rPr>
        <w:t xml:space="preserve"> = 0.07, 95% CI = [-0.28, 0.01]), partial mediation in Session 5 (indirect effect: </w:t>
      </w:r>
      <w:r w:rsidRPr="006E34AF">
        <w:rPr>
          <w:rFonts w:eastAsia="Times New Roman" w:cs="Times New Roman"/>
          <w:i/>
          <w:szCs w:val="24"/>
          <w:lang w:val="en"/>
        </w:rPr>
        <w:t>b</w:t>
      </w:r>
      <w:r w:rsidRPr="006E34AF">
        <w:rPr>
          <w:rFonts w:eastAsia="Times New Roman" w:cs="Times New Roman"/>
          <w:szCs w:val="24"/>
          <w:lang w:val="en"/>
        </w:rPr>
        <w:t xml:space="preserve"> = -0.36, </w:t>
      </w:r>
      <w:r w:rsidRPr="006E34AF">
        <w:rPr>
          <w:rFonts w:eastAsia="Times New Roman" w:cs="Times New Roman"/>
          <w:i/>
          <w:szCs w:val="24"/>
          <w:lang w:val="en"/>
        </w:rPr>
        <w:t>SE</w:t>
      </w:r>
      <w:r w:rsidRPr="006E34AF">
        <w:rPr>
          <w:rFonts w:eastAsia="Times New Roman" w:cs="Times New Roman"/>
          <w:szCs w:val="24"/>
          <w:lang w:val="en"/>
        </w:rPr>
        <w:t xml:space="preserve"> = 0.16, 95% CI = [-0.71, -0.12]; direct effect: </w:t>
      </w:r>
      <w:r w:rsidRPr="006E34AF">
        <w:rPr>
          <w:rFonts w:eastAsia="Times New Roman" w:cs="Times New Roman"/>
          <w:i/>
          <w:szCs w:val="24"/>
          <w:lang w:val="en"/>
        </w:rPr>
        <w:t>b</w:t>
      </w:r>
      <w:r w:rsidRPr="006E34AF">
        <w:rPr>
          <w:rFonts w:eastAsia="Times New Roman" w:cs="Times New Roman"/>
          <w:szCs w:val="24"/>
          <w:lang w:val="en"/>
        </w:rPr>
        <w:t xml:space="preserve"> = -0.34, </w:t>
      </w:r>
      <w:r w:rsidRPr="006E34AF">
        <w:rPr>
          <w:rFonts w:eastAsia="Times New Roman" w:cs="Times New Roman"/>
          <w:i/>
          <w:szCs w:val="24"/>
          <w:lang w:val="en"/>
        </w:rPr>
        <w:t>SE</w:t>
      </w:r>
      <w:r w:rsidRPr="006E34AF">
        <w:rPr>
          <w:rFonts w:eastAsia="Times New Roman" w:cs="Times New Roman"/>
          <w:szCs w:val="24"/>
          <w:lang w:val="en"/>
        </w:rPr>
        <w:t xml:space="preserve"> = 0.11, 95% CI = [-0.56, -0.11]), and partial mediation in Session 6 (indirect effect: </w:t>
      </w:r>
      <w:r w:rsidRPr="006E34AF">
        <w:rPr>
          <w:rFonts w:eastAsia="Times New Roman" w:cs="Times New Roman"/>
          <w:i/>
          <w:szCs w:val="24"/>
          <w:lang w:val="en"/>
        </w:rPr>
        <w:t>b</w:t>
      </w:r>
      <w:r w:rsidRPr="006E34AF">
        <w:rPr>
          <w:rFonts w:eastAsia="Times New Roman" w:cs="Times New Roman"/>
          <w:szCs w:val="24"/>
          <w:lang w:val="en"/>
        </w:rPr>
        <w:t xml:space="preserve"> = -0.50, </w:t>
      </w:r>
      <w:r w:rsidRPr="006E34AF">
        <w:rPr>
          <w:rFonts w:eastAsia="Times New Roman" w:cs="Times New Roman"/>
          <w:i/>
          <w:szCs w:val="24"/>
          <w:lang w:val="en"/>
        </w:rPr>
        <w:t>SE</w:t>
      </w:r>
      <w:r w:rsidRPr="006E34AF">
        <w:rPr>
          <w:rFonts w:eastAsia="Times New Roman" w:cs="Times New Roman"/>
          <w:szCs w:val="24"/>
          <w:lang w:val="en"/>
        </w:rPr>
        <w:t xml:space="preserve"> = 0.17, 95% CI = [-0.87, -0.20]; direct effect: </w:t>
      </w:r>
      <w:r w:rsidRPr="006E34AF">
        <w:rPr>
          <w:rFonts w:eastAsia="Times New Roman" w:cs="Times New Roman"/>
          <w:i/>
          <w:szCs w:val="24"/>
          <w:lang w:val="en"/>
        </w:rPr>
        <w:t>b</w:t>
      </w:r>
      <w:r w:rsidRPr="006E34AF">
        <w:rPr>
          <w:rFonts w:eastAsia="Times New Roman" w:cs="Times New Roman"/>
          <w:szCs w:val="24"/>
          <w:lang w:val="en"/>
        </w:rPr>
        <w:t xml:space="preserve"> = -0.53, </w:t>
      </w:r>
      <w:r w:rsidRPr="006E34AF">
        <w:rPr>
          <w:rFonts w:eastAsia="Times New Roman" w:cs="Times New Roman"/>
          <w:i/>
          <w:szCs w:val="24"/>
          <w:lang w:val="en"/>
        </w:rPr>
        <w:t>SE</w:t>
      </w:r>
      <w:r w:rsidRPr="006E34AF">
        <w:rPr>
          <w:rFonts w:eastAsia="Times New Roman" w:cs="Times New Roman"/>
          <w:szCs w:val="24"/>
          <w:lang w:val="en"/>
        </w:rPr>
        <w:t xml:space="preserve"> = 0.13, 95% CI = [-0.80, -0.27]). For the other person’s interest, we found full mediation in Session 2 (indirect effect: </w:t>
      </w:r>
      <w:r w:rsidRPr="006E34AF">
        <w:rPr>
          <w:rFonts w:eastAsia="Times New Roman" w:cs="Times New Roman"/>
          <w:i/>
          <w:szCs w:val="24"/>
          <w:lang w:val="en"/>
        </w:rPr>
        <w:t>b</w:t>
      </w:r>
      <w:r w:rsidRPr="006E34AF">
        <w:rPr>
          <w:rFonts w:eastAsia="Times New Roman" w:cs="Times New Roman"/>
          <w:szCs w:val="24"/>
          <w:lang w:val="en"/>
        </w:rPr>
        <w:t xml:space="preserve"> = -0.12, </w:t>
      </w:r>
      <w:r w:rsidRPr="006E34AF">
        <w:rPr>
          <w:rFonts w:eastAsia="Times New Roman" w:cs="Times New Roman"/>
          <w:i/>
          <w:szCs w:val="24"/>
          <w:lang w:val="en"/>
        </w:rPr>
        <w:t>SE</w:t>
      </w:r>
      <w:r w:rsidRPr="006E34AF">
        <w:rPr>
          <w:rFonts w:eastAsia="Times New Roman" w:cs="Times New Roman"/>
          <w:szCs w:val="24"/>
          <w:lang w:val="en"/>
        </w:rPr>
        <w:t xml:space="preserve"> = 0.05, 95% CI = [-0.23, -0.04]; direct effect: </w:t>
      </w:r>
      <w:r w:rsidRPr="006E34AF">
        <w:rPr>
          <w:rFonts w:eastAsia="Times New Roman" w:cs="Times New Roman"/>
          <w:i/>
          <w:szCs w:val="24"/>
          <w:lang w:val="en"/>
        </w:rPr>
        <w:t>b</w:t>
      </w:r>
      <w:r w:rsidRPr="006E34AF">
        <w:rPr>
          <w:rFonts w:eastAsia="Times New Roman" w:cs="Times New Roman"/>
          <w:szCs w:val="24"/>
          <w:lang w:val="en"/>
        </w:rPr>
        <w:t xml:space="preserve"> = -0.03, </w:t>
      </w:r>
      <w:r w:rsidRPr="006E34AF">
        <w:rPr>
          <w:rFonts w:eastAsia="Times New Roman" w:cs="Times New Roman"/>
          <w:i/>
          <w:szCs w:val="24"/>
          <w:lang w:val="en"/>
        </w:rPr>
        <w:t>SE</w:t>
      </w:r>
      <w:r w:rsidRPr="006E34AF">
        <w:rPr>
          <w:rFonts w:eastAsia="Times New Roman" w:cs="Times New Roman"/>
          <w:szCs w:val="24"/>
          <w:lang w:val="en"/>
        </w:rPr>
        <w:t xml:space="preserve"> = 0.08, 95% CI = [-0.19, 0.13]), full mediation in Session 3 (indirect effect: </w:t>
      </w:r>
      <w:r w:rsidRPr="006E34AF">
        <w:rPr>
          <w:rFonts w:eastAsia="Times New Roman" w:cs="Times New Roman"/>
          <w:i/>
          <w:szCs w:val="24"/>
          <w:lang w:val="en"/>
        </w:rPr>
        <w:t>b</w:t>
      </w:r>
      <w:r w:rsidRPr="006E34AF">
        <w:rPr>
          <w:rFonts w:eastAsia="Times New Roman" w:cs="Times New Roman"/>
          <w:szCs w:val="24"/>
          <w:lang w:val="en"/>
        </w:rPr>
        <w:t xml:space="preserve"> = -0.23, </w:t>
      </w:r>
      <w:r w:rsidRPr="006E34AF">
        <w:rPr>
          <w:rFonts w:eastAsia="Times New Roman" w:cs="Times New Roman"/>
          <w:i/>
          <w:szCs w:val="24"/>
          <w:lang w:val="en"/>
        </w:rPr>
        <w:t>SE</w:t>
      </w:r>
      <w:r w:rsidRPr="006E34AF">
        <w:rPr>
          <w:rFonts w:eastAsia="Times New Roman" w:cs="Times New Roman"/>
          <w:szCs w:val="24"/>
          <w:lang w:val="en"/>
        </w:rPr>
        <w:t xml:space="preserve"> = 0.06, 95% CI = [-0.36, -0.12]; direct effect: </w:t>
      </w:r>
      <w:r w:rsidRPr="006E34AF">
        <w:rPr>
          <w:rFonts w:eastAsia="Times New Roman" w:cs="Times New Roman"/>
          <w:i/>
          <w:szCs w:val="24"/>
          <w:lang w:val="en"/>
        </w:rPr>
        <w:t>b</w:t>
      </w:r>
      <w:r w:rsidRPr="006E34AF">
        <w:rPr>
          <w:rFonts w:eastAsia="Times New Roman" w:cs="Times New Roman"/>
          <w:szCs w:val="24"/>
          <w:lang w:val="en"/>
        </w:rPr>
        <w:t xml:space="preserve"> = -0.15, </w:t>
      </w:r>
      <w:r w:rsidRPr="006E34AF">
        <w:rPr>
          <w:rFonts w:eastAsia="Times New Roman" w:cs="Times New Roman"/>
          <w:i/>
          <w:szCs w:val="24"/>
          <w:lang w:val="en"/>
        </w:rPr>
        <w:t>SE</w:t>
      </w:r>
      <w:r w:rsidRPr="006E34AF">
        <w:rPr>
          <w:rFonts w:eastAsia="Times New Roman" w:cs="Times New Roman"/>
          <w:szCs w:val="24"/>
          <w:lang w:val="en"/>
        </w:rPr>
        <w:t xml:space="preserve"> = 0.08, 95% CI = [-0.31, 0.01]), full mediation in Session 4 (indirect effect: </w:t>
      </w:r>
      <w:r w:rsidRPr="006E34AF">
        <w:rPr>
          <w:rFonts w:eastAsia="Times New Roman" w:cs="Times New Roman"/>
          <w:i/>
          <w:szCs w:val="24"/>
          <w:lang w:val="en"/>
        </w:rPr>
        <w:t>b</w:t>
      </w:r>
      <w:r w:rsidRPr="006E34AF">
        <w:rPr>
          <w:rFonts w:eastAsia="Times New Roman" w:cs="Times New Roman"/>
          <w:szCs w:val="24"/>
          <w:lang w:val="en"/>
        </w:rPr>
        <w:t xml:space="preserve"> = -0.36, </w:t>
      </w:r>
      <w:r w:rsidRPr="006E34AF">
        <w:rPr>
          <w:rFonts w:eastAsia="Times New Roman" w:cs="Times New Roman"/>
          <w:i/>
          <w:szCs w:val="24"/>
          <w:lang w:val="en"/>
        </w:rPr>
        <w:t>SE</w:t>
      </w:r>
      <w:r w:rsidRPr="006E34AF">
        <w:rPr>
          <w:rFonts w:eastAsia="Times New Roman" w:cs="Times New Roman"/>
          <w:szCs w:val="24"/>
          <w:lang w:val="en"/>
        </w:rPr>
        <w:t xml:space="preserve"> = 0.12, 95% CI = [-0.59, -0.11]; direct effect: </w:t>
      </w:r>
      <w:r w:rsidRPr="006E34AF">
        <w:rPr>
          <w:rFonts w:eastAsia="Times New Roman" w:cs="Times New Roman"/>
          <w:i/>
          <w:szCs w:val="24"/>
          <w:lang w:val="en"/>
        </w:rPr>
        <w:t>b</w:t>
      </w:r>
      <w:r w:rsidRPr="006E34AF">
        <w:rPr>
          <w:rFonts w:eastAsia="Times New Roman" w:cs="Times New Roman"/>
          <w:szCs w:val="24"/>
          <w:lang w:val="en"/>
        </w:rPr>
        <w:t xml:space="preserve"> = -0.12, </w:t>
      </w:r>
      <w:r w:rsidRPr="006E34AF">
        <w:rPr>
          <w:rFonts w:eastAsia="Times New Roman" w:cs="Times New Roman"/>
          <w:i/>
          <w:szCs w:val="24"/>
          <w:lang w:val="en"/>
        </w:rPr>
        <w:t>SE</w:t>
      </w:r>
      <w:r w:rsidRPr="006E34AF">
        <w:rPr>
          <w:rFonts w:eastAsia="Times New Roman" w:cs="Times New Roman"/>
          <w:szCs w:val="24"/>
          <w:lang w:val="en"/>
        </w:rPr>
        <w:t xml:space="preserve"> = 0.12, 95% CI = [-0.35, 0.11]), full mediation in Session 5 (indirect effect: </w:t>
      </w:r>
      <w:r w:rsidRPr="006E34AF">
        <w:rPr>
          <w:rFonts w:eastAsia="Times New Roman" w:cs="Times New Roman"/>
          <w:i/>
          <w:szCs w:val="24"/>
          <w:lang w:val="en"/>
        </w:rPr>
        <w:t>b</w:t>
      </w:r>
      <w:r w:rsidRPr="006E34AF">
        <w:rPr>
          <w:rFonts w:eastAsia="Times New Roman" w:cs="Times New Roman"/>
          <w:szCs w:val="24"/>
          <w:lang w:val="en"/>
        </w:rPr>
        <w:t xml:space="preserve"> = -0.47, </w:t>
      </w:r>
      <w:r w:rsidRPr="006E34AF">
        <w:rPr>
          <w:rFonts w:eastAsia="Times New Roman" w:cs="Times New Roman"/>
          <w:i/>
          <w:szCs w:val="24"/>
          <w:lang w:val="en"/>
        </w:rPr>
        <w:t>SE</w:t>
      </w:r>
      <w:r w:rsidRPr="006E34AF">
        <w:rPr>
          <w:rFonts w:eastAsia="Times New Roman" w:cs="Times New Roman"/>
          <w:szCs w:val="24"/>
          <w:lang w:val="en"/>
        </w:rPr>
        <w:t xml:space="preserve"> = 0.14, 95% CI = [-0.77, -0.12]; direct effect: </w:t>
      </w:r>
      <w:r w:rsidRPr="006E34AF">
        <w:rPr>
          <w:rFonts w:eastAsia="Times New Roman" w:cs="Times New Roman"/>
          <w:i/>
          <w:szCs w:val="24"/>
          <w:lang w:val="en"/>
        </w:rPr>
        <w:t>b</w:t>
      </w:r>
      <w:r w:rsidRPr="006E34AF">
        <w:rPr>
          <w:rFonts w:eastAsia="Times New Roman" w:cs="Times New Roman"/>
          <w:szCs w:val="24"/>
          <w:lang w:val="en"/>
        </w:rPr>
        <w:t xml:space="preserve"> = -0.23, </w:t>
      </w:r>
      <w:r w:rsidRPr="006E34AF">
        <w:rPr>
          <w:rFonts w:eastAsia="Times New Roman" w:cs="Times New Roman"/>
          <w:i/>
          <w:szCs w:val="24"/>
          <w:lang w:val="en"/>
        </w:rPr>
        <w:t>SE</w:t>
      </w:r>
      <w:r w:rsidRPr="006E34AF">
        <w:rPr>
          <w:rFonts w:eastAsia="Times New Roman" w:cs="Times New Roman"/>
          <w:szCs w:val="24"/>
          <w:lang w:val="en"/>
        </w:rPr>
        <w:t xml:space="preserve"> = 0.13, 95% CI = [-</w:t>
      </w:r>
      <w:r w:rsidRPr="006E34AF">
        <w:rPr>
          <w:rFonts w:eastAsia="Times New Roman" w:cs="Times New Roman"/>
          <w:szCs w:val="24"/>
          <w:lang w:val="en"/>
        </w:rPr>
        <w:lastRenderedPageBreak/>
        <w:t xml:space="preserve">0.50, 0.04]), and partial mediation in Session 6 (indirect effect: </w:t>
      </w:r>
      <w:r w:rsidRPr="006E34AF">
        <w:rPr>
          <w:rFonts w:eastAsia="Times New Roman" w:cs="Times New Roman"/>
          <w:i/>
          <w:szCs w:val="24"/>
          <w:lang w:val="en"/>
        </w:rPr>
        <w:t>b</w:t>
      </w:r>
      <w:r w:rsidRPr="006E34AF">
        <w:rPr>
          <w:rFonts w:eastAsia="Times New Roman" w:cs="Times New Roman"/>
          <w:szCs w:val="24"/>
          <w:lang w:val="en"/>
        </w:rPr>
        <w:t xml:space="preserve"> = -0.54, </w:t>
      </w:r>
      <w:r w:rsidRPr="006E34AF">
        <w:rPr>
          <w:rFonts w:eastAsia="Times New Roman" w:cs="Times New Roman"/>
          <w:i/>
          <w:szCs w:val="24"/>
          <w:lang w:val="en"/>
        </w:rPr>
        <w:t>SE</w:t>
      </w:r>
      <w:r w:rsidRPr="006E34AF">
        <w:rPr>
          <w:rFonts w:eastAsia="Times New Roman" w:cs="Times New Roman"/>
          <w:szCs w:val="24"/>
          <w:lang w:val="en"/>
        </w:rPr>
        <w:t xml:space="preserve"> = 0.19, 95% CI = [-0.90, -0.19]; direct effect: </w:t>
      </w:r>
      <w:r w:rsidRPr="006E34AF">
        <w:rPr>
          <w:rFonts w:eastAsia="Times New Roman" w:cs="Times New Roman"/>
          <w:i/>
          <w:szCs w:val="24"/>
          <w:lang w:val="en"/>
        </w:rPr>
        <w:t>b</w:t>
      </w:r>
      <w:r w:rsidRPr="006E34AF">
        <w:rPr>
          <w:rFonts w:eastAsia="Times New Roman" w:cs="Times New Roman"/>
          <w:szCs w:val="24"/>
          <w:lang w:val="en"/>
        </w:rPr>
        <w:t xml:space="preserve"> = -0.48, </w:t>
      </w:r>
      <w:r w:rsidRPr="006E34AF">
        <w:rPr>
          <w:rFonts w:eastAsia="Times New Roman" w:cs="Times New Roman"/>
          <w:i/>
          <w:szCs w:val="24"/>
          <w:lang w:val="en"/>
        </w:rPr>
        <w:t>SE</w:t>
      </w:r>
      <w:r w:rsidRPr="006E34AF">
        <w:rPr>
          <w:rFonts w:eastAsia="Times New Roman" w:cs="Times New Roman"/>
          <w:szCs w:val="24"/>
          <w:lang w:val="en"/>
        </w:rPr>
        <w:t xml:space="preserve"> = 0.16, 95% CI = [-0.81, -0.16]). For intimacy, we found non-significant mediation in Session 2 (indirect effect: </w:t>
      </w:r>
      <w:r w:rsidRPr="006E34AF">
        <w:rPr>
          <w:rFonts w:eastAsia="Times New Roman" w:cs="Times New Roman"/>
          <w:i/>
          <w:szCs w:val="24"/>
          <w:lang w:val="en"/>
        </w:rPr>
        <w:t>b</w:t>
      </w:r>
      <w:r w:rsidRPr="006E34AF">
        <w:rPr>
          <w:rFonts w:eastAsia="Times New Roman" w:cs="Times New Roman"/>
          <w:szCs w:val="24"/>
          <w:lang w:val="en"/>
        </w:rPr>
        <w:t xml:space="preserve"> = -0.02, </w:t>
      </w:r>
      <w:r w:rsidRPr="006E34AF">
        <w:rPr>
          <w:rFonts w:eastAsia="Times New Roman" w:cs="Times New Roman"/>
          <w:i/>
          <w:szCs w:val="24"/>
          <w:lang w:val="en"/>
        </w:rPr>
        <w:t>SE</w:t>
      </w:r>
      <w:r w:rsidRPr="006E34AF">
        <w:rPr>
          <w:rFonts w:eastAsia="Times New Roman" w:cs="Times New Roman"/>
          <w:szCs w:val="24"/>
          <w:lang w:val="en"/>
        </w:rPr>
        <w:t xml:space="preserve"> = 0.04, 95% CI = [-0.10, 0.05]; direct effect: </w:t>
      </w:r>
      <w:r w:rsidRPr="006E34AF">
        <w:rPr>
          <w:rFonts w:eastAsia="Times New Roman" w:cs="Times New Roman"/>
          <w:i/>
          <w:szCs w:val="24"/>
          <w:lang w:val="en"/>
        </w:rPr>
        <w:t>b</w:t>
      </w:r>
      <w:r w:rsidRPr="006E34AF">
        <w:rPr>
          <w:rFonts w:eastAsia="Times New Roman" w:cs="Times New Roman"/>
          <w:szCs w:val="24"/>
          <w:lang w:val="en"/>
        </w:rPr>
        <w:t xml:space="preserve"> = -0.14, </w:t>
      </w:r>
      <w:r w:rsidRPr="006E34AF">
        <w:rPr>
          <w:rFonts w:eastAsia="Times New Roman" w:cs="Times New Roman"/>
          <w:i/>
          <w:szCs w:val="24"/>
          <w:lang w:val="en"/>
        </w:rPr>
        <w:t>SE</w:t>
      </w:r>
      <w:r w:rsidRPr="006E34AF">
        <w:rPr>
          <w:rFonts w:eastAsia="Times New Roman" w:cs="Times New Roman"/>
          <w:szCs w:val="24"/>
          <w:lang w:val="en"/>
        </w:rPr>
        <w:t xml:space="preserve"> = 0.08, 95% CI = [-0.31, 0.03]), Session 3 (indirect effect: </w:t>
      </w:r>
      <w:r w:rsidRPr="006E34AF">
        <w:rPr>
          <w:rFonts w:eastAsia="Times New Roman" w:cs="Times New Roman"/>
          <w:i/>
          <w:szCs w:val="24"/>
          <w:lang w:val="en"/>
        </w:rPr>
        <w:t>b</w:t>
      </w:r>
      <w:r w:rsidRPr="006E34AF">
        <w:rPr>
          <w:rFonts w:eastAsia="Times New Roman" w:cs="Times New Roman"/>
          <w:szCs w:val="24"/>
          <w:lang w:val="en"/>
        </w:rPr>
        <w:t xml:space="preserve"> = -0.004, </w:t>
      </w:r>
      <w:r w:rsidRPr="006E34AF">
        <w:rPr>
          <w:rFonts w:eastAsia="Times New Roman" w:cs="Times New Roman"/>
          <w:i/>
          <w:szCs w:val="24"/>
          <w:lang w:val="en"/>
        </w:rPr>
        <w:t>SE</w:t>
      </w:r>
      <w:r w:rsidRPr="006E34AF">
        <w:rPr>
          <w:rFonts w:eastAsia="Times New Roman" w:cs="Times New Roman"/>
          <w:szCs w:val="24"/>
          <w:lang w:val="en"/>
        </w:rPr>
        <w:t xml:space="preserve"> = 0.03, 95% CI = [-0.06, 0.07]; direct effect: </w:t>
      </w:r>
      <w:r w:rsidRPr="006E34AF">
        <w:rPr>
          <w:rFonts w:eastAsia="Times New Roman" w:cs="Times New Roman"/>
          <w:i/>
          <w:szCs w:val="24"/>
          <w:lang w:val="en"/>
        </w:rPr>
        <w:t>b</w:t>
      </w:r>
      <w:r w:rsidRPr="006E34AF">
        <w:rPr>
          <w:rFonts w:eastAsia="Times New Roman" w:cs="Times New Roman"/>
          <w:szCs w:val="24"/>
          <w:lang w:val="en"/>
        </w:rPr>
        <w:t xml:space="preserve"> = -0.38, </w:t>
      </w:r>
      <w:r w:rsidRPr="006E34AF">
        <w:rPr>
          <w:rFonts w:eastAsia="Times New Roman" w:cs="Times New Roman"/>
          <w:i/>
          <w:szCs w:val="24"/>
          <w:lang w:val="en"/>
        </w:rPr>
        <w:t>SE</w:t>
      </w:r>
      <w:r w:rsidRPr="006E34AF">
        <w:rPr>
          <w:rFonts w:eastAsia="Times New Roman" w:cs="Times New Roman"/>
          <w:szCs w:val="24"/>
          <w:lang w:val="en"/>
        </w:rPr>
        <w:t xml:space="preserve"> = 0.08, 95% CI = [-0.53, -0.22]), Session 4 (indirect effect: </w:t>
      </w:r>
      <w:r w:rsidRPr="006E34AF">
        <w:rPr>
          <w:rFonts w:eastAsia="Times New Roman" w:cs="Times New Roman"/>
          <w:i/>
          <w:szCs w:val="24"/>
          <w:lang w:val="en"/>
        </w:rPr>
        <w:t>b</w:t>
      </w:r>
      <w:r w:rsidRPr="006E34AF">
        <w:rPr>
          <w:rFonts w:eastAsia="Times New Roman" w:cs="Times New Roman"/>
          <w:szCs w:val="24"/>
          <w:lang w:val="en"/>
        </w:rPr>
        <w:t xml:space="preserve"> = -0.001, </w:t>
      </w:r>
      <w:r w:rsidRPr="006E34AF">
        <w:rPr>
          <w:rFonts w:eastAsia="Times New Roman" w:cs="Times New Roman"/>
          <w:i/>
          <w:szCs w:val="24"/>
          <w:lang w:val="en"/>
        </w:rPr>
        <w:t>SE</w:t>
      </w:r>
      <w:r w:rsidRPr="006E34AF">
        <w:rPr>
          <w:rFonts w:eastAsia="Times New Roman" w:cs="Times New Roman"/>
          <w:szCs w:val="24"/>
          <w:lang w:val="en"/>
        </w:rPr>
        <w:t xml:space="preserve"> = 0.02, 95% CI = [-0.05, 0.05]; direct effect: </w:t>
      </w:r>
      <w:r w:rsidRPr="006E34AF">
        <w:rPr>
          <w:rFonts w:eastAsia="Times New Roman" w:cs="Times New Roman"/>
          <w:i/>
          <w:szCs w:val="24"/>
          <w:lang w:val="en"/>
        </w:rPr>
        <w:t>b</w:t>
      </w:r>
      <w:r w:rsidRPr="006E34AF">
        <w:rPr>
          <w:rFonts w:eastAsia="Times New Roman" w:cs="Times New Roman"/>
          <w:szCs w:val="24"/>
          <w:lang w:val="en"/>
        </w:rPr>
        <w:t xml:space="preserve"> = -0.47, </w:t>
      </w:r>
      <w:r w:rsidRPr="006E34AF">
        <w:rPr>
          <w:rFonts w:eastAsia="Times New Roman" w:cs="Times New Roman"/>
          <w:i/>
          <w:szCs w:val="24"/>
          <w:lang w:val="en"/>
        </w:rPr>
        <w:t>SE</w:t>
      </w:r>
      <w:r w:rsidRPr="006E34AF">
        <w:rPr>
          <w:rFonts w:eastAsia="Times New Roman" w:cs="Times New Roman"/>
          <w:szCs w:val="24"/>
          <w:lang w:val="en"/>
        </w:rPr>
        <w:t xml:space="preserve"> = 0.08, 95% CI = [-0.64, -0.31]), Session 5 (indirect effect: </w:t>
      </w:r>
      <w:r w:rsidRPr="006E34AF">
        <w:rPr>
          <w:rFonts w:eastAsia="Times New Roman" w:cs="Times New Roman"/>
          <w:i/>
          <w:szCs w:val="24"/>
          <w:lang w:val="en"/>
        </w:rPr>
        <w:t>b</w:t>
      </w:r>
      <w:r w:rsidRPr="006E34AF">
        <w:rPr>
          <w:rFonts w:eastAsia="Times New Roman" w:cs="Times New Roman"/>
          <w:szCs w:val="24"/>
          <w:lang w:val="en"/>
        </w:rPr>
        <w:t xml:space="preserve"> = -0.01, </w:t>
      </w:r>
      <w:r w:rsidRPr="006E34AF">
        <w:rPr>
          <w:rFonts w:eastAsia="Times New Roman" w:cs="Times New Roman"/>
          <w:i/>
          <w:szCs w:val="24"/>
          <w:lang w:val="en"/>
        </w:rPr>
        <w:t>SE</w:t>
      </w:r>
      <w:r w:rsidRPr="006E34AF">
        <w:rPr>
          <w:rFonts w:eastAsia="Times New Roman" w:cs="Times New Roman"/>
          <w:szCs w:val="24"/>
          <w:lang w:val="en"/>
        </w:rPr>
        <w:t xml:space="preserve"> = 0.02, 95% CI = [-0.05, 0.04]; direct effect: </w:t>
      </w:r>
      <w:r w:rsidRPr="006E34AF">
        <w:rPr>
          <w:rFonts w:eastAsia="Times New Roman" w:cs="Times New Roman"/>
          <w:i/>
          <w:szCs w:val="24"/>
          <w:lang w:val="en"/>
        </w:rPr>
        <w:t>b</w:t>
      </w:r>
      <w:r w:rsidRPr="006E34AF">
        <w:rPr>
          <w:rFonts w:eastAsia="Times New Roman" w:cs="Times New Roman"/>
          <w:szCs w:val="24"/>
          <w:lang w:val="en"/>
        </w:rPr>
        <w:t xml:space="preserve"> = -0.69, </w:t>
      </w:r>
      <w:r w:rsidRPr="006E34AF">
        <w:rPr>
          <w:rFonts w:eastAsia="Times New Roman" w:cs="Times New Roman"/>
          <w:i/>
          <w:szCs w:val="24"/>
          <w:lang w:val="en"/>
        </w:rPr>
        <w:t>SE</w:t>
      </w:r>
      <w:r w:rsidRPr="006E34AF">
        <w:rPr>
          <w:rFonts w:eastAsia="Times New Roman" w:cs="Times New Roman"/>
          <w:szCs w:val="24"/>
          <w:lang w:val="en"/>
        </w:rPr>
        <w:t xml:space="preserve"> = 0.08, 95% CI = [-0.86, -0.53]), and Session 6 (indirect effect: </w:t>
      </w:r>
      <w:r w:rsidRPr="006E34AF">
        <w:rPr>
          <w:rFonts w:eastAsia="Times New Roman" w:cs="Times New Roman"/>
          <w:i/>
          <w:szCs w:val="24"/>
          <w:lang w:val="en"/>
        </w:rPr>
        <w:t>b</w:t>
      </w:r>
      <w:r w:rsidRPr="006E34AF">
        <w:rPr>
          <w:rFonts w:eastAsia="Times New Roman" w:cs="Times New Roman"/>
          <w:szCs w:val="24"/>
          <w:lang w:val="en"/>
        </w:rPr>
        <w:t xml:space="preserve"> = -0.001, </w:t>
      </w:r>
      <w:r w:rsidRPr="006E34AF">
        <w:rPr>
          <w:rFonts w:eastAsia="Times New Roman" w:cs="Times New Roman"/>
          <w:i/>
          <w:szCs w:val="24"/>
          <w:lang w:val="en"/>
        </w:rPr>
        <w:t>SE</w:t>
      </w:r>
      <w:r w:rsidRPr="006E34AF">
        <w:rPr>
          <w:rFonts w:eastAsia="Times New Roman" w:cs="Times New Roman"/>
          <w:szCs w:val="24"/>
          <w:lang w:val="en"/>
        </w:rPr>
        <w:t xml:space="preserve"> = 0.01, 95% CI = [-0.03, 0.03]; direct effect: </w:t>
      </w:r>
      <w:r w:rsidRPr="006E34AF">
        <w:rPr>
          <w:rFonts w:eastAsia="Times New Roman" w:cs="Times New Roman"/>
          <w:i/>
          <w:szCs w:val="24"/>
          <w:lang w:val="en"/>
        </w:rPr>
        <w:t>b</w:t>
      </w:r>
      <w:r w:rsidRPr="006E34AF">
        <w:rPr>
          <w:rFonts w:eastAsia="Times New Roman" w:cs="Times New Roman"/>
          <w:szCs w:val="24"/>
          <w:lang w:val="en"/>
        </w:rPr>
        <w:t xml:space="preserve"> = -1.03, </w:t>
      </w:r>
      <w:r w:rsidRPr="006E34AF">
        <w:rPr>
          <w:rFonts w:eastAsia="Times New Roman" w:cs="Times New Roman"/>
          <w:i/>
          <w:szCs w:val="24"/>
          <w:lang w:val="en"/>
        </w:rPr>
        <w:t>SE</w:t>
      </w:r>
      <w:r w:rsidRPr="006E34AF">
        <w:rPr>
          <w:rFonts w:eastAsia="Times New Roman" w:cs="Times New Roman"/>
          <w:szCs w:val="24"/>
          <w:lang w:val="en"/>
        </w:rPr>
        <w:t xml:space="preserve"> = 0.08, 95% CI = [-1.20, -0.86]).</w:t>
      </w:r>
    </w:p>
    <w:p w14:paraId="19CD245E" w14:textId="77777777"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szCs w:val="24"/>
          <w:lang w:val="en"/>
        </w:rPr>
        <w:t xml:space="preserve">Finally, we conducted simultaneous mediational analyses with evaluation type (prediction vs. experience) as the independent variable, the enjoyment scale as the dependent variable, and the conversation material scale, tiredness, one’s own interest, the other person’s interest, and intimacy as simultaneous mediators in parallel. For Session 2, we found full mediation (direct effect: </w:t>
      </w:r>
      <w:r w:rsidRPr="006E34AF">
        <w:rPr>
          <w:rFonts w:eastAsia="Times New Roman" w:cs="Times New Roman"/>
          <w:i/>
          <w:szCs w:val="24"/>
          <w:lang w:val="en"/>
        </w:rPr>
        <w:t>b</w:t>
      </w:r>
      <w:r w:rsidRPr="006E34AF">
        <w:rPr>
          <w:rFonts w:eastAsia="Times New Roman" w:cs="Times New Roman"/>
          <w:szCs w:val="24"/>
          <w:lang w:val="en"/>
        </w:rPr>
        <w:t xml:space="preserve"> = 0.04, </w:t>
      </w:r>
      <w:r w:rsidRPr="006E34AF">
        <w:rPr>
          <w:rFonts w:eastAsia="Times New Roman" w:cs="Times New Roman"/>
          <w:i/>
          <w:szCs w:val="24"/>
          <w:lang w:val="en"/>
        </w:rPr>
        <w:t>SE</w:t>
      </w:r>
      <w:r w:rsidRPr="006E34AF">
        <w:rPr>
          <w:rFonts w:eastAsia="Times New Roman" w:cs="Times New Roman"/>
          <w:szCs w:val="24"/>
          <w:lang w:val="en"/>
        </w:rPr>
        <w:t xml:space="preserve"> = 0.07, 95% CI = [-0.10, 0.18]), with non-significant indirect effects for the conversation material scale (</w:t>
      </w:r>
      <w:r w:rsidRPr="006E34AF">
        <w:rPr>
          <w:rFonts w:eastAsia="Times New Roman" w:cs="Times New Roman"/>
          <w:i/>
          <w:szCs w:val="24"/>
          <w:lang w:val="en"/>
        </w:rPr>
        <w:t>b</w:t>
      </w:r>
      <w:r w:rsidRPr="006E34AF">
        <w:rPr>
          <w:rFonts w:eastAsia="Times New Roman" w:cs="Times New Roman"/>
          <w:szCs w:val="24"/>
          <w:lang w:val="en"/>
        </w:rPr>
        <w:t xml:space="preserve"> = -0.02, </w:t>
      </w:r>
      <w:r w:rsidRPr="006E34AF">
        <w:rPr>
          <w:rFonts w:eastAsia="Times New Roman" w:cs="Times New Roman"/>
          <w:i/>
          <w:szCs w:val="24"/>
          <w:lang w:val="en"/>
        </w:rPr>
        <w:t>SE</w:t>
      </w:r>
      <w:r w:rsidRPr="006E34AF">
        <w:rPr>
          <w:rFonts w:eastAsia="Times New Roman" w:cs="Times New Roman"/>
          <w:szCs w:val="24"/>
          <w:lang w:val="en"/>
        </w:rPr>
        <w:t xml:space="preserve"> = 0.03, 95% CI = [-0.08, 0.02]), tiredness (</w:t>
      </w:r>
      <w:r w:rsidRPr="006E34AF">
        <w:rPr>
          <w:rFonts w:eastAsia="Times New Roman" w:cs="Times New Roman"/>
          <w:i/>
          <w:szCs w:val="24"/>
          <w:lang w:val="en"/>
        </w:rPr>
        <w:t>b</w:t>
      </w:r>
      <w:r w:rsidRPr="006E34AF">
        <w:rPr>
          <w:rFonts w:eastAsia="Times New Roman" w:cs="Times New Roman"/>
          <w:szCs w:val="24"/>
          <w:lang w:val="en"/>
        </w:rPr>
        <w:t xml:space="preserve"> = -0.03, </w:t>
      </w:r>
      <w:r w:rsidRPr="006E34AF">
        <w:rPr>
          <w:rFonts w:eastAsia="Times New Roman" w:cs="Times New Roman"/>
          <w:i/>
          <w:szCs w:val="24"/>
          <w:lang w:val="en"/>
        </w:rPr>
        <w:t>SE</w:t>
      </w:r>
      <w:r w:rsidRPr="006E34AF">
        <w:rPr>
          <w:rFonts w:eastAsia="Times New Roman" w:cs="Times New Roman"/>
          <w:szCs w:val="24"/>
          <w:lang w:val="en"/>
        </w:rPr>
        <w:t xml:space="preserve"> = 0.03, 95% CI = [-0.08, 0.02]), the other person’s interest, (</w:t>
      </w:r>
      <w:r w:rsidRPr="006E34AF">
        <w:rPr>
          <w:rFonts w:eastAsia="Times New Roman" w:cs="Times New Roman"/>
          <w:i/>
          <w:szCs w:val="24"/>
          <w:lang w:val="en"/>
        </w:rPr>
        <w:t>b</w:t>
      </w:r>
      <w:r w:rsidRPr="006E34AF">
        <w:rPr>
          <w:rFonts w:eastAsia="Times New Roman" w:cs="Times New Roman"/>
          <w:szCs w:val="24"/>
          <w:lang w:val="en"/>
        </w:rPr>
        <w:t xml:space="preserve"> = -0.05, </w:t>
      </w:r>
      <w:r w:rsidRPr="006E34AF">
        <w:rPr>
          <w:rFonts w:eastAsia="Times New Roman" w:cs="Times New Roman"/>
          <w:i/>
          <w:szCs w:val="24"/>
          <w:lang w:val="en"/>
        </w:rPr>
        <w:t>SE</w:t>
      </w:r>
      <w:r w:rsidRPr="006E34AF">
        <w:rPr>
          <w:rFonts w:eastAsia="Times New Roman" w:cs="Times New Roman"/>
          <w:szCs w:val="24"/>
          <w:lang w:val="en"/>
        </w:rPr>
        <w:t xml:space="preserve"> = 0.05, 95% CI = [-0.16, 0.02]), and intimacy, (</w:t>
      </w:r>
      <w:r w:rsidRPr="006E34AF">
        <w:rPr>
          <w:rFonts w:eastAsia="Times New Roman" w:cs="Times New Roman"/>
          <w:i/>
          <w:szCs w:val="24"/>
          <w:lang w:val="en"/>
        </w:rPr>
        <w:t>b</w:t>
      </w:r>
      <w:r w:rsidRPr="006E34AF">
        <w:rPr>
          <w:rFonts w:eastAsia="Times New Roman" w:cs="Times New Roman"/>
          <w:szCs w:val="24"/>
          <w:lang w:val="en"/>
        </w:rPr>
        <w:t xml:space="preserve"> = -0.02, </w:t>
      </w:r>
      <w:r w:rsidRPr="006E34AF">
        <w:rPr>
          <w:rFonts w:eastAsia="Times New Roman" w:cs="Times New Roman"/>
          <w:i/>
          <w:szCs w:val="24"/>
          <w:lang w:val="en"/>
        </w:rPr>
        <w:t>SE</w:t>
      </w:r>
      <w:r w:rsidRPr="006E34AF">
        <w:rPr>
          <w:rFonts w:eastAsia="Times New Roman" w:cs="Times New Roman"/>
          <w:szCs w:val="24"/>
          <w:lang w:val="en"/>
        </w:rPr>
        <w:t xml:space="preserve"> = 0.03, 95% CI = [-0.08, 0.02]), but a significant indirect effect for one’s own interest (</w:t>
      </w:r>
      <w:r w:rsidRPr="006E34AF">
        <w:rPr>
          <w:rFonts w:eastAsia="Times New Roman" w:cs="Times New Roman"/>
          <w:i/>
          <w:szCs w:val="24"/>
          <w:lang w:val="en"/>
        </w:rPr>
        <w:t>b</w:t>
      </w:r>
      <w:r w:rsidRPr="006E34AF">
        <w:rPr>
          <w:rFonts w:eastAsia="Times New Roman" w:cs="Times New Roman"/>
          <w:szCs w:val="24"/>
          <w:lang w:val="en"/>
        </w:rPr>
        <w:t xml:space="preserve"> = -0.09, </w:t>
      </w:r>
      <w:r w:rsidRPr="006E34AF">
        <w:rPr>
          <w:rFonts w:eastAsia="Times New Roman" w:cs="Times New Roman"/>
          <w:i/>
          <w:szCs w:val="24"/>
          <w:lang w:val="en"/>
        </w:rPr>
        <w:t>SE</w:t>
      </w:r>
      <w:r w:rsidRPr="006E34AF">
        <w:rPr>
          <w:rFonts w:eastAsia="Times New Roman" w:cs="Times New Roman"/>
          <w:szCs w:val="24"/>
          <w:lang w:val="en"/>
        </w:rPr>
        <w:t xml:space="preserve"> = 0.04, 95% CI = [-0.17, -0.001]). For Session 3, we found full mediation (direct effect: </w:t>
      </w:r>
      <w:r w:rsidRPr="006E34AF">
        <w:rPr>
          <w:rFonts w:eastAsia="Times New Roman" w:cs="Times New Roman"/>
          <w:i/>
          <w:szCs w:val="24"/>
          <w:lang w:val="en"/>
        </w:rPr>
        <w:t>b</w:t>
      </w:r>
      <w:r w:rsidRPr="006E34AF">
        <w:rPr>
          <w:rFonts w:eastAsia="Times New Roman" w:cs="Times New Roman"/>
          <w:szCs w:val="24"/>
          <w:lang w:val="en"/>
        </w:rPr>
        <w:t xml:space="preserve"> = -0.03, </w:t>
      </w:r>
      <w:r w:rsidRPr="006E34AF">
        <w:rPr>
          <w:rFonts w:eastAsia="Times New Roman" w:cs="Times New Roman"/>
          <w:i/>
          <w:szCs w:val="24"/>
          <w:lang w:val="en"/>
        </w:rPr>
        <w:t>SE</w:t>
      </w:r>
      <w:r w:rsidRPr="006E34AF">
        <w:rPr>
          <w:rFonts w:eastAsia="Times New Roman" w:cs="Times New Roman"/>
          <w:szCs w:val="24"/>
          <w:lang w:val="en"/>
        </w:rPr>
        <w:t xml:space="preserve"> = 0.08, 95% CI = [-0.19, 0.13]), with non-significant indirect effects for the conversation material scale (</w:t>
      </w:r>
      <w:r w:rsidRPr="006E34AF">
        <w:rPr>
          <w:rFonts w:eastAsia="Times New Roman" w:cs="Times New Roman"/>
          <w:i/>
          <w:szCs w:val="24"/>
          <w:lang w:val="en"/>
        </w:rPr>
        <w:t>b</w:t>
      </w:r>
      <w:r w:rsidRPr="006E34AF">
        <w:rPr>
          <w:rFonts w:eastAsia="Times New Roman" w:cs="Times New Roman"/>
          <w:szCs w:val="24"/>
          <w:lang w:val="en"/>
        </w:rPr>
        <w:t xml:space="preserve"> = 0.04, </w:t>
      </w:r>
      <w:r w:rsidRPr="006E34AF">
        <w:rPr>
          <w:rFonts w:eastAsia="Times New Roman" w:cs="Times New Roman"/>
          <w:i/>
          <w:szCs w:val="24"/>
          <w:lang w:val="en"/>
        </w:rPr>
        <w:t>SE</w:t>
      </w:r>
      <w:r w:rsidRPr="006E34AF">
        <w:rPr>
          <w:rFonts w:eastAsia="Times New Roman" w:cs="Times New Roman"/>
          <w:szCs w:val="24"/>
          <w:lang w:val="en"/>
        </w:rPr>
        <w:t xml:space="preserve"> = 0.05, 95% CI = [-0.05, 0.04]), the other person’s interest (</w:t>
      </w:r>
      <w:r w:rsidRPr="006E34AF">
        <w:rPr>
          <w:rFonts w:eastAsia="Times New Roman" w:cs="Times New Roman"/>
          <w:i/>
          <w:szCs w:val="24"/>
          <w:lang w:val="en"/>
        </w:rPr>
        <w:t>b</w:t>
      </w:r>
      <w:r w:rsidRPr="006E34AF">
        <w:rPr>
          <w:rFonts w:eastAsia="Times New Roman" w:cs="Times New Roman"/>
          <w:szCs w:val="24"/>
          <w:lang w:val="en"/>
        </w:rPr>
        <w:t xml:space="preserve"> = -0.13, </w:t>
      </w:r>
      <w:r w:rsidRPr="006E34AF">
        <w:rPr>
          <w:rFonts w:eastAsia="Times New Roman" w:cs="Times New Roman"/>
          <w:i/>
          <w:szCs w:val="24"/>
          <w:lang w:val="en"/>
        </w:rPr>
        <w:t>SE</w:t>
      </w:r>
      <w:r w:rsidRPr="006E34AF">
        <w:rPr>
          <w:rFonts w:eastAsia="Times New Roman" w:cs="Times New Roman"/>
          <w:szCs w:val="24"/>
          <w:lang w:val="en"/>
        </w:rPr>
        <w:t xml:space="preserve"> = 0.10, 95% CI = [-0.34, 0.07]), and intimacy (</w:t>
      </w:r>
      <w:r w:rsidRPr="006E34AF">
        <w:rPr>
          <w:rFonts w:eastAsia="Times New Roman" w:cs="Times New Roman"/>
          <w:i/>
          <w:szCs w:val="24"/>
          <w:lang w:val="en"/>
        </w:rPr>
        <w:t>b</w:t>
      </w:r>
      <w:r w:rsidRPr="006E34AF">
        <w:rPr>
          <w:rFonts w:eastAsia="Times New Roman" w:cs="Times New Roman"/>
          <w:szCs w:val="24"/>
          <w:lang w:val="en"/>
        </w:rPr>
        <w:t xml:space="preserve"> = -0.02, </w:t>
      </w:r>
      <w:r w:rsidRPr="006E34AF">
        <w:rPr>
          <w:rFonts w:eastAsia="Times New Roman" w:cs="Times New Roman"/>
          <w:i/>
          <w:szCs w:val="24"/>
          <w:lang w:val="en"/>
        </w:rPr>
        <w:t>SE</w:t>
      </w:r>
      <w:r w:rsidRPr="006E34AF">
        <w:rPr>
          <w:rFonts w:eastAsia="Times New Roman" w:cs="Times New Roman"/>
          <w:szCs w:val="24"/>
          <w:lang w:val="en"/>
        </w:rPr>
        <w:t xml:space="preserve"> = 0.03, 95% CI = [-0.08, 0.04]), but significant indirect </w:t>
      </w:r>
      <w:r w:rsidRPr="006E34AF">
        <w:rPr>
          <w:rFonts w:eastAsia="Times New Roman" w:cs="Times New Roman"/>
          <w:szCs w:val="24"/>
          <w:lang w:val="en"/>
        </w:rPr>
        <w:lastRenderedPageBreak/>
        <w:t>effects for tiredness (</w:t>
      </w:r>
      <w:r w:rsidRPr="006E34AF">
        <w:rPr>
          <w:rFonts w:eastAsia="Times New Roman" w:cs="Times New Roman"/>
          <w:i/>
          <w:szCs w:val="24"/>
          <w:lang w:val="en"/>
        </w:rPr>
        <w:t>b</w:t>
      </w:r>
      <w:r w:rsidRPr="006E34AF">
        <w:rPr>
          <w:rFonts w:eastAsia="Times New Roman" w:cs="Times New Roman"/>
          <w:szCs w:val="24"/>
          <w:lang w:val="en"/>
        </w:rPr>
        <w:t xml:space="preserve"> = -0.08, </w:t>
      </w:r>
      <w:r w:rsidRPr="006E34AF">
        <w:rPr>
          <w:rFonts w:eastAsia="Times New Roman" w:cs="Times New Roman"/>
          <w:i/>
          <w:szCs w:val="24"/>
          <w:lang w:val="en"/>
        </w:rPr>
        <w:t>SE</w:t>
      </w:r>
      <w:r w:rsidRPr="006E34AF">
        <w:rPr>
          <w:rFonts w:eastAsia="Times New Roman" w:cs="Times New Roman"/>
          <w:szCs w:val="24"/>
          <w:lang w:val="en"/>
        </w:rPr>
        <w:t xml:space="preserve"> = 0.04, 95% CI = [-0.16, -0.01]) and one’s own interest (</w:t>
      </w:r>
      <w:r w:rsidRPr="006E34AF">
        <w:rPr>
          <w:rFonts w:eastAsia="Times New Roman" w:cs="Times New Roman"/>
          <w:i/>
          <w:szCs w:val="24"/>
          <w:lang w:val="en"/>
        </w:rPr>
        <w:t>b</w:t>
      </w:r>
      <w:r w:rsidRPr="006E34AF">
        <w:rPr>
          <w:rFonts w:eastAsia="Times New Roman" w:cs="Times New Roman"/>
          <w:szCs w:val="24"/>
          <w:lang w:val="en"/>
        </w:rPr>
        <w:t xml:space="preserve"> = -0.17, </w:t>
      </w:r>
      <w:r w:rsidRPr="006E34AF">
        <w:rPr>
          <w:rFonts w:eastAsia="Times New Roman" w:cs="Times New Roman"/>
          <w:i/>
          <w:szCs w:val="24"/>
          <w:lang w:val="en"/>
        </w:rPr>
        <w:t>SE</w:t>
      </w:r>
      <w:r w:rsidRPr="006E34AF">
        <w:rPr>
          <w:rFonts w:eastAsia="Times New Roman" w:cs="Times New Roman"/>
          <w:szCs w:val="24"/>
          <w:lang w:val="en"/>
        </w:rPr>
        <w:t xml:space="preserve"> = 0.07, 95% CI = [-0.32, -0.03]). For Session 4, we found full mediation, with non-significant indirect effects for the conversation material scale (</w:t>
      </w:r>
      <w:r w:rsidRPr="006E34AF">
        <w:rPr>
          <w:rFonts w:eastAsia="Times New Roman" w:cs="Times New Roman"/>
          <w:i/>
          <w:szCs w:val="24"/>
          <w:lang w:val="en"/>
        </w:rPr>
        <w:t>b</w:t>
      </w:r>
      <w:r w:rsidRPr="006E34AF">
        <w:rPr>
          <w:rFonts w:eastAsia="Times New Roman" w:cs="Times New Roman"/>
          <w:szCs w:val="24"/>
          <w:lang w:val="en"/>
        </w:rPr>
        <w:t xml:space="preserve"> = -0.04, </w:t>
      </w:r>
      <w:r w:rsidRPr="006E34AF">
        <w:rPr>
          <w:rFonts w:eastAsia="Times New Roman" w:cs="Times New Roman"/>
          <w:i/>
          <w:szCs w:val="24"/>
          <w:lang w:val="en"/>
        </w:rPr>
        <w:t>SE</w:t>
      </w:r>
      <w:r w:rsidRPr="006E34AF">
        <w:rPr>
          <w:rFonts w:eastAsia="Times New Roman" w:cs="Times New Roman"/>
          <w:szCs w:val="24"/>
          <w:lang w:val="en"/>
        </w:rPr>
        <w:t xml:space="preserve"> = 0.09, 95% CI = [-0.20, 0.15]), tiredness (</w:t>
      </w:r>
      <w:r w:rsidRPr="006E34AF">
        <w:rPr>
          <w:rFonts w:eastAsia="Times New Roman" w:cs="Times New Roman"/>
          <w:i/>
          <w:szCs w:val="24"/>
          <w:lang w:val="en"/>
        </w:rPr>
        <w:t>b</w:t>
      </w:r>
      <w:r w:rsidRPr="006E34AF">
        <w:rPr>
          <w:rFonts w:eastAsia="Times New Roman" w:cs="Times New Roman"/>
          <w:szCs w:val="24"/>
          <w:lang w:val="en"/>
        </w:rPr>
        <w:t xml:space="preserve"> = -0.05, </w:t>
      </w:r>
      <w:r w:rsidRPr="006E34AF">
        <w:rPr>
          <w:rFonts w:eastAsia="Times New Roman" w:cs="Times New Roman"/>
          <w:i/>
          <w:szCs w:val="24"/>
          <w:lang w:val="en"/>
        </w:rPr>
        <w:t>SE</w:t>
      </w:r>
      <w:r w:rsidRPr="006E34AF">
        <w:rPr>
          <w:rFonts w:eastAsia="Times New Roman" w:cs="Times New Roman"/>
          <w:szCs w:val="24"/>
          <w:lang w:val="en"/>
        </w:rPr>
        <w:t xml:space="preserve"> = 0.06, 95% CI = [-0.17, 0.05]), the other person’s interest (</w:t>
      </w:r>
      <w:r w:rsidRPr="006E34AF">
        <w:rPr>
          <w:rFonts w:eastAsia="Times New Roman" w:cs="Times New Roman"/>
          <w:i/>
          <w:szCs w:val="24"/>
          <w:lang w:val="en"/>
        </w:rPr>
        <w:t>b</w:t>
      </w:r>
      <w:r w:rsidRPr="006E34AF">
        <w:rPr>
          <w:rFonts w:eastAsia="Times New Roman" w:cs="Times New Roman"/>
          <w:szCs w:val="24"/>
          <w:lang w:val="en"/>
        </w:rPr>
        <w:t xml:space="preserve"> = -0.05, </w:t>
      </w:r>
      <w:r w:rsidRPr="006E34AF">
        <w:rPr>
          <w:rFonts w:eastAsia="Times New Roman" w:cs="Times New Roman"/>
          <w:i/>
          <w:szCs w:val="24"/>
          <w:lang w:val="en"/>
        </w:rPr>
        <w:t>SE</w:t>
      </w:r>
      <w:r w:rsidRPr="006E34AF">
        <w:rPr>
          <w:rFonts w:eastAsia="Times New Roman" w:cs="Times New Roman"/>
          <w:szCs w:val="24"/>
          <w:lang w:val="en"/>
        </w:rPr>
        <w:t xml:space="preserve"> = 0.15, 95% CI = [-0.37, 0.24]), and intimacy (</w:t>
      </w:r>
      <w:r w:rsidRPr="006E34AF">
        <w:rPr>
          <w:rFonts w:eastAsia="Times New Roman" w:cs="Times New Roman"/>
          <w:i/>
          <w:szCs w:val="24"/>
          <w:lang w:val="en"/>
        </w:rPr>
        <w:t>b</w:t>
      </w:r>
      <w:r w:rsidRPr="006E34AF">
        <w:rPr>
          <w:rFonts w:eastAsia="Times New Roman" w:cs="Times New Roman"/>
          <w:szCs w:val="24"/>
          <w:lang w:val="en"/>
        </w:rPr>
        <w:t xml:space="preserve"> = -0.002, </w:t>
      </w:r>
      <w:r w:rsidRPr="006E34AF">
        <w:rPr>
          <w:rFonts w:eastAsia="Times New Roman" w:cs="Times New Roman"/>
          <w:i/>
          <w:szCs w:val="24"/>
          <w:lang w:val="en"/>
        </w:rPr>
        <w:t>SE</w:t>
      </w:r>
      <w:r w:rsidRPr="006E34AF">
        <w:rPr>
          <w:rFonts w:eastAsia="Times New Roman" w:cs="Times New Roman"/>
          <w:szCs w:val="24"/>
          <w:lang w:val="en"/>
        </w:rPr>
        <w:t xml:space="preserve"> = 0.02, 95% CI = [-0.05, 0.04]), but a significant indirect effect for one’s own interest (</w:t>
      </w:r>
      <w:r w:rsidRPr="006E34AF">
        <w:rPr>
          <w:rFonts w:eastAsia="Times New Roman" w:cs="Times New Roman"/>
          <w:i/>
          <w:szCs w:val="24"/>
          <w:lang w:val="en"/>
        </w:rPr>
        <w:t>b</w:t>
      </w:r>
      <w:r w:rsidRPr="006E34AF">
        <w:rPr>
          <w:rFonts w:eastAsia="Times New Roman" w:cs="Times New Roman"/>
          <w:szCs w:val="24"/>
          <w:lang w:val="en"/>
        </w:rPr>
        <w:t xml:space="preserve"> = -0.28, </w:t>
      </w:r>
      <w:r w:rsidRPr="006E34AF">
        <w:rPr>
          <w:rFonts w:eastAsia="Times New Roman" w:cs="Times New Roman"/>
          <w:i/>
          <w:szCs w:val="24"/>
          <w:lang w:val="en"/>
        </w:rPr>
        <w:t>SE</w:t>
      </w:r>
      <w:r w:rsidRPr="006E34AF">
        <w:rPr>
          <w:rFonts w:eastAsia="Times New Roman" w:cs="Times New Roman"/>
          <w:szCs w:val="24"/>
          <w:lang w:val="en"/>
        </w:rPr>
        <w:t xml:space="preserve"> = 0.11, 95% CI = [-0.50, -0.07]). For Session 5, we found full mediation (direct effect: </w:t>
      </w:r>
      <w:r w:rsidRPr="006E34AF">
        <w:rPr>
          <w:rFonts w:eastAsia="Times New Roman" w:cs="Times New Roman"/>
          <w:i/>
          <w:szCs w:val="24"/>
          <w:lang w:val="en"/>
        </w:rPr>
        <w:t>b</w:t>
      </w:r>
      <w:r w:rsidRPr="006E34AF">
        <w:rPr>
          <w:rFonts w:eastAsia="Times New Roman" w:cs="Times New Roman"/>
          <w:szCs w:val="24"/>
          <w:lang w:val="en"/>
        </w:rPr>
        <w:t xml:space="preserve"> = -0.16, </w:t>
      </w:r>
      <w:r w:rsidRPr="006E34AF">
        <w:rPr>
          <w:rFonts w:eastAsia="Times New Roman" w:cs="Times New Roman"/>
          <w:i/>
          <w:szCs w:val="24"/>
          <w:lang w:val="en"/>
        </w:rPr>
        <w:t>SE</w:t>
      </w:r>
      <w:r w:rsidRPr="006E34AF">
        <w:rPr>
          <w:rFonts w:eastAsia="Times New Roman" w:cs="Times New Roman"/>
          <w:szCs w:val="24"/>
          <w:lang w:val="en"/>
        </w:rPr>
        <w:t xml:space="preserve"> = 0.13, 95% CI = [-0.43, 0.11]), with non-significant indirect effects for the conversation material scale (</w:t>
      </w:r>
      <w:r w:rsidRPr="006E34AF">
        <w:rPr>
          <w:rFonts w:eastAsia="Times New Roman" w:cs="Times New Roman"/>
          <w:i/>
          <w:szCs w:val="24"/>
          <w:lang w:val="en"/>
        </w:rPr>
        <w:t>b</w:t>
      </w:r>
      <w:r w:rsidRPr="006E34AF">
        <w:rPr>
          <w:rFonts w:eastAsia="Times New Roman" w:cs="Times New Roman"/>
          <w:szCs w:val="24"/>
          <w:lang w:val="en"/>
        </w:rPr>
        <w:t xml:space="preserve"> = -0.06, </w:t>
      </w:r>
      <w:r w:rsidRPr="006E34AF">
        <w:rPr>
          <w:rFonts w:eastAsia="Times New Roman" w:cs="Times New Roman"/>
          <w:i/>
          <w:szCs w:val="24"/>
          <w:lang w:val="en"/>
        </w:rPr>
        <w:t>SE</w:t>
      </w:r>
      <w:r w:rsidRPr="006E34AF">
        <w:rPr>
          <w:rFonts w:eastAsia="Times New Roman" w:cs="Times New Roman"/>
          <w:szCs w:val="24"/>
          <w:lang w:val="en"/>
        </w:rPr>
        <w:t xml:space="preserve"> = 0.13, 95% CI = [-0.32, 0.19]), one’s own interest (</w:t>
      </w:r>
      <w:r w:rsidRPr="006E34AF">
        <w:rPr>
          <w:rFonts w:eastAsia="Times New Roman" w:cs="Times New Roman"/>
          <w:i/>
          <w:szCs w:val="24"/>
          <w:lang w:val="en"/>
        </w:rPr>
        <w:t>b</w:t>
      </w:r>
      <w:r w:rsidRPr="006E34AF">
        <w:rPr>
          <w:rFonts w:eastAsia="Times New Roman" w:cs="Times New Roman"/>
          <w:szCs w:val="24"/>
          <w:lang w:val="en"/>
        </w:rPr>
        <w:t xml:space="preserve"> = -0.14, </w:t>
      </w:r>
      <w:r w:rsidRPr="006E34AF">
        <w:rPr>
          <w:rFonts w:eastAsia="Times New Roman" w:cs="Times New Roman"/>
          <w:i/>
          <w:szCs w:val="24"/>
          <w:lang w:val="en"/>
        </w:rPr>
        <w:t>SE</w:t>
      </w:r>
      <w:r w:rsidRPr="006E34AF">
        <w:rPr>
          <w:rFonts w:eastAsia="Times New Roman" w:cs="Times New Roman"/>
          <w:szCs w:val="24"/>
          <w:lang w:val="en"/>
        </w:rPr>
        <w:t xml:space="preserve"> = 0.19, 95% CI = [-0.62, 0.12]), the other person’s interest (</w:t>
      </w:r>
      <w:r w:rsidRPr="006E34AF">
        <w:rPr>
          <w:rFonts w:eastAsia="Times New Roman" w:cs="Times New Roman"/>
          <w:i/>
          <w:szCs w:val="24"/>
          <w:lang w:val="en"/>
        </w:rPr>
        <w:t>b</w:t>
      </w:r>
      <w:r w:rsidRPr="006E34AF">
        <w:rPr>
          <w:rFonts w:eastAsia="Times New Roman" w:cs="Times New Roman"/>
          <w:szCs w:val="24"/>
          <w:lang w:val="en"/>
        </w:rPr>
        <w:t xml:space="preserve"> = -0.15, </w:t>
      </w:r>
      <w:r w:rsidRPr="006E34AF">
        <w:rPr>
          <w:rFonts w:eastAsia="Times New Roman" w:cs="Times New Roman"/>
          <w:i/>
          <w:szCs w:val="24"/>
          <w:lang w:val="en"/>
        </w:rPr>
        <w:t>SE</w:t>
      </w:r>
      <w:r w:rsidRPr="006E34AF">
        <w:rPr>
          <w:rFonts w:eastAsia="Times New Roman" w:cs="Times New Roman"/>
          <w:szCs w:val="24"/>
          <w:lang w:val="en"/>
        </w:rPr>
        <w:t xml:space="preserve"> = 0.22, 95% CI = [-0.51, 0.34]), and intimacy (</w:t>
      </w:r>
      <w:r w:rsidRPr="006E34AF">
        <w:rPr>
          <w:rFonts w:eastAsia="Times New Roman" w:cs="Times New Roman"/>
          <w:i/>
          <w:szCs w:val="24"/>
          <w:lang w:val="en"/>
        </w:rPr>
        <w:t>b</w:t>
      </w:r>
      <w:r w:rsidRPr="006E34AF">
        <w:rPr>
          <w:rFonts w:eastAsia="Times New Roman" w:cs="Times New Roman"/>
          <w:szCs w:val="24"/>
          <w:lang w:val="en"/>
        </w:rPr>
        <w:t xml:space="preserve"> = -0.003, </w:t>
      </w:r>
      <w:r w:rsidRPr="006E34AF">
        <w:rPr>
          <w:rFonts w:eastAsia="Times New Roman" w:cs="Times New Roman"/>
          <w:i/>
          <w:szCs w:val="24"/>
          <w:lang w:val="en"/>
        </w:rPr>
        <w:t>SE</w:t>
      </w:r>
      <w:r w:rsidRPr="006E34AF">
        <w:rPr>
          <w:rFonts w:eastAsia="Times New Roman" w:cs="Times New Roman"/>
          <w:szCs w:val="24"/>
          <w:lang w:val="en"/>
        </w:rPr>
        <w:t xml:space="preserve"> = 0.02, 95% CI = [-0.04, 0.03]), but a significant indirect effect for tiredness (</w:t>
      </w:r>
      <w:r w:rsidRPr="006E34AF">
        <w:rPr>
          <w:rFonts w:eastAsia="Times New Roman" w:cs="Times New Roman"/>
          <w:i/>
          <w:szCs w:val="24"/>
          <w:lang w:val="en"/>
        </w:rPr>
        <w:t>b</w:t>
      </w:r>
      <w:r w:rsidRPr="006E34AF">
        <w:rPr>
          <w:rFonts w:eastAsia="Times New Roman" w:cs="Times New Roman"/>
          <w:szCs w:val="24"/>
          <w:lang w:val="en"/>
        </w:rPr>
        <w:t xml:space="preserve"> = -0.19, </w:t>
      </w:r>
      <w:r w:rsidRPr="006E34AF">
        <w:rPr>
          <w:rFonts w:eastAsia="Times New Roman" w:cs="Times New Roman"/>
          <w:i/>
          <w:szCs w:val="24"/>
          <w:lang w:val="en"/>
        </w:rPr>
        <w:t>SE</w:t>
      </w:r>
      <w:r w:rsidRPr="006E34AF">
        <w:rPr>
          <w:rFonts w:eastAsia="Times New Roman" w:cs="Times New Roman"/>
          <w:szCs w:val="24"/>
          <w:lang w:val="en"/>
        </w:rPr>
        <w:t xml:space="preserve"> = 0.09, 95% CI = [-0.37, -0.003]). For Session 6, we found partial mediation (direct effect: </w:t>
      </w:r>
      <w:r w:rsidRPr="006E34AF">
        <w:rPr>
          <w:rFonts w:eastAsia="Times New Roman" w:cs="Times New Roman"/>
          <w:i/>
          <w:szCs w:val="24"/>
          <w:lang w:val="en"/>
        </w:rPr>
        <w:t>b</w:t>
      </w:r>
      <w:r w:rsidRPr="006E34AF">
        <w:rPr>
          <w:rFonts w:eastAsia="Times New Roman" w:cs="Times New Roman"/>
          <w:szCs w:val="24"/>
          <w:lang w:val="en"/>
        </w:rPr>
        <w:t xml:space="preserve"> = -0.35, </w:t>
      </w:r>
      <w:r w:rsidRPr="006E34AF">
        <w:rPr>
          <w:rFonts w:eastAsia="Times New Roman" w:cs="Times New Roman"/>
          <w:i/>
          <w:szCs w:val="24"/>
          <w:lang w:val="en"/>
        </w:rPr>
        <w:t>SE</w:t>
      </w:r>
      <w:r w:rsidRPr="006E34AF">
        <w:rPr>
          <w:rFonts w:eastAsia="Times New Roman" w:cs="Times New Roman"/>
          <w:szCs w:val="24"/>
          <w:lang w:val="en"/>
        </w:rPr>
        <w:t xml:space="preserve"> = 0.14, 95% CI = [-0.64, -0.07]), with non-significant indirect effects for the conversation material scale (</w:t>
      </w:r>
      <w:r w:rsidRPr="006E34AF">
        <w:rPr>
          <w:rFonts w:eastAsia="Times New Roman" w:cs="Times New Roman"/>
          <w:i/>
          <w:szCs w:val="24"/>
          <w:lang w:val="en"/>
        </w:rPr>
        <w:t>b</w:t>
      </w:r>
      <w:r w:rsidRPr="006E34AF">
        <w:rPr>
          <w:rFonts w:eastAsia="Times New Roman" w:cs="Times New Roman"/>
          <w:szCs w:val="24"/>
          <w:lang w:val="en"/>
        </w:rPr>
        <w:t xml:space="preserve"> = -0.13, </w:t>
      </w:r>
      <w:r w:rsidRPr="006E34AF">
        <w:rPr>
          <w:rFonts w:eastAsia="Times New Roman" w:cs="Times New Roman"/>
          <w:i/>
          <w:szCs w:val="24"/>
          <w:lang w:val="en"/>
        </w:rPr>
        <w:t>SE</w:t>
      </w:r>
      <w:r w:rsidRPr="006E34AF">
        <w:rPr>
          <w:rFonts w:eastAsia="Times New Roman" w:cs="Times New Roman"/>
          <w:szCs w:val="24"/>
          <w:lang w:val="en"/>
        </w:rPr>
        <w:t xml:space="preserve"> = 0.17, 95% CI = [-0.51, 0.18]), the other person’s interest (</w:t>
      </w:r>
      <w:r w:rsidRPr="006E34AF">
        <w:rPr>
          <w:rFonts w:eastAsia="Times New Roman" w:cs="Times New Roman"/>
          <w:i/>
          <w:szCs w:val="24"/>
          <w:lang w:val="en"/>
        </w:rPr>
        <w:t>b</w:t>
      </w:r>
      <w:r w:rsidRPr="006E34AF">
        <w:rPr>
          <w:rFonts w:eastAsia="Times New Roman" w:cs="Times New Roman"/>
          <w:szCs w:val="24"/>
          <w:lang w:val="en"/>
        </w:rPr>
        <w:t xml:space="preserve"> = 0.05, </w:t>
      </w:r>
      <w:r w:rsidRPr="006E34AF">
        <w:rPr>
          <w:rFonts w:eastAsia="Times New Roman" w:cs="Times New Roman"/>
          <w:i/>
          <w:szCs w:val="24"/>
          <w:lang w:val="en"/>
        </w:rPr>
        <w:t>SE</w:t>
      </w:r>
      <w:r w:rsidRPr="006E34AF">
        <w:rPr>
          <w:rFonts w:eastAsia="Times New Roman" w:cs="Times New Roman"/>
          <w:szCs w:val="24"/>
          <w:lang w:val="en"/>
        </w:rPr>
        <w:t xml:space="preserve"> = 0.23, 95% CI = [-0.38, 0.50]), and intimacy (</w:t>
      </w:r>
      <w:r w:rsidRPr="006E34AF">
        <w:rPr>
          <w:rFonts w:eastAsia="Times New Roman" w:cs="Times New Roman"/>
          <w:i/>
          <w:szCs w:val="24"/>
          <w:lang w:val="en"/>
        </w:rPr>
        <w:t>b</w:t>
      </w:r>
      <w:r w:rsidRPr="006E34AF">
        <w:rPr>
          <w:rFonts w:eastAsia="Times New Roman" w:cs="Times New Roman"/>
          <w:szCs w:val="24"/>
          <w:lang w:val="en"/>
        </w:rPr>
        <w:t xml:space="preserve"> = -0.001, </w:t>
      </w:r>
      <w:r w:rsidRPr="006E34AF">
        <w:rPr>
          <w:rFonts w:eastAsia="Times New Roman" w:cs="Times New Roman"/>
          <w:i/>
          <w:szCs w:val="24"/>
          <w:lang w:val="en"/>
        </w:rPr>
        <w:t>SE</w:t>
      </w:r>
      <w:r w:rsidRPr="006E34AF">
        <w:rPr>
          <w:rFonts w:eastAsia="Times New Roman" w:cs="Times New Roman"/>
          <w:szCs w:val="24"/>
          <w:lang w:val="en"/>
        </w:rPr>
        <w:t xml:space="preserve"> = 0.02, 95% CI = [-0.03, 0.03]), but significant indirect effects for tiredness (</w:t>
      </w:r>
      <w:r w:rsidRPr="006E34AF">
        <w:rPr>
          <w:rFonts w:eastAsia="Times New Roman" w:cs="Times New Roman"/>
          <w:i/>
          <w:szCs w:val="24"/>
          <w:lang w:val="en"/>
        </w:rPr>
        <w:t>b</w:t>
      </w:r>
      <w:r w:rsidRPr="006E34AF">
        <w:rPr>
          <w:rFonts w:eastAsia="Times New Roman" w:cs="Times New Roman"/>
          <w:szCs w:val="24"/>
          <w:lang w:val="en"/>
        </w:rPr>
        <w:t xml:space="preserve"> = -0.24, </w:t>
      </w:r>
      <w:r w:rsidRPr="006E34AF">
        <w:rPr>
          <w:rFonts w:eastAsia="Times New Roman" w:cs="Times New Roman"/>
          <w:i/>
          <w:szCs w:val="24"/>
          <w:lang w:val="en"/>
        </w:rPr>
        <w:t>SE</w:t>
      </w:r>
      <w:r w:rsidRPr="006E34AF">
        <w:rPr>
          <w:rFonts w:eastAsia="Times New Roman" w:cs="Times New Roman"/>
          <w:szCs w:val="24"/>
          <w:lang w:val="en"/>
        </w:rPr>
        <w:t xml:space="preserve"> = 0.08, 95% CI = [-0.40, -0.09]) and one’s own interest (</w:t>
      </w:r>
      <w:r w:rsidRPr="006E34AF">
        <w:rPr>
          <w:rFonts w:eastAsia="Times New Roman" w:cs="Times New Roman"/>
          <w:i/>
          <w:szCs w:val="24"/>
          <w:lang w:val="en"/>
        </w:rPr>
        <w:t>b</w:t>
      </w:r>
      <w:r w:rsidRPr="006E34AF">
        <w:rPr>
          <w:rFonts w:eastAsia="Times New Roman" w:cs="Times New Roman"/>
          <w:szCs w:val="24"/>
          <w:lang w:val="en"/>
        </w:rPr>
        <w:t xml:space="preserve"> = -0.35, </w:t>
      </w:r>
      <w:r w:rsidRPr="006E34AF">
        <w:rPr>
          <w:rFonts w:eastAsia="Times New Roman" w:cs="Times New Roman"/>
          <w:i/>
          <w:szCs w:val="24"/>
          <w:lang w:val="en"/>
        </w:rPr>
        <w:t>SE</w:t>
      </w:r>
      <w:r w:rsidRPr="006E34AF">
        <w:rPr>
          <w:rFonts w:eastAsia="Times New Roman" w:cs="Times New Roman"/>
          <w:szCs w:val="24"/>
          <w:lang w:val="en"/>
        </w:rPr>
        <w:t xml:space="preserve"> = 0.18, 95% CI = [-0.73, -0.03]).</w:t>
      </w:r>
    </w:p>
    <w:p w14:paraId="6DF8E258" w14:textId="77777777" w:rsidR="006E34AF" w:rsidRPr="006E34AF" w:rsidRDefault="006E34AF" w:rsidP="006E34AF">
      <w:pPr>
        <w:spacing w:line="480" w:lineRule="auto"/>
        <w:rPr>
          <w:rFonts w:eastAsia="Times New Roman" w:cs="Times New Roman"/>
          <w:b/>
          <w:szCs w:val="24"/>
          <w:lang w:val="en"/>
        </w:rPr>
      </w:pPr>
      <w:r w:rsidRPr="006E34AF">
        <w:rPr>
          <w:rFonts w:eastAsia="Times New Roman" w:cs="Times New Roman"/>
          <w:b/>
          <w:szCs w:val="24"/>
          <w:lang w:val="en"/>
        </w:rPr>
        <w:t>Observed Slopes of Experienced Enjoyment by Pair</w:t>
      </w:r>
    </w:p>
    <w:p w14:paraId="00102CA7" w14:textId="77777777" w:rsidR="006E34AF" w:rsidRPr="006E34AF" w:rsidRDefault="006E34AF" w:rsidP="006E34AF">
      <w:pPr>
        <w:spacing w:line="480" w:lineRule="auto"/>
        <w:rPr>
          <w:rFonts w:eastAsia="Times New Roman" w:cs="Times New Roman"/>
          <w:szCs w:val="24"/>
          <w:lang w:val="en"/>
        </w:rPr>
      </w:pPr>
      <w:r w:rsidRPr="006E34AF">
        <w:rPr>
          <w:rFonts w:eastAsia="Times New Roman" w:cs="Times New Roman"/>
          <w:szCs w:val="24"/>
          <w:lang w:val="en"/>
        </w:rPr>
        <w:tab/>
        <w:t>We computed the observed slope of experienced enjoyment for each pair separately. Whereas 88% of pairs in the free-choice condition reported declining enjoyment across the five sessions, only 40% of pairs in the keep-talking condition reported declining enjoyment, χ</w:t>
      </w:r>
      <w:r w:rsidRPr="006E34AF">
        <w:rPr>
          <w:rFonts w:eastAsia="Times New Roman" w:cs="Times New Roman"/>
          <w:szCs w:val="24"/>
          <w:vertAlign w:val="superscript"/>
          <w:lang w:val="en"/>
        </w:rPr>
        <w:t>2</w:t>
      </w:r>
      <w:r w:rsidRPr="006E34AF">
        <w:rPr>
          <w:rFonts w:eastAsia="Times New Roman" w:cs="Times New Roman"/>
          <w:szCs w:val="24"/>
          <w:lang w:val="en"/>
        </w:rPr>
        <w:t xml:space="preserve">(1, </w:t>
      </w:r>
      <w:r w:rsidRPr="006E34AF">
        <w:rPr>
          <w:rFonts w:eastAsia="Times New Roman" w:cs="Times New Roman"/>
          <w:i/>
          <w:szCs w:val="24"/>
          <w:lang w:val="en"/>
        </w:rPr>
        <w:t>N</w:t>
      </w:r>
      <w:r w:rsidRPr="006E34AF">
        <w:rPr>
          <w:rFonts w:eastAsia="Times New Roman" w:cs="Times New Roman"/>
          <w:szCs w:val="24"/>
          <w:lang w:val="en"/>
        </w:rPr>
        <w:t xml:space="preserve"> = 100) = 25.00, </w:t>
      </w:r>
      <w:r w:rsidRPr="006E34AF">
        <w:rPr>
          <w:rFonts w:eastAsia="Times New Roman" w:cs="Times New Roman"/>
          <w:i/>
          <w:szCs w:val="24"/>
          <w:lang w:val="en"/>
        </w:rPr>
        <w:t>p</w:t>
      </w:r>
      <w:r w:rsidRPr="006E34AF">
        <w:rPr>
          <w:rFonts w:eastAsia="Times New Roman" w:cs="Times New Roman"/>
          <w:szCs w:val="24"/>
          <w:lang w:val="en"/>
        </w:rPr>
        <w:t xml:space="preserve"> &lt; .001 (see Figure S6).</w:t>
      </w:r>
    </w:p>
    <w:p w14:paraId="078DBEB0" w14:textId="77777777" w:rsidR="006E34AF" w:rsidRPr="006E34AF" w:rsidRDefault="006E34AF" w:rsidP="006E34AF">
      <w:pPr>
        <w:spacing w:line="480" w:lineRule="auto"/>
        <w:jc w:val="center"/>
        <w:rPr>
          <w:rFonts w:eastAsia="Times New Roman" w:cs="Times New Roman"/>
          <w:szCs w:val="24"/>
          <w:lang w:val="en"/>
        </w:rPr>
      </w:pPr>
      <w:r w:rsidRPr="006E34AF">
        <w:rPr>
          <w:rFonts w:eastAsia="Times New Roman" w:cs="Times New Roman"/>
          <w:noProof/>
          <w:szCs w:val="24"/>
        </w:rPr>
        <w:lastRenderedPageBreak/>
        <w:drawing>
          <wp:inline distT="0" distB="0" distL="0" distR="0" wp14:anchorId="66256BA4" wp14:editId="449F5615">
            <wp:extent cx="5004617" cy="2843408"/>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15889" cy="2849812"/>
                    </a:xfrm>
                    <a:prstGeom prst="rect">
                      <a:avLst/>
                    </a:prstGeom>
                    <a:noFill/>
                    <a:ln>
                      <a:noFill/>
                    </a:ln>
                  </pic:spPr>
                </pic:pic>
              </a:graphicData>
            </a:graphic>
          </wp:inline>
        </w:drawing>
      </w:r>
    </w:p>
    <w:p w14:paraId="63D92C5F" w14:textId="77777777" w:rsidR="006E34AF" w:rsidRPr="006E34AF" w:rsidRDefault="006E34AF" w:rsidP="006E34AF">
      <w:pPr>
        <w:spacing w:line="480" w:lineRule="auto"/>
        <w:jc w:val="center"/>
        <w:rPr>
          <w:rFonts w:eastAsia="Times New Roman" w:cs="Times New Roman"/>
          <w:szCs w:val="24"/>
          <w:lang w:val="en"/>
        </w:rPr>
      </w:pPr>
      <w:r w:rsidRPr="006E34AF">
        <w:rPr>
          <w:rFonts w:eastAsia="Times New Roman" w:cs="Times New Roman"/>
          <w:i/>
          <w:szCs w:val="24"/>
          <w:lang w:val="en"/>
        </w:rPr>
        <w:t>Figure S6</w:t>
      </w:r>
      <w:r w:rsidRPr="006E34AF">
        <w:rPr>
          <w:rFonts w:eastAsia="Times New Roman" w:cs="Times New Roman"/>
          <w:szCs w:val="24"/>
          <w:lang w:val="en"/>
        </w:rPr>
        <w:t>. Observed slopes of experienced enjoyment across activity type (free choice vs. conversation) for each pair in Experiment 5.</w:t>
      </w:r>
    </w:p>
    <w:p w14:paraId="1D88161E" w14:textId="77777777" w:rsidR="006E34AF" w:rsidRPr="006E34AF" w:rsidRDefault="006E34AF" w:rsidP="006E34AF">
      <w:pPr>
        <w:spacing w:line="480" w:lineRule="auto"/>
        <w:rPr>
          <w:rFonts w:eastAsia="Times New Roman" w:cs="Times New Roman"/>
          <w:szCs w:val="24"/>
          <w:lang w:val="en"/>
        </w:rPr>
      </w:pPr>
    </w:p>
    <w:p w14:paraId="08C549DA" w14:textId="77777777" w:rsidR="006E34AF" w:rsidRPr="006E34AF" w:rsidRDefault="006E34AF" w:rsidP="006E34AF">
      <w:pPr>
        <w:spacing w:line="480" w:lineRule="auto"/>
        <w:rPr>
          <w:rFonts w:eastAsia="Times New Roman" w:cs="Times New Roman"/>
          <w:b/>
          <w:szCs w:val="24"/>
          <w:lang w:val="en"/>
        </w:rPr>
      </w:pPr>
      <w:r w:rsidRPr="006E34AF">
        <w:rPr>
          <w:rFonts w:eastAsia="Times New Roman" w:cs="Times New Roman"/>
          <w:b/>
          <w:szCs w:val="24"/>
          <w:lang w:val="en"/>
        </w:rPr>
        <w:t>Observed Slopes of Predicted and Experienced Enjoyment by Pair</w:t>
      </w:r>
    </w:p>
    <w:p w14:paraId="13AEF894" w14:textId="77777777" w:rsidR="006E34AF" w:rsidRPr="006E34AF" w:rsidRDefault="006E34AF" w:rsidP="006E34AF">
      <w:pPr>
        <w:spacing w:line="480" w:lineRule="auto"/>
        <w:rPr>
          <w:rFonts w:eastAsia="Times New Roman" w:cs="Times New Roman"/>
          <w:szCs w:val="24"/>
          <w:lang w:val="en"/>
        </w:rPr>
      </w:pPr>
      <w:r w:rsidRPr="006E34AF">
        <w:rPr>
          <w:rFonts w:eastAsia="Times New Roman" w:cs="Times New Roman"/>
          <w:szCs w:val="24"/>
          <w:lang w:val="en"/>
        </w:rPr>
        <w:tab/>
        <w:t>In the keep-talking condition, we computed the observed slopes of predicted and experienced enjoyment for each pair separately. Whereas 90% of pairs expected their enjoyment to decline across the five sessions, only 42% of pairs experienced declining enjoyment, χ</w:t>
      </w:r>
      <w:r w:rsidRPr="006E34AF">
        <w:rPr>
          <w:rFonts w:eastAsia="Times New Roman" w:cs="Times New Roman"/>
          <w:szCs w:val="24"/>
          <w:vertAlign w:val="superscript"/>
          <w:lang w:val="en"/>
        </w:rPr>
        <w:t>2</w:t>
      </w:r>
      <w:r w:rsidRPr="006E34AF">
        <w:rPr>
          <w:rFonts w:eastAsia="Times New Roman" w:cs="Times New Roman"/>
          <w:szCs w:val="24"/>
          <w:lang w:val="en"/>
        </w:rPr>
        <w:t xml:space="preserve">(1, </w:t>
      </w:r>
      <w:r w:rsidRPr="006E34AF">
        <w:rPr>
          <w:rFonts w:eastAsia="Times New Roman" w:cs="Times New Roman"/>
          <w:i/>
          <w:szCs w:val="24"/>
          <w:lang w:val="en"/>
        </w:rPr>
        <w:t>N</w:t>
      </w:r>
      <w:r w:rsidRPr="006E34AF">
        <w:rPr>
          <w:rFonts w:eastAsia="Times New Roman" w:cs="Times New Roman"/>
          <w:szCs w:val="24"/>
          <w:lang w:val="en"/>
        </w:rPr>
        <w:t xml:space="preserve"> = 100) = 25.67, </w:t>
      </w:r>
      <w:r w:rsidRPr="006E34AF">
        <w:rPr>
          <w:rFonts w:eastAsia="Times New Roman" w:cs="Times New Roman"/>
          <w:i/>
          <w:szCs w:val="24"/>
          <w:lang w:val="en"/>
        </w:rPr>
        <w:t>p</w:t>
      </w:r>
      <w:r w:rsidRPr="006E34AF">
        <w:rPr>
          <w:rFonts w:eastAsia="Times New Roman" w:cs="Times New Roman"/>
          <w:szCs w:val="24"/>
          <w:lang w:val="en"/>
        </w:rPr>
        <w:t xml:space="preserve"> &lt; .001 (see Figure S7).</w:t>
      </w:r>
    </w:p>
    <w:p w14:paraId="3A830B13" w14:textId="77777777" w:rsidR="006E34AF" w:rsidRPr="006E34AF" w:rsidRDefault="006E34AF" w:rsidP="006E34AF">
      <w:pPr>
        <w:spacing w:line="480" w:lineRule="auto"/>
        <w:jc w:val="center"/>
        <w:rPr>
          <w:rFonts w:eastAsia="Times New Roman" w:cs="Times New Roman"/>
          <w:szCs w:val="24"/>
          <w:lang w:val="en"/>
        </w:rPr>
      </w:pPr>
      <w:r w:rsidRPr="006E34AF">
        <w:rPr>
          <w:rFonts w:eastAsia="Times New Roman" w:cs="Times New Roman"/>
          <w:noProof/>
          <w:szCs w:val="24"/>
        </w:rPr>
        <w:lastRenderedPageBreak/>
        <w:drawing>
          <wp:inline distT="0" distB="0" distL="0" distR="0" wp14:anchorId="2FB645DC" wp14:editId="7EA2E7C7">
            <wp:extent cx="5359060" cy="3083118"/>
            <wp:effectExtent l="0" t="0" r="0" b="0"/>
            <wp:docPr id="55"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5"/>
                    <a:srcRect/>
                    <a:stretch>
                      <a:fillRect/>
                    </a:stretch>
                  </pic:blipFill>
                  <pic:spPr>
                    <a:xfrm>
                      <a:off x="0" y="0"/>
                      <a:ext cx="5359060" cy="3083118"/>
                    </a:xfrm>
                    <a:prstGeom prst="rect">
                      <a:avLst/>
                    </a:prstGeom>
                    <a:ln/>
                  </pic:spPr>
                </pic:pic>
              </a:graphicData>
            </a:graphic>
          </wp:inline>
        </w:drawing>
      </w:r>
    </w:p>
    <w:p w14:paraId="504CB26A" w14:textId="77777777" w:rsidR="006E34AF" w:rsidRPr="006E34AF" w:rsidRDefault="006E34AF" w:rsidP="006E34AF">
      <w:pPr>
        <w:spacing w:line="480" w:lineRule="auto"/>
        <w:jc w:val="center"/>
        <w:rPr>
          <w:rFonts w:eastAsia="Times New Roman" w:cs="Times New Roman"/>
          <w:szCs w:val="24"/>
          <w:lang w:val="en"/>
        </w:rPr>
      </w:pPr>
      <w:r w:rsidRPr="006E34AF">
        <w:rPr>
          <w:rFonts w:eastAsia="Times New Roman" w:cs="Times New Roman"/>
          <w:i/>
          <w:szCs w:val="24"/>
          <w:lang w:val="en"/>
        </w:rPr>
        <w:t>Figure S7</w:t>
      </w:r>
      <w:r w:rsidRPr="006E34AF">
        <w:rPr>
          <w:rFonts w:eastAsia="Times New Roman" w:cs="Times New Roman"/>
          <w:szCs w:val="24"/>
          <w:lang w:val="en"/>
        </w:rPr>
        <w:t>. Observed slopes of predicted and experienced enjoyment for each pair in the keep-talking condition of Experiment 5.</w:t>
      </w:r>
    </w:p>
    <w:p w14:paraId="29657688" w14:textId="77777777" w:rsidR="006E34AF" w:rsidRPr="006E34AF" w:rsidRDefault="006E34AF" w:rsidP="006E34AF">
      <w:pPr>
        <w:spacing w:line="480" w:lineRule="auto"/>
        <w:rPr>
          <w:rFonts w:eastAsia="Times New Roman" w:cs="Times New Roman"/>
          <w:b/>
          <w:szCs w:val="24"/>
          <w:lang w:val="en"/>
        </w:rPr>
      </w:pPr>
    </w:p>
    <w:p w14:paraId="34811A12" w14:textId="77777777" w:rsidR="006E34AF" w:rsidRPr="006E34AF" w:rsidRDefault="006E34AF" w:rsidP="006E34AF">
      <w:pPr>
        <w:spacing w:line="480" w:lineRule="auto"/>
        <w:rPr>
          <w:rFonts w:eastAsia="Times New Roman" w:cs="Times New Roman"/>
          <w:b/>
          <w:szCs w:val="24"/>
          <w:lang w:val="en"/>
        </w:rPr>
      </w:pPr>
      <w:r w:rsidRPr="006E34AF">
        <w:rPr>
          <w:rFonts w:eastAsia="Times New Roman" w:cs="Times New Roman"/>
          <w:b/>
          <w:szCs w:val="24"/>
          <w:lang w:val="en"/>
        </w:rPr>
        <w:t>Analyses of Gender and Ethnicity</w:t>
      </w:r>
    </w:p>
    <w:p w14:paraId="57D1F623" w14:textId="77777777" w:rsidR="006E34AF" w:rsidRPr="006E34AF" w:rsidRDefault="006E34AF" w:rsidP="006E34AF">
      <w:pPr>
        <w:spacing w:line="480" w:lineRule="auto"/>
        <w:rPr>
          <w:rFonts w:eastAsia="Times New Roman" w:cs="Times New Roman"/>
          <w:szCs w:val="24"/>
          <w:lang w:val="en"/>
        </w:rPr>
      </w:pPr>
      <w:r w:rsidRPr="006E34AF">
        <w:rPr>
          <w:rFonts w:eastAsia="Times New Roman" w:cs="Times New Roman"/>
          <w:szCs w:val="24"/>
          <w:lang w:val="en"/>
        </w:rPr>
        <w:tab/>
        <w:t xml:space="preserve">In the keep-talking condition, the extent to which pairs underestimated their enjoyment over time did not differ significantly between same-gender and mixed-gender pairs, </w:t>
      </w:r>
      <w:r w:rsidRPr="006E34AF">
        <w:rPr>
          <w:rFonts w:eastAsia="Times New Roman" w:cs="Times New Roman"/>
          <w:i/>
          <w:szCs w:val="24"/>
          <w:lang w:val="en"/>
        </w:rPr>
        <w:t>b</w:t>
      </w:r>
      <w:r w:rsidRPr="006E34AF">
        <w:rPr>
          <w:rFonts w:eastAsia="Times New Roman" w:cs="Times New Roman"/>
          <w:szCs w:val="24"/>
          <w:lang w:val="en"/>
        </w:rPr>
        <w:t xml:space="preserve"> = 0.01, </w:t>
      </w:r>
      <w:r w:rsidRPr="006E34AF">
        <w:rPr>
          <w:rFonts w:eastAsia="Times New Roman" w:cs="Times New Roman"/>
          <w:i/>
          <w:szCs w:val="24"/>
          <w:lang w:val="en"/>
        </w:rPr>
        <w:t>SE</w:t>
      </w:r>
      <w:r w:rsidRPr="006E34AF">
        <w:rPr>
          <w:rFonts w:eastAsia="Times New Roman" w:cs="Times New Roman"/>
          <w:szCs w:val="24"/>
          <w:lang w:val="en"/>
        </w:rPr>
        <w:t xml:space="preserve"> = 0.05, </w:t>
      </w:r>
      <w:r w:rsidRPr="006E34AF">
        <w:rPr>
          <w:rFonts w:eastAsia="Times New Roman" w:cs="Times New Roman"/>
          <w:i/>
          <w:szCs w:val="24"/>
          <w:lang w:val="en"/>
        </w:rPr>
        <w:t>t</w:t>
      </w:r>
      <w:r w:rsidRPr="006E34AF">
        <w:rPr>
          <w:rFonts w:eastAsia="Times New Roman" w:cs="Times New Roman"/>
          <w:szCs w:val="24"/>
          <w:lang w:val="en"/>
        </w:rPr>
        <w:t xml:space="preserve">(124.17) = 0.15, </w:t>
      </w:r>
      <w:r w:rsidRPr="006E34AF">
        <w:rPr>
          <w:rFonts w:eastAsia="Times New Roman" w:cs="Times New Roman"/>
          <w:i/>
          <w:szCs w:val="24"/>
          <w:lang w:val="en"/>
        </w:rPr>
        <w:t>p</w:t>
      </w:r>
      <w:r w:rsidRPr="006E34AF">
        <w:rPr>
          <w:rFonts w:eastAsia="Times New Roman" w:cs="Times New Roman"/>
          <w:szCs w:val="24"/>
          <w:lang w:val="en"/>
        </w:rPr>
        <w:t xml:space="preserve"> = .884, 95% CI = [-0.09, 0.11], nor between same-ethnicity and mixed-ethnicity pairs, </w:t>
      </w:r>
      <w:r w:rsidRPr="006E34AF">
        <w:rPr>
          <w:rFonts w:eastAsia="Times New Roman" w:cs="Times New Roman"/>
          <w:i/>
          <w:szCs w:val="24"/>
          <w:lang w:val="en"/>
        </w:rPr>
        <w:t>b</w:t>
      </w:r>
      <w:r w:rsidRPr="006E34AF">
        <w:rPr>
          <w:rFonts w:eastAsia="Times New Roman" w:cs="Times New Roman"/>
          <w:szCs w:val="24"/>
          <w:lang w:val="en"/>
        </w:rPr>
        <w:t xml:space="preserve"> = -0.10, </w:t>
      </w:r>
      <w:r w:rsidRPr="006E34AF">
        <w:rPr>
          <w:rFonts w:eastAsia="Times New Roman" w:cs="Times New Roman"/>
          <w:i/>
          <w:szCs w:val="24"/>
          <w:lang w:val="en"/>
        </w:rPr>
        <w:t>SE</w:t>
      </w:r>
      <w:r w:rsidRPr="006E34AF">
        <w:rPr>
          <w:rFonts w:eastAsia="Times New Roman" w:cs="Times New Roman"/>
          <w:szCs w:val="24"/>
          <w:lang w:val="en"/>
        </w:rPr>
        <w:t xml:space="preserve"> = 0.05, </w:t>
      </w:r>
      <w:r w:rsidRPr="006E34AF">
        <w:rPr>
          <w:rFonts w:eastAsia="Times New Roman" w:cs="Times New Roman"/>
          <w:i/>
          <w:szCs w:val="24"/>
          <w:lang w:val="en"/>
        </w:rPr>
        <w:t>t</w:t>
      </w:r>
      <w:r w:rsidRPr="006E34AF">
        <w:rPr>
          <w:rFonts w:eastAsia="Times New Roman" w:cs="Times New Roman"/>
          <w:szCs w:val="24"/>
          <w:lang w:val="en"/>
        </w:rPr>
        <w:t xml:space="preserve">(155.90) = -1.95, </w:t>
      </w:r>
      <w:r w:rsidRPr="006E34AF">
        <w:rPr>
          <w:rFonts w:eastAsia="Times New Roman" w:cs="Times New Roman"/>
          <w:i/>
          <w:szCs w:val="24"/>
          <w:lang w:val="en"/>
        </w:rPr>
        <w:t>p</w:t>
      </w:r>
      <w:r w:rsidRPr="006E34AF">
        <w:rPr>
          <w:rFonts w:eastAsia="Times New Roman" w:cs="Times New Roman"/>
          <w:szCs w:val="24"/>
          <w:lang w:val="en"/>
        </w:rPr>
        <w:t xml:space="preserve"> = .053, 95% CI = [-0.20, 0.001].</w:t>
      </w:r>
    </w:p>
    <w:p w14:paraId="2CDC6F23" w14:textId="77777777" w:rsidR="006E34AF" w:rsidRPr="006E34AF" w:rsidRDefault="006E34AF" w:rsidP="006E34AF">
      <w:pPr>
        <w:spacing w:line="480" w:lineRule="auto"/>
        <w:rPr>
          <w:rFonts w:eastAsia="Times New Roman" w:cs="Times New Roman"/>
          <w:b/>
          <w:szCs w:val="24"/>
          <w:lang w:val="en"/>
        </w:rPr>
      </w:pPr>
      <w:r w:rsidRPr="006E34AF">
        <w:rPr>
          <w:rFonts w:eastAsia="Times New Roman" w:cs="Times New Roman"/>
          <w:b/>
          <w:szCs w:val="24"/>
          <w:lang w:val="en"/>
        </w:rPr>
        <w:t>Main-Text Analyses Including All Participants</w:t>
      </w:r>
    </w:p>
    <w:p w14:paraId="1FA06410" w14:textId="77777777"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szCs w:val="24"/>
          <w:lang w:val="en"/>
        </w:rPr>
        <w:t>Average enjoyment was greater in the keep-talking condition (</w:t>
      </w:r>
      <w:r w:rsidRPr="006E34AF">
        <w:rPr>
          <w:rFonts w:eastAsia="Times New Roman" w:cs="Times New Roman"/>
          <w:i/>
          <w:szCs w:val="24"/>
          <w:lang w:val="en"/>
        </w:rPr>
        <w:t>M</w:t>
      </w:r>
      <w:r w:rsidRPr="006E34AF">
        <w:rPr>
          <w:rFonts w:eastAsia="Times New Roman" w:cs="Times New Roman"/>
          <w:szCs w:val="24"/>
          <w:lang w:val="en"/>
        </w:rPr>
        <w:t xml:space="preserve"> = 5.88, </w:t>
      </w:r>
      <w:r w:rsidRPr="006E34AF">
        <w:rPr>
          <w:rFonts w:eastAsia="Times New Roman" w:cs="Times New Roman"/>
          <w:i/>
          <w:szCs w:val="24"/>
          <w:lang w:val="en"/>
        </w:rPr>
        <w:t>SD</w:t>
      </w:r>
      <w:r w:rsidRPr="006E34AF">
        <w:rPr>
          <w:rFonts w:eastAsia="Times New Roman" w:cs="Times New Roman"/>
          <w:szCs w:val="24"/>
          <w:lang w:val="en"/>
        </w:rPr>
        <w:t xml:space="preserve"> = 0.61) than the free-choice condition (</w:t>
      </w:r>
      <w:r w:rsidRPr="006E34AF">
        <w:rPr>
          <w:rFonts w:eastAsia="Times New Roman" w:cs="Times New Roman"/>
          <w:i/>
          <w:szCs w:val="24"/>
          <w:lang w:val="en"/>
        </w:rPr>
        <w:t>M</w:t>
      </w:r>
      <w:r w:rsidRPr="006E34AF">
        <w:rPr>
          <w:rFonts w:eastAsia="Times New Roman" w:cs="Times New Roman"/>
          <w:szCs w:val="24"/>
          <w:lang w:val="en"/>
        </w:rPr>
        <w:t xml:space="preserve"> = 5.05, </w:t>
      </w:r>
      <w:r w:rsidRPr="006E34AF">
        <w:rPr>
          <w:rFonts w:eastAsia="Times New Roman" w:cs="Times New Roman"/>
          <w:i/>
          <w:szCs w:val="24"/>
          <w:lang w:val="en"/>
        </w:rPr>
        <w:t>SD</w:t>
      </w:r>
      <w:r w:rsidRPr="006E34AF">
        <w:rPr>
          <w:rFonts w:eastAsia="Times New Roman" w:cs="Times New Roman"/>
          <w:szCs w:val="24"/>
          <w:lang w:val="en"/>
        </w:rPr>
        <w:t xml:space="preserve"> = 0.90), </w:t>
      </w:r>
      <w:r w:rsidRPr="006E34AF">
        <w:rPr>
          <w:rFonts w:eastAsia="Times New Roman" w:cs="Times New Roman"/>
          <w:i/>
          <w:szCs w:val="24"/>
          <w:lang w:val="en"/>
        </w:rPr>
        <w:t>t</w:t>
      </w:r>
      <w:r w:rsidRPr="006E34AF">
        <w:rPr>
          <w:rFonts w:eastAsia="Times New Roman" w:cs="Times New Roman"/>
          <w:szCs w:val="24"/>
          <w:lang w:val="en"/>
        </w:rPr>
        <w:t xml:space="preserve">(156.72) = 6.74, </w:t>
      </w:r>
      <w:r w:rsidRPr="006E34AF">
        <w:rPr>
          <w:rFonts w:eastAsia="Times New Roman" w:cs="Times New Roman"/>
          <w:i/>
          <w:szCs w:val="24"/>
          <w:lang w:val="en"/>
        </w:rPr>
        <w:t>p</w:t>
      </w:r>
      <w:r w:rsidRPr="006E34AF">
        <w:rPr>
          <w:rFonts w:eastAsia="Times New Roman" w:cs="Times New Roman"/>
          <w:szCs w:val="24"/>
          <w:lang w:val="en"/>
        </w:rPr>
        <w:t xml:space="preserve"> &lt; .001,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[0.59, 1.08], </w:t>
      </w:r>
      <w:r w:rsidRPr="006E34AF">
        <w:rPr>
          <w:rFonts w:eastAsia="Times New Roman" w:cs="Times New Roman"/>
          <w:i/>
          <w:szCs w:val="24"/>
          <w:lang w:val="en"/>
        </w:rPr>
        <w:t>d</w:t>
      </w:r>
      <w:r w:rsidRPr="006E34AF">
        <w:rPr>
          <w:rFonts w:eastAsia="Times New Roman" w:cs="Times New Roman"/>
          <w:szCs w:val="24"/>
          <w:lang w:val="en"/>
        </w:rPr>
        <w:t xml:space="preserve"> = 1.09. This difference held among participants in the free-choice condition who spoke for exactly the number of minutes that they preferred (</w:t>
      </w:r>
      <w:r w:rsidRPr="006E34AF">
        <w:rPr>
          <w:rFonts w:eastAsia="Times New Roman" w:cs="Times New Roman"/>
          <w:i/>
          <w:szCs w:val="24"/>
          <w:lang w:val="en"/>
        </w:rPr>
        <w:t>n</w:t>
      </w:r>
      <w:r w:rsidRPr="006E34AF">
        <w:rPr>
          <w:rFonts w:eastAsia="Times New Roman" w:cs="Times New Roman"/>
          <w:szCs w:val="24"/>
          <w:lang w:val="en"/>
        </w:rPr>
        <w:t xml:space="preserve"> = 55 individuals, </w:t>
      </w:r>
      <w:r w:rsidRPr="006E34AF">
        <w:rPr>
          <w:rFonts w:eastAsia="Times New Roman" w:cs="Times New Roman"/>
          <w:i/>
          <w:szCs w:val="24"/>
          <w:lang w:val="en"/>
        </w:rPr>
        <w:t>M</w:t>
      </w:r>
      <w:r w:rsidRPr="006E34AF">
        <w:rPr>
          <w:rFonts w:eastAsia="Times New Roman" w:cs="Times New Roman"/>
          <w:szCs w:val="24"/>
          <w:lang w:val="en"/>
        </w:rPr>
        <w:t xml:space="preserve"> = 5.31, </w:t>
      </w:r>
      <w:r w:rsidRPr="006E34AF">
        <w:rPr>
          <w:rFonts w:eastAsia="Times New Roman" w:cs="Times New Roman"/>
          <w:i/>
          <w:szCs w:val="24"/>
          <w:lang w:val="en"/>
        </w:rPr>
        <w:t>SD</w:t>
      </w:r>
      <w:r w:rsidRPr="006E34AF">
        <w:rPr>
          <w:rFonts w:eastAsia="Times New Roman" w:cs="Times New Roman"/>
          <w:szCs w:val="24"/>
          <w:lang w:val="en"/>
        </w:rPr>
        <w:t xml:space="preserve"> = 0.98), </w:t>
      </w:r>
      <w:r w:rsidRPr="006E34AF">
        <w:rPr>
          <w:rFonts w:eastAsia="Times New Roman" w:cs="Times New Roman"/>
          <w:i/>
          <w:szCs w:val="24"/>
          <w:lang w:val="en"/>
        </w:rPr>
        <w:t>t</w:t>
      </w:r>
      <w:r w:rsidRPr="006E34AF">
        <w:rPr>
          <w:rFonts w:eastAsia="Times New Roman" w:cs="Times New Roman"/>
          <w:szCs w:val="24"/>
          <w:lang w:val="en"/>
        </w:rPr>
        <w:t xml:space="preserve">(123.77) = 4.21, </w:t>
      </w:r>
      <w:r w:rsidRPr="006E34AF">
        <w:rPr>
          <w:rFonts w:eastAsia="Times New Roman" w:cs="Times New Roman"/>
          <w:i/>
          <w:szCs w:val="24"/>
          <w:lang w:val="en"/>
        </w:rPr>
        <w:t>p</w:t>
      </w:r>
      <w:r w:rsidRPr="006E34AF">
        <w:rPr>
          <w:rFonts w:eastAsia="Times New Roman" w:cs="Times New Roman"/>
          <w:szCs w:val="24"/>
          <w:lang w:val="en"/>
        </w:rPr>
        <w:t xml:space="preserve"> &lt; .001,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[0.32, 0.89], </w:t>
      </w:r>
      <w:r w:rsidRPr="006E34AF">
        <w:rPr>
          <w:rFonts w:eastAsia="Times New Roman" w:cs="Times New Roman"/>
          <w:i/>
          <w:szCs w:val="24"/>
          <w:lang w:val="en"/>
        </w:rPr>
        <w:t>d</w:t>
      </w:r>
      <w:r w:rsidRPr="006E34AF">
        <w:rPr>
          <w:rFonts w:eastAsia="Times New Roman" w:cs="Times New Roman"/>
          <w:szCs w:val="24"/>
          <w:lang w:val="en"/>
        </w:rPr>
        <w:t xml:space="preserve"> = 0.70, and among the subset of </w:t>
      </w:r>
      <w:r w:rsidRPr="006E34AF">
        <w:rPr>
          <w:rFonts w:eastAsia="Times New Roman" w:cs="Times New Roman"/>
          <w:szCs w:val="24"/>
          <w:lang w:val="en"/>
        </w:rPr>
        <w:lastRenderedPageBreak/>
        <w:t>these participants who also reported that they selected this duration to maximize their enjoyment (</w:t>
      </w:r>
      <w:r w:rsidRPr="006E34AF">
        <w:rPr>
          <w:rFonts w:eastAsia="Times New Roman" w:cs="Times New Roman"/>
          <w:i/>
          <w:szCs w:val="24"/>
          <w:lang w:val="en"/>
        </w:rPr>
        <w:t>n</w:t>
      </w:r>
      <w:r w:rsidRPr="006E34AF">
        <w:rPr>
          <w:rFonts w:eastAsia="Times New Roman" w:cs="Times New Roman"/>
          <w:szCs w:val="24"/>
          <w:lang w:val="en"/>
        </w:rPr>
        <w:t xml:space="preserve"> = 38 individuals, </w:t>
      </w:r>
      <w:r w:rsidRPr="006E34AF">
        <w:rPr>
          <w:rFonts w:eastAsia="Times New Roman" w:cs="Times New Roman"/>
          <w:i/>
          <w:szCs w:val="24"/>
          <w:lang w:val="en"/>
        </w:rPr>
        <w:t>M</w:t>
      </w:r>
      <w:r w:rsidRPr="006E34AF">
        <w:rPr>
          <w:rFonts w:eastAsia="Times New Roman" w:cs="Times New Roman"/>
          <w:szCs w:val="24"/>
          <w:lang w:val="en"/>
        </w:rPr>
        <w:t xml:space="preserve"> = 5.53, </w:t>
      </w:r>
      <w:r w:rsidRPr="006E34AF">
        <w:rPr>
          <w:rFonts w:eastAsia="Times New Roman" w:cs="Times New Roman"/>
          <w:i/>
          <w:szCs w:val="24"/>
          <w:lang w:val="en"/>
        </w:rPr>
        <w:t>SD</w:t>
      </w:r>
      <w:r w:rsidRPr="006E34AF">
        <w:rPr>
          <w:rFonts w:eastAsia="Times New Roman" w:cs="Times New Roman"/>
          <w:szCs w:val="24"/>
          <w:lang w:val="en"/>
        </w:rPr>
        <w:t xml:space="preserve"> = 0.98), </w:t>
      </w:r>
      <w:r w:rsidRPr="006E34AF">
        <w:rPr>
          <w:rFonts w:eastAsia="Times New Roman" w:cs="Times New Roman"/>
          <w:i/>
          <w:szCs w:val="24"/>
          <w:lang w:val="en"/>
        </w:rPr>
        <w:t>t</w:t>
      </w:r>
      <w:r w:rsidRPr="006E34AF">
        <w:rPr>
          <w:rFonts w:eastAsia="Times New Roman" w:cs="Times New Roman"/>
          <w:szCs w:val="24"/>
          <w:lang w:val="en"/>
        </w:rPr>
        <w:t xml:space="preserve">(102.81) = 2.39, </w:t>
      </w:r>
      <w:r w:rsidRPr="006E34AF">
        <w:rPr>
          <w:rFonts w:eastAsia="Times New Roman" w:cs="Times New Roman"/>
          <w:i/>
          <w:szCs w:val="24"/>
          <w:lang w:val="en"/>
        </w:rPr>
        <w:t>p</w:t>
      </w:r>
      <w:r w:rsidRPr="006E34AF">
        <w:rPr>
          <w:rFonts w:eastAsia="Times New Roman" w:cs="Times New Roman"/>
          <w:szCs w:val="24"/>
          <w:lang w:val="en"/>
        </w:rPr>
        <w:t xml:space="preserve"> = .019,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[0.06, 0.67], </w:t>
      </w:r>
      <w:r w:rsidRPr="006E34AF">
        <w:rPr>
          <w:rFonts w:eastAsia="Times New Roman" w:cs="Times New Roman"/>
          <w:i/>
          <w:szCs w:val="24"/>
          <w:lang w:val="en"/>
        </w:rPr>
        <w:t>d</w:t>
      </w:r>
      <w:r w:rsidRPr="006E34AF">
        <w:rPr>
          <w:rFonts w:eastAsia="Times New Roman" w:cs="Times New Roman"/>
          <w:szCs w:val="24"/>
          <w:lang w:val="en"/>
        </w:rPr>
        <w:t xml:space="preserve"> = 0.50. These differences in enjoyment grew significantly over time, </w:t>
      </w:r>
      <w:r w:rsidRPr="006E34AF">
        <w:rPr>
          <w:rFonts w:eastAsia="Times New Roman" w:cs="Times New Roman"/>
          <w:i/>
          <w:szCs w:val="24"/>
          <w:lang w:val="en"/>
        </w:rPr>
        <w:t>b</w:t>
      </w:r>
      <w:r w:rsidRPr="006E34AF">
        <w:rPr>
          <w:rFonts w:eastAsia="Times New Roman" w:cs="Times New Roman"/>
          <w:szCs w:val="24"/>
          <w:lang w:val="en"/>
        </w:rPr>
        <w:t xml:space="preserve"> = -0.33, </w:t>
      </w:r>
      <w:r w:rsidRPr="006E34AF">
        <w:rPr>
          <w:rFonts w:eastAsia="Times New Roman" w:cs="Times New Roman"/>
          <w:i/>
          <w:szCs w:val="24"/>
          <w:lang w:val="en"/>
        </w:rPr>
        <w:t>SE</w:t>
      </w:r>
      <w:r w:rsidRPr="006E34AF">
        <w:rPr>
          <w:rFonts w:eastAsia="Times New Roman" w:cs="Times New Roman"/>
          <w:szCs w:val="24"/>
          <w:lang w:val="en"/>
        </w:rPr>
        <w:t xml:space="preserve"> = 0.04, </w:t>
      </w:r>
      <w:r w:rsidRPr="006E34AF">
        <w:rPr>
          <w:rFonts w:eastAsia="Times New Roman" w:cs="Times New Roman"/>
          <w:i/>
          <w:szCs w:val="24"/>
          <w:lang w:val="en"/>
        </w:rPr>
        <w:t>t</w:t>
      </w:r>
      <w:r w:rsidRPr="006E34AF">
        <w:rPr>
          <w:rFonts w:eastAsia="Times New Roman" w:cs="Times New Roman"/>
          <w:szCs w:val="24"/>
          <w:lang w:val="en"/>
        </w:rPr>
        <w:t xml:space="preserve">(85.36) = -7.55, </w:t>
      </w:r>
      <w:r w:rsidRPr="006E34AF">
        <w:rPr>
          <w:rFonts w:eastAsia="Times New Roman" w:cs="Times New Roman"/>
          <w:i/>
          <w:szCs w:val="24"/>
          <w:lang w:val="en"/>
        </w:rPr>
        <w:t>p</w:t>
      </w:r>
      <w:r w:rsidRPr="006E34AF">
        <w:rPr>
          <w:rFonts w:eastAsia="Times New Roman" w:cs="Times New Roman"/>
          <w:szCs w:val="24"/>
          <w:lang w:val="en"/>
        </w:rPr>
        <w:t xml:space="preserve"> &lt; .001, 95% CI = [-0.42, -0.25]. Pairs in the keep-talking condition did not experience significant changes, </w:t>
      </w:r>
      <w:r w:rsidRPr="006E34AF">
        <w:rPr>
          <w:rFonts w:eastAsia="Times New Roman" w:cs="Times New Roman"/>
          <w:i/>
          <w:szCs w:val="24"/>
          <w:lang w:val="en"/>
        </w:rPr>
        <w:t>b</w:t>
      </w:r>
      <w:r w:rsidRPr="006E34AF">
        <w:rPr>
          <w:rFonts w:eastAsia="Times New Roman" w:cs="Times New Roman"/>
          <w:szCs w:val="24"/>
          <w:lang w:val="en"/>
        </w:rPr>
        <w:t xml:space="preserve"> = 0.01, </w:t>
      </w:r>
      <w:r w:rsidRPr="006E34AF">
        <w:rPr>
          <w:rFonts w:eastAsia="Times New Roman" w:cs="Times New Roman"/>
          <w:i/>
          <w:szCs w:val="24"/>
          <w:lang w:val="en"/>
        </w:rPr>
        <w:t>SE</w:t>
      </w:r>
      <w:r w:rsidRPr="006E34AF">
        <w:rPr>
          <w:rFonts w:eastAsia="Times New Roman" w:cs="Times New Roman"/>
          <w:szCs w:val="24"/>
          <w:lang w:val="en"/>
        </w:rPr>
        <w:t xml:space="preserve"> = 0.02, </w:t>
      </w:r>
      <w:r w:rsidRPr="006E34AF">
        <w:rPr>
          <w:rFonts w:eastAsia="Times New Roman" w:cs="Times New Roman"/>
          <w:i/>
          <w:szCs w:val="24"/>
          <w:lang w:val="en"/>
        </w:rPr>
        <w:t>t</w:t>
      </w:r>
      <w:r w:rsidRPr="006E34AF">
        <w:rPr>
          <w:rFonts w:eastAsia="Times New Roman" w:cs="Times New Roman"/>
          <w:szCs w:val="24"/>
          <w:lang w:val="en"/>
        </w:rPr>
        <w:t xml:space="preserve">(50.45) = 0.60, </w:t>
      </w:r>
      <w:r w:rsidRPr="006E34AF">
        <w:rPr>
          <w:rFonts w:eastAsia="Times New Roman" w:cs="Times New Roman"/>
          <w:i/>
          <w:szCs w:val="24"/>
          <w:lang w:val="en"/>
        </w:rPr>
        <w:t>p</w:t>
      </w:r>
      <w:r w:rsidRPr="006E34AF">
        <w:rPr>
          <w:rFonts w:eastAsia="Times New Roman" w:cs="Times New Roman"/>
          <w:szCs w:val="24"/>
          <w:lang w:val="en"/>
        </w:rPr>
        <w:t xml:space="preserve"> = .553, 95% CI = [-0.03, 0.06], and were equally likely to experience decreasing or increasing enjoyment (41% vs. 59%, respectively), χ</w:t>
      </w:r>
      <w:r w:rsidRPr="006E34AF">
        <w:rPr>
          <w:rFonts w:eastAsia="Times New Roman" w:cs="Times New Roman"/>
          <w:szCs w:val="24"/>
          <w:vertAlign w:val="superscript"/>
          <w:lang w:val="en"/>
        </w:rPr>
        <w:t>2</w:t>
      </w:r>
      <w:r w:rsidRPr="006E34AF">
        <w:rPr>
          <w:rFonts w:eastAsia="Times New Roman" w:cs="Times New Roman"/>
          <w:szCs w:val="24"/>
          <w:lang w:val="en"/>
        </w:rPr>
        <w:t xml:space="preserve">(1, </w:t>
      </w:r>
      <w:r w:rsidRPr="006E34AF">
        <w:rPr>
          <w:rFonts w:eastAsia="Times New Roman" w:cs="Times New Roman"/>
          <w:i/>
          <w:szCs w:val="24"/>
          <w:lang w:val="en"/>
        </w:rPr>
        <w:t>N</w:t>
      </w:r>
      <w:r w:rsidRPr="006E34AF">
        <w:rPr>
          <w:rFonts w:eastAsia="Times New Roman" w:cs="Times New Roman"/>
          <w:szCs w:val="24"/>
          <w:lang w:val="en"/>
        </w:rPr>
        <w:t xml:space="preserve"> = 51) = 1.59, </w:t>
      </w:r>
      <w:r w:rsidRPr="006E34AF">
        <w:rPr>
          <w:rFonts w:eastAsia="Times New Roman" w:cs="Times New Roman"/>
          <w:i/>
          <w:szCs w:val="24"/>
          <w:lang w:val="en"/>
        </w:rPr>
        <w:t>p</w:t>
      </w:r>
      <w:r w:rsidRPr="006E34AF">
        <w:rPr>
          <w:rFonts w:eastAsia="Times New Roman" w:cs="Times New Roman"/>
          <w:szCs w:val="24"/>
          <w:lang w:val="en"/>
        </w:rPr>
        <w:t xml:space="preserve"> = .208. Pairs in the free-choice condition experienced decreasing enjoyment, </w:t>
      </w:r>
      <w:r w:rsidRPr="006E34AF">
        <w:rPr>
          <w:rFonts w:eastAsia="Times New Roman" w:cs="Times New Roman"/>
          <w:i/>
          <w:szCs w:val="24"/>
          <w:lang w:val="en"/>
        </w:rPr>
        <w:t>b</w:t>
      </w:r>
      <w:r w:rsidRPr="006E34AF">
        <w:rPr>
          <w:rFonts w:eastAsia="Times New Roman" w:cs="Times New Roman"/>
          <w:szCs w:val="24"/>
          <w:lang w:val="en"/>
        </w:rPr>
        <w:t xml:space="preserve"> = -0.32, </w:t>
      </w:r>
      <w:r w:rsidRPr="006E34AF">
        <w:rPr>
          <w:rFonts w:eastAsia="Times New Roman" w:cs="Times New Roman"/>
          <w:i/>
          <w:szCs w:val="24"/>
          <w:lang w:val="en"/>
        </w:rPr>
        <w:t>SE</w:t>
      </w:r>
      <w:r w:rsidRPr="006E34AF">
        <w:rPr>
          <w:rFonts w:eastAsia="Times New Roman" w:cs="Times New Roman"/>
          <w:szCs w:val="24"/>
          <w:lang w:val="en"/>
        </w:rPr>
        <w:t xml:space="preserve"> = 0.04, </w:t>
      </w:r>
      <w:r w:rsidRPr="006E34AF">
        <w:rPr>
          <w:rFonts w:eastAsia="Times New Roman" w:cs="Times New Roman"/>
          <w:i/>
          <w:szCs w:val="24"/>
          <w:lang w:val="en"/>
        </w:rPr>
        <w:t>t</w:t>
      </w:r>
      <w:r w:rsidRPr="006E34AF">
        <w:rPr>
          <w:rFonts w:eastAsia="Times New Roman" w:cs="Times New Roman"/>
          <w:szCs w:val="24"/>
          <w:lang w:val="en"/>
        </w:rPr>
        <w:t xml:space="preserve">(50.05) = -8.32, </w:t>
      </w:r>
      <w:r w:rsidRPr="006E34AF">
        <w:rPr>
          <w:rFonts w:eastAsia="Times New Roman" w:cs="Times New Roman"/>
          <w:i/>
          <w:szCs w:val="24"/>
          <w:lang w:val="en"/>
        </w:rPr>
        <w:t>p</w:t>
      </w:r>
      <w:r w:rsidRPr="006E34AF">
        <w:rPr>
          <w:rFonts w:eastAsia="Times New Roman" w:cs="Times New Roman"/>
          <w:szCs w:val="24"/>
          <w:lang w:val="en"/>
        </w:rPr>
        <w:t xml:space="preserve"> &lt; .001, 95% CI = [-0.40, -0.24], and were more likely to experience decreasing than increasing enjoyment (88% vs. 12%, respectively), χ</w:t>
      </w:r>
      <w:r w:rsidRPr="006E34AF">
        <w:rPr>
          <w:rFonts w:eastAsia="Times New Roman" w:cs="Times New Roman"/>
          <w:szCs w:val="24"/>
          <w:vertAlign w:val="superscript"/>
          <w:lang w:val="en"/>
        </w:rPr>
        <w:t>2</w:t>
      </w:r>
      <w:r w:rsidRPr="006E34AF">
        <w:rPr>
          <w:rFonts w:eastAsia="Times New Roman" w:cs="Times New Roman"/>
          <w:szCs w:val="24"/>
          <w:lang w:val="en"/>
        </w:rPr>
        <w:t xml:space="preserve">(1, </w:t>
      </w:r>
      <w:r w:rsidRPr="006E34AF">
        <w:rPr>
          <w:rFonts w:eastAsia="Times New Roman" w:cs="Times New Roman"/>
          <w:i/>
          <w:szCs w:val="24"/>
          <w:lang w:val="en"/>
        </w:rPr>
        <w:t>N</w:t>
      </w:r>
      <w:r w:rsidRPr="006E34AF">
        <w:rPr>
          <w:rFonts w:eastAsia="Times New Roman" w:cs="Times New Roman"/>
          <w:szCs w:val="24"/>
          <w:lang w:val="en"/>
        </w:rPr>
        <w:t xml:space="preserve"> = 49) = 27.94, </w:t>
      </w:r>
      <w:r w:rsidRPr="006E34AF">
        <w:rPr>
          <w:rFonts w:eastAsia="Times New Roman" w:cs="Times New Roman"/>
          <w:i/>
          <w:szCs w:val="24"/>
          <w:lang w:val="en"/>
        </w:rPr>
        <w:t>p</w:t>
      </w:r>
      <w:r w:rsidRPr="006E34AF">
        <w:rPr>
          <w:rFonts w:eastAsia="Times New Roman" w:cs="Times New Roman"/>
          <w:szCs w:val="24"/>
          <w:lang w:val="en"/>
        </w:rPr>
        <w:t xml:space="preserve"> &lt; .001. Whereas enjoyment experiences did not differ significantly in Session 1, </w:t>
      </w:r>
      <w:r w:rsidRPr="006E34AF">
        <w:rPr>
          <w:rFonts w:eastAsia="Times New Roman" w:cs="Times New Roman"/>
          <w:i/>
          <w:szCs w:val="24"/>
          <w:lang w:val="en"/>
        </w:rPr>
        <w:t>t</w:t>
      </w:r>
      <w:r w:rsidRPr="006E34AF">
        <w:rPr>
          <w:rFonts w:eastAsia="Times New Roman" w:cs="Times New Roman"/>
          <w:szCs w:val="24"/>
          <w:lang w:val="en"/>
        </w:rPr>
        <w:t xml:space="preserve">(161.58) = -0.03, </w:t>
      </w:r>
      <w:r w:rsidRPr="006E34AF">
        <w:rPr>
          <w:rFonts w:eastAsia="Times New Roman" w:cs="Times New Roman"/>
          <w:i/>
          <w:szCs w:val="24"/>
          <w:lang w:val="en"/>
        </w:rPr>
        <w:t>p</w:t>
      </w:r>
      <w:r w:rsidRPr="006E34AF">
        <w:rPr>
          <w:rFonts w:eastAsia="Times New Roman" w:cs="Times New Roman"/>
          <w:szCs w:val="24"/>
          <w:lang w:val="en"/>
        </w:rPr>
        <w:t xml:space="preserve"> = .977,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[-0.34, 0.33], </w:t>
      </w:r>
      <w:r w:rsidRPr="006E34AF">
        <w:rPr>
          <w:rFonts w:eastAsia="Times New Roman" w:cs="Times New Roman"/>
          <w:i/>
          <w:szCs w:val="24"/>
          <w:lang w:val="en"/>
        </w:rPr>
        <w:t>d</w:t>
      </w:r>
      <w:r w:rsidRPr="006E34AF">
        <w:rPr>
          <w:rFonts w:eastAsia="Times New Roman" w:cs="Times New Roman"/>
          <w:szCs w:val="24"/>
          <w:lang w:val="en"/>
        </w:rPr>
        <w:t xml:space="preserve"> = -0.01, or in Session 2, </w:t>
      </w:r>
      <w:r w:rsidRPr="006E34AF">
        <w:rPr>
          <w:rFonts w:eastAsia="Times New Roman" w:cs="Times New Roman"/>
          <w:i/>
          <w:szCs w:val="24"/>
          <w:lang w:val="en"/>
        </w:rPr>
        <w:t>t</w:t>
      </w:r>
      <w:r w:rsidRPr="006E34AF">
        <w:rPr>
          <w:rFonts w:eastAsia="Times New Roman" w:cs="Times New Roman"/>
          <w:szCs w:val="24"/>
          <w:lang w:val="en"/>
        </w:rPr>
        <w:t xml:space="preserve">(212.52) = 1.85, </w:t>
      </w:r>
      <w:r w:rsidRPr="006E34AF">
        <w:rPr>
          <w:rFonts w:eastAsia="Times New Roman" w:cs="Times New Roman"/>
          <w:i/>
          <w:szCs w:val="24"/>
          <w:lang w:val="en"/>
        </w:rPr>
        <w:t>p</w:t>
      </w:r>
      <w:r w:rsidRPr="006E34AF">
        <w:rPr>
          <w:rFonts w:eastAsia="Times New Roman" w:cs="Times New Roman"/>
          <w:szCs w:val="24"/>
          <w:lang w:val="en"/>
        </w:rPr>
        <w:t xml:space="preserve"> = .066,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[-0.02, 0.66], </w:t>
      </w:r>
      <w:r w:rsidRPr="006E34AF">
        <w:rPr>
          <w:rFonts w:eastAsia="Times New Roman" w:cs="Times New Roman"/>
          <w:i/>
          <w:szCs w:val="24"/>
          <w:lang w:val="en"/>
        </w:rPr>
        <w:t>d</w:t>
      </w:r>
      <w:r w:rsidRPr="006E34AF">
        <w:rPr>
          <w:rFonts w:eastAsia="Times New Roman" w:cs="Times New Roman"/>
          <w:szCs w:val="24"/>
          <w:lang w:val="en"/>
        </w:rPr>
        <w:t xml:space="preserve"> = 0.39, participants in the keep-talking condition experienced significantly greater enjoyment in Sessions 3 through 6, </w:t>
      </w:r>
      <w:r w:rsidRPr="006E34AF">
        <w:rPr>
          <w:rFonts w:eastAsia="Times New Roman" w:cs="Times New Roman"/>
          <w:i/>
          <w:szCs w:val="24"/>
          <w:lang w:val="en"/>
        </w:rPr>
        <w:t>t</w:t>
      </w:r>
      <w:r w:rsidRPr="006E34AF">
        <w:rPr>
          <w:rFonts w:eastAsia="Times New Roman" w:cs="Times New Roman"/>
          <w:szCs w:val="24"/>
          <w:lang w:val="en"/>
        </w:rPr>
        <w:t xml:space="preserve">s </w:t>
      </w:r>
      <w:r w:rsidRPr="006E34AF">
        <w:rPr>
          <w:rFonts w:eastAsia="Times New Roman" w:cs="Times New Roman"/>
          <w:szCs w:val="24"/>
          <w:u w:val="single"/>
          <w:lang w:val="en"/>
        </w:rPr>
        <w:t>&gt;</w:t>
      </w:r>
      <w:r w:rsidRPr="006E34AF">
        <w:rPr>
          <w:rFonts w:eastAsia="Times New Roman" w:cs="Times New Roman"/>
          <w:szCs w:val="24"/>
          <w:lang w:val="en"/>
        </w:rPr>
        <w:t xml:space="preserve"> 4.09, </w:t>
      </w:r>
      <w:r w:rsidRPr="006E34AF">
        <w:rPr>
          <w:rFonts w:eastAsia="Times New Roman" w:cs="Times New Roman"/>
          <w:i/>
          <w:szCs w:val="24"/>
          <w:lang w:val="en"/>
        </w:rPr>
        <w:t>p</w:t>
      </w:r>
      <w:r w:rsidRPr="006E34AF">
        <w:rPr>
          <w:rFonts w:eastAsia="Times New Roman" w:cs="Times New Roman"/>
          <w:szCs w:val="24"/>
          <w:lang w:val="en"/>
        </w:rPr>
        <w:t xml:space="preserve">s &lt; .001, </w:t>
      </w:r>
      <w:r w:rsidRPr="006E34AF">
        <w:rPr>
          <w:rFonts w:eastAsia="Times New Roman" w:cs="Times New Roman"/>
          <w:i/>
          <w:szCs w:val="24"/>
          <w:lang w:val="en"/>
        </w:rPr>
        <w:t>d</w:t>
      </w:r>
      <w:r w:rsidRPr="006E34AF">
        <w:rPr>
          <w:rFonts w:eastAsia="Times New Roman" w:cs="Times New Roman"/>
          <w:szCs w:val="24"/>
          <w:lang w:val="en"/>
        </w:rPr>
        <w:t xml:space="preserve">s </w:t>
      </w:r>
      <w:r w:rsidRPr="006E34AF">
        <w:rPr>
          <w:rFonts w:eastAsia="Times New Roman" w:cs="Times New Roman"/>
          <w:szCs w:val="24"/>
          <w:u w:val="single"/>
          <w:lang w:val="en"/>
        </w:rPr>
        <w:t>&gt;</w:t>
      </w:r>
      <w:r w:rsidRPr="006E34AF">
        <w:rPr>
          <w:rFonts w:eastAsia="Times New Roman" w:cs="Times New Roman"/>
          <w:szCs w:val="24"/>
          <w:lang w:val="en"/>
        </w:rPr>
        <w:t xml:space="preserve"> 0.74.</w:t>
      </w:r>
    </w:p>
    <w:p w14:paraId="672B8530" w14:textId="77777777"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szCs w:val="24"/>
          <w:lang w:val="en"/>
        </w:rPr>
        <w:t>Pairs spoke for longer in the keep-talking condition (</w:t>
      </w:r>
      <w:r w:rsidRPr="006E34AF">
        <w:rPr>
          <w:rFonts w:eastAsia="Times New Roman" w:cs="Times New Roman"/>
          <w:i/>
          <w:szCs w:val="24"/>
          <w:lang w:val="en"/>
        </w:rPr>
        <w:t>M</w:t>
      </w:r>
      <w:r w:rsidRPr="006E34AF">
        <w:rPr>
          <w:rFonts w:eastAsia="Times New Roman" w:cs="Times New Roman"/>
          <w:szCs w:val="24"/>
          <w:lang w:val="en"/>
        </w:rPr>
        <w:t xml:space="preserve"> = 30.00 minutes, </w:t>
      </w:r>
      <w:r w:rsidRPr="006E34AF">
        <w:rPr>
          <w:rFonts w:eastAsia="Times New Roman" w:cs="Times New Roman"/>
          <w:i/>
          <w:iCs/>
          <w:szCs w:val="24"/>
          <w:lang w:val="en"/>
        </w:rPr>
        <w:t>SD</w:t>
      </w:r>
      <w:r w:rsidRPr="006E34AF">
        <w:rPr>
          <w:rFonts w:eastAsia="Times New Roman" w:cs="Times New Roman"/>
          <w:szCs w:val="24"/>
          <w:lang w:val="en"/>
        </w:rPr>
        <w:t xml:space="preserve"> = 0.00 minutes) than the free-choice condition (</w:t>
      </w:r>
      <w:r w:rsidRPr="006E34AF">
        <w:rPr>
          <w:rFonts w:eastAsia="Times New Roman" w:cs="Times New Roman"/>
          <w:i/>
          <w:szCs w:val="24"/>
          <w:lang w:val="en"/>
        </w:rPr>
        <w:t>M</w:t>
      </w:r>
      <w:r w:rsidRPr="006E34AF">
        <w:rPr>
          <w:rFonts w:eastAsia="Times New Roman" w:cs="Times New Roman"/>
          <w:szCs w:val="24"/>
          <w:lang w:val="en"/>
        </w:rPr>
        <w:t xml:space="preserve"> = 13.57 minutes, </w:t>
      </w:r>
      <w:r w:rsidRPr="006E34AF">
        <w:rPr>
          <w:rFonts w:eastAsia="Times New Roman" w:cs="Times New Roman"/>
          <w:i/>
          <w:iCs/>
          <w:szCs w:val="24"/>
          <w:lang w:val="en"/>
        </w:rPr>
        <w:t>SD</w:t>
      </w:r>
      <w:r w:rsidRPr="006E34AF">
        <w:rPr>
          <w:rFonts w:eastAsia="Times New Roman" w:cs="Times New Roman"/>
          <w:szCs w:val="24"/>
          <w:lang w:val="en"/>
        </w:rPr>
        <w:t xml:space="preserve"> = 7.29 minutes), </w:t>
      </w:r>
      <w:r w:rsidRPr="006E34AF">
        <w:rPr>
          <w:rFonts w:eastAsia="Times New Roman" w:cs="Times New Roman"/>
          <w:i/>
          <w:iCs/>
          <w:szCs w:val="24"/>
          <w:lang w:val="en"/>
        </w:rPr>
        <w:t>t</w:t>
      </w:r>
      <w:r w:rsidRPr="006E34AF">
        <w:rPr>
          <w:rFonts w:eastAsia="Times New Roman" w:cs="Times New Roman"/>
          <w:szCs w:val="24"/>
          <w:lang w:val="en"/>
        </w:rPr>
        <w:t xml:space="preserve">(98) = 16.10, </w:t>
      </w:r>
      <w:r w:rsidRPr="006E34AF">
        <w:rPr>
          <w:rFonts w:eastAsia="Times New Roman" w:cs="Times New Roman"/>
          <w:i/>
          <w:iCs/>
          <w:szCs w:val="24"/>
          <w:lang w:val="en"/>
        </w:rPr>
        <w:t>p</w:t>
      </w:r>
      <w:r w:rsidRPr="006E34AF">
        <w:rPr>
          <w:rFonts w:eastAsia="Times New Roman" w:cs="Times New Roman"/>
          <w:szCs w:val="24"/>
          <w:lang w:val="en"/>
        </w:rPr>
        <w:t xml:space="preserve"> &lt; .001,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[14.40, 18.45], </w:t>
      </w:r>
      <w:r w:rsidRPr="006E34AF">
        <w:rPr>
          <w:rFonts w:eastAsia="Times New Roman" w:cs="Times New Roman"/>
          <w:i/>
          <w:iCs/>
          <w:szCs w:val="24"/>
          <w:lang w:val="en"/>
        </w:rPr>
        <w:t>d</w:t>
      </w:r>
      <w:r w:rsidRPr="006E34AF">
        <w:rPr>
          <w:rFonts w:eastAsia="Times New Roman" w:cs="Times New Roman"/>
          <w:szCs w:val="24"/>
          <w:lang w:val="en"/>
        </w:rPr>
        <w:t xml:space="preserve"> = 3.22. Duration fully mediated the influence of conversation (prolonged vs. free choice) on average enjoyment (indirect effect: </w:t>
      </w:r>
      <w:r w:rsidRPr="006E34AF">
        <w:rPr>
          <w:rFonts w:eastAsia="Times New Roman" w:cs="Times New Roman"/>
          <w:i/>
          <w:szCs w:val="24"/>
          <w:lang w:val="en"/>
        </w:rPr>
        <w:t>b</w:t>
      </w:r>
      <w:r w:rsidRPr="006E34AF">
        <w:rPr>
          <w:rFonts w:eastAsia="Times New Roman" w:cs="Times New Roman"/>
          <w:szCs w:val="24"/>
          <w:lang w:val="en"/>
        </w:rPr>
        <w:t xml:space="preserve"> = -1.08, </w:t>
      </w:r>
      <w:r w:rsidRPr="006E34AF">
        <w:rPr>
          <w:rFonts w:eastAsia="Times New Roman" w:cs="Times New Roman"/>
          <w:i/>
          <w:szCs w:val="24"/>
          <w:lang w:val="en"/>
        </w:rPr>
        <w:t>SE</w:t>
      </w:r>
      <w:r w:rsidRPr="006E34AF">
        <w:rPr>
          <w:rFonts w:eastAsia="Times New Roman" w:cs="Times New Roman"/>
          <w:szCs w:val="24"/>
          <w:lang w:val="en"/>
        </w:rPr>
        <w:t xml:space="preserve"> = 0.25, 95% CI = [-1.60, -0.61]; direct effect: </w:t>
      </w:r>
      <w:r w:rsidRPr="006E34AF">
        <w:rPr>
          <w:rFonts w:eastAsia="Times New Roman" w:cs="Times New Roman"/>
          <w:i/>
          <w:szCs w:val="24"/>
          <w:lang w:val="en"/>
        </w:rPr>
        <w:t>b</w:t>
      </w:r>
      <w:r w:rsidRPr="006E34AF">
        <w:rPr>
          <w:rFonts w:eastAsia="Times New Roman" w:cs="Times New Roman"/>
          <w:szCs w:val="24"/>
          <w:lang w:val="en"/>
        </w:rPr>
        <w:t xml:space="preserve"> = 0.24, </w:t>
      </w:r>
      <w:r w:rsidRPr="006E34AF">
        <w:rPr>
          <w:rFonts w:eastAsia="Times New Roman" w:cs="Times New Roman"/>
          <w:i/>
          <w:szCs w:val="24"/>
          <w:lang w:val="en"/>
        </w:rPr>
        <w:t>SE</w:t>
      </w:r>
      <w:r w:rsidRPr="006E34AF">
        <w:rPr>
          <w:rFonts w:eastAsia="Times New Roman" w:cs="Times New Roman"/>
          <w:szCs w:val="24"/>
          <w:lang w:val="en"/>
        </w:rPr>
        <w:t xml:space="preserve"> = 0.27, 95% CI = [-0.28, 0.77]). Most participants in the free-choice condition (82%) preferred to exit early, χ</w:t>
      </w:r>
      <w:r w:rsidRPr="006E34AF">
        <w:rPr>
          <w:rFonts w:eastAsia="Times New Roman" w:cs="Times New Roman"/>
          <w:szCs w:val="24"/>
          <w:vertAlign w:val="superscript"/>
          <w:lang w:val="en"/>
        </w:rPr>
        <w:t>2</w:t>
      </w:r>
      <w:r w:rsidRPr="006E34AF">
        <w:rPr>
          <w:rFonts w:eastAsia="Times New Roman" w:cs="Times New Roman"/>
          <w:szCs w:val="24"/>
          <w:lang w:val="en"/>
        </w:rPr>
        <w:t xml:space="preserve">(1, </w:t>
      </w:r>
      <w:r w:rsidRPr="006E34AF">
        <w:rPr>
          <w:rFonts w:eastAsia="Times New Roman" w:cs="Times New Roman"/>
          <w:i/>
          <w:szCs w:val="24"/>
          <w:lang w:val="en"/>
        </w:rPr>
        <w:t>N</w:t>
      </w:r>
      <w:r w:rsidRPr="006E34AF">
        <w:rPr>
          <w:rFonts w:eastAsia="Times New Roman" w:cs="Times New Roman"/>
          <w:szCs w:val="24"/>
          <w:lang w:val="en"/>
        </w:rPr>
        <w:t xml:space="preserve"> = 98) = 39.22, </w:t>
      </w:r>
      <w:r w:rsidRPr="006E34AF">
        <w:rPr>
          <w:rFonts w:eastAsia="Times New Roman" w:cs="Times New Roman"/>
          <w:i/>
          <w:szCs w:val="24"/>
          <w:lang w:val="en"/>
        </w:rPr>
        <w:t>p</w:t>
      </w:r>
      <w:r w:rsidRPr="006E34AF">
        <w:rPr>
          <w:rFonts w:eastAsia="Times New Roman" w:cs="Times New Roman"/>
          <w:szCs w:val="24"/>
          <w:lang w:val="en"/>
        </w:rPr>
        <w:t xml:space="preserve"> &lt; .001, yet duration correlated positively with enjoyment, </w:t>
      </w:r>
      <w:r w:rsidRPr="006E34AF">
        <w:rPr>
          <w:rFonts w:eastAsia="Times New Roman" w:cs="Times New Roman"/>
          <w:i/>
          <w:szCs w:val="24"/>
          <w:lang w:val="en"/>
        </w:rPr>
        <w:t>r</w:t>
      </w:r>
      <w:r w:rsidRPr="006E34AF">
        <w:rPr>
          <w:rFonts w:eastAsia="Times New Roman" w:cs="Times New Roman"/>
          <w:szCs w:val="24"/>
          <w:lang w:val="en"/>
        </w:rPr>
        <w:t xml:space="preserve"> = .53, </w:t>
      </w:r>
      <w:r w:rsidRPr="006E34AF">
        <w:rPr>
          <w:rFonts w:eastAsia="Times New Roman" w:cs="Times New Roman"/>
          <w:i/>
          <w:szCs w:val="24"/>
          <w:lang w:val="en"/>
        </w:rPr>
        <w:t>t</w:t>
      </w:r>
      <w:r w:rsidRPr="006E34AF">
        <w:rPr>
          <w:rFonts w:eastAsia="Times New Roman" w:cs="Times New Roman"/>
          <w:szCs w:val="24"/>
          <w:lang w:val="en"/>
        </w:rPr>
        <w:t xml:space="preserve">(47) = 4.29, </w:t>
      </w:r>
      <w:r w:rsidRPr="006E34AF">
        <w:rPr>
          <w:rFonts w:eastAsia="Times New Roman" w:cs="Times New Roman"/>
          <w:i/>
          <w:szCs w:val="24"/>
          <w:lang w:val="en"/>
        </w:rPr>
        <w:t>p</w:t>
      </w:r>
      <w:r w:rsidRPr="006E34AF">
        <w:rPr>
          <w:rFonts w:eastAsia="Times New Roman" w:cs="Times New Roman"/>
          <w:szCs w:val="24"/>
          <w:lang w:val="en"/>
        </w:rPr>
        <w:t xml:space="preserve"> &lt; .001, 95% CI = [.29, .71].</w:t>
      </w:r>
    </w:p>
    <w:p w14:paraId="0BA1784E" w14:textId="77777777" w:rsidR="006E34AF" w:rsidRPr="006E34AF" w:rsidRDefault="006E34AF" w:rsidP="006E34AF">
      <w:pPr>
        <w:spacing w:line="480" w:lineRule="auto"/>
        <w:ind w:firstLine="720"/>
        <w:rPr>
          <w:rFonts w:eastAsia="Times New Roman" w:cs="Times New Roman"/>
          <w:szCs w:val="24"/>
          <w:highlight w:val="cyan"/>
          <w:lang w:val="en"/>
        </w:rPr>
      </w:pPr>
      <w:r w:rsidRPr="006E34AF">
        <w:rPr>
          <w:rFonts w:eastAsia="Times New Roman" w:cs="Times New Roman"/>
          <w:szCs w:val="24"/>
          <w:lang w:val="en"/>
        </w:rPr>
        <w:lastRenderedPageBreak/>
        <w:t xml:space="preserve">In the free-choice condition, participants who predicted a more negative slope of enjoyment for conversation (vs. solitude) preferred shorter conversations, </w:t>
      </w:r>
      <w:r w:rsidRPr="006E34AF">
        <w:rPr>
          <w:rFonts w:eastAsia="Times New Roman" w:cs="Times New Roman"/>
          <w:i/>
          <w:szCs w:val="24"/>
          <w:lang w:val="en"/>
        </w:rPr>
        <w:t>r</w:t>
      </w:r>
      <w:r w:rsidRPr="006E34AF">
        <w:rPr>
          <w:rFonts w:eastAsia="Times New Roman" w:cs="Times New Roman"/>
          <w:szCs w:val="24"/>
          <w:lang w:val="en"/>
        </w:rPr>
        <w:t xml:space="preserve"> = .27, </w:t>
      </w:r>
      <w:r w:rsidRPr="006E34AF">
        <w:rPr>
          <w:rFonts w:eastAsia="Times New Roman" w:cs="Times New Roman"/>
          <w:i/>
          <w:szCs w:val="24"/>
          <w:lang w:val="en"/>
        </w:rPr>
        <w:t>t</w:t>
      </w:r>
      <w:r w:rsidRPr="006E34AF">
        <w:rPr>
          <w:rFonts w:eastAsia="Times New Roman" w:cs="Times New Roman"/>
          <w:szCs w:val="24"/>
          <w:lang w:val="en"/>
        </w:rPr>
        <w:t xml:space="preserve">(198) = 3.96, </w:t>
      </w:r>
      <w:r w:rsidRPr="006E34AF">
        <w:rPr>
          <w:rFonts w:eastAsia="Times New Roman" w:cs="Times New Roman"/>
          <w:i/>
          <w:szCs w:val="24"/>
          <w:lang w:val="en"/>
        </w:rPr>
        <w:t>p</w:t>
      </w:r>
      <w:r w:rsidRPr="006E34AF">
        <w:rPr>
          <w:rFonts w:eastAsia="Times New Roman" w:cs="Times New Roman"/>
          <w:szCs w:val="24"/>
          <w:lang w:val="en"/>
        </w:rPr>
        <w:t xml:space="preserve"> &lt; .001, 95% CI = [.14, .39]. Participants in the free-choice condition predicted a more negative trajectory than those in the keep-talking condition experienced, </w:t>
      </w:r>
      <w:r w:rsidRPr="006E34AF">
        <w:rPr>
          <w:rFonts w:eastAsia="Times New Roman" w:cs="Times New Roman"/>
          <w:i/>
          <w:szCs w:val="24"/>
          <w:lang w:val="en"/>
        </w:rPr>
        <w:t>b</w:t>
      </w:r>
      <w:r w:rsidRPr="006E34AF">
        <w:rPr>
          <w:rFonts w:eastAsia="Times New Roman" w:cs="Times New Roman"/>
          <w:szCs w:val="24"/>
          <w:lang w:val="en"/>
        </w:rPr>
        <w:t xml:space="preserve"> = 0.22, </w:t>
      </w:r>
      <w:r w:rsidRPr="006E34AF">
        <w:rPr>
          <w:rFonts w:eastAsia="Times New Roman" w:cs="Times New Roman"/>
          <w:i/>
          <w:szCs w:val="24"/>
          <w:lang w:val="en"/>
        </w:rPr>
        <w:t>SE</w:t>
      </w:r>
      <w:r w:rsidRPr="006E34AF">
        <w:rPr>
          <w:rFonts w:eastAsia="Times New Roman" w:cs="Times New Roman"/>
          <w:szCs w:val="24"/>
          <w:lang w:val="en"/>
        </w:rPr>
        <w:t xml:space="preserve"> = 0.03, </w:t>
      </w:r>
      <w:r w:rsidRPr="006E34AF">
        <w:rPr>
          <w:rFonts w:eastAsia="Times New Roman" w:cs="Times New Roman"/>
          <w:i/>
          <w:szCs w:val="24"/>
          <w:lang w:val="en"/>
        </w:rPr>
        <w:t>t</w:t>
      </w:r>
      <w:r w:rsidRPr="006E34AF">
        <w:rPr>
          <w:rFonts w:eastAsia="Times New Roman" w:cs="Times New Roman"/>
          <w:szCs w:val="24"/>
          <w:lang w:val="en"/>
        </w:rPr>
        <w:t xml:space="preserve">(99.15) = 6.75, </w:t>
      </w:r>
      <w:r w:rsidRPr="006E34AF">
        <w:rPr>
          <w:rFonts w:eastAsia="Times New Roman" w:cs="Times New Roman"/>
          <w:i/>
          <w:szCs w:val="24"/>
          <w:lang w:val="en"/>
        </w:rPr>
        <w:t>p</w:t>
      </w:r>
      <w:r w:rsidRPr="006E34AF">
        <w:rPr>
          <w:rFonts w:eastAsia="Times New Roman" w:cs="Times New Roman"/>
          <w:szCs w:val="24"/>
          <w:lang w:val="en"/>
        </w:rPr>
        <w:t xml:space="preserve"> &lt; .001, 95% CI = [0.15, 0.28].</w:t>
      </w:r>
    </w:p>
    <w:p w14:paraId="4C90F119" w14:textId="77777777"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szCs w:val="24"/>
          <w:lang w:val="en"/>
        </w:rPr>
        <w:t xml:space="preserve">In the keep-talking condition, we observed an evaluation type × session interaction for enjoyment, </w:t>
      </w:r>
      <w:r w:rsidRPr="006E34AF">
        <w:rPr>
          <w:rFonts w:eastAsia="Times New Roman" w:cs="Times New Roman"/>
          <w:i/>
          <w:szCs w:val="24"/>
          <w:lang w:val="en"/>
        </w:rPr>
        <w:t>b</w:t>
      </w:r>
      <w:r w:rsidRPr="006E34AF">
        <w:rPr>
          <w:rFonts w:eastAsia="Times New Roman" w:cs="Times New Roman"/>
          <w:szCs w:val="24"/>
          <w:lang w:val="en"/>
        </w:rPr>
        <w:t xml:space="preserve"> = 0.20, </w:t>
      </w:r>
      <w:r w:rsidRPr="006E34AF">
        <w:rPr>
          <w:rFonts w:eastAsia="Times New Roman" w:cs="Times New Roman"/>
          <w:i/>
          <w:szCs w:val="24"/>
          <w:lang w:val="en"/>
        </w:rPr>
        <w:t>SE</w:t>
      </w:r>
      <w:r w:rsidRPr="006E34AF">
        <w:rPr>
          <w:rFonts w:eastAsia="Times New Roman" w:cs="Times New Roman"/>
          <w:szCs w:val="24"/>
          <w:lang w:val="en"/>
        </w:rPr>
        <w:t xml:space="preserve"> = 0.02, </w:t>
      </w:r>
      <w:r w:rsidRPr="006E34AF">
        <w:rPr>
          <w:rFonts w:eastAsia="Times New Roman" w:cs="Times New Roman"/>
          <w:i/>
          <w:szCs w:val="24"/>
          <w:lang w:val="en"/>
        </w:rPr>
        <w:t>t</w:t>
      </w:r>
      <w:r w:rsidRPr="006E34AF">
        <w:rPr>
          <w:rFonts w:eastAsia="Times New Roman" w:cs="Times New Roman"/>
          <w:szCs w:val="24"/>
          <w:lang w:val="en"/>
        </w:rPr>
        <w:t xml:space="preserve">(138.89) = 8.11, </w:t>
      </w:r>
      <w:r w:rsidRPr="006E34AF">
        <w:rPr>
          <w:rFonts w:eastAsia="Times New Roman" w:cs="Times New Roman"/>
          <w:i/>
          <w:szCs w:val="24"/>
          <w:lang w:val="en"/>
        </w:rPr>
        <w:t>p</w:t>
      </w:r>
      <w:r w:rsidRPr="006E34AF">
        <w:rPr>
          <w:rFonts w:eastAsia="Times New Roman" w:cs="Times New Roman"/>
          <w:szCs w:val="24"/>
          <w:lang w:val="en"/>
        </w:rPr>
        <w:t xml:space="preserve"> &lt; .001, 95% CI = [0.15, 0.24]: Participants expected decreasing enjoyment (</w:t>
      </w:r>
      <w:r w:rsidRPr="006E34AF">
        <w:rPr>
          <w:rFonts w:eastAsia="Times New Roman" w:cs="Times New Roman"/>
          <w:i/>
          <w:szCs w:val="24"/>
          <w:lang w:val="en"/>
        </w:rPr>
        <w:t>b</w:t>
      </w:r>
      <w:r w:rsidRPr="006E34AF">
        <w:rPr>
          <w:rFonts w:eastAsia="Times New Roman" w:cs="Times New Roman"/>
          <w:szCs w:val="24"/>
          <w:lang w:val="en"/>
        </w:rPr>
        <w:t xml:space="preserve"> = -0.18, </w:t>
      </w:r>
      <w:r w:rsidRPr="006E34AF">
        <w:rPr>
          <w:rFonts w:eastAsia="Times New Roman" w:cs="Times New Roman"/>
          <w:i/>
          <w:szCs w:val="24"/>
          <w:lang w:val="en"/>
        </w:rPr>
        <w:t>SE</w:t>
      </w:r>
      <w:r w:rsidRPr="006E34AF">
        <w:rPr>
          <w:rFonts w:eastAsia="Times New Roman" w:cs="Times New Roman"/>
          <w:szCs w:val="24"/>
          <w:lang w:val="en"/>
        </w:rPr>
        <w:t xml:space="preserve"> = 0.02, </w:t>
      </w:r>
      <w:r w:rsidRPr="006E34AF">
        <w:rPr>
          <w:rFonts w:eastAsia="Times New Roman" w:cs="Times New Roman"/>
          <w:i/>
          <w:szCs w:val="24"/>
          <w:lang w:val="en"/>
        </w:rPr>
        <w:t>t</w:t>
      </w:r>
      <w:r w:rsidRPr="006E34AF">
        <w:rPr>
          <w:rFonts w:eastAsia="Times New Roman" w:cs="Times New Roman"/>
          <w:szCs w:val="24"/>
          <w:lang w:val="en"/>
        </w:rPr>
        <w:t xml:space="preserve">(51.68) = -7.88, </w:t>
      </w:r>
      <w:r w:rsidRPr="006E34AF">
        <w:rPr>
          <w:rFonts w:eastAsia="Times New Roman" w:cs="Times New Roman"/>
          <w:i/>
          <w:szCs w:val="24"/>
          <w:lang w:val="en"/>
        </w:rPr>
        <w:t>p</w:t>
      </w:r>
      <w:r w:rsidRPr="006E34AF">
        <w:rPr>
          <w:rFonts w:eastAsia="Times New Roman" w:cs="Times New Roman"/>
          <w:szCs w:val="24"/>
          <w:lang w:val="en"/>
        </w:rPr>
        <w:t xml:space="preserve"> &lt; .001, 95% CI = [-0.23, -0.14]) but experienced no significant changes (</w:t>
      </w:r>
      <w:r w:rsidRPr="006E34AF">
        <w:rPr>
          <w:rFonts w:eastAsia="Times New Roman" w:cs="Times New Roman"/>
          <w:i/>
          <w:szCs w:val="24"/>
          <w:lang w:val="en"/>
        </w:rPr>
        <w:t>b</w:t>
      </w:r>
      <w:r w:rsidRPr="006E34AF">
        <w:rPr>
          <w:rFonts w:eastAsia="Times New Roman" w:cs="Times New Roman"/>
          <w:szCs w:val="24"/>
          <w:lang w:val="en"/>
        </w:rPr>
        <w:t xml:space="preserve"> = 0.01, </w:t>
      </w:r>
      <w:r w:rsidRPr="006E34AF">
        <w:rPr>
          <w:rFonts w:eastAsia="Times New Roman" w:cs="Times New Roman"/>
          <w:i/>
          <w:szCs w:val="24"/>
          <w:lang w:val="en"/>
        </w:rPr>
        <w:t>SE</w:t>
      </w:r>
      <w:r w:rsidRPr="006E34AF">
        <w:rPr>
          <w:rFonts w:eastAsia="Times New Roman" w:cs="Times New Roman"/>
          <w:szCs w:val="24"/>
          <w:lang w:val="en"/>
        </w:rPr>
        <w:t xml:space="preserve"> = 0.02, </w:t>
      </w:r>
      <w:r w:rsidRPr="006E34AF">
        <w:rPr>
          <w:rFonts w:eastAsia="Times New Roman" w:cs="Times New Roman"/>
          <w:i/>
          <w:szCs w:val="24"/>
          <w:lang w:val="en"/>
        </w:rPr>
        <w:t>t</w:t>
      </w:r>
      <w:r w:rsidRPr="006E34AF">
        <w:rPr>
          <w:rFonts w:eastAsia="Times New Roman" w:cs="Times New Roman"/>
          <w:szCs w:val="24"/>
          <w:lang w:val="en"/>
        </w:rPr>
        <w:t xml:space="preserve">(51.60) = 0.61, </w:t>
      </w:r>
      <w:r w:rsidRPr="006E34AF">
        <w:rPr>
          <w:rFonts w:eastAsia="Times New Roman" w:cs="Times New Roman"/>
          <w:i/>
          <w:szCs w:val="24"/>
          <w:lang w:val="en"/>
        </w:rPr>
        <w:t>p</w:t>
      </w:r>
      <w:r w:rsidRPr="006E34AF">
        <w:rPr>
          <w:rFonts w:eastAsia="Times New Roman" w:cs="Times New Roman"/>
          <w:szCs w:val="24"/>
          <w:lang w:val="en"/>
        </w:rPr>
        <w:t xml:space="preserve"> = .546, 95% CI = [-0.03, 0.06]). Whereas 88% of these pairs predicted declining enjoyment across the five sessions, only 41% of pairs experienced declining enjoyment, χ</w:t>
      </w:r>
      <w:r w:rsidRPr="006E34AF">
        <w:rPr>
          <w:rFonts w:eastAsia="Times New Roman" w:cs="Times New Roman"/>
          <w:szCs w:val="24"/>
          <w:vertAlign w:val="superscript"/>
          <w:lang w:val="en"/>
        </w:rPr>
        <w:t>2</w:t>
      </w:r>
      <w:r w:rsidRPr="006E34AF">
        <w:rPr>
          <w:rFonts w:eastAsia="Times New Roman" w:cs="Times New Roman"/>
          <w:szCs w:val="24"/>
          <w:lang w:val="en"/>
        </w:rPr>
        <w:t xml:space="preserve">(1, </w:t>
      </w:r>
      <w:r w:rsidRPr="006E34AF">
        <w:rPr>
          <w:rFonts w:eastAsia="Times New Roman" w:cs="Times New Roman"/>
          <w:i/>
          <w:szCs w:val="24"/>
          <w:lang w:val="en"/>
        </w:rPr>
        <w:t>N</w:t>
      </w:r>
      <w:r w:rsidRPr="006E34AF">
        <w:rPr>
          <w:rFonts w:eastAsia="Times New Roman" w:cs="Times New Roman"/>
          <w:szCs w:val="24"/>
          <w:lang w:val="en"/>
        </w:rPr>
        <w:t xml:space="preserve"> = 102) = 24.73, </w:t>
      </w:r>
      <w:r w:rsidRPr="006E34AF">
        <w:rPr>
          <w:rFonts w:eastAsia="Times New Roman" w:cs="Times New Roman"/>
          <w:i/>
          <w:szCs w:val="24"/>
          <w:lang w:val="en"/>
        </w:rPr>
        <w:t>p</w:t>
      </w:r>
      <w:r w:rsidRPr="006E34AF">
        <w:rPr>
          <w:rFonts w:eastAsia="Times New Roman" w:cs="Times New Roman"/>
          <w:szCs w:val="24"/>
          <w:lang w:val="en"/>
        </w:rPr>
        <w:t xml:space="preserve"> &lt; .001. Participants did not underestimate enjoyment in minutes 5-10, </w:t>
      </w:r>
      <w:r w:rsidRPr="006E34AF">
        <w:rPr>
          <w:rFonts w:eastAsia="Times New Roman" w:cs="Times New Roman"/>
          <w:i/>
          <w:szCs w:val="24"/>
          <w:lang w:val="en"/>
        </w:rPr>
        <w:t>paired</w:t>
      </w:r>
      <w:r w:rsidRPr="006E34AF">
        <w:rPr>
          <w:rFonts w:eastAsia="Times New Roman" w:cs="Times New Roman"/>
          <w:szCs w:val="24"/>
          <w:lang w:val="en"/>
        </w:rPr>
        <w:t xml:space="preserve"> </w:t>
      </w:r>
      <w:r w:rsidRPr="006E34AF">
        <w:rPr>
          <w:rFonts w:eastAsia="Times New Roman" w:cs="Times New Roman"/>
          <w:i/>
          <w:szCs w:val="24"/>
          <w:lang w:val="en"/>
        </w:rPr>
        <w:t>t</w:t>
      </w:r>
      <w:r w:rsidRPr="006E34AF">
        <w:rPr>
          <w:rFonts w:eastAsia="Times New Roman" w:cs="Times New Roman"/>
          <w:szCs w:val="24"/>
          <w:lang w:val="en"/>
        </w:rPr>
        <w:t xml:space="preserve">(392.01) = -1.44, </w:t>
      </w:r>
      <w:r w:rsidRPr="006E34AF">
        <w:rPr>
          <w:rFonts w:eastAsia="Times New Roman" w:cs="Times New Roman"/>
          <w:i/>
          <w:szCs w:val="24"/>
          <w:lang w:val="en"/>
        </w:rPr>
        <w:t>p</w:t>
      </w:r>
      <w:r w:rsidRPr="006E34AF">
        <w:rPr>
          <w:rFonts w:eastAsia="Times New Roman" w:cs="Times New Roman"/>
          <w:szCs w:val="24"/>
          <w:lang w:val="en"/>
        </w:rPr>
        <w:t xml:space="preserve"> = .150,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[-0.33, 0.05], </w:t>
      </w:r>
      <w:r w:rsidRPr="006E34AF">
        <w:rPr>
          <w:rFonts w:eastAsia="Times New Roman" w:cs="Times New Roman"/>
          <w:i/>
          <w:szCs w:val="24"/>
          <w:lang w:val="en"/>
        </w:rPr>
        <w:t>d</w:t>
      </w:r>
      <w:r w:rsidRPr="006E34AF">
        <w:rPr>
          <w:rFonts w:eastAsia="Times New Roman" w:cs="Times New Roman"/>
          <w:szCs w:val="24"/>
          <w:lang w:val="en"/>
        </w:rPr>
        <w:t xml:space="preserve"> = -0.21, but significantly underestimated enjoyment in minutes 10-15, </w:t>
      </w:r>
      <w:r w:rsidRPr="006E34AF">
        <w:rPr>
          <w:rFonts w:eastAsia="Times New Roman" w:cs="Times New Roman"/>
          <w:i/>
          <w:szCs w:val="24"/>
          <w:lang w:val="en"/>
        </w:rPr>
        <w:t>paired</w:t>
      </w:r>
      <w:r w:rsidRPr="006E34AF">
        <w:rPr>
          <w:rFonts w:eastAsia="Times New Roman" w:cs="Times New Roman"/>
          <w:szCs w:val="24"/>
          <w:lang w:val="en"/>
        </w:rPr>
        <w:t xml:space="preserve"> </w:t>
      </w:r>
      <w:r w:rsidRPr="006E34AF">
        <w:rPr>
          <w:rFonts w:eastAsia="Times New Roman" w:cs="Times New Roman"/>
          <w:i/>
          <w:szCs w:val="24"/>
          <w:lang w:val="en"/>
        </w:rPr>
        <w:t>t</w:t>
      </w:r>
      <w:r w:rsidRPr="006E34AF">
        <w:rPr>
          <w:rFonts w:eastAsia="Times New Roman" w:cs="Times New Roman"/>
          <w:szCs w:val="24"/>
          <w:lang w:val="en"/>
        </w:rPr>
        <w:t xml:space="preserve">(550.83) = -3.84, </w:t>
      </w:r>
      <w:r w:rsidRPr="006E34AF">
        <w:rPr>
          <w:rFonts w:eastAsia="Times New Roman" w:cs="Times New Roman"/>
          <w:i/>
          <w:szCs w:val="24"/>
          <w:lang w:val="en"/>
        </w:rPr>
        <w:t>p</w:t>
      </w:r>
      <w:r w:rsidRPr="006E34AF">
        <w:rPr>
          <w:rFonts w:eastAsia="Times New Roman" w:cs="Times New Roman"/>
          <w:szCs w:val="24"/>
          <w:lang w:val="en"/>
        </w:rPr>
        <w:t xml:space="preserve"> &lt; .001,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[-0.57, -0.18], </w:t>
      </w:r>
      <w:r w:rsidRPr="006E34AF">
        <w:rPr>
          <w:rFonts w:eastAsia="Times New Roman" w:cs="Times New Roman"/>
          <w:i/>
          <w:szCs w:val="24"/>
          <w:lang w:val="en"/>
        </w:rPr>
        <w:t>d</w:t>
      </w:r>
      <w:r w:rsidRPr="006E34AF">
        <w:rPr>
          <w:rFonts w:eastAsia="Times New Roman" w:cs="Times New Roman"/>
          <w:szCs w:val="24"/>
          <w:lang w:val="en"/>
        </w:rPr>
        <w:t xml:space="preserve"> = -0.56, minutes 15-20, </w:t>
      </w:r>
      <w:r w:rsidRPr="006E34AF">
        <w:rPr>
          <w:rFonts w:eastAsia="Times New Roman" w:cs="Times New Roman"/>
          <w:i/>
          <w:szCs w:val="24"/>
          <w:lang w:val="en"/>
        </w:rPr>
        <w:t>paired</w:t>
      </w:r>
      <w:r w:rsidRPr="006E34AF">
        <w:rPr>
          <w:rFonts w:eastAsia="Times New Roman" w:cs="Times New Roman"/>
          <w:szCs w:val="24"/>
          <w:lang w:val="en"/>
        </w:rPr>
        <w:t xml:space="preserve"> </w:t>
      </w:r>
      <w:r w:rsidRPr="006E34AF">
        <w:rPr>
          <w:rFonts w:eastAsia="Times New Roman" w:cs="Times New Roman"/>
          <w:i/>
          <w:szCs w:val="24"/>
          <w:lang w:val="en"/>
        </w:rPr>
        <w:t>t</w:t>
      </w:r>
      <w:r w:rsidRPr="006E34AF">
        <w:rPr>
          <w:rFonts w:eastAsia="Times New Roman" w:cs="Times New Roman"/>
          <w:szCs w:val="24"/>
          <w:lang w:val="en"/>
        </w:rPr>
        <w:t xml:space="preserve">(446.27) = -4.83, </w:t>
      </w:r>
      <w:r w:rsidRPr="006E34AF">
        <w:rPr>
          <w:rFonts w:eastAsia="Times New Roman" w:cs="Times New Roman"/>
          <w:i/>
          <w:szCs w:val="24"/>
          <w:lang w:val="en"/>
        </w:rPr>
        <w:t>p</w:t>
      </w:r>
      <w:r w:rsidRPr="006E34AF">
        <w:rPr>
          <w:rFonts w:eastAsia="Times New Roman" w:cs="Times New Roman"/>
          <w:szCs w:val="24"/>
          <w:lang w:val="en"/>
        </w:rPr>
        <w:t xml:space="preserve"> &lt; .001,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[-0.69, -0.29], </w:t>
      </w:r>
      <w:r w:rsidRPr="006E34AF">
        <w:rPr>
          <w:rFonts w:eastAsia="Times New Roman" w:cs="Times New Roman"/>
          <w:i/>
          <w:szCs w:val="24"/>
          <w:lang w:val="en"/>
        </w:rPr>
        <w:t>d</w:t>
      </w:r>
      <w:r w:rsidRPr="006E34AF">
        <w:rPr>
          <w:rFonts w:eastAsia="Times New Roman" w:cs="Times New Roman"/>
          <w:szCs w:val="24"/>
          <w:lang w:val="en"/>
        </w:rPr>
        <w:t xml:space="preserve"> = -0.63, minutes 20-25, </w:t>
      </w:r>
      <w:r w:rsidRPr="006E34AF">
        <w:rPr>
          <w:rFonts w:eastAsia="Times New Roman" w:cs="Times New Roman"/>
          <w:i/>
          <w:szCs w:val="24"/>
          <w:lang w:val="en"/>
        </w:rPr>
        <w:t>paired</w:t>
      </w:r>
      <w:r w:rsidRPr="006E34AF">
        <w:rPr>
          <w:rFonts w:eastAsia="Times New Roman" w:cs="Times New Roman"/>
          <w:szCs w:val="24"/>
          <w:lang w:val="en"/>
        </w:rPr>
        <w:t xml:space="preserve"> </w:t>
      </w:r>
      <w:r w:rsidRPr="006E34AF">
        <w:rPr>
          <w:rFonts w:eastAsia="Times New Roman" w:cs="Times New Roman"/>
          <w:i/>
          <w:szCs w:val="24"/>
          <w:lang w:val="en"/>
        </w:rPr>
        <w:t>t</w:t>
      </w:r>
      <w:r w:rsidRPr="006E34AF">
        <w:rPr>
          <w:rFonts w:eastAsia="Times New Roman" w:cs="Times New Roman"/>
          <w:szCs w:val="24"/>
          <w:lang w:val="en"/>
        </w:rPr>
        <w:t xml:space="preserve">(243.50) = -6.55, </w:t>
      </w:r>
      <w:r w:rsidRPr="006E34AF">
        <w:rPr>
          <w:rFonts w:eastAsia="Times New Roman" w:cs="Times New Roman"/>
          <w:i/>
          <w:szCs w:val="24"/>
          <w:lang w:val="en"/>
        </w:rPr>
        <w:t>p</w:t>
      </w:r>
      <w:r w:rsidRPr="006E34AF">
        <w:rPr>
          <w:rFonts w:eastAsia="Times New Roman" w:cs="Times New Roman"/>
          <w:szCs w:val="24"/>
          <w:lang w:val="en"/>
        </w:rPr>
        <w:t xml:space="preserve"> &lt; .001,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[-0.90, -0.48], </w:t>
      </w:r>
      <w:r w:rsidRPr="006E34AF">
        <w:rPr>
          <w:rFonts w:eastAsia="Times New Roman" w:cs="Times New Roman"/>
          <w:i/>
          <w:szCs w:val="24"/>
          <w:lang w:val="en"/>
        </w:rPr>
        <w:t>d</w:t>
      </w:r>
      <w:r w:rsidRPr="006E34AF">
        <w:rPr>
          <w:rFonts w:eastAsia="Times New Roman" w:cs="Times New Roman"/>
          <w:szCs w:val="24"/>
          <w:lang w:val="en"/>
        </w:rPr>
        <w:t xml:space="preserve"> = -0.90, and minutes 25-30, </w:t>
      </w:r>
      <w:r w:rsidRPr="006E34AF">
        <w:rPr>
          <w:rFonts w:eastAsia="Times New Roman" w:cs="Times New Roman"/>
          <w:i/>
          <w:szCs w:val="24"/>
          <w:lang w:val="en"/>
        </w:rPr>
        <w:t>paired</w:t>
      </w:r>
      <w:r w:rsidRPr="006E34AF">
        <w:rPr>
          <w:rFonts w:eastAsia="Times New Roman" w:cs="Times New Roman"/>
          <w:szCs w:val="24"/>
          <w:lang w:val="en"/>
        </w:rPr>
        <w:t xml:space="preserve"> </w:t>
      </w:r>
      <w:r w:rsidRPr="006E34AF">
        <w:rPr>
          <w:rFonts w:eastAsia="Times New Roman" w:cs="Times New Roman"/>
          <w:i/>
          <w:szCs w:val="24"/>
          <w:lang w:val="en"/>
        </w:rPr>
        <w:t>t</w:t>
      </w:r>
      <w:r w:rsidRPr="006E34AF">
        <w:rPr>
          <w:rFonts w:eastAsia="Times New Roman" w:cs="Times New Roman"/>
          <w:szCs w:val="24"/>
          <w:lang w:val="en"/>
        </w:rPr>
        <w:t xml:space="preserve">(118.82) = -9.31, </w:t>
      </w:r>
      <w:r w:rsidRPr="006E34AF">
        <w:rPr>
          <w:rFonts w:eastAsia="Times New Roman" w:cs="Times New Roman"/>
          <w:i/>
          <w:szCs w:val="24"/>
          <w:lang w:val="en"/>
        </w:rPr>
        <w:t>p</w:t>
      </w:r>
      <w:r w:rsidRPr="006E34AF">
        <w:rPr>
          <w:rFonts w:eastAsia="Times New Roman" w:cs="Times New Roman"/>
          <w:szCs w:val="24"/>
          <w:lang w:val="en"/>
        </w:rPr>
        <w:t xml:space="preserve"> &lt; .001,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[-1.24, -0.81], </w:t>
      </w:r>
      <w:r w:rsidRPr="006E34AF">
        <w:rPr>
          <w:rFonts w:eastAsia="Times New Roman" w:cs="Times New Roman"/>
          <w:i/>
          <w:szCs w:val="24"/>
          <w:lang w:val="en"/>
        </w:rPr>
        <w:t>d</w:t>
      </w:r>
      <w:r w:rsidRPr="006E34AF">
        <w:rPr>
          <w:rFonts w:eastAsia="Times New Roman" w:cs="Times New Roman"/>
          <w:szCs w:val="24"/>
          <w:lang w:val="en"/>
        </w:rPr>
        <w:t xml:space="preserve"> = -1.31.</w:t>
      </w:r>
    </w:p>
    <w:p w14:paraId="6F7E1EBA" w14:textId="77777777"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szCs w:val="24"/>
          <w:lang w:val="en"/>
        </w:rPr>
        <w:t xml:space="preserve">For conversation material, we likewise observed an evaluation type × session interaction, </w:t>
      </w:r>
      <w:r w:rsidRPr="006E34AF">
        <w:rPr>
          <w:rFonts w:eastAsia="Times New Roman" w:cs="Times New Roman"/>
          <w:i/>
          <w:szCs w:val="24"/>
          <w:lang w:val="en"/>
        </w:rPr>
        <w:t>b</w:t>
      </w:r>
      <w:r w:rsidRPr="006E34AF">
        <w:rPr>
          <w:rFonts w:eastAsia="Times New Roman" w:cs="Times New Roman"/>
          <w:szCs w:val="24"/>
          <w:lang w:val="en"/>
        </w:rPr>
        <w:t xml:space="preserve"> = 0.29, </w:t>
      </w:r>
      <w:r w:rsidRPr="006E34AF">
        <w:rPr>
          <w:rFonts w:eastAsia="Times New Roman" w:cs="Times New Roman"/>
          <w:i/>
          <w:szCs w:val="24"/>
          <w:lang w:val="en"/>
        </w:rPr>
        <w:t>SE</w:t>
      </w:r>
      <w:r w:rsidRPr="006E34AF">
        <w:rPr>
          <w:rFonts w:eastAsia="Times New Roman" w:cs="Times New Roman"/>
          <w:szCs w:val="24"/>
          <w:lang w:val="en"/>
        </w:rPr>
        <w:t xml:space="preserve"> = 0.04, </w:t>
      </w:r>
      <w:r w:rsidRPr="006E34AF">
        <w:rPr>
          <w:rFonts w:eastAsia="Times New Roman" w:cs="Times New Roman"/>
          <w:i/>
          <w:szCs w:val="24"/>
          <w:lang w:val="en"/>
        </w:rPr>
        <w:t>t</w:t>
      </w:r>
      <w:r w:rsidRPr="006E34AF">
        <w:rPr>
          <w:rFonts w:eastAsia="Times New Roman" w:cs="Times New Roman"/>
          <w:szCs w:val="24"/>
          <w:lang w:val="en"/>
        </w:rPr>
        <w:t xml:space="preserve">(72.12) = 8.15, </w:t>
      </w:r>
      <w:r w:rsidRPr="006E34AF">
        <w:rPr>
          <w:rFonts w:eastAsia="Times New Roman" w:cs="Times New Roman"/>
          <w:i/>
          <w:szCs w:val="24"/>
          <w:lang w:val="en"/>
        </w:rPr>
        <w:t>p</w:t>
      </w:r>
      <w:r w:rsidRPr="006E34AF">
        <w:rPr>
          <w:rFonts w:eastAsia="Times New Roman" w:cs="Times New Roman"/>
          <w:szCs w:val="24"/>
          <w:lang w:val="en"/>
        </w:rPr>
        <w:t xml:space="preserve"> &lt; .001, 95% CI = [0.22, 0.37]: Participants expected diminishing conversation material, </w:t>
      </w:r>
      <w:r w:rsidRPr="006E34AF">
        <w:rPr>
          <w:rFonts w:eastAsia="Times New Roman" w:cs="Times New Roman"/>
          <w:i/>
          <w:szCs w:val="24"/>
          <w:lang w:val="en"/>
        </w:rPr>
        <w:t>b</w:t>
      </w:r>
      <w:r w:rsidRPr="006E34AF">
        <w:rPr>
          <w:rFonts w:eastAsia="Times New Roman" w:cs="Times New Roman"/>
          <w:szCs w:val="24"/>
          <w:lang w:val="en"/>
        </w:rPr>
        <w:t xml:space="preserve"> = -0.34, </w:t>
      </w:r>
      <w:r w:rsidRPr="006E34AF">
        <w:rPr>
          <w:rFonts w:eastAsia="Times New Roman" w:cs="Times New Roman"/>
          <w:i/>
          <w:szCs w:val="24"/>
          <w:lang w:val="en"/>
        </w:rPr>
        <w:t>SE</w:t>
      </w:r>
      <w:r w:rsidRPr="006E34AF">
        <w:rPr>
          <w:rFonts w:eastAsia="Times New Roman" w:cs="Times New Roman"/>
          <w:szCs w:val="24"/>
          <w:lang w:val="en"/>
        </w:rPr>
        <w:t xml:space="preserve"> = 0.03, </w:t>
      </w:r>
      <w:r w:rsidRPr="006E34AF">
        <w:rPr>
          <w:rFonts w:eastAsia="Times New Roman" w:cs="Times New Roman"/>
          <w:i/>
          <w:szCs w:val="24"/>
          <w:lang w:val="en"/>
        </w:rPr>
        <w:t>t</w:t>
      </w:r>
      <w:r w:rsidRPr="006E34AF">
        <w:rPr>
          <w:rFonts w:eastAsia="Times New Roman" w:cs="Times New Roman"/>
          <w:szCs w:val="24"/>
          <w:lang w:val="en"/>
        </w:rPr>
        <w:t xml:space="preserve">(51.82) = -10.31, </w:t>
      </w:r>
      <w:r w:rsidRPr="006E34AF">
        <w:rPr>
          <w:rFonts w:eastAsia="Times New Roman" w:cs="Times New Roman"/>
          <w:i/>
          <w:szCs w:val="24"/>
          <w:lang w:val="en"/>
        </w:rPr>
        <w:t>p</w:t>
      </w:r>
      <w:r w:rsidRPr="006E34AF">
        <w:rPr>
          <w:rFonts w:eastAsia="Times New Roman" w:cs="Times New Roman"/>
          <w:szCs w:val="24"/>
          <w:lang w:val="en"/>
        </w:rPr>
        <w:t xml:space="preserve"> &lt; .001, 95% CI = [-0.40, -0.27], but did not experience significant changes, </w:t>
      </w:r>
      <w:r w:rsidRPr="006E34AF">
        <w:rPr>
          <w:rFonts w:eastAsia="Times New Roman" w:cs="Times New Roman"/>
          <w:i/>
          <w:szCs w:val="24"/>
          <w:lang w:val="en"/>
        </w:rPr>
        <w:t>b</w:t>
      </w:r>
      <w:r w:rsidRPr="006E34AF">
        <w:rPr>
          <w:rFonts w:eastAsia="Times New Roman" w:cs="Times New Roman"/>
          <w:szCs w:val="24"/>
          <w:lang w:val="en"/>
        </w:rPr>
        <w:t xml:space="preserve"> = -0.04, </w:t>
      </w:r>
      <w:r w:rsidRPr="006E34AF">
        <w:rPr>
          <w:rFonts w:eastAsia="Times New Roman" w:cs="Times New Roman"/>
          <w:i/>
          <w:szCs w:val="24"/>
          <w:lang w:val="en"/>
        </w:rPr>
        <w:t>SE</w:t>
      </w:r>
      <w:r w:rsidRPr="006E34AF">
        <w:rPr>
          <w:rFonts w:eastAsia="Times New Roman" w:cs="Times New Roman"/>
          <w:szCs w:val="24"/>
          <w:lang w:val="en"/>
        </w:rPr>
        <w:t xml:space="preserve"> = 0.03, </w:t>
      </w:r>
      <w:r w:rsidRPr="006E34AF">
        <w:rPr>
          <w:rFonts w:eastAsia="Times New Roman" w:cs="Times New Roman"/>
          <w:i/>
          <w:szCs w:val="24"/>
          <w:lang w:val="en"/>
        </w:rPr>
        <w:t>t</w:t>
      </w:r>
      <w:r w:rsidRPr="006E34AF">
        <w:rPr>
          <w:rFonts w:eastAsia="Times New Roman" w:cs="Times New Roman"/>
          <w:szCs w:val="24"/>
          <w:lang w:val="en"/>
        </w:rPr>
        <w:t xml:space="preserve">(51.32) = -1.60, </w:t>
      </w:r>
      <w:r w:rsidRPr="006E34AF">
        <w:rPr>
          <w:rFonts w:eastAsia="Times New Roman" w:cs="Times New Roman"/>
          <w:i/>
          <w:szCs w:val="24"/>
          <w:lang w:val="en"/>
        </w:rPr>
        <w:t>p</w:t>
      </w:r>
      <w:r w:rsidRPr="006E34AF">
        <w:rPr>
          <w:rFonts w:eastAsia="Times New Roman" w:cs="Times New Roman"/>
          <w:szCs w:val="24"/>
          <w:lang w:val="en"/>
        </w:rPr>
        <w:t xml:space="preserve"> = .116, 95% CI = [-0.09, 0.01]. Participants had calibrated beliefs about conversation material for minutes 5-10, </w:t>
      </w:r>
      <w:r w:rsidRPr="006E34AF">
        <w:rPr>
          <w:rFonts w:eastAsia="Times New Roman" w:cs="Times New Roman"/>
          <w:i/>
          <w:szCs w:val="24"/>
          <w:lang w:val="en"/>
        </w:rPr>
        <w:t>paired</w:t>
      </w:r>
      <w:r w:rsidRPr="006E34AF">
        <w:rPr>
          <w:rFonts w:eastAsia="Times New Roman" w:cs="Times New Roman"/>
          <w:szCs w:val="24"/>
          <w:lang w:val="en"/>
        </w:rPr>
        <w:t xml:space="preserve"> </w:t>
      </w:r>
      <w:r w:rsidRPr="006E34AF">
        <w:rPr>
          <w:rFonts w:eastAsia="Times New Roman" w:cs="Times New Roman"/>
          <w:i/>
          <w:szCs w:val="24"/>
          <w:lang w:val="en"/>
        </w:rPr>
        <w:t>t</w:t>
      </w:r>
      <w:r w:rsidRPr="006E34AF">
        <w:rPr>
          <w:rFonts w:eastAsia="Times New Roman" w:cs="Times New Roman"/>
          <w:szCs w:val="24"/>
          <w:lang w:val="en"/>
        </w:rPr>
        <w:t xml:space="preserve">(339.20) = -0.39, </w:t>
      </w:r>
      <w:r w:rsidRPr="006E34AF">
        <w:rPr>
          <w:rFonts w:eastAsia="Times New Roman" w:cs="Times New Roman"/>
          <w:i/>
          <w:szCs w:val="24"/>
          <w:lang w:val="en"/>
        </w:rPr>
        <w:t>p</w:t>
      </w:r>
      <w:r w:rsidRPr="006E34AF">
        <w:rPr>
          <w:rFonts w:eastAsia="Times New Roman" w:cs="Times New Roman"/>
          <w:szCs w:val="24"/>
          <w:lang w:val="en"/>
        </w:rPr>
        <w:t xml:space="preserve"> = .695,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[-0.30, 0.20], </w:t>
      </w:r>
      <w:r w:rsidRPr="006E34AF">
        <w:rPr>
          <w:rFonts w:eastAsia="Times New Roman" w:cs="Times New Roman"/>
          <w:i/>
          <w:szCs w:val="24"/>
          <w:lang w:val="en"/>
        </w:rPr>
        <w:t>d</w:t>
      </w:r>
      <w:r w:rsidRPr="006E34AF">
        <w:rPr>
          <w:rFonts w:eastAsia="Times New Roman" w:cs="Times New Roman"/>
          <w:szCs w:val="24"/>
          <w:lang w:val="en"/>
        </w:rPr>
        <w:t xml:space="preserve"> = -0.06, but </w:t>
      </w:r>
      <w:r w:rsidRPr="006E34AF">
        <w:rPr>
          <w:rFonts w:eastAsia="Times New Roman" w:cs="Times New Roman"/>
          <w:szCs w:val="24"/>
          <w:lang w:val="en"/>
        </w:rPr>
        <w:lastRenderedPageBreak/>
        <w:t xml:space="preserve">underestimated conversation material for minutes 10-15, </w:t>
      </w:r>
      <w:r w:rsidRPr="006E34AF">
        <w:rPr>
          <w:rFonts w:eastAsia="Times New Roman" w:cs="Times New Roman"/>
          <w:i/>
          <w:szCs w:val="24"/>
          <w:lang w:val="en"/>
        </w:rPr>
        <w:t>paired</w:t>
      </w:r>
      <w:r w:rsidRPr="006E34AF">
        <w:rPr>
          <w:rFonts w:eastAsia="Times New Roman" w:cs="Times New Roman"/>
          <w:szCs w:val="24"/>
          <w:lang w:val="en"/>
        </w:rPr>
        <w:t xml:space="preserve"> </w:t>
      </w:r>
      <w:r w:rsidRPr="006E34AF">
        <w:rPr>
          <w:rFonts w:eastAsia="Times New Roman" w:cs="Times New Roman"/>
          <w:i/>
          <w:szCs w:val="24"/>
          <w:lang w:val="en"/>
        </w:rPr>
        <w:t>t</w:t>
      </w:r>
      <w:r w:rsidRPr="006E34AF">
        <w:rPr>
          <w:rFonts w:eastAsia="Times New Roman" w:cs="Times New Roman"/>
          <w:szCs w:val="24"/>
          <w:lang w:val="en"/>
        </w:rPr>
        <w:t xml:space="preserve">(377.83) = -3.58, </w:t>
      </w:r>
      <w:r w:rsidRPr="006E34AF">
        <w:rPr>
          <w:rFonts w:eastAsia="Times New Roman" w:cs="Times New Roman"/>
          <w:i/>
          <w:szCs w:val="24"/>
          <w:lang w:val="en"/>
        </w:rPr>
        <w:t>p</w:t>
      </w:r>
      <w:r w:rsidRPr="006E34AF">
        <w:rPr>
          <w:rFonts w:eastAsia="Times New Roman" w:cs="Times New Roman"/>
          <w:szCs w:val="24"/>
          <w:lang w:val="en"/>
        </w:rPr>
        <w:t xml:space="preserve"> &lt; .001,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[-0.74, -0.22], </w:t>
      </w:r>
      <w:r w:rsidRPr="006E34AF">
        <w:rPr>
          <w:rFonts w:eastAsia="Times New Roman" w:cs="Times New Roman"/>
          <w:i/>
          <w:szCs w:val="24"/>
          <w:lang w:val="en"/>
        </w:rPr>
        <w:t>d</w:t>
      </w:r>
      <w:r w:rsidRPr="006E34AF">
        <w:rPr>
          <w:rFonts w:eastAsia="Times New Roman" w:cs="Times New Roman"/>
          <w:szCs w:val="24"/>
          <w:lang w:val="en"/>
        </w:rPr>
        <w:t xml:space="preserve"> = -0.57, minutes 15-20, </w:t>
      </w:r>
      <w:r w:rsidRPr="006E34AF">
        <w:rPr>
          <w:rFonts w:eastAsia="Times New Roman" w:cs="Times New Roman"/>
          <w:i/>
          <w:szCs w:val="24"/>
          <w:lang w:val="en"/>
        </w:rPr>
        <w:t>paired</w:t>
      </w:r>
      <w:r w:rsidRPr="006E34AF">
        <w:rPr>
          <w:rFonts w:eastAsia="Times New Roman" w:cs="Times New Roman"/>
          <w:szCs w:val="24"/>
          <w:lang w:val="en"/>
        </w:rPr>
        <w:t xml:space="preserve"> </w:t>
      </w:r>
      <w:r w:rsidRPr="006E34AF">
        <w:rPr>
          <w:rFonts w:eastAsia="Times New Roman" w:cs="Times New Roman"/>
          <w:i/>
          <w:szCs w:val="24"/>
          <w:lang w:val="en"/>
        </w:rPr>
        <w:t>t</w:t>
      </w:r>
      <w:r w:rsidRPr="006E34AF">
        <w:rPr>
          <w:rFonts w:eastAsia="Times New Roman" w:cs="Times New Roman"/>
          <w:szCs w:val="24"/>
          <w:lang w:val="en"/>
        </w:rPr>
        <w:t xml:space="preserve">(255.70) = -5.56, </w:t>
      </w:r>
      <w:r w:rsidRPr="006E34AF">
        <w:rPr>
          <w:rFonts w:eastAsia="Times New Roman" w:cs="Times New Roman"/>
          <w:i/>
          <w:szCs w:val="24"/>
          <w:lang w:val="en"/>
        </w:rPr>
        <w:t>p</w:t>
      </w:r>
      <w:r w:rsidRPr="006E34AF">
        <w:rPr>
          <w:rFonts w:eastAsia="Times New Roman" w:cs="Times New Roman"/>
          <w:szCs w:val="24"/>
          <w:lang w:val="en"/>
        </w:rPr>
        <w:t xml:space="preserve"> &lt; .001,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[-1.09, -0.52], </w:t>
      </w:r>
      <w:r w:rsidRPr="006E34AF">
        <w:rPr>
          <w:rFonts w:eastAsia="Times New Roman" w:cs="Times New Roman"/>
          <w:i/>
          <w:szCs w:val="24"/>
          <w:lang w:val="en"/>
        </w:rPr>
        <w:t>d</w:t>
      </w:r>
      <w:r w:rsidRPr="006E34AF">
        <w:rPr>
          <w:rFonts w:eastAsia="Times New Roman" w:cs="Times New Roman"/>
          <w:szCs w:val="24"/>
          <w:lang w:val="en"/>
        </w:rPr>
        <w:t xml:space="preserve"> = -0.88, minutes 20-25, </w:t>
      </w:r>
      <w:r w:rsidRPr="006E34AF">
        <w:rPr>
          <w:rFonts w:eastAsia="Times New Roman" w:cs="Times New Roman"/>
          <w:i/>
          <w:szCs w:val="24"/>
          <w:lang w:val="en"/>
        </w:rPr>
        <w:t>paired</w:t>
      </w:r>
      <w:r w:rsidRPr="006E34AF">
        <w:rPr>
          <w:rFonts w:eastAsia="Times New Roman" w:cs="Times New Roman"/>
          <w:szCs w:val="24"/>
          <w:lang w:val="en"/>
        </w:rPr>
        <w:t xml:space="preserve"> </w:t>
      </w:r>
      <w:r w:rsidRPr="006E34AF">
        <w:rPr>
          <w:rFonts w:eastAsia="Times New Roman" w:cs="Times New Roman"/>
          <w:i/>
          <w:szCs w:val="24"/>
          <w:lang w:val="en"/>
        </w:rPr>
        <w:t>t</w:t>
      </w:r>
      <w:r w:rsidRPr="006E34AF">
        <w:rPr>
          <w:rFonts w:eastAsia="Times New Roman" w:cs="Times New Roman"/>
          <w:szCs w:val="24"/>
          <w:lang w:val="en"/>
        </w:rPr>
        <w:t xml:space="preserve">(146.14) = -6.37, </w:t>
      </w:r>
      <w:r w:rsidRPr="006E34AF">
        <w:rPr>
          <w:rFonts w:eastAsia="Times New Roman" w:cs="Times New Roman"/>
          <w:i/>
          <w:szCs w:val="24"/>
          <w:lang w:val="en"/>
        </w:rPr>
        <w:t>p</w:t>
      </w:r>
      <w:r w:rsidRPr="006E34AF">
        <w:rPr>
          <w:rFonts w:eastAsia="Times New Roman" w:cs="Times New Roman"/>
          <w:szCs w:val="24"/>
          <w:lang w:val="en"/>
        </w:rPr>
        <w:t xml:space="preserve"> &lt; .001,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[-1.31, -0.69], </w:t>
      </w:r>
      <w:r w:rsidRPr="006E34AF">
        <w:rPr>
          <w:rFonts w:eastAsia="Times New Roman" w:cs="Times New Roman"/>
          <w:i/>
          <w:szCs w:val="24"/>
          <w:lang w:val="en"/>
        </w:rPr>
        <w:t>d</w:t>
      </w:r>
      <w:r w:rsidRPr="006E34AF">
        <w:rPr>
          <w:rFonts w:eastAsia="Times New Roman" w:cs="Times New Roman"/>
          <w:szCs w:val="24"/>
          <w:lang w:val="en"/>
        </w:rPr>
        <w:t xml:space="preserve"> = -0.99, and minutes 25-30, </w:t>
      </w:r>
      <w:r w:rsidRPr="006E34AF">
        <w:rPr>
          <w:rFonts w:eastAsia="Times New Roman" w:cs="Times New Roman"/>
          <w:i/>
          <w:szCs w:val="24"/>
          <w:lang w:val="en"/>
        </w:rPr>
        <w:t>paired</w:t>
      </w:r>
      <w:r w:rsidRPr="006E34AF">
        <w:rPr>
          <w:rFonts w:eastAsia="Times New Roman" w:cs="Times New Roman"/>
          <w:szCs w:val="24"/>
          <w:lang w:val="en"/>
        </w:rPr>
        <w:t xml:space="preserve"> </w:t>
      </w:r>
      <w:r w:rsidRPr="006E34AF">
        <w:rPr>
          <w:rFonts w:eastAsia="Times New Roman" w:cs="Times New Roman"/>
          <w:i/>
          <w:szCs w:val="24"/>
          <w:lang w:val="en"/>
        </w:rPr>
        <w:t>t</w:t>
      </w:r>
      <w:r w:rsidRPr="006E34AF">
        <w:rPr>
          <w:rFonts w:eastAsia="Times New Roman" w:cs="Times New Roman"/>
          <w:szCs w:val="24"/>
          <w:lang w:val="en"/>
        </w:rPr>
        <w:t xml:space="preserve">(87.50) = -8.26, </w:t>
      </w:r>
      <w:r w:rsidRPr="006E34AF">
        <w:rPr>
          <w:rFonts w:eastAsia="Times New Roman" w:cs="Times New Roman"/>
          <w:i/>
          <w:szCs w:val="24"/>
          <w:lang w:val="en"/>
        </w:rPr>
        <w:t>p</w:t>
      </w:r>
      <w:r w:rsidRPr="006E34AF">
        <w:rPr>
          <w:rFonts w:eastAsia="Times New Roman" w:cs="Times New Roman"/>
          <w:szCs w:val="24"/>
          <w:lang w:val="en"/>
        </w:rPr>
        <w:t xml:space="preserve"> &lt; .001, 95% CI</w:t>
      </w:r>
      <w:r w:rsidRPr="006E34AF">
        <w:rPr>
          <w:rFonts w:eastAsia="Times New Roman" w:cs="Times New Roman"/>
          <w:szCs w:val="24"/>
          <w:vertAlign w:val="subscript"/>
          <w:lang w:val="en"/>
        </w:rPr>
        <w:t>difference</w:t>
      </w:r>
      <w:r w:rsidRPr="006E34AF">
        <w:rPr>
          <w:rFonts w:eastAsia="Times New Roman" w:cs="Times New Roman"/>
          <w:szCs w:val="24"/>
          <w:lang w:val="en"/>
        </w:rPr>
        <w:t xml:space="preserve"> = [-1.77, -1.08], </w:t>
      </w:r>
      <w:r w:rsidRPr="006E34AF">
        <w:rPr>
          <w:rFonts w:eastAsia="Times New Roman" w:cs="Times New Roman"/>
          <w:i/>
          <w:szCs w:val="24"/>
          <w:lang w:val="en"/>
        </w:rPr>
        <w:t>d</w:t>
      </w:r>
      <w:r w:rsidRPr="006E34AF">
        <w:rPr>
          <w:rFonts w:eastAsia="Times New Roman" w:cs="Times New Roman"/>
          <w:szCs w:val="24"/>
          <w:lang w:val="en"/>
        </w:rPr>
        <w:t xml:space="preserve"> = -1.33.</w:t>
      </w:r>
    </w:p>
    <w:p w14:paraId="546DACD2" w14:textId="77777777"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szCs w:val="24"/>
          <w:lang w:val="en"/>
        </w:rPr>
        <w:t xml:space="preserve">Using the same models from Experiments 2-4, we found support for the hypothesized mechanism: conversation material partially mediated differences between predicted and actual enjoyment (indirect effect: </w:t>
      </w:r>
      <w:r w:rsidRPr="006E34AF">
        <w:rPr>
          <w:rFonts w:eastAsia="Times New Roman" w:cs="Times New Roman"/>
          <w:i/>
          <w:szCs w:val="24"/>
          <w:lang w:val="en"/>
        </w:rPr>
        <w:t>b</w:t>
      </w:r>
      <w:r w:rsidRPr="006E34AF">
        <w:rPr>
          <w:rFonts w:eastAsia="Times New Roman" w:cs="Times New Roman"/>
          <w:szCs w:val="24"/>
          <w:lang w:val="en"/>
        </w:rPr>
        <w:t xml:space="preserve"> = 0.28, </w:t>
      </w:r>
      <w:r w:rsidRPr="006E34AF">
        <w:rPr>
          <w:rFonts w:eastAsia="Times New Roman" w:cs="Times New Roman"/>
          <w:i/>
          <w:szCs w:val="24"/>
          <w:lang w:val="en"/>
        </w:rPr>
        <w:t>SE</w:t>
      </w:r>
      <w:r w:rsidRPr="006E34AF">
        <w:rPr>
          <w:rFonts w:eastAsia="Times New Roman" w:cs="Times New Roman"/>
          <w:szCs w:val="24"/>
          <w:lang w:val="en"/>
        </w:rPr>
        <w:t xml:space="preserve"> = 0.04, 95% CI = [0.20, 0.35]; direct effect: </w:t>
      </w:r>
      <w:r w:rsidRPr="006E34AF">
        <w:rPr>
          <w:rFonts w:eastAsia="Times New Roman" w:cs="Times New Roman"/>
          <w:i/>
          <w:szCs w:val="24"/>
          <w:lang w:val="en"/>
        </w:rPr>
        <w:t>b</w:t>
      </w:r>
      <w:r w:rsidRPr="006E34AF">
        <w:rPr>
          <w:rFonts w:eastAsia="Times New Roman" w:cs="Times New Roman"/>
          <w:szCs w:val="24"/>
          <w:lang w:val="en"/>
        </w:rPr>
        <w:t xml:space="preserve"> = 0.18, </w:t>
      </w:r>
      <w:r w:rsidRPr="006E34AF">
        <w:rPr>
          <w:rFonts w:eastAsia="Times New Roman" w:cs="Times New Roman"/>
          <w:i/>
          <w:szCs w:val="24"/>
          <w:lang w:val="en"/>
        </w:rPr>
        <w:t>SE</w:t>
      </w:r>
      <w:r w:rsidRPr="006E34AF">
        <w:rPr>
          <w:rFonts w:eastAsia="Times New Roman" w:cs="Times New Roman"/>
          <w:szCs w:val="24"/>
          <w:lang w:val="en"/>
        </w:rPr>
        <w:t xml:space="preserve"> = 0.04, 95% CI = [0.10, 0.25]). Changes in conversation material partially mediated differences between predicted and actual changes in enjoyment (indirect effect: </w:t>
      </w:r>
      <w:r w:rsidRPr="006E34AF">
        <w:rPr>
          <w:rFonts w:eastAsia="Times New Roman" w:cs="Times New Roman"/>
          <w:i/>
          <w:szCs w:val="24"/>
          <w:lang w:val="en"/>
        </w:rPr>
        <w:t>b</w:t>
      </w:r>
      <w:r w:rsidRPr="006E34AF">
        <w:rPr>
          <w:rFonts w:eastAsia="Times New Roman" w:cs="Times New Roman"/>
          <w:szCs w:val="24"/>
          <w:lang w:val="en"/>
        </w:rPr>
        <w:t xml:space="preserve"> = -0.05, </w:t>
      </w:r>
      <w:r w:rsidRPr="006E34AF">
        <w:rPr>
          <w:rFonts w:eastAsia="Times New Roman" w:cs="Times New Roman"/>
          <w:i/>
          <w:szCs w:val="24"/>
          <w:lang w:val="en"/>
        </w:rPr>
        <w:t>SE</w:t>
      </w:r>
      <w:r w:rsidRPr="006E34AF">
        <w:rPr>
          <w:rFonts w:eastAsia="Times New Roman" w:cs="Times New Roman"/>
          <w:szCs w:val="24"/>
          <w:lang w:val="en"/>
        </w:rPr>
        <w:t xml:space="preserve"> = 0.02, 95% CI = [-0.10, -0.02]; direct effect: </w:t>
      </w:r>
      <w:r w:rsidRPr="006E34AF">
        <w:rPr>
          <w:rFonts w:eastAsia="Times New Roman" w:cs="Times New Roman"/>
          <w:i/>
          <w:szCs w:val="24"/>
          <w:lang w:val="en"/>
        </w:rPr>
        <w:t>b</w:t>
      </w:r>
      <w:r w:rsidRPr="006E34AF">
        <w:rPr>
          <w:rFonts w:eastAsia="Times New Roman" w:cs="Times New Roman"/>
          <w:szCs w:val="24"/>
          <w:lang w:val="en"/>
        </w:rPr>
        <w:t xml:space="preserve"> = -0.14, </w:t>
      </w:r>
      <w:r w:rsidRPr="006E34AF">
        <w:rPr>
          <w:rFonts w:eastAsia="Times New Roman" w:cs="Times New Roman"/>
          <w:i/>
          <w:szCs w:val="24"/>
          <w:lang w:val="en"/>
        </w:rPr>
        <w:t>SE</w:t>
      </w:r>
      <w:r w:rsidRPr="006E34AF">
        <w:rPr>
          <w:rFonts w:eastAsia="Times New Roman" w:cs="Times New Roman"/>
          <w:szCs w:val="24"/>
          <w:lang w:val="en"/>
        </w:rPr>
        <w:t xml:space="preserve"> = 0.02, 95% CI = [-0.18, -0.11]).</w:t>
      </w:r>
    </w:p>
    <w:p w14:paraId="0E8BD9D2" w14:textId="77777777"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szCs w:val="24"/>
          <w:lang w:val="en"/>
        </w:rPr>
        <w:t>In the keep-talking condition, participants underestimated their own (</w:t>
      </w:r>
      <w:r w:rsidRPr="006E34AF">
        <w:rPr>
          <w:rFonts w:eastAsia="Times New Roman" w:cs="Times New Roman"/>
          <w:i/>
          <w:szCs w:val="24"/>
          <w:lang w:val="en"/>
        </w:rPr>
        <w:t>b</w:t>
      </w:r>
      <w:r w:rsidRPr="006E34AF">
        <w:rPr>
          <w:rFonts w:eastAsia="Times New Roman" w:cs="Times New Roman"/>
          <w:szCs w:val="24"/>
          <w:lang w:val="en"/>
        </w:rPr>
        <w:t xml:space="preserve"> = 0.26, </w:t>
      </w:r>
      <w:r w:rsidRPr="006E34AF">
        <w:rPr>
          <w:rFonts w:eastAsia="Times New Roman" w:cs="Times New Roman"/>
          <w:i/>
          <w:szCs w:val="24"/>
          <w:lang w:val="en"/>
        </w:rPr>
        <w:t>SE</w:t>
      </w:r>
      <w:r w:rsidRPr="006E34AF">
        <w:rPr>
          <w:rFonts w:eastAsia="Times New Roman" w:cs="Times New Roman"/>
          <w:szCs w:val="24"/>
          <w:lang w:val="en"/>
        </w:rPr>
        <w:t xml:space="preserve"> = 0.04, </w:t>
      </w:r>
      <w:r w:rsidRPr="006E34AF">
        <w:rPr>
          <w:rFonts w:eastAsia="Times New Roman" w:cs="Times New Roman"/>
          <w:i/>
          <w:szCs w:val="24"/>
          <w:lang w:val="en"/>
        </w:rPr>
        <w:t>t</w:t>
      </w:r>
      <w:r w:rsidRPr="006E34AF">
        <w:rPr>
          <w:rFonts w:eastAsia="Times New Roman" w:cs="Times New Roman"/>
          <w:szCs w:val="24"/>
          <w:lang w:val="en"/>
        </w:rPr>
        <w:t xml:space="preserve">(88.61) = 7.27, </w:t>
      </w:r>
      <w:r w:rsidRPr="006E34AF">
        <w:rPr>
          <w:rFonts w:eastAsia="Times New Roman" w:cs="Times New Roman"/>
          <w:i/>
          <w:szCs w:val="24"/>
          <w:lang w:val="en"/>
        </w:rPr>
        <w:t>p</w:t>
      </w:r>
      <w:r w:rsidRPr="006E34AF">
        <w:rPr>
          <w:rFonts w:eastAsia="Times New Roman" w:cs="Times New Roman"/>
          <w:szCs w:val="24"/>
          <w:lang w:val="en"/>
        </w:rPr>
        <w:t xml:space="preserve"> &lt; .001, 95% CI = [0.19, 0.34]) and the other person’s interest (</w:t>
      </w:r>
      <w:r w:rsidRPr="006E34AF">
        <w:rPr>
          <w:rFonts w:eastAsia="Times New Roman" w:cs="Times New Roman"/>
          <w:i/>
          <w:szCs w:val="24"/>
          <w:lang w:val="en"/>
        </w:rPr>
        <w:t>b</w:t>
      </w:r>
      <w:r w:rsidRPr="006E34AF">
        <w:rPr>
          <w:rFonts w:eastAsia="Times New Roman" w:cs="Times New Roman"/>
          <w:szCs w:val="24"/>
          <w:lang w:val="en"/>
        </w:rPr>
        <w:t xml:space="preserve"> = 0.33, </w:t>
      </w:r>
      <w:r w:rsidRPr="006E34AF">
        <w:rPr>
          <w:rFonts w:eastAsia="Times New Roman" w:cs="Times New Roman"/>
          <w:i/>
          <w:szCs w:val="24"/>
          <w:lang w:val="en"/>
        </w:rPr>
        <w:t>SE</w:t>
      </w:r>
      <w:r w:rsidRPr="006E34AF">
        <w:rPr>
          <w:rFonts w:eastAsia="Times New Roman" w:cs="Times New Roman"/>
          <w:szCs w:val="24"/>
          <w:lang w:val="en"/>
        </w:rPr>
        <w:t xml:space="preserve"> = 0.03, </w:t>
      </w:r>
      <w:r w:rsidRPr="006E34AF">
        <w:rPr>
          <w:rFonts w:eastAsia="Times New Roman" w:cs="Times New Roman"/>
          <w:i/>
          <w:szCs w:val="24"/>
          <w:lang w:val="en"/>
        </w:rPr>
        <w:t>t</w:t>
      </w:r>
      <w:r w:rsidRPr="006E34AF">
        <w:rPr>
          <w:rFonts w:eastAsia="Times New Roman" w:cs="Times New Roman"/>
          <w:szCs w:val="24"/>
          <w:lang w:val="en"/>
        </w:rPr>
        <w:t xml:space="preserve">(87.56) = 9.66, </w:t>
      </w:r>
      <w:r w:rsidRPr="006E34AF">
        <w:rPr>
          <w:rFonts w:eastAsia="Times New Roman" w:cs="Times New Roman"/>
          <w:i/>
          <w:szCs w:val="24"/>
          <w:lang w:val="en"/>
        </w:rPr>
        <w:t>p</w:t>
      </w:r>
      <w:r w:rsidRPr="006E34AF">
        <w:rPr>
          <w:rFonts w:eastAsia="Times New Roman" w:cs="Times New Roman"/>
          <w:szCs w:val="24"/>
          <w:lang w:val="en"/>
        </w:rPr>
        <w:t xml:space="preserve"> &lt; .001, 95% CI = [0.27, 0.40]) as conversation progressed, and overestimated changes in fatigue (</w:t>
      </w:r>
      <w:r w:rsidRPr="006E34AF">
        <w:rPr>
          <w:rFonts w:eastAsia="Times New Roman" w:cs="Times New Roman"/>
          <w:i/>
          <w:szCs w:val="24"/>
          <w:lang w:val="en"/>
        </w:rPr>
        <w:t>b</w:t>
      </w:r>
      <w:r w:rsidRPr="006E34AF">
        <w:rPr>
          <w:rFonts w:eastAsia="Times New Roman" w:cs="Times New Roman"/>
          <w:szCs w:val="24"/>
          <w:lang w:val="en"/>
        </w:rPr>
        <w:t xml:space="preserve"> = -0.28, </w:t>
      </w:r>
      <w:r w:rsidRPr="006E34AF">
        <w:rPr>
          <w:rFonts w:eastAsia="Times New Roman" w:cs="Times New Roman"/>
          <w:i/>
          <w:szCs w:val="24"/>
          <w:lang w:val="en"/>
        </w:rPr>
        <w:t>SE</w:t>
      </w:r>
      <w:r w:rsidRPr="006E34AF">
        <w:rPr>
          <w:rFonts w:eastAsia="Times New Roman" w:cs="Times New Roman"/>
          <w:szCs w:val="24"/>
          <w:lang w:val="en"/>
        </w:rPr>
        <w:t xml:space="preserve"> = 0.05, </w:t>
      </w:r>
      <w:r w:rsidRPr="006E34AF">
        <w:rPr>
          <w:rFonts w:eastAsia="Times New Roman" w:cs="Times New Roman"/>
          <w:i/>
          <w:szCs w:val="24"/>
          <w:lang w:val="en"/>
        </w:rPr>
        <w:t>t</w:t>
      </w:r>
      <w:r w:rsidRPr="006E34AF">
        <w:rPr>
          <w:rFonts w:eastAsia="Times New Roman" w:cs="Times New Roman"/>
          <w:szCs w:val="24"/>
          <w:lang w:val="en"/>
        </w:rPr>
        <w:t xml:space="preserve">(92.21) = -5.46, </w:t>
      </w:r>
      <w:r w:rsidRPr="006E34AF">
        <w:rPr>
          <w:rFonts w:eastAsia="Times New Roman" w:cs="Times New Roman"/>
          <w:i/>
          <w:szCs w:val="24"/>
          <w:lang w:val="en"/>
        </w:rPr>
        <w:t>p</w:t>
      </w:r>
      <w:r w:rsidRPr="006E34AF">
        <w:rPr>
          <w:rFonts w:eastAsia="Times New Roman" w:cs="Times New Roman"/>
          <w:szCs w:val="24"/>
          <w:lang w:val="en"/>
        </w:rPr>
        <w:t xml:space="preserve"> &lt; .001, 95% CI = [-0.39, -0.18]), but more accurately predicted changes in intimacy (</w:t>
      </w:r>
      <w:r w:rsidRPr="006E34AF">
        <w:rPr>
          <w:rFonts w:eastAsia="Times New Roman" w:cs="Times New Roman"/>
          <w:i/>
          <w:szCs w:val="24"/>
          <w:lang w:val="en"/>
        </w:rPr>
        <w:t>b</w:t>
      </w:r>
      <w:r w:rsidRPr="006E34AF">
        <w:rPr>
          <w:rFonts w:eastAsia="Times New Roman" w:cs="Times New Roman"/>
          <w:szCs w:val="24"/>
          <w:lang w:val="en"/>
        </w:rPr>
        <w:t xml:space="preserve"> = -0.03, </w:t>
      </w:r>
      <w:r w:rsidRPr="006E34AF">
        <w:rPr>
          <w:rFonts w:eastAsia="Times New Roman" w:cs="Times New Roman"/>
          <w:i/>
          <w:szCs w:val="24"/>
          <w:lang w:val="en"/>
        </w:rPr>
        <w:t>SE</w:t>
      </w:r>
      <w:r w:rsidRPr="006E34AF">
        <w:rPr>
          <w:rFonts w:eastAsia="Times New Roman" w:cs="Times New Roman"/>
          <w:szCs w:val="24"/>
          <w:lang w:val="en"/>
        </w:rPr>
        <w:t xml:space="preserve"> = 0.04, </w:t>
      </w:r>
      <w:r w:rsidRPr="006E34AF">
        <w:rPr>
          <w:rFonts w:eastAsia="Times New Roman" w:cs="Times New Roman"/>
          <w:i/>
          <w:szCs w:val="24"/>
          <w:lang w:val="en"/>
        </w:rPr>
        <w:t>t</w:t>
      </w:r>
      <w:r w:rsidRPr="006E34AF">
        <w:rPr>
          <w:rFonts w:eastAsia="Times New Roman" w:cs="Times New Roman"/>
          <w:szCs w:val="24"/>
          <w:lang w:val="en"/>
        </w:rPr>
        <w:t xml:space="preserve">(318.89) = -0.75, </w:t>
      </w:r>
      <w:r w:rsidRPr="006E34AF">
        <w:rPr>
          <w:rFonts w:eastAsia="Times New Roman" w:cs="Times New Roman"/>
          <w:i/>
          <w:szCs w:val="24"/>
          <w:lang w:val="en"/>
        </w:rPr>
        <w:t>p</w:t>
      </w:r>
      <w:r w:rsidRPr="006E34AF">
        <w:rPr>
          <w:rFonts w:eastAsia="Times New Roman" w:cs="Times New Roman"/>
          <w:szCs w:val="24"/>
          <w:lang w:val="en"/>
        </w:rPr>
        <w:t xml:space="preserve"> = .451, 95% CI = [-0.11, 0.05]).</w:t>
      </w:r>
    </w:p>
    <w:p w14:paraId="2630057D" w14:textId="77777777"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szCs w:val="24"/>
          <w:lang w:val="en"/>
        </w:rPr>
        <w:t xml:space="preserve">We also conducted mediational analyses for these exploratory measures. In separate mediational analyses, differences between predicted and actual enjoyment were partially mediated by tiredness (indirect effect: </w:t>
      </w:r>
      <w:r w:rsidRPr="006E34AF">
        <w:rPr>
          <w:rFonts w:eastAsia="Times New Roman" w:cs="Times New Roman"/>
          <w:i/>
          <w:szCs w:val="24"/>
          <w:lang w:val="en"/>
        </w:rPr>
        <w:t>b</w:t>
      </w:r>
      <w:r w:rsidRPr="006E34AF">
        <w:rPr>
          <w:rFonts w:eastAsia="Times New Roman" w:cs="Times New Roman"/>
          <w:szCs w:val="24"/>
          <w:lang w:val="en"/>
        </w:rPr>
        <w:t xml:space="preserve"> = 0.18, </w:t>
      </w:r>
      <w:r w:rsidRPr="006E34AF">
        <w:rPr>
          <w:rFonts w:eastAsia="Times New Roman" w:cs="Times New Roman"/>
          <w:i/>
          <w:szCs w:val="24"/>
          <w:lang w:val="en"/>
        </w:rPr>
        <w:t>SE</w:t>
      </w:r>
      <w:r w:rsidRPr="006E34AF">
        <w:rPr>
          <w:rFonts w:eastAsia="Times New Roman" w:cs="Times New Roman"/>
          <w:szCs w:val="24"/>
          <w:lang w:val="en"/>
        </w:rPr>
        <w:t xml:space="preserve"> = 0.03, 95% CI = [0.12, 0.24]; direct effect: </w:t>
      </w:r>
      <w:r w:rsidRPr="006E34AF">
        <w:rPr>
          <w:rFonts w:eastAsia="Times New Roman" w:cs="Times New Roman"/>
          <w:i/>
          <w:szCs w:val="24"/>
          <w:lang w:val="en"/>
        </w:rPr>
        <w:t>b</w:t>
      </w:r>
      <w:r w:rsidRPr="006E34AF">
        <w:rPr>
          <w:rFonts w:eastAsia="Times New Roman" w:cs="Times New Roman"/>
          <w:szCs w:val="24"/>
          <w:lang w:val="en"/>
        </w:rPr>
        <w:t xml:space="preserve"> = 0.28, </w:t>
      </w:r>
      <w:r w:rsidRPr="006E34AF">
        <w:rPr>
          <w:rFonts w:eastAsia="Times New Roman" w:cs="Times New Roman"/>
          <w:i/>
          <w:szCs w:val="24"/>
          <w:lang w:val="en"/>
        </w:rPr>
        <w:t>SE</w:t>
      </w:r>
      <w:r w:rsidRPr="006E34AF">
        <w:rPr>
          <w:rFonts w:eastAsia="Times New Roman" w:cs="Times New Roman"/>
          <w:szCs w:val="24"/>
          <w:lang w:val="en"/>
        </w:rPr>
        <w:t xml:space="preserve"> = 0.03, 95% CI = [0.22, 0.33]), and one’s own interest (indirect effect: </w:t>
      </w:r>
      <w:r w:rsidRPr="006E34AF">
        <w:rPr>
          <w:rFonts w:eastAsia="Times New Roman" w:cs="Times New Roman"/>
          <w:i/>
          <w:szCs w:val="24"/>
          <w:lang w:val="en"/>
        </w:rPr>
        <w:t>b</w:t>
      </w:r>
      <w:r w:rsidRPr="006E34AF">
        <w:rPr>
          <w:rFonts w:eastAsia="Times New Roman" w:cs="Times New Roman"/>
          <w:szCs w:val="24"/>
          <w:lang w:val="en"/>
        </w:rPr>
        <w:t xml:space="preserve"> = 0.31, </w:t>
      </w:r>
      <w:r w:rsidRPr="006E34AF">
        <w:rPr>
          <w:rFonts w:eastAsia="Times New Roman" w:cs="Times New Roman"/>
          <w:i/>
          <w:szCs w:val="24"/>
          <w:lang w:val="en"/>
        </w:rPr>
        <w:t>SE</w:t>
      </w:r>
      <w:r w:rsidRPr="006E34AF">
        <w:rPr>
          <w:rFonts w:eastAsia="Times New Roman" w:cs="Times New Roman"/>
          <w:szCs w:val="24"/>
          <w:lang w:val="en"/>
        </w:rPr>
        <w:t xml:space="preserve"> = 0.04, 95% CI = [0.24, 0.38]; direct effect: </w:t>
      </w:r>
      <w:r w:rsidRPr="006E34AF">
        <w:rPr>
          <w:rFonts w:eastAsia="Times New Roman" w:cs="Times New Roman"/>
          <w:i/>
          <w:szCs w:val="24"/>
          <w:lang w:val="en"/>
        </w:rPr>
        <w:t>b</w:t>
      </w:r>
      <w:r w:rsidRPr="006E34AF">
        <w:rPr>
          <w:rFonts w:eastAsia="Times New Roman" w:cs="Times New Roman"/>
          <w:szCs w:val="24"/>
          <w:lang w:val="en"/>
        </w:rPr>
        <w:t xml:space="preserve"> = 0.14, </w:t>
      </w:r>
      <w:r w:rsidRPr="006E34AF">
        <w:rPr>
          <w:rFonts w:eastAsia="Times New Roman" w:cs="Times New Roman"/>
          <w:i/>
          <w:szCs w:val="24"/>
          <w:lang w:val="en"/>
        </w:rPr>
        <w:t>SE</w:t>
      </w:r>
      <w:r w:rsidRPr="006E34AF">
        <w:rPr>
          <w:rFonts w:eastAsia="Times New Roman" w:cs="Times New Roman"/>
          <w:szCs w:val="24"/>
          <w:lang w:val="en"/>
        </w:rPr>
        <w:t xml:space="preserve"> = 0.04, 95% CI = [0.07, 0.21]), fully mediated by partner interest (indirect effect: </w:t>
      </w:r>
      <w:r w:rsidRPr="006E34AF">
        <w:rPr>
          <w:rFonts w:eastAsia="Times New Roman" w:cs="Times New Roman"/>
          <w:i/>
          <w:szCs w:val="24"/>
          <w:lang w:val="en"/>
        </w:rPr>
        <w:t>b</w:t>
      </w:r>
      <w:r w:rsidRPr="006E34AF">
        <w:rPr>
          <w:rFonts w:eastAsia="Times New Roman" w:cs="Times New Roman"/>
          <w:szCs w:val="24"/>
          <w:lang w:val="en"/>
        </w:rPr>
        <w:t xml:space="preserve"> = 0.40, </w:t>
      </w:r>
      <w:r w:rsidRPr="006E34AF">
        <w:rPr>
          <w:rFonts w:eastAsia="Times New Roman" w:cs="Times New Roman"/>
          <w:i/>
          <w:szCs w:val="24"/>
          <w:lang w:val="en"/>
        </w:rPr>
        <w:t>SE</w:t>
      </w:r>
      <w:r w:rsidRPr="006E34AF">
        <w:rPr>
          <w:rFonts w:eastAsia="Times New Roman" w:cs="Times New Roman"/>
          <w:szCs w:val="24"/>
          <w:lang w:val="en"/>
        </w:rPr>
        <w:t xml:space="preserve"> = 0.04, 95% CI = [0.32, 0.48]; direct </w:t>
      </w:r>
      <w:r w:rsidRPr="006E34AF">
        <w:rPr>
          <w:rFonts w:eastAsia="Times New Roman" w:cs="Times New Roman"/>
          <w:szCs w:val="24"/>
          <w:lang w:val="en"/>
        </w:rPr>
        <w:lastRenderedPageBreak/>
        <w:t xml:space="preserve">effect: </w:t>
      </w:r>
      <w:r w:rsidRPr="006E34AF">
        <w:rPr>
          <w:rFonts w:eastAsia="Times New Roman" w:cs="Times New Roman"/>
          <w:i/>
          <w:szCs w:val="24"/>
          <w:lang w:val="en"/>
        </w:rPr>
        <w:t>b</w:t>
      </w:r>
      <w:r w:rsidRPr="006E34AF">
        <w:rPr>
          <w:rFonts w:eastAsia="Times New Roman" w:cs="Times New Roman"/>
          <w:szCs w:val="24"/>
          <w:lang w:val="en"/>
        </w:rPr>
        <w:t xml:space="preserve"> = 0.05, </w:t>
      </w:r>
      <w:r w:rsidRPr="006E34AF">
        <w:rPr>
          <w:rFonts w:eastAsia="Times New Roman" w:cs="Times New Roman"/>
          <w:i/>
          <w:szCs w:val="24"/>
          <w:lang w:val="en"/>
        </w:rPr>
        <w:t>SE</w:t>
      </w:r>
      <w:r w:rsidRPr="006E34AF">
        <w:rPr>
          <w:rFonts w:eastAsia="Times New Roman" w:cs="Times New Roman"/>
          <w:szCs w:val="24"/>
          <w:lang w:val="en"/>
        </w:rPr>
        <w:t xml:space="preserve"> = 0.04, 95% CI = [-0.03, 0.14]), and partially mediated by intimacy (indirect effect: </w:t>
      </w:r>
      <w:r w:rsidRPr="006E34AF">
        <w:rPr>
          <w:rFonts w:eastAsia="Times New Roman" w:cs="Times New Roman"/>
          <w:i/>
          <w:szCs w:val="24"/>
          <w:lang w:val="en"/>
        </w:rPr>
        <w:t>b</w:t>
      </w:r>
      <w:r w:rsidRPr="006E34AF">
        <w:rPr>
          <w:rFonts w:eastAsia="Times New Roman" w:cs="Times New Roman"/>
          <w:szCs w:val="24"/>
          <w:lang w:val="en"/>
        </w:rPr>
        <w:t xml:space="preserve"> = 0.01, </w:t>
      </w:r>
      <w:r w:rsidRPr="006E34AF">
        <w:rPr>
          <w:rFonts w:eastAsia="Times New Roman" w:cs="Times New Roman"/>
          <w:i/>
          <w:szCs w:val="24"/>
          <w:lang w:val="en"/>
        </w:rPr>
        <w:t>SE</w:t>
      </w:r>
      <w:r w:rsidRPr="006E34AF">
        <w:rPr>
          <w:rFonts w:eastAsia="Times New Roman" w:cs="Times New Roman"/>
          <w:szCs w:val="24"/>
          <w:lang w:val="en"/>
        </w:rPr>
        <w:t xml:space="preserve"> = 0.01, 95% CI = [0.002, 0.03]; direct effect: </w:t>
      </w:r>
      <w:r w:rsidRPr="006E34AF">
        <w:rPr>
          <w:rFonts w:eastAsia="Times New Roman" w:cs="Times New Roman"/>
          <w:i/>
          <w:szCs w:val="24"/>
          <w:lang w:val="en"/>
        </w:rPr>
        <w:t>b</w:t>
      </w:r>
      <w:r w:rsidRPr="006E34AF">
        <w:rPr>
          <w:rFonts w:eastAsia="Times New Roman" w:cs="Times New Roman"/>
          <w:szCs w:val="24"/>
          <w:lang w:val="en"/>
        </w:rPr>
        <w:t xml:space="preserve"> = 0.44, </w:t>
      </w:r>
      <w:r w:rsidRPr="006E34AF">
        <w:rPr>
          <w:rFonts w:eastAsia="Times New Roman" w:cs="Times New Roman"/>
          <w:i/>
          <w:szCs w:val="24"/>
          <w:lang w:val="en"/>
        </w:rPr>
        <w:t>SE</w:t>
      </w:r>
      <w:r w:rsidRPr="006E34AF">
        <w:rPr>
          <w:rFonts w:eastAsia="Times New Roman" w:cs="Times New Roman"/>
          <w:szCs w:val="24"/>
          <w:lang w:val="en"/>
        </w:rPr>
        <w:t xml:space="preserve"> = 0.01, 95% CI = [0.43, 0.45]). In separate mediational analyses, differences between predicted and actual changes in enjoyment were partially mediated by changes in tiredness (indirect effect: </w:t>
      </w:r>
      <w:r w:rsidRPr="006E34AF">
        <w:rPr>
          <w:rFonts w:eastAsia="Times New Roman" w:cs="Times New Roman"/>
          <w:i/>
          <w:szCs w:val="24"/>
          <w:lang w:val="en"/>
        </w:rPr>
        <w:t>b</w:t>
      </w:r>
      <w:r w:rsidRPr="006E34AF">
        <w:rPr>
          <w:rFonts w:eastAsia="Times New Roman" w:cs="Times New Roman"/>
          <w:szCs w:val="24"/>
          <w:lang w:val="en"/>
        </w:rPr>
        <w:t xml:space="preserve"> = -0.05, </w:t>
      </w:r>
      <w:r w:rsidRPr="006E34AF">
        <w:rPr>
          <w:rFonts w:eastAsia="Times New Roman" w:cs="Times New Roman"/>
          <w:i/>
          <w:szCs w:val="24"/>
          <w:lang w:val="en"/>
        </w:rPr>
        <w:t>SE</w:t>
      </w:r>
      <w:r w:rsidRPr="006E34AF">
        <w:rPr>
          <w:rFonts w:eastAsia="Times New Roman" w:cs="Times New Roman"/>
          <w:szCs w:val="24"/>
          <w:lang w:val="en"/>
        </w:rPr>
        <w:t xml:space="preserve"> = 0.02, 95% CI = [-0.09, -0.02]; direct effect: </w:t>
      </w:r>
      <w:r w:rsidRPr="006E34AF">
        <w:rPr>
          <w:rFonts w:eastAsia="Times New Roman" w:cs="Times New Roman"/>
          <w:i/>
          <w:szCs w:val="24"/>
          <w:lang w:val="en"/>
        </w:rPr>
        <w:t>b</w:t>
      </w:r>
      <w:r w:rsidRPr="006E34AF">
        <w:rPr>
          <w:rFonts w:eastAsia="Times New Roman" w:cs="Times New Roman"/>
          <w:szCs w:val="24"/>
          <w:lang w:val="en"/>
        </w:rPr>
        <w:t xml:space="preserve"> = -0.14, </w:t>
      </w:r>
      <w:r w:rsidRPr="006E34AF">
        <w:rPr>
          <w:rFonts w:eastAsia="Times New Roman" w:cs="Times New Roman"/>
          <w:i/>
          <w:szCs w:val="24"/>
          <w:lang w:val="en"/>
        </w:rPr>
        <w:t>SE</w:t>
      </w:r>
      <w:r w:rsidRPr="006E34AF">
        <w:rPr>
          <w:rFonts w:eastAsia="Times New Roman" w:cs="Times New Roman"/>
          <w:szCs w:val="24"/>
          <w:lang w:val="en"/>
        </w:rPr>
        <w:t xml:space="preserve"> = 0.02, 95% CI = [-0.17, -0.11]), changes in partner interest (indirect effect: </w:t>
      </w:r>
      <w:r w:rsidRPr="006E34AF">
        <w:rPr>
          <w:rFonts w:eastAsia="Times New Roman" w:cs="Times New Roman"/>
          <w:i/>
          <w:szCs w:val="24"/>
          <w:lang w:val="en"/>
        </w:rPr>
        <w:t>b</w:t>
      </w:r>
      <w:r w:rsidRPr="006E34AF">
        <w:rPr>
          <w:rFonts w:eastAsia="Times New Roman" w:cs="Times New Roman"/>
          <w:szCs w:val="24"/>
          <w:lang w:val="en"/>
        </w:rPr>
        <w:t xml:space="preserve"> = -0.07, </w:t>
      </w:r>
      <w:r w:rsidRPr="006E34AF">
        <w:rPr>
          <w:rFonts w:eastAsia="Times New Roman" w:cs="Times New Roman"/>
          <w:i/>
          <w:szCs w:val="24"/>
          <w:lang w:val="en"/>
        </w:rPr>
        <w:t>SE</w:t>
      </w:r>
      <w:r w:rsidRPr="006E34AF">
        <w:rPr>
          <w:rFonts w:eastAsia="Times New Roman" w:cs="Times New Roman"/>
          <w:szCs w:val="24"/>
          <w:lang w:val="en"/>
        </w:rPr>
        <w:t xml:space="preserve"> = 0.02, 95% CI = [-0.11, -0.03]; direct effect: </w:t>
      </w:r>
      <w:r w:rsidRPr="006E34AF">
        <w:rPr>
          <w:rFonts w:eastAsia="Times New Roman" w:cs="Times New Roman"/>
          <w:i/>
          <w:szCs w:val="24"/>
          <w:lang w:val="en"/>
        </w:rPr>
        <w:t>b</w:t>
      </w:r>
      <w:r w:rsidRPr="006E34AF">
        <w:rPr>
          <w:rFonts w:eastAsia="Times New Roman" w:cs="Times New Roman"/>
          <w:szCs w:val="24"/>
          <w:lang w:val="en"/>
        </w:rPr>
        <w:t xml:space="preserve"> = -0.13, </w:t>
      </w:r>
      <w:r w:rsidRPr="006E34AF">
        <w:rPr>
          <w:rFonts w:eastAsia="Times New Roman" w:cs="Times New Roman"/>
          <w:i/>
          <w:szCs w:val="24"/>
          <w:lang w:val="en"/>
        </w:rPr>
        <w:t>SE</w:t>
      </w:r>
      <w:r w:rsidRPr="006E34AF">
        <w:rPr>
          <w:rFonts w:eastAsia="Times New Roman" w:cs="Times New Roman"/>
          <w:szCs w:val="24"/>
          <w:lang w:val="en"/>
        </w:rPr>
        <w:t xml:space="preserve"> = 0.02, 95% CI = [-0.17, -0.09]), and changes in one’s own interest (indirect effect: </w:t>
      </w:r>
      <w:r w:rsidRPr="006E34AF">
        <w:rPr>
          <w:rFonts w:eastAsia="Times New Roman" w:cs="Times New Roman"/>
          <w:i/>
          <w:szCs w:val="24"/>
          <w:lang w:val="en"/>
        </w:rPr>
        <w:t>b</w:t>
      </w:r>
      <w:r w:rsidRPr="006E34AF">
        <w:rPr>
          <w:rFonts w:eastAsia="Times New Roman" w:cs="Times New Roman"/>
          <w:szCs w:val="24"/>
          <w:lang w:val="en"/>
        </w:rPr>
        <w:t xml:space="preserve"> = -0.08, </w:t>
      </w:r>
      <w:r w:rsidRPr="006E34AF">
        <w:rPr>
          <w:rFonts w:eastAsia="Times New Roman" w:cs="Times New Roman"/>
          <w:i/>
          <w:szCs w:val="24"/>
          <w:lang w:val="en"/>
        </w:rPr>
        <w:t>SE</w:t>
      </w:r>
      <w:r w:rsidRPr="006E34AF">
        <w:rPr>
          <w:rFonts w:eastAsia="Times New Roman" w:cs="Times New Roman"/>
          <w:szCs w:val="24"/>
          <w:lang w:val="en"/>
        </w:rPr>
        <w:t xml:space="preserve"> = 0.03, 95% CI = [-0.13, -0.03]; direct effect: </w:t>
      </w:r>
      <w:r w:rsidRPr="006E34AF">
        <w:rPr>
          <w:rFonts w:eastAsia="Times New Roman" w:cs="Times New Roman"/>
          <w:i/>
          <w:szCs w:val="24"/>
          <w:lang w:val="en"/>
        </w:rPr>
        <w:t>b</w:t>
      </w:r>
      <w:r w:rsidRPr="006E34AF">
        <w:rPr>
          <w:rFonts w:eastAsia="Times New Roman" w:cs="Times New Roman"/>
          <w:szCs w:val="24"/>
          <w:lang w:val="en"/>
        </w:rPr>
        <w:t xml:space="preserve"> = -0.12, </w:t>
      </w:r>
      <w:r w:rsidRPr="006E34AF">
        <w:rPr>
          <w:rFonts w:eastAsia="Times New Roman" w:cs="Times New Roman"/>
          <w:i/>
          <w:szCs w:val="24"/>
          <w:lang w:val="en"/>
        </w:rPr>
        <w:t>SE</w:t>
      </w:r>
      <w:r w:rsidRPr="006E34AF">
        <w:rPr>
          <w:rFonts w:eastAsia="Times New Roman" w:cs="Times New Roman"/>
          <w:szCs w:val="24"/>
          <w:lang w:val="en"/>
        </w:rPr>
        <w:t xml:space="preserve"> = 0.02, 95% CI = [-0.15, -0.09]), but not by changes in intimacy (indirect effect: </w:t>
      </w:r>
      <w:r w:rsidRPr="006E34AF">
        <w:rPr>
          <w:rFonts w:eastAsia="Times New Roman" w:cs="Times New Roman"/>
          <w:i/>
          <w:szCs w:val="24"/>
          <w:lang w:val="en"/>
        </w:rPr>
        <w:t>b</w:t>
      </w:r>
      <w:r w:rsidRPr="006E34AF">
        <w:rPr>
          <w:rFonts w:eastAsia="Times New Roman" w:cs="Times New Roman"/>
          <w:szCs w:val="24"/>
          <w:lang w:val="en"/>
        </w:rPr>
        <w:t xml:space="preserve"> = -0.001, </w:t>
      </w:r>
      <w:r w:rsidRPr="006E34AF">
        <w:rPr>
          <w:rFonts w:eastAsia="Times New Roman" w:cs="Times New Roman"/>
          <w:i/>
          <w:szCs w:val="24"/>
          <w:lang w:val="en"/>
        </w:rPr>
        <w:t>SE</w:t>
      </w:r>
      <w:r w:rsidRPr="006E34AF">
        <w:rPr>
          <w:rFonts w:eastAsia="Times New Roman" w:cs="Times New Roman"/>
          <w:szCs w:val="24"/>
          <w:lang w:val="en"/>
        </w:rPr>
        <w:t xml:space="preserve"> = 0.004, 95% CI = [-0.01, 0.005]; direct effect: </w:t>
      </w:r>
      <w:r w:rsidRPr="006E34AF">
        <w:rPr>
          <w:rFonts w:eastAsia="Times New Roman" w:cs="Times New Roman"/>
          <w:i/>
          <w:szCs w:val="24"/>
          <w:lang w:val="en"/>
        </w:rPr>
        <w:t>b</w:t>
      </w:r>
      <w:r w:rsidRPr="006E34AF">
        <w:rPr>
          <w:rFonts w:eastAsia="Times New Roman" w:cs="Times New Roman"/>
          <w:szCs w:val="24"/>
          <w:lang w:val="en"/>
        </w:rPr>
        <w:t xml:space="preserve"> = -0.20, </w:t>
      </w:r>
      <w:r w:rsidRPr="006E34AF">
        <w:rPr>
          <w:rFonts w:eastAsia="Times New Roman" w:cs="Times New Roman"/>
          <w:i/>
          <w:szCs w:val="24"/>
          <w:lang w:val="en"/>
        </w:rPr>
        <w:t>SE</w:t>
      </w:r>
      <w:r w:rsidRPr="006E34AF">
        <w:rPr>
          <w:rFonts w:eastAsia="Times New Roman" w:cs="Times New Roman"/>
          <w:szCs w:val="24"/>
          <w:lang w:val="en"/>
        </w:rPr>
        <w:t xml:space="preserve"> = 0.01, 95% CI = [-0.21, -0.18]).</w:t>
      </w:r>
    </w:p>
    <w:p w14:paraId="1B4F48BB" w14:textId="77777777" w:rsidR="006E34AF" w:rsidRPr="006E34AF" w:rsidRDefault="006E34AF" w:rsidP="006E34AF">
      <w:pPr>
        <w:spacing w:line="480" w:lineRule="auto"/>
        <w:rPr>
          <w:rFonts w:eastAsia="Times New Roman" w:cs="Times New Roman"/>
          <w:b/>
          <w:bCs/>
          <w:szCs w:val="24"/>
          <w:lang w:val="en"/>
        </w:rPr>
      </w:pPr>
      <w:r w:rsidRPr="006E34AF">
        <w:rPr>
          <w:rFonts w:eastAsia="Times New Roman" w:cs="Times New Roman"/>
          <w:b/>
          <w:bCs/>
          <w:szCs w:val="24"/>
          <w:lang w:val="en"/>
        </w:rPr>
        <w:t>Correlations Between Paired Participants</w:t>
      </w:r>
      <w:r w:rsidRPr="006E34AF">
        <w:rPr>
          <w:rFonts w:eastAsia="Times New Roman" w:cs="Times New Roman"/>
          <w:b/>
          <w:szCs w:val="24"/>
          <w:lang w:val="en"/>
        </w:rPr>
        <w:t xml:space="preserve"> </w:t>
      </w:r>
      <w:r w:rsidRPr="006E34AF">
        <w:rPr>
          <w:rFonts w:eastAsia="Times New Roman" w:cs="Times New Roman"/>
          <w:b/>
          <w:bCs/>
          <w:szCs w:val="24"/>
          <w:lang w:val="en"/>
        </w:rPr>
        <w:t>for Enjoyment and Conversation Material</w:t>
      </w:r>
    </w:p>
    <w:p w14:paraId="4BA5E9E0" w14:textId="77777777" w:rsidR="006E34AF" w:rsidRPr="006E34AF" w:rsidRDefault="006E34AF" w:rsidP="006E34AF">
      <w:pPr>
        <w:spacing w:line="480" w:lineRule="auto"/>
        <w:ind w:firstLine="720"/>
        <w:rPr>
          <w:rFonts w:eastAsia="Times New Roman" w:cs="Times New Roman"/>
          <w:szCs w:val="24"/>
          <w:lang w:val="en"/>
        </w:rPr>
      </w:pPr>
      <w:r w:rsidRPr="006E34AF">
        <w:rPr>
          <w:rFonts w:eastAsia="Times New Roman" w:cs="Times New Roman"/>
          <w:szCs w:val="24"/>
          <w:lang w:val="en"/>
        </w:rPr>
        <w:t>Using the same methods as in the prior experiments, we estimated correlations between the ratings of paired participants. We first performed mixed linear modeling, using the participant #2 rating as the outcome variable, the participant #1 rating as a fixed effect, and the participant #1 ID as a random intercept, separately for predictions (sessions 2-6) and experiences (sessions 1-6) in each condition. In the free-choice condition, we analyzed participants’ experiences only for sessions in which they engaged in conversation.</w:t>
      </w:r>
    </w:p>
    <w:p w14:paraId="370A1C34" w14:textId="77777777" w:rsidR="006E34AF" w:rsidRPr="006E34AF" w:rsidRDefault="006E34AF" w:rsidP="006E34AF">
      <w:pPr>
        <w:spacing w:line="480" w:lineRule="auto"/>
        <w:ind w:firstLine="720"/>
        <w:rPr>
          <w:rFonts w:eastAsia="Times New Roman" w:cs="Times New Roman"/>
          <w:szCs w:val="24"/>
          <w:highlight w:val="cyan"/>
          <w:lang w:val="en"/>
        </w:rPr>
      </w:pPr>
      <w:r w:rsidRPr="006E34AF">
        <w:rPr>
          <w:rFonts w:eastAsia="Times New Roman" w:cs="Times New Roman"/>
          <w:szCs w:val="24"/>
          <w:lang w:val="en"/>
        </w:rPr>
        <w:t xml:space="preserve">In the keep-talking condition, participants’ enjoyment predictions were positively associated with one another, </w:t>
      </w:r>
      <w:r w:rsidRPr="006E34AF">
        <w:rPr>
          <w:rFonts w:eastAsia="Times New Roman" w:cs="Times New Roman"/>
          <w:i/>
          <w:iCs/>
          <w:szCs w:val="24"/>
          <w:lang w:val="en"/>
        </w:rPr>
        <w:t>b</w:t>
      </w:r>
      <w:r w:rsidRPr="006E34AF">
        <w:rPr>
          <w:rFonts w:eastAsia="Times New Roman" w:cs="Times New Roman"/>
          <w:szCs w:val="24"/>
          <w:lang w:val="en"/>
        </w:rPr>
        <w:t xml:space="preserve"> = 0.30, </w:t>
      </w:r>
      <w:r w:rsidRPr="006E34AF">
        <w:rPr>
          <w:rFonts w:eastAsia="Times New Roman" w:cs="Times New Roman"/>
          <w:i/>
          <w:iCs/>
          <w:szCs w:val="24"/>
          <w:lang w:val="en"/>
        </w:rPr>
        <w:t>SE</w:t>
      </w:r>
      <w:r w:rsidRPr="006E34AF">
        <w:rPr>
          <w:rFonts w:eastAsia="Times New Roman" w:cs="Times New Roman"/>
          <w:szCs w:val="24"/>
          <w:lang w:val="en"/>
        </w:rPr>
        <w:t xml:space="preserve"> = 0.04, </w:t>
      </w:r>
      <w:r w:rsidRPr="006E34AF">
        <w:rPr>
          <w:rFonts w:eastAsia="Times New Roman" w:cs="Times New Roman"/>
          <w:i/>
          <w:iCs/>
          <w:szCs w:val="24"/>
          <w:lang w:val="en"/>
        </w:rPr>
        <w:t>t</w:t>
      </w:r>
      <w:r w:rsidRPr="006E34AF">
        <w:rPr>
          <w:rFonts w:eastAsia="Times New Roman" w:cs="Times New Roman"/>
          <w:szCs w:val="24"/>
          <w:lang w:val="en"/>
        </w:rPr>
        <w:t xml:space="preserve">(497.14) = 6.99, </w:t>
      </w:r>
      <w:r w:rsidRPr="006E34AF">
        <w:rPr>
          <w:rFonts w:eastAsia="Times New Roman" w:cs="Times New Roman"/>
          <w:i/>
          <w:iCs/>
          <w:szCs w:val="24"/>
          <w:lang w:val="en"/>
        </w:rPr>
        <w:t>p</w:t>
      </w:r>
      <w:r w:rsidRPr="006E34AF">
        <w:rPr>
          <w:rFonts w:eastAsia="Times New Roman" w:cs="Times New Roman"/>
          <w:szCs w:val="24"/>
          <w:lang w:val="en"/>
        </w:rPr>
        <w:t xml:space="preserve"> &lt; .001, 95% CI = [0.21, 0.38], as were their enjoyment experiences, </w:t>
      </w:r>
      <w:r w:rsidRPr="006E34AF">
        <w:rPr>
          <w:rFonts w:eastAsia="Times New Roman" w:cs="Times New Roman"/>
          <w:i/>
          <w:iCs/>
          <w:szCs w:val="24"/>
          <w:lang w:val="en"/>
        </w:rPr>
        <w:t>b</w:t>
      </w:r>
      <w:r w:rsidRPr="006E34AF">
        <w:rPr>
          <w:rFonts w:eastAsia="Times New Roman" w:cs="Times New Roman"/>
          <w:szCs w:val="24"/>
          <w:lang w:val="en"/>
        </w:rPr>
        <w:t xml:space="preserve"> = 0.28, </w:t>
      </w:r>
      <w:r w:rsidRPr="006E34AF">
        <w:rPr>
          <w:rFonts w:eastAsia="Times New Roman" w:cs="Times New Roman"/>
          <w:i/>
          <w:iCs/>
          <w:szCs w:val="24"/>
          <w:lang w:val="en"/>
        </w:rPr>
        <w:t>SE</w:t>
      </w:r>
      <w:r w:rsidRPr="006E34AF">
        <w:rPr>
          <w:rFonts w:eastAsia="Times New Roman" w:cs="Times New Roman"/>
          <w:szCs w:val="24"/>
          <w:lang w:val="en"/>
        </w:rPr>
        <w:t xml:space="preserve"> = 0.04, </w:t>
      </w:r>
      <w:r w:rsidRPr="006E34AF">
        <w:rPr>
          <w:rFonts w:eastAsia="Times New Roman" w:cs="Times New Roman"/>
          <w:i/>
          <w:iCs/>
          <w:szCs w:val="24"/>
          <w:lang w:val="en"/>
        </w:rPr>
        <w:t>t</w:t>
      </w:r>
      <w:r w:rsidRPr="006E34AF">
        <w:rPr>
          <w:rFonts w:eastAsia="Times New Roman" w:cs="Times New Roman"/>
          <w:szCs w:val="24"/>
          <w:lang w:val="en"/>
        </w:rPr>
        <w:t xml:space="preserve">(597.98) = 7.22, </w:t>
      </w:r>
      <w:r w:rsidRPr="006E34AF">
        <w:rPr>
          <w:rFonts w:eastAsia="Times New Roman" w:cs="Times New Roman"/>
          <w:i/>
          <w:iCs/>
          <w:szCs w:val="24"/>
          <w:lang w:val="en"/>
        </w:rPr>
        <w:t>p</w:t>
      </w:r>
      <w:r w:rsidRPr="006E34AF">
        <w:rPr>
          <w:rFonts w:eastAsia="Times New Roman" w:cs="Times New Roman"/>
          <w:szCs w:val="24"/>
          <w:lang w:val="en"/>
        </w:rPr>
        <w:t xml:space="preserve"> &lt; .001, 95% CI = [0.21, 0.36]. In the keep-talking condition, participants’ conversation material predictions were positively associated with one another, </w:t>
      </w:r>
      <w:r w:rsidRPr="006E34AF">
        <w:rPr>
          <w:rFonts w:eastAsia="Times New Roman" w:cs="Times New Roman"/>
          <w:i/>
          <w:iCs/>
          <w:szCs w:val="24"/>
          <w:lang w:val="en"/>
        </w:rPr>
        <w:t>b</w:t>
      </w:r>
      <w:r w:rsidRPr="006E34AF">
        <w:rPr>
          <w:rFonts w:eastAsia="Times New Roman" w:cs="Times New Roman"/>
          <w:szCs w:val="24"/>
          <w:lang w:val="en"/>
        </w:rPr>
        <w:t xml:space="preserve"> = 0.41, </w:t>
      </w:r>
      <w:r w:rsidRPr="006E34AF">
        <w:rPr>
          <w:rFonts w:eastAsia="Times New Roman" w:cs="Times New Roman"/>
          <w:i/>
          <w:iCs/>
          <w:szCs w:val="24"/>
          <w:lang w:val="en"/>
        </w:rPr>
        <w:t>SE</w:t>
      </w:r>
      <w:r w:rsidRPr="006E34AF">
        <w:rPr>
          <w:rFonts w:eastAsia="Times New Roman" w:cs="Times New Roman"/>
          <w:szCs w:val="24"/>
          <w:lang w:val="en"/>
        </w:rPr>
        <w:t xml:space="preserve"> = 0.04, </w:t>
      </w:r>
      <w:r w:rsidRPr="006E34AF">
        <w:rPr>
          <w:rFonts w:eastAsia="Times New Roman" w:cs="Times New Roman"/>
          <w:i/>
          <w:iCs/>
          <w:szCs w:val="24"/>
          <w:lang w:val="en"/>
        </w:rPr>
        <w:t>t</w:t>
      </w:r>
      <w:r w:rsidRPr="006E34AF">
        <w:rPr>
          <w:rFonts w:eastAsia="Times New Roman" w:cs="Times New Roman"/>
          <w:szCs w:val="24"/>
          <w:lang w:val="en"/>
        </w:rPr>
        <w:t xml:space="preserve">(496.55) = 10.00, </w:t>
      </w:r>
      <w:r w:rsidRPr="006E34AF">
        <w:rPr>
          <w:rFonts w:eastAsia="Times New Roman" w:cs="Times New Roman"/>
          <w:i/>
          <w:iCs/>
          <w:szCs w:val="24"/>
          <w:lang w:val="en"/>
        </w:rPr>
        <w:t>p</w:t>
      </w:r>
      <w:r w:rsidRPr="006E34AF">
        <w:rPr>
          <w:rFonts w:eastAsia="Times New Roman" w:cs="Times New Roman"/>
          <w:szCs w:val="24"/>
          <w:lang w:val="en"/>
        </w:rPr>
        <w:t xml:space="preserve"> &lt; .001, 95% CI = [0.33, 0.49], as were their conversation material experiences, </w:t>
      </w:r>
      <w:r w:rsidRPr="006E34AF">
        <w:rPr>
          <w:rFonts w:eastAsia="Times New Roman" w:cs="Times New Roman"/>
          <w:i/>
          <w:iCs/>
          <w:szCs w:val="24"/>
          <w:lang w:val="en"/>
        </w:rPr>
        <w:t>b</w:t>
      </w:r>
      <w:r w:rsidRPr="006E34AF">
        <w:rPr>
          <w:rFonts w:eastAsia="Times New Roman" w:cs="Times New Roman"/>
          <w:szCs w:val="24"/>
          <w:lang w:val="en"/>
        </w:rPr>
        <w:t xml:space="preserve"> = 0.22, </w:t>
      </w:r>
      <w:r w:rsidRPr="006E34AF">
        <w:rPr>
          <w:rFonts w:eastAsia="Times New Roman" w:cs="Times New Roman"/>
          <w:i/>
          <w:iCs/>
          <w:szCs w:val="24"/>
          <w:lang w:val="en"/>
        </w:rPr>
        <w:t>SE</w:t>
      </w:r>
      <w:r w:rsidRPr="006E34AF">
        <w:rPr>
          <w:rFonts w:eastAsia="Times New Roman" w:cs="Times New Roman"/>
          <w:szCs w:val="24"/>
          <w:lang w:val="en"/>
        </w:rPr>
        <w:t xml:space="preserve"> = 0.04, </w:t>
      </w:r>
      <w:r w:rsidRPr="006E34AF">
        <w:rPr>
          <w:rFonts w:eastAsia="Times New Roman" w:cs="Times New Roman"/>
          <w:i/>
          <w:iCs/>
          <w:szCs w:val="24"/>
          <w:lang w:val="en"/>
        </w:rPr>
        <w:lastRenderedPageBreak/>
        <w:t>t</w:t>
      </w:r>
      <w:r w:rsidRPr="006E34AF">
        <w:rPr>
          <w:rFonts w:eastAsia="Times New Roman" w:cs="Times New Roman"/>
          <w:szCs w:val="24"/>
          <w:lang w:val="en"/>
        </w:rPr>
        <w:t xml:space="preserve">(597.97) = 5.63, </w:t>
      </w:r>
      <w:r w:rsidRPr="006E34AF">
        <w:rPr>
          <w:rFonts w:eastAsia="Times New Roman" w:cs="Times New Roman"/>
          <w:i/>
          <w:iCs/>
          <w:szCs w:val="24"/>
          <w:lang w:val="en"/>
        </w:rPr>
        <w:t>p</w:t>
      </w:r>
      <w:r w:rsidRPr="006E34AF">
        <w:rPr>
          <w:rFonts w:eastAsia="Times New Roman" w:cs="Times New Roman"/>
          <w:szCs w:val="24"/>
          <w:lang w:val="en"/>
        </w:rPr>
        <w:t xml:space="preserve"> &lt; .001, 95% CI = [0.15, 0.30]. In the free-choice condition, participants’ enjoyment predictions were positively associated with one another, </w:t>
      </w:r>
      <w:r w:rsidRPr="006E34AF">
        <w:rPr>
          <w:rFonts w:eastAsia="Times New Roman" w:cs="Times New Roman"/>
          <w:i/>
          <w:iCs/>
          <w:szCs w:val="24"/>
          <w:lang w:val="en"/>
        </w:rPr>
        <w:t>b</w:t>
      </w:r>
      <w:r w:rsidRPr="006E34AF">
        <w:rPr>
          <w:rFonts w:eastAsia="Times New Roman" w:cs="Times New Roman"/>
          <w:szCs w:val="24"/>
          <w:lang w:val="en"/>
        </w:rPr>
        <w:t xml:space="preserve"> = 0.51, </w:t>
      </w:r>
      <w:r w:rsidRPr="006E34AF">
        <w:rPr>
          <w:rFonts w:eastAsia="Times New Roman" w:cs="Times New Roman"/>
          <w:i/>
          <w:iCs/>
          <w:szCs w:val="24"/>
          <w:lang w:val="en"/>
        </w:rPr>
        <w:t>SE</w:t>
      </w:r>
      <w:r w:rsidRPr="006E34AF">
        <w:rPr>
          <w:rFonts w:eastAsia="Times New Roman" w:cs="Times New Roman"/>
          <w:szCs w:val="24"/>
          <w:lang w:val="en"/>
        </w:rPr>
        <w:t xml:space="preserve"> = 0.04, </w:t>
      </w:r>
      <w:r w:rsidRPr="006E34AF">
        <w:rPr>
          <w:rFonts w:eastAsia="Times New Roman" w:cs="Times New Roman"/>
          <w:i/>
          <w:iCs/>
          <w:szCs w:val="24"/>
          <w:lang w:val="en"/>
        </w:rPr>
        <w:t>t</w:t>
      </w:r>
      <w:r w:rsidRPr="006E34AF">
        <w:rPr>
          <w:rFonts w:eastAsia="Times New Roman" w:cs="Times New Roman"/>
          <w:szCs w:val="24"/>
          <w:lang w:val="en"/>
        </w:rPr>
        <w:t xml:space="preserve">(481.17) = 12.96, </w:t>
      </w:r>
      <w:r w:rsidRPr="006E34AF">
        <w:rPr>
          <w:rFonts w:eastAsia="Times New Roman" w:cs="Times New Roman"/>
          <w:i/>
          <w:iCs/>
          <w:szCs w:val="24"/>
          <w:lang w:val="en"/>
        </w:rPr>
        <w:t>p</w:t>
      </w:r>
      <w:r w:rsidRPr="006E34AF">
        <w:rPr>
          <w:rFonts w:eastAsia="Times New Roman" w:cs="Times New Roman"/>
          <w:szCs w:val="24"/>
          <w:lang w:val="en"/>
        </w:rPr>
        <w:t xml:space="preserve"> &lt; .001, 95% CI = [0.43, 0.58], as were their enjoyment experiences, </w:t>
      </w:r>
      <w:r w:rsidRPr="006E34AF">
        <w:rPr>
          <w:rFonts w:eastAsia="Times New Roman" w:cs="Times New Roman"/>
          <w:i/>
          <w:iCs/>
          <w:szCs w:val="24"/>
          <w:lang w:val="en"/>
        </w:rPr>
        <w:t>b</w:t>
      </w:r>
      <w:r w:rsidRPr="006E34AF">
        <w:rPr>
          <w:rFonts w:eastAsia="Times New Roman" w:cs="Times New Roman"/>
          <w:szCs w:val="24"/>
          <w:lang w:val="en"/>
        </w:rPr>
        <w:t xml:space="preserve"> = 0.13, </w:t>
      </w:r>
      <w:r w:rsidRPr="006E34AF">
        <w:rPr>
          <w:rFonts w:eastAsia="Times New Roman" w:cs="Times New Roman"/>
          <w:i/>
          <w:iCs/>
          <w:szCs w:val="24"/>
          <w:lang w:val="en"/>
        </w:rPr>
        <w:t>SE</w:t>
      </w:r>
      <w:r w:rsidRPr="006E34AF">
        <w:rPr>
          <w:rFonts w:eastAsia="Times New Roman" w:cs="Times New Roman"/>
          <w:szCs w:val="24"/>
          <w:lang w:val="en"/>
        </w:rPr>
        <w:t xml:space="preserve"> = 0.06, </w:t>
      </w:r>
      <w:r w:rsidRPr="006E34AF">
        <w:rPr>
          <w:rFonts w:eastAsia="Times New Roman" w:cs="Times New Roman"/>
          <w:i/>
          <w:iCs/>
          <w:szCs w:val="24"/>
          <w:lang w:val="en"/>
        </w:rPr>
        <w:t>t</w:t>
      </w:r>
      <w:r w:rsidRPr="006E34AF">
        <w:rPr>
          <w:rFonts w:eastAsia="Times New Roman" w:cs="Times New Roman"/>
          <w:szCs w:val="24"/>
          <w:lang w:val="en"/>
        </w:rPr>
        <w:t xml:space="preserve">(263.90) = 2.16, </w:t>
      </w:r>
      <w:r w:rsidRPr="006E34AF">
        <w:rPr>
          <w:rFonts w:eastAsia="Times New Roman" w:cs="Times New Roman"/>
          <w:i/>
          <w:iCs/>
          <w:szCs w:val="24"/>
          <w:lang w:val="en"/>
        </w:rPr>
        <w:t>p</w:t>
      </w:r>
      <w:r w:rsidRPr="006E34AF">
        <w:rPr>
          <w:rFonts w:eastAsia="Times New Roman" w:cs="Times New Roman"/>
          <w:szCs w:val="24"/>
          <w:lang w:val="en"/>
        </w:rPr>
        <w:t xml:space="preserve"> = .032, 95% CI = [0.01, 0.25]. In the free-choice condition, participants’ conversation material predictions were positively associated with one another, </w:t>
      </w:r>
      <w:r w:rsidRPr="006E34AF">
        <w:rPr>
          <w:rFonts w:eastAsia="Times New Roman" w:cs="Times New Roman"/>
          <w:i/>
          <w:iCs/>
          <w:szCs w:val="24"/>
          <w:lang w:val="en"/>
        </w:rPr>
        <w:t>b</w:t>
      </w:r>
      <w:r w:rsidRPr="006E34AF">
        <w:rPr>
          <w:rFonts w:eastAsia="Times New Roman" w:cs="Times New Roman"/>
          <w:szCs w:val="24"/>
          <w:lang w:val="en"/>
        </w:rPr>
        <w:t xml:space="preserve"> = 0.47, </w:t>
      </w:r>
      <w:r w:rsidRPr="006E34AF">
        <w:rPr>
          <w:rFonts w:eastAsia="Times New Roman" w:cs="Times New Roman"/>
          <w:i/>
          <w:iCs/>
          <w:szCs w:val="24"/>
          <w:lang w:val="en"/>
        </w:rPr>
        <w:t>SE</w:t>
      </w:r>
      <w:r w:rsidRPr="006E34AF">
        <w:rPr>
          <w:rFonts w:eastAsia="Times New Roman" w:cs="Times New Roman"/>
          <w:szCs w:val="24"/>
          <w:lang w:val="en"/>
        </w:rPr>
        <w:t xml:space="preserve"> = 0.04, </w:t>
      </w:r>
      <w:r w:rsidRPr="006E34AF">
        <w:rPr>
          <w:rFonts w:eastAsia="Times New Roman" w:cs="Times New Roman"/>
          <w:i/>
          <w:iCs/>
          <w:szCs w:val="24"/>
          <w:lang w:val="en"/>
        </w:rPr>
        <w:t>t</w:t>
      </w:r>
      <w:r w:rsidRPr="006E34AF">
        <w:rPr>
          <w:rFonts w:eastAsia="Times New Roman" w:cs="Times New Roman"/>
          <w:szCs w:val="24"/>
          <w:lang w:val="en"/>
        </w:rPr>
        <w:t xml:space="preserve">(476.44) = 11.77, </w:t>
      </w:r>
      <w:r w:rsidRPr="006E34AF">
        <w:rPr>
          <w:rFonts w:eastAsia="Times New Roman" w:cs="Times New Roman"/>
          <w:i/>
          <w:iCs/>
          <w:szCs w:val="24"/>
          <w:lang w:val="en"/>
        </w:rPr>
        <w:t>p</w:t>
      </w:r>
      <w:r w:rsidRPr="006E34AF">
        <w:rPr>
          <w:rFonts w:eastAsia="Times New Roman" w:cs="Times New Roman"/>
          <w:szCs w:val="24"/>
          <w:lang w:val="en"/>
        </w:rPr>
        <w:t xml:space="preserve"> &lt; .001, 95% CI = [0.39, 0.55], but their conversation material experiences were not significantly associated, </w:t>
      </w:r>
      <w:r w:rsidRPr="006E34AF">
        <w:rPr>
          <w:rFonts w:eastAsia="Times New Roman" w:cs="Times New Roman"/>
          <w:i/>
          <w:iCs/>
          <w:szCs w:val="24"/>
          <w:lang w:val="en"/>
        </w:rPr>
        <w:t>b</w:t>
      </w:r>
      <w:r w:rsidRPr="006E34AF">
        <w:rPr>
          <w:rFonts w:eastAsia="Times New Roman" w:cs="Times New Roman"/>
          <w:szCs w:val="24"/>
          <w:lang w:val="en"/>
        </w:rPr>
        <w:t xml:space="preserve"> = 0.05, </w:t>
      </w:r>
      <w:r w:rsidRPr="006E34AF">
        <w:rPr>
          <w:rFonts w:eastAsia="Times New Roman" w:cs="Times New Roman"/>
          <w:i/>
          <w:iCs/>
          <w:szCs w:val="24"/>
          <w:lang w:val="en"/>
        </w:rPr>
        <w:t>SE</w:t>
      </w:r>
      <w:r w:rsidRPr="006E34AF">
        <w:rPr>
          <w:rFonts w:eastAsia="Times New Roman" w:cs="Times New Roman"/>
          <w:szCs w:val="24"/>
          <w:lang w:val="en"/>
        </w:rPr>
        <w:t xml:space="preserve"> = 0.06, </w:t>
      </w:r>
      <w:r w:rsidRPr="006E34AF">
        <w:rPr>
          <w:rFonts w:eastAsia="Times New Roman" w:cs="Times New Roman"/>
          <w:i/>
          <w:iCs/>
          <w:szCs w:val="24"/>
          <w:lang w:val="en"/>
        </w:rPr>
        <w:t>t</w:t>
      </w:r>
      <w:r w:rsidRPr="006E34AF">
        <w:rPr>
          <w:rFonts w:eastAsia="Times New Roman" w:cs="Times New Roman"/>
          <w:szCs w:val="24"/>
          <w:lang w:val="en"/>
        </w:rPr>
        <w:t xml:space="preserve">(263.98) = 0.84, </w:t>
      </w:r>
      <w:r w:rsidRPr="006E34AF">
        <w:rPr>
          <w:rFonts w:eastAsia="Times New Roman" w:cs="Times New Roman"/>
          <w:i/>
          <w:iCs/>
          <w:szCs w:val="24"/>
          <w:lang w:val="en"/>
        </w:rPr>
        <w:t>p</w:t>
      </w:r>
      <w:r w:rsidRPr="006E34AF">
        <w:rPr>
          <w:rFonts w:eastAsia="Times New Roman" w:cs="Times New Roman"/>
          <w:szCs w:val="24"/>
          <w:lang w:val="en"/>
        </w:rPr>
        <w:t xml:space="preserve"> = .404, 95% CI = [-0.07, 0.17].</w:t>
      </w:r>
    </w:p>
    <w:p w14:paraId="19E8CAF6" w14:textId="77777777" w:rsidR="006E34AF" w:rsidRPr="006E34AF" w:rsidRDefault="006E34AF" w:rsidP="006E34AF">
      <w:pPr>
        <w:spacing w:line="480" w:lineRule="auto"/>
        <w:ind w:firstLine="720"/>
        <w:rPr>
          <w:rFonts w:eastAsia="Times New Roman" w:cs="Times New Roman"/>
          <w:szCs w:val="24"/>
          <w:highlight w:val="cyan"/>
          <w:lang w:val="en"/>
        </w:rPr>
      </w:pPr>
      <w:r w:rsidRPr="006E34AF">
        <w:rPr>
          <w:rFonts w:eastAsia="Times New Roman" w:cs="Times New Roman"/>
          <w:szCs w:val="24"/>
          <w:lang w:val="en"/>
        </w:rPr>
        <w:t xml:space="preserve">We next computed correlations. In the keep-talking condition, participants’ enjoyment predictions were positively correlated, </w:t>
      </w:r>
      <w:r w:rsidRPr="006E34AF">
        <w:rPr>
          <w:rFonts w:eastAsia="Times New Roman" w:cs="Times New Roman"/>
          <w:i/>
          <w:iCs/>
          <w:szCs w:val="24"/>
          <w:lang w:val="en"/>
        </w:rPr>
        <w:t>r</w:t>
      </w:r>
      <w:r w:rsidRPr="006E34AF">
        <w:rPr>
          <w:rFonts w:eastAsia="Times New Roman" w:cs="Times New Roman"/>
          <w:szCs w:val="24"/>
          <w:lang w:val="en"/>
        </w:rPr>
        <w:t xml:space="preserve"> = .20, </w:t>
      </w:r>
      <w:r w:rsidRPr="006E34AF">
        <w:rPr>
          <w:rFonts w:eastAsia="Times New Roman" w:cs="Times New Roman"/>
          <w:i/>
          <w:iCs/>
          <w:szCs w:val="24"/>
          <w:lang w:val="en"/>
        </w:rPr>
        <w:t>t</w:t>
      </w:r>
      <w:r w:rsidRPr="006E34AF">
        <w:rPr>
          <w:rFonts w:eastAsia="Times New Roman" w:cs="Times New Roman"/>
          <w:szCs w:val="24"/>
          <w:lang w:val="en"/>
        </w:rPr>
        <w:t xml:space="preserve">(498) = 4.57, </w:t>
      </w:r>
      <w:r w:rsidRPr="006E34AF">
        <w:rPr>
          <w:rFonts w:eastAsia="Times New Roman" w:cs="Times New Roman"/>
          <w:i/>
          <w:iCs/>
          <w:szCs w:val="24"/>
          <w:lang w:val="en"/>
        </w:rPr>
        <w:t>p</w:t>
      </w:r>
      <w:r w:rsidRPr="006E34AF">
        <w:rPr>
          <w:rFonts w:eastAsia="Times New Roman" w:cs="Times New Roman"/>
          <w:szCs w:val="24"/>
          <w:lang w:val="en"/>
        </w:rPr>
        <w:t xml:space="preserve"> &lt; .001, as were their enjoyment experiences, </w:t>
      </w:r>
      <w:r w:rsidRPr="006E34AF">
        <w:rPr>
          <w:rFonts w:eastAsia="Times New Roman" w:cs="Times New Roman"/>
          <w:i/>
          <w:iCs/>
          <w:szCs w:val="24"/>
          <w:lang w:val="en"/>
        </w:rPr>
        <w:t>r</w:t>
      </w:r>
      <w:r w:rsidRPr="006E34AF">
        <w:rPr>
          <w:rFonts w:eastAsia="Times New Roman" w:cs="Times New Roman"/>
          <w:szCs w:val="24"/>
          <w:lang w:val="en"/>
        </w:rPr>
        <w:t xml:space="preserve"> = .30, </w:t>
      </w:r>
      <w:r w:rsidRPr="006E34AF">
        <w:rPr>
          <w:rFonts w:eastAsia="Times New Roman" w:cs="Times New Roman"/>
          <w:i/>
          <w:iCs/>
          <w:szCs w:val="24"/>
          <w:lang w:val="en"/>
        </w:rPr>
        <w:t>t</w:t>
      </w:r>
      <w:r w:rsidRPr="006E34AF">
        <w:rPr>
          <w:rFonts w:eastAsia="Times New Roman" w:cs="Times New Roman"/>
          <w:szCs w:val="24"/>
          <w:lang w:val="en"/>
        </w:rPr>
        <w:t xml:space="preserve">(598) = 7.66, </w:t>
      </w:r>
      <w:r w:rsidRPr="006E34AF">
        <w:rPr>
          <w:rFonts w:eastAsia="Times New Roman" w:cs="Times New Roman"/>
          <w:i/>
          <w:iCs/>
          <w:szCs w:val="24"/>
          <w:lang w:val="en"/>
        </w:rPr>
        <w:t>p</w:t>
      </w:r>
      <w:r w:rsidRPr="006E34AF">
        <w:rPr>
          <w:rFonts w:eastAsia="Times New Roman" w:cs="Times New Roman"/>
          <w:szCs w:val="24"/>
          <w:lang w:val="en"/>
        </w:rPr>
        <w:t xml:space="preserve"> &lt; .001. In the keep-talking condition, participants’ conversation material predictions were positively correlated, </w:t>
      </w:r>
      <w:r w:rsidRPr="006E34AF">
        <w:rPr>
          <w:rFonts w:eastAsia="Times New Roman" w:cs="Times New Roman"/>
          <w:i/>
          <w:iCs/>
          <w:szCs w:val="24"/>
          <w:lang w:val="en"/>
        </w:rPr>
        <w:t>r</w:t>
      </w:r>
      <w:r w:rsidRPr="006E34AF">
        <w:rPr>
          <w:rFonts w:eastAsia="Times New Roman" w:cs="Times New Roman"/>
          <w:szCs w:val="24"/>
          <w:lang w:val="en"/>
        </w:rPr>
        <w:t xml:space="preserve"> = .33, </w:t>
      </w:r>
      <w:r w:rsidRPr="006E34AF">
        <w:rPr>
          <w:rFonts w:eastAsia="Times New Roman" w:cs="Times New Roman"/>
          <w:i/>
          <w:iCs/>
          <w:szCs w:val="24"/>
          <w:lang w:val="en"/>
        </w:rPr>
        <w:t>t</w:t>
      </w:r>
      <w:r w:rsidRPr="006E34AF">
        <w:rPr>
          <w:rFonts w:eastAsia="Times New Roman" w:cs="Times New Roman"/>
          <w:szCs w:val="24"/>
          <w:lang w:val="en"/>
        </w:rPr>
        <w:t xml:space="preserve">(498) = 7.86, </w:t>
      </w:r>
      <w:r w:rsidRPr="006E34AF">
        <w:rPr>
          <w:rFonts w:eastAsia="Times New Roman" w:cs="Times New Roman"/>
          <w:i/>
          <w:iCs/>
          <w:szCs w:val="24"/>
          <w:lang w:val="en"/>
        </w:rPr>
        <w:t>p</w:t>
      </w:r>
      <w:r w:rsidRPr="006E34AF">
        <w:rPr>
          <w:rFonts w:eastAsia="Times New Roman" w:cs="Times New Roman"/>
          <w:szCs w:val="24"/>
          <w:lang w:val="en"/>
        </w:rPr>
        <w:t xml:space="preserve"> &lt; .001, as were their conversation material experiences, </w:t>
      </w:r>
      <w:r w:rsidRPr="006E34AF">
        <w:rPr>
          <w:rFonts w:eastAsia="Times New Roman" w:cs="Times New Roman"/>
          <w:i/>
          <w:iCs/>
          <w:szCs w:val="24"/>
          <w:lang w:val="en"/>
        </w:rPr>
        <w:t>r</w:t>
      </w:r>
      <w:r w:rsidRPr="006E34AF">
        <w:rPr>
          <w:rFonts w:eastAsia="Times New Roman" w:cs="Times New Roman"/>
          <w:szCs w:val="24"/>
          <w:lang w:val="en"/>
        </w:rPr>
        <w:t xml:space="preserve"> = .20, </w:t>
      </w:r>
      <w:r w:rsidRPr="006E34AF">
        <w:rPr>
          <w:rFonts w:eastAsia="Times New Roman" w:cs="Times New Roman"/>
          <w:i/>
          <w:iCs/>
          <w:szCs w:val="24"/>
          <w:lang w:val="en"/>
        </w:rPr>
        <w:t>t</w:t>
      </w:r>
      <w:r w:rsidRPr="006E34AF">
        <w:rPr>
          <w:rFonts w:eastAsia="Times New Roman" w:cs="Times New Roman"/>
          <w:szCs w:val="24"/>
          <w:lang w:val="en"/>
        </w:rPr>
        <w:t xml:space="preserve">(598) = 5.08, </w:t>
      </w:r>
      <w:r w:rsidRPr="006E34AF">
        <w:rPr>
          <w:rFonts w:eastAsia="Times New Roman" w:cs="Times New Roman"/>
          <w:i/>
          <w:iCs/>
          <w:szCs w:val="24"/>
          <w:lang w:val="en"/>
        </w:rPr>
        <w:t>p</w:t>
      </w:r>
      <w:r w:rsidRPr="006E34AF">
        <w:rPr>
          <w:rFonts w:eastAsia="Times New Roman" w:cs="Times New Roman"/>
          <w:szCs w:val="24"/>
          <w:lang w:val="en"/>
        </w:rPr>
        <w:t xml:space="preserve"> &lt; .001. In the free-choice condition, participants’ enjoyment predictions were positively correlated, </w:t>
      </w:r>
      <w:r w:rsidRPr="006E34AF">
        <w:rPr>
          <w:rFonts w:eastAsia="Times New Roman" w:cs="Times New Roman"/>
          <w:i/>
          <w:iCs/>
          <w:szCs w:val="24"/>
          <w:lang w:val="en"/>
        </w:rPr>
        <w:t>r</w:t>
      </w:r>
      <w:r w:rsidRPr="006E34AF">
        <w:rPr>
          <w:rFonts w:eastAsia="Times New Roman" w:cs="Times New Roman"/>
          <w:szCs w:val="24"/>
          <w:lang w:val="en"/>
        </w:rPr>
        <w:t xml:space="preserve"> = .33, </w:t>
      </w:r>
      <w:r w:rsidRPr="006E34AF">
        <w:rPr>
          <w:rFonts w:eastAsia="Times New Roman" w:cs="Times New Roman"/>
          <w:i/>
          <w:iCs/>
          <w:szCs w:val="24"/>
          <w:lang w:val="en"/>
        </w:rPr>
        <w:t>t</w:t>
      </w:r>
      <w:r w:rsidRPr="006E34AF">
        <w:rPr>
          <w:rFonts w:eastAsia="Times New Roman" w:cs="Times New Roman"/>
          <w:szCs w:val="24"/>
          <w:lang w:val="en"/>
        </w:rPr>
        <w:t xml:space="preserve">(488) = 7.74, </w:t>
      </w:r>
      <w:r w:rsidRPr="006E34AF">
        <w:rPr>
          <w:rFonts w:eastAsia="Times New Roman" w:cs="Times New Roman"/>
          <w:i/>
          <w:iCs/>
          <w:szCs w:val="24"/>
          <w:lang w:val="en"/>
        </w:rPr>
        <w:t>p</w:t>
      </w:r>
      <w:r w:rsidRPr="006E34AF">
        <w:rPr>
          <w:rFonts w:eastAsia="Times New Roman" w:cs="Times New Roman"/>
          <w:szCs w:val="24"/>
          <w:lang w:val="en"/>
        </w:rPr>
        <w:t xml:space="preserve"> &lt; .001, as were their enjoyment experiences, </w:t>
      </w:r>
      <w:r w:rsidRPr="006E34AF">
        <w:rPr>
          <w:rFonts w:eastAsia="Times New Roman" w:cs="Times New Roman"/>
          <w:i/>
          <w:iCs/>
          <w:szCs w:val="24"/>
          <w:lang w:val="en"/>
        </w:rPr>
        <w:t>r</w:t>
      </w:r>
      <w:r w:rsidRPr="006E34AF">
        <w:rPr>
          <w:rFonts w:eastAsia="Times New Roman" w:cs="Times New Roman"/>
          <w:szCs w:val="24"/>
          <w:lang w:val="en"/>
        </w:rPr>
        <w:t xml:space="preserve"> = .23, </w:t>
      </w:r>
      <w:r w:rsidRPr="006E34AF">
        <w:rPr>
          <w:rFonts w:eastAsia="Times New Roman" w:cs="Times New Roman"/>
          <w:i/>
          <w:iCs/>
          <w:szCs w:val="24"/>
          <w:lang w:val="en"/>
        </w:rPr>
        <w:t>t</w:t>
      </w:r>
      <w:r w:rsidRPr="006E34AF">
        <w:rPr>
          <w:rFonts w:eastAsia="Times New Roman" w:cs="Times New Roman"/>
          <w:szCs w:val="24"/>
          <w:lang w:val="en"/>
        </w:rPr>
        <w:t xml:space="preserve">(264) = 3.77, </w:t>
      </w:r>
      <w:r w:rsidRPr="006E34AF">
        <w:rPr>
          <w:rFonts w:eastAsia="Times New Roman" w:cs="Times New Roman"/>
          <w:i/>
          <w:iCs/>
          <w:szCs w:val="24"/>
          <w:lang w:val="en"/>
        </w:rPr>
        <w:t>p</w:t>
      </w:r>
      <w:r w:rsidRPr="006E34AF">
        <w:rPr>
          <w:rFonts w:eastAsia="Times New Roman" w:cs="Times New Roman"/>
          <w:szCs w:val="24"/>
          <w:lang w:val="en"/>
        </w:rPr>
        <w:t xml:space="preserve"> &lt; .001. In the free-choice condition, participants’ conversation material predictions were positively correlated, </w:t>
      </w:r>
      <w:r w:rsidRPr="006E34AF">
        <w:rPr>
          <w:rFonts w:eastAsia="Times New Roman" w:cs="Times New Roman"/>
          <w:i/>
          <w:iCs/>
          <w:szCs w:val="24"/>
          <w:lang w:val="en"/>
        </w:rPr>
        <w:t>r</w:t>
      </w:r>
      <w:r w:rsidRPr="006E34AF">
        <w:rPr>
          <w:rFonts w:eastAsia="Times New Roman" w:cs="Times New Roman"/>
          <w:szCs w:val="24"/>
          <w:lang w:val="en"/>
        </w:rPr>
        <w:t xml:space="preserve"> = .21, </w:t>
      </w:r>
      <w:r w:rsidRPr="006E34AF">
        <w:rPr>
          <w:rFonts w:eastAsia="Times New Roman" w:cs="Times New Roman"/>
          <w:i/>
          <w:iCs/>
          <w:szCs w:val="24"/>
          <w:lang w:val="en"/>
        </w:rPr>
        <w:t>t</w:t>
      </w:r>
      <w:r w:rsidRPr="006E34AF">
        <w:rPr>
          <w:rFonts w:eastAsia="Times New Roman" w:cs="Times New Roman"/>
          <w:szCs w:val="24"/>
          <w:lang w:val="en"/>
        </w:rPr>
        <w:t xml:space="preserve">(488) = 4.64, </w:t>
      </w:r>
      <w:r w:rsidRPr="006E34AF">
        <w:rPr>
          <w:rFonts w:eastAsia="Times New Roman" w:cs="Times New Roman"/>
          <w:i/>
          <w:iCs/>
          <w:szCs w:val="24"/>
          <w:lang w:val="en"/>
        </w:rPr>
        <w:t>p</w:t>
      </w:r>
      <w:r w:rsidRPr="006E34AF">
        <w:rPr>
          <w:rFonts w:eastAsia="Times New Roman" w:cs="Times New Roman"/>
          <w:szCs w:val="24"/>
          <w:lang w:val="en"/>
        </w:rPr>
        <w:t xml:space="preserve"> &lt; .001, as were their conversation material experiences, </w:t>
      </w:r>
      <w:r w:rsidRPr="006E34AF">
        <w:rPr>
          <w:rFonts w:eastAsia="Times New Roman" w:cs="Times New Roman"/>
          <w:i/>
          <w:iCs/>
          <w:szCs w:val="24"/>
          <w:lang w:val="en"/>
        </w:rPr>
        <w:t>r</w:t>
      </w:r>
      <w:r w:rsidRPr="006E34AF">
        <w:rPr>
          <w:rFonts w:eastAsia="Times New Roman" w:cs="Times New Roman"/>
          <w:szCs w:val="24"/>
          <w:lang w:val="en"/>
        </w:rPr>
        <w:t xml:space="preserve"> = .14, </w:t>
      </w:r>
      <w:r w:rsidRPr="006E34AF">
        <w:rPr>
          <w:rFonts w:eastAsia="Times New Roman" w:cs="Times New Roman"/>
          <w:i/>
          <w:iCs/>
          <w:szCs w:val="24"/>
          <w:lang w:val="en"/>
        </w:rPr>
        <w:t>t</w:t>
      </w:r>
      <w:r w:rsidRPr="006E34AF">
        <w:rPr>
          <w:rFonts w:eastAsia="Times New Roman" w:cs="Times New Roman"/>
          <w:szCs w:val="24"/>
          <w:lang w:val="en"/>
        </w:rPr>
        <w:t xml:space="preserve">(264) = 2.32, </w:t>
      </w:r>
      <w:r w:rsidRPr="006E34AF">
        <w:rPr>
          <w:rFonts w:eastAsia="Times New Roman" w:cs="Times New Roman"/>
          <w:i/>
          <w:iCs/>
          <w:szCs w:val="24"/>
          <w:lang w:val="en"/>
        </w:rPr>
        <w:t>p</w:t>
      </w:r>
      <w:r w:rsidRPr="006E34AF">
        <w:rPr>
          <w:rFonts w:eastAsia="Times New Roman" w:cs="Times New Roman"/>
          <w:szCs w:val="24"/>
          <w:lang w:val="en"/>
        </w:rPr>
        <w:t xml:space="preserve"> = .021.</w:t>
      </w:r>
    </w:p>
    <w:p w14:paraId="12BF1191" w14:textId="77777777" w:rsidR="006E34AF" w:rsidRPr="006E34AF" w:rsidRDefault="006E34AF" w:rsidP="006E34AF">
      <w:pPr>
        <w:spacing w:line="360" w:lineRule="auto"/>
        <w:jc w:val="center"/>
        <w:rPr>
          <w:rFonts w:eastAsia="Times New Roman" w:cs="Times New Roman"/>
          <w:i/>
          <w:szCs w:val="24"/>
          <w:lang w:val="en"/>
        </w:rPr>
      </w:pPr>
      <w:r w:rsidRPr="006E34AF">
        <w:rPr>
          <w:rFonts w:eastAsia="Times New Roman" w:cs="Times New Roman"/>
          <w:szCs w:val="24"/>
          <w:lang w:val="en"/>
        </w:rPr>
        <w:br w:type="page"/>
      </w:r>
      <w:r w:rsidRPr="006E34AF">
        <w:rPr>
          <w:rFonts w:eastAsia="Times New Roman" w:cs="Times New Roman"/>
          <w:i/>
          <w:szCs w:val="24"/>
          <w:lang w:val="en"/>
        </w:rPr>
        <w:lastRenderedPageBreak/>
        <w:t>Keep-Talking Condition, Predictions and Experiences for Conversation</w:t>
      </w:r>
    </w:p>
    <w:tbl>
      <w:tblPr>
        <w:tblW w:w="11661" w:type="dxa"/>
        <w:tblInd w:w="-1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3"/>
        <w:gridCol w:w="450"/>
        <w:gridCol w:w="884"/>
        <w:gridCol w:w="885"/>
        <w:gridCol w:w="885"/>
        <w:gridCol w:w="884"/>
        <w:gridCol w:w="885"/>
        <w:gridCol w:w="885"/>
        <w:gridCol w:w="450"/>
        <w:gridCol w:w="840"/>
        <w:gridCol w:w="840"/>
        <w:gridCol w:w="840"/>
        <w:gridCol w:w="840"/>
        <w:gridCol w:w="840"/>
        <w:gridCol w:w="840"/>
      </w:tblGrid>
      <w:tr w:rsidR="00BF3786" w:rsidRPr="006E34AF" w14:paraId="0F3EDE8A" w14:textId="77777777" w:rsidTr="007654F5">
        <w:trPr>
          <w:trHeight w:val="215"/>
        </w:trPr>
        <w:tc>
          <w:tcPr>
            <w:tcW w:w="413" w:type="dxa"/>
            <w:tcBorders>
              <w:left w:val="nil"/>
              <w:right w:val="single" w:sz="4" w:space="0" w:color="FFFFFF"/>
            </w:tcBorders>
            <w:vAlign w:val="center"/>
          </w:tcPr>
          <w:p w14:paraId="4711A51E" w14:textId="77777777" w:rsidR="006E34AF" w:rsidRPr="006E34AF" w:rsidRDefault="006E34AF" w:rsidP="006E34AF">
            <w:pPr>
              <w:jc w:val="center"/>
              <w:rPr>
                <w:rFonts w:eastAsia="Times New Roman" w:cs="Times New Roman"/>
                <w:sz w:val="16"/>
                <w:szCs w:val="16"/>
                <w:lang w:val="en"/>
              </w:rPr>
            </w:pPr>
          </w:p>
        </w:tc>
        <w:tc>
          <w:tcPr>
            <w:tcW w:w="450" w:type="dxa"/>
            <w:tcBorders>
              <w:left w:val="single" w:sz="4" w:space="0" w:color="FFFFFF"/>
              <w:right w:val="single" w:sz="4" w:space="0" w:color="FFFFFF"/>
            </w:tcBorders>
            <w:vAlign w:val="center"/>
          </w:tcPr>
          <w:p w14:paraId="0AF847A5" w14:textId="77777777" w:rsidR="006E34AF" w:rsidRPr="006E34AF" w:rsidRDefault="006E34AF" w:rsidP="006E34AF">
            <w:pPr>
              <w:jc w:val="center"/>
              <w:rPr>
                <w:rFonts w:eastAsia="Times New Roman" w:cs="Times New Roman"/>
                <w:sz w:val="16"/>
                <w:szCs w:val="16"/>
                <w:lang w:val="en"/>
              </w:rPr>
            </w:pPr>
          </w:p>
        </w:tc>
        <w:tc>
          <w:tcPr>
            <w:tcW w:w="5308" w:type="dxa"/>
            <w:gridSpan w:val="6"/>
            <w:tcBorders>
              <w:left w:val="single" w:sz="4" w:space="0" w:color="FFFFFF"/>
              <w:right w:val="dotted" w:sz="4" w:space="0" w:color="000000"/>
            </w:tcBorders>
            <w:vAlign w:val="center"/>
          </w:tcPr>
          <w:p w14:paraId="71E12CF3"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Predictions</w:t>
            </w:r>
          </w:p>
        </w:tc>
        <w:tc>
          <w:tcPr>
            <w:tcW w:w="450" w:type="dxa"/>
            <w:tcBorders>
              <w:left w:val="dotted" w:sz="4" w:space="0" w:color="000000"/>
              <w:right w:val="single" w:sz="4" w:space="0" w:color="FFFFFF"/>
            </w:tcBorders>
          </w:tcPr>
          <w:p w14:paraId="66866654" w14:textId="77777777" w:rsidR="006E34AF" w:rsidRPr="006E34AF" w:rsidRDefault="006E34AF" w:rsidP="006E34AF">
            <w:pPr>
              <w:jc w:val="center"/>
              <w:rPr>
                <w:rFonts w:eastAsia="Times New Roman" w:cs="Times New Roman"/>
                <w:sz w:val="16"/>
                <w:szCs w:val="16"/>
                <w:lang w:val="en"/>
              </w:rPr>
            </w:pPr>
          </w:p>
        </w:tc>
        <w:tc>
          <w:tcPr>
            <w:tcW w:w="5040" w:type="dxa"/>
            <w:gridSpan w:val="6"/>
            <w:tcBorders>
              <w:left w:val="single" w:sz="4" w:space="0" w:color="FFFFFF"/>
              <w:right w:val="nil"/>
            </w:tcBorders>
            <w:vAlign w:val="center"/>
          </w:tcPr>
          <w:p w14:paraId="4D108EB0"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Experiences</w:t>
            </w:r>
          </w:p>
        </w:tc>
      </w:tr>
      <w:tr w:rsidR="00BF3786" w:rsidRPr="006E34AF" w14:paraId="0E179886" w14:textId="77777777" w:rsidTr="007654F5">
        <w:trPr>
          <w:trHeight w:val="503"/>
        </w:trPr>
        <w:tc>
          <w:tcPr>
            <w:tcW w:w="413" w:type="dxa"/>
            <w:tcBorders>
              <w:left w:val="nil"/>
              <w:right w:val="single" w:sz="4" w:space="0" w:color="FFFFFF"/>
            </w:tcBorders>
            <w:vAlign w:val="center"/>
          </w:tcPr>
          <w:p w14:paraId="79EC1D7C" w14:textId="77777777" w:rsidR="006E34AF" w:rsidRPr="006E34AF" w:rsidRDefault="006E34AF" w:rsidP="006E34AF">
            <w:pPr>
              <w:tabs>
                <w:tab w:val="center" w:pos="84"/>
              </w:tabs>
              <w:jc w:val="center"/>
              <w:rPr>
                <w:rFonts w:eastAsia="Times New Roman" w:cs="Times New Roman"/>
                <w:sz w:val="16"/>
                <w:szCs w:val="16"/>
                <w:lang w:val="en"/>
              </w:rPr>
            </w:pPr>
          </w:p>
        </w:tc>
        <w:tc>
          <w:tcPr>
            <w:tcW w:w="450" w:type="dxa"/>
            <w:tcBorders>
              <w:left w:val="single" w:sz="4" w:space="0" w:color="FFFFFF"/>
              <w:right w:val="single" w:sz="4" w:space="0" w:color="FFFFFF"/>
            </w:tcBorders>
            <w:vAlign w:val="center"/>
          </w:tcPr>
          <w:p w14:paraId="72341794" w14:textId="77777777" w:rsidR="006E34AF" w:rsidRPr="006E34AF" w:rsidRDefault="006E34AF" w:rsidP="006E34AF">
            <w:pPr>
              <w:jc w:val="center"/>
              <w:rPr>
                <w:rFonts w:eastAsia="Times New Roman" w:cs="Times New Roman"/>
                <w:i/>
                <w:sz w:val="16"/>
                <w:szCs w:val="16"/>
                <w:lang w:val="en"/>
              </w:rPr>
            </w:pPr>
            <w:r w:rsidRPr="006E34AF">
              <w:rPr>
                <w:rFonts w:eastAsia="Times New Roman" w:cs="Times New Roman"/>
                <w:i/>
                <w:sz w:val="16"/>
                <w:szCs w:val="16"/>
                <w:lang w:val="en"/>
              </w:rPr>
              <w:t>n</w:t>
            </w:r>
          </w:p>
        </w:tc>
        <w:tc>
          <w:tcPr>
            <w:tcW w:w="884" w:type="dxa"/>
            <w:tcBorders>
              <w:left w:val="single" w:sz="4" w:space="0" w:color="FFFFFF"/>
              <w:right w:val="single" w:sz="4" w:space="0" w:color="FFFFFF"/>
            </w:tcBorders>
            <w:vAlign w:val="center"/>
          </w:tcPr>
          <w:p w14:paraId="53797A95"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Enjoy</w:t>
            </w:r>
          </w:p>
        </w:tc>
        <w:tc>
          <w:tcPr>
            <w:tcW w:w="885" w:type="dxa"/>
            <w:tcBorders>
              <w:left w:val="single" w:sz="4" w:space="0" w:color="FFFFFF"/>
              <w:right w:val="single" w:sz="4" w:space="0" w:color="FFFFFF"/>
            </w:tcBorders>
            <w:vAlign w:val="center"/>
          </w:tcPr>
          <w:p w14:paraId="76607CAB"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Tiring</w:t>
            </w:r>
          </w:p>
        </w:tc>
        <w:tc>
          <w:tcPr>
            <w:tcW w:w="885" w:type="dxa"/>
            <w:tcBorders>
              <w:left w:val="single" w:sz="4" w:space="0" w:color="FFFFFF"/>
              <w:right w:val="single" w:sz="4" w:space="0" w:color="FFFFFF"/>
            </w:tcBorders>
            <w:vAlign w:val="center"/>
          </w:tcPr>
          <w:p w14:paraId="6E9BA474"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Own interest</w:t>
            </w:r>
          </w:p>
        </w:tc>
        <w:tc>
          <w:tcPr>
            <w:tcW w:w="884" w:type="dxa"/>
            <w:tcBorders>
              <w:left w:val="single" w:sz="4" w:space="0" w:color="FFFFFF"/>
              <w:right w:val="single" w:sz="4" w:space="0" w:color="FFFFFF"/>
            </w:tcBorders>
            <w:vAlign w:val="center"/>
          </w:tcPr>
          <w:p w14:paraId="6400EB8D"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Partner interest</w:t>
            </w:r>
          </w:p>
        </w:tc>
        <w:tc>
          <w:tcPr>
            <w:tcW w:w="885" w:type="dxa"/>
            <w:tcBorders>
              <w:left w:val="single" w:sz="4" w:space="0" w:color="FFFFFF"/>
              <w:right w:val="single" w:sz="4" w:space="0" w:color="FFFFFF"/>
            </w:tcBorders>
            <w:vAlign w:val="center"/>
          </w:tcPr>
          <w:p w14:paraId="12597257"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Material</w:t>
            </w:r>
          </w:p>
        </w:tc>
        <w:tc>
          <w:tcPr>
            <w:tcW w:w="885" w:type="dxa"/>
            <w:tcBorders>
              <w:left w:val="single" w:sz="4" w:space="0" w:color="FFFFFF"/>
              <w:right w:val="dotted" w:sz="4" w:space="0" w:color="000000"/>
            </w:tcBorders>
            <w:vAlign w:val="center"/>
          </w:tcPr>
          <w:p w14:paraId="0C843F96"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Intimacy</w:t>
            </w:r>
          </w:p>
        </w:tc>
        <w:tc>
          <w:tcPr>
            <w:tcW w:w="450" w:type="dxa"/>
            <w:tcBorders>
              <w:left w:val="dotted" w:sz="4" w:space="0" w:color="000000"/>
              <w:right w:val="single" w:sz="4" w:space="0" w:color="FFFFFF"/>
            </w:tcBorders>
            <w:vAlign w:val="center"/>
          </w:tcPr>
          <w:p w14:paraId="48881803" w14:textId="77777777" w:rsidR="006E34AF" w:rsidRPr="006E34AF" w:rsidRDefault="006E34AF" w:rsidP="006E34AF">
            <w:pPr>
              <w:jc w:val="center"/>
              <w:rPr>
                <w:rFonts w:eastAsia="Times New Roman" w:cs="Times New Roman"/>
                <w:i/>
                <w:sz w:val="16"/>
                <w:szCs w:val="16"/>
                <w:lang w:val="en"/>
              </w:rPr>
            </w:pPr>
            <w:r w:rsidRPr="006E34AF">
              <w:rPr>
                <w:rFonts w:eastAsia="Times New Roman" w:cs="Times New Roman"/>
                <w:i/>
                <w:sz w:val="16"/>
                <w:szCs w:val="16"/>
                <w:lang w:val="en"/>
              </w:rPr>
              <w:t>n</w:t>
            </w:r>
          </w:p>
        </w:tc>
        <w:tc>
          <w:tcPr>
            <w:tcW w:w="840" w:type="dxa"/>
            <w:tcBorders>
              <w:left w:val="single" w:sz="4" w:space="0" w:color="FFFFFF"/>
              <w:right w:val="single" w:sz="4" w:space="0" w:color="FFFFFF"/>
            </w:tcBorders>
            <w:vAlign w:val="center"/>
          </w:tcPr>
          <w:p w14:paraId="280DFF9C"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Enjoy</w:t>
            </w:r>
          </w:p>
        </w:tc>
        <w:tc>
          <w:tcPr>
            <w:tcW w:w="840" w:type="dxa"/>
            <w:tcBorders>
              <w:left w:val="single" w:sz="4" w:space="0" w:color="FFFFFF"/>
              <w:right w:val="single" w:sz="4" w:space="0" w:color="FFFFFF"/>
            </w:tcBorders>
            <w:vAlign w:val="center"/>
          </w:tcPr>
          <w:p w14:paraId="3C13D951"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Tiring</w:t>
            </w:r>
          </w:p>
        </w:tc>
        <w:tc>
          <w:tcPr>
            <w:tcW w:w="840" w:type="dxa"/>
            <w:tcBorders>
              <w:left w:val="single" w:sz="4" w:space="0" w:color="FFFFFF"/>
              <w:right w:val="single" w:sz="4" w:space="0" w:color="FFFFFF"/>
            </w:tcBorders>
            <w:vAlign w:val="center"/>
          </w:tcPr>
          <w:p w14:paraId="6084C381"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Own interest</w:t>
            </w:r>
          </w:p>
        </w:tc>
        <w:tc>
          <w:tcPr>
            <w:tcW w:w="840" w:type="dxa"/>
            <w:tcBorders>
              <w:left w:val="single" w:sz="4" w:space="0" w:color="FFFFFF"/>
              <w:right w:val="single" w:sz="4" w:space="0" w:color="FFFFFF"/>
            </w:tcBorders>
            <w:vAlign w:val="center"/>
          </w:tcPr>
          <w:p w14:paraId="604D05DA"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Partner interest</w:t>
            </w:r>
          </w:p>
        </w:tc>
        <w:tc>
          <w:tcPr>
            <w:tcW w:w="840" w:type="dxa"/>
            <w:tcBorders>
              <w:left w:val="single" w:sz="4" w:space="0" w:color="FFFFFF"/>
              <w:right w:val="single" w:sz="4" w:space="0" w:color="FFFFFF"/>
            </w:tcBorders>
            <w:vAlign w:val="center"/>
          </w:tcPr>
          <w:p w14:paraId="05E65BCF"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Material</w:t>
            </w:r>
          </w:p>
        </w:tc>
        <w:tc>
          <w:tcPr>
            <w:tcW w:w="840" w:type="dxa"/>
            <w:tcBorders>
              <w:left w:val="single" w:sz="4" w:space="0" w:color="FFFFFF"/>
              <w:right w:val="nil"/>
            </w:tcBorders>
            <w:vAlign w:val="center"/>
          </w:tcPr>
          <w:p w14:paraId="715CBEFB"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Intimacy</w:t>
            </w:r>
          </w:p>
        </w:tc>
      </w:tr>
      <w:tr w:rsidR="00BF3786" w:rsidRPr="006E34AF" w14:paraId="12A650BD" w14:textId="77777777" w:rsidTr="007654F5">
        <w:trPr>
          <w:trHeight w:val="493"/>
        </w:trPr>
        <w:tc>
          <w:tcPr>
            <w:tcW w:w="413" w:type="dxa"/>
            <w:tcBorders>
              <w:left w:val="nil"/>
              <w:bottom w:val="single" w:sz="4" w:space="0" w:color="FFFFFF"/>
              <w:right w:val="single" w:sz="4" w:space="0" w:color="FFFFFF"/>
            </w:tcBorders>
            <w:vAlign w:val="center"/>
          </w:tcPr>
          <w:p w14:paraId="3A43118A"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S1</w:t>
            </w:r>
          </w:p>
        </w:tc>
        <w:tc>
          <w:tcPr>
            <w:tcW w:w="450" w:type="dxa"/>
            <w:tcBorders>
              <w:left w:val="single" w:sz="4" w:space="0" w:color="FFFFFF"/>
              <w:bottom w:val="single" w:sz="4" w:space="0" w:color="FFFFFF"/>
              <w:right w:val="single" w:sz="4" w:space="0" w:color="FFFFFF"/>
            </w:tcBorders>
            <w:vAlign w:val="center"/>
          </w:tcPr>
          <w:p w14:paraId="3A04B233"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4" w:type="dxa"/>
            <w:tcBorders>
              <w:left w:val="single" w:sz="4" w:space="0" w:color="FFFFFF"/>
              <w:bottom w:val="single" w:sz="4" w:space="0" w:color="FFFFFF"/>
              <w:right w:val="single" w:sz="4" w:space="0" w:color="FFFFFF"/>
            </w:tcBorders>
            <w:vAlign w:val="center"/>
          </w:tcPr>
          <w:p w14:paraId="61352AEA"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5" w:type="dxa"/>
            <w:tcBorders>
              <w:left w:val="single" w:sz="4" w:space="0" w:color="FFFFFF"/>
              <w:bottom w:val="single" w:sz="4" w:space="0" w:color="FFFFFF"/>
              <w:right w:val="single" w:sz="4" w:space="0" w:color="FFFFFF"/>
            </w:tcBorders>
            <w:vAlign w:val="center"/>
          </w:tcPr>
          <w:p w14:paraId="4FBC2B6C"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5" w:type="dxa"/>
            <w:tcBorders>
              <w:left w:val="single" w:sz="4" w:space="0" w:color="FFFFFF"/>
              <w:bottom w:val="single" w:sz="4" w:space="0" w:color="FFFFFF"/>
              <w:right w:val="single" w:sz="4" w:space="0" w:color="FFFFFF"/>
            </w:tcBorders>
            <w:vAlign w:val="center"/>
          </w:tcPr>
          <w:p w14:paraId="00DAB4F7"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4" w:type="dxa"/>
            <w:tcBorders>
              <w:left w:val="single" w:sz="4" w:space="0" w:color="FFFFFF"/>
              <w:bottom w:val="single" w:sz="4" w:space="0" w:color="FFFFFF"/>
              <w:right w:val="single" w:sz="4" w:space="0" w:color="FFFFFF"/>
            </w:tcBorders>
            <w:vAlign w:val="center"/>
          </w:tcPr>
          <w:p w14:paraId="615D1C54"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5" w:type="dxa"/>
            <w:tcBorders>
              <w:left w:val="single" w:sz="4" w:space="0" w:color="FFFFFF"/>
              <w:bottom w:val="single" w:sz="4" w:space="0" w:color="FFFFFF"/>
              <w:right w:val="single" w:sz="4" w:space="0" w:color="FFFFFF"/>
            </w:tcBorders>
            <w:vAlign w:val="center"/>
          </w:tcPr>
          <w:p w14:paraId="4C14AFFD"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5" w:type="dxa"/>
            <w:tcBorders>
              <w:left w:val="single" w:sz="4" w:space="0" w:color="FFFFFF"/>
              <w:bottom w:val="single" w:sz="4" w:space="0" w:color="FFFFFF"/>
              <w:right w:val="dotted" w:sz="4" w:space="0" w:color="000000"/>
            </w:tcBorders>
            <w:vAlign w:val="center"/>
          </w:tcPr>
          <w:p w14:paraId="50B04A4F"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450" w:type="dxa"/>
            <w:tcBorders>
              <w:left w:val="dotted" w:sz="4" w:space="0" w:color="000000"/>
              <w:bottom w:val="single" w:sz="4" w:space="0" w:color="FFFFFF"/>
              <w:right w:val="single" w:sz="4" w:space="0" w:color="FFFFFF"/>
            </w:tcBorders>
            <w:vAlign w:val="center"/>
          </w:tcPr>
          <w:p w14:paraId="161FAAE5"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50</w:t>
            </w:r>
          </w:p>
        </w:tc>
        <w:tc>
          <w:tcPr>
            <w:tcW w:w="840" w:type="dxa"/>
            <w:tcBorders>
              <w:left w:val="single" w:sz="4" w:space="0" w:color="FFFFFF"/>
              <w:bottom w:val="single" w:sz="4" w:space="0" w:color="FFFFFF"/>
              <w:right w:val="single" w:sz="4" w:space="0" w:color="FFFFFF"/>
            </w:tcBorders>
            <w:vAlign w:val="center"/>
          </w:tcPr>
          <w:p w14:paraId="57EBBFC6"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5.79 (0.57)</w:t>
            </w:r>
          </w:p>
        </w:tc>
        <w:tc>
          <w:tcPr>
            <w:tcW w:w="840" w:type="dxa"/>
            <w:tcBorders>
              <w:left w:val="single" w:sz="4" w:space="0" w:color="FFFFFF"/>
              <w:bottom w:val="single" w:sz="4" w:space="0" w:color="FFFFFF"/>
              <w:right w:val="single" w:sz="4" w:space="0" w:color="FFFFFF"/>
            </w:tcBorders>
            <w:vAlign w:val="center"/>
          </w:tcPr>
          <w:p w14:paraId="0A28EBB2"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2.71 (1.07)</w:t>
            </w:r>
          </w:p>
        </w:tc>
        <w:tc>
          <w:tcPr>
            <w:tcW w:w="840" w:type="dxa"/>
            <w:tcBorders>
              <w:left w:val="single" w:sz="4" w:space="0" w:color="FFFFFF"/>
              <w:bottom w:val="single" w:sz="4" w:space="0" w:color="FFFFFF"/>
              <w:right w:val="single" w:sz="4" w:space="0" w:color="FFFFFF"/>
            </w:tcBorders>
            <w:vAlign w:val="center"/>
          </w:tcPr>
          <w:p w14:paraId="5EE6BA31"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5.38 (0.81)</w:t>
            </w:r>
          </w:p>
        </w:tc>
        <w:tc>
          <w:tcPr>
            <w:tcW w:w="840" w:type="dxa"/>
            <w:tcBorders>
              <w:left w:val="single" w:sz="4" w:space="0" w:color="FFFFFF"/>
              <w:bottom w:val="single" w:sz="4" w:space="0" w:color="FFFFFF"/>
              <w:right w:val="single" w:sz="4" w:space="0" w:color="FFFFFF"/>
            </w:tcBorders>
            <w:vAlign w:val="center"/>
          </w:tcPr>
          <w:p w14:paraId="5481E249"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5.13 (0.84)</w:t>
            </w:r>
          </w:p>
        </w:tc>
        <w:tc>
          <w:tcPr>
            <w:tcW w:w="840" w:type="dxa"/>
            <w:tcBorders>
              <w:left w:val="single" w:sz="4" w:space="0" w:color="FFFFFF"/>
              <w:bottom w:val="single" w:sz="4" w:space="0" w:color="FFFFFF"/>
              <w:right w:val="single" w:sz="4" w:space="0" w:color="FFFFFF"/>
            </w:tcBorders>
            <w:vAlign w:val="center"/>
          </w:tcPr>
          <w:p w14:paraId="15D2E75C"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5.60 (0.68)</w:t>
            </w:r>
          </w:p>
        </w:tc>
        <w:tc>
          <w:tcPr>
            <w:tcW w:w="840" w:type="dxa"/>
            <w:tcBorders>
              <w:left w:val="single" w:sz="4" w:space="0" w:color="FFFFFF"/>
              <w:bottom w:val="single" w:sz="4" w:space="0" w:color="FFFFFF"/>
              <w:right w:val="nil"/>
            </w:tcBorders>
            <w:vAlign w:val="center"/>
          </w:tcPr>
          <w:p w14:paraId="570269EB"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3.52 (1.04)</w:t>
            </w:r>
          </w:p>
        </w:tc>
      </w:tr>
      <w:tr w:rsidR="00BF3786" w:rsidRPr="006E34AF" w14:paraId="34E7EBC6" w14:textId="77777777" w:rsidTr="007654F5">
        <w:trPr>
          <w:trHeight w:val="493"/>
        </w:trPr>
        <w:tc>
          <w:tcPr>
            <w:tcW w:w="413" w:type="dxa"/>
            <w:tcBorders>
              <w:top w:val="single" w:sz="4" w:space="0" w:color="FFFFFF"/>
              <w:left w:val="nil"/>
              <w:bottom w:val="single" w:sz="4" w:space="0" w:color="FFFFFF"/>
              <w:right w:val="single" w:sz="4" w:space="0" w:color="FFFFFF"/>
            </w:tcBorders>
            <w:vAlign w:val="center"/>
          </w:tcPr>
          <w:p w14:paraId="11741983"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S2</w:t>
            </w:r>
          </w:p>
        </w:tc>
        <w:tc>
          <w:tcPr>
            <w:tcW w:w="450" w:type="dxa"/>
            <w:tcBorders>
              <w:top w:val="single" w:sz="4" w:space="0" w:color="FFFFFF"/>
              <w:left w:val="single" w:sz="4" w:space="0" w:color="FFFFFF"/>
              <w:bottom w:val="single" w:sz="4" w:space="0" w:color="FFFFFF"/>
              <w:right w:val="single" w:sz="4" w:space="0" w:color="FFFFFF"/>
            </w:tcBorders>
            <w:vAlign w:val="center"/>
          </w:tcPr>
          <w:p w14:paraId="2E036892"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50</w:t>
            </w:r>
          </w:p>
        </w:tc>
        <w:tc>
          <w:tcPr>
            <w:tcW w:w="884" w:type="dxa"/>
            <w:tcBorders>
              <w:top w:val="single" w:sz="4" w:space="0" w:color="FFFFFF"/>
              <w:left w:val="single" w:sz="4" w:space="0" w:color="FFFFFF"/>
              <w:bottom w:val="single" w:sz="4" w:space="0" w:color="FFFFFF"/>
              <w:right w:val="single" w:sz="4" w:space="0" w:color="FFFFFF"/>
            </w:tcBorders>
            <w:vAlign w:val="center"/>
          </w:tcPr>
          <w:p w14:paraId="53CF626F"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5.81 (0.66)</w:t>
            </w:r>
          </w:p>
        </w:tc>
        <w:tc>
          <w:tcPr>
            <w:tcW w:w="885" w:type="dxa"/>
            <w:tcBorders>
              <w:top w:val="single" w:sz="4" w:space="0" w:color="FFFFFF"/>
              <w:left w:val="single" w:sz="4" w:space="0" w:color="FFFFFF"/>
              <w:bottom w:val="single" w:sz="4" w:space="0" w:color="FFFFFF"/>
              <w:right w:val="single" w:sz="4" w:space="0" w:color="FFFFFF"/>
            </w:tcBorders>
            <w:vAlign w:val="center"/>
          </w:tcPr>
          <w:p w14:paraId="56001B68"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2.79 (1.10)</w:t>
            </w:r>
          </w:p>
        </w:tc>
        <w:tc>
          <w:tcPr>
            <w:tcW w:w="885" w:type="dxa"/>
            <w:tcBorders>
              <w:top w:val="single" w:sz="4" w:space="0" w:color="FFFFFF"/>
              <w:left w:val="single" w:sz="4" w:space="0" w:color="FFFFFF"/>
              <w:bottom w:val="single" w:sz="4" w:space="0" w:color="FFFFFF"/>
              <w:right w:val="single" w:sz="4" w:space="0" w:color="FFFFFF"/>
            </w:tcBorders>
            <w:vAlign w:val="center"/>
          </w:tcPr>
          <w:p w14:paraId="5D2851E0"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5.40 (0.88)</w:t>
            </w:r>
          </w:p>
        </w:tc>
        <w:tc>
          <w:tcPr>
            <w:tcW w:w="884" w:type="dxa"/>
            <w:tcBorders>
              <w:top w:val="single" w:sz="4" w:space="0" w:color="FFFFFF"/>
              <w:left w:val="single" w:sz="4" w:space="0" w:color="FFFFFF"/>
              <w:bottom w:val="single" w:sz="4" w:space="0" w:color="FFFFFF"/>
              <w:right w:val="single" w:sz="4" w:space="0" w:color="FFFFFF"/>
            </w:tcBorders>
            <w:vAlign w:val="center"/>
          </w:tcPr>
          <w:p w14:paraId="6ED9EA32"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5.00 (0.93)</w:t>
            </w:r>
          </w:p>
        </w:tc>
        <w:tc>
          <w:tcPr>
            <w:tcW w:w="885" w:type="dxa"/>
            <w:tcBorders>
              <w:top w:val="single" w:sz="4" w:space="0" w:color="FFFFFF"/>
              <w:left w:val="single" w:sz="4" w:space="0" w:color="FFFFFF"/>
              <w:bottom w:val="single" w:sz="4" w:space="0" w:color="FFFFFF"/>
              <w:right w:val="single" w:sz="4" w:space="0" w:color="FFFFFF"/>
            </w:tcBorders>
            <w:vAlign w:val="center"/>
          </w:tcPr>
          <w:p w14:paraId="38FA689D"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5.45 (0.88)</w:t>
            </w:r>
          </w:p>
        </w:tc>
        <w:tc>
          <w:tcPr>
            <w:tcW w:w="885" w:type="dxa"/>
            <w:tcBorders>
              <w:top w:val="single" w:sz="4" w:space="0" w:color="FFFFFF"/>
              <w:left w:val="single" w:sz="4" w:space="0" w:color="FFFFFF"/>
              <w:bottom w:val="single" w:sz="4" w:space="0" w:color="FFFFFF"/>
              <w:right w:val="dotted" w:sz="4" w:space="0" w:color="000000"/>
            </w:tcBorders>
            <w:vAlign w:val="center"/>
          </w:tcPr>
          <w:p w14:paraId="798C30F7"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3.50 (1.02)</w:t>
            </w:r>
          </w:p>
        </w:tc>
        <w:tc>
          <w:tcPr>
            <w:tcW w:w="450" w:type="dxa"/>
            <w:tcBorders>
              <w:top w:val="single" w:sz="4" w:space="0" w:color="FFFFFF"/>
              <w:left w:val="dotted" w:sz="4" w:space="0" w:color="000000"/>
              <w:bottom w:val="single" w:sz="4" w:space="0" w:color="FFFFFF"/>
              <w:right w:val="single" w:sz="4" w:space="0" w:color="FFFFFF"/>
            </w:tcBorders>
            <w:vAlign w:val="center"/>
          </w:tcPr>
          <w:p w14:paraId="123F5D15"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50</w:t>
            </w:r>
          </w:p>
        </w:tc>
        <w:tc>
          <w:tcPr>
            <w:tcW w:w="840" w:type="dxa"/>
            <w:tcBorders>
              <w:top w:val="single" w:sz="4" w:space="0" w:color="FFFFFF"/>
              <w:left w:val="single" w:sz="4" w:space="0" w:color="FFFFFF"/>
              <w:bottom w:val="single" w:sz="4" w:space="0" w:color="FFFFFF"/>
              <w:right w:val="single" w:sz="4" w:space="0" w:color="FFFFFF"/>
            </w:tcBorders>
            <w:vAlign w:val="center"/>
          </w:tcPr>
          <w:p w14:paraId="23E2B118"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5.96 (0.63)</w:t>
            </w:r>
          </w:p>
        </w:tc>
        <w:tc>
          <w:tcPr>
            <w:tcW w:w="840" w:type="dxa"/>
            <w:tcBorders>
              <w:top w:val="single" w:sz="4" w:space="0" w:color="FFFFFF"/>
              <w:left w:val="single" w:sz="4" w:space="0" w:color="FFFFFF"/>
              <w:bottom w:val="single" w:sz="4" w:space="0" w:color="FFFFFF"/>
              <w:right w:val="single" w:sz="4" w:space="0" w:color="FFFFFF"/>
            </w:tcBorders>
            <w:vAlign w:val="center"/>
          </w:tcPr>
          <w:p w14:paraId="4AB09D9D"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2.61 (1.06)</w:t>
            </w:r>
          </w:p>
        </w:tc>
        <w:tc>
          <w:tcPr>
            <w:tcW w:w="840" w:type="dxa"/>
            <w:tcBorders>
              <w:top w:val="single" w:sz="4" w:space="0" w:color="FFFFFF"/>
              <w:left w:val="single" w:sz="4" w:space="0" w:color="FFFFFF"/>
              <w:bottom w:val="single" w:sz="4" w:space="0" w:color="FFFFFF"/>
              <w:right w:val="single" w:sz="4" w:space="0" w:color="FFFFFF"/>
            </w:tcBorders>
            <w:vAlign w:val="center"/>
          </w:tcPr>
          <w:p w14:paraId="749B7D34"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5.66 (0.79)</w:t>
            </w:r>
          </w:p>
        </w:tc>
        <w:tc>
          <w:tcPr>
            <w:tcW w:w="840" w:type="dxa"/>
            <w:tcBorders>
              <w:top w:val="single" w:sz="4" w:space="0" w:color="FFFFFF"/>
              <w:left w:val="single" w:sz="4" w:space="0" w:color="FFFFFF"/>
              <w:bottom w:val="single" w:sz="4" w:space="0" w:color="FFFFFF"/>
              <w:right w:val="single" w:sz="4" w:space="0" w:color="FFFFFF"/>
            </w:tcBorders>
            <w:vAlign w:val="center"/>
          </w:tcPr>
          <w:p w14:paraId="0C1F26AF"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5.43 (0.87)</w:t>
            </w:r>
          </w:p>
        </w:tc>
        <w:tc>
          <w:tcPr>
            <w:tcW w:w="840" w:type="dxa"/>
            <w:tcBorders>
              <w:top w:val="single" w:sz="4" w:space="0" w:color="FFFFFF"/>
              <w:left w:val="single" w:sz="4" w:space="0" w:color="FFFFFF"/>
              <w:bottom w:val="single" w:sz="4" w:space="0" w:color="FFFFFF"/>
              <w:right w:val="single" w:sz="4" w:space="0" w:color="FFFFFF"/>
            </w:tcBorders>
            <w:vAlign w:val="center"/>
          </w:tcPr>
          <w:p w14:paraId="221BC58B"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5.48 (0.86)</w:t>
            </w:r>
          </w:p>
        </w:tc>
        <w:tc>
          <w:tcPr>
            <w:tcW w:w="840" w:type="dxa"/>
            <w:tcBorders>
              <w:top w:val="single" w:sz="4" w:space="0" w:color="FFFFFF"/>
              <w:left w:val="single" w:sz="4" w:space="0" w:color="FFFFFF"/>
              <w:bottom w:val="single" w:sz="4" w:space="0" w:color="FFFFFF"/>
              <w:right w:val="nil"/>
            </w:tcBorders>
            <w:vAlign w:val="center"/>
          </w:tcPr>
          <w:p w14:paraId="1E76214B"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3.86 (1.26)</w:t>
            </w:r>
          </w:p>
        </w:tc>
      </w:tr>
      <w:tr w:rsidR="00BF3786" w:rsidRPr="006E34AF" w14:paraId="6C45931C" w14:textId="77777777" w:rsidTr="007654F5">
        <w:trPr>
          <w:trHeight w:val="493"/>
        </w:trPr>
        <w:tc>
          <w:tcPr>
            <w:tcW w:w="413" w:type="dxa"/>
            <w:tcBorders>
              <w:top w:val="single" w:sz="4" w:space="0" w:color="FFFFFF"/>
              <w:left w:val="nil"/>
              <w:bottom w:val="single" w:sz="4" w:space="0" w:color="FFFFFF"/>
              <w:right w:val="single" w:sz="4" w:space="0" w:color="FFFFFF"/>
            </w:tcBorders>
            <w:vAlign w:val="center"/>
          </w:tcPr>
          <w:p w14:paraId="404CE73E"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S3</w:t>
            </w:r>
          </w:p>
        </w:tc>
        <w:tc>
          <w:tcPr>
            <w:tcW w:w="450" w:type="dxa"/>
            <w:tcBorders>
              <w:top w:val="single" w:sz="4" w:space="0" w:color="FFFFFF"/>
              <w:left w:val="single" w:sz="4" w:space="0" w:color="FFFFFF"/>
              <w:bottom w:val="single" w:sz="4" w:space="0" w:color="FFFFFF"/>
              <w:right w:val="single" w:sz="4" w:space="0" w:color="FFFFFF"/>
            </w:tcBorders>
            <w:vAlign w:val="center"/>
          </w:tcPr>
          <w:p w14:paraId="615006F8"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50</w:t>
            </w:r>
          </w:p>
        </w:tc>
        <w:tc>
          <w:tcPr>
            <w:tcW w:w="884" w:type="dxa"/>
            <w:tcBorders>
              <w:top w:val="single" w:sz="4" w:space="0" w:color="FFFFFF"/>
              <w:left w:val="single" w:sz="4" w:space="0" w:color="FFFFFF"/>
              <w:bottom w:val="single" w:sz="4" w:space="0" w:color="FFFFFF"/>
              <w:right w:val="single" w:sz="4" w:space="0" w:color="FFFFFF"/>
            </w:tcBorders>
            <w:vAlign w:val="center"/>
          </w:tcPr>
          <w:p w14:paraId="562842F1"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5.59 (0.71)</w:t>
            </w:r>
          </w:p>
        </w:tc>
        <w:tc>
          <w:tcPr>
            <w:tcW w:w="885" w:type="dxa"/>
            <w:tcBorders>
              <w:top w:val="single" w:sz="4" w:space="0" w:color="FFFFFF"/>
              <w:left w:val="single" w:sz="4" w:space="0" w:color="FFFFFF"/>
              <w:bottom w:val="single" w:sz="4" w:space="0" w:color="FFFFFF"/>
              <w:right w:val="single" w:sz="4" w:space="0" w:color="FFFFFF"/>
            </w:tcBorders>
            <w:vAlign w:val="center"/>
          </w:tcPr>
          <w:p w14:paraId="619CF223"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3.12 (1.13)</w:t>
            </w:r>
          </w:p>
        </w:tc>
        <w:tc>
          <w:tcPr>
            <w:tcW w:w="885" w:type="dxa"/>
            <w:tcBorders>
              <w:top w:val="single" w:sz="4" w:space="0" w:color="FFFFFF"/>
              <w:left w:val="single" w:sz="4" w:space="0" w:color="FFFFFF"/>
              <w:bottom w:val="single" w:sz="4" w:space="0" w:color="FFFFFF"/>
              <w:right w:val="single" w:sz="4" w:space="0" w:color="FFFFFF"/>
            </w:tcBorders>
            <w:vAlign w:val="center"/>
          </w:tcPr>
          <w:p w14:paraId="5D0219B5"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5.20 (0.90)</w:t>
            </w:r>
          </w:p>
        </w:tc>
        <w:tc>
          <w:tcPr>
            <w:tcW w:w="884" w:type="dxa"/>
            <w:tcBorders>
              <w:top w:val="single" w:sz="4" w:space="0" w:color="FFFFFF"/>
              <w:left w:val="single" w:sz="4" w:space="0" w:color="FFFFFF"/>
              <w:bottom w:val="single" w:sz="4" w:space="0" w:color="FFFFFF"/>
              <w:right w:val="single" w:sz="4" w:space="0" w:color="FFFFFF"/>
            </w:tcBorders>
            <w:vAlign w:val="center"/>
          </w:tcPr>
          <w:p w14:paraId="34A10B4C"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4.66 (0.96)</w:t>
            </w:r>
          </w:p>
        </w:tc>
        <w:tc>
          <w:tcPr>
            <w:tcW w:w="885" w:type="dxa"/>
            <w:tcBorders>
              <w:top w:val="single" w:sz="4" w:space="0" w:color="FFFFFF"/>
              <w:left w:val="single" w:sz="4" w:space="0" w:color="FFFFFF"/>
              <w:bottom w:val="single" w:sz="4" w:space="0" w:color="FFFFFF"/>
              <w:right w:val="single" w:sz="4" w:space="0" w:color="FFFFFF"/>
            </w:tcBorders>
            <w:vAlign w:val="center"/>
          </w:tcPr>
          <w:p w14:paraId="213B3495"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5.09 (0.90)</w:t>
            </w:r>
          </w:p>
        </w:tc>
        <w:tc>
          <w:tcPr>
            <w:tcW w:w="885" w:type="dxa"/>
            <w:tcBorders>
              <w:top w:val="single" w:sz="4" w:space="0" w:color="FFFFFF"/>
              <w:left w:val="single" w:sz="4" w:space="0" w:color="FFFFFF"/>
              <w:bottom w:val="single" w:sz="4" w:space="0" w:color="FFFFFF"/>
              <w:right w:val="dotted" w:sz="4" w:space="0" w:color="000000"/>
            </w:tcBorders>
            <w:vAlign w:val="center"/>
          </w:tcPr>
          <w:p w14:paraId="775D0706"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3.72 (0.94)</w:t>
            </w:r>
          </w:p>
        </w:tc>
        <w:tc>
          <w:tcPr>
            <w:tcW w:w="450" w:type="dxa"/>
            <w:tcBorders>
              <w:top w:val="single" w:sz="4" w:space="0" w:color="FFFFFF"/>
              <w:left w:val="dotted" w:sz="4" w:space="0" w:color="000000"/>
              <w:bottom w:val="single" w:sz="4" w:space="0" w:color="FFFFFF"/>
              <w:right w:val="single" w:sz="4" w:space="0" w:color="FFFFFF"/>
            </w:tcBorders>
            <w:vAlign w:val="center"/>
          </w:tcPr>
          <w:p w14:paraId="46E37BA6"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50</w:t>
            </w:r>
          </w:p>
        </w:tc>
        <w:tc>
          <w:tcPr>
            <w:tcW w:w="840" w:type="dxa"/>
            <w:tcBorders>
              <w:top w:val="single" w:sz="4" w:space="0" w:color="FFFFFF"/>
              <w:left w:val="single" w:sz="4" w:space="0" w:color="FFFFFF"/>
              <w:bottom w:val="single" w:sz="4" w:space="0" w:color="FFFFFF"/>
              <w:right w:val="single" w:sz="4" w:space="0" w:color="FFFFFF"/>
            </w:tcBorders>
            <w:vAlign w:val="center"/>
          </w:tcPr>
          <w:p w14:paraId="200B5C8F"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5.97 (0.65)</w:t>
            </w:r>
          </w:p>
        </w:tc>
        <w:tc>
          <w:tcPr>
            <w:tcW w:w="840" w:type="dxa"/>
            <w:tcBorders>
              <w:top w:val="single" w:sz="4" w:space="0" w:color="FFFFFF"/>
              <w:left w:val="single" w:sz="4" w:space="0" w:color="FFFFFF"/>
              <w:bottom w:val="single" w:sz="4" w:space="0" w:color="FFFFFF"/>
              <w:right w:val="single" w:sz="4" w:space="0" w:color="FFFFFF"/>
            </w:tcBorders>
            <w:vAlign w:val="center"/>
          </w:tcPr>
          <w:p w14:paraId="6EEA97D6"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2.59 (1.12)</w:t>
            </w:r>
          </w:p>
        </w:tc>
        <w:tc>
          <w:tcPr>
            <w:tcW w:w="840" w:type="dxa"/>
            <w:tcBorders>
              <w:top w:val="single" w:sz="4" w:space="0" w:color="FFFFFF"/>
              <w:left w:val="single" w:sz="4" w:space="0" w:color="FFFFFF"/>
              <w:bottom w:val="single" w:sz="4" w:space="0" w:color="FFFFFF"/>
              <w:right w:val="single" w:sz="4" w:space="0" w:color="FFFFFF"/>
            </w:tcBorders>
            <w:vAlign w:val="center"/>
          </w:tcPr>
          <w:p w14:paraId="38CFEE4B"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5.70 (0.82)</w:t>
            </w:r>
          </w:p>
        </w:tc>
        <w:tc>
          <w:tcPr>
            <w:tcW w:w="840" w:type="dxa"/>
            <w:tcBorders>
              <w:top w:val="single" w:sz="4" w:space="0" w:color="FFFFFF"/>
              <w:left w:val="single" w:sz="4" w:space="0" w:color="FFFFFF"/>
              <w:bottom w:val="single" w:sz="4" w:space="0" w:color="FFFFFF"/>
              <w:right w:val="single" w:sz="4" w:space="0" w:color="FFFFFF"/>
            </w:tcBorders>
            <w:vAlign w:val="center"/>
          </w:tcPr>
          <w:p w14:paraId="1BF58F56"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5.51 (0.82)</w:t>
            </w:r>
          </w:p>
        </w:tc>
        <w:tc>
          <w:tcPr>
            <w:tcW w:w="840" w:type="dxa"/>
            <w:tcBorders>
              <w:top w:val="single" w:sz="4" w:space="0" w:color="FFFFFF"/>
              <w:left w:val="single" w:sz="4" w:space="0" w:color="FFFFFF"/>
              <w:bottom w:val="single" w:sz="4" w:space="0" w:color="FFFFFF"/>
              <w:right w:val="single" w:sz="4" w:space="0" w:color="FFFFFF"/>
            </w:tcBorders>
            <w:vAlign w:val="center"/>
          </w:tcPr>
          <w:p w14:paraId="368892C9"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5.54 (0.76)</w:t>
            </w:r>
          </w:p>
        </w:tc>
        <w:tc>
          <w:tcPr>
            <w:tcW w:w="840" w:type="dxa"/>
            <w:tcBorders>
              <w:top w:val="single" w:sz="4" w:space="0" w:color="FFFFFF"/>
              <w:left w:val="single" w:sz="4" w:space="0" w:color="FFFFFF"/>
              <w:bottom w:val="single" w:sz="4" w:space="0" w:color="FFFFFF"/>
              <w:right w:val="nil"/>
            </w:tcBorders>
            <w:vAlign w:val="center"/>
          </w:tcPr>
          <w:p w14:paraId="3073F9DE"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4.10 (1.17)</w:t>
            </w:r>
          </w:p>
        </w:tc>
      </w:tr>
      <w:tr w:rsidR="00BF3786" w:rsidRPr="006E34AF" w14:paraId="0C49FC49" w14:textId="77777777" w:rsidTr="007654F5">
        <w:trPr>
          <w:trHeight w:val="493"/>
        </w:trPr>
        <w:tc>
          <w:tcPr>
            <w:tcW w:w="413" w:type="dxa"/>
            <w:tcBorders>
              <w:top w:val="single" w:sz="4" w:space="0" w:color="FFFFFF"/>
              <w:left w:val="nil"/>
              <w:bottom w:val="single" w:sz="4" w:space="0" w:color="FFFFFF"/>
              <w:right w:val="single" w:sz="4" w:space="0" w:color="FFFFFF"/>
            </w:tcBorders>
            <w:vAlign w:val="center"/>
          </w:tcPr>
          <w:p w14:paraId="442994BB"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S4</w:t>
            </w:r>
          </w:p>
        </w:tc>
        <w:tc>
          <w:tcPr>
            <w:tcW w:w="450" w:type="dxa"/>
            <w:tcBorders>
              <w:top w:val="single" w:sz="4" w:space="0" w:color="FFFFFF"/>
              <w:left w:val="single" w:sz="4" w:space="0" w:color="FFFFFF"/>
              <w:bottom w:val="single" w:sz="4" w:space="0" w:color="FFFFFF"/>
              <w:right w:val="single" w:sz="4" w:space="0" w:color="FFFFFF"/>
            </w:tcBorders>
            <w:vAlign w:val="center"/>
          </w:tcPr>
          <w:p w14:paraId="0A3B91A5"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50</w:t>
            </w:r>
          </w:p>
        </w:tc>
        <w:tc>
          <w:tcPr>
            <w:tcW w:w="884" w:type="dxa"/>
            <w:tcBorders>
              <w:top w:val="single" w:sz="4" w:space="0" w:color="FFFFFF"/>
              <w:left w:val="single" w:sz="4" w:space="0" w:color="FFFFFF"/>
              <w:bottom w:val="single" w:sz="4" w:space="0" w:color="FFFFFF"/>
              <w:right w:val="single" w:sz="4" w:space="0" w:color="FFFFFF"/>
            </w:tcBorders>
            <w:vAlign w:val="center"/>
          </w:tcPr>
          <w:p w14:paraId="2A4F13E6"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5.36 (0.74)</w:t>
            </w:r>
          </w:p>
        </w:tc>
        <w:tc>
          <w:tcPr>
            <w:tcW w:w="885" w:type="dxa"/>
            <w:tcBorders>
              <w:top w:val="single" w:sz="4" w:space="0" w:color="FFFFFF"/>
              <w:left w:val="single" w:sz="4" w:space="0" w:color="FFFFFF"/>
              <w:bottom w:val="single" w:sz="4" w:space="0" w:color="FFFFFF"/>
              <w:right w:val="single" w:sz="4" w:space="0" w:color="FFFFFF"/>
            </w:tcBorders>
            <w:vAlign w:val="center"/>
          </w:tcPr>
          <w:p w14:paraId="36BB37CC"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3.62 (1.17)</w:t>
            </w:r>
          </w:p>
        </w:tc>
        <w:tc>
          <w:tcPr>
            <w:tcW w:w="885" w:type="dxa"/>
            <w:tcBorders>
              <w:top w:val="single" w:sz="4" w:space="0" w:color="FFFFFF"/>
              <w:left w:val="single" w:sz="4" w:space="0" w:color="FFFFFF"/>
              <w:bottom w:val="single" w:sz="4" w:space="0" w:color="FFFFFF"/>
              <w:right w:val="single" w:sz="4" w:space="0" w:color="FFFFFF"/>
            </w:tcBorders>
            <w:vAlign w:val="center"/>
          </w:tcPr>
          <w:p w14:paraId="47584D66"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4.85 (0.96)</w:t>
            </w:r>
          </w:p>
        </w:tc>
        <w:tc>
          <w:tcPr>
            <w:tcW w:w="884" w:type="dxa"/>
            <w:tcBorders>
              <w:top w:val="single" w:sz="4" w:space="0" w:color="FFFFFF"/>
              <w:left w:val="single" w:sz="4" w:space="0" w:color="FFFFFF"/>
              <w:bottom w:val="single" w:sz="4" w:space="0" w:color="FFFFFF"/>
              <w:right w:val="single" w:sz="4" w:space="0" w:color="FFFFFF"/>
            </w:tcBorders>
            <w:vAlign w:val="center"/>
          </w:tcPr>
          <w:p w14:paraId="219E160D"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4.28 (0.90)</w:t>
            </w:r>
          </w:p>
        </w:tc>
        <w:tc>
          <w:tcPr>
            <w:tcW w:w="885" w:type="dxa"/>
            <w:tcBorders>
              <w:top w:val="single" w:sz="4" w:space="0" w:color="FFFFFF"/>
              <w:left w:val="single" w:sz="4" w:space="0" w:color="FFFFFF"/>
              <w:bottom w:val="single" w:sz="4" w:space="0" w:color="FFFFFF"/>
              <w:right w:val="single" w:sz="4" w:space="0" w:color="FFFFFF"/>
            </w:tcBorders>
            <w:vAlign w:val="center"/>
          </w:tcPr>
          <w:p w14:paraId="48C0BBF3"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4.67 (0.99)</w:t>
            </w:r>
          </w:p>
        </w:tc>
        <w:tc>
          <w:tcPr>
            <w:tcW w:w="885" w:type="dxa"/>
            <w:tcBorders>
              <w:top w:val="single" w:sz="4" w:space="0" w:color="FFFFFF"/>
              <w:left w:val="single" w:sz="4" w:space="0" w:color="FFFFFF"/>
              <w:bottom w:val="single" w:sz="4" w:space="0" w:color="FFFFFF"/>
              <w:right w:val="dotted" w:sz="4" w:space="0" w:color="000000"/>
            </w:tcBorders>
            <w:vAlign w:val="center"/>
          </w:tcPr>
          <w:p w14:paraId="24F74134"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4.00 (0.85)</w:t>
            </w:r>
          </w:p>
        </w:tc>
        <w:tc>
          <w:tcPr>
            <w:tcW w:w="450" w:type="dxa"/>
            <w:tcBorders>
              <w:top w:val="single" w:sz="4" w:space="0" w:color="FFFFFF"/>
              <w:left w:val="dotted" w:sz="4" w:space="0" w:color="000000"/>
              <w:bottom w:val="single" w:sz="4" w:space="0" w:color="FFFFFF"/>
              <w:right w:val="single" w:sz="4" w:space="0" w:color="FFFFFF"/>
            </w:tcBorders>
            <w:vAlign w:val="center"/>
          </w:tcPr>
          <w:p w14:paraId="3C8D3F42"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50</w:t>
            </w:r>
          </w:p>
        </w:tc>
        <w:tc>
          <w:tcPr>
            <w:tcW w:w="840" w:type="dxa"/>
            <w:tcBorders>
              <w:top w:val="single" w:sz="4" w:space="0" w:color="FFFFFF"/>
              <w:left w:val="single" w:sz="4" w:space="0" w:color="FFFFFF"/>
              <w:bottom w:val="single" w:sz="4" w:space="0" w:color="FFFFFF"/>
              <w:right w:val="single" w:sz="4" w:space="0" w:color="FFFFFF"/>
            </w:tcBorders>
            <w:vAlign w:val="center"/>
          </w:tcPr>
          <w:p w14:paraId="11C098E0"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5.83 (0.81)</w:t>
            </w:r>
          </w:p>
        </w:tc>
        <w:tc>
          <w:tcPr>
            <w:tcW w:w="840" w:type="dxa"/>
            <w:tcBorders>
              <w:top w:val="single" w:sz="4" w:space="0" w:color="FFFFFF"/>
              <w:left w:val="single" w:sz="4" w:space="0" w:color="FFFFFF"/>
              <w:bottom w:val="single" w:sz="4" w:space="0" w:color="FFFFFF"/>
              <w:right w:val="single" w:sz="4" w:space="0" w:color="FFFFFF"/>
            </w:tcBorders>
            <w:vAlign w:val="center"/>
          </w:tcPr>
          <w:p w14:paraId="24B5914F"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2.79 (1.22)</w:t>
            </w:r>
          </w:p>
        </w:tc>
        <w:tc>
          <w:tcPr>
            <w:tcW w:w="840" w:type="dxa"/>
            <w:tcBorders>
              <w:top w:val="single" w:sz="4" w:space="0" w:color="FFFFFF"/>
              <w:left w:val="single" w:sz="4" w:space="0" w:color="FFFFFF"/>
              <w:bottom w:val="single" w:sz="4" w:space="0" w:color="FFFFFF"/>
              <w:right w:val="single" w:sz="4" w:space="0" w:color="FFFFFF"/>
            </w:tcBorders>
            <w:vAlign w:val="center"/>
          </w:tcPr>
          <w:p w14:paraId="6494458F"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5.63 (0.95)</w:t>
            </w:r>
          </w:p>
        </w:tc>
        <w:tc>
          <w:tcPr>
            <w:tcW w:w="840" w:type="dxa"/>
            <w:tcBorders>
              <w:top w:val="single" w:sz="4" w:space="0" w:color="FFFFFF"/>
              <w:left w:val="single" w:sz="4" w:space="0" w:color="FFFFFF"/>
              <w:bottom w:val="single" w:sz="4" w:space="0" w:color="FFFFFF"/>
              <w:right w:val="single" w:sz="4" w:space="0" w:color="FFFFFF"/>
            </w:tcBorders>
            <w:vAlign w:val="center"/>
          </w:tcPr>
          <w:p w14:paraId="273D7231"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5.46 (0.98)</w:t>
            </w:r>
          </w:p>
        </w:tc>
        <w:tc>
          <w:tcPr>
            <w:tcW w:w="840" w:type="dxa"/>
            <w:tcBorders>
              <w:top w:val="single" w:sz="4" w:space="0" w:color="FFFFFF"/>
              <w:left w:val="single" w:sz="4" w:space="0" w:color="FFFFFF"/>
              <w:bottom w:val="single" w:sz="4" w:space="0" w:color="FFFFFF"/>
              <w:right w:val="single" w:sz="4" w:space="0" w:color="FFFFFF"/>
            </w:tcBorders>
            <w:vAlign w:val="center"/>
          </w:tcPr>
          <w:p w14:paraId="7B528336"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5.46 (0.82)</w:t>
            </w:r>
          </w:p>
        </w:tc>
        <w:tc>
          <w:tcPr>
            <w:tcW w:w="840" w:type="dxa"/>
            <w:tcBorders>
              <w:top w:val="single" w:sz="4" w:space="0" w:color="FFFFFF"/>
              <w:left w:val="single" w:sz="4" w:space="0" w:color="FFFFFF"/>
              <w:bottom w:val="single" w:sz="4" w:space="0" w:color="FFFFFF"/>
              <w:right w:val="nil"/>
            </w:tcBorders>
            <w:vAlign w:val="center"/>
          </w:tcPr>
          <w:p w14:paraId="27809E69"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4.23 (1.16)</w:t>
            </w:r>
          </w:p>
        </w:tc>
      </w:tr>
      <w:tr w:rsidR="00BF3786" w:rsidRPr="006E34AF" w14:paraId="2B9FF7CF" w14:textId="77777777" w:rsidTr="007654F5">
        <w:trPr>
          <w:trHeight w:val="493"/>
        </w:trPr>
        <w:tc>
          <w:tcPr>
            <w:tcW w:w="413" w:type="dxa"/>
            <w:tcBorders>
              <w:top w:val="single" w:sz="4" w:space="0" w:color="FFFFFF"/>
              <w:left w:val="nil"/>
              <w:bottom w:val="single" w:sz="4" w:space="0" w:color="FFFFFF"/>
              <w:right w:val="single" w:sz="4" w:space="0" w:color="FFFFFF"/>
            </w:tcBorders>
            <w:vAlign w:val="center"/>
          </w:tcPr>
          <w:p w14:paraId="0D6043B4"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S5</w:t>
            </w:r>
          </w:p>
        </w:tc>
        <w:tc>
          <w:tcPr>
            <w:tcW w:w="450" w:type="dxa"/>
            <w:tcBorders>
              <w:top w:val="single" w:sz="4" w:space="0" w:color="FFFFFF"/>
              <w:left w:val="single" w:sz="4" w:space="0" w:color="FFFFFF"/>
              <w:bottom w:val="single" w:sz="4" w:space="0" w:color="FFFFFF"/>
              <w:right w:val="single" w:sz="4" w:space="0" w:color="FFFFFF"/>
            </w:tcBorders>
            <w:vAlign w:val="center"/>
          </w:tcPr>
          <w:p w14:paraId="4112194C"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50</w:t>
            </w:r>
          </w:p>
        </w:tc>
        <w:tc>
          <w:tcPr>
            <w:tcW w:w="884" w:type="dxa"/>
            <w:tcBorders>
              <w:top w:val="single" w:sz="4" w:space="0" w:color="FFFFFF"/>
              <w:left w:val="single" w:sz="4" w:space="0" w:color="FFFFFF"/>
              <w:bottom w:val="single" w:sz="4" w:space="0" w:color="FFFFFF"/>
              <w:right w:val="single" w:sz="4" w:space="0" w:color="FFFFFF"/>
            </w:tcBorders>
            <w:vAlign w:val="center"/>
          </w:tcPr>
          <w:p w14:paraId="6E614855"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5.12 (0.77)</w:t>
            </w:r>
          </w:p>
        </w:tc>
        <w:tc>
          <w:tcPr>
            <w:tcW w:w="885" w:type="dxa"/>
            <w:tcBorders>
              <w:top w:val="single" w:sz="4" w:space="0" w:color="FFFFFF"/>
              <w:left w:val="single" w:sz="4" w:space="0" w:color="FFFFFF"/>
              <w:bottom w:val="single" w:sz="4" w:space="0" w:color="FFFFFF"/>
              <w:right w:val="single" w:sz="4" w:space="0" w:color="FFFFFF"/>
            </w:tcBorders>
            <w:vAlign w:val="center"/>
          </w:tcPr>
          <w:p w14:paraId="2520C8E9"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4.00 (1.25)</w:t>
            </w:r>
          </w:p>
        </w:tc>
        <w:tc>
          <w:tcPr>
            <w:tcW w:w="885" w:type="dxa"/>
            <w:tcBorders>
              <w:top w:val="single" w:sz="4" w:space="0" w:color="FFFFFF"/>
              <w:left w:val="single" w:sz="4" w:space="0" w:color="FFFFFF"/>
              <w:bottom w:val="single" w:sz="4" w:space="0" w:color="FFFFFF"/>
              <w:right w:val="single" w:sz="4" w:space="0" w:color="FFFFFF"/>
            </w:tcBorders>
            <w:vAlign w:val="center"/>
          </w:tcPr>
          <w:p w14:paraId="75C85900"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4.53 (0.98)</w:t>
            </w:r>
          </w:p>
        </w:tc>
        <w:tc>
          <w:tcPr>
            <w:tcW w:w="884" w:type="dxa"/>
            <w:tcBorders>
              <w:top w:val="single" w:sz="4" w:space="0" w:color="FFFFFF"/>
              <w:left w:val="single" w:sz="4" w:space="0" w:color="FFFFFF"/>
              <w:bottom w:val="single" w:sz="4" w:space="0" w:color="FFFFFF"/>
              <w:right w:val="single" w:sz="4" w:space="0" w:color="FFFFFF"/>
            </w:tcBorders>
            <w:vAlign w:val="center"/>
          </w:tcPr>
          <w:p w14:paraId="220B4458"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3.98 (0.94)</w:t>
            </w:r>
          </w:p>
        </w:tc>
        <w:tc>
          <w:tcPr>
            <w:tcW w:w="885" w:type="dxa"/>
            <w:tcBorders>
              <w:top w:val="single" w:sz="4" w:space="0" w:color="FFFFFF"/>
              <w:left w:val="single" w:sz="4" w:space="0" w:color="FFFFFF"/>
              <w:bottom w:val="single" w:sz="4" w:space="0" w:color="FFFFFF"/>
              <w:right w:val="single" w:sz="4" w:space="0" w:color="FFFFFF"/>
            </w:tcBorders>
            <w:vAlign w:val="center"/>
          </w:tcPr>
          <w:p w14:paraId="2549BAD0"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4.32 (1.06)</w:t>
            </w:r>
          </w:p>
        </w:tc>
        <w:tc>
          <w:tcPr>
            <w:tcW w:w="885" w:type="dxa"/>
            <w:tcBorders>
              <w:top w:val="single" w:sz="4" w:space="0" w:color="FFFFFF"/>
              <w:left w:val="single" w:sz="4" w:space="0" w:color="FFFFFF"/>
              <w:bottom w:val="single" w:sz="4" w:space="0" w:color="FFFFFF"/>
              <w:right w:val="dotted" w:sz="4" w:space="0" w:color="000000"/>
            </w:tcBorders>
            <w:vAlign w:val="center"/>
          </w:tcPr>
          <w:p w14:paraId="1890850C"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4.15 (0.85)</w:t>
            </w:r>
          </w:p>
        </w:tc>
        <w:tc>
          <w:tcPr>
            <w:tcW w:w="450" w:type="dxa"/>
            <w:tcBorders>
              <w:top w:val="single" w:sz="4" w:space="0" w:color="FFFFFF"/>
              <w:left w:val="dotted" w:sz="4" w:space="0" w:color="000000"/>
              <w:bottom w:val="single" w:sz="4" w:space="0" w:color="FFFFFF"/>
              <w:right w:val="single" w:sz="4" w:space="0" w:color="FFFFFF"/>
            </w:tcBorders>
            <w:vAlign w:val="center"/>
          </w:tcPr>
          <w:p w14:paraId="7B4CDBC5"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50</w:t>
            </w:r>
          </w:p>
        </w:tc>
        <w:tc>
          <w:tcPr>
            <w:tcW w:w="840" w:type="dxa"/>
            <w:tcBorders>
              <w:top w:val="single" w:sz="4" w:space="0" w:color="FFFFFF"/>
              <w:left w:val="single" w:sz="4" w:space="0" w:color="FFFFFF"/>
              <w:bottom w:val="single" w:sz="4" w:space="0" w:color="FFFFFF"/>
              <w:right w:val="single" w:sz="4" w:space="0" w:color="FFFFFF"/>
            </w:tcBorders>
            <w:vAlign w:val="center"/>
          </w:tcPr>
          <w:p w14:paraId="4E982088"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5.82 (0.76)</w:t>
            </w:r>
          </w:p>
        </w:tc>
        <w:tc>
          <w:tcPr>
            <w:tcW w:w="840" w:type="dxa"/>
            <w:tcBorders>
              <w:top w:val="single" w:sz="4" w:space="0" w:color="FFFFFF"/>
              <w:left w:val="single" w:sz="4" w:space="0" w:color="FFFFFF"/>
              <w:bottom w:val="single" w:sz="4" w:space="0" w:color="FFFFFF"/>
              <w:right w:val="single" w:sz="4" w:space="0" w:color="FFFFFF"/>
            </w:tcBorders>
            <w:vAlign w:val="center"/>
          </w:tcPr>
          <w:p w14:paraId="3D24E6EF"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2.92 (1.31)</w:t>
            </w:r>
          </w:p>
        </w:tc>
        <w:tc>
          <w:tcPr>
            <w:tcW w:w="840" w:type="dxa"/>
            <w:tcBorders>
              <w:top w:val="single" w:sz="4" w:space="0" w:color="FFFFFF"/>
              <w:left w:val="single" w:sz="4" w:space="0" w:color="FFFFFF"/>
              <w:bottom w:val="single" w:sz="4" w:space="0" w:color="FFFFFF"/>
              <w:right w:val="single" w:sz="4" w:space="0" w:color="FFFFFF"/>
            </w:tcBorders>
            <w:vAlign w:val="center"/>
          </w:tcPr>
          <w:p w14:paraId="4BBC3D62"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5.58 (0.90)</w:t>
            </w:r>
          </w:p>
        </w:tc>
        <w:tc>
          <w:tcPr>
            <w:tcW w:w="840" w:type="dxa"/>
            <w:tcBorders>
              <w:top w:val="single" w:sz="4" w:space="0" w:color="FFFFFF"/>
              <w:left w:val="single" w:sz="4" w:space="0" w:color="FFFFFF"/>
              <w:bottom w:val="single" w:sz="4" w:space="0" w:color="FFFFFF"/>
              <w:right w:val="single" w:sz="4" w:space="0" w:color="FFFFFF"/>
            </w:tcBorders>
            <w:vAlign w:val="center"/>
          </w:tcPr>
          <w:p w14:paraId="0F8BBB49"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5.43 (1.03)</w:t>
            </w:r>
          </w:p>
        </w:tc>
        <w:tc>
          <w:tcPr>
            <w:tcW w:w="840" w:type="dxa"/>
            <w:tcBorders>
              <w:top w:val="single" w:sz="4" w:space="0" w:color="FFFFFF"/>
              <w:left w:val="single" w:sz="4" w:space="0" w:color="FFFFFF"/>
              <w:bottom w:val="single" w:sz="4" w:space="0" w:color="FFFFFF"/>
              <w:right w:val="single" w:sz="4" w:space="0" w:color="FFFFFF"/>
            </w:tcBorders>
            <w:vAlign w:val="center"/>
          </w:tcPr>
          <w:p w14:paraId="7E9C9B75"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5.34 (0.95)</w:t>
            </w:r>
          </w:p>
        </w:tc>
        <w:tc>
          <w:tcPr>
            <w:tcW w:w="840" w:type="dxa"/>
            <w:tcBorders>
              <w:top w:val="single" w:sz="4" w:space="0" w:color="FFFFFF"/>
              <w:left w:val="single" w:sz="4" w:space="0" w:color="FFFFFF"/>
              <w:bottom w:val="single" w:sz="4" w:space="0" w:color="FFFFFF"/>
              <w:right w:val="nil"/>
            </w:tcBorders>
            <w:vAlign w:val="center"/>
          </w:tcPr>
          <w:p w14:paraId="5904E3B2"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4.21 (1.20)</w:t>
            </w:r>
          </w:p>
        </w:tc>
      </w:tr>
      <w:tr w:rsidR="00BF3786" w:rsidRPr="006E34AF" w14:paraId="7B144F5F" w14:textId="77777777" w:rsidTr="007654F5">
        <w:trPr>
          <w:trHeight w:val="493"/>
        </w:trPr>
        <w:tc>
          <w:tcPr>
            <w:tcW w:w="413" w:type="dxa"/>
            <w:tcBorders>
              <w:top w:val="single" w:sz="4" w:space="0" w:color="FFFFFF"/>
              <w:left w:val="nil"/>
              <w:right w:val="single" w:sz="4" w:space="0" w:color="FFFFFF"/>
            </w:tcBorders>
            <w:vAlign w:val="center"/>
          </w:tcPr>
          <w:p w14:paraId="32F2995D"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S6</w:t>
            </w:r>
          </w:p>
        </w:tc>
        <w:tc>
          <w:tcPr>
            <w:tcW w:w="450" w:type="dxa"/>
            <w:tcBorders>
              <w:top w:val="single" w:sz="4" w:space="0" w:color="FFFFFF"/>
              <w:left w:val="single" w:sz="4" w:space="0" w:color="FFFFFF"/>
              <w:right w:val="single" w:sz="4" w:space="0" w:color="FFFFFF"/>
            </w:tcBorders>
            <w:vAlign w:val="center"/>
          </w:tcPr>
          <w:p w14:paraId="1FF26479"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50</w:t>
            </w:r>
          </w:p>
        </w:tc>
        <w:tc>
          <w:tcPr>
            <w:tcW w:w="884" w:type="dxa"/>
            <w:tcBorders>
              <w:top w:val="single" w:sz="4" w:space="0" w:color="FFFFFF"/>
              <w:left w:val="single" w:sz="4" w:space="0" w:color="FFFFFF"/>
              <w:right w:val="single" w:sz="4" w:space="0" w:color="FFFFFF"/>
            </w:tcBorders>
            <w:vAlign w:val="center"/>
          </w:tcPr>
          <w:p w14:paraId="310527B6"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4.89 (0.79)</w:t>
            </w:r>
          </w:p>
        </w:tc>
        <w:tc>
          <w:tcPr>
            <w:tcW w:w="885" w:type="dxa"/>
            <w:tcBorders>
              <w:top w:val="single" w:sz="4" w:space="0" w:color="FFFFFF"/>
              <w:left w:val="single" w:sz="4" w:space="0" w:color="FFFFFF"/>
              <w:right w:val="single" w:sz="4" w:space="0" w:color="FFFFFF"/>
            </w:tcBorders>
            <w:vAlign w:val="center"/>
          </w:tcPr>
          <w:p w14:paraId="2DD13BF9"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4.40 (1.33)</w:t>
            </w:r>
          </w:p>
        </w:tc>
        <w:tc>
          <w:tcPr>
            <w:tcW w:w="885" w:type="dxa"/>
            <w:tcBorders>
              <w:top w:val="single" w:sz="4" w:space="0" w:color="FFFFFF"/>
              <w:left w:val="single" w:sz="4" w:space="0" w:color="FFFFFF"/>
              <w:right w:val="single" w:sz="4" w:space="0" w:color="FFFFFF"/>
            </w:tcBorders>
            <w:vAlign w:val="center"/>
          </w:tcPr>
          <w:p w14:paraId="4EF6848A"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4.24 (1.01)</w:t>
            </w:r>
          </w:p>
        </w:tc>
        <w:tc>
          <w:tcPr>
            <w:tcW w:w="884" w:type="dxa"/>
            <w:tcBorders>
              <w:top w:val="single" w:sz="4" w:space="0" w:color="FFFFFF"/>
              <w:left w:val="single" w:sz="4" w:space="0" w:color="FFFFFF"/>
              <w:right w:val="single" w:sz="4" w:space="0" w:color="FFFFFF"/>
            </w:tcBorders>
            <w:vAlign w:val="center"/>
          </w:tcPr>
          <w:p w14:paraId="62478E1A"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3.71 (0.98)</w:t>
            </w:r>
          </w:p>
        </w:tc>
        <w:tc>
          <w:tcPr>
            <w:tcW w:w="885" w:type="dxa"/>
            <w:tcBorders>
              <w:top w:val="single" w:sz="4" w:space="0" w:color="FFFFFF"/>
              <w:left w:val="single" w:sz="4" w:space="0" w:color="FFFFFF"/>
              <w:right w:val="single" w:sz="4" w:space="0" w:color="FFFFFF"/>
            </w:tcBorders>
            <w:vAlign w:val="center"/>
          </w:tcPr>
          <w:p w14:paraId="6E2371D4"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3.97 (1.15)</w:t>
            </w:r>
          </w:p>
        </w:tc>
        <w:tc>
          <w:tcPr>
            <w:tcW w:w="885" w:type="dxa"/>
            <w:tcBorders>
              <w:top w:val="single" w:sz="4" w:space="0" w:color="FFFFFF"/>
              <w:left w:val="single" w:sz="4" w:space="0" w:color="FFFFFF"/>
              <w:right w:val="dotted" w:sz="4" w:space="0" w:color="000000"/>
            </w:tcBorders>
            <w:vAlign w:val="center"/>
          </w:tcPr>
          <w:p w14:paraId="60D2D1EB"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4.32 (0.99)</w:t>
            </w:r>
          </w:p>
        </w:tc>
        <w:tc>
          <w:tcPr>
            <w:tcW w:w="450" w:type="dxa"/>
            <w:tcBorders>
              <w:top w:val="single" w:sz="4" w:space="0" w:color="FFFFFF"/>
              <w:left w:val="dotted" w:sz="4" w:space="0" w:color="000000"/>
              <w:right w:val="single" w:sz="4" w:space="0" w:color="FFFFFF"/>
            </w:tcBorders>
            <w:vAlign w:val="center"/>
          </w:tcPr>
          <w:p w14:paraId="12CC009C"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50</w:t>
            </w:r>
          </w:p>
        </w:tc>
        <w:tc>
          <w:tcPr>
            <w:tcW w:w="840" w:type="dxa"/>
            <w:tcBorders>
              <w:top w:val="single" w:sz="4" w:space="0" w:color="FFFFFF"/>
              <w:left w:val="single" w:sz="4" w:space="0" w:color="FFFFFF"/>
              <w:right w:val="single" w:sz="4" w:space="0" w:color="FFFFFF"/>
            </w:tcBorders>
            <w:vAlign w:val="center"/>
          </w:tcPr>
          <w:p w14:paraId="37402B27"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5.92 (0.76)</w:t>
            </w:r>
          </w:p>
        </w:tc>
        <w:tc>
          <w:tcPr>
            <w:tcW w:w="840" w:type="dxa"/>
            <w:tcBorders>
              <w:top w:val="single" w:sz="4" w:space="0" w:color="FFFFFF"/>
              <w:left w:val="single" w:sz="4" w:space="0" w:color="FFFFFF"/>
              <w:right w:val="single" w:sz="4" w:space="0" w:color="FFFFFF"/>
            </w:tcBorders>
            <w:vAlign w:val="center"/>
          </w:tcPr>
          <w:p w14:paraId="33C43FC6"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3.07 (1.34)</w:t>
            </w:r>
          </w:p>
        </w:tc>
        <w:tc>
          <w:tcPr>
            <w:tcW w:w="840" w:type="dxa"/>
            <w:tcBorders>
              <w:top w:val="single" w:sz="4" w:space="0" w:color="FFFFFF"/>
              <w:left w:val="single" w:sz="4" w:space="0" w:color="FFFFFF"/>
              <w:right w:val="single" w:sz="4" w:space="0" w:color="FFFFFF"/>
            </w:tcBorders>
            <w:vAlign w:val="center"/>
          </w:tcPr>
          <w:p w14:paraId="0ACF6926"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5.59 (0.95)</w:t>
            </w:r>
          </w:p>
        </w:tc>
        <w:tc>
          <w:tcPr>
            <w:tcW w:w="840" w:type="dxa"/>
            <w:tcBorders>
              <w:top w:val="single" w:sz="4" w:space="0" w:color="FFFFFF"/>
              <w:left w:val="single" w:sz="4" w:space="0" w:color="FFFFFF"/>
              <w:right w:val="single" w:sz="4" w:space="0" w:color="FFFFFF"/>
            </w:tcBorders>
            <w:vAlign w:val="center"/>
          </w:tcPr>
          <w:p w14:paraId="52017E97"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5.42 (1.00)</w:t>
            </w:r>
          </w:p>
        </w:tc>
        <w:tc>
          <w:tcPr>
            <w:tcW w:w="840" w:type="dxa"/>
            <w:tcBorders>
              <w:top w:val="single" w:sz="4" w:space="0" w:color="FFFFFF"/>
              <w:left w:val="single" w:sz="4" w:space="0" w:color="FFFFFF"/>
              <w:right w:val="single" w:sz="4" w:space="0" w:color="FFFFFF"/>
            </w:tcBorders>
            <w:vAlign w:val="center"/>
          </w:tcPr>
          <w:p w14:paraId="1E625201"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5.42 (0.95)</w:t>
            </w:r>
          </w:p>
        </w:tc>
        <w:tc>
          <w:tcPr>
            <w:tcW w:w="840" w:type="dxa"/>
            <w:tcBorders>
              <w:top w:val="single" w:sz="4" w:space="0" w:color="FFFFFF"/>
              <w:left w:val="single" w:sz="4" w:space="0" w:color="FFFFFF"/>
              <w:right w:val="nil"/>
            </w:tcBorders>
            <w:vAlign w:val="center"/>
          </w:tcPr>
          <w:p w14:paraId="3CF0C076"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4.34 (1.27)</w:t>
            </w:r>
          </w:p>
        </w:tc>
      </w:tr>
    </w:tbl>
    <w:p w14:paraId="5535EDEA" w14:textId="77777777" w:rsidR="006E34AF" w:rsidRPr="006E34AF" w:rsidRDefault="006E34AF" w:rsidP="006E34AF">
      <w:pPr>
        <w:spacing w:line="480" w:lineRule="auto"/>
        <w:jc w:val="center"/>
        <w:rPr>
          <w:rFonts w:eastAsia="Times New Roman" w:cs="Times New Roman"/>
          <w:i/>
          <w:szCs w:val="24"/>
          <w:lang w:val="en"/>
        </w:rPr>
      </w:pPr>
    </w:p>
    <w:p w14:paraId="10F51456" w14:textId="77777777" w:rsidR="006E34AF" w:rsidRPr="006E34AF" w:rsidRDefault="006E34AF" w:rsidP="006E34AF">
      <w:pPr>
        <w:spacing w:line="360" w:lineRule="auto"/>
        <w:jc w:val="center"/>
        <w:rPr>
          <w:rFonts w:eastAsia="Times New Roman" w:cs="Times New Roman"/>
          <w:i/>
          <w:szCs w:val="24"/>
          <w:lang w:val="en"/>
        </w:rPr>
      </w:pPr>
      <w:r w:rsidRPr="006E34AF">
        <w:rPr>
          <w:rFonts w:eastAsia="Times New Roman" w:cs="Times New Roman"/>
          <w:i/>
          <w:szCs w:val="24"/>
          <w:lang w:val="en"/>
        </w:rPr>
        <w:t>Keep-Talking Condition, Predictions and Experiences for Solitude</w:t>
      </w:r>
    </w:p>
    <w:tbl>
      <w:tblPr>
        <w:tblW w:w="11661" w:type="dxa"/>
        <w:tblInd w:w="-1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3"/>
        <w:gridCol w:w="450"/>
        <w:gridCol w:w="884"/>
        <w:gridCol w:w="885"/>
        <w:gridCol w:w="885"/>
        <w:gridCol w:w="884"/>
        <w:gridCol w:w="885"/>
        <w:gridCol w:w="885"/>
        <w:gridCol w:w="450"/>
        <w:gridCol w:w="840"/>
        <w:gridCol w:w="840"/>
        <w:gridCol w:w="840"/>
        <w:gridCol w:w="840"/>
        <w:gridCol w:w="840"/>
        <w:gridCol w:w="840"/>
      </w:tblGrid>
      <w:tr w:rsidR="00BF3786" w:rsidRPr="006E34AF" w14:paraId="1872DA92" w14:textId="77777777" w:rsidTr="007654F5">
        <w:trPr>
          <w:trHeight w:val="215"/>
        </w:trPr>
        <w:tc>
          <w:tcPr>
            <w:tcW w:w="413" w:type="dxa"/>
            <w:tcBorders>
              <w:left w:val="nil"/>
              <w:right w:val="single" w:sz="4" w:space="0" w:color="FFFFFF"/>
            </w:tcBorders>
            <w:vAlign w:val="center"/>
          </w:tcPr>
          <w:p w14:paraId="2519D10E" w14:textId="77777777" w:rsidR="006E34AF" w:rsidRPr="006E34AF" w:rsidRDefault="006E34AF" w:rsidP="006E34AF">
            <w:pPr>
              <w:jc w:val="center"/>
              <w:rPr>
                <w:rFonts w:eastAsia="Times New Roman" w:cs="Times New Roman"/>
                <w:sz w:val="16"/>
                <w:szCs w:val="16"/>
                <w:lang w:val="en"/>
              </w:rPr>
            </w:pPr>
          </w:p>
        </w:tc>
        <w:tc>
          <w:tcPr>
            <w:tcW w:w="450" w:type="dxa"/>
            <w:tcBorders>
              <w:left w:val="single" w:sz="4" w:space="0" w:color="FFFFFF"/>
              <w:right w:val="single" w:sz="4" w:space="0" w:color="FFFFFF"/>
            </w:tcBorders>
            <w:vAlign w:val="center"/>
          </w:tcPr>
          <w:p w14:paraId="6A75C732" w14:textId="77777777" w:rsidR="006E34AF" w:rsidRPr="006E34AF" w:rsidRDefault="006E34AF" w:rsidP="006E34AF">
            <w:pPr>
              <w:jc w:val="center"/>
              <w:rPr>
                <w:rFonts w:eastAsia="Times New Roman" w:cs="Times New Roman"/>
                <w:sz w:val="16"/>
                <w:szCs w:val="16"/>
                <w:lang w:val="en"/>
              </w:rPr>
            </w:pPr>
          </w:p>
        </w:tc>
        <w:tc>
          <w:tcPr>
            <w:tcW w:w="5308" w:type="dxa"/>
            <w:gridSpan w:val="6"/>
            <w:tcBorders>
              <w:left w:val="single" w:sz="4" w:space="0" w:color="FFFFFF"/>
              <w:right w:val="dotted" w:sz="4" w:space="0" w:color="000000"/>
            </w:tcBorders>
            <w:vAlign w:val="center"/>
          </w:tcPr>
          <w:p w14:paraId="4367C372"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Predictions</w:t>
            </w:r>
          </w:p>
        </w:tc>
        <w:tc>
          <w:tcPr>
            <w:tcW w:w="450" w:type="dxa"/>
            <w:tcBorders>
              <w:left w:val="dotted" w:sz="4" w:space="0" w:color="000000"/>
              <w:right w:val="single" w:sz="4" w:space="0" w:color="FFFFFF"/>
            </w:tcBorders>
          </w:tcPr>
          <w:p w14:paraId="7EC1D709" w14:textId="77777777" w:rsidR="006E34AF" w:rsidRPr="006E34AF" w:rsidRDefault="006E34AF" w:rsidP="006E34AF">
            <w:pPr>
              <w:jc w:val="center"/>
              <w:rPr>
                <w:rFonts w:eastAsia="Times New Roman" w:cs="Times New Roman"/>
                <w:sz w:val="16"/>
                <w:szCs w:val="16"/>
                <w:lang w:val="en"/>
              </w:rPr>
            </w:pPr>
          </w:p>
        </w:tc>
        <w:tc>
          <w:tcPr>
            <w:tcW w:w="5040" w:type="dxa"/>
            <w:gridSpan w:val="6"/>
            <w:tcBorders>
              <w:left w:val="single" w:sz="4" w:space="0" w:color="FFFFFF"/>
              <w:right w:val="nil"/>
            </w:tcBorders>
            <w:vAlign w:val="center"/>
          </w:tcPr>
          <w:p w14:paraId="6D636050"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Experiences</w:t>
            </w:r>
          </w:p>
        </w:tc>
      </w:tr>
      <w:tr w:rsidR="00BF3786" w:rsidRPr="006E34AF" w14:paraId="7EB562D5" w14:textId="77777777" w:rsidTr="007654F5">
        <w:trPr>
          <w:trHeight w:val="503"/>
        </w:trPr>
        <w:tc>
          <w:tcPr>
            <w:tcW w:w="413" w:type="dxa"/>
            <w:tcBorders>
              <w:left w:val="nil"/>
              <w:right w:val="single" w:sz="4" w:space="0" w:color="FFFFFF"/>
            </w:tcBorders>
            <w:vAlign w:val="center"/>
          </w:tcPr>
          <w:p w14:paraId="0937D01C" w14:textId="77777777" w:rsidR="006E34AF" w:rsidRPr="006E34AF" w:rsidRDefault="006E34AF" w:rsidP="006E34AF">
            <w:pPr>
              <w:tabs>
                <w:tab w:val="center" w:pos="84"/>
              </w:tabs>
              <w:jc w:val="center"/>
              <w:rPr>
                <w:rFonts w:eastAsia="Times New Roman" w:cs="Times New Roman"/>
                <w:sz w:val="16"/>
                <w:szCs w:val="16"/>
                <w:lang w:val="en"/>
              </w:rPr>
            </w:pPr>
          </w:p>
        </w:tc>
        <w:tc>
          <w:tcPr>
            <w:tcW w:w="450" w:type="dxa"/>
            <w:tcBorders>
              <w:left w:val="single" w:sz="4" w:space="0" w:color="FFFFFF"/>
              <w:right w:val="single" w:sz="4" w:space="0" w:color="FFFFFF"/>
            </w:tcBorders>
            <w:vAlign w:val="center"/>
          </w:tcPr>
          <w:p w14:paraId="3D377712" w14:textId="77777777" w:rsidR="006E34AF" w:rsidRPr="006E34AF" w:rsidRDefault="006E34AF" w:rsidP="006E34AF">
            <w:pPr>
              <w:jc w:val="center"/>
              <w:rPr>
                <w:rFonts w:eastAsia="Times New Roman" w:cs="Times New Roman"/>
                <w:i/>
                <w:sz w:val="16"/>
                <w:szCs w:val="16"/>
                <w:lang w:val="en"/>
              </w:rPr>
            </w:pPr>
            <w:r w:rsidRPr="006E34AF">
              <w:rPr>
                <w:rFonts w:eastAsia="Times New Roman" w:cs="Times New Roman"/>
                <w:i/>
                <w:sz w:val="16"/>
                <w:szCs w:val="16"/>
                <w:lang w:val="en"/>
              </w:rPr>
              <w:t>n</w:t>
            </w:r>
          </w:p>
        </w:tc>
        <w:tc>
          <w:tcPr>
            <w:tcW w:w="884" w:type="dxa"/>
            <w:tcBorders>
              <w:left w:val="single" w:sz="4" w:space="0" w:color="FFFFFF"/>
              <w:right w:val="single" w:sz="4" w:space="0" w:color="FFFFFF"/>
            </w:tcBorders>
            <w:vAlign w:val="center"/>
          </w:tcPr>
          <w:p w14:paraId="13DFD086"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Enjoy</w:t>
            </w:r>
          </w:p>
        </w:tc>
        <w:tc>
          <w:tcPr>
            <w:tcW w:w="885" w:type="dxa"/>
            <w:tcBorders>
              <w:left w:val="single" w:sz="4" w:space="0" w:color="FFFFFF"/>
              <w:right w:val="single" w:sz="4" w:space="0" w:color="FFFFFF"/>
            </w:tcBorders>
            <w:vAlign w:val="center"/>
          </w:tcPr>
          <w:p w14:paraId="0C4F5623"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Tiring</w:t>
            </w:r>
          </w:p>
        </w:tc>
        <w:tc>
          <w:tcPr>
            <w:tcW w:w="885" w:type="dxa"/>
            <w:tcBorders>
              <w:left w:val="single" w:sz="4" w:space="0" w:color="FFFFFF"/>
              <w:right w:val="single" w:sz="4" w:space="0" w:color="FFFFFF"/>
            </w:tcBorders>
            <w:vAlign w:val="center"/>
          </w:tcPr>
          <w:p w14:paraId="5AA82BB2"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Own interest</w:t>
            </w:r>
          </w:p>
        </w:tc>
        <w:tc>
          <w:tcPr>
            <w:tcW w:w="884" w:type="dxa"/>
            <w:tcBorders>
              <w:left w:val="single" w:sz="4" w:space="0" w:color="FFFFFF"/>
              <w:right w:val="single" w:sz="4" w:space="0" w:color="FFFFFF"/>
            </w:tcBorders>
            <w:vAlign w:val="center"/>
          </w:tcPr>
          <w:p w14:paraId="00A1213D"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Partner interest</w:t>
            </w:r>
          </w:p>
        </w:tc>
        <w:tc>
          <w:tcPr>
            <w:tcW w:w="885" w:type="dxa"/>
            <w:tcBorders>
              <w:left w:val="single" w:sz="4" w:space="0" w:color="FFFFFF"/>
              <w:right w:val="single" w:sz="4" w:space="0" w:color="FFFFFF"/>
            </w:tcBorders>
            <w:vAlign w:val="center"/>
          </w:tcPr>
          <w:p w14:paraId="4084BEE8"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Material</w:t>
            </w:r>
          </w:p>
        </w:tc>
        <w:tc>
          <w:tcPr>
            <w:tcW w:w="885" w:type="dxa"/>
            <w:tcBorders>
              <w:left w:val="single" w:sz="4" w:space="0" w:color="FFFFFF"/>
              <w:right w:val="dotted" w:sz="4" w:space="0" w:color="000000"/>
            </w:tcBorders>
            <w:vAlign w:val="center"/>
          </w:tcPr>
          <w:p w14:paraId="3F9CA865"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Intimacy</w:t>
            </w:r>
          </w:p>
        </w:tc>
        <w:tc>
          <w:tcPr>
            <w:tcW w:w="450" w:type="dxa"/>
            <w:tcBorders>
              <w:left w:val="dotted" w:sz="4" w:space="0" w:color="000000"/>
              <w:right w:val="single" w:sz="4" w:space="0" w:color="FFFFFF"/>
            </w:tcBorders>
            <w:vAlign w:val="center"/>
          </w:tcPr>
          <w:p w14:paraId="77F4EF06" w14:textId="77777777" w:rsidR="006E34AF" w:rsidRPr="006E34AF" w:rsidRDefault="006E34AF" w:rsidP="006E34AF">
            <w:pPr>
              <w:jc w:val="center"/>
              <w:rPr>
                <w:rFonts w:eastAsia="Times New Roman" w:cs="Times New Roman"/>
                <w:i/>
                <w:sz w:val="16"/>
                <w:szCs w:val="16"/>
                <w:lang w:val="en"/>
              </w:rPr>
            </w:pPr>
            <w:r w:rsidRPr="006E34AF">
              <w:rPr>
                <w:rFonts w:eastAsia="Times New Roman" w:cs="Times New Roman"/>
                <w:i/>
                <w:sz w:val="16"/>
                <w:szCs w:val="16"/>
                <w:lang w:val="en"/>
              </w:rPr>
              <w:t>n</w:t>
            </w:r>
          </w:p>
        </w:tc>
        <w:tc>
          <w:tcPr>
            <w:tcW w:w="840" w:type="dxa"/>
            <w:tcBorders>
              <w:left w:val="single" w:sz="4" w:space="0" w:color="FFFFFF"/>
              <w:right w:val="single" w:sz="4" w:space="0" w:color="FFFFFF"/>
            </w:tcBorders>
            <w:vAlign w:val="center"/>
          </w:tcPr>
          <w:p w14:paraId="0A82AC33"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Enjoy</w:t>
            </w:r>
          </w:p>
        </w:tc>
        <w:tc>
          <w:tcPr>
            <w:tcW w:w="840" w:type="dxa"/>
            <w:tcBorders>
              <w:left w:val="single" w:sz="4" w:space="0" w:color="FFFFFF"/>
              <w:right w:val="single" w:sz="4" w:space="0" w:color="FFFFFF"/>
            </w:tcBorders>
            <w:vAlign w:val="center"/>
          </w:tcPr>
          <w:p w14:paraId="5214CD1C"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Tiring</w:t>
            </w:r>
          </w:p>
        </w:tc>
        <w:tc>
          <w:tcPr>
            <w:tcW w:w="840" w:type="dxa"/>
            <w:tcBorders>
              <w:left w:val="single" w:sz="4" w:space="0" w:color="FFFFFF"/>
              <w:right w:val="single" w:sz="4" w:space="0" w:color="FFFFFF"/>
            </w:tcBorders>
            <w:vAlign w:val="center"/>
          </w:tcPr>
          <w:p w14:paraId="030D87F0"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Own interest</w:t>
            </w:r>
          </w:p>
        </w:tc>
        <w:tc>
          <w:tcPr>
            <w:tcW w:w="840" w:type="dxa"/>
            <w:tcBorders>
              <w:left w:val="single" w:sz="4" w:space="0" w:color="FFFFFF"/>
              <w:right w:val="single" w:sz="4" w:space="0" w:color="FFFFFF"/>
            </w:tcBorders>
            <w:vAlign w:val="center"/>
          </w:tcPr>
          <w:p w14:paraId="3924B0B8"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Partner interest</w:t>
            </w:r>
          </w:p>
        </w:tc>
        <w:tc>
          <w:tcPr>
            <w:tcW w:w="840" w:type="dxa"/>
            <w:tcBorders>
              <w:left w:val="single" w:sz="4" w:space="0" w:color="FFFFFF"/>
              <w:right w:val="single" w:sz="4" w:space="0" w:color="FFFFFF"/>
            </w:tcBorders>
            <w:vAlign w:val="center"/>
          </w:tcPr>
          <w:p w14:paraId="4F9C54F8"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Material</w:t>
            </w:r>
          </w:p>
        </w:tc>
        <w:tc>
          <w:tcPr>
            <w:tcW w:w="840" w:type="dxa"/>
            <w:tcBorders>
              <w:left w:val="single" w:sz="4" w:space="0" w:color="FFFFFF"/>
              <w:right w:val="nil"/>
            </w:tcBorders>
            <w:vAlign w:val="center"/>
          </w:tcPr>
          <w:p w14:paraId="3B747B92"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Intimacy</w:t>
            </w:r>
          </w:p>
        </w:tc>
      </w:tr>
      <w:tr w:rsidR="00BF3786" w:rsidRPr="006E34AF" w14:paraId="470F92A6" w14:textId="77777777" w:rsidTr="007654F5">
        <w:trPr>
          <w:trHeight w:val="493"/>
        </w:trPr>
        <w:tc>
          <w:tcPr>
            <w:tcW w:w="413" w:type="dxa"/>
            <w:tcBorders>
              <w:left w:val="nil"/>
              <w:bottom w:val="single" w:sz="4" w:space="0" w:color="FFFFFF"/>
              <w:right w:val="single" w:sz="4" w:space="0" w:color="FFFFFF"/>
            </w:tcBorders>
            <w:vAlign w:val="center"/>
          </w:tcPr>
          <w:p w14:paraId="0F9D7A92"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S1</w:t>
            </w:r>
          </w:p>
        </w:tc>
        <w:tc>
          <w:tcPr>
            <w:tcW w:w="450" w:type="dxa"/>
            <w:tcBorders>
              <w:left w:val="single" w:sz="4" w:space="0" w:color="FFFFFF"/>
              <w:bottom w:val="single" w:sz="4" w:space="0" w:color="FFFFFF"/>
              <w:right w:val="single" w:sz="4" w:space="0" w:color="FFFFFF"/>
            </w:tcBorders>
            <w:vAlign w:val="center"/>
          </w:tcPr>
          <w:p w14:paraId="2773E9D0"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4" w:type="dxa"/>
            <w:tcBorders>
              <w:left w:val="single" w:sz="4" w:space="0" w:color="FFFFFF"/>
              <w:bottom w:val="single" w:sz="4" w:space="0" w:color="FFFFFF"/>
              <w:right w:val="single" w:sz="4" w:space="0" w:color="FFFFFF"/>
            </w:tcBorders>
            <w:vAlign w:val="center"/>
          </w:tcPr>
          <w:p w14:paraId="24DDA1F0"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5" w:type="dxa"/>
            <w:tcBorders>
              <w:left w:val="single" w:sz="4" w:space="0" w:color="FFFFFF"/>
              <w:bottom w:val="single" w:sz="4" w:space="0" w:color="FFFFFF"/>
              <w:right w:val="single" w:sz="4" w:space="0" w:color="FFFFFF"/>
            </w:tcBorders>
            <w:vAlign w:val="center"/>
          </w:tcPr>
          <w:p w14:paraId="659A31B4"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5" w:type="dxa"/>
            <w:tcBorders>
              <w:left w:val="single" w:sz="4" w:space="0" w:color="FFFFFF"/>
              <w:bottom w:val="single" w:sz="4" w:space="0" w:color="FFFFFF"/>
              <w:right w:val="single" w:sz="4" w:space="0" w:color="FFFFFF"/>
            </w:tcBorders>
            <w:vAlign w:val="center"/>
          </w:tcPr>
          <w:p w14:paraId="6771A519"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4" w:type="dxa"/>
            <w:tcBorders>
              <w:left w:val="single" w:sz="4" w:space="0" w:color="FFFFFF"/>
              <w:bottom w:val="single" w:sz="4" w:space="0" w:color="FFFFFF"/>
              <w:right w:val="single" w:sz="4" w:space="0" w:color="FFFFFF"/>
            </w:tcBorders>
            <w:vAlign w:val="center"/>
          </w:tcPr>
          <w:p w14:paraId="0DD7A0B4"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5" w:type="dxa"/>
            <w:tcBorders>
              <w:left w:val="single" w:sz="4" w:space="0" w:color="FFFFFF"/>
              <w:bottom w:val="single" w:sz="4" w:space="0" w:color="FFFFFF"/>
              <w:right w:val="single" w:sz="4" w:space="0" w:color="FFFFFF"/>
            </w:tcBorders>
            <w:vAlign w:val="center"/>
          </w:tcPr>
          <w:p w14:paraId="243CCD18"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5" w:type="dxa"/>
            <w:tcBorders>
              <w:left w:val="single" w:sz="4" w:space="0" w:color="FFFFFF"/>
              <w:bottom w:val="single" w:sz="4" w:space="0" w:color="FFFFFF"/>
              <w:right w:val="dotted" w:sz="4" w:space="0" w:color="000000"/>
            </w:tcBorders>
            <w:vAlign w:val="center"/>
          </w:tcPr>
          <w:p w14:paraId="4B94D1EF"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450" w:type="dxa"/>
            <w:tcBorders>
              <w:left w:val="dotted" w:sz="4" w:space="0" w:color="000000"/>
              <w:bottom w:val="single" w:sz="4" w:space="0" w:color="FFFFFF"/>
              <w:right w:val="single" w:sz="4" w:space="0" w:color="FFFFFF"/>
            </w:tcBorders>
            <w:vAlign w:val="center"/>
          </w:tcPr>
          <w:p w14:paraId="27468ADA"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left w:val="single" w:sz="4" w:space="0" w:color="FFFFFF"/>
              <w:bottom w:val="single" w:sz="4" w:space="0" w:color="FFFFFF"/>
              <w:right w:val="single" w:sz="4" w:space="0" w:color="FFFFFF"/>
            </w:tcBorders>
            <w:vAlign w:val="center"/>
          </w:tcPr>
          <w:p w14:paraId="58499C8B"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left w:val="single" w:sz="4" w:space="0" w:color="FFFFFF"/>
              <w:bottom w:val="single" w:sz="4" w:space="0" w:color="FFFFFF"/>
              <w:right w:val="single" w:sz="4" w:space="0" w:color="FFFFFF"/>
            </w:tcBorders>
            <w:vAlign w:val="center"/>
          </w:tcPr>
          <w:p w14:paraId="1B07680D"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left w:val="single" w:sz="4" w:space="0" w:color="FFFFFF"/>
              <w:bottom w:val="single" w:sz="4" w:space="0" w:color="FFFFFF"/>
              <w:right w:val="single" w:sz="4" w:space="0" w:color="FFFFFF"/>
            </w:tcBorders>
            <w:vAlign w:val="center"/>
          </w:tcPr>
          <w:p w14:paraId="062F6F40"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left w:val="single" w:sz="4" w:space="0" w:color="FFFFFF"/>
              <w:bottom w:val="single" w:sz="4" w:space="0" w:color="FFFFFF"/>
              <w:right w:val="single" w:sz="4" w:space="0" w:color="FFFFFF"/>
            </w:tcBorders>
            <w:vAlign w:val="center"/>
          </w:tcPr>
          <w:p w14:paraId="64CBAA63"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left w:val="single" w:sz="4" w:space="0" w:color="FFFFFF"/>
              <w:bottom w:val="single" w:sz="4" w:space="0" w:color="FFFFFF"/>
              <w:right w:val="single" w:sz="4" w:space="0" w:color="FFFFFF"/>
            </w:tcBorders>
            <w:vAlign w:val="center"/>
          </w:tcPr>
          <w:p w14:paraId="74548462"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left w:val="single" w:sz="4" w:space="0" w:color="FFFFFF"/>
              <w:bottom w:val="single" w:sz="4" w:space="0" w:color="FFFFFF"/>
              <w:right w:val="nil"/>
            </w:tcBorders>
            <w:vAlign w:val="center"/>
          </w:tcPr>
          <w:p w14:paraId="69679D6F"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r>
      <w:tr w:rsidR="00BF3786" w:rsidRPr="006E34AF" w14:paraId="4820808A" w14:textId="77777777" w:rsidTr="007654F5">
        <w:trPr>
          <w:trHeight w:val="493"/>
        </w:trPr>
        <w:tc>
          <w:tcPr>
            <w:tcW w:w="413" w:type="dxa"/>
            <w:tcBorders>
              <w:top w:val="single" w:sz="4" w:space="0" w:color="FFFFFF"/>
              <w:left w:val="nil"/>
              <w:bottom w:val="single" w:sz="4" w:space="0" w:color="FFFFFF"/>
              <w:right w:val="single" w:sz="4" w:space="0" w:color="FFFFFF"/>
            </w:tcBorders>
            <w:vAlign w:val="center"/>
          </w:tcPr>
          <w:p w14:paraId="3B79D6A7"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S2</w:t>
            </w:r>
          </w:p>
        </w:tc>
        <w:tc>
          <w:tcPr>
            <w:tcW w:w="450" w:type="dxa"/>
            <w:tcBorders>
              <w:top w:val="single" w:sz="4" w:space="0" w:color="FFFFFF"/>
              <w:left w:val="single" w:sz="4" w:space="0" w:color="FFFFFF"/>
              <w:bottom w:val="single" w:sz="4" w:space="0" w:color="FFFFFF"/>
              <w:right w:val="single" w:sz="4" w:space="0" w:color="FFFFFF"/>
            </w:tcBorders>
            <w:vAlign w:val="center"/>
          </w:tcPr>
          <w:p w14:paraId="4C2C912B"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50</w:t>
            </w:r>
          </w:p>
        </w:tc>
        <w:tc>
          <w:tcPr>
            <w:tcW w:w="884" w:type="dxa"/>
            <w:tcBorders>
              <w:top w:val="single" w:sz="4" w:space="0" w:color="FFFFFF"/>
              <w:left w:val="single" w:sz="4" w:space="0" w:color="FFFFFF"/>
              <w:bottom w:val="single" w:sz="4" w:space="0" w:color="FFFFFF"/>
              <w:right w:val="single" w:sz="4" w:space="0" w:color="FFFFFF"/>
            </w:tcBorders>
            <w:vAlign w:val="center"/>
          </w:tcPr>
          <w:p w14:paraId="64CA09EB"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4.66 (1.23)</w:t>
            </w:r>
          </w:p>
        </w:tc>
        <w:tc>
          <w:tcPr>
            <w:tcW w:w="885" w:type="dxa"/>
            <w:tcBorders>
              <w:top w:val="single" w:sz="4" w:space="0" w:color="FFFFFF"/>
              <w:left w:val="single" w:sz="4" w:space="0" w:color="FFFFFF"/>
              <w:bottom w:val="single" w:sz="4" w:space="0" w:color="FFFFFF"/>
              <w:right w:val="single" w:sz="4" w:space="0" w:color="FFFFFF"/>
            </w:tcBorders>
            <w:vAlign w:val="center"/>
          </w:tcPr>
          <w:p w14:paraId="35EB5A68"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2.50 (1.33)</w:t>
            </w:r>
          </w:p>
        </w:tc>
        <w:tc>
          <w:tcPr>
            <w:tcW w:w="885" w:type="dxa"/>
            <w:tcBorders>
              <w:top w:val="single" w:sz="4" w:space="0" w:color="FFFFFF"/>
              <w:left w:val="single" w:sz="4" w:space="0" w:color="FFFFFF"/>
              <w:bottom w:val="single" w:sz="4" w:space="0" w:color="FFFFFF"/>
              <w:right w:val="single" w:sz="4" w:space="0" w:color="FFFFFF"/>
            </w:tcBorders>
            <w:vAlign w:val="center"/>
          </w:tcPr>
          <w:p w14:paraId="20F8200D"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4" w:type="dxa"/>
            <w:tcBorders>
              <w:top w:val="single" w:sz="4" w:space="0" w:color="FFFFFF"/>
              <w:left w:val="single" w:sz="4" w:space="0" w:color="FFFFFF"/>
              <w:bottom w:val="single" w:sz="4" w:space="0" w:color="FFFFFF"/>
              <w:right w:val="single" w:sz="4" w:space="0" w:color="FFFFFF"/>
            </w:tcBorders>
            <w:vAlign w:val="center"/>
          </w:tcPr>
          <w:p w14:paraId="69F24526"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5" w:type="dxa"/>
            <w:tcBorders>
              <w:top w:val="single" w:sz="4" w:space="0" w:color="FFFFFF"/>
              <w:left w:val="single" w:sz="4" w:space="0" w:color="FFFFFF"/>
              <w:bottom w:val="single" w:sz="4" w:space="0" w:color="FFFFFF"/>
              <w:right w:val="single" w:sz="4" w:space="0" w:color="FFFFFF"/>
            </w:tcBorders>
            <w:vAlign w:val="center"/>
          </w:tcPr>
          <w:p w14:paraId="0E53A603"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5" w:type="dxa"/>
            <w:tcBorders>
              <w:top w:val="single" w:sz="4" w:space="0" w:color="FFFFFF"/>
              <w:left w:val="single" w:sz="4" w:space="0" w:color="FFFFFF"/>
              <w:bottom w:val="single" w:sz="4" w:space="0" w:color="FFFFFF"/>
              <w:right w:val="dotted" w:sz="4" w:space="0" w:color="000000"/>
            </w:tcBorders>
            <w:vAlign w:val="center"/>
          </w:tcPr>
          <w:p w14:paraId="3A148773"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450" w:type="dxa"/>
            <w:tcBorders>
              <w:top w:val="single" w:sz="4" w:space="0" w:color="FFFFFF"/>
              <w:left w:val="dotted" w:sz="4" w:space="0" w:color="000000"/>
              <w:bottom w:val="single" w:sz="4" w:space="0" w:color="FFFFFF"/>
              <w:right w:val="single" w:sz="4" w:space="0" w:color="FFFFFF"/>
            </w:tcBorders>
            <w:vAlign w:val="center"/>
          </w:tcPr>
          <w:p w14:paraId="409D0FC2"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bottom w:val="single" w:sz="4" w:space="0" w:color="FFFFFF"/>
              <w:right w:val="single" w:sz="4" w:space="0" w:color="FFFFFF"/>
            </w:tcBorders>
            <w:vAlign w:val="center"/>
          </w:tcPr>
          <w:p w14:paraId="64725C2B"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bottom w:val="single" w:sz="4" w:space="0" w:color="FFFFFF"/>
              <w:right w:val="single" w:sz="4" w:space="0" w:color="FFFFFF"/>
            </w:tcBorders>
            <w:vAlign w:val="center"/>
          </w:tcPr>
          <w:p w14:paraId="1246BD88"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bottom w:val="single" w:sz="4" w:space="0" w:color="FFFFFF"/>
              <w:right w:val="single" w:sz="4" w:space="0" w:color="FFFFFF"/>
            </w:tcBorders>
            <w:vAlign w:val="center"/>
          </w:tcPr>
          <w:p w14:paraId="3EE1D110"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bottom w:val="single" w:sz="4" w:space="0" w:color="FFFFFF"/>
              <w:right w:val="single" w:sz="4" w:space="0" w:color="FFFFFF"/>
            </w:tcBorders>
            <w:vAlign w:val="center"/>
          </w:tcPr>
          <w:p w14:paraId="781E37AA"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bottom w:val="single" w:sz="4" w:space="0" w:color="FFFFFF"/>
              <w:right w:val="single" w:sz="4" w:space="0" w:color="FFFFFF"/>
            </w:tcBorders>
            <w:vAlign w:val="center"/>
          </w:tcPr>
          <w:p w14:paraId="3A4A6154"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bottom w:val="single" w:sz="4" w:space="0" w:color="FFFFFF"/>
              <w:right w:val="nil"/>
            </w:tcBorders>
            <w:vAlign w:val="center"/>
          </w:tcPr>
          <w:p w14:paraId="5284B4FF"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r>
      <w:tr w:rsidR="00BF3786" w:rsidRPr="006E34AF" w14:paraId="53F1C420" w14:textId="77777777" w:rsidTr="007654F5">
        <w:trPr>
          <w:trHeight w:val="493"/>
        </w:trPr>
        <w:tc>
          <w:tcPr>
            <w:tcW w:w="413" w:type="dxa"/>
            <w:tcBorders>
              <w:top w:val="single" w:sz="4" w:space="0" w:color="FFFFFF"/>
              <w:left w:val="nil"/>
              <w:bottom w:val="single" w:sz="4" w:space="0" w:color="FFFFFF"/>
              <w:right w:val="single" w:sz="4" w:space="0" w:color="FFFFFF"/>
            </w:tcBorders>
            <w:vAlign w:val="center"/>
          </w:tcPr>
          <w:p w14:paraId="21F0092C"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S3</w:t>
            </w:r>
          </w:p>
        </w:tc>
        <w:tc>
          <w:tcPr>
            <w:tcW w:w="450" w:type="dxa"/>
            <w:tcBorders>
              <w:top w:val="single" w:sz="4" w:space="0" w:color="FFFFFF"/>
              <w:left w:val="single" w:sz="4" w:space="0" w:color="FFFFFF"/>
              <w:bottom w:val="single" w:sz="4" w:space="0" w:color="FFFFFF"/>
              <w:right w:val="single" w:sz="4" w:space="0" w:color="FFFFFF"/>
            </w:tcBorders>
            <w:vAlign w:val="center"/>
          </w:tcPr>
          <w:p w14:paraId="109CAB10"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50</w:t>
            </w:r>
          </w:p>
        </w:tc>
        <w:tc>
          <w:tcPr>
            <w:tcW w:w="884" w:type="dxa"/>
            <w:tcBorders>
              <w:top w:val="single" w:sz="4" w:space="0" w:color="FFFFFF"/>
              <w:left w:val="single" w:sz="4" w:space="0" w:color="FFFFFF"/>
              <w:bottom w:val="single" w:sz="4" w:space="0" w:color="FFFFFF"/>
              <w:right w:val="single" w:sz="4" w:space="0" w:color="FFFFFF"/>
            </w:tcBorders>
            <w:vAlign w:val="center"/>
          </w:tcPr>
          <w:p w14:paraId="655B42A0"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4.36 (1.19)</w:t>
            </w:r>
          </w:p>
        </w:tc>
        <w:tc>
          <w:tcPr>
            <w:tcW w:w="885" w:type="dxa"/>
            <w:tcBorders>
              <w:top w:val="single" w:sz="4" w:space="0" w:color="FFFFFF"/>
              <w:left w:val="single" w:sz="4" w:space="0" w:color="FFFFFF"/>
              <w:bottom w:val="single" w:sz="4" w:space="0" w:color="FFFFFF"/>
              <w:right w:val="single" w:sz="4" w:space="0" w:color="FFFFFF"/>
            </w:tcBorders>
            <w:vAlign w:val="center"/>
          </w:tcPr>
          <w:p w14:paraId="7917EEB4"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2.73 (1.40)</w:t>
            </w:r>
          </w:p>
        </w:tc>
        <w:tc>
          <w:tcPr>
            <w:tcW w:w="885" w:type="dxa"/>
            <w:tcBorders>
              <w:top w:val="single" w:sz="4" w:space="0" w:color="FFFFFF"/>
              <w:left w:val="single" w:sz="4" w:space="0" w:color="FFFFFF"/>
              <w:bottom w:val="single" w:sz="4" w:space="0" w:color="FFFFFF"/>
              <w:right w:val="single" w:sz="4" w:space="0" w:color="FFFFFF"/>
            </w:tcBorders>
            <w:vAlign w:val="center"/>
          </w:tcPr>
          <w:p w14:paraId="262D75E4"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4" w:type="dxa"/>
            <w:tcBorders>
              <w:top w:val="single" w:sz="4" w:space="0" w:color="FFFFFF"/>
              <w:left w:val="single" w:sz="4" w:space="0" w:color="FFFFFF"/>
              <w:bottom w:val="single" w:sz="4" w:space="0" w:color="FFFFFF"/>
              <w:right w:val="single" w:sz="4" w:space="0" w:color="FFFFFF"/>
            </w:tcBorders>
            <w:vAlign w:val="center"/>
          </w:tcPr>
          <w:p w14:paraId="3910611A"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5" w:type="dxa"/>
            <w:tcBorders>
              <w:top w:val="single" w:sz="4" w:space="0" w:color="FFFFFF"/>
              <w:left w:val="single" w:sz="4" w:space="0" w:color="FFFFFF"/>
              <w:bottom w:val="single" w:sz="4" w:space="0" w:color="FFFFFF"/>
              <w:right w:val="single" w:sz="4" w:space="0" w:color="FFFFFF"/>
            </w:tcBorders>
            <w:vAlign w:val="center"/>
          </w:tcPr>
          <w:p w14:paraId="446A01E7"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5" w:type="dxa"/>
            <w:tcBorders>
              <w:top w:val="single" w:sz="4" w:space="0" w:color="FFFFFF"/>
              <w:left w:val="single" w:sz="4" w:space="0" w:color="FFFFFF"/>
              <w:bottom w:val="single" w:sz="4" w:space="0" w:color="FFFFFF"/>
              <w:right w:val="dotted" w:sz="4" w:space="0" w:color="000000"/>
            </w:tcBorders>
            <w:vAlign w:val="center"/>
          </w:tcPr>
          <w:p w14:paraId="31D7E47E"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450" w:type="dxa"/>
            <w:tcBorders>
              <w:top w:val="single" w:sz="4" w:space="0" w:color="FFFFFF"/>
              <w:left w:val="dotted" w:sz="4" w:space="0" w:color="000000"/>
              <w:bottom w:val="single" w:sz="4" w:space="0" w:color="FFFFFF"/>
              <w:right w:val="single" w:sz="4" w:space="0" w:color="FFFFFF"/>
            </w:tcBorders>
            <w:vAlign w:val="center"/>
          </w:tcPr>
          <w:p w14:paraId="42658CFD"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bottom w:val="single" w:sz="4" w:space="0" w:color="FFFFFF"/>
              <w:right w:val="single" w:sz="4" w:space="0" w:color="FFFFFF"/>
            </w:tcBorders>
            <w:vAlign w:val="center"/>
          </w:tcPr>
          <w:p w14:paraId="4CDEB03C"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bottom w:val="single" w:sz="4" w:space="0" w:color="FFFFFF"/>
              <w:right w:val="single" w:sz="4" w:space="0" w:color="FFFFFF"/>
            </w:tcBorders>
            <w:vAlign w:val="center"/>
          </w:tcPr>
          <w:p w14:paraId="161BBDF9"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bottom w:val="single" w:sz="4" w:space="0" w:color="FFFFFF"/>
              <w:right w:val="single" w:sz="4" w:space="0" w:color="FFFFFF"/>
            </w:tcBorders>
            <w:vAlign w:val="center"/>
          </w:tcPr>
          <w:p w14:paraId="4153BA92"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bottom w:val="single" w:sz="4" w:space="0" w:color="FFFFFF"/>
              <w:right w:val="single" w:sz="4" w:space="0" w:color="FFFFFF"/>
            </w:tcBorders>
            <w:vAlign w:val="center"/>
          </w:tcPr>
          <w:p w14:paraId="442946F5"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bottom w:val="single" w:sz="4" w:space="0" w:color="FFFFFF"/>
              <w:right w:val="single" w:sz="4" w:space="0" w:color="FFFFFF"/>
            </w:tcBorders>
            <w:vAlign w:val="center"/>
          </w:tcPr>
          <w:p w14:paraId="7E940FA0"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bottom w:val="single" w:sz="4" w:space="0" w:color="FFFFFF"/>
              <w:right w:val="nil"/>
            </w:tcBorders>
            <w:vAlign w:val="center"/>
          </w:tcPr>
          <w:p w14:paraId="1128592D"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r>
      <w:tr w:rsidR="00BF3786" w:rsidRPr="006E34AF" w14:paraId="4F645272" w14:textId="77777777" w:rsidTr="007654F5">
        <w:trPr>
          <w:trHeight w:val="493"/>
        </w:trPr>
        <w:tc>
          <w:tcPr>
            <w:tcW w:w="413" w:type="dxa"/>
            <w:tcBorders>
              <w:top w:val="single" w:sz="4" w:space="0" w:color="FFFFFF"/>
              <w:left w:val="nil"/>
              <w:bottom w:val="single" w:sz="4" w:space="0" w:color="FFFFFF"/>
              <w:right w:val="single" w:sz="4" w:space="0" w:color="FFFFFF"/>
            </w:tcBorders>
            <w:vAlign w:val="center"/>
          </w:tcPr>
          <w:p w14:paraId="7CFDE2FA"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S4</w:t>
            </w:r>
          </w:p>
        </w:tc>
        <w:tc>
          <w:tcPr>
            <w:tcW w:w="450" w:type="dxa"/>
            <w:tcBorders>
              <w:top w:val="single" w:sz="4" w:space="0" w:color="FFFFFF"/>
              <w:left w:val="single" w:sz="4" w:space="0" w:color="FFFFFF"/>
              <w:bottom w:val="single" w:sz="4" w:space="0" w:color="FFFFFF"/>
              <w:right w:val="single" w:sz="4" w:space="0" w:color="FFFFFF"/>
            </w:tcBorders>
            <w:vAlign w:val="center"/>
          </w:tcPr>
          <w:p w14:paraId="32F98B7B"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50</w:t>
            </w:r>
          </w:p>
        </w:tc>
        <w:tc>
          <w:tcPr>
            <w:tcW w:w="884" w:type="dxa"/>
            <w:tcBorders>
              <w:top w:val="single" w:sz="4" w:space="0" w:color="FFFFFF"/>
              <w:left w:val="single" w:sz="4" w:space="0" w:color="FFFFFF"/>
              <w:bottom w:val="single" w:sz="4" w:space="0" w:color="FFFFFF"/>
              <w:right w:val="single" w:sz="4" w:space="0" w:color="FFFFFF"/>
            </w:tcBorders>
            <w:vAlign w:val="center"/>
          </w:tcPr>
          <w:p w14:paraId="2A68AE80"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4.02 (1.20)</w:t>
            </w:r>
          </w:p>
        </w:tc>
        <w:tc>
          <w:tcPr>
            <w:tcW w:w="885" w:type="dxa"/>
            <w:tcBorders>
              <w:top w:val="single" w:sz="4" w:space="0" w:color="FFFFFF"/>
              <w:left w:val="single" w:sz="4" w:space="0" w:color="FFFFFF"/>
              <w:bottom w:val="single" w:sz="4" w:space="0" w:color="FFFFFF"/>
              <w:right w:val="single" w:sz="4" w:space="0" w:color="FFFFFF"/>
            </w:tcBorders>
            <w:vAlign w:val="center"/>
          </w:tcPr>
          <w:p w14:paraId="0CFB1C8D"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3.06 (1.48)</w:t>
            </w:r>
          </w:p>
        </w:tc>
        <w:tc>
          <w:tcPr>
            <w:tcW w:w="885" w:type="dxa"/>
            <w:tcBorders>
              <w:top w:val="single" w:sz="4" w:space="0" w:color="FFFFFF"/>
              <w:left w:val="single" w:sz="4" w:space="0" w:color="FFFFFF"/>
              <w:bottom w:val="single" w:sz="4" w:space="0" w:color="FFFFFF"/>
              <w:right w:val="single" w:sz="4" w:space="0" w:color="FFFFFF"/>
            </w:tcBorders>
            <w:vAlign w:val="center"/>
          </w:tcPr>
          <w:p w14:paraId="1882FB9B"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4" w:type="dxa"/>
            <w:tcBorders>
              <w:top w:val="single" w:sz="4" w:space="0" w:color="FFFFFF"/>
              <w:left w:val="single" w:sz="4" w:space="0" w:color="FFFFFF"/>
              <w:bottom w:val="single" w:sz="4" w:space="0" w:color="FFFFFF"/>
              <w:right w:val="single" w:sz="4" w:space="0" w:color="FFFFFF"/>
            </w:tcBorders>
            <w:vAlign w:val="center"/>
          </w:tcPr>
          <w:p w14:paraId="73FB2D7E"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5" w:type="dxa"/>
            <w:tcBorders>
              <w:top w:val="single" w:sz="4" w:space="0" w:color="FFFFFF"/>
              <w:left w:val="single" w:sz="4" w:space="0" w:color="FFFFFF"/>
              <w:bottom w:val="single" w:sz="4" w:space="0" w:color="FFFFFF"/>
              <w:right w:val="single" w:sz="4" w:space="0" w:color="FFFFFF"/>
            </w:tcBorders>
            <w:vAlign w:val="center"/>
          </w:tcPr>
          <w:p w14:paraId="060D1FDB"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5" w:type="dxa"/>
            <w:tcBorders>
              <w:top w:val="single" w:sz="4" w:space="0" w:color="FFFFFF"/>
              <w:left w:val="single" w:sz="4" w:space="0" w:color="FFFFFF"/>
              <w:bottom w:val="single" w:sz="4" w:space="0" w:color="FFFFFF"/>
              <w:right w:val="dotted" w:sz="4" w:space="0" w:color="000000"/>
            </w:tcBorders>
            <w:vAlign w:val="center"/>
          </w:tcPr>
          <w:p w14:paraId="408BC962"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450" w:type="dxa"/>
            <w:tcBorders>
              <w:top w:val="single" w:sz="4" w:space="0" w:color="FFFFFF"/>
              <w:left w:val="dotted" w:sz="4" w:space="0" w:color="000000"/>
              <w:bottom w:val="single" w:sz="4" w:space="0" w:color="FFFFFF"/>
              <w:right w:val="single" w:sz="4" w:space="0" w:color="FFFFFF"/>
            </w:tcBorders>
            <w:vAlign w:val="center"/>
          </w:tcPr>
          <w:p w14:paraId="4DB9909D"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bottom w:val="single" w:sz="4" w:space="0" w:color="FFFFFF"/>
              <w:right w:val="single" w:sz="4" w:space="0" w:color="FFFFFF"/>
            </w:tcBorders>
            <w:vAlign w:val="center"/>
          </w:tcPr>
          <w:p w14:paraId="62EDB2F8"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bottom w:val="single" w:sz="4" w:space="0" w:color="FFFFFF"/>
              <w:right w:val="single" w:sz="4" w:space="0" w:color="FFFFFF"/>
            </w:tcBorders>
            <w:vAlign w:val="center"/>
          </w:tcPr>
          <w:p w14:paraId="53F7CF6D"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bottom w:val="single" w:sz="4" w:space="0" w:color="FFFFFF"/>
              <w:right w:val="single" w:sz="4" w:space="0" w:color="FFFFFF"/>
            </w:tcBorders>
            <w:vAlign w:val="center"/>
          </w:tcPr>
          <w:p w14:paraId="64DD61AF"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bottom w:val="single" w:sz="4" w:space="0" w:color="FFFFFF"/>
              <w:right w:val="single" w:sz="4" w:space="0" w:color="FFFFFF"/>
            </w:tcBorders>
            <w:vAlign w:val="center"/>
          </w:tcPr>
          <w:p w14:paraId="1BF975A8"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bottom w:val="single" w:sz="4" w:space="0" w:color="FFFFFF"/>
              <w:right w:val="single" w:sz="4" w:space="0" w:color="FFFFFF"/>
            </w:tcBorders>
            <w:vAlign w:val="center"/>
          </w:tcPr>
          <w:p w14:paraId="4C2363E7"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bottom w:val="single" w:sz="4" w:space="0" w:color="FFFFFF"/>
              <w:right w:val="nil"/>
            </w:tcBorders>
            <w:vAlign w:val="center"/>
          </w:tcPr>
          <w:p w14:paraId="04BC85C4"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r>
      <w:tr w:rsidR="00BF3786" w:rsidRPr="006E34AF" w14:paraId="3F0C03B1" w14:textId="77777777" w:rsidTr="007654F5">
        <w:trPr>
          <w:trHeight w:val="493"/>
        </w:trPr>
        <w:tc>
          <w:tcPr>
            <w:tcW w:w="413" w:type="dxa"/>
            <w:tcBorders>
              <w:top w:val="single" w:sz="4" w:space="0" w:color="FFFFFF"/>
              <w:left w:val="nil"/>
              <w:bottom w:val="single" w:sz="4" w:space="0" w:color="FFFFFF"/>
              <w:right w:val="single" w:sz="4" w:space="0" w:color="FFFFFF"/>
            </w:tcBorders>
            <w:vAlign w:val="center"/>
          </w:tcPr>
          <w:p w14:paraId="56BBB9A0"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S5</w:t>
            </w:r>
          </w:p>
        </w:tc>
        <w:tc>
          <w:tcPr>
            <w:tcW w:w="450" w:type="dxa"/>
            <w:tcBorders>
              <w:top w:val="single" w:sz="4" w:space="0" w:color="FFFFFF"/>
              <w:left w:val="single" w:sz="4" w:space="0" w:color="FFFFFF"/>
              <w:bottom w:val="single" w:sz="4" w:space="0" w:color="FFFFFF"/>
              <w:right w:val="single" w:sz="4" w:space="0" w:color="FFFFFF"/>
            </w:tcBorders>
            <w:vAlign w:val="center"/>
          </w:tcPr>
          <w:p w14:paraId="7ACD23A3"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50</w:t>
            </w:r>
          </w:p>
        </w:tc>
        <w:tc>
          <w:tcPr>
            <w:tcW w:w="884" w:type="dxa"/>
            <w:tcBorders>
              <w:top w:val="single" w:sz="4" w:space="0" w:color="FFFFFF"/>
              <w:left w:val="single" w:sz="4" w:space="0" w:color="FFFFFF"/>
              <w:bottom w:val="single" w:sz="4" w:space="0" w:color="FFFFFF"/>
              <w:right w:val="single" w:sz="4" w:space="0" w:color="FFFFFF"/>
            </w:tcBorders>
            <w:vAlign w:val="center"/>
          </w:tcPr>
          <w:p w14:paraId="2ADD0F5D"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3.74 (1.24)</w:t>
            </w:r>
          </w:p>
        </w:tc>
        <w:tc>
          <w:tcPr>
            <w:tcW w:w="885" w:type="dxa"/>
            <w:tcBorders>
              <w:top w:val="single" w:sz="4" w:space="0" w:color="FFFFFF"/>
              <w:left w:val="single" w:sz="4" w:space="0" w:color="FFFFFF"/>
              <w:bottom w:val="single" w:sz="4" w:space="0" w:color="FFFFFF"/>
              <w:right w:val="single" w:sz="4" w:space="0" w:color="FFFFFF"/>
            </w:tcBorders>
            <w:vAlign w:val="center"/>
          </w:tcPr>
          <w:p w14:paraId="7DA33308"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3.31 (1.48)</w:t>
            </w:r>
          </w:p>
        </w:tc>
        <w:tc>
          <w:tcPr>
            <w:tcW w:w="885" w:type="dxa"/>
            <w:tcBorders>
              <w:top w:val="single" w:sz="4" w:space="0" w:color="FFFFFF"/>
              <w:left w:val="single" w:sz="4" w:space="0" w:color="FFFFFF"/>
              <w:bottom w:val="single" w:sz="4" w:space="0" w:color="FFFFFF"/>
              <w:right w:val="single" w:sz="4" w:space="0" w:color="FFFFFF"/>
            </w:tcBorders>
            <w:vAlign w:val="center"/>
          </w:tcPr>
          <w:p w14:paraId="78E9A859"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4" w:type="dxa"/>
            <w:tcBorders>
              <w:top w:val="single" w:sz="4" w:space="0" w:color="FFFFFF"/>
              <w:left w:val="single" w:sz="4" w:space="0" w:color="FFFFFF"/>
              <w:bottom w:val="single" w:sz="4" w:space="0" w:color="FFFFFF"/>
              <w:right w:val="single" w:sz="4" w:space="0" w:color="FFFFFF"/>
            </w:tcBorders>
            <w:vAlign w:val="center"/>
          </w:tcPr>
          <w:p w14:paraId="36EC54A5"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5" w:type="dxa"/>
            <w:tcBorders>
              <w:top w:val="single" w:sz="4" w:space="0" w:color="FFFFFF"/>
              <w:left w:val="single" w:sz="4" w:space="0" w:color="FFFFFF"/>
              <w:bottom w:val="single" w:sz="4" w:space="0" w:color="FFFFFF"/>
              <w:right w:val="single" w:sz="4" w:space="0" w:color="FFFFFF"/>
            </w:tcBorders>
            <w:vAlign w:val="center"/>
          </w:tcPr>
          <w:p w14:paraId="23781097"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5" w:type="dxa"/>
            <w:tcBorders>
              <w:top w:val="single" w:sz="4" w:space="0" w:color="FFFFFF"/>
              <w:left w:val="single" w:sz="4" w:space="0" w:color="FFFFFF"/>
              <w:bottom w:val="single" w:sz="4" w:space="0" w:color="FFFFFF"/>
              <w:right w:val="dotted" w:sz="4" w:space="0" w:color="000000"/>
            </w:tcBorders>
            <w:vAlign w:val="center"/>
          </w:tcPr>
          <w:p w14:paraId="502131BE"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450" w:type="dxa"/>
            <w:tcBorders>
              <w:top w:val="single" w:sz="4" w:space="0" w:color="FFFFFF"/>
              <w:left w:val="dotted" w:sz="4" w:space="0" w:color="000000"/>
              <w:bottom w:val="single" w:sz="4" w:space="0" w:color="FFFFFF"/>
              <w:right w:val="single" w:sz="4" w:space="0" w:color="FFFFFF"/>
            </w:tcBorders>
            <w:vAlign w:val="center"/>
          </w:tcPr>
          <w:p w14:paraId="247E2B67"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bottom w:val="single" w:sz="4" w:space="0" w:color="FFFFFF"/>
              <w:right w:val="single" w:sz="4" w:space="0" w:color="FFFFFF"/>
            </w:tcBorders>
            <w:vAlign w:val="center"/>
          </w:tcPr>
          <w:p w14:paraId="1753DF0B"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bottom w:val="single" w:sz="4" w:space="0" w:color="FFFFFF"/>
              <w:right w:val="single" w:sz="4" w:space="0" w:color="FFFFFF"/>
            </w:tcBorders>
            <w:vAlign w:val="center"/>
          </w:tcPr>
          <w:p w14:paraId="07A06D8F"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bottom w:val="single" w:sz="4" w:space="0" w:color="FFFFFF"/>
              <w:right w:val="single" w:sz="4" w:space="0" w:color="FFFFFF"/>
            </w:tcBorders>
            <w:vAlign w:val="center"/>
          </w:tcPr>
          <w:p w14:paraId="3097C225"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bottom w:val="single" w:sz="4" w:space="0" w:color="FFFFFF"/>
              <w:right w:val="single" w:sz="4" w:space="0" w:color="FFFFFF"/>
            </w:tcBorders>
            <w:vAlign w:val="center"/>
          </w:tcPr>
          <w:p w14:paraId="48FFCBF3"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bottom w:val="single" w:sz="4" w:space="0" w:color="FFFFFF"/>
              <w:right w:val="single" w:sz="4" w:space="0" w:color="FFFFFF"/>
            </w:tcBorders>
            <w:vAlign w:val="center"/>
          </w:tcPr>
          <w:p w14:paraId="18400032"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bottom w:val="single" w:sz="4" w:space="0" w:color="FFFFFF"/>
              <w:right w:val="nil"/>
            </w:tcBorders>
            <w:vAlign w:val="center"/>
          </w:tcPr>
          <w:p w14:paraId="6A544C9D"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r>
      <w:tr w:rsidR="00BF3786" w:rsidRPr="006E34AF" w14:paraId="57C6626A" w14:textId="77777777" w:rsidTr="007654F5">
        <w:trPr>
          <w:trHeight w:val="493"/>
        </w:trPr>
        <w:tc>
          <w:tcPr>
            <w:tcW w:w="413" w:type="dxa"/>
            <w:tcBorders>
              <w:top w:val="single" w:sz="4" w:space="0" w:color="FFFFFF"/>
              <w:left w:val="nil"/>
              <w:right w:val="single" w:sz="4" w:space="0" w:color="FFFFFF"/>
            </w:tcBorders>
            <w:vAlign w:val="center"/>
          </w:tcPr>
          <w:p w14:paraId="4AF68347"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S6</w:t>
            </w:r>
          </w:p>
        </w:tc>
        <w:tc>
          <w:tcPr>
            <w:tcW w:w="450" w:type="dxa"/>
            <w:tcBorders>
              <w:top w:val="single" w:sz="4" w:space="0" w:color="FFFFFF"/>
              <w:left w:val="single" w:sz="4" w:space="0" w:color="FFFFFF"/>
              <w:right w:val="single" w:sz="4" w:space="0" w:color="FFFFFF"/>
            </w:tcBorders>
            <w:vAlign w:val="center"/>
          </w:tcPr>
          <w:p w14:paraId="6E171CCC"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50</w:t>
            </w:r>
          </w:p>
        </w:tc>
        <w:tc>
          <w:tcPr>
            <w:tcW w:w="884" w:type="dxa"/>
            <w:tcBorders>
              <w:top w:val="single" w:sz="4" w:space="0" w:color="FFFFFF"/>
              <w:left w:val="single" w:sz="4" w:space="0" w:color="FFFFFF"/>
              <w:right w:val="single" w:sz="4" w:space="0" w:color="FFFFFF"/>
            </w:tcBorders>
            <w:vAlign w:val="center"/>
          </w:tcPr>
          <w:p w14:paraId="07B8AE6E"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3.55 (1.24)</w:t>
            </w:r>
          </w:p>
        </w:tc>
        <w:tc>
          <w:tcPr>
            <w:tcW w:w="885" w:type="dxa"/>
            <w:tcBorders>
              <w:top w:val="single" w:sz="4" w:space="0" w:color="FFFFFF"/>
              <w:left w:val="single" w:sz="4" w:space="0" w:color="FFFFFF"/>
              <w:right w:val="single" w:sz="4" w:space="0" w:color="FFFFFF"/>
            </w:tcBorders>
            <w:vAlign w:val="center"/>
          </w:tcPr>
          <w:p w14:paraId="5308703A"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3.64 (1.56)</w:t>
            </w:r>
          </w:p>
        </w:tc>
        <w:tc>
          <w:tcPr>
            <w:tcW w:w="885" w:type="dxa"/>
            <w:tcBorders>
              <w:top w:val="single" w:sz="4" w:space="0" w:color="FFFFFF"/>
              <w:left w:val="single" w:sz="4" w:space="0" w:color="FFFFFF"/>
              <w:right w:val="single" w:sz="4" w:space="0" w:color="FFFFFF"/>
            </w:tcBorders>
            <w:vAlign w:val="center"/>
          </w:tcPr>
          <w:p w14:paraId="05C638BE"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4" w:type="dxa"/>
            <w:tcBorders>
              <w:top w:val="single" w:sz="4" w:space="0" w:color="FFFFFF"/>
              <w:left w:val="single" w:sz="4" w:space="0" w:color="FFFFFF"/>
              <w:right w:val="single" w:sz="4" w:space="0" w:color="FFFFFF"/>
            </w:tcBorders>
            <w:vAlign w:val="center"/>
          </w:tcPr>
          <w:p w14:paraId="207B7212"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5" w:type="dxa"/>
            <w:tcBorders>
              <w:top w:val="single" w:sz="4" w:space="0" w:color="FFFFFF"/>
              <w:left w:val="single" w:sz="4" w:space="0" w:color="FFFFFF"/>
              <w:right w:val="single" w:sz="4" w:space="0" w:color="FFFFFF"/>
            </w:tcBorders>
            <w:vAlign w:val="center"/>
          </w:tcPr>
          <w:p w14:paraId="3AD3D3FD"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5" w:type="dxa"/>
            <w:tcBorders>
              <w:top w:val="single" w:sz="4" w:space="0" w:color="FFFFFF"/>
              <w:left w:val="single" w:sz="4" w:space="0" w:color="FFFFFF"/>
              <w:right w:val="dotted" w:sz="4" w:space="0" w:color="000000"/>
            </w:tcBorders>
            <w:vAlign w:val="center"/>
          </w:tcPr>
          <w:p w14:paraId="6B785445"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450" w:type="dxa"/>
            <w:tcBorders>
              <w:top w:val="single" w:sz="4" w:space="0" w:color="FFFFFF"/>
              <w:left w:val="dotted" w:sz="4" w:space="0" w:color="000000"/>
              <w:right w:val="single" w:sz="4" w:space="0" w:color="FFFFFF"/>
            </w:tcBorders>
            <w:vAlign w:val="center"/>
          </w:tcPr>
          <w:p w14:paraId="0245C039"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right w:val="single" w:sz="4" w:space="0" w:color="FFFFFF"/>
            </w:tcBorders>
            <w:vAlign w:val="center"/>
          </w:tcPr>
          <w:p w14:paraId="48EC0693"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right w:val="single" w:sz="4" w:space="0" w:color="FFFFFF"/>
            </w:tcBorders>
            <w:vAlign w:val="center"/>
          </w:tcPr>
          <w:p w14:paraId="21C51444"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right w:val="single" w:sz="4" w:space="0" w:color="FFFFFF"/>
            </w:tcBorders>
            <w:vAlign w:val="center"/>
          </w:tcPr>
          <w:p w14:paraId="20A73D89"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right w:val="single" w:sz="4" w:space="0" w:color="FFFFFF"/>
            </w:tcBorders>
            <w:vAlign w:val="center"/>
          </w:tcPr>
          <w:p w14:paraId="4AF07986"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right w:val="single" w:sz="4" w:space="0" w:color="FFFFFF"/>
            </w:tcBorders>
            <w:vAlign w:val="center"/>
          </w:tcPr>
          <w:p w14:paraId="0672F1D5"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right w:val="nil"/>
            </w:tcBorders>
            <w:vAlign w:val="center"/>
          </w:tcPr>
          <w:p w14:paraId="02B43E4B"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r>
    </w:tbl>
    <w:p w14:paraId="70BA6BED" w14:textId="77777777" w:rsidR="006E34AF" w:rsidRPr="006E34AF" w:rsidRDefault="006E34AF" w:rsidP="006E34AF">
      <w:pPr>
        <w:spacing w:line="360" w:lineRule="auto"/>
        <w:jc w:val="center"/>
        <w:rPr>
          <w:rFonts w:eastAsia="Times New Roman" w:cs="Times New Roman"/>
          <w:i/>
          <w:szCs w:val="24"/>
          <w:lang w:val="en"/>
        </w:rPr>
      </w:pPr>
      <w:r w:rsidRPr="006E34AF">
        <w:rPr>
          <w:rFonts w:eastAsia="Times New Roman" w:cs="Times New Roman"/>
          <w:szCs w:val="24"/>
          <w:lang w:val="en"/>
        </w:rPr>
        <w:br w:type="page"/>
      </w:r>
      <w:r w:rsidRPr="006E34AF">
        <w:rPr>
          <w:rFonts w:eastAsia="Times New Roman" w:cs="Times New Roman"/>
          <w:i/>
          <w:szCs w:val="24"/>
          <w:lang w:val="en"/>
        </w:rPr>
        <w:lastRenderedPageBreak/>
        <w:t>Free-Choice Condition, Predictions and Experiences for Conversation</w:t>
      </w:r>
    </w:p>
    <w:tbl>
      <w:tblPr>
        <w:tblW w:w="11661" w:type="dxa"/>
        <w:tblInd w:w="-1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3"/>
        <w:gridCol w:w="450"/>
        <w:gridCol w:w="884"/>
        <w:gridCol w:w="885"/>
        <w:gridCol w:w="885"/>
        <w:gridCol w:w="884"/>
        <w:gridCol w:w="885"/>
        <w:gridCol w:w="885"/>
        <w:gridCol w:w="450"/>
        <w:gridCol w:w="840"/>
        <w:gridCol w:w="840"/>
        <w:gridCol w:w="840"/>
        <w:gridCol w:w="840"/>
        <w:gridCol w:w="840"/>
        <w:gridCol w:w="840"/>
      </w:tblGrid>
      <w:tr w:rsidR="00BF3786" w:rsidRPr="006E34AF" w14:paraId="2D060712" w14:textId="77777777" w:rsidTr="007654F5">
        <w:trPr>
          <w:trHeight w:val="215"/>
        </w:trPr>
        <w:tc>
          <w:tcPr>
            <w:tcW w:w="413" w:type="dxa"/>
            <w:tcBorders>
              <w:left w:val="nil"/>
              <w:right w:val="single" w:sz="4" w:space="0" w:color="FFFFFF"/>
            </w:tcBorders>
            <w:vAlign w:val="center"/>
          </w:tcPr>
          <w:p w14:paraId="3ACB57C3" w14:textId="77777777" w:rsidR="006E34AF" w:rsidRPr="006E34AF" w:rsidRDefault="006E34AF" w:rsidP="006E34AF">
            <w:pPr>
              <w:jc w:val="center"/>
              <w:rPr>
                <w:rFonts w:eastAsia="Times New Roman" w:cs="Times New Roman"/>
                <w:sz w:val="16"/>
                <w:szCs w:val="16"/>
                <w:lang w:val="en"/>
              </w:rPr>
            </w:pPr>
          </w:p>
        </w:tc>
        <w:tc>
          <w:tcPr>
            <w:tcW w:w="450" w:type="dxa"/>
            <w:tcBorders>
              <w:left w:val="single" w:sz="4" w:space="0" w:color="FFFFFF"/>
              <w:right w:val="single" w:sz="4" w:space="0" w:color="FFFFFF"/>
            </w:tcBorders>
            <w:vAlign w:val="center"/>
          </w:tcPr>
          <w:p w14:paraId="25F2A6A3" w14:textId="77777777" w:rsidR="006E34AF" w:rsidRPr="006E34AF" w:rsidRDefault="006E34AF" w:rsidP="006E34AF">
            <w:pPr>
              <w:jc w:val="center"/>
              <w:rPr>
                <w:rFonts w:eastAsia="Times New Roman" w:cs="Times New Roman"/>
                <w:sz w:val="16"/>
                <w:szCs w:val="16"/>
                <w:lang w:val="en"/>
              </w:rPr>
            </w:pPr>
          </w:p>
        </w:tc>
        <w:tc>
          <w:tcPr>
            <w:tcW w:w="5308" w:type="dxa"/>
            <w:gridSpan w:val="6"/>
            <w:tcBorders>
              <w:left w:val="single" w:sz="4" w:space="0" w:color="FFFFFF"/>
              <w:right w:val="dotted" w:sz="4" w:space="0" w:color="000000"/>
            </w:tcBorders>
            <w:vAlign w:val="center"/>
          </w:tcPr>
          <w:p w14:paraId="68EF8A0A"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Predictions</w:t>
            </w:r>
          </w:p>
        </w:tc>
        <w:tc>
          <w:tcPr>
            <w:tcW w:w="450" w:type="dxa"/>
            <w:tcBorders>
              <w:left w:val="dotted" w:sz="4" w:space="0" w:color="000000"/>
              <w:right w:val="single" w:sz="4" w:space="0" w:color="FFFFFF"/>
            </w:tcBorders>
          </w:tcPr>
          <w:p w14:paraId="488F7EC5" w14:textId="77777777" w:rsidR="006E34AF" w:rsidRPr="006E34AF" w:rsidRDefault="006E34AF" w:rsidP="006E34AF">
            <w:pPr>
              <w:jc w:val="center"/>
              <w:rPr>
                <w:rFonts w:eastAsia="Times New Roman" w:cs="Times New Roman"/>
                <w:sz w:val="16"/>
                <w:szCs w:val="16"/>
                <w:lang w:val="en"/>
              </w:rPr>
            </w:pPr>
          </w:p>
        </w:tc>
        <w:tc>
          <w:tcPr>
            <w:tcW w:w="5040" w:type="dxa"/>
            <w:gridSpan w:val="6"/>
            <w:tcBorders>
              <w:left w:val="single" w:sz="4" w:space="0" w:color="FFFFFF"/>
              <w:right w:val="nil"/>
            </w:tcBorders>
            <w:vAlign w:val="center"/>
          </w:tcPr>
          <w:p w14:paraId="43FF1CF0"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Experiences</w:t>
            </w:r>
          </w:p>
        </w:tc>
      </w:tr>
      <w:tr w:rsidR="00BF3786" w:rsidRPr="006E34AF" w14:paraId="63630AAC" w14:textId="77777777" w:rsidTr="007654F5">
        <w:trPr>
          <w:trHeight w:val="503"/>
        </w:trPr>
        <w:tc>
          <w:tcPr>
            <w:tcW w:w="413" w:type="dxa"/>
            <w:tcBorders>
              <w:left w:val="nil"/>
              <w:right w:val="single" w:sz="4" w:space="0" w:color="FFFFFF"/>
            </w:tcBorders>
            <w:vAlign w:val="center"/>
          </w:tcPr>
          <w:p w14:paraId="5B49F5E2" w14:textId="77777777" w:rsidR="006E34AF" w:rsidRPr="006E34AF" w:rsidRDefault="006E34AF" w:rsidP="006E34AF">
            <w:pPr>
              <w:tabs>
                <w:tab w:val="center" w:pos="84"/>
              </w:tabs>
              <w:jc w:val="center"/>
              <w:rPr>
                <w:rFonts w:eastAsia="Times New Roman" w:cs="Times New Roman"/>
                <w:sz w:val="16"/>
                <w:szCs w:val="16"/>
                <w:lang w:val="en"/>
              </w:rPr>
            </w:pPr>
          </w:p>
        </w:tc>
        <w:tc>
          <w:tcPr>
            <w:tcW w:w="450" w:type="dxa"/>
            <w:tcBorders>
              <w:left w:val="single" w:sz="4" w:space="0" w:color="FFFFFF"/>
              <w:right w:val="single" w:sz="4" w:space="0" w:color="FFFFFF"/>
            </w:tcBorders>
            <w:vAlign w:val="center"/>
          </w:tcPr>
          <w:p w14:paraId="3F6ACFB8" w14:textId="77777777" w:rsidR="006E34AF" w:rsidRPr="006E34AF" w:rsidRDefault="006E34AF" w:rsidP="006E34AF">
            <w:pPr>
              <w:jc w:val="center"/>
              <w:rPr>
                <w:rFonts w:eastAsia="Times New Roman" w:cs="Times New Roman"/>
                <w:i/>
                <w:sz w:val="16"/>
                <w:szCs w:val="16"/>
                <w:lang w:val="en"/>
              </w:rPr>
            </w:pPr>
            <w:r w:rsidRPr="006E34AF">
              <w:rPr>
                <w:rFonts w:eastAsia="Times New Roman" w:cs="Times New Roman"/>
                <w:i/>
                <w:sz w:val="16"/>
                <w:szCs w:val="16"/>
                <w:lang w:val="en"/>
              </w:rPr>
              <w:t>n</w:t>
            </w:r>
          </w:p>
        </w:tc>
        <w:tc>
          <w:tcPr>
            <w:tcW w:w="884" w:type="dxa"/>
            <w:tcBorders>
              <w:left w:val="single" w:sz="4" w:space="0" w:color="FFFFFF"/>
              <w:right w:val="single" w:sz="4" w:space="0" w:color="FFFFFF"/>
            </w:tcBorders>
            <w:vAlign w:val="center"/>
          </w:tcPr>
          <w:p w14:paraId="7FAF9FE7"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Enjoy</w:t>
            </w:r>
          </w:p>
        </w:tc>
        <w:tc>
          <w:tcPr>
            <w:tcW w:w="885" w:type="dxa"/>
            <w:tcBorders>
              <w:left w:val="single" w:sz="4" w:space="0" w:color="FFFFFF"/>
              <w:right w:val="single" w:sz="4" w:space="0" w:color="FFFFFF"/>
            </w:tcBorders>
            <w:vAlign w:val="center"/>
          </w:tcPr>
          <w:p w14:paraId="0F966DDD"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Tiring</w:t>
            </w:r>
          </w:p>
        </w:tc>
        <w:tc>
          <w:tcPr>
            <w:tcW w:w="885" w:type="dxa"/>
            <w:tcBorders>
              <w:left w:val="single" w:sz="4" w:space="0" w:color="FFFFFF"/>
              <w:right w:val="single" w:sz="4" w:space="0" w:color="FFFFFF"/>
            </w:tcBorders>
            <w:vAlign w:val="center"/>
          </w:tcPr>
          <w:p w14:paraId="19015E07"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Own interest</w:t>
            </w:r>
          </w:p>
        </w:tc>
        <w:tc>
          <w:tcPr>
            <w:tcW w:w="884" w:type="dxa"/>
            <w:tcBorders>
              <w:left w:val="single" w:sz="4" w:space="0" w:color="FFFFFF"/>
              <w:right w:val="single" w:sz="4" w:space="0" w:color="FFFFFF"/>
            </w:tcBorders>
            <w:vAlign w:val="center"/>
          </w:tcPr>
          <w:p w14:paraId="6480E27F"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Partner interest</w:t>
            </w:r>
          </w:p>
        </w:tc>
        <w:tc>
          <w:tcPr>
            <w:tcW w:w="885" w:type="dxa"/>
            <w:tcBorders>
              <w:left w:val="single" w:sz="4" w:space="0" w:color="FFFFFF"/>
              <w:right w:val="single" w:sz="4" w:space="0" w:color="FFFFFF"/>
            </w:tcBorders>
            <w:vAlign w:val="center"/>
          </w:tcPr>
          <w:p w14:paraId="3F7E0591"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Material</w:t>
            </w:r>
          </w:p>
        </w:tc>
        <w:tc>
          <w:tcPr>
            <w:tcW w:w="885" w:type="dxa"/>
            <w:tcBorders>
              <w:left w:val="single" w:sz="4" w:space="0" w:color="FFFFFF"/>
              <w:right w:val="dotted" w:sz="4" w:space="0" w:color="000000"/>
            </w:tcBorders>
            <w:vAlign w:val="center"/>
          </w:tcPr>
          <w:p w14:paraId="60A866F0"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Intimacy</w:t>
            </w:r>
          </w:p>
        </w:tc>
        <w:tc>
          <w:tcPr>
            <w:tcW w:w="450" w:type="dxa"/>
            <w:tcBorders>
              <w:left w:val="dotted" w:sz="4" w:space="0" w:color="000000"/>
              <w:right w:val="single" w:sz="4" w:space="0" w:color="FFFFFF"/>
            </w:tcBorders>
            <w:vAlign w:val="center"/>
          </w:tcPr>
          <w:p w14:paraId="3781E82B" w14:textId="77777777" w:rsidR="006E34AF" w:rsidRPr="006E34AF" w:rsidRDefault="006E34AF" w:rsidP="006E34AF">
            <w:pPr>
              <w:jc w:val="center"/>
              <w:rPr>
                <w:rFonts w:eastAsia="Times New Roman" w:cs="Times New Roman"/>
                <w:i/>
                <w:sz w:val="16"/>
                <w:szCs w:val="16"/>
                <w:lang w:val="en"/>
              </w:rPr>
            </w:pPr>
            <w:r w:rsidRPr="006E34AF">
              <w:rPr>
                <w:rFonts w:eastAsia="Times New Roman" w:cs="Times New Roman"/>
                <w:i/>
                <w:sz w:val="16"/>
                <w:szCs w:val="16"/>
                <w:lang w:val="en"/>
              </w:rPr>
              <w:t>n</w:t>
            </w:r>
          </w:p>
        </w:tc>
        <w:tc>
          <w:tcPr>
            <w:tcW w:w="840" w:type="dxa"/>
            <w:tcBorders>
              <w:left w:val="single" w:sz="4" w:space="0" w:color="FFFFFF"/>
              <w:right w:val="single" w:sz="4" w:space="0" w:color="FFFFFF"/>
            </w:tcBorders>
            <w:vAlign w:val="center"/>
          </w:tcPr>
          <w:p w14:paraId="0DB49171"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Enjoy</w:t>
            </w:r>
          </w:p>
        </w:tc>
        <w:tc>
          <w:tcPr>
            <w:tcW w:w="840" w:type="dxa"/>
            <w:tcBorders>
              <w:left w:val="single" w:sz="4" w:space="0" w:color="FFFFFF"/>
              <w:right w:val="single" w:sz="4" w:space="0" w:color="FFFFFF"/>
            </w:tcBorders>
            <w:vAlign w:val="center"/>
          </w:tcPr>
          <w:p w14:paraId="633C4B07"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Tiring</w:t>
            </w:r>
          </w:p>
        </w:tc>
        <w:tc>
          <w:tcPr>
            <w:tcW w:w="840" w:type="dxa"/>
            <w:tcBorders>
              <w:left w:val="single" w:sz="4" w:space="0" w:color="FFFFFF"/>
              <w:right w:val="single" w:sz="4" w:space="0" w:color="FFFFFF"/>
            </w:tcBorders>
            <w:vAlign w:val="center"/>
          </w:tcPr>
          <w:p w14:paraId="1B17477A"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Own interest</w:t>
            </w:r>
          </w:p>
        </w:tc>
        <w:tc>
          <w:tcPr>
            <w:tcW w:w="840" w:type="dxa"/>
            <w:tcBorders>
              <w:left w:val="single" w:sz="4" w:space="0" w:color="FFFFFF"/>
              <w:right w:val="single" w:sz="4" w:space="0" w:color="FFFFFF"/>
            </w:tcBorders>
            <w:vAlign w:val="center"/>
          </w:tcPr>
          <w:p w14:paraId="671DD76E"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Partner interest</w:t>
            </w:r>
          </w:p>
        </w:tc>
        <w:tc>
          <w:tcPr>
            <w:tcW w:w="840" w:type="dxa"/>
            <w:tcBorders>
              <w:left w:val="single" w:sz="4" w:space="0" w:color="FFFFFF"/>
              <w:right w:val="single" w:sz="4" w:space="0" w:color="FFFFFF"/>
            </w:tcBorders>
            <w:vAlign w:val="center"/>
          </w:tcPr>
          <w:p w14:paraId="7EDE7511"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Material</w:t>
            </w:r>
          </w:p>
        </w:tc>
        <w:tc>
          <w:tcPr>
            <w:tcW w:w="840" w:type="dxa"/>
            <w:tcBorders>
              <w:left w:val="single" w:sz="4" w:space="0" w:color="FFFFFF"/>
              <w:right w:val="nil"/>
            </w:tcBorders>
            <w:vAlign w:val="center"/>
          </w:tcPr>
          <w:p w14:paraId="373E12C6"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Intimacy</w:t>
            </w:r>
          </w:p>
        </w:tc>
      </w:tr>
      <w:tr w:rsidR="00BF3786" w:rsidRPr="006E34AF" w14:paraId="39B47F32" w14:textId="77777777" w:rsidTr="007654F5">
        <w:trPr>
          <w:trHeight w:val="493"/>
        </w:trPr>
        <w:tc>
          <w:tcPr>
            <w:tcW w:w="413" w:type="dxa"/>
            <w:tcBorders>
              <w:left w:val="nil"/>
              <w:bottom w:val="single" w:sz="4" w:space="0" w:color="FFFFFF"/>
              <w:right w:val="single" w:sz="4" w:space="0" w:color="FFFFFF"/>
            </w:tcBorders>
            <w:vAlign w:val="center"/>
          </w:tcPr>
          <w:p w14:paraId="699D5308"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S1</w:t>
            </w:r>
          </w:p>
        </w:tc>
        <w:tc>
          <w:tcPr>
            <w:tcW w:w="450" w:type="dxa"/>
            <w:tcBorders>
              <w:left w:val="single" w:sz="4" w:space="0" w:color="FFFFFF"/>
              <w:bottom w:val="single" w:sz="4" w:space="0" w:color="FFFFFF"/>
              <w:right w:val="single" w:sz="4" w:space="0" w:color="FFFFFF"/>
            </w:tcBorders>
            <w:vAlign w:val="center"/>
          </w:tcPr>
          <w:p w14:paraId="53873EFC"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4" w:type="dxa"/>
            <w:tcBorders>
              <w:left w:val="single" w:sz="4" w:space="0" w:color="FFFFFF"/>
              <w:bottom w:val="single" w:sz="4" w:space="0" w:color="FFFFFF"/>
              <w:right w:val="single" w:sz="4" w:space="0" w:color="FFFFFF"/>
            </w:tcBorders>
            <w:vAlign w:val="center"/>
          </w:tcPr>
          <w:p w14:paraId="068824AA"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5" w:type="dxa"/>
            <w:tcBorders>
              <w:left w:val="single" w:sz="4" w:space="0" w:color="FFFFFF"/>
              <w:bottom w:val="single" w:sz="4" w:space="0" w:color="FFFFFF"/>
              <w:right w:val="single" w:sz="4" w:space="0" w:color="FFFFFF"/>
            </w:tcBorders>
            <w:vAlign w:val="center"/>
          </w:tcPr>
          <w:p w14:paraId="2FF33C70"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5" w:type="dxa"/>
            <w:tcBorders>
              <w:left w:val="single" w:sz="4" w:space="0" w:color="FFFFFF"/>
              <w:bottom w:val="single" w:sz="4" w:space="0" w:color="FFFFFF"/>
              <w:right w:val="single" w:sz="4" w:space="0" w:color="FFFFFF"/>
            </w:tcBorders>
            <w:vAlign w:val="center"/>
          </w:tcPr>
          <w:p w14:paraId="216274BF"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4" w:type="dxa"/>
            <w:tcBorders>
              <w:left w:val="single" w:sz="4" w:space="0" w:color="FFFFFF"/>
              <w:bottom w:val="single" w:sz="4" w:space="0" w:color="FFFFFF"/>
              <w:right w:val="single" w:sz="4" w:space="0" w:color="FFFFFF"/>
            </w:tcBorders>
            <w:vAlign w:val="center"/>
          </w:tcPr>
          <w:p w14:paraId="592597FB"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5" w:type="dxa"/>
            <w:tcBorders>
              <w:left w:val="single" w:sz="4" w:space="0" w:color="FFFFFF"/>
              <w:bottom w:val="single" w:sz="4" w:space="0" w:color="FFFFFF"/>
              <w:right w:val="single" w:sz="4" w:space="0" w:color="FFFFFF"/>
            </w:tcBorders>
            <w:vAlign w:val="center"/>
          </w:tcPr>
          <w:p w14:paraId="124454CC"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5" w:type="dxa"/>
            <w:tcBorders>
              <w:left w:val="single" w:sz="4" w:space="0" w:color="FFFFFF"/>
              <w:bottom w:val="single" w:sz="4" w:space="0" w:color="FFFFFF"/>
              <w:right w:val="dotted" w:sz="4" w:space="0" w:color="000000"/>
            </w:tcBorders>
            <w:vAlign w:val="center"/>
          </w:tcPr>
          <w:p w14:paraId="6275DD11"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450" w:type="dxa"/>
            <w:tcBorders>
              <w:left w:val="dotted" w:sz="4" w:space="0" w:color="000000"/>
              <w:bottom w:val="single" w:sz="4" w:space="0" w:color="FFFFFF"/>
              <w:right w:val="single" w:sz="4" w:space="0" w:color="FFFFFF"/>
            </w:tcBorders>
            <w:vAlign w:val="center"/>
          </w:tcPr>
          <w:p w14:paraId="5EAEAF8A"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49</w:t>
            </w:r>
          </w:p>
        </w:tc>
        <w:tc>
          <w:tcPr>
            <w:tcW w:w="840" w:type="dxa"/>
            <w:tcBorders>
              <w:left w:val="single" w:sz="4" w:space="0" w:color="FFFFFF"/>
              <w:bottom w:val="single" w:sz="4" w:space="0" w:color="FFFFFF"/>
              <w:right w:val="single" w:sz="4" w:space="0" w:color="FFFFFF"/>
            </w:tcBorders>
            <w:vAlign w:val="center"/>
          </w:tcPr>
          <w:p w14:paraId="6E911D38"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5.75 (0.63)</w:t>
            </w:r>
          </w:p>
        </w:tc>
        <w:tc>
          <w:tcPr>
            <w:tcW w:w="840" w:type="dxa"/>
            <w:tcBorders>
              <w:left w:val="single" w:sz="4" w:space="0" w:color="FFFFFF"/>
              <w:bottom w:val="single" w:sz="4" w:space="0" w:color="FFFFFF"/>
              <w:right w:val="single" w:sz="4" w:space="0" w:color="FFFFFF"/>
            </w:tcBorders>
            <w:vAlign w:val="center"/>
          </w:tcPr>
          <w:p w14:paraId="501AD040"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2.61 (1.04)</w:t>
            </w:r>
          </w:p>
        </w:tc>
        <w:tc>
          <w:tcPr>
            <w:tcW w:w="840" w:type="dxa"/>
            <w:tcBorders>
              <w:left w:val="single" w:sz="4" w:space="0" w:color="FFFFFF"/>
              <w:bottom w:val="single" w:sz="4" w:space="0" w:color="FFFFFF"/>
              <w:right w:val="single" w:sz="4" w:space="0" w:color="FFFFFF"/>
            </w:tcBorders>
            <w:vAlign w:val="center"/>
          </w:tcPr>
          <w:p w14:paraId="2FB3F819"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5.33 (0.90)</w:t>
            </w:r>
          </w:p>
        </w:tc>
        <w:tc>
          <w:tcPr>
            <w:tcW w:w="840" w:type="dxa"/>
            <w:tcBorders>
              <w:left w:val="single" w:sz="4" w:space="0" w:color="FFFFFF"/>
              <w:bottom w:val="single" w:sz="4" w:space="0" w:color="FFFFFF"/>
              <w:right w:val="single" w:sz="4" w:space="0" w:color="FFFFFF"/>
            </w:tcBorders>
            <w:vAlign w:val="center"/>
          </w:tcPr>
          <w:p w14:paraId="2641B08C"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5.08 (0.84)</w:t>
            </w:r>
          </w:p>
        </w:tc>
        <w:tc>
          <w:tcPr>
            <w:tcW w:w="840" w:type="dxa"/>
            <w:tcBorders>
              <w:left w:val="single" w:sz="4" w:space="0" w:color="FFFFFF"/>
              <w:bottom w:val="single" w:sz="4" w:space="0" w:color="FFFFFF"/>
              <w:right w:val="single" w:sz="4" w:space="0" w:color="FFFFFF"/>
            </w:tcBorders>
            <w:vAlign w:val="center"/>
          </w:tcPr>
          <w:p w14:paraId="411EC00E"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5.59 (0.82)</w:t>
            </w:r>
          </w:p>
        </w:tc>
        <w:tc>
          <w:tcPr>
            <w:tcW w:w="840" w:type="dxa"/>
            <w:tcBorders>
              <w:left w:val="single" w:sz="4" w:space="0" w:color="FFFFFF"/>
              <w:bottom w:val="single" w:sz="4" w:space="0" w:color="FFFFFF"/>
              <w:right w:val="nil"/>
            </w:tcBorders>
            <w:vAlign w:val="center"/>
          </w:tcPr>
          <w:p w14:paraId="53BAA0B7"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3.46 (0.88)</w:t>
            </w:r>
          </w:p>
        </w:tc>
      </w:tr>
      <w:tr w:rsidR="00BF3786" w:rsidRPr="006E34AF" w14:paraId="592E8CAA" w14:textId="77777777" w:rsidTr="007654F5">
        <w:trPr>
          <w:trHeight w:val="493"/>
        </w:trPr>
        <w:tc>
          <w:tcPr>
            <w:tcW w:w="413" w:type="dxa"/>
            <w:tcBorders>
              <w:top w:val="single" w:sz="4" w:space="0" w:color="FFFFFF"/>
              <w:left w:val="nil"/>
              <w:bottom w:val="single" w:sz="4" w:space="0" w:color="FFFFFF"/>
              <w:right w:val="single" w:sz="4" w:space="0" w:color="FFFFFF"/>
            </w:tcBorders>
            <w:vAlign w:val="center"/>
          </w:tcPr>
          <w:p w14:paraId="5C807E86"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S2</w:t>
            </w:r>
          </w:p>
        </w:tc>
        <w:tc>
          <w:tcPr>
            <w:tcW w:w="450" w:type="dxa"/>
            <w:tcBorders>
              <w:top w:val="single" w:sz="4" w:space="0" w:color="FFFFFF"/>
              <w:left w:val="single" w:sz="4" w:space="0" w:color="FFFFFF"/>
              <w:bottom w:val="single" w:sz="4" w:space="0" w:color="FFFFFF"/>
              <w:right w:val="single" w:sz="4" w:space="0" w:color="FFFFFF"/>
            </w:tcBorders>
            <w:vAlign w:val="center"/>
          </w:tcPr>
          <w:p w14:paraId="4882C0F5"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49</w:t>
            </w:r>
          </w:p>
        </w:tc>
        <w:tc>
          <w:tcPr>
            <w:tcW w:w="884" w:type="dxa"/>
            <w:tcBorders>
              <w:top w:val="single" w:sz="4" w:space="0" w:color="FFFFFF"/>
              <w:left w:val="single" w:sz="4" w:space="0" w:color="FFFFFF"/>
              <w:bottom w:val="single" w:sz="4" w:space="0" w:color="FFFFFF"/>
              <w:right w:val="single" w:sz="4" w:space="0" w:color="FFFFFF"/>
            </w:tcBorders>
            <w:vAlign w:val="center"/>
          </w:tcPr>
          <w:p w14:paraId="5B314E85"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5.67 (0.66)</w:t>
            </w:r>
          </w:p>
        </w:tc>
        <w:tc>
          <w:tcPr>
            <w:tcW w:w="885" w:type="dxa"/>
            <w:tcBorders>
              <w:top w:val="single" w:sz="4" w:space="0" w:color="FFFFFF"/>
              <w:left w:val="single" w:sz="4" w:space="0" w:color="FFFFFF"/>
              <w:bottom w:val="single" w:sz="4" w:space="0" w:color="FFFFFF"/>
              <w:right w:val="single" w:sz="4" w:space="0" w:color="FFFFFF"/>
            </w:tcBorders>
            <w:vAlign w:val="center"/>
          </w:tcPr>
          <w:p w14:paraId="0D9E2427"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2.76 (1.14)</w:t>
            </w:r>
          </w:p>
        </w:tc>
        <w:tc>
          <w:tcPr>
            <w:tcW w:w="885" w:type="dxa"/>
            <w:tcBorders>
              <w:top w:val="single" w:sz="4" w:space="0" w:color="FFFFFF"/>
              <w:left w:val="single" w:sz="4" w:space="0" w:color="FFFFFF"/>
              <w:bottom w:val="single" w:sz="4" w:space="0" w:color="FFFFFF"/>
              <w:right w:val="single" w:sz="4" w:space="0" w:color="FFFFFF"/>
            </w:tcBorders>
            <w:vAlign w:val="center"/>
          </w:tcPr>
          <w:p w14:paraId="06DDABDC"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5.29 (0.96)</w:t>
            </w:r>
          </w:p>
        </w:tc>
        <w:tc>
          <w:tcPr>
            <w:tcW w:w="884" w:type="dxa"/>
            <w:tcBorders>
              <w:top w:val="single" w:sz="4" w:space="0" w:color="FFFFFF"/>
              <w:left w:val="single" w:sz="4" w:space="0" w:color="FFFFFF"/>
              <w:bottom w:val="single" w:sz="4" w:space="0" w:color="FFFFFF"/>
              <w:right w:val="single" w:sz="4" w:space="0" w:color="FFFFFF"/>
            </w:tcBorders>
            <w:vAlign w:val="center"/>
          </w:tcPr>
          <w:p w14:paraId="0116D98A"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4.96 (0.88)</w:t>
            </w:r>
          </w:p>
        </w:tc>
        <w:tc>
          <w:tcPr>
            <w:tcW w:w="885" w:type="dxa"/>
            <w:tcBorders>
              <w:top w:val="single" w:sz="4" w:space="0" w:color="FFFFFF"/>
              <w:left w:val="single" w:sz="4" w:space="0" w:color="FFFFFF"/>
              <w:bottom w:val="single" w:sz="4" w:space="0" w:color="FFFFFF"/>
              <w:right w:val="single" w:sz="4" w:space="0" w:color="FFFFFF"/>
            </w:tcBorders>
            <w:vAlign w:val="center"/>
          </w:tcPr>
          <w:p w14:paraId="64A4229A"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5.25 (0.86)</w:t>
            </w:r>
          </w:p>
        </w:tc>
        <w:tc>
          <w:tcPr>
            <w:tcW w:w="885" w:type="dxa"/>
            <w:tcBorders>
              <w:top w:val="single" w:sz="4" w:space="0" w:color="FFFFFF"/>
              <w:left w:val="single" w:sz="4" w:space="0" w:color="FFFFFF"/>
              <w:bottom w:val="single" w:sz="4" w:space="0" w:color="FFFFFF"/>
              <w:right w:val="dotted" w:sz="4" w:space="0" w:color="000000"/>
            </w:tcBorders>
            <w:vAlign w:val="center"/>
          </w:tcPr>
          <w:p w14:paraId="07D052E1"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3.52 (0.84)</w:t>
            </w:r>
          </w:p>
        </w:tc>
        <w:tc>
          <w:tcPr>
            <w:tcW w:w="450" w:type="dxa"/>
            <w:tcBorders>
              <w:top w:val="single" w:sz="4" w:space="0" w:color="FFFFFF"/>
              <w:left w:val="dotted" w:sz="4" w:space="0" w:color="000000"/>
              <w:bottom w:val="single" w:sz="4" w:space="0" w:color="FFFFFF"/>
              <w:right w:val="single" w:sz="4" w:space="0" w:color="FFFFFF"/>
            </w:tcBorders>
            <w:vAlign w:val="center"/>
          </w:tcPr>
          <w:p w14:paraId="5E083403"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35</w:t>
            </w:r>
          </w:p>
        </w:tc>
        <w:tc>
          <w:tcPr>
            <w:tcW w:w="840" w:type="dxa"/>
            <w:tcBorders>
              <w:top w:val="single" w:sz="4" w:space="0" w:color="FFFFFF"/>
              <w:left w:val="single" w:sz="4" w:space="0" w:color="FFFFFF"/>
              <w:bottom w:val="single" w:sz="4" w:space="0" w:color="FFFFFF"/>
              <w:right w:val="single" w:sz="4" w:space="0" w:color="FFFFFF"/>
            </w:tcBorders>
            <w:vAlign w:val="center"/>
          </w:tcPr>
          <w:p w14:paraId="7BC052B8"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6.00 (0.60)</w:t>
            </w:r>
          </w:p>
        </w:tc>
        <w:tc>
          <w:tcPr>
            <w:tcW w:w="840" w:type="dxa"/>
            <w:tcBorders>
              <w:top w:val="single" w:sz="4" w:space="0" w:color="FFFFFF"/>
              <w:left w:val="single" w:sz="4" w:space="0" w:color="FFFFFF"/>
              <w:bottom w:val="single" w:sz="4" w:space="0" w:color="FFFFFF"/>
              <w:right w:val="single" w:sz="4" w:space="0" w:color="FFFFFF"/>
            </w:tcBorders>
            <w:vAlign w:val="center"/>
          </w:tcPr>
          <w:p w14:paraId="1C3251CF"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2.31 (1.13)</w:t>
            </w:r>
          </w:p>
        </w:tc>
        <w:tc>
          <w:tcPr>
            <w:tcW w:w="840" w:type="dxa"/>
            <w:tcBorders>
              <w:top w:val="single" w:sz="4" w:space="0" w:color="FFFFFF"/>
              <w:left w:val="single" w:sz="4" w:space="0" w:color="FFFFFF"/>
              <w:bottom w:val="single" w:sz="4" w:space="0" w:color="FFFFFF"/>
              <w:right w:val="single" w:sz="4" w:space="0" w:color="FFFFFF"/>
            </w:tcBorders>
            <w:vAlign w:val="center"/>
          </w:tcPr>
          <w:p w14:paraId="51793A81"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5.71 (0.72)</w:t>
            </w:r>
          </w:p>
        </w:tc>
        <w:tc>
          <w:tcPr>
            <w:tcW w:w="840" w:type="dxa"/>
            <w:tcBorders>
              <w:top w:val="single" w:sz="4" w:space="0" w:color="FFFFFF"/>
              <w:left w:val="single" w:sz="4" w:space="0" w:color="FFFFFF"/>
              <w:bottom w:val="single" w:sz="4" w:space="0" w:color="FFFFFF"/>
              <w:right w:val="single" w:sz="4" w:space="0" w:color="FFFFFF"/>
            </w:tcBorders>
            <w:vAlign w:val="center"/>
          </w:tcPr>
          <w:p w14:paraId="32C64B91"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5.47 (0.74)</w:t>
            </w:r>
          </w:p>
        </w:tc>
        <w:tc>
          <w:tcPr>
            <w:tcW w:w="840" w:type="dxa"/>
            <w:tcBorders>
              <w:top w:val="single" w:sz="4" w:space="0" w:color="FFFFFF"/>
              <w:left w:val="single" w:sz="4" w:space="0" w:color="FFFFFF"/>
              <w:bottom w:val="single" w:sz="4" w:space="0" w:color="FFFFFF"/>
              <w:right w:val="single" w:sz="4" w:space="0" w:color="FFFFFF"/>
            </w:tcBorders>
            <w:vAlign w:val="center"/>
          </w:tcPr>
          <w:p w14:paraId="7C4DD84F"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5.64 (0.70)</w:t>
            </w:r>
          </w:p>
        </w:tc>
        <w:tc>
          <w:tcPr>
            <w:tcW w:w="840" w:type="dxa"/>
            <w:tcBorders>
              <w:top w:val="single" w:sz="4" w:space="0" w:color="FFFFFF"/>
              <w:left w:val="single" w:sz="4" w:space="0" w:color="FFFFFF"/>
              <w:bottom w:val="single" w:sz="4" w:space="0" w:color="FFFFFF"/>
              <w:right w:val="nil"/>
            </w:tcBorders>
            <w:vAlign w:val="center"/>
          </w:tcPr>
          <w:p w14:paraId="51703859"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4.10 (0.92)</w:t>
            </w:r>
          </w:p>
        </w:tc>
      </w:tr>
      <w:tr w:rsidR="00BF3786" w:rsidRPr="006E34AF" w14:paraId="270D6B61" w14:textId="77777777" w:rsidTr="007654F5">
        <w:trPr>
          <w:trHeight w:val="493"/>
        </w:trPr>
        <w:tc>
          <w:tcPr>
            <w:tcW w:w="413" w:type="dxa"/>
            <w:tcBorders>
              <w:top w:val="single" w:sz="4" w:space="0" w:color="FFFFFF"/>
              <w:left w:val="nil"/>
              <w:bottom w:val="single" w:sz="4" w:space="0" w:color="FFFFFF"/>
              <w:right w:val="single" w:sz="4" w:space="0" w:color="FFFFFF"/>
            </w:tcBorders>
            <w:vAlign w:val="center"/>
          </w:tcPr>
          <w:p w14:paraId="69D749E5"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S3</w:t>
            </w:r>
          </w:p>
        </w:tc>
        <w:tc>
          <w:tcPr>
            <w:tcW w:w="450" w:type="dxa"/>
            <w:tcBorders>
              <w:top w:val="single" w:sz="4" w:space="0" w:color="FFFFFF"/>
              <w:left w:val="single" w:sz="4" w:space="0" w:color="FFFFFF"/>
              <w:bottom w:val="single" w:sz="4" w:space="0" w:color="FFFFFF"/>
              <w:right w:val="single" w:sz="4" w:space="0" w:color="FFFFFF"/>
            </w:tcBorders>
            <w:vAlign w:val="center"/>
          </w:tcPr>
          <w:p w14:paraId="033AC4DD"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49</w:t>
            </w:r>
          </w:p>
        </w:tc>
        <w:tc>
          <w:tcPr>
            <w:tcW w:w="884" w:type="dxa"/>
            <w:tcBorders>
              <w:top w:val="single" w:sz="4" w:space="0" w:color="FFFFFF"/>
              <w:left w:val="single" w:sz="4" w:space="0" w:color="FFFFFF"/>
              <w:bottom w:val="single" w:sz="4" w:space="0" w:color="FFFFFF"/>
              <w:right w:val="single" w:sz="4" w:space="0" w:color="FFFFFF"/>
            </w:tcBorders>
            <w:vAlign w:val="center"/>
          </w:tcPr>
          <w:p w14:paraId="009F10A1"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5.49 (0.78)</w:t>
            </w:r>
          </w:p>
        </w:tc>
        <w:tc>
          <w:tcPr>
            <w:tcW w:w="885" w:type="dxa"/>
            <w:tcBorders>
              <w:top w:val="single" w:sz="4" w:space="0" w:color="FFFFFF"/>
              <w:left w:val="single" w:sz="4" w:space="0" w:color="FFFFFF"/>
              <w:bottom w:val="single" w:sz="4" w:space="0" w:color="FFFFFF"/>
              <w:right w:val="single" w:sz="4" w:space="0" w:color="FFFFFF"/>
            </w:tcBorders>
            <w:vAlign w:val="center"/>
          </w:tcPr>
          <w:p w14:paraId="714DA8C2"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3.12 (1.22)</w:t>
            </w:r>
          </w:p>
        </w:tc>
        <w:tc>
          <w:tcPr>
            <w:tcW w:w="885" w:type="dxa"/>
            <w:tcBorders>
              <w:top w:val="single" w:sz="4" w:space="0" w:color="FFFFFF"/>
              <w:left w:val="single" w:sz="4" w:space="0" w:color="FFFFFF"/>
              <w:bottom w:val="single" w:sz="4" w:space="0" w:color="FFFFFF"/>
              <w:right w:val="single" w:sz="4" w:space="0" w:color="FFFFFF"/>
            </w:tcBorders>
            <w:vAlign w:val="center"/>
          </w:tcPr>
          <w:p w14:paraId="4B501B1F"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5.11 (0.99)</w:t>
            </w:r>
          </w:p>
        </w:tc>
        <w:tc>
          <w:tcPr>
            <w:tcW w:w="884" w:type="dxa"/>
            <w:tcBorders>
              <w:top w:val="single" w:sz="4" w:space="0" w:color="FFFFFF"/>
              <w:left w:val="single" w:sz="4" w:space="0" w:color="FFFFFF"/>
              <w:bottom w:val="single" w:sz="4" w:space="0" w:color="FFFFFF"/>
              <w:right w:val="single" w:sz="4" w:space="0" w:color="FFFFFF"/>
            </w:tcBorders>
            <w:vAlign w:val="center"/>
          </w:tcPr>
          <w:p w14:paraId="5B2D5CA3"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4.72 (0.94)</w:t>
            </w:r>
          </w:p>
        </w:tc>
        <w:tc>
          <w:tcPr>
            <w:tcW w:w="885" w:type="dxa"/>
            <w:tcBorders>
              <w:top w:val="single" w:sz="4" w:space="0" w:color="FFFFFF"/>
              <w:left w:val="single" w:sz="4" w:space="0" w:color="FFFFFF"/>
              <w:bottom w:val="single" w:sz="4" w:space="0" w:color="FFFFFF"/>
              <w:right w:val="single" w:sz="4" w:space="0" w:color="FFFFFF"/>
            </w:tcBorders>
            <w:vAlign w:val="center"/>
          </w:tcPr>
          <w:p w14:paraId="7647B406"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5.02 (0.90)</w:t>
            </w:r>
          </w:p>
        </w:tc>
        <w:tc>
          <w:tcPr>
            <w:tcW w:w="885" w:type="dxa"/>
            <w:tcBorders>
              <w:top w:val="single" w:sz="4" w:space="0" w:color="FFFFFF"/>
              <w:left w:val="single" w:sz="4" w:space="0" w:color="FFFFFF"/>
              <w:bottom w:val="single" w:sz="4" w:space="0" w:color="FFFFFF"/>
              <w:right w:val="dotted" w:sz="4" w:space="0" w:color="000000"/>
            </w:tcBorders>
            <w:vAlign w:val="center"/>
          </w:tcPr>
          <w:p w14:paraId="37D25014"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3.83 (0.74)</w:t>
            </w:r>
          </w:p>
        </w:tc>
        <w:tc>
          <w:tcPr>
            <w:tcW w:w="450" w:type="dxa"/>
            <w:tcBorders>
              <w:top w:val="single" w:sz="4" w:space="0" w:color="FFFFFF"/>
              <w:left w:val="dotted" w:sz="4" w:space="0" w:color="000000"/>
              <w:bottom w:val="single" w:sz="4" w:space="0" w:color="FFFFFF"/>
              <w:right w:val="single" w:sz="4" w:space="0" w:color="FFFFFF"/>
            </w:tcBorders>
            <w:vAlign w:val="center"/>
          </w:tcPr>
          <w:p w14:paraId="1A56D986"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27</w:t>
            </w:r>
          </w:p>
        </w:tc>
        <w:tc>
          <w:tcPr>
            <w:tcW w:w="840" w:type="dxa"/>
            <w:tcBorders>
              <w:top w:val="single" w:sz="4" w:space="0" w:color="FFFFFF"/>
              <w:left w:val="single" w:sz="4" w:space="0" w:color="FFFFFF"/>
              <w:bottom w:val="single" w:sz="4" w:space="0" w:color="FFFFFF"/>
              <w:right w:val="single" w:sz="4" w:space="0" w:color="FFFFFF"/>
            </w:tcBorders>
            <w:vAlign w:val="center"/>
          </w:tcPr>
          <w:p w14:paraId="10E39D62"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5.98 (0.59)</w:t>
            </w:r>
          </w:p>
        </w:tc>
        <w:tc>
          <w:tcPr>
            <w:tcW w:w="840" w:type="dxa"/>
            <w:tcBorders>
              <w:top w:val="single" w:sz="4" w:space="0" w:color="FFFFFF"/>
              <w:left w:val="single" w:sz="4" w:space="0" w:color="FFFFFF"/>
              <w:bottom w:val="single" w:sz="4" w:space="0" w:color="FFFFFF"/>
              <w:right w:val="single" w:sz="4" w:space="0" w:color="FFFFFF"/>
            </w:tcBorders>
            <w:vAlign w:val="center"/>
          </w:tcPr>
          <w:p w14:paraId="071978D2"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2.24 (0.92)</w:t>
            </w:r>
          </w:p>
        </w:tc>
        <w:tc>
          <w:tcPr>
            <w:tcW w:w="840" w:type="dxa"/>
            <w:tcBorders>
              <w:top w:val="single" w:sz="4" w:space="0" w:color="FFFFFF"/>
              <w:left w:val="single" w:sz="4" w:space="0" w:color="FFFFFF"/>
              <w:bottom w:val="single" w:sz="4" w:space="0" w:color="FFFFFF"/>
              <w:right w:val="single" w:sz="4" w:space="0" w:color="FFFFFF"/>
            </w:tcBorders>
            <w:vAlign w:val="center"/>
          </w:tcPr>
          <w:p w14:paraId="773CB6F3"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5.76 (0.69)</w:t>
            </w:r>
          </w:p>
        </w:tc>
        <w:tc>
          <w:tcPr>
            <w:tcW w:w="840" w:type="dxa"/>
            <w:tcBorders>
              <w:top w:val="single" w:sz="4" w:space="0" w:color="FFFFFF"/>
              <w:left w:val="single" w:sz="4" w:space="0" w:color="FFFFFF"/>
              <w:bottom w:val="single" w:sz="4" w:space="0" w:color="FFFFFF"/>
              <w:right w:val="single" w:sz="4" w:space="0" w:color="FFFFFF"/>
            </w:tcBorders>
            <w:vAlign w:val="center"/>
          </w:tcPr>
          <w:p w14:paraId="6F437DFD"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5.56 (0.70)</w:t>
            </w:r>
          </w:p>
        </w:tc>
        <w:tc>
          <w:tcPr>
            <w:tcW w:w="840" w:type="dxa"/>
            <w:tcBorders>
              <w:top w:val="single" w:sz="4" w:space="0" w:color="FFFFFF"/>
              <w:left w:val="single" w:sz="4" w:space="0" w:color="FFFFFF"/>
              <w:bottom w:val="single" w:sz="4" w:space="0" w:color="FFFFFF"/>
              <w:right w:val="single" w:sz="4" w:space="0" w:color="FFFFFF"/>
            </w:tcBorders>
            <w:vAlign w:val="center"/>
          </w:tcPr>
          <w:p w14:paraId="0B453A8A"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5.55 (0.75)</w:t>
            </w:r>
          </w:p>
        </w:tc>
        <w:tc>
          <w:tcPr>
            <w:tcW w:w="840" w:type="dxa"/>
            <w:tcBorders>
              <w:top w:val="single" w:sz="4" w:space="0" w:color="FFFFFF"/>
              <w:left w:val="single" w:sz="4" w:space="0" w:color="FFFFFF"/>
              <w:bottom w:val="single" w:sz="4" w:space="0" w:color="FFFFFF"/>
              <w:right w:val="nil"/>
            </w:tcBorders>
            <w:vAlign w:val="center"/>
          </w:tcPr>
          <w:p w14:paraId="79E37BB3"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4.24 (1.03)</w:t>
            </w:r>
          </w:p>
        </w:tc>
      </w:tr>
      <w:tr w:rsidR="00BF3786" w:rsidRPr="006E34AF" w14:paraId="092F91D3" w14:textId="77777777" w:rsidTr="007654F5">
        <w:trPr>
          <w:trHeight w:val="493"/>
        </w:trPr>
        <w:tc>
          <w:tcPr>
            <w:tcW w:w="413" w:type="dxa"/>
            <w:tcBorders>
              <w:top w:val="single" w:sz="4" w:space="0" w:color="FFFFFF"/>
              <w:left w:val="nil"/>
              <w:bottom w:val="single" w:sz="4" w:space="0" w:color="FFFFFF"/>
              <w:right w:val="single" w:sz="4" w:space="0" w:color="FFFFFF"/>
            </w:tcBorders>
            <w:vAlign w:val="center"/>
          </w:tcPr>
          <w:p w14:paraId="48DD2AB3"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S4</w:t>
            </w:r>
          </w:p>
        </w:tc>
        <w:tc>
          <w:tcPr>
            <w:tcW w:w="450" w:type="dxa"/>
            <w:tcBorders>
              <w:top w:val="single" w:sz="4" w:space="0" w:color="FFFFFF"/>
              <w:left w:val="single" w:sz="4" w:space="0" w:color="FFFFFF"/>
              <w:bottom w:val="single" w:sz="4" w:space="0" w:color="FFFFFF"/>
              <w:right w:val="single" w:sz="4" w:space="0" w:color="FFFFFF"/>
            </w:tcBorders>
            <w:vAlign w:val="center"/>
          </w:tcPr>
          <w:p w14:paraId="67BBF349"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49</w:t>
            </w:r>
          </w:p>
        </w:tc>
        <w:tc>
          <w:tcPr>
            <w:tcW w:w="884" w:type="dxa"/>
            <w:tcBorders>
              <w:top w:val="single" w:sz="4" w:space="0" w:color="FFFFFF"/>
              <w:left w:val="single" w:sz="4" w:space="0" w:color="FFFFFF"/>
              <w:bottom w:val="single" w:sz="4" w:space="0" w:color="FFFFFF"/>
              <w:right w:val="single" w:sz="4" w:space="0" w:color="FFFFFF"/>
            </w:tcBorders>
            <w:vAlign w:val="center"/>
          </w:tcPr>
          <w:p w14:paraId="307124B1"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5.23 (0.91)</w:t>
            </w:r>
          </w:p>
        </w:tc>
        <w:tc>
          <w:tcPr>
            <w:tcW w:w="885" w:type="dxa"/>
            <w:tcBorders>
              <w:top w:val="single" w:sz="4" w:space="0" w:color="FFFFFF"/>
              <w:left w:val="single" w:sz="4" w:space="0" w:color="FFFFFF"/>
              <w:bottom w:val="single" w:sz="4" w:space="0" w:color="FFFFFF"/>
              <w:right w:val="single" w:sz="4" w:space="0" w:color="FFFFFF"/>
            </w:tcBorders>
            <w:vAlign w:val="center"/>
          </w:tcPr>
          <w:p w14:paraId="7F9966B9"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3.64 (1.29)</w:t>
            </w:r>
          </w:p>
        </w:tc>
        <w:tc>
          <w:tcPr>
            <w:tcW w:w="885" w:type="dxa"/>
            <w:tcBorders>
              <w:top w:val="single" w:sz="4" w:space="0" w:color="FFFFFF"/>
              <w:left w:val="single" w:sz="4" w:space="0" w:color="FFFFFF"/>
              <w:bottom w:val="single" w:sz="4" w:space="0" w:color="FFFFFF"/>
              <w:right w:val="single" w:sz="4" w:space="0" w:color="FFFFFF"/>
            </w:tcBorders>
            <w:vAlign w:val="center"/>
          </w:tcPr>
          <w:p w14:paraId="3B06D1E6"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4.79 (1.09)</w:t>
            </w:r>
          </w:p>
        </w:tc>
        <w:tc>
          <w:tcPr>
            <w:tcW w:w="884" w:type="dxa"/>
            <w:tcBorders>
              <w:top w:val="single" w:sz="4" w:space="0" w:color="FFFFFF"/>
              <w:left w:val="single" w:sz="4" w:space="0" w:color="FFFFFF"/>
              <w:bottom w:val="single" w:sz="4" w:space="0" w:color="FFFFFF"/>
              <w:right w:val="single" w:sz="4" w:space="0" w:color="FFFFFF"/>
            </w:tcBorders>
            <w:vAlign w:val="center"/>
          </w:tcPr>
          <w:p w14:paraId="0FAF46CA"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4.39 (0.94)</w:t>
            </w:r>
          </w:p>
        </w:tc>
        <w:tc>
          <w:tcPr>
            <w:tcW w:w="885" w:type="dxa"/>
            <w:tcBorders>
              <w:top w:val="single" w:sz="4" w:space="0" w:color="FFFFFF"/>
              <w:left w:val="single" w:sz="4" w:space="0" w:color="FFFFFF"/>
              <w:bottom w:val="single" w:sz="4" w:space="0" w:color="FFFFFF"/>
              <w:right w:val="single" w:sz="4" w:space="0" w:color="FFFFFF"/>
            </w:tcBorders>
            <w:vAlign w:val="center"/>
          </w:tcPr>
          <w:p w14:paraId="523B6BE1"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4.70 (0.96)</w:t>
            </w:r>
          </w:p>
        </w:tc>
        <w:tc>
          <w:tcPr>
            <w:tcW w:w="885" w:type="dxa"/>
            <w:tcBorders>
              <w:top w:val="single" w:sz="4" w:space="0" w:color="FFFFFF"/>
              <w:left w:val="single" w:sz="4" w:space="0" w:color="FFFFFF"/>
              <w:bottom w:val="single" w:sz="4" w:space="0" w:color="FFFFFF"/>
              <w:right w:val="dotted" w:sz="4" w:space="0" w:color="000000"/>
            </w:tcBorders>
            <w:vAlign w:val="center"/>
          </w:tcPr>
          <w:p w14:paraId="4CA66EEE"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4.12 (0.82)</w:t>
            </w:r>
          </w:p>
        </w:tc>
        <w:tc>
          <w:tcPr>
            <w:tcW w:w="450" w:type="dxa"/>
            <w:tcBorders>
              <w:top w:val="single" w:sz="4" w:space="0" w:color="FFFFFF"/>
              <w:left w:val="dotted" w:sz="4" w:space="0" w:color="000000"/>
              <w:bottom w:val="single" w:sz="4" w:space="0" w:color="FFFFFF"/>
              <w:right w:val="single" w:sz="4" w:space="0" w:color="FFFFFF"/>
            </w:tcBorders>
            <w:vAlign w:val="center"/>
          </w:tcPr>
          <w:p w14:paraId="27FA7249"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14</w:t>
            </w:r>
          </w:p>
        </w:tc>
        <w:tc>
          <w:tcPr>
            <w:tcW w:w="840" w:type="dxa"/>
            <w:tcBorders>
              <w:top w:val="single" w:sz="4" w:space="0" w:color="FFFFFF"/>
              <w:left w:val="single" w:sz="4" w:space="0" w:color="FFFFFF"/>
              <w:bottom w:val="single" w:sz="4" w:space="0" w:color="FFFFFF"/>
              <w:right w:val="single" w:sz="4" w:space="0" w:color="FFFFFF"/>
            </w:tcBorders>
            <w:vAlign w:val="center"/>
          </w:tcPr>
          <w:p w14:paraId="4DFF1B7B"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6.19 (0.39)</w:t>
            </w:r>
          </w:p>
        </w:tc>
        <w:tc>
          <w:tcPr>
            <w:tcW w:w="840" w:type="dxa"/>
            <w:tcBorders>
              <w:top w:val="single" w:sz="4" w:space="0" w:color="FFFFFF"/>
              <w:left w:val="single" w:sz="4" w:space="0" w:color="FFFFFF"/>
              <w:bottom w:val="single" w:sz="4" w:space="0" w:color="FFFFFF"/>
              <w:right w:val="single" w:sz="4" w:space="0" w:color="FFFFFF"/>
            </w:tcBorders>
            <w:vAlign w:val="center"/>
          </w:tcPr>
          <w:p w14:paraId="4ECE2A08"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2.19 (0.98)</w:t>
            </w:r>
          </w:p>
        </w:tc>
        <w:tc>
          <w:tcPr>
            <w:tcW w:w="840" w:type="dxa"/>
            <w:tcBorders>
              <w:top w:val="single" w:sz="4" w:space="0" w:color="FFFFFF"/>
              <w:left w:val="single" w:sz="4" w:space="0" w:color="FFFFFF"/>
              <w:bottom w:val="single" w:sz="4" w:space="0" w:color="FFFFFF"/>
              <w:right w:val="single" w:sz="4" w:space="0" w:color="FFFFFF"/>
            </w:tcBorders>
            <w:vAlign w:val="center"/>
          </w:tcPr>
          <w:p w14:paraId="562F4168"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5.90 (0.42)</w:t>
            </w:r>
          </w:p>
        </w:tc>
        <w:tc>
          <w:tcPr>
            <w:tcW w:w="840" w:type="dxa"/>
            <w:tcBorders>
              <w:top w:val="single" w:sz="4" w:space="0" w:color="FFFFFF"/>
              <w:left w:val="single" w:sz="4" w:space="0" w:color="FFFFFF"/>
              <w:bottom w:val="single" w:sz="4" w:space="0" w:color="FFFFFF"/>
              <w:right w:val="single" w:sz="4" w:space="0" w:color="FFFFFF"/>
            </w:tcBorders>
            <w:vAlign w:val="center"/>
          </w:tcPr>
          <w:p w14:paraId="6DED1E13"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5.79 (0.66)</w:t>
            </w:r>
          </w:p>
        </w:tc>
        <w:tc>
          <w:tcPr>
            <w:tcW w:w="840" w:type="dxa"/>
            <w:tcBorders>
              <w:top w:val="single" w:sz="4" w:space="0" w:color="FFFFFF"/>
              <w:left w:val="single" w:sz="4" w:space="0" w:color="FFFFFF"/>
              <w:bottom w:val="single" w:sz="4" w:space="0" w:color="FFFFFF"/>
              <w:right w:val="single" w:sz="4" w:space="0" w:color="FFFFFF"/>
            </w:tcBorders>
            <w:vAlign w:val="center"/>
          </w:tcPr>
          <w:p w14:paraId="3CA7C34D"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5.80 (0.51)</w:t>
            </w:r>
          </w:p>
        </w:tc>
        <w:tc>
          <w:tcPr>
            <w:tcW w:w="840" w:type="dxa"/>
            <w:tcBorders>
              <w:top w:val="single" w:sz="4" w:space="0" w:color="FFFFFF"/>
              <w:left w:val="single" w:sz="4" w:space="0" w:color="FFFFFF"/>
              <w:bottom w:val="single" w:sz="4" w:space="0" w:color="FFFFFF"/>
              <w:right w:val="nil"/>
            </w:tcBorders>
            <w:vAlign w:val="center"/>
          </w:tcPr>
          <w:p w14:paraId="0AFC3951"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4.38 (1.11)</w:t>
            </w:r>
          </w:p>
        </w:tc>
      </w:tr>
      <w:tr w:rsidR="00BF3786" w:rsidRPr="006E34AF" w14:paraId="279C7303" w14:textId="77777777" w:rsidTr="007654F5">
        <w:trPr>
          <w:trHeight w:val="493"/>
        </w:trPr>
        <w:tc>
          <w:tcPr>
            <w:tcW w:w="413" w:type="dxa"/>
            <w:tcBorders>
              <w:top w:val="single" w:sz="4" w:space="0" w:color="FFFFFF"/>
              <w:left w:val="nil"/>
              <w:bottom w:val="single" w:sz="4" w:space="0" w:color="FFFFFF"/>
              <w:right w:val="single" w:sz="4" w:space="0" w:color="FFFFFF"/>
            </w:tcBorders>
            <w:vAlign w:val="center"/>
          </w:tcPr>
          <w:p w14:paraId="00FA0461"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S5</w:t>
            </w:r>
          </w:p>
        </w:tc>
        <w:tc>
          <w:tcPr>
            <w:tcW w:w="450" w:type="dxa"/>
            <w:tcBorders>
              <w:top w:val="single" w:sz="4" w:space="0" w:color="FFFFFF"/>
              <w:left w:val="single" w:sz="4" w:space="0" w:color="FFFFFF"/>
              <w:bottom w:val="single" w:sz="4" w:space="0" w:color="FFFFFF"/>
              <w:right w:val="single" w:sz="4" w:space="0" w:color="FFFFFF"/>
            </w:tcBorders>
            <w:vAlign w:val="center"/>
          </w:tcPr>
          <w:p w14:paraId="12869D9C"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49</w:t>
            </w:r>
          </w:p>
        </w:tc>
        <w:tc>
          <w:tcPr>
            <w:tcW w:w="884" w:type="dxa"/>
            <w:tcBorders>
              <w:top w:val="single" w:sz="4" w:space="0" w:color="FFFFFF"/>
              <w:left w:val="single" w:sz="4" w:space="0" w:color="FFFFFF"/>
              <w:bottom w:val="single" w:sz="4" w:space="0" w:color="FFFFFF"/>
              <w:right w:val="single" w:sz="4" w:space="0" w:color="FFFFFF"/>
            </w:tcBorders>
            <w:vAlign w:val="center"/>
          </w:tcPr>
          <w:p w14:paraId="51592F21"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4.95 (1.02)</w:t>
            </w:r>
          </w:p>
        </w:tc>
        <w:tc>
          <w:tcPr>
            <w:tcW w:w="885" w:type="dxa"/>
            <w:tcBorders>
              <w:top w:val="single" w:sz="4" w:space="0" w:color="FFFFFF"/>
              <w:left w:val="single" w:sz="4" w:space="0" w:color="FFFFFF"/>
              <w:bottom w:val="single" w:sz="4" w:space="0" w:color="FFFFFF"/>
              <w:right w:val="single" w:sz="4" w:space="0" w:color="FFFFFF"/>
            </w:tcBorders>
            <w:vAlign w:val="center"/>
          </w:tcPr>
          <w:p w14:paraId="6571F8F0"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4.07 (1.37)</w:t>
            </w:r>
          </w:p>
        </w:tc>
        <w:tc>
          <w:tcPr>
            <w:tcW w:w="885" w:type="dxa"/>
            <w:tcBorders>
              <w:top w:val="single" w:sz="4" w:space="0" w:color="FFFFFF"/>
              <w:left w:val="single" w:sz="4" w:space="0" w:color="FFFFFF"/>
              <w:bottom w:val="single" w:sz="4" w:space="0" w:color="FFFFFF"/>
              <w:right w:val="single" w:sz="4" w:space="0" w:color="FFFFFF"/>
            </w:tcBorders>
            <w:vAlign w:val="center"/>
          </w:tcPr>
          <w:p w14:paraId="6067FF94"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4.44 (1.20)</w:t>
            </w:r>
          </w:p>
        </w:tc>
        <w:tc>
          <w:tcPr>
            <w:tcW w:w="884" w:type="dxa"/>
            <w:tcBorders>
              <w:top w:val="single" w:sz="4" w:space="0" w:color="FFFFFF"/>
              <w:left w:val="single" w:sz="4" w:space="0" w:color="FFFFFF"/>
              <w:bottom w:val="single" w:sz="4" w:space="0" w:color="FFFFFF"/>
              <w:right w:val="single" w:sz="4" w:space="0" w:color="FFFFFF"/>
            </w:tcBorders>
            <w:vAlign w:val="center"/>
          </w:tcPr>
          <w:p w14:paraId="10C4BC4A"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4.10 (1.00)</w:t>
            </w:r>
          </w:p>
        </w:tc>
        <w:tc>
          <w:tcPr>
            <w:tcW w:w="885" w:type="dxa"/>
            <w:tcBorders>
              <w:top w:val="single" w:sz="4" w:space="0" w:color="FFFFFF"/>
              <w:left w:val="single" w:sz="4" w:space="0" w:color="FFFFFF"/>
              <w:bottom w:val="single" w:sz="4" w:space="0" w:color="FFFFFF"/>
              <w:right w:val="single" w:sz="4" w:space="0" w:color="FFFFFF"/>
            </w:tcBorders>
            <w:vAlign w:val="center"/>
          </w:tcPr>
          <w:p w14:paraId="66782F75"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4.38 (1.13)</w:t>
            </w:r>
          </w:p>
        </w:tc>
        <w:tc>
          <w:tcPr>
            <w:tcW w:w="885" w:type="dxa"/>
            <w:tcBorders>
              <w:top w:val="single" w:sz="4" w:space="0" w:color="FFFFFF"/>
              <w:left w:val="single" w:sz="4" w:space="0" w:color="FFFFFF"/>
              <w:bottom w:val="single" w:sz="4" w:space="0" w:color="FFFFFF"/>
              <w:right w:val="dotted" w:sz="4" w:space="0" w:color="000000"/>
            </w:tcBorders>
            <w:vAlign w:val="center"/>
          </w:tcPr>
          <w:p w14:paraId="2BC18DC5"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4.32 (0.92)</w:t>
            </w:r>
          </w:p>
        </w:tc>
        <w:tc>
          <w:tcPr>
            <w:tcW w:w="450" w:type="dxa"/>
            <w:tcBorders>
              <w:top w:val="single" w:sz="4" w:space="0" w:color="FFFFFF"/>
              <w:left w:val="dotted" w:sz="4" w:space="0" w:color="000000"/>
              <w:bottom w:val="single" w:sz="4" w:space="0" w:color="FFFFFF"/>
              <w:right w:val="single" w:sz="4" w:space="0" w:color="FFFFFF"/>
            </w:tcBorders>
            <w:vAlign w:val="center"/>
          </w:tcPr>
          <w:p w14:paraId="3B68987B"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6</w:t>
            </w:r>
          </w:p>
        </w:tc>
        <w:tc>
          <w:tcPr>
            <w:tcW w:w="840" w:type="dxa"/>
            <w:tcBorders>
              <w:top w:val="single" w:sz="4" w:space="0" w:color="FFFFFF"/>
              <w:left w:val="single" w:sz="4" w:space="0" w:color="FFFFFF"/>
              <w:bottom w:val="single" w:sz="4" w:space="0" w:color="FFFFFF"/>
              <w:right w:val="single" w:sz="4" w:space="0" w:color="FFFFFF"/>
            </w:tcBorders>
            <w:vAlign w:val="center"/>
          </w:tcPr>
          <w:p w14:paraId="36AE7F53"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6.31 (0.29)</w:t>
            </w:r>
          </w:p>
        </w:tc>
        <w:tc>
          <w:tcPr>
            <w:tcW w:w="840" w:type="dxa"/>
            <w:tcBorders>
              <w:top w:val="single" w:sz="4" w:space="0" w:color="FFFFFF"/>
              <w:left w:val="single" w:sz="4" w:space="0" w:color="FFFFFF"/>
              <w:bottom w:val="single" w:sz="4" w:space="0" w:color="FFFFFF"/>
              <w:right w:val="single" w:sz="4" w:space="0" w:color="FFFFFF"/>
            </w:tcBorders>
            <w:vAlign w:val="center"/>
          </w:tcPr>
          <w:p w14:paraId="5F57686B"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1.98 (0.89)</w:t>
            </w:r>
          </w:p>
        </w:tc>
        <w:tc>
          <w:tcPr>
            <w:tcW w:w="840" w:type="dxa"/>
            <w:tcBorders>
              <w:top w:val="single" w:sz="4" w:space="0" w:color="FFFFFF"/>
              <w:left w:val="single" w:sz="4" w:space="0" w:color="FFFFFF"/>
              <w:bottom w:val="single" w:sz="4" w:space="0" w:color="FFFFFF"/>
              <w:right w:val="single" w:sz="4" w:space="0" w:color="FFFFFF"/>
            </w:tcBorders>
            <w:vAlign w:val="center"/>
          </w:tcPr>
          <w:p w14:paraId="374DC5D6"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6.24 (0.39)</w:t>
            </w:r>
          </w:p>
        </w:tc>
        <w:tc>
          <w:tcPr>
            <w:tcW w:w="840" w:type="dxa"/>
            <w:tcBorders>
              <w:top w:val="single" w:sz="4" w:space="0" w:color="FFFFFF"/>
              <w:left w:val="single" w:sz="4" w:space="0" w:color="FFFFFF"/>
              <w:bottom w:val="single" w:sz="4" w:space="0" w:color="FFFFFF"/>
              <w:right w:val="single" w:sz="4" w:space="0" w:color="FFFFFF"/>
            </w:tcBorders>
            <w:vAlign w:val="center"/>
          </w:tcPr>
          <w:p w14:paraId="3DAB6AF9"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6.13 (0.55)</w:t>
            </w:r>
          </w:p>
        </w:tc>
        <w:tc>
          <w:tcPr>
            <w:tcW w:w="840" w:type="dxa"/>
            <w:tcBorders>
              <w:top w:val="single" w:sz="4" w:space="0" w:color="FFFFFF"/>
              <w:left w:val="single" w:sz="4" w:space="0" w:color="FFFFFF"/>
              <w:bottom w:val="single" w:sz="4" w:space="0" w:color="FFFFFF"/>
              <w:right w:val="single" w:sz="4" w:space="0" w:color="FFFFFF"/>
            </w:tcBorders>
            <w:vAlign w:val="center"/>
          </w:tcPr>
          <w:p w14:paraId="7433B031"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6.18 (0.57)</w:t>
            </w:r>
          </w:p>
        </w:tc>
        <w:tc>
          <w:tcPr>
            <w:tcW w:w="840" w:type="dxa"/>
            <w:tcBorders>
              <w:top w:val="single" w:sz="4" w:space="0" w:color="FFFFFF"/>
              <w:left w:val="single" w:sz="4" w:space="0" w:color="FFFFFF"/>
              <w:bottom w:val="single" w:sz="4" w:space="0" w:color="FFFFFF"/>
              <w:right w:val="nil"/>
            </w:tcBorders>
            <w:vAlign w:val="center"/>
          </w:tcPr>
          <w:p w14:paraId="7DFB2A8E"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4.32 (1.50)</w:t>
            </w:r>
          </w:p>
        </w:tc>
      </w:tr>
      <w:tr w:rsidR="00BF3786" w:rsidRPr="006E34AF" w14:paraId="191DCF96" w14:textId="77777777" w:rsidTr="007654F5">
        <w:trPr>
          <w:trHeight w:val="493"/>
        </w:trPr>
        <w:tc>
          <w:tcPr>
            <w:tcW w:w="413" w:type="dxa"/>
            <w:tcBorders>
              <w:top w:val="single" w:sz="4" w:space="0" w:color="FFFFFF"/>
              <w:left w:val="nil"/>
              <w:right w:val="single" w:sz="4" w:space="0" w:color="FFFFFF"/>
            </w:tcBorders>
            <w:vAlign w:val="center"/>
          </w:tcPr>
          <w:p w14:paraId="37F50372"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S6</w:t>
            </w:r>
          </w:p>
        </w:tc>
        <w:tc>
          <w:tcPr>
            <w:tcW w:w="450" w:type="dxa"/>
            <w:tcBorders>
              <w:top w:val="single" w:sz="4" w:space="0" w:color="FFFFFF"/>
              <w:left w:val="single" w:sz="4" w:space="0" w:color="FFFFFF"/>
              <w:right w:val="single" w:sz="4" w:space="0" w:color="FFFFFF"/>
            </w:tcBorders>
            <w:vAlign w:val="center"/>
          </w:tcPr>
          <w:p w14:paraId="4D91FF95"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49</w:t>
            </w:r>
          </w:p>
        </w:tc>
        <w:tc>
          <w:tcPr>
            <w:tcW w:w="884" w:type="dxa"/>
            <w:tcBorders>
              <w:top w:val="single" w:sz="4" w:space="0" w:color="FFFFFF"/>
              <w:left w:val="single" w:sz="4" w:space="0" w:color="FFFFFF"/>
              <w:right w:val="single" w:sz="4" w:space="0" w:color="FFFFFF"/>
            </w:tcBorders>
            <w:vAlign w:val="center"/>
          </w:tcPr>
          <w:p w14:paraId="7506E8CB"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4.73 (1.07)</w:t>
            </w:r>
          </w:p>
        </w:tc>
        <w:tc>
          <w:tcPr>
            <w:tcW w:w="885" w:type="dxa"/>
            <w:tcBorders>
              <w:top w:val="single" w:sz="4" w:space="0" w:color="FFFFFF"/>
              <w:left w:val="single" w:sz="4" w:space="0" w:color="FFFFFF"/>
              <w:right w:val="single" w:sz="4" w:space="0" w:color="FFFFFF"/>
            </w:tcBorders>
            <w:vAlign w:val="center"/>
          </w:tcPr>
          <w:p w14:paraId="251DA2A4"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4.44 (1.45)</w:t>
            </w:r>
          </w:p>
        </w:tc>
        <w:tc>
          <w:tcPr>
            <w:tcW w:w="885" w:type="dxa"/>
            <w:tcBorders>
              <w:top w:val="single" w:sz="4" w:space="0" w:color="FFFFFF"/>
              <w:left w:val="single" w:sz="4" w:space="0" w:color="FFFFFF"/>
              <w:right w:val="single" w:sz="4" w:space="0" w:color="FFFFFF"/>
            </w:tcBorders>
            <w:vAlign w:val="center"/>
          </w:tcPr>
          <w:p w14:paraId="7CF540D2"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4.17 (1.24)</w:t>
            </w:r>
          </w:p>
        </w:tc>
        <w:tc>
          <w:tcPr>
            <w:tcW w:w="884" w:type="dxa"/>
            <w:tcBorders>
              <w:top w:val="single" w:sz="4" w:space="0" w:color="FFFFFF"/>
              <w:left w:val="single" w:sz="4" w:space="0" w:color="FFFFFF"/>
              <w:right w:val="single" w:sz="4" w:space="0" w:color="FFFFFF"/>
            </w:tcBorders>
            <w:vAlign w:val="center"/>
          </w:tcPr>
          <w:p w14:paraId="67C4B0EC"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3.84 (1.08)</w:t>
            </w:r>
          </w:p>
        </w:tc>
        <w:tc>
          <w:tcPr>
            <w:tcW w:w="885" w:type="dxa"/>
            <w:tcBorders>
              <w:top w:val="single" w:sz="4" w:space="0" w:color="FFFFFF"/>
              <w:left w:val="single" w:sz="4" w:space="0" w:color="FFFFFF"/>
              <w:right w:val="single" w:sz="4" w:space="0" w:color="FFFFFF"/>
            </w:tcBorders>
            <w:vAlign w:val="center"/>
          </w:tcPr>
          <w:p w14:paraId="7FC438A7"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4.09 (1.25)</w:t>
            </w:r>
          </w:p>
        </w:tc>
        <w:tc>
          <w:tcPr>
            <w:tcW w:w="885" w:type="dxa"/>
            <w:tcBorders>
              <w:top w:val="single" w:sz="4" w:space="0" w:color="FFFFFF"/>
              <w:left w:val="single" w:sz="4" w:space="0" w:color="FFFFFF"/>
              <w:right w:val="dotted" w:sz="4" w:space="0" w:color="000000"/>
            </w:tcBorders>
            <w:vAlign w:val="center"/>
          </w:tcPr>
          <w:p w14:paraId="25BE6697"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4.42 (0.98)</w:t>
            </w:r>
          </w:p>
        </w:tc>
        <w:tc>
          <w:tcPr>
            <w:tcW w:w="450" w:type="dxa"/>
            <w:tcBorders>
              <w:top w:val="single" w:sz="4" w:space="0" w:color="FFFFFF"/>
              <w:left w:val="dotted" w:sz="4" w:space="0" w:color="000000"/>
              <w:right w:val="single" w:sz="4" w:space="0" w:color="FFFFFF"/>
            </w:tcBorders>
            <w:vAlign w:val="center"/>
          </w:tcPr>
          <w:p w14:paraId="14727584"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2</w:t>
            </w:r>
          </w:p>
        </w:tc>
        <w:tc>
          <w:tcPr>
            <w:tcW w:w="840" w:type="dxa"/>
            <w:tcBorders>
              <w:top w:val="single" w:sz="4" w:space="0" w:color="FFFFFF"/>
              <w:left w:val="single" w:sz="4" w:space="0" w:color="FFFFFF"/>
              <w:right w:val="single" w:sz="4" w:space="0" w:color="FFFFFF"/>
            </w:tcBorders>
            <w:vAlign w:val="center"/>
          </w:tcPr>
          <w:p w14:paraId="06130772"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6.37 (0.02)</w:t>
            </w:r>
          </w:p>
        </w:tc>
        <w:tc>
          <w:tcPr>
            <w:tcW w:w="840" w:type="dxa"/>
            <w:tcBorders>
              <w:top w:val="single" w:sz="4" w:space="0" w:color="FFFFFF"/>
              <w:left w:val="single" w:sz="4" w:space="0" w:color="FFFFFF"/>
              <w:right w:val="single" w:sz="4" w:space="0" w:color="FFFFFF"/>
            </w:tcBorders>
            <w:vAlign w:val="center"/>
          </w:tcPr>
          <w:p w14:paraId="231166A0"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1.50 (0.71)</w:t>
            </w:r>
          </w:p>
        </w:tc>
        <w:tc>
          <w:tcPr>
            <w:tcW w:w="840" w:type="dxa"/>
            <w:tcBorders>
              <w:top w:val="single" w:sz="4" w:space="0" w:color="FFFFFF"/>
              <w:left w:val="single" w:sz="4" w:space="0" w:color="FFFFFF"/>
              <w:right w:val="single" w:sz="4" w:space="0" w:color="FFFFFF"/>
            </w:tcBorders>
            <w:vAlign w:val="center"/>
          </w:tcPr>
          <w:p w14:paraId="6D9AC32B"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6.45 (0.07)</w:t>
            </w:r>
          </w:p>
        </w:tc>
        <w:tc>
          <w:tcPr>
            <w:tcW w:w="840" w:type="dxa"/>
            <w:tcBorders>
              <w:top w:val="single" w:sz="4" w:space="0" w:color="FFFFFF"/>
              <w:left w:val="single" w:sz="4" w:space="0" w:color="FFFFFF"/>
              <w:right w:val="single" w:sz="4" w:space="0" w:color="FFFFFF"/>
            </w:tcBorders>
            <w:vAlign w:val="center"/>
          </w:tcPr>
          <w:p w14:paraId="653E278E"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6.30 (0.28)</w:t>
            </w:r>
          </w:p>
        </w:tc>
        <w:tc>
          <w:tcPr>
            <w:tcW w:w="840" w:type="dxa"/>
            <w:tcBorders>
              <w:top w:val="single" w:sz="4" w:space="0" w:color="FFFFFF"/>
              <w:left w:val="single" w:sz="4" w:space="0" w:color="FFFFFF"/>
              <w:right w:val="single" w:sz="4" w:space="0" w:color="FFFFFF"/>
            </w:tcBorders>
            <w:vAlign w:val="center"/>
          </w:tcPr>
          <w:p w14:paraId="1C8051D3"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6.09 (0.34)</w:t>
            </w:r>
          </w:p>
        </w:tc>
        <w:tc>
          <w:tcPr>
            <w:tcW w:w="840" w:type="dxa"/>
            <w:tcBorders>
              <w:top w:val="single" w:sz="4" w:space="0" w:color="FFFFFF"/>
              <w:left w:val="single" w:sz="4" w:space="0" w:color="FFFFFF"/>
              <w:right w:val="nil"/>
            </w:tcBorders>
            <w:vAlign w:val="center"/>
          </w:tcPr>
          <w:p w14:paraId="01CFB9F6"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3.58 (0.46)</w:t>
            </w:r>
          </w:p>
        </w:tc>
      </w:tr>
    </w:tbl>
    <w:p w14:paraId="27B17055" w14:textId="77777777" w:rsidR="006E34AF" w:rsidRPr="006E34AF" w:rsidRDefault="006E34AF" w:rsidP="006E34AF">
      <w:pPr>
        <w:spacing w:line="480" w:lineRule="auto"/>
        <w:rPr>
          <w:rFonts w:eastAsia="Times New Roman" w:cs="Times New Roman"/>
          <w:i/>
          <w:szCs w:val="24"/>
          <w:lang w:val="en"/>
        </w:rPr>
      </w:pPr>
    </w:p>
    <w:p w14:paraId="5D2F3841" w14:textId="77777777" w:rsidR="006E34AF" w:rsidRPr="006E34AF" w:rsidRDefault="006E34AF" w:rsidP="006E34AF">
      <w:pPr>
        <w:spacing w:line="360" w:lineRule="auto"/>
        <w:jc w:val="center"/>
        <w:rPr>
          <w:rFonts w:eastAsia="Times New Roman" w:cs="Times New Roman"/>
          <w:i/>
          <w:szCs w:val="24"/>
          <w:lang w:val="en"/>
        </w:rPr>
      </w:pPr>
      <w:r w:rsidRPr="006E34AF">
        <w:rPr>
          <w:rFonts w:eastAsia="Times New Roman" w:cs="Times New Roman"/>
          <w:i/>
          <w:szCs w:val="24"/>
          <w:lang w:val="en"/>
        </w:rPr>
        <w:t>Free-Choice Condition, Predictions and Experiences for Solitude</w:t>
      </w:r>
    </w:p>
    <w:tbl>
      <w:tblPr>
        <w:tblW w:w="11661" w:type="dxa"/>
        <w:tblInd w:w="-1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3"/>
        <w:gridCol w:w="450"/>
        <w:gridCol w:w="884"/>
        <w:gridCol w:w="885"/>
        <w:gridCol w:w="885"/>
        <w:gridCol w:w="884"/>
        <w:gridCol w:w="885"/>
        <w:gridCol w:w="885"/>
        <w:gridCol w:w="450"/>
        <w:gridCol w:w="840"/>
        <w:gridCol w:w="840"/>
        <w:gridCol w:w="840"/>
        <w:gridCol w:w="840"/>
        <w:gridCol w:w="840"/>
        <w:gridCol w:w="840"/>
      </w:tblGrid>
      <w:tr w:rsidR="00BF3786" w:rsidRPr="006E34AF" w14:paraId="41D99268" w14:textId="77777777" w:rsidTr="007654F5">
        <w:trPr>
          <w:trHeight w:val="215"/>
        </w:trPr>
        <w:tc>
          <w:tcPr>
            <w:tcW w:w="413" w:type="dxa"/>
            <w:tcBorders>
              <w:left w:val="nil"/>
              <w:right w:val="single" w:sz="4" w:space="0" w:color="FFFFFF"/>
            </w:tcBorders>
            <w:vAlign w:val="center"/>
          </w:tcPr>
          <w:p w14:paraId="778E0B79" w14:textId="77777777" w:rsidR="006E34AF" w:rsidRPr="006E34AF" w:rsidRDefault="006E34AF" w:rsidP="006E34AF">
            <w:pPr>
              <w:jc w:val="center"/>
              <w:rPr>
                <w:rFonts w:eastAsia="Times New Roman" w:cs="Times New Roman"/>
                <w:sz w:val="16"/>
                <w:szCs w:val="16"/>
                <w:lang w:val="en"/>
              </w:rPr>
            </w:pPr>
          </w:p>
        </w:tc>
        <w:tc>
          <w:tcPr>
            <w:tcW w:w="450" w:type="dxa"/>
            <w:tcBorders>
              <w:left w:val="single" w:sz="4" w:space="0" w:color="FFFFFF"/>
              <w:right w:val="single" w:sz="4" w:space="0" w:color="FFFFFF"/>
            </w:tcBorders>
            <w:vAlign w:val="center"/>
          </w:tcPr>
          <w:p w14:paraId="1F5B1672" w14:textId="77777777" w:rsidR="006E34AF" w:rsidRPr="006E34AF" w:rsidRDefault="006E34AF" w:rsidP="006E34AF">
            <w:pPr>
              <w:jc w:val="center"/>
              <w:rPr>
                <w:rFonts w:eastAsia="Times New Roman" w:cs="Times New Roman"/>
                <w:sz w:val="16"/>
                <w:szCs w:val="16"/>
                <w:lang w:val="en"/>
              </w:rPr>
            </w:pPr>
          </w:p>
        </w:tc>
        <w:tc>
          <w:tcPr>
            <w:tcW w:w="5308" w:type="dxa"/>
            <w:gridSpan w:val="6"/>
            <w:tcBorders>
              <w:left w:val="single" w:sz="4" w:space="0" w:color="FFFFFF"/>
              <w:right w:val="dotted" w:sz="4" w:space="0" w:color="000000"/>
            </w:tcBorders>
            <w:vAlign w:val="center"/>
          </w:tcPr>
          <w:p w14:paraId="0478E610"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Predictions</w:t>
            </w:r>
          </w:p>
        </w:tc>
        <w:tc>
          <w:tcPr>
            <w:tcW w:w="450" w:type="dxa"/>
            <w:tcBorders>
              <w:left w:val="dotted" w:sz="4" w:space="0" w:color="000000"/>
              <w:right w:val="single" w:sz="4" w:space="0" w:color="FFFFFF"/>
            </w:tcBorders>
          </w:tcPr>
          <w:p w14:paraId="2D1EB4B4" w14:textId="77777777" w:rsidR="006E34AF" w:rsidRPr="006E34AF" w:rsidRDefault="006E34AF" w:rsidP="006E34AF">
            <w:pPr>
              <w:jc w:val="center"/>
              <w:rPr>
                <w:rFonts w:eastAsia="Times New Roman" w:cs="Times New Roman"/>
                <w:sz w:val="16"/>
                <w:szCs w:val="16"/>
                <w:lang w:val="en"/>
              </w:rPr>
            </w:pPr>
          </w:p>
        </w:tc>
        <w:tc>
          <w:tcPr>
            <w:tcW w:w="5040" w:type="dxa"/>
            <w:gridSpan w:val="6"/>
            <w:tcBorders>
              <w:left w:val="single" w:sz="4" w:space="0" w:color="FFFFFF"/>
              <w:right w:val="nil"/>
            </w:tcBorders>
            <w:vAlign w:val="center"/>
          </w:tcPr>
          <w:p w14:paraId="0E071C69"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Experiences</w:t>
            </w:r>
          </w:p>
        </w:tc>
      </w:tr>
      <w:tr w:rsidR="00BF3786" w:rsidRPr="006E34AF" w14:paraId="74661740" w14:textId="77777777" w:rsidTr="007654F5">
        <w:trPr>
          <w:trHeight w:val="503"/>
        </w:trPr>
        <w:tc>
          <w:tcPr>
            <w:tcW w:w="413" w:type="dxa"/>
            <w:tcBorders>
              <w:left w:val="nil"/>
              <w:right w:val="single" w:sz="4" w:space="0" w:color="FFFFFF"/>
            </w:tcBorders>
            <w:vAlign w:val="center"/>
          </w:tcPr>
          <w:p w14:paraId="52D26457" w14:textId="77777777" w:rsidR="006E34AF" w:rsidRPr="006E34AF" w:rsidRDefault="006E34AF" w:rsidP="006E34AF">
            <w:pPr>
              <w:tabs>
                <w:tab w:val="center" w:pos="84"/>
              </w:tabs>
              <w:jc w:val="center"/>
              <w:rPr>
                <w:rFonts w:eastAsia="Times New Roman" w:cs="Times New Roman"/>
                <w:sz w:val="16"/>
                <w:szCs w:val="16"/>
                <w:lang w:val="en"/>
              </w:rPr>
            </w:pPr>
          </w:p>
        </w:tc>
        <w:tc>
          <w:tcPr>
            <w:tcW w:w="450" w:type="dxa"/>
            <w:tcBorders>
              <w:left w:val="single" w:sz="4" w:space="0" w:color="FFFFFF"/>
              <w:right w:val="single" w:sz="4" w:space="0" w:color="FFFFFF"/>
            </w:tcBorders>
            <w:vAlign w:val="center"/>
          </w:tcPr>
          <w:p w14:paraId="6C603F29" w14:textId="77777777" w:rsidR="006E34AF" w:rsidRPr="006E34AF" w:rsidRDefault="006E34AF" w:rsidP="006E34AF">
            <w:pPr>
              <w:jc w:val="center"/>
              <w:rPr>
                <w:rFonts w:eastAsia="Times New Roman" w:cs="Times New Roman"/>
                <w:i/>
                <w:sz w:val="16"/>
                <w:szCs w:val="16"/>
                <w:lang w:val="en"/>
              </w:rPr>
            </w:pPr>
            <w:r w:rsidRPr="006E34AF">
              <w:rPr>
                <w:rFonts w:eastAsia="Times New Roman" w:cs="Times New Roman"/>
                <w:i/>
                <w:sz w:val="16"/>
                <w:szCs w:val="16"/>
                <w:lang w:val="en"/>
              </w:rPr>
              <w:t>n</w:t>
            </w:r>
          </w:p>
        </w:tc>
        <w:tc>
          <w:tcPr>
            <w:tcW w:w="884" w:type="dxa"/>
            <w:tcBorders>
              <w:left w:val="single" w:sz="4" w:space="0" w:color="FFFFFF"/>
              <w:right w:val="single" w:sz="4" w:space="0" w:color="FFFFFF"/>
            </w:tcBorders>
            <w:vAlign w:val="center"/>
          </w:tcPr>
          <w:p w14:paraId="4363F4C4"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Enjoy</w:t>
            </w:r>
          </w:p>
        </w:tc>
        <w:tc>
          <w:tcPr>
            <w:tcW w:w="885" w:type="dxa"/>
            <w:tcBorders>
              <w:left w:val="single" w:sz="4" w:space="0" w:color="FFFFFF"/>
              <w:right w:val="single" w:sz="4" w:space="0" w:color="FFFFFF"/>
            </w:tcBorders>
            <w:vAlign w:val="center"/>
          </w:tcPr>
          <w:p w14:paraId="6CB1DA31"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Tiring</w:t>
            </w:r>
          </w:p>
        </w:tc>
        <w:tc>
          <w:tcPr>
            <w:tcW w:w="885" w:type="dxa"/>
            <w:tcBorders>
              <w:left w:val="single" w:sz="4" w:space="0" w:color="FFFFFF"/>
              <w:right w:val="single" w:sz="4" w:space="0" w:color="FFFFFF"/>
            </w:tcBorders>
            <w:vAlign w:val="center"/>
          </w:tcPr>
          <w:p w14:paraId="7E0C8594"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Own interest</w:t>
            </w:r>
          </w:p>
        </w:tc>
        <w:tc>
          <w:tcPr>
            <w:tcW w:w="884" w:type="dxa"/>
            <w:tcBorders>
              <w:left w:val="single" w:sz="4" w:space="0" w:color="FFFFFF"/>
              <w:right w:val="single" w:sz="4" w:space="0" w:color="FFFFFF"/>
            </w:tcBorders>
            <w:vAlign w:val="center"/>
          </w:tcPr>
          <w:p w14:paraId="416D81AA"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Partner interest</w:t>
            </w:r>
          </w:p>
        </w:tc>
        <w:tc>
          <w:tcPr>
            <w:tcW w:w="885" w:type="dxa"/>
            <w:tcBorders>
              <w:left w:val="single" w:sz="4" w:space="0" w:color="FFFFFF"/>
              <w:right w:val="single" w:sz="4" w:space="0" w:color="FFFFFF"/>
            </w:tcBorders>
            <w:vAlign w:val="center"/>
          </w:tcPr>
          <w:p w14:paraId="21143D30"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Material</w:t>
            </w:r>
          </w:p>
        </w:tc>
        <w:tc>
          <w:tcPr>
            <w:tcW w:w="885" w:type="dxa"/>
            <w:tcBorders>
              <w:left w:val="single" w:sz="4" w:space="0" w:color="FFFFFF"/>
              <w:right w:val="dotted" w:sz="4" w:space="0" w:color="000000"/>
            </w:tcBorders>
            <w:vAlign w:val="center"/>
          </w:tcPr>
          <w:p w14:paraId="207C1988"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Intimacy</w:t>
            </w:r>
          </w:p>
        </w:tc>
        <w:tc>
          <w:tcPr>
            <w:tcW w:w="450" w:type="dxa"/>
            <w:tcBorders>
              <w:left w:val="dotted" w:sz="4" w:space="0" w:color="000000"/>
              <w:right w:val="single" w:sz="4" w:space="0" w:color="FFFFFF"/>
            </w:tcBorders>
            <w:vAlign w:val="center"/>
          </w:tcPr>
          <w:p w14:paraId="53EC27A2" w14:textId="77777777" w:rsidR="006E34AF" w:rsidRPr="006E34AF" w:rsidRDefault="006E34AF" w:rsidP="006E34AF">
            <w:pPr>
              <w:jc w:val="center"/>
              <w:rPr>
                <w:rFonts w:eastAsia="Times New Roman" w:cs="Times New Roman"/>
                <w:i/>
                <w:sz w:val="16"/>
                <w:szCs w:val="16"/>
                <w:lang w:val="en"/>
              </w:rPr>
            </w:pPr>
            <w:r w:rsidRPr="006E34AF">
              <w:rPr>
                <w:rFonts w:eastAsia="Times New Roman" w:cs="Times New Roman"/>
                <w:i/>
                <w:sz w:val="16"/>
                <w:szCs w:val="16"/>
                <w:lang w:val="en"/>
              </w:rPr>
              <w:t>n</w:t>
            </w:r>
          </w:p>
        </w:tc>
        <w:tc>
          <w:tcPr>
            <w:tcW w:w="840" w:type="dxa"/>
            <w:tcBorders>
              <w:left w:val="single" w:sz="4" w:space="0" w:color="FFFFFF"/>
              <w:right w:val="single" w:sz="4" w:space="0" w:color="FFFFFF"/>
            </w:tcBorders>
            <w:vAlign w:val="center"/>
          </w:tcPr>
          <w:p w14:paraId="25B958A8"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Enjoy</w:t>
            </w:r>
          </w:p>
        </w:tc>
        <w:tc>
          <w:tcPr>
            <w:tcW w:w="840" w:type="dxa"/>
            <w:tcBorders>
              <w:left w:val="single" w:sz="4" w:space="0" w:color="FFFFFF"/>
              <w:right w:val="single" w:sz="4" w:space="0" w:color="FFFFFF"/>
            </w:tcBorders>
            <w:vAlign w:val="center"/>
          </w:tcPr>
          <w:p w14:paraId="528AE099"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Tiring</w:t>
            </w:r>
          </w:p>
        </w:tc>
        <w:tc>
          <w:tcPr>
            <w:tcW w:w="840" w:type="dxa"/>
            <w:tcBorders>
              <w:left w:val="single" w:sz="4" w:space="0" w:color="FFFFFF"/>
              <w:right w:val="single" w:sz="4" w:space="0" w:color="FFFFFF"/>
            </w:tcBorders>
            <w:vAlign w:val="center"/>
          </w:tcPr>
          <w:p w14:paraId="34D736EF"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Own interest</w:t>
            </w:r>
          </w:p>
        </w:tc>
        <w:tc>
          <w:tcPr>
            <w:tcW w:w="840" w:type="dxa"/>
            <w:tcBorders>
              <w:left w:val="single" w:sz="4" w:space="0" w:color="FFFFFF"/>
              <w:right w:val="single" w:sz="4" w:space="0" w:color="FFFFFF"/>
            </w:tcBorders>
            <w:vAlign w:val="center"/>
          </w:tcPr>
          <w:p w14:paraId="3F633123"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Partner interest</w:t>
            </w:r>
          </w:p>
        </w:tc>
        <w:tc>
          <w:tcPr>
            <w:tcW w:w="840" w:type="dxa"/>
            <w:tcBorders>
              <w:left w:val="single" w:sz="4" w:space="0" w:color="FFFFFF"/>
              <w:right w:val="single" w:sz="4" w:space="0" w:color="FFFFFF"/>
            </w:tcBorders>
            <w:vAlign w:val="center"/>
          </w:tcPr>
          <w:p w14:paraId="5B60DC09"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Material</w:t>
            </w:r>
          </w:p>
        </w:tc>
        <w:tc>
          <w:tcPr>
            <w:tcW w:w="840" w:type="dxa"/>
            <w:tcBorders>
              <w:left w:val="single" w:sz="4" w:space="0" w:color="FFFFFF"/>
              <w:right w:val="nil"/>
            </w:tcBorders>
            <w:vAlign w:val="center"/>
          </w:tcPr>
          <w:p w14:paraId="2DE63AAF"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Intimacy</w:t>
            </w:r>
          </w:p>
        </w:tc>
      </w:tr>
      <w:tr w:rsidR="00BF3786" w:rsidRPr="006E34AF" w14:paraId="4FC24961" w14:textId="77777777" w:rsidTr="007654F5">
        <w:trPr>
          <w:trHeight w:val="493"/>
        </w:trPr>
        <w:tc>
          <w:tcPr>
            <w:tcW w:w="413" w:type="dxa"/>
            <w:tcBorders>
              <w:left w:val="nil"/>
              <w:bottom w:val="single" w:sz="4" w:space="0" w:color="FFFFFF"/>
              <w:right w:val="single" w:sz="4" w:space="0" w:color="FFFFFF"/>
            </w:tcBorders>
            <w:vAlign w:val="center"/>
          </w:tcPr>
          <w:p w14:paraId="0B96DDA0"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S1</w:t>
            </w:r>
          </w:p>
        </w:tc>
        <w:tc>
          <w:tcPr>
            <w:tcW w:w="450" w:type="dxa"/>
            <w:tcBorders>
              <w:left w:val="single" w:sz="4" w:space="0" w:color="FFFFFF"/>
              <w:bottom w:val="single" w:sz="4" w:space="0" w:color="FFFFFF"/>
              <w:right w:val="single" w:sz="4" w:space="0" w:color="FFFFFF"/>
            </w:tcBorders>
            <w:vAlign w:val="center"/>
          </w:tcPr>
          <w:p w14:paraId="35C101D7"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4" w:type="dxa"/>
            <w:tcBorders>
              <w:left w:val="single" w:sz="4" w:space="0" w:color="FFFFFF"/>
              <w:bottom w:val="single" w:sz="4" w:space="0" w:color="FFFFFF"/>
              <w:right w:val="single" w:sz="4" w:space="0" w:color="FFFFFF"/>
            </w:tcBorders>
            <w:vAlign w:val="center"/>
          </w:tcPr>
          <w:p w14:paraId="48707038"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5" w:type="dxa"/>
            <w:tcBorders>
              <w:left w:val="single" w:sz="4" w:space="0" w:color="FFFFFF"/>
              <w:bottom w:val="single" w:sz="4" w:space="0" w:color="FFFFFF"/>
              <w:right w:val="single" w:sz="4" w:space="0" w:color="FFFFFF"/>
            </w:tcBorders>
            <w:vAlign w:val="center"/>
          </w:tcPr>
          <w:p w14:paraId="1C8DE964"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5" w:type="dxa"/>
            <w:tcBorders>
              <w:left w:val="single" w:sz="4" w:space="0" w:color="FFFFFF"/>
              <w:bottom w:val="single" w:sz="4" w:space="0" w:color="FFFFFF"/>
              <w:right w:val="single" w:sz="4" w:space="0" w:color="FFFFFF"/>
            </w:tcBorders>
            <w:vAlign w:val="center"/>
          </w:tcPr>
          <w:p w14:paraId="0B3F5B07"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4" w:type="dxa"/>
            <w:tcBorders>
              <w:left w:val="single" w:sz="4" w:space="0" w:color="FFFFFF"/>
              <w:bottom w:val="single" w:sz="4" w:space="0" w:color="FFFFFF"/>
              <w:right w:val="single" w:sz="4" w:space="0" w:color="FFFFFF"/>
            </w:tcBorders>
            <w:vAlign w:val="center"/>
          </w:tcPr>
          <w:p w14:paraId="1893C9C7"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5" w:type="dxa"/>
            <w:tcBorders>
              <w:left w:val="single" w:sz="4" w:space="0" w:color="FFFFFF"/>
              <w:bottom w:val="single" w:sz="4" w:space="0" w:color="FFFFFF"/>
              <w:right w:val="single" w:sz="4" w:space="0" w:color="FFFFFF"/>
            </w:tcBorders>
            <w:vAlign w:val="center"/>
          </w:tcPr>
          <w:p w14:paraId="78B08D8A"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5" w:type="dxa"/>
            <w:tcBorders>
              <w:left w:val="single" w:sz="4" w:space="0" w:color="FFFFFF"/>
              <w:bottom w:val="single" w:sz="4" w:space="0" w:color="FFFFFF"/>
              <w:right w:val="dotted" w:sz="4" w:space="0" w:color="000000"/>
            </w:tcBorders>
            <w:vAlign w:val="center"/>
          </w:tcPr>
          <w:p w14:paraId="2832D474"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450" w:type="dxa"/>
            <w:tcBorders>
              <w:left w:val="dotted" w:sz="4" w:space="0" w:color="000000"/>
              <w:bottom w:val="single" w:sz="4" w:space="0" w:color="FFFFFF"/>
              <w:right w:val="single" w:sz="4" w:space="0" w:color="FFFFFF"/>
            </w:tcBorders>
            <w:vAlign w:val="center"/>
          </w:tcPr>
          <w:p w14:paraId="410D4094"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left w:val="single" w:sz="4" w:space="0" w:color="FFFFFF"/>
              <w:bottom w:val="single" w:sz="4" w:space="0" w:color="FFFFFF"/>
              <w:right w:val="single" w:sz="4" w:space="0" w:color="FFFFFF"/>
            </w:tcBorders>
            <w:vAlign w:val="center"/>
          </w:tcPr>
          <w:p w14:paraId="347350D2"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left w:val="single" w:sz="4" w:space="0" w:color="FFFFFF"/>
              <w:bottom w:val="single" w:sz="4" w:space="0" w:color="FFFFFF"/>
              <w:right w:val="single" w:sz="4" w:space="0" w:color="FFFFFF"/>
            </w:tcBorders>
            <w:vAlign w:val="center"/>
          </w:tcPr>
          <w:p w14:paraId="46F06713"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left w:val="single" w:sz="4" w:space="0" w:color="FFFFFF"/>
              <w:bottom w:val="single" w:sz="4" w:space="0" w:color="FFFFFF"/>
              <w:right w:val="single" w:sz="4" w:space="0" w:color="FFFFFF"/>
            </w:tcBorders>
            <w:vAlign w:val="center"/>
          </w:tcPr>
          <w:p w14:paraId="0FAF1521"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left w:val="single" w:sz="4" w:space="0" w:color="FFFFFF"/>
              <w:bottom w:val="single" w:sz="4" w:space="0" w:color="FFFFFF"/>
              <w:right w:val="single" w:sz="4" w:space="0" w:color="FFFFFF"/>
            </w:tcBorders>
            <w:vAlign w:val="center"/>
          </w:tcPr>
          <w:p w14:paraId="4ACA4291"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left w:val="single" w:sz="4" w:space="0" w:color="FFFFFF"/>
              <w:bottom w:val="single" w:sz="4" w:space="0" w:color="FFFFFF"/>
              <w:right w:val="single" w:sz="4" w:space="0" w:color="FFFFFF"/>
            </w:tcBorders>
            <w:vAlign w:val="center"/>
          </w:tcPr>
          <w:p w14:paraId="4C689BA0"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left w:val="single" w:sz="4" w:space="0" w:color="FFFFFF"/>
              <w:bottom w:val="single" w:sz="4" w:space="0" w:color="FFFFFF"/>
              <w:right w:val="nil"/>
            </w:tcBorders>
            <w:vAlign w:val="center"/>
          </w:tcPr>
          <w:p w14:paraId="642738FE"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r>
      <w:tr w:rsidR="00BF3786" w:rsidRPr="006E34AF" w14:paraId="4B01A5AC" w14:textId="77777777" w:rsidTr="007654F5">
        <w:trPr>
          <w:trHeight w:val="493"/>
        </w:trPr>
        <w:tc>
          <w:tcPr>
            <w:tcW w:w="413" w:type="dxa"/>
            <w:tcBorders>
              <w:top w:val="single" w:sz="4" w:space="0" w:color="FFFFFF"/>
              <w:left w:val="nil"/>
              <w:bottom w:val="single" w:sz="4" w:space="0" w:color="FFFFFF"/>
              <w:right w:val="single" w:sz="4" w:space="0" w:color="FFFFFF"/>
            </w:tcBorders>
            <w:vAlign w:val="center"/>
          </w:tcPr>
          <w:p w14:paraId="6B85F7A9"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S2</w:t>
            </w:r>
          </w:p>
        </w:tc>
        <w:tc>
          <w:tcPr>
            <w:tcW w:w="450" w:type="dxa"/>
            <w:tcBorders>
              <w:top w:val="single" w:sz="4" w:space="0" w:color="FFFFFF"/>
              <w:left w:val="single" w:sz="4" w:space="0" w:color="FFFFFF"/>
              <w:bottom w:val="single" w:sz="4" w:space="0" w:color="FFFFFF"/>
              <w:right w:val="single" w:sz="4" w:space="0" w:color="FFFFFF"/>
            </w:tcBorders>
            <w:vAlign w:val="center"/>
          </w:tcPr>
          <w:p w14:paraId="0D7AFE0B"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49</w:t>
            </w:r>
          </w:p>
        </w:tc>
        <w:tc>
          <w:tcPr>
            <w:tcW w:w="884" w:type="dxa"/>
            <w:tcBorders>
              <w:top w:val="single" w:sz="4" w:space="0" w:color="FFFFFF"/>
              <w:left w:val="single" w:sz="4" w:space="0" w:color="FFFFFF"/>
              <w:bottom w:val="single" w:sz="4" w:space="0" w:color="FFFFFF"/>
              <w:right w:val="single" w:sz="4" w:space="0" w:color="FFFFFF"/>
            </w:tcBorders>
            <w:vAlign w:val="center"/>
          </w:tcPr>
          <w:p w14:paraId="427091FC"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4.81 (1.16)</w:t>
            </w:r>
          </w:p>
        </w:tc>
        <w:tc>
          <w:tcPr>
            <w:tcW w:w="885" w:type="dxa"/>
            <w:tcBorders>
              <w:top w:val="single" w:sz="4" w:space="0" w:color="FFFFFF"/>
              <w:left w:val="single" w:sz="4" w:space="0" w:color="FFFFFF"/>
              <w:bottom w:val="single" w:sz="4" w:space="0" w:color="FFFFFF"/>
              <w:right w:val="single" w:sz="4" w:space="0" w:color="FFFFFF"/>
            </w:tcBorders>
            <w:vAlign w:val="center"/>
          </w:tcPr>
          <w:p w14:paraId="739D4DE8"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2.36 (1.09)</w:t>
            </w:r>
          </w:p>
        </w:tc>
        <w:tc>
          <w:tcPr>
            <w:tcW w:w="885" w:type="dxa"/>
            <w:tcBorders>
              <w:top w:val="single" w:sz="4" w:space="0" w:color="FFFFFF"/>
              <w:left w:val="single" w:sz="4" w:space="0" w:color="FFFFFF"/>
              <w:bottom w:val="single" w:sz="4" w:space="0" w:color="FFFFFF"/>
              <w:right w:val="single" w:sz="4" w:space="0" w:color="FFFFFF"/>
            </w:tcBorders>
            <w:vAlign w:val="center"/>
          </w:tcPr>
          <w:p w14:paraId="74C2A38E"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4" w:type="dxa"/>
            <w:tcBorders>
              <w:top w:val="single" w:sz="4" w:space="0" w:color="FFFFFF"/>
              <w:left w:val="single" w:sz="4" w:space="0" w:color="FFFFFF"/>
              <w:bottom w:val="single" w:sz="4" w:space="0" w:color="FFFFFF"/>
              <w:right w:val="single" w:sz="4" w:space="0" w:color="FFFFFF"/>
            </w:tcBorders>
            <w:vAlign w:val="center"/>
          </w:tcPr>
          <w:p w14:paraId="6A097C8A"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5" w:type="dxa"/>
            <w:tcBorders>
              <w:top w:val="single" w:sz="4" w:space="0" w:color="FFFFFF"/>
              <w:left w:val="single" w:sz="4" w:space="0" w:color="FFFFFF"/>
              <w:bottom w:val="single" w:sz="4" w:space="0" w:color="FFFFFF"/>
              <w:right w:val="single" w:sz="4" w:space="0" w:color="FFFFFF"/>
            </w:tcBorders>
            <w:vAlign w:val="center"/>
          </w:tcPr>
          <w:p w14:paraId="08FBA103"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5" w:type="dxa"/>
            <w:tcBorders>
              <w:top w:val="single" w:sz="4" w:space="0" w:color="FFFFFF"/>
              <w:left w:val="single" w:sz="4" w:space="0" w:color="FFFFFF"/>
              <w:bottom w:val="single" w:sz="4" w:space="0" w:color="FFFFFF"/>
              <w:right w:val="dotted" w:sz="4" w:space="0" w:color="000000"/>
            </w:tcBorders>
            <w:vAlign w:val="center"/>
          </w:tcPr>
          <w:p w14:paraId="385CB2A1"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450" w:type="dxa"/>
            <w:tcBorders>
              <w:top w:val="single" w:sz="4" w:space="0" w:color="FFFFFF"/>
              <w:left w:val="dotted" w:sz="4" w:space="0" w:color="000000"/>
              <w:bottom w:val="single" w:sz="4" w:space="0" w:color="FFFFFF"/>
              <w:right w:val="single" w:sz="4" w:space="0" w:color="FFFFFF"/>
            </w:tcBorders>
            <w:vAlign w:val="center"/>
          </w:tcPr>
          <w:p w14:paraId="573D895A"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14</w:t>
            </w:r>
          </w:p>
        </w:tc>
        <w:tc>
          <w:tcPr>
            <w:tcW w:w="840" w:type="dxa"/>
            <w:tcBorders>
              <w:top w:val="single" w:sz="4" w:space="0" w:color="FFFFFF"/>
              <w:left w:val="single" w:sz="4" w:space="0" w:color="FFFFFF"/>
              <w:bottom w:val="single" w:sz="4" w:space="0" w:color="FFFFFF"/>
              <w:right w:val="single" w:sz="4" w:space="0" w:color="FFFFFF"/>
            </w:tcBorders>
            <w:vAlign w:val="center"/>
          </w:tcPr>
          <w:p w14:paraId="6ECB2ABE"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4.73 (1.24)</w:t>
            </w:r>
          </w:p>
        </w:tc>
        <w:tc>
          <w:tcPr>
            <w:tcW w:w="840" w:type="dxa"/>
            <w:tcBorders>
              <w:top w:val="single" w:sz="4" w:space="0" w:color="FFFFFF"/>
              <w:left w:val="single" w:sz="4" w:space="0" w:color="FFFFFF"/>
              <w:bottom w:val="single" w:sz="4" w:space="0" w:color="FFFFFF"/>
              <w:right w:val="single" w:sz="4" w:space="0" w:color="FFFFFF"/>
            </w:tcBorders>
            <w:vAlign w:val="center"/>
          </w:tcPr>
          <w:p w14:paraId="0333AE31"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2.51 (1.26)</w:t>
            </w:r>
          </w:p>
        </w:tc>
        <w:tc>
          <w:tcPr>
            <w:tcW w:w="840" w:type="dxa"/>
            <w:tcBorders>
              <w:top w:val="single" w:sz="4" w:space="0" w:color="FFFFFF"/>
              <w:left w:val="single" w:sz="4" w:space="0" w:color="FFFFFF"/>
              <w:bottom w:val="single" w:sz="4" w:space="0" w:color="FFFFFF"/>
              <w:right w:val="single" w:sz="4" w:space="0" w:color="FFFFFF"/>
            </w:tcBorders>
            <w:vAlign w:val="center"/>
          </w:tcPr>
          <w:p w14:paraId="70AE4851"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bottom w:val="single" w:sz="4" w:space="0" w:color="FFFFFF"/>
              <w:right w:val="single" w:sz="4" w:space="0" w:color="FFFFFF"/>
            </w:tcBorders>
            <w:vAlign w:val="center"/>
          </w:tcPr>
          <w:p w14:paraId="6919464F"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bottom w:val="single" w:sz="4" w:space="0" w:color="FFFFFF"/>
              <w:right w:val="single" w:sz="4" w:space="0" w:color="FFFFFF"/>
            </w:tcBorders>
            <w:vAlign w:val="center"/>
          </w:tcPr>
          <w:p w14:paraId="09AB316C"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bottom w:val="single" w:sz="4" w:space="0" w:color="FFFFFF"/>
              <w:right w:val="nil"/>
            </w:tcBorders>
            <w:vAlign w:val="center"/>
          </w:tcPr>
          <w:p w14:paraId="0793C538"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r>
      <w:tr w:rsidR="00BF3786" w:rsidRPr="006E34AF" w14:paraId="3D2B3816" w14:textId="77777777" w:rsidTr="007654F5">
        <w:trPr>
          <w:trHeight w:val="493"/>
        </w:trPr>
        <w:tc>
          <w:tcPr>
            <w:tcW w:w="413" w:type="dxa"/>
            <w:tcBorders>
              <w:top w:val="single" w:sz="4" w:space="0" w:color="FFFFFF"/>
              <w:left w:val="nil"/>
              <w:bottom w:val="single" w:sz="4" w:space="0" w:color="FFFFFF"/>
              <w:right w:val="single" w:sz="4" w:space="0" w:color="FFFFFF"/>
            </w:tcBorders>
            <w:vAlign w:val="center"/>
          </w:tcPr>
          <w:p w14:paraId="193D9765"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S3</w:t>
            </w:r>
          </w:p>
        </w:tc>
        <w:tc>
          <w:tcPr>
            <w:tcW w:w="450" w:type="dxa"/>
            <w:tcBorders>
              <w:top w:val="single" w:sz="4" w:space="0" w:color="FFFFFF"/>
              <w:left w:val="single" w:sz="4" w:space="0" w:color="FFFFFF"/>
              <w:bottom w:val="single" w:sz="4" w:space="0" w:color="FFFFFF"/>
              <w:right w:val="single" w:sz="4" w:space="0" w:color="FFFFFF"/>
            </w:tcBorders>
            <w:vAlign w:val="center"/>
          </w:tcPr>
          <w:p w14:paraId="6AE5C459"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49</w:t>
            </w:r>
          </w:p>
        </w:tc>
        <w:tc>
          <w:tcPr>
            <w:tcW w:w="884" w:type="dxa"/>
            <w:tcBorders>
              <w:top w:val="single" w:sz="4" w:space="0" w:color="FFFFFF"/>
              <w:left w:val="single" w:sz="4" w:space="0" w:color="FFFFFF"/>
              <w:bottom w:val="single" w:sz="4" w:space="0" w:color="FFFFFF"/>
              <w:right w:val="single" w:sz="4" w:space="0" w:color="FFFFFF"/>
            </w:tcBorders>
            <w:vAlign w:val="center"/>
          </w:tcPr>
          <w:p w14:paraId="0BAA6F30"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4.59 (1.14)</w:t>
            </w:r>
          </w:p>
        </w:tc>
        <w:tc>
          <w:tcPr>
            <w:tcW w:w="885" w:type="dxa"/>
            <w:tcBorders>
              <w:top w:val="single" w:sz="4" w:space="0" w:color="FFFFFF"/>
              <w:left w:val="single" w:sz="4" w:space="0" w:color="FFFFFF"/>
              <w:bottom w:val="single" w:sz="4" w:space="0" w:color="FFFFFF"/>
              <w:right w:val="single" w:sz="4" w:space="0" w:color="FFFFFF"/>
            </w:tcBorders>
            <w:vAlign w:val="center"/>
          </w:tcPr>
          <w:p w14:paraId="24784ACC"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2.54 (1.17)</w:t>
            </w:r>
          </w:p>
        </w:tc>
        <w:tc>
          <w:tcPr>
            <w:tcW w:w="885" w:type="dxa"/>
            <w:tcBorders>
              <w:top w:val="single" w:sz="4" w:space="0" w:color="FFFFFF"/>
              <w:left w:val="single" w:sz="4" w:space="0" w:color="FFFFFF"/>
              <w:bottom w:val="single" w:sz="4" w:space="0" w:color="FFFFFF"/>
              <w:right w:val="single" w:sz="4" w:space="0" w:color="FFFFFF"/>
            </w:tcBorders>
            <w:vAlign w:val="center"/>
          </w:tcPr>
          <w:p w14:paraId="35DA3D17"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4" w:type="dxa"/>
            <w:tcBorders>
              <w:top w:val="single" w:sz="4" w:space="0" w:color="FFFFFF"/>
              <w:left w:val="single" w:sz="4" w:space="0" w:color="FFFFFF"/>
              <w:bottom w:val="single" w:sz="4" w:space="0" w:color="FFFFFF"/>
              <w:right w:val="single" w:sz="4" w:space="0" w:color="FFFFFF"/>
            </w:tcBorders>
            <w:vAlign w:val="center"/>
          </w:tcPr>
          <w:p w14:paraId="1066720D"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5" w:type="dxa"/>
            <w:tcBorders>
              <w:top w:val="single" w:sz="4" w:space="0" w:color="FFFFFF"/>
              <w:left w:val="single" w:sz="4" w:space="0" w:color="FFFFFF"/>
              <w:bottom w:val="single" w:sz="4" w:space="0" w:color="FFFFFF"/>
              <w:right w:val="single" w:sz="4" w:space="0" w:color="FFFFFF"/>
            </w:tcBorders>
            <w:vAlign w:val="center"/>
          </w:tcPr>
          <w:p w14:paraId="45321645"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5" w:type="dxa"/>
            <w:tcBorders>
              <w:top w:val="single" w:sz="4" w:space="0" w:color="FFFFFF"/>
              <w:left w:val="single" w:sz="4" w:space="0" w:color="FFFFFF"/>
              <w:bottom w:val="single" w:sz="4" w:space="0" w:color="FFFFFF"/>
              <w:right w:val="dotted" w:sz="4" w:space="0" w:color="000000"/>
            </w:tcBorders>
            <w:vAlign w:val="center"/>
          </w:tcPr>
          <w:p w14:paraId="2D8D1BBA"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450" w:type="dxa"/>
            <w:tcBorders>
              <w:top w:val="single" w:sz="4" w:space="0" w:color="FFFFFF"/>
              <w:left w:val="dotted" w:sz="4" w:space="0" w:color="000000"/>
              <w:bottom w:val="single" w:sz="4" w:space="0" w:color="FFFFFF"/>
              <w:right w:val="single" w:sz="4" w:space="0" w:color="FFFFFF"/>
            </w:tcBorders>
            <w:vAlign w:val="center"/>
          </w:tcPr>
          <w:p w14:paraId="196D6D10"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22</w:t>
            </w:r>
          </w:p>
        </w:tc>
        <w:tc>
          <w:tcPr>
            <w:tcW w:w="840" w:type="dxa"/>
            <w:tcBorders>
              <w:top w:val="single" w:sz="4" w:space="0" w:color="FFFFFF"/>
              <w:left w:val="single" w:sz="4" w:space="0" w:color="FFFFFF"/>
              <w:bottom w:val="single" w:sz="4" w:space="0" w:color="FFFFFF"/>
              <w:right w:val="single" w:sz="4" w:space="0" w:color="FFFFFF"/>
            </w:tcBorders>
            <w:vAlign w:val="center"/>
          </w:tcPr>
          <w:p w14:paraId="15FDC506"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4.29 (1.33)</w:t>
            </w:r>
          </w:p>
        </w:tc>
        <w:tc>
          <w:tcPr>
            <w:tcW w:w="840" w:type="dxa"/>
            <w:tcBorders>
              <w:top w:val="single" w:sz="4" w:space="0" w:color="FFFFFF"/>
              <w:left w:val="single" w:sz="4" w:space="0" w:color="FFFFFF"/>
              <w:bottom w:val="single" w:sz="4" w:space="0" w:color="FFFFFF"/>
              <w:right w:val="single" w:sz="4" w:space="0" w:color="FFFFFF"/>
            </w:tcBorders>
            <w:vAlign w:val="center"/>
          </w:tcPr>
          <w:p w14:paraId="437C3239"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2.86 (1.69)</w:t>
            </w:r>
          </w:p>
        </w:tc>
        <w:tc>
          <w:tcPr>
            <w:tcW w:w="840" w:type="dxa"/>
            <w:tcBorders>
              <w:top w:val="single" w:sz="4" w:space="0" w:color="FFFFFF"/>
              <w:left w:val="single" w:sz="4" w:space="0" w:color="FFFFFF"/>
              <w:bottom w:val="single" w:sz="4" w:space="0" w:color="FFFFFF"/>
              <w:right w:val="single" w:sz="4" w:space="0" w:color="FFFFFF"/>
            </w:tcBorders>
            <w:vAlign w:val="center"/>
          </w:tcPr>
          <w:p w14:paraId="0E9F93A5"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bottom w:val="single" w:sz="4" w:space="0" w:color="FFFFFF"/>
              <w:right w:val="single" w:sz="4" w:space="0" w:color="FFFFFF"/>
            </w:tcBorders>
            <w:vAlign w:val="center"/>
          </w:tcPr>
          <w:p w14:paraId="1AEFD9BD"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bottom w:val="single" w:sz="4" w:space="0" w:color="FFFFFF"/>
              <w:right w:val="single" w:sz="4" w:space="0" w:color="FFFFFF"/>
            </w:tcBorders>
            <w:vAlign w:val="center"/>
          </w:tcPr>
          <w:p w14:paraId="7E80F55B"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bottom w:val="single" w:sz="4" w:space="0" w:color="FFFFFF"/>
              <w:right w:val="nil"/>
            </w:tcBorders>
            <w:vAlign w:val="center"/>
          </w:tcPr>
          <w:p w14:paraId="3451B220"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r>
      <w:tr w:rsidR="00BF3786" w:rsidRPr="006E34AF" w14:paraId="3790B257" w14:textId="77777777" w:rsidTr="007654F5">
        <w:trPr>
          <w:trHeight w:val="493"/>
        </w:trPr>
        <w:tc>
          <w:tcPr>
            <w:tcW w:w="413" w:type="dxa"/>
            <w:tcBorders>
              <w:top w:val="single" w:sz="4" w:space="0" w:color="FFFFFF"/>
              <w:left w:val="nil"/>
              <w:bottom w:val="single" w:sz="4" w:space="0" w:color="FFFFFF"/>
              <w:right w:val="single" w:sz="4" w:space="0" w:color="FFFFFF"/>
            </w:tcBorders>
            <w:vAlign w:val="center"/>
          </w:tcPr>
          <w:p w14:paraId="3E138241"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S4</w:t>
            </w:r>
          </w:p>
        </w:tc>
        <w:tc>
          <w:tcPr>
            <w:tcW w:w="450" w:type="dxa"/>
            <w:tcBorders>
              <w:top w:val="single" w:sz="4" w:space="0" w:color="FFFFFF"/>
              <w:left w:val="single" w:sz="4" w:space="0" w:color="FFFFFF"/>
              <w:bottom w:val="single" w:sz="4" w:space="0" w:color="FFFFFF"/>
              <w:right w:val="single" w:sz="4" w:space="0" w:color="FFFFFF"/>
            </w:tcBorders>
            <w:vAlign w:val="center"/>
          </w:tcPr>
          <w:p w14:paraId="0D78BE6D"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49</w:t>
            </w:r>
          </w:p>
        </w:tc>
        <w:tc>
          <w:tcPr>
            <w:tcW w:w="884" w:type="dxa"/>
            <w:tcBorders>
              <w:top w:val="single" w:sz="4" w:space="0" w:color="FFFFFF"/>
              <w:left w:val="single" w:sz="4" w:space="0" w:color="FFFFFF"/>
              <w:bottom w:val="single" w:sz="4" w:space="0" w:color="FFFFFF"/>
              <w:right w:val="single" w:sz="4" w:space="0" w:color="FFFFFF"/>
            </w:tcBorders>
            <w:vAlign w:val="center"/>
          </w:tcPr>
          <w:p w14:paraId="6C2E01A9"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4.36 (1.14)</w:t>
            </w:r>
          </w:p>
        </w:tc>
        <w:tc>
          <w:tcPr>
            <w:tcW w:w="885" w:type="dxa"/>
            <w:tcBorders>
              <w:top w:val="single" w:sz="4" w:space="0" w:color="FFFFFF"/>
              <w:left w:val="single" w:sz="4" w:space="0" w:color="FFFFFF"/>
              <w:bottom w:val="single" w:sz="4" w:space="0" w:color="FFFFFF"/>
              <w:right w:val="single" w:sz="4" w:space="0" w:color="FFFFFF"/>
            </w:tcBorders>
            <w:vAlign w:val="center"/>
          </w:tcPr>
          <w:p w14:paraId="3C0294B9"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2.79 (1.18)</w:t>
            </w:r>
          </w:p>
        </w:tc>
        <w:tc>
          <w:tcPr>
            <w:tcW w:w="885" w:type="dxa"/>
            <w:tcBorders>
              <w:top w:val="single" w:sz="4" w:space="0" w:color="FFFFFF"/>
              <w:left w:val="single" w:sz="4" w:space="0" w:color="FFFFFF"/>
              <w:bottom w:val="single" w:sz="4" w:space="0" w:color="FFFFFF"/>
              <w:right w:val="single" w:sz="4" w:space="0" w:color="FFFFFF"/>
            </w:tcBorders>
            <w:vAlign w:val="center"/>
          </w:tcPr>
          <w:p w14:paraId="4A105F70"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4" w:type="dxa"/>
            <w:tcBorders>
              <w:top w:val="single" w:sz="4" w:space="0" w:color="FFFFFF"/>
              <w:left w:val="single" w:sz="4" w:space="0" w:color="FFFFFF"/>
              <w:bottom w:val="single" w:sz="4" w:space="0" w:color="FFFFFF"/>
              <w:right w:val="single" w:sz="4" w:space="0" w:color="FFFFFF"/>
            </w:tcBorders>
            <w:vAlign w:val="center"/>
          </w:tcPr>
          <w:p w14:paraId="712A2A8B"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5" w:type="dxa"/>
            <w:tcBorders>
              <w:top w:val="single" w:sz="4" w:space="0" w:color="FFFFFF"/>
              <w:left w:val="single" w:sz="4" w:space="0" w:color="FFFFFF"/>
              <w:bottom w:val="single" w:sz="4" w:space="0" w:color="FFFFFF"/>
              <w:right w:val="single" w:sz="4" w:space="0" w:color="FFFFFF"/>
            </w:tcBorders>
            <w:vAlign w:val="center"/>
          </w:tcPr>
          <w:p w14:paraId="79AF150C"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5" w:type="dxa"/>
            <w:tcBorders>
              <w:top w:val="single" w:sz="4" w:space="0" w:color="FFFFFF"/>
              <w:left w:val="single" w:sz="4" w:space="0" w:color="FFFFFF"/>
              <w:bottom w:val="single" w:sz="4" w:space="0" w:color="FFFFFF"/>
              <w:right w:val="dotted" w:sz="4" w:space="0" w:color="000000"/>
            </w:tcBorders>
            <w:vAlign w:val="center"/>
          </w:tcPr>
          <w:p w14:paraId="4CC7659E"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450" w:type="dxa"/>
            <w:tcBorders>
              <w:top w:val="single" w:sz="4" w:space="0" w:color="FFFFFF"/>
              <w:left w:val="dotted" w:sz="4" w:space="0" w:color="000000"/>
              <w:bottom w:val="single" w:sz="4" w:space="0" w:color="FFFFFF"/>
              <w:right w:val="single" w:sz="4" w:space="0" w:color="FFFFFF"/>
            </w:tcBorders>
            <w:vAlign w:val="center"/>
          </w:tcPr>
          <w:p w14:paraId="18924CC5"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35</w:t>
            </w:r>
          </w:p>
        </w:tc>
        <w:tc>
          <w:tcPr>
            <w:tcW w:w="840" w:type="dxa"/>
            <w:tcBorders>
              <w:top w:val="single" w:sz="4" w:space="0" w:color="FFFFFF"/>
              <w:left w:val="single" w:sz="4" w:space="0" w:color="FFFFFF"/>
              <w:bottom w:val="single" w:sz="4" w:space="0" w:color="FFFFFF"/>
              <w:right w:val="single" w:sz="4" w:space="0" w:color="FFFFFF"/>
            </w:tcBorders>
            <w:vAlign w:val="center"/>
          </w:tcPr>
          <w:p w14:paraId="3F97EA66"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4.37 (1.23)</w:t>
            </w:r>
          </w:p>
        </w:tc>
        <w:tc>
          <w:tcPr>
            <w:tcW w:w="840" w:type="dxa"/>
            <w:tcBorders>
              <w:top w:val="single" w:sz="4" w:space="0" w:color="FFFFFF"/>
              <w:left w:val="single" w:sz="4" w:space="0" w:color="FFFFFF"/>
              <w:bottom w:val="single" w:sz="4" w:space="0" w:color="FFFFFF"/>
              <w:right w:val="single" w:sz="4" w:space="0" w:color="FFFFFF"/>
            </w:tcBorders>
            <w:vAlign w:val="center"/>
          </w:tcPr>
          <w:p w14:paraId="420813CF"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3.12 (1.49)</w:t>
            </w:r>
          </w:p>
        </w:tc>
        <w:tc>
          <w:tcPr>
            <w:tcW w:w="840" w:type="dxa"/>
            <w:tcBorders>
              <w:top w:val="single" w:sz="4" w:space="0" w:color="FFFFFF"/>
              <w:left w:val="single" w:sz="4" w:space="0" w:color="FFFFFF"/>
              <w:bottom w:val="single" w:sz="4" w:space="0" w:color="FFFFFF"/>
              <w:right w:val="single" w:sz="4" w:space="0" w:color="FFFFFF"/>
            </w:tcBorders>
            <w:vAlign w:val="center"/>
          </w:tcPr>
          <w:p w14:paraId="4AECD459"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bottom w:val="single" w:sz="4" w:space="0" w:color="FFFFFF"/>
              <w:right w:val="single" w:sz="4" w:space="0" w:color="FFFFFF"/>
            </w:tcBorders>
            <w:vAlign w:val="center"/>
          </w:tcPr>
          <w:p w14:paraId="7A9B469A"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bottom w:val="single" w:sz="4" w:space="0" w:color="FFFFFF"/>
              <w:right w:val="single" w:sz="4" w:space="0" w:color="FFFFFF"/>
            </w:tcBorders>
            <w:vAlign w:val="center"/>
          </w:tcPr>
          <w:p w14:paraId="31F06DD8"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bottom w:val="single" w:sz="4" w:space="0" w:color="FFFFFF"/>
              <w:right w:val="nil"/>
            </w:tcBorders>
            <w:vAlign w:val="center"/>
          </w:tcPr>
          <w:p w14:paraId="6FB2C085"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r>
      <w:tr w:rsidR="00BF3786" w:rsidRPr="006E34AF" w14:paraId="668066B1" w14:textId="77777777" w:rsidTr="007654F5">
        <w:trPr>
          <w:trHeight w:val="493"/>
        </w:trPr>
        <w:tc>
          <w:tcPr>
            <w:tcW w:w="413" w:type="dxa"/>
            <w:tcBorders>
              <w:top w:val="single" w:sz="4" w:space="0" w:color="FFFFFF"/>
              <w:left w:val="nil"/>
              <w:bottom w:val="single" w:sz="4" w:space="0" w:color="FFFFFF"/>
              <w:right w:val="single" w:sz="4" w:space="0" w:color="FFFFFF"/>
            </w:tcBorders>
            <w:vAlign w:val="center"/>
          </w:tcPr>
          <w:p w14:paraId="45168F8B"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S5</w:t>
            </w:r>
          </w:p>
        </w:tc>
        <w:tc>
          <w:tcPr>
            <w:tcW w:w="450" w:type="dxa"/>
            <w:tcBorders>
              <w:top w:val="single" w:sz="4" w:space="0" w:color="FFFFFF"/>
              <w:left w:val="single" w:sz="4" w:space="0" w:color="FFFFFF"/>
              <w:bottom w:val="single" w:sz="4" w:space="0" w:color="FFFFFF"/>
              <w:right w:val="single" w:sz="4" w:space="0" w:color="FFFFFF"/>
            </w:tcBorders>
            <w:vAlign w:val="center"/>
          </w:tcPr>
          <w:p w14:paraId="0D8D9C78"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49</w:t>
            </w:r>
          </w:p>
        </w:tc>
        <w:tc>
          <w:tcPr>
            <w:tcW w:w="884" w:type="dxa"/>
            <w:tcBorders>
              <w:top w:val="single" w:sz="4" w:space="0" w:color="FFFFFF"/>
              <w:left w:val="single" w:sz="4" w:space="0" w:color="FFFFFF"/>
              <w:bottom w:val="single" w:sz="4" w:space="0" w:color="FFFFFF"/>
              <w:right w:val="single" w:sz="4" w:space="0" w:color="FFFFFF"/>
            </w:tcBorders>
            <w:vAlign w:val="center"/>
          </w:tcPr>
          <w:p w14:paraId="0CB85A53"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4.14 (1.15)</w:t>
            </w:r>
          </w:p>
        </w:tc>
        <w:tc>
          <w:tcPr>
            <w:tcW w:w="885" w:type="dxa"/>
            <w:tcBorders>
              <w:top w:val="single" w:sz="4" w:space="0" w:color="FFFFFF"/>
              <w:left w:val="single" w:sz="4" w:space="0" w:color="FFFFFF"/>
              <w:bottom w:val="single" w:sz="4" w:space="0" w:color="FFFFFF"/>
              <w:right w:val="single" w:sz="4" w:space="0" w:color="FFFFFF"/>
            </w:tcBorders>
            <w:vAlign w:val="center"/>
          </w:tcPr>
          <w:p w14:paraId="176DD482"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3.03 (1.22)</w:t>
            </w:r>
          </w:p>
        </w:tc>
        <w:tc>
          <w:tcPr>
            <w:tcW w:w="885" w:type="dxa"/>
            <w:tcBorders>
              <w:top w:val="single" w:sz="4" w:space="0" w:color="FFFFFF"/>
              <w:left w:val="single" w:sz="4" w:space="0" w:color="FFFFFF"/>
              <w:bottom w:val="single" w:sz="4" w:space="0" w:color="FFFFFF"/>
              <w:right w:val="single" w:sz="4" w:space="0" w:color="FFFFFF"/>
            </w:tcBorders>
            <w:vAlign w:val="center"/>
          </w:tcPr>
          <w:p w14:paraId="6B7E3519"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4" w:type="dxa"/>
            <w:tcBorders>
              <w:top w:val="single" w:sz="4" w:space="0" w:color="FFFFFF"/>
              <w:left w:val="single" w:sz="4" w:space="0" w:color="FFFFFF"/>
              <w:bottom w:val="single" w:sz="4" w:space="0" w:color="FFFFFF"/>
              <w:right w:val="single" w:sz="4" w:space="0" w:color="FFFFFF"/>
            </w:tcBorders>
            <w:vAlign w:val="center"/>
          </w:tcPr>
          <w:p w14:paraId="63C7F0EC"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5" w:type="dxa"/>
            <w:tcBorders>
              <w:top w:val="single" w:sz="4" w:space="0" w:color="FFFFFF"/>
              <w:left w:val="single" w:sz="4" w:space="0" w:color="FFFFFF"/>
              <w:bottom w:val="single" w:sz="4" w:space="0" w:color="FFFFFF"/>
              <w:right w:val="single" w:sz="4" w:space="0" w:color="FFFFFF"/>
            </w:tcBorders>
            <w:vAlign w:val="center"/>
          </w:tcPr>
          <w:p w14:paraId="08727CDB"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5" w:type="dxa"/>
            <w:tcBorders>
              <w:top w:val="single" w:sz="4" w:space="0" w:color="FFFFFF"/>
              <w:left w:val="single" w:sz="4" w:space="0" w:color="FFFFFF"/>
              <w:bottom w:val="single" w:sz="4" w:space="0" w:color="FFFFFF"/>
              <w:right w:val="dotted" w:sz="4" w:space="0" w:color="000000"/>
            </w:tcBorders>
            <w:vAlign w:val="center"/>
          </w:tcPr>
          <w:p w14:paraId="2B2C9F59"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450" w:type="dxa"/>
            <w:tcBorders>
              <w:top w:val="single" w:sz="4" w:space="0" w:color="FFFFFF"/>
              <w:left w:val="dotted" w:sz="4" w:space="0" w:color="000000"/>
              <w:bottom w:val="single" w:sz="4" w:space="0" w:color="FFFFFF"/>
              <w:right w:val="single" w:sz="4" w:space="0" w:color="FFFFFF"/>
            </w:tcBorders>
            <w:vAlign w:val="center"/>
          </w:tcPr>
          <w:p w14:paraId="69E9DF3D"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43</w:t>
            </w:r>
          </w:p>
        </w:tc>
        <w:tc>
          <w:tcPr>
            <w:tcW w:w="840" w:type="dxa"/>
            <w:tcBorders>
              <w:top w:val="single" w:sz="4" w:space="0" w:color="FFFFFF"/>
              <w:left w:val="single" w:sz="4" w:space="0" w:color="FFFFFF"/>
              <w:bottom w:val="single" w:sz="4" w:space="0" w:color="FFFFFF"/>
              <w:right w:val="single" w:sz="4" w:space="0" w:color="FFFFFF"/>
            </w:tcBorders>
            <w:vAlign w:val="center"/>
          </w:tcPr>
          <w:p w14:paraId="4C26130E"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4.28 (1.22)</w:t>
            </w:r>
          </w:p>
        </w:tc>
        <w:tc>
          <w:tcPr>
            <w:tcW w:w="840" w:type="dxa"/>
            <w:tcBorders>
              <w:top w:val="single" w:sz="4" w:space="0" w:color="FFFFFF"/>
              <w:left w:val="single" w:sz="4" w:space="0" w:color="FFFFFF"/>
              <w:bottom w:val="single" w:sz="4" w:space="0" w:color="FFFFFF"/>
              <w:right w:val="single" w:sz="4" w:space="0" w:color="FFFFFF"/>
            </w:tcBorders>
            <w:vAlign w:val="center"/>
          </w:tcPr>
          <w:p w14:paraId="6BB5EF81"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3.11 (1.53)</w:t>
            </w:r>
          </w:p>
        </w:tc>
        <w:tc>
          <w:tcPr>
            <w:tcW w:w="840" w:type="dxa"/>
            <w:tcBorders>
              <w:top w:val="single" w:sz="4" w:space="0" w:color="FFFFFF"/>
              <w:left w:val="single" w:sz="4" w:space="0" w:color="FFFFFF"/>
              <w:bottom w:val="single" w:sz="4" w:space="0" w:color="FFFFFF"/>
              <w:right w:val="single" w:sz="4" w:space="0" w:color="FFFFFF"/>
            </w:tcBorders>
            <w:vAlign w:val="center"/>
          </w:tcPr>
          <w:p w14:paraId="3DB20586"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bottom w:val="single" w:sz="4" w:space="0" w:color="FFFFFF"/>
              <w:right w:val="single" w:sz="4" w:space="0" w:color="FFFFFF"/>
            </w:tcBorders>
            <w:vAlign w:val="center"/>
          </w:tcPr>
          <w:p w14:paraId="718AC19D"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bottom w:val="single" w:sz="4" w:space="0" w:color="FFFFFF"/>
              <w:right w:val="single" w:sz="4" w:space="0" w:color="FFFFFF"/>
            </w:tcBorders>
            <w:vAlign w:val="center"/>
          </w:tcPr>
          <w:p w14:paraId="73329F5D"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bottom w:val="single" w:sz="4" w:space="0" w:color="FFFFFF"/>
              <w:right w:val="nil"/>
            </w:tcBorders>
            <w:vAlign w:val="center"/>
          </w:tcPr>
          <w:p w14:paraId="7818B263"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r>
      <w:tr w:rsidR="00BF3786" w:rsidRPr="006E34AF" w14:paraId="784D77C3" w14:textId="77777777" w:rsidTr="007654F5">
        <w:trPr>
          <w:trHeight w:val="493"/>
        </w:trPr>
        <w:tc>
          <w:tcPr>
            <w:tcW w:w="413" w:type="dxa"/>
            <w:tcBorders>
              <w:top w:val="single" w:sz="4" w:space="0" w:color="FFFFFF"/>
              <w:left w:val="nil"/>
              <w:right w:val="single" w:sz="4" w:space="0" w:color="FFFFFF"/>
            </w:tcBorders>
            <w:vAlign w:val="center"/>
          </w:tcPr>
          <w:p w14:paraId="66F06F56"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S6</w:t>
            </w:r>
          </w:p>
        </w:tc>
        <w:tc>
          <w:tcPr>
            <w:tcW w:w="450" w:type="dxa"/>
            <w:tcBorders>
              <w:top w:val="single" w:sz="4" w:space="0" w:color="FFFFFF"/>
              <w:left w:val="single" w:sz="4" w:space="0" w:color="FFFFFF"/>
              <w:right w:val="single" w:sz="4" w:space="0" w:color="FFFFFF"/>
            </w:tcBorders>
            <w:vAlign w:val="center"/>
          </w:tcPr>
          <w:p w14:paraId="30EC2AAF"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49</w:t>
            </w:r>
          </w:p>
        </w:tc>
        <w:tc>
          <w:tcPr>
            <w:tcW w:w="884" w:type="dxa"/>
            <w:tcBorders>
              <w:top w:val="single" w:sz="4" w:space="0" w:color="FFFFFF"/>
              <w:left w:val="single" w:sz="4" w:space="0" w:color="FFFFFF"/>
              <w:right w:val="single" w:sz="4" w:space="0" w:color="FFFFFF"/>
            </w:tcBorders>
            <w:vAlign w:val="center"/>
          </w:tcPr>
          <w:p w14:paraId="6F2E3963"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3.92 (1.17)</w:t>
            </w:r>
          </w:p>
        </w:tc>
        <w:tc>
          <w:tcPr>
            <w:tcW w:w="885" w:type="dxa"/>
            <w:tcBorders>
              <w:top w:val="single" w:sz="4" w:space="0" w:color="FFFFFF"/>
              <w:left w:val="single" w:sz="4" w:space="0" w:color="FFFFFF"/>
              <w:right w:val="single" w:sz="4" w:space="0" w:color="FFFFFF"/>
            </w:tcBorders>
            <w:vAlign w:val="center"/>
          </w:tcPr>
          <w:p w14:paraId="5B5C858C"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3.30 (1.22)</w:t>
            </w:r>
          </w:p>
        </w:tc>
        <w:tc>
          <w:tcPr>
            <w:tcW w:w="885" w:type="dxa"/>
            <w:tcBorders>
              <w:top w:val="single" w:sz="4" w:space="0" w:color="FFFFFF"/>
              <w:left w:val="single" w:sz="4" w:space="0" w:color="FFFFFF"/>
              <w:right w:val="single" w:sz="4" w:space="0" w:color="FFFFFF"/>
            </w:tcBorders>
            <w:vAlign w:val="center"/>
          </w:tcPr>
          <w:p w14:paraId="077C2BFF"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4" w:type="dxa"/>
            <w:tcBorders>
              <w:top w:val="single" w:sz="4" w:space="0" w:color="FFFFFF"/>
              <w:left w:val="single" w:sz="4" w:space="0" w:color="FFFFFF"/>
              <w:right w:val="single" w:sz="4" w:space="0" w:color="FFFFFF"/>
            </w:tcBorders>
            <w:vAlign w:val="center"/>
          </w:tcPr>
          <w:p w14:paraId="41B08AD6"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5" w:type="dxa"/>
            <w:tcBorders>
              <w:top w:val="single" w:sz="4" w:space="0" w:color="FFFFFF"/>
              <w:left w:val="single" w:sz="4" w:space="0" w:color="FFFFFF"/>
              <w:right w:val="single" w:sz="4" w:space="0" w:color="FFFFFF"/>
            </w:tcBorders>
            <w:vAlign w:val="center"/>
          </w:tcPr>
          <w:p w14:paraId="2CCB0C3C"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85" w:type="dxa"/>
            <w:tcBorders>
              <w:top w:val="single" w:sz="4" w:space="0" w:color="FFFFFF"/>
              <w:left w:val="single" w:sz="4" w:space="0" w:color="FFFFFF"/>
              <w:right w:val="dotted" w:sz="4" w:space="0" w:color="000000"/>
            </w:tcBorders>
            <w:vAlign w:val="center"/>
          </w:tcPr>
          <w:p w14:paraId="04A12122"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450" w:type="dxa"/>
            <w:tcBorders>
              <w:top w:val="single" w:sz="4" w:space="0" w:color="FFFFFF"/>
              <w:left w:val="dotted" w:sz="4" w:space="0" w:color="000000"/>
              <w:right w:val="single" w:sz="4" w:space="0" w:color="FFFFFF"/>
            </w:tcBorders>
            <w:vAlign w:val="center"/>
          </w:tcPr>
          <w:p w14:paraId="3480C5D5"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47</w:t>
            </w:r>
          </w:p>
        </w:tc>
        <w:tc>
          <w:tcPr>
            <w:tcW w:w="840" w:type="dxa"/>
            <w:tcBorders>
              <w:top w:val="single" w:sz="4" w:space="0" w:color="FFFFFF"/>
              <w:left w:val="single" w:sz="4" w:space="0" w:color="FFFFFF"/>
              <w:right w:val="single" w:sz="4" w:space="0" w:color="FFFFFF"/>
            </w:tcBorders>
            <w:vAlign w:val="center"/>
          </w:tcPr>
          <w:p w14:paraId="4B3243DC"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4.16 (1.14)</w:t>
            </w:r>
          </w:p>
        </w:tc>
        <w:tc>
          <w:tcPr>
            <w:tcW w:w="840" w:type="dxa"/>
            <w:tcBorders>
              <w:top w:val="single" w:sz="4" w:space="0" w:color="FFFFFF"/>
              <w:left w:val="single" w:sz="4" w:space="0" w:color="FFFFFF"/>
              <w:right w:val="single" w:sz="4" w:space="0" w:color="FFFFFF"/>
            </w:tcBorders>
            <w:vAlign w:val="center"/>
          </w:tcPr>
          <w:p w14:paraId="626233B3"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3.49 (1.44)</w:t>
            </w:r>
          </w:p>
        </w:tc>
        <w:tc>
          <w:tcPr>
            <w:tcW w:w="840" w:type="dxa"/>
            <w:tcBorders>
              <w:top w:val="single" w:sz="4" w:space="0" w:color="FFFFFF"/>
              <w:left w:val="single" w:sz="4" w:space="0" w:color="FFFFFF"/>
              <w:right w:val="single" w:sz="4" w:space="0" w:color="FFFFFF"/>
            </w:tcBorders>
            <w:vAlign w:val="center"/>
          </w:tcPr>
          <w:p w14:paraId="6C663FA1"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right w:val="single" w:sz="4" w:space="0" w:color="FFFFFF"/>
            </w:tcBorders>
            <w:vAlign w:val="center"/>
          </w:tcPr>
          <w:p w14:paraId="29A3E905"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right w:val="single" w:sz="4" w:space="0" w:color="FFFFFF"/>
            </w:tcBorders>
            <w:vAlign w:val="center"/>
          </w:tcPr>
          <w:p w14:paraId="102F1D17"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c>
          <w:tcPr>
            <w:tcW w:w="840" w:type="dxa"/>
            <w:tcBorders>
              <w:top w:val="single" w:sz="4" w:space="0" w:color="FFFFFF"/>
              <w:left w:val="single" w:sz="4" w:space="0" w:color="FFFFFF"/>
              <w:right w:val="nil"/>
            </w:tcBorders>
            <w:vAlign w:val="center"/>
          </w:tcPr>
          <w:p w14:paraId="7A7BBEA3"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p>
        </w:tc>
      </w:tr>
    </w:tbl>
    <w:p w14:paraId="4EF85A1E" w14:textId="77777777" w:rsidR="006E34AF" w:rsidRPr="006E34AF" w:rsidRDefault="006E34AF" w:rsidP="006E34AF">
      <w:pPr>
        <w:rPr>
          <w:rFonts w:eastAsia="Times New Roman" w:cs="Times New Roman"/>
          <w:i/>
          <w:szCs w:val="24"/>
          <w:lang w:val="en"/>
        </w:rPr>
      </w:pPr>
    </w:p>
    <w:p w14:paraId="28A6087E" w14:textId="080538FE" w:rsidR="006E34AF" w:rsidRPr="006E34AF" w:rsidRDefault="006E34AF" w:rsidP="006E34AF">
      <w:pPr>
        <w:spacing w:line="480" w:lineRule="auto"/>
        <w:jc w:val="center"/>
        <w:rPr>
          <w:rFonts w:eastAsia="Times New Roman" w:cs="Times New Roman"/>
          <w:szCs w:val="24"/>
          <w:lang w:val="en"/>
        </w:rPr>
      </w:pPr>
      <w:r w:rsidRPr="006E34AF">
        <w:rPr>
          <w:rFonts w:eastAsia="Times New Roman" w:cs="Times New Roman"/>
          <w:i/>
          <w:szCs w:val="24"/>
          <w:lang w:val="en"/>
        </w:rPr>
        <w:t>Table S3</w:t>
      </w:r>
      <w:r w:rsidRPr="006E34AF">
        <w:rPr>
          <w:rFonts w:eastAsia="Times New Roman" w:cs="Times New Roman"/>
          <w:szCs w:val="24"/>
          <w:lang w:val="en"/>
        </w:rPr>
        <w:t>. Mean predictions and experiences by activity type (</w:t>
      </w:r>
      <w:r w:rsidR="003A7F23">
        <w:rPr>
          <w:rFonts w:eastAsia="Times New Roman" w:cs="Times New Roman"/>
          <w:szCs w:val="24"/>
          <w:lang w:val="en"/>
        </w:rPr>
        <w:t>keep talking</w:t>
      </w:r>
      <w:r w:rsidRPr="006E34AF">
        <w:rPr>
          <w:rFonts w:eastAsia="Times New Roman" w:cs="Times New Roman"/>
          <w:szCs w:val="24"/>
          <w:lang w:val="en"/>
        </w:rPr>
        <w:t xml:space="preserve"> vs. free choice) and experienced activity (conversation vs. solitude; Experiment 4). S1 through S6 denote Sessions 1 through 6. Numbers inside parentheses denote standard deviations. Em-dashes (“—”) denote sessions for which participants did not report predicted or actual evaluations on a given measure.</w:t>
      </w:r>
    </w:p>
    <w:p w14:paraId="04A08A37" w14:textId="77777777" w:rsidR="006E34AF" w:rsidRPr="006E34AF" w:rsidRDefault="006E34AF" w:rsidP="006E34AF">
      <w:pPr>
        <w:spacing w:line="480" w:lineRule="auto"/>
        <w:rPr>
          <w:rFonts w:eastAsia="Times New Roman" w:cs="Times New Roman"/>
          <w:szCs w:val="24"/>
          <w:lang w:val="en"/>
        </w:rPr>
      </w:pPr>
    </w:p>
    <w:p w14:paraId="1DE31B8D" w14:textId="77777777" w:rsidR="006E34AF" w:rsidRPr="006E34AF" w:rsidRDefault="006E34AF" w:rsidP="006E34AF">
      <w:pPr>
        <w:spacing w:line="480" w:lineRule="auto"/>
        <w:rPr>
          <w:rFonts w:eastAsia="Times New Roman" w:cs="Times New Roman"/>
          <w:szCs w:val="24"/>
          <w:lang w:val="en"/>
        </w:rPr>
      </w:pPr>
    </w:p>
    <w:p w14:paraId="2CA4B336" w14:textId="77777777" w:rsidR="006E34AF" w:rsidRPr="006E34AF" w:rsidRDefault="006E34AF" w:rsidP="006E34AF">
      <w:pPr>
        <w:spacing w:line="480" w:lineRule="auto"/>
        <w:rPr>
          <w:rFonts w:eastAsia="Times New Roman" w:cs="Times New Roman"/>
          <w:szCs w:val="24"/>
          <w:lang w:val="en"/>
        </w:rPr>
      </w:pPr>
    </w:p>
    <w:p w14:paraId="457BE0EE" w14:textId="77777777" w:rsidR="006E34AF" w:rsidRPr="006E34AF" w:rsidRDefault="006E34AF" w:rsidP="006E34AF">
      <w:pPr>
        <w:spacing w:line="360" w:lineRule="auto"/>
        <w:jc w:val="center"/>
        <w:rPr>
          <w:rFonts w:eastAsia="Times New Roman" w:cs="Times New Roman"/>
          <w:i/>
          <w:szCs w:val="24"/>
          <w:lang w:val="en"/>
        </w:rPr>
      </w:pPr>
      <w:r w:rsidRPr="006E34AF">
        <w:rPr>
          <w:rFonts w:eastAsia="Times New Roman" w:cs="Times New Roman"/>
          <w:i/>
          <w:szCs w:val="24"/>
          <w:lang w:val="en"/>
        </w:rPr>
        <w:lastRenderedPageBreak/>
        <w:t>Free-Choice Condition</w:t>
      </w:r>
    </w:p>
    <w:tbl>
      <w:tblPr>
        <w:tblW w:w="11250" w:type="dxa"/>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
        <w:gridCol w:w="924"/>
        <w:gridCol w:w="925"/>
        <w:gridCol w:w="924"/>
        <w:gridCol w:w="925"/>
        <w:gridCol w:w="924"/>
        <w:gridCol w:w="925"/>
        <w:gridCol w:w="924"/>
        <w:gridCol w:w="925"/>
        <w:gridCol w:w="924"/>
        <w:gridCol w:w="925"/>
        <w:gridCol w:w="925"/>
      </w:tblGrid>
      <w:tr w:rsidR="00BF3786" w:rsidRPr="006E34AF" w14:paraId="36794232" w14:textId="77777777" w:rsidTr="007654F5">
        <w:tc>
          <w:tcPr>
            <w:tcW w:w="1080" w:type="dxa"/>
            <w:vAlign w:val="center"/>
          </w:tcPr>
          <w:p w14:paraId="3C70DAC9" w14:textId="77777777" w:rsidR="006E34AF" w:rsidRPr="006E34AF" w:rsidRDefault="006E34AF" w:rsidP="006E34AF">
            <w:pPr>
              <w:jc w:val="center"/>
              <w:rPr>
                <w:rFonts w:eastAsia="Times New Roman" w:cs="Times New Roman"/>
                <w:sz w:val="16"/>
                <w:szCs w:val="16"/>
                <w:lang w:val="en"/>
              </w:rPr>
            </w:pPr>
          </w:p>
        </w:tc>
        <w:tc>
          <w:tcPr>
            <w:tcW w:w="924" w:type="dxa"/>
            <w:vAlign w:val="center"/>
          </w:tcPr>
          <w:p w14:paraId="50862011"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Enjoyment</w:t>
            </w:r>
          </w:p>
        </w:tc>
        <w:tc>
          <w:tcPr>
            <w:tcW w:w="925" w:type="dxa"/>
            <w:vAlign w:val="center"/>
          </w:tcPr>
          <w:p w14:paraId="44891E37"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Happiness</w:t>
            </w:r>
          </w:p>
        </w:tc>
        <w:tc>
          <w:tcPr>
            <w:tcW w:w="924" w:type="dxa"/>
            <w:vAlign w:val="center"/>
          </w:tcPr>
          <w:p w14:paraId="5B590F5A"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Sadness</w:t>
            </w:r>
          </w:p>
        </w:tc>
        <w:tc>
          <w:tcPr>
            <w:tcW w:w="925" w:type="dxa"/>
            <w:vAlign w:val="center"/>
          </w:tcPr>
          <w:p w14:paraId="02AED4B4"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Tiring</w:t>
            </w:r>
          </w:p>
        </w:tc>
        <w:tc>
          <w:tcPr>
            <w:tcW w:w="924" w:type="dxa"/>
            <w:vAlign w:val="center"/>
          </w:tcPr>
          <w:p w14:paraId="0822AB2D"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Own interest</w:t>
            </w:r>
          </w:p>
        </w:tc>
        <w:tc>
          <w:tcPr>
            <w:tcW w:w="925" w:type="dxa"/>
            <w:vAlign w:val="center"/>
          </w:tcPr>
          <w:p w14:paraId="350D9027"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Partner interest</w:t>
            </w:r>
          </w:p>
        </w:tc>
        <w:tc>
          <w:tcPr>
            <w:tcW w:w="924" w:type="dxa"/>
            <w:vAlign w:val="center"/>
          </w:tcPr>
          <w:p w14:paraId="645FF87B"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Own material</w:t>
            </w:r>
          </w:p>
        </w:tc>
        <w:tc>
          <w:tcPr>
            <w:tcW w:w="925" w:type="dxa"/>
            <w:vAlign w:val="center"/>
          </w:tcPr>
          <w:p w14:paraId="50CC6CD9"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Partner material</w:t>
            </w:r>
          </w:p>
        </w:tc>
        <w:tc>
          <w:tcPr>
            <w:tcW w:w="924" w:type="dxa"/>
            <w:vAlign w:val="center"/>
          </w:tcPr>
          <w:p w14:paraId="4D78A10A"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Intimate</w:t>
            </w:r>
          </w:p>
        </w:tc>
        <w:tc>
          <w:tcPr>
            <w:tcW w:w="925" w:type="dxa"/>
            <w:vAlign w:val="center"/>
          </w:tcPr>
          <w:p w14:paraId="27C6DF2A"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Superficial</w:t>
            </w:r>
          </w:p>
        </w:tc>
        <w:tc>
          <w:tcPr>
            <w:tcW w:w="925" w:type="dxa"/>
            <w:vAlign w:val="center"/>
          </w:tcPr>
          <w:p w14:paraId="136C22A1"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Other</w:t>
            </w:r>
          </w:p>
        </w:tc>
      </w:tr>
      <w:tr w:rsidR="00BF3786" w:rsidRPr="006E34AF" w14:paraId="6F7A89E4" w14:textId="77777777" w:rsidTr="007654F5">
        <w:tc>
          <w:tcPr>
            <w:tcW w:w="1080" w:type="dxa"/>
            <w:vAlign w:val="center"/>
          </w:tcPr>
          <w:p w14:paraId="64ED4B7B"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Prefer to talk 25 minutes</w:t>
            </w:r>
          </w:p>
          <w:p w14:paraId="7E75AD48"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r w:rsidRPr="006E34AF">
              <w:rPr>
                <w:rFonts w:eastAsia="Times New Roman" w:cs="Times New Roman"/>
                <w:i/>
                <w:sz w:val="16"/>
                <w:szCs w:val="16"/>
                <w:lang w:val="en"/>
              </w:rPr>
              <w:t>n</w:t>
            </w:r>
            <w:r w:rsidRPr="006E34AF">
              <w:rPr>
                <w:rFonts w:eastAsia="Times New Roman" w:cs="Times New Roman"/>
                <w:sz w:val="16"/>
                <w:szCs w:val="16"/>
                <w:lang w:val="en"/>
              </w:rPr>
              <w:t xml:space="preserve"> = 18)</w:t>
            </w:r>
          </w:p>
        </w:tc>
        <w:tc>
          <w:tcPr>
            <w:tcW w:w="924" w:type="dxa"/>
            <w:vAlign w:val="center"/>
          </w:tcPr>
          <w:p w14:paraId="0385B02D"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94%</w:t>
            </w:r>
          </w:p>
        </w:tc>
        <w:tc>
          <w:tcPr>
            <w:tcW w:w="925" w:type="dxa"/>
            <w:vAlign w:val="center"/>
          </w:tcPr>
          <w:p w14:paraId="3AC45C21"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50%</w:t>
            </w:r>
          </w:p>
        </w:tc>
        <w:tc>
          <w:tcPr>
            <w:tcW w:w="924" w:type="dxa"/>
            <w:vAlign w:val="center"/>
          </w:tcPr>
          <w:p w14:paraId="1A0F3728"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22%</w:t>
            </w:r>
          </w:p>
        </w:tc>
        <w:tc>
          <w:tcPr>
            <w:tcW w:w="925" w:type="dxa"/>
            <w:vAlign w:val="center"/>
          </w:tcPr>
          <w:p w14:paraId="54C3B2DA"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44%</w:t>
            </w:r>
          </w:p>
        </w:tc>
        <w:tc>
          <w:tcPr>
            <w:tcW w:w="924" w:type="dxa"/>
            <w:vAlign w:val="center"/>
          </w:tcPr>
          <w:p w14:paraId="72B12D4F"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78%</w:t>
            </w:r>
          </w:p>
        </w:tc>
        <w:tc>
          <w:tcPr>
            <w:tcW w:w="925" w:type="dxa"/>
            <w:vAlign w:val="center"/>
          </w:tcPr>
          <w:p w14:paraId="122420EB"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56%</w:t>
            </w:r>
          </w:p>
        </w:tc>
        <w:tc>
          <w:tcPr>
            <w:tcW w:w="924" w:type="dxa"/>
            <w:vAlign w:val="center"/>
          </w:tcPr>
          <w:p w14:paraId="0F0F9C89"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50%</w:t>
            </w:r>
          </w:p>
        </w:tc>
        <w:tc>
          <w:tcPr>
            <w:tcW w:w="925" w:type="dxa"/>
            <w:vAlign w:val="center"/>
          </w:tcPr>
          <w:p w14:paraId="64F4D9FB"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61%</w:t>
            </w:r>
          </w:p>
        </w:tc>
        <w:tc>
          <w:tcPr>
            <w:tcW w:w="924" w:type="dxa"/>
            <w:vAlign w:val="center"/>
          </w:tcPr>
          <w:p w14:paraId="205B6474"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28%</w:t>
            </w:r>
          </w:p>
        </w:tc>
        <w:tc>
          <w:tcPr>
            <w:tcW w:w="925" w:type="dxa"/>
            <w:vAlign w:val="center"/>
          </w:tcPr>
          <w:p w14:paraId="6D2969B0"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0%</w:t>
            </w:r>
          </w:p>
        </w:tc>
        <w:tc>
          <w:tcPr>
            <w:tcW w:w="925" w:type="dxa"/>
            <w:vAlign w:val="center"/>
          </w:tcPr>
          <w:p w14:paraId="68C883F0"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33%</w:t>
            </w:r>
          </w:p>
        </w:tc>
      </w:tr>
      <w:tr w:rsidR="00BF3786" w:rsidRPr="006E34AF" w14:paraId="334B7979" w14:textId="77777777" w:rsidTr="007654F5">
        <w:tc>
          <w:tcPr>
            <w:tcW w:w="1080" w:type="dxa"/>
            <w:vAlign w:val="center"/>
          </w:tcPr>
          <w:p w14:paraId="4B08EBC2"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Prefer to talk &lt; 25 minutes</w:t>
            </w:r>
          </w:p>
          <w:p w14:paraId="30495C1A"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r w:rsidRPr="006E34AF">
              <w:rPr>
                <w:rFonts w:eastAsia="Times New Roman" w:cs="Times New Roman"/>
                <w:i/>
                <w:sz w:val="16"/>
                <w:szCs w:val="16"/>
                <w:lang w:val="en"/>
              </w:rPr>
              <w:t>n</w:t>
            </w:r>
            <w:r w:rsidRPr="006E34AF">
              <w:rPr>
                <w:rFonts w:eastAsia="Times New Roman" w:cs="Times New Roman"/>
                <w:sz w:val="16"/>
                <w:szCs w:val="16"/>
                <w:lang w:val="en"/>
              </w:rPr>
              <w:t xml:space="preserve"> = 80)</w:t>
            </w:r>
          </w:p>
        </w:tc>
        <w:tc>
          <w:tcPr>
            <w:tcW w:w="924" w:type="dxa"/>
            <w:vAlign w:val="center"/>
          </w:tcPr>
          <w:p w14:paraId="095F1722"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71%</w:t>
            </w:r>
          </w:p>
        </w:tc>
        <w:tc>
          <w:tcPr>
            <w:tcW w:w="925" w:type="dxa"/>
            <w:vAlign w:val="center"/>
          </w:tcPr>
          <w:p w14:paraId="200723FB"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31%</w:t>
            </w:r>
          </w:p>
        </w:tc>
        <w:tc>
          <w:tcPr>
            <w:tcW w:w="924" w:type="dxa"/>
            <w:vAlign w:val="center"/>
          </w:tcPr>
          <w:p w14:paraId="4CFC299A"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13%</w:t>
            </w:r>
          </w:p>
        </w:tc>
        <w:tc>
          <w:tcPr>
            <w:tcW w:w="925" w:type="dxa"/>
            <w:vAlign w:val="center"/>
          </w:tcPr>
          <w:p w14:paraId="00D4D57C"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58%</w:t>
            </w:r>
          </w:p>
        </w:tc>
        <w:tc>
          <w:tcPr>
            <w:tcW w:w="924" w:type="dxa"/>
            <w:vAlign w:val="center"/>
          </w:tcPr>
          <w:p w14:paraId="000EB60A"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40%</w:t>
            </w:r>
          </w:p>
        </w:tc>
        <w:tc>
          <w:tcPr>
            <w:tcW w:w="925" w:type="dxa"/>
            <w:vAlign w:val="center"/>
          </w:tcPr>
          <w:p w14:paraId="4F6A55C1"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55%</w:t>
            </w:r>
          </w:p>
        </w:tc>
        <w:tc>
          <w:tcPr>
            <w:tcW w:w="924" w:type="dxa"/>
            <w:vAlign w:val="center"/>
          </w:tcPr>
          <w:p w14:paraId="3D68B453"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71%</w:t>
            </w:r>
          </w:p>
        </w:tc>
        <w:tc>
          <w:tcPr>
            <w:tcW w:w="925" w:type="dxa"/>
            <w:vAlign w:val="center"/>
          </w:tcPr>
          <w:p w14:paraId="74DAB45B"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50%</w:t>
            </w:r>
          </w:p>
        </w:tc>
        <w:tc>
          <w:tcPr>
            <w:tcW w:w="924" w:type="dxa"/>
            <w:vAlign w:val="center"/>
          </w:tcPr>
          <w:p w14:paraId="05460FF5"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1%</w:t>
            </w:r>
          </w:p>
        </w:tc>
        <w:tc>
          <w:tcPr>
            <w:tcW w:w="925" w:type="dxa"/>
            <w:vAlign w:val="center"/>
          </w:tcPr>
          <w:p w14:paraId="6BDED815"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35%</w:t>
            </w:r>
          </w:p>
        </w:tc>
        <w:tc>
          <w:tcPr>
            <w:tcW w:w="925" w:type="dxa"/>
            <w:vAlign w:val="center"/>
          </w:tcPr>
          <w:p w14:paraId="5F1492AA"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9%</w:t>
            </w:r>
          </w:p>
        </w:tc>
      </w:tr>
    </w:tbl>
    <w:p w14:paraId="717FD824" w14:textId="77777777" w:rsidR="006E34AF" w:rsidRPr="006E34AF" w:rsidRDefault="006E34AF" w:rsidP="006E34AF">
      <w:pPr>
        <w:spacing w:line="480" w:lineRule="auto"/>
        <w:rPr>
          <w:rFonts w:eastAsia="Times New Roman" w:cs="Times New Roman"/>
          <w:szCs w:val="24"/>
          <w:lang w:val="en"/>
        </w:rPr>
      </w:pPr>
    </w:p>
    <w:p w14:paraId="5093DE54" w14:textId="77777777" w:rsidR="006E34AF" w:rsidRPr="006E34AF" w:rsidRDefault="006E34AF" w:rsidP="006E34AF">
      <w:pPr>
        <w:spacing w:line="360" w:lineRule="auto"/>
        <w:jc w:val="center"/>
        <w:rPr>
          <w:rFonts w:eastAsia="Times New Roman" w:cs="Times New Roman"/>
          <w:i/>
          <w:szCs w:val="24"/>
          <w:lang w:val="en"/>
        </w:rPr>
      </w:pPr>
      <w:r w:rsidRPr="006E34AF">
        <w:rPr>
          <w:rFonts w:eastAsia="Times New Roman" w:cs="Times New Roman"/>
          <w:i/>
          <w:szCs w:val="24"/>
          <w:lang w:val="en"/>
        </w:rPr>
        <w:t>Keep-talking condition</w:t>
      </w:r>
    </w:p>
    <w:tbl>
      <w:tblPr>
        <w:tblW w:w="11250" w:type="dxa"/>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
        <w:gridCol w:w="924"/>
        <w:gridCol w:w="925"/>
        <w:gridCol w:w="924"/>
        <w:gridCol w:w="925"/>
        <w:gridCol w:w="924"/>
        <w:gridCol w:w="925"/>
        <w:gridCol w:w="924"/>
        <w:gridCol w:w="925"/>
        <w:gridCol w:w="924"/>
        <w:gridCol w:w="925"/>
        <w:gridCol w:w="925"/>
      </w:tblGrid>
      <w:tr w:rsidR="00BF3786" w:rsidRPr="006E34AF" w14:paraId="13CB70C5" w14:textId="77777777" w:rsidTr="007654F5">
        <w:tc>
          <w:tcPr>
            <w:tcW w:w="1080" w:type="dxa"/>
            <w:vAlign w:val="center"/>
          </w:tcPr>
          <w:p w14:paraId="53C52317" w14:textId="77777777" w:rsidR="006E34AF" w:rsidRPr="006E34AF" w:rsidRDefault="006E34AF" w:rsidP="006E34AF">
            <w:pPr>
              <w:jc w:val="center"/>
              <w:rPr>
                <w:rFonts w:eastAsia="Times New Roman" w:cs="Times New Roman"/>
                <w:sz w:val="16"/>
                <w:szCs w:val="16"/>
                <w:lang w:val="en"/>
              </w:rPr>
            </w:pPr>
          </w:p>
        </w:tc>
        <w:tc>
          <w:tcPr>
            <w:tcW w:w="924" w:type="dxa"/>
            <w:vAlign w:val="center"/>
          </w:tcPr>
          <w:p w14:paraId="4CE01CBF"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Enjoyment</w:t>
            </w:r>
          </w:p>
        </w:tc>
        <w:tc>
          <w:tcPr>
            <w:tcW w:w="925" w:type="dxa"/>
            <w:vAlign w:val="center"/>
          </w:tcPr>
          <w:p w14:paraId="4CBB9ABC"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Happiness</w:t>
            </w:r>
          </w:p>
        </w:tc>
        <w:tc>
          <w:tcPr>
            <w:tcW w:w="924" w:type="dxa"/>
            <w:vAlign w:val="center"/>
          </w:tcPr>
          <w:p w14:paraId="542C05D9"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Sadness</w:t>
            </w:r>
          </w:p>
        </w:tc>
        <w:tc>
          <w:tcPr>
            <w:tcW w:w="925" w:type="dxa"/>
            <w:vAlign w:val="center"/>
          </w:tcPr>
          <w:p w14:paraId="37E930B9"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Tiring</w:t>
            </w:r>
          </w:p>
        </w:tc>
        <w:tc>
          <w:tcPr>
            <w:tcW w:w="924" w:type="dxa"/>
            <w:vAlign w:val="center"/>
          </w:tcPr>
          <w:p w14:paraId="07FEE959"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Own interest</w:t>
            </w:r>
          </w:p>
        </w:tc>
        <w:tc>
          <w:tcPr>
            <w:tcW w:w="925" w:type="dxa"/>
            <w:vAlign w:val="center"/>
          </w:tcPr>
          <w:p w14:paraId="594AC164"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Partner interest</w:t>
            </w:r>
          </w:p>
        </w:tc>
        <w:tc>
          <w:tcPr>
            <w:tcW w:w="924" w:type="dxa"/>
            <w:vAlign w:val="center"/>
          </w:tcPr>
          <w:p w14:paraId="23E9ECCD"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Own material</w:t>
            </w:r>
          </w:p>
        </w:tc>
        <w:tc>
          <w:tcPr>
            <w:tcW w:w="925" w:type="dxa"/>
            <w:vAlign w:val="center"/>
          </w:tcPr>
          <w:p w14:paraId="602E3549"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Partner material</w:t>
            </w:r>
          </w:p>
        </w:tc>
        <w:tc>
          <w:tcPr>
            <w:tcW w:w="924" w:type="dxa"/>
            <w:vAlign w:val="center"/>
          </w:tcPr>
          <w:p w14:paraId="67BF0FED"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Intimate</w:t>
            </w:r>
          </w:p>
        </w:tc>
        <w:tc>
          <w:tcPr>
            <w:tcW w:w="925" w:type="dxa"/>
            <w:vAlign w:val="center"/>
          </w:tcPr>
          <w:p w14:paraId="27D2F235"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Superficial</w:t>
            </w:r>
          </w:p>
        </w:tc>
        <w:tc>
          <w:tcPr>
            <w:tcW w:w="925" w:type="dxa"/>
            <w:vAlign w:val="center"/>
          </w:tcPr>
          <w:p w14:paraId="62A29F70"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Other</w:t>
            </w:r>
          </w:p>
        </w:tc>
      </w:tr>
      <w:tr w:rsidR="00BF3786" w:rsidRPr="006E34AF" w14:paraId="7E0A020A" w14:textId="77777777" w:rsidTr="007654F5">
        <w:tc>
          <w:tcPr>
            <w:tcW w:w="1080" w:type="dxa"/>
            <w:vAlign w:val="center"/>
          </w:tcPr>
          <w:p w14:paraId="7EB1EA50"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Prefer to talk 25 minutes</w:t>
            </w:r>
          </w:p>
          <w:p w14:paraId="0A76FA79"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r w:rsidRPr="006E34AF">
              <w:rPr>
                <w:rFonts w:eastAsia="Times New Roman" w:cs="Times New Roman"/>
                <w:i/>
                <w:sz w:val="16"/>
                <w:szCs w:val="16"/>
                <w:lang w:val="en"/>
              </w:rPr>
              <w:t>n</w:t>
            </w:r>
            <w:r w:rsidRPr="006E34AF">
              <w:rPr>
                <w:rFonts w:eastAsia="Times New Roman" w:cs="Times New Roman"/>
                <w:sz w:val="16"/>
                <w:szCs w:val="16"/>
                <w:lang w:val="en"/>
              </w:rPr>
              <w:t xml:space="preserve"> = 16)</w:t>
            </w:r>
          </w:p>
        </w:tc>
        <w:tc>
          <w:tcPr>
            <w:tcW w:w="924" w:type="dxa"/>
            <w:vAlign w:val="center"/>
          </w:tcPr>
          <w:p w14:paraId="1173ADBB"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88%</w:t>
            </w:r>
          </w:p>
        </w:tc>
        <w:tc>
          <w:tcPr>
            <w:tcW w:w="925" w:type="dxa"/>
            <w:vAlign w:val="center"/>
          </w:tcPr>
          <w:p w14:paraId="1DDC9423"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50%</w:t>
            </w:r>
          </w:p>
        </w:tc>
        <w:tc>
          <w:tcPr>
            <w:tcW w:w="924" w:type="dxa"/>
            <w:vAlign w:val="center"/>
          </w:tcPr>
          <w:p w14:paraId="322BB4D8"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25%</w:t>
            </w:r>
          </w:p>
        </w:tc>
        <w:tc>
          <w:tcPr>
            <w:tcW w:w="925" w:type="dxa"/>
            <w:vAlign w:val="center"/>
          </w:tcPr>
          <w:p w14:paraId="51C589CD"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19%</w:t>
            </w:r>
          </w:p>
        </w:tc>
        <w:tc>
          <w:tcPr>
            <w:tcW w:w="924" w:type="dxa"/>
            <w:vAlign w:val="center"/>
          </w:tcPr>
          <w:p w14:paraId="22445451"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81%</w:t>
            </w:r>
          </w:p>
        </w:tc>
        <w:tc>
          <w:tcPr>
            <w:tcW w:w="925" w:type="dxa"/>
            <w:vAlign w:val="center"/>
          </w:tcPr>
          <w:p w14:paraId="32636EE9"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50%</w:t>
            </w:r>
          </w:p>
        </w:tc>
        <w:tc>
          <w:tcPr>
            <w:tcW w:w="924" w:type="dxa"/>
            <w:vAlign w:val="center"/>
          </w:tcPr>
          <w:p w14:paraId="2BA29F10"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69%</w:t>
            </w:r>
          </w:p>
        </w:tc>
        <w:tc>
          <w:tcPr>
            <w:tcW w:w="925" w:type="dxa"/>
            <w:vAlign w:val="center"/>
          </w:tcPr>
          <w:p w14:paraId="18BCE80E"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50%</w:t>
            </w:r>
          </w:p>
        </w:tc>
        <w:tc>
          <w:tcPr>
            <w:tcW w:w="924" w:type="dxa"/>
            <w:vAlign w:val="center"/>
          </w:tcPr>
          <w:p w14:paraId="221F2041"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38%</w:t>
            </w:r>
          </w:p>
        </w:tc>
        <w:tc>
          <w:tcPr>
            <w:tcW w:w="925" w:type="dxa"/>
            <w:vAlign w:val="center"/>
          </w:tcPr>
          <w:p w14:paraId="1F2515D0"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0%</w:t>
            </w:r>
          </w:p>
        </w:tc>
        <w:tc>
          <w:tcPr>
            <w:tcW w:w="925" w:type="dxa"/>
            <w:vAlign w:val="center"/>
          </w:tcPr>
          <w:p w14:paraId="6CC288E1"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31%</w:t>
            </w:r>
          </w:p>
        </w:tc>
      </w:tr>
      <w:tr w:rsidR="00BF3786" w:rsidRPr="006E34AF" w14:paraId="1A63AFA2" w14:textId="77777777" w:rsidTr="007654F5">
        <w:tc>
          <w:tcPr>
            <w:tcW w:w="1080" w:type="dxa"/>
            <w:vAlign w:val="center"/>
          </w:tcPr>
          <w:p w14:paraId="60FD45D2"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Prefer to talk &lt; 25 minutes</w:t>
            </w:r>
          </w:p>
          <w:p w14:paraId="6F6C83CB"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w:t>
            </w:r>
            <w:r w:rsidRPr="006E34AF">
              <w:rPr>
                <w:rFonts w:eastAsia="Times New Roman" w:cs="Times New Roman"/>
                <w:i/>
                <w:sz w:val="16"/>
                <w:szCs w:val="16"/>
                <w:lang w:val="en"/>
              </w:rPr>
              <w:t>n</w:t>
            </w:r>
            <w:r w:rsidRPr="006E34AF">
              <w:rPr>
                <w:rFonts w:eastAsia="Times New Roman" w:cs="Times New Roman"/>
                <w:sz w:val="16"/>
                <w:szCs w:val="16"/>
                <w:lang w:val="en"/>
              </w:rPr>
              <w:t xml:space="preserve"> = 84)</w:t>
            </w:r>
          </w:p>
        </w:tc>
        <w:tc>
          <w:tcPr>
            <w:tcW w:w="924" w:type="dxa"/>
            <w:vAlign w:val="center"/>
          </w:tcPr>
          <w:p w14:paraId="31090246"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70%</w:t>
            </w:r>
          </w:p>
        </w:tc>
        <w:tc>
          <w:tcPr>
            <w:tcW w:w="925" w:type="dxa"/>
            <w:vAlign w:val="center"/>
          </w:tcPr>
          <w:p w14:paraId="41A91743"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32%</w:t>
            </w:r>
          </w:p>
        </w:tc>
        <w:tc>
          <w:tcPr>
            <w:tcW w:w="924" w:type="dxa"/>
            <w:vAlign w:val="center"/>
          </w:tcPr>
          <w:p w14:paraId="0EEE4B65"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15%</w:t>
            </w:r>
          </w:p>
        </w:tc>
        <w:tc>
          <w:tcPr>
            <w:tcW w:w="925" w:type="dxa"/>
            <w:vAlign w:val="center"/>
          </w:tcPr>
          <w:p w14:paraId="66CF244D"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68%</w:t>
            </w:r>
          </w:p>
        </w:tc>
        <w:tc>
          <w:tcPr>
            <w:tcW w:w="924" w:type="dxa"/>
            <w:vAlign w:val="center"/>
          </w:tcPr>
          <w:p w14:paraId="33B08A2C"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32%</w:t>
            </w:r>
          </w:p>
        </w:tc>
        <w:tc>
          <w:tcPr>
            <w:tcW w:w="925" w:type="dxa"/>
            <w:vAlign w:val="center"/>
          </w:tcPr>
          <w:p w14:paraId="16B1788D"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52%</w:t>
            </w:r>
          </w:p>
        </w:tc>
        <w:tc>
          <w:tcPr>
            <w:tcW w:w="924" w:type="dxa"/>
            <w:vAlign w:val="center"/>
          </w:tcPr>
          <w:p w14:paraId="316A8666"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71%</w:t>
            </w:r>
          </w:p>
        </w:tc>
        <w:tc>
          <w:tcPr>
            <w:tcW w:w="925" w:type="dxa"/>
            <w:vAlign w:val="center"/>
          </w:tcPr>
          <w:p w14:paraId="5EB2D457"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52%</w:t>
            </w:r>
          </w:p>
        </w:tc>
        <w:tc>
          <w:tcPr>
            <w:tcW w:w="924" w:type="dxa"/>
            <w:vAlign w:val="center"/>
          </w:tcPr>
          <w:p w14:paraId="0D88ECEB"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0%</w:t>
            </w:r>
          </w:p>
        </w:tc>
        <w:tc>
          <w:tcPr>
            <w:tcW w:w="925" w:type="dxa"/>
            <w:vAlign w:val="center"/>
          </w:tcPr>
          <w:p w14:paraId="58F5A8A5"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26%</w:t>
            </w:r>
          </w:p>
        </w:tc>
        <w:tc>
          <w:tcPr>
            <w:tcW w:w="925" w:type="dxa"/>
            <w:vAlign w:val="center"/>
          </w:tcPr>
          <w:p w14:paraId="6353A166" w14:textId="77777777" w:rsidR="006E34AF" w:rsidRPr="006E34AF" w:rsidRDefault="006E34AF" w:rsidP="006E34AF">
            <w:pPr>
              <w:jc w:val="center"/>
              <w:rPr>
                <w:rFonts w:eastAsia="Times New Roman" w:cs="Times New Roman"/>
                <w:sz w:val="16"/>
                <w:szCs w:val="16"/>
                <w:lang w:val="en"/>
              </w:rPr>
            </w:pPr>
            <w:r w:rsidRPr="006E34AF">
              <w:rPr>
                <w:rFonts w:eastAsia="Times New Roman" w:cs="Times New Roman"/>
                <w:sz w:val="16"/>
                <w:szCs w:val="16"/>
                <w:lang w:val="en"/>
              </w:rPr>
              <w:t>11%</w:t>
            </w:r>
          </w:p>
        </w:tc>
      </w:tr>
    </w:tbl>
    <w:p w14:paraId="7D558AB4" w14:textId="77777777" w:rsidR="006E34AF" w:rsidRPr="006E34AF" w:rsidRDefault="006E34AF" w:rsidP="006E34AF">
      <w:pPr>
        <w:rPr>
          <w:rFonts w:eastAsia="Times New Roman" w:cs="Times New Roman"/>
          <w:i/>
          <w:szCs w:val="24"/>
          <w:lang w:val="en"/>
        </w:rPr>
      </w:pPr>
    </w:p>
    <w:p w14:paraId="55B705B6" w14:textId="77777777" w:rsidR="006E34AF" w:rsidRPr="006E34AF" w:rsidRDefault="006E34AF" w:rsidP="006E34AF">
      <w:pPr>
        <w:spacing w:line="480" w:lineRule="auto"/>
        <w:jc w:val="center"/>
        <w:rPr>
          <w:rFonts w:eastAsia="Times New Roman" w:cs="Times New Roman"/>
          <w:szCs w:val="24"/>
          <w:lang w:val="en"/>
        </w:rPr>
      </w:pPr>
      <w:r w:rsidRPr="006E34AF">
        <w:rPr>
          <w:rFonts w:eastAsia="Times New Roman" w:cs="Times New Roman"/>
          <w:i/>
          <w:szCs w:val="24"/>
          <w:lang w:val="en"/>
        </w:rPr>
        <w:t>Table S4</w:t>
      </w:r>
      <w:r w:rsidRPr="006E34AF">
        <w:rPr>
          <w:rFonts w:eastAsia="Times New Roman" w:cs="Times New Roman"/>
          <w:szCs w:val="24"/>
          <w:lang w:val="en"/>
        </w:rPr>
        <w:t>. The percentage of participants who selected each response option to explain their preference for talking versus solitude. Participants were allowed to select multiple response options (Experiment 5).</w:t>
      </w:r>
    </w:p>
    <w:p w14:paraId="69630DBA" w14:textId="77777777" w:rsidR="006E34AF" w:rsidRPr="006E34AF" w:rsidRDefault="006E34AF" w:rsidP="006E34AF">
      <w:pPr>
        <w:spacing w:line="480" w:lineRule="auto"/>
        <w:rPr>
          <w:rFonts w:eastAsia="Times New Roman" w:cs="Times New Roman"/>
          <w:szCs w:val="24"/>
          <w:lang w:val="en"/>
        </w:rPr>
      </w:pPr>
    </w:p>
    <w:p w14:paraId="18128704" w14:textId="77777777" w:rsidR="006E34AF" w:rsidRPr="006E34AF" w:rsidRDefault="006E34AF" w:rsidP="006E34AF">
      <w:pPr>
        <w:spacing w:line="480" w:lineRule="auto"/>
        <w:jc w:val="center"/>
        <w:rPr>
          <w:rFonts w:eastAsia="Times New Roman" w:cs="Times New Roman"/>
          <w:b/>
          <w:szCs w:val="24"/>
          <w:lang w:val="en"/>
        </w:rPr>
      </w:pPr>
      <w:r w:rsidRPr="006E34AF">
        <w:rPr>
          <w:rFonts w:eastAsia="Times New Roman" w:cs="Times New Roman"/>
          <w:szCs w:val="24"/>
          <w:lang w:val="en"/>
        </w:rPr>
        <w:br w:type="page"/>
      </w:r>
      <w:r w:rsidRPr="006E34AF">
        <w:rPr>
          <w:rFonts w:eastAsia="Times New Roman" w:cs="Times New Roman"/>
          <w:b/>
          <w:bCs/>
          <w:szCs w:val="24"/>
          <w:lang w:val="en"/>
        </w:rPr>
        <w:lastRenderedPageBreak/>
        <w:t>References</w:t>
      </w:r>
    </w:p>
    <w:p w14:paraId="19D27441" w14:textId="77777777" w:rsidR="006E34AF" w:rsidRPr="006E34AF" w:rsidRDefault="006E34AF" w:rsidP="006E34AF">
      <w:pPr>
        <w:spacing w:line="480" w:lineRule="auto"/>
        <w:rPr>
          <w:rFonts w:eastAsia="Times New Roman" w:cs="Times New Roman"/>
          <w:szCs w:val="24"/>
          <w:lang w:val="en"/>
        </w:rPr>
      </w:pPr>
      <w:r w:rsidRPr="006E34AF">
        <w:rPr>
          <w:rFonts w:eastAsia="Times New Roman" w:cs="Times New Roman"/>
          <w:szCs w:val="24"/>
          <w:lang w:val="en"/>
        </w:rPr>
        <w:t xml:space="preserve">Griffin, D., &amp; Gonzalez, R. (1995). Correlational analysis of dyad-level data in the exchangeable </w:t>
      </w:r>
    </w:p>
    <w:p w14:paraId="57CC3D37" w14:textId="534C1DDF" w:rsidR="00E6579F" w:rsidRPr="00BF3786" w:rsidRDefault="006E34AF" w:rsidP="006E34AF">
      <w:pPr>
        <w:spacing w:line="480" w:lineRule="auto"/>
        <w:ind w:firstLine="720"/>
        <w:rPr>
          <w:rFonts w:eastAsia="Times New Roman" w:cs="Times New Roman"/>
          <w:szCs w:val="24"/>
          <w:lang w:val="en"/>
        </w:rPr>
      </w:pPr>
      <w:r w:rsidRPr="006E34AF">
        <w:rPr>
          <w:rFonts w:eastAsia="Times New Roman" w:cs="Times New Roman"/>
          <w:szCs w:val="24"/>
          <w:lang w:val="en"/>
        </w:rPr>
        <w:t xml:space="preserve">case. </w:t>
      </w:r>
      <w:r w:rsidRPr="006E34AF">
        <w:rPr>
          <w:rFonts w:eastAsia="Times New Roman" w:cs="Times New Roman"/>
          <w:i/>
          <w:iCs/>
          <w:szCs w:val="24"/>
          <w:lang w:val="en"/>
        </w:rPr>
        <w:t>Psychological Bulletin</w:t>
      </w:r>
      <w:r w:rsidRPr="006E34AF">
        <w:rPr>
          <w:rFonts w:eastAsia="Times New Roman" w:cs="Times New Roman"/>
          <w:szCs w:val="24"/>
          <w:lang w:val="en"/>
        </w:rPr>
        <w:t xml:space="preserve">, </w:t>
      </w:r>
      <w:r w:rsidRPr="006E34AF">
        <w:rPr>
          <w:rFonts w:eastAsia="Times New Roman" w:cs="Times New Roman"/>
          <w:i/>
          <w:iCs/>
          <w:szCs w:val="24"/>
          <w:lang w:val="en"/>
        </w:rPr>
        <w:t>118</w:t>
      </w:r>
      <w:r w:rsidRPr="006E34AF">
        <w:rPr>
          <w:rFonts w:eastAsia="Times New Roman" w:cs="Times New Roman"/>
          <w:szCs w:val="24"/>
          <w:lang w:val="en"/>
        </w:rPr>
        <w:t>, 430-439.</w:t>
      </w:r>
    </w:p>
    <w:sectPr w:rsidR="00E6579F" w:rsidRPr="00BF3786">
      <w:headerReference w:type="default" r:id="rId16"/>
      <w:headerReference w:type="first" r:id="rId17"/>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584AA" w14:textId="77777777" w:rsidR="00F26B56" w:rsidRDefault="00F26B56">
      <w:r>
        <w:separator/>
      </w:r>
    </w:p>
  </w:endnote>
  <w:endnote w:type="continuationSeparator" w:id="0">
    <w:p w14:paraId="459D0D07" w14:textId="77777777" w:rsidR="00F26B56" w:rsidRDefault="00F26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altName w:val="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14048" w14:textId="77777777" w:rsidR="00F26B56" w:rsidRDefault="00F26B56">
      <w:r>
        <w:separator/>
      </w:r>
    </w:p>
  </w:footnote>
  <w:footnote w:type="continuationSeparator" w:id="0">
    <w:p w14:paraId="4DD1E9FC" w14:textId="77777777" w:rsidR="00F26B56" w:rsidRDefault="00F26B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2BBD9" w14:textId="77777777" w:rsidR="008618CF" w:rsidRDefault="003A7F23">
    <w:pPr>
      <w:pBdr>
        <w:top w:val="nil"/>
        <w:left w:val="nil"/>
        <w:bottom w:val="nil"/>
        <w:right w:val="nil"/>
        <w:between w:val="nil"/>
      </w:pBdr>
      <w:tabs>
        <w:tab w:val="center" w:pos="4680"/>
        <w:tab w:val="right" w:pos="9360"/>
      </w:tabs>
      <w:rPr>
        <w:color w:val="000000"/>
      </w:rPr>
    </w:pPr>
    <w:r>
      <w:rPr>
        <w:color w:val="000000"/>
      </w:rPr>
      <w:t>HEDONIC TRAJECTORY OF CONVERSATION</w:t>
    </w:r>
    <w:r>
      <w:rPr>
        <w:color w:val="000000"/>
      </w:rPr>
      <w:tab/>
    </w:r>
    <w:r>
      <w:rPr>
        <w:color w:val="000000"/>
      </w:rPr>
      <w:fldChar w:fldCharType="begin"/>
    </w:r>
    <w:r>
      <w:rPr>
        <w:color w:val="000000"/>
      </w:rPr>
      <w:instrText>PAGE</w:instrText>
    </w:r>
    <w:r>
      <w:rPr>
        <w:color w:val="000000"/>
      </w:rPr>
      <w:fldChar w:fldCharType="separate"/>
    </w:r>
    <w:r>
      <w:rPr>
        <w:noProof/>
        <w:color w:val="000000"/>
      </w:rPr>
      <w:t>75</w:t>
    </w:r>
    <w:r>
      <w:rPr>
        <w:color w:val="00000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8DEDD" w14:textId="77777777" w:rsidR="008618CF" w:rsidRDefault="003A7F23">
    <w:pPr>
      <w:pBdr>
        <w:top w:val="nil"/>
        <w:left w:val="nil"/>
        <w:bottom w:val="nil"/>
        <w:right w:val="nil"/>
        <w:between w:val="nil"/>
      </w:pBdr>
      <w:tabs>
        <w:tab w:val="center" w:pos="4680"/>
        <w:tab w:val="right" w:pos="9360"/>
      </w:tabs>
      <w:rPr>
        <w:color w:val="000000"/>
      </w:rPr>
    </w:pPr>
    <w:r>
      <w:rPr>
        <w:color w:val="000000"/>
      </w:rPr>
      <w:t>Running head: Hedonic Trajectory of Conversation</w:t>
    </w:r>
    <w:r>
      <w:rPr>
        <w:color w:val="000000"/>
      </w:rPr>
      <w:tab/>
    </w:r>
  </w:p>
  <w:p w14:paraId="38CAAC83" w14:textId="77777777" w:rsidR="008618CF" w:rsidRDefault="00F26B56">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4AF"/>
    <w:rsid w:val="00004257"/>
    <w:rsid w:val="00004A1E"/>
    <w:rsid w:val="00004EFE"/>
    <w:rsid w:val="00005CFF"/>
    <w:rsid w:val="000068BF"/>
    <w:rsid w:val="000074CB"/>
    <w:rsid w:val="0001277F"/>
    <w:rsid w:val="00015F7A"/>
    <w:rsid w:val="000167FF"/>
    <w:rsid w:val="00021481"/>
    <w:rsid w:val="00026C1F"/>
    <w:rsid w:val="000335F4"/>
    <w:rsid w:val="00034A91"/>
    <w:rsid w:val="00037D39"/>
    <w:rsid w:val="00037E11"/>
    <w:rsid w:val="00037EA0"/>
    <w:rsid w:val="000416ED"/>
    <w:rsid w:val="00052136"/>
    <w:rsid w:val="000525B3"/>
    <w:rsid w:val="000609A2"/>
    <w:rsid w:val="00063341"/>
    <w:rsid w:val="000661E8"/>
    <w:rsid w:val="00070FDE"/>
    <w:rsid w:val="00075B19"/>
    <w:rsid w:val="00076A64"/>
    <w:rsid w:val="00077887"/>
    <w:rsid w:val="00087E04"/>
    <w:rsid w:val="00090A71"/>
    <w:rsid w:val="00091553"/>
    <w:rsid w:val="0009266C"/>
    <w:rsid w:val="000928D5"/>
    <w:rsid w:val="0009568E"/>
    <w:rsid w:val="000A0505"/>
    <w:rsid w:val="000A148A"/>
    <w:rsid w:val="000A2F57"/>
    <w:rsid w:val="000A43FD"/>
    <w:rsid w:val="000A717C"/>
    <w:rsid w:val="000B0234"/>
    <w:rsid w:val="000B645F"/>
    <w:rsid w:val="000B740C"/>
    <w:rsid w:val="000C7201"/>
    <w:rsid w:val="000D25D2"/>
    <w:rsid w:val="000D28EC"/>
    <w:rsid w:val="000D732E"/>
    <w:rsid w:val="000E17EF"/>
    <w:rsid w:val="000E56B2"/>
    <w:rsid w:val="00110BD3"/>
    <w:rsid w:val="001174BB"/>
    <w:rsid w:val="00120664"/>
    <w:rsid w:val="001232A5"/>
    <w:rsid w:val="001268F1"/>
    <w:rsid w:val="00130F8D"/>
    <w:rsid w:val="0013350B"/>
    <w:rsid w:val="00135762"/>
    <w:rsid w:val="0014556D"/>
    <w:rsid w:val="001456F5"/>
    <w:rsid w:val="001467DB"/>
    <w:rsid w:val="00151E60"/>
    <w:rsid w:val="0015326F"/>
    <w:rsid w:val="0016052B"/>
    <w:rsid w:val="00162A58"/>
    <w:rsid w:val="001630E8"/>
    <w:rsid w:val="001672A9"/>
    <w:rsid w:val="00171F1D"/>
    <w:rsid w:val="00175A51"/>
    <w:rsid w:val="00183D11"/>
    <w:rsid w:val="0018508D"/>
    <w:rsid w:val="001A3C83"/>
    <w:rsid w:val="001A638D"/>
    <w:rsid w:val="001B065F"/>
    <w:rsid w:val="001B79C5"/>
    <w:rsid w:val="001C105D"/>
    <w:rsid w:val="001C16D9"/>
    <w:rsid w:val="001C1741"/>
    <w:rsid w:val="001C2999"/>
    <w:rsid w:val="001C52BD"/>
    <w:rsid w:val="001D0595"/>
    <w:rsid w:val="001D5FE6"/>
    <w:rsid w:val="001D68E8"/>
    <w:rsid w:val="001E0058"/>
    <w:rsid w:val="001E26B5"/>
    <w:rsid w:val="001F1051"/>
    <w:rsid w:val="001F1C92"/>
    <w:rsid w:val="001F4C3C"/>
    <w:rsid w:val="001F76FA"/>
    <w:rsid w:val="0020501F"/>
    <w:rsid w:val="002057A8"/>
    <w:rsid w:val="00207997"/>
    <w:rsid w:val="00212A0E"/>
    <w:rsid w:val="00214795"/>
    <w:rsid w:val="002148BB"/>
    <w:rsid w:val="002207C2"/>
    <w:rsid w:val="00231C35"/>
    <w:rsid w:val="0023396C"/>
    <w:rsid w:val="002358B1"/>
    <w:rsid w:val="002369F7"/>
    <w:rsid w:val="002373FA"/>
    <w:rsid w:val="00237E5E"/>
    <w:rsid w:val="00241D3D"/>
    <w:rsid w:val="00241F15"/>
    <w:rsid w:val="00242D4F"/>
    <w:rsid w:val="00244352"/>
    <w:rsid w:val="00246C00"/>
    <w:rsid w:val="002523D5"/>
    <w:rsid w:val="00264277"/>
    <w:rsid w:val="00264790"/>
    <w:rsid w:val="00265947"/>
    <w:rsid w:val="00266E57"/>
    <w:rsid w:val="0027385F"/>
    <w:rsid w:val="00276E9B"/>
    <w:rsid w:val="00280EF3"/>
    <w:rsid w:val="00281892"/>
    <w:rsid w:val="002849EA"/>
    <w:rsid w:val="002B0A02"/>
    <w:rsid w:val="002B23E1"/>
    <w:rsid w:val="002B4DE2"/>
    <w:rsid w:val="002B574D"/>
    <w:rsid w:val="002B6159"/>
    <w:rsid w:val="002C52CC"/>
    <w:rsid w:val="002C6A8C"/>
    <w:rsid w:val="002C718F"/>
    <w:rsid w:val="002D0FB3"/>
    <w:rsid w:val="002D3023"/>
    <w:rsid w:val="002D3EBA"/>
    <w:rsid w:val="002E7FEC"/>
    <w:rsid w:val="002F127E"/>
    <w:rsid w:val="002F3A30"/>
    <w:rsid w:val="00302A3F"/>
    <w:rsid w:val="00307EEF"/>
    <w:rsid w:val="0031299E"/>
    <w:rsid w:val="00315A6E"/>
    <w:rsid w:val="00315DD5"/>
    <w:rsid w:val="00334231"/>
    <w:rsid w:val="003358C0"/>
    <w:rsid w:val="003403F6"/>
    <w:rsid w:val="003439B1"/>
    <w:rsid w:val="00344E55"/>
    <w:rsid w:val="003618D9"/>
    <w:rsid w:val="00361F79"/>
    <w:rsid w:val="003648F2"/>
    <w:rsid w:val="003663D8"/>
    <w:rsid w:val="00366DD0"/>
    <w:rsid w:val="003746A9"/>
    <w:rsid w:val="00376ABC"/>
    <w:rsid w:val="00377F1C"/>
    <w:rsid w:val="003804FB"/>
    <w:rsid w:val="00391A5D"/>
    <w:rsid w:val="00395519"/>
    <w:rsid w:val="003958D5"/>
    <w:rsid w:val="003966AF"/>
    <w:rsid w:val="003A5D94"/>
    <w:rsid w:val="003A67B1"/>
    <w:rsid w:val="003A7F23"/>
    <w:rsid w:val="003B3FFC"/>
    <w:rsid w:val="003B5056"/>
    <w:rsid w:val="003B66E2"/>
    <w:rsid w:val="003B6F17"/>
    <w:rsid w:val="003C6D5C"/>
    <w:rsid w:val="003D3631"/>
    <w:rsid w:val="003D4AEA"/>
    <w:rsid w:val="003D6BF0"/>
    <w:rsid w:val="003E16FF"/>
    <w:rsid w:val="003E192C"/>
    <w:rsid w:val="003E1AF6"/>
    <w:rsid w:val="003E35E5"/>
    <w:rsid w:val="003E6082"/>
    <w:rsid w:val="003F734A"/>
    <w:rsid w:val="003F7F05"/>
    <w:rsid w:val="00402397"/>
    <w:rsid w:val="004205D0"/>
    <w:rsid w:val="00426295"/>
    <w:rsid w:val="00431B24"/>
    <w:rsid w:val="004327EA"/>
    <w:rsid w:val="00434952"/>
    <w:rsid w:val="00447B18"/>
    <w:rsid w:val="00453FE5"/>
    <w:rsid w:val="00457FCC"/>
    <w:rsid w:val="0046006F"/>
    <w:rsid w:val="00466711"/>
    <w:rsid w:val="004719F4"/>
    <w:rsid w:val="0047317B"/>
    <w:rsid w:val="004742CF"/>
    <w:rsid w:val="00476038"/>
    <w:rsid w:val="00476AB9"/>
    <w:rsid w:val="004771AD"/>
    <w:rsid w:val="00486EB2"/>
    <w:rsid w:val="00496410"/>
    <w:rsid w:val="004A2512"/>
    <w:rsid w:val="004A37C1"/>
    <w:rsid w:val="004B389E"/>
    <w:rsid w:val="004B6C88"/>
    <w:rsid w:val="004C5C01"/>
    <w:rsid w:val="004D644D"/>
    <w:rsid w:val="004D6BA9"/>
    <w:rsid w:val="004D716B"/>
    <w:rsid w:val="004E7DD4"/>
    <w:rsid w:val="004E7E6B"/>
    <w:rsid w:val="004F0755"/>
    <w:rsid w:val="005042CE"/>
    <w:rsid w:val="005067B9"/>
    <w:rsid w:val="00516597"/>
    <w:rsid w:val="00522D72"/>
    <w:rsid w:val="00526885"/>
    <w:rsid w:val="0053451F"/>
    <w:rsid w:val="00540C91"/>
    <w:rsid w:val="00544DC8"/>
    <w:rsid w:val="0055081B"/>
    <w:rsid w:val="005523F8"/>
    <w:rsid w:val="005526CE"/>
    <w:rsid w:val="0055736D"/>
    <w:rsid w:val="00561ED6"/>
    <w:rsid w:val="00573ADF"/>
    <w:rsid w:val="0057435A"/>
    <w:rsid w:val="00576620"/>
    <w:rsid w:val="0057768D"/>
    <w:rsid w:val="00577696"/>
    <w:rsid w:val="00583068"/>
    <w:rsid w:val="005854C1"/>
    <w:rsid w:val="005A0EF9"/>
    <w:rsid w:val="005B063F"/>
    <w:rsid w:val="005B4405"/>
    <w:rsid w:val="005B57C2"/>
    <w:rsid w:val="005B5C7A"/>
    <w:rsid w:val="005B5E0E"/>
    <w:rsid w:val="005B66E5"/>
    <w:rsid w:val="005C5A64"/>
    <w:rsid w:val="005C638D"/>
    <w:rsid w:val="005D0848"/>
    <w:rsid w:val="005D426C"/>
    <w:rsid w:val="005D44EA"/>
    <w:rsid w:val="005E0C0B"/>
    <w:rsid w:val="005E2279"/>
    <w:rsid w:val="005E26D7"/>
    <w:rsid w:val="005E37D1"/>
    <w:rsid w:val="005E4843"/>
    <w:rsid w:val="005F6315"/>
    <w:rsid w:val="005F76F1"/>
    <w:rsid w:val="006001F0"/>
    <w:rsid w:val="0060114F"/>
    <w:rsid w:val="00602D3A"/>
    <w:rsid w:val="006056DC"/>
    <w:rsid w:val="00611BE3"/>
    <w:rsid w:val="006140F5"/>
    <w:rsid w:val="006144DF"/>
    <w:rsid w:val="00615EEE"/>
    <w:rsid w:val="00617452"/>
    <w:rsid w:val="00623B96"/>
    <w:rsid w:val="00625DEB"/>
    <w:rsid w:val="00632C0E"/>
    <w:rsid w:val="00633DD3"/>
    <w:rsid w:val="00634990"/>
    <w:rsid w:val="006400DC"/>
    <w:rsid w:val="00643F65"/>
    <w:rsid w:val="0064657C"/>
    <w:rsid w:val="00646E92"/>
    <w:rsid w:val="00654AA6"/>
    <w:rsid w:val="0065550F"/>
    <w:rsid w:val="00666624"/>
    <w:rsid w:val="006669D9"/>
    <w:rsid w:val="00675CBB"/>
    <w:rsid w:val="00676893"/>
    <w:rsid w:val="00676E67"/>
    <w:rsid w:val="0068057F"/>
    <w:rsid w:val="0068475B"/>
    <w:rsid w:val="00684C25"/>
    <w:rsid w:val="006859D5"/>
    <w:rsid w:val="0068679C"/>
    <w:rsid w:val="006902AA"/>
    <w:rsid w:val="006932B1"/>
    <w:rsid w:val="00696170"/>
    <w:rsid w:val="00697A9F"/>
    <w:rsid w:val="006B5A99"/>
    <w:rsid w:val="006B772B"/>
    <w:rsid w:val="006D131C"/>
    <w:rsid w:val="006D1B5F"/>
    <w:rsid w:val="006D230C"/>
    <w:rsid w:val="006D4186"/>
    <w:rsid w:val="006D5E53"/>
    <w:rsid w:val="006E07BC"/>
    <w:rsid w:val="006E3165"/>
    <w:rsid w:val="006E34AF"/>
    <w:rsid w:val="007075A0"/>
    <w:rsid w:val="0071540C"/>
    <w:rsid w:val="00715CB4"/>
    <w:rsid w:val="0071657F"/>
    <w:rsid w:val="00720ACF"/>
    <w:rsid w:val="00726C21"/>
    <w:rsid w:val="007323A1"/>
    <w:rsid w:val="007323E4"/>
    <w:rsid w:val="0073372C"/>
    <w:rsid w:val="00733DC3"/>
    <w:rsid w:val="00737FFD"/>
    <w:rsid w:val="007416E0"/>
    <w:rsid w:val="007433D5"/>
    <w:rsid w:val="00746131"/>
    <w:rsid w:val="00763D8D"/>
    <w:rsid w:val="007646E5"/>
    <w:rsid w:val="00765E65"/>
    <w:rsid w:val="00766DE2"/>
    <w:rsid w:val="007713F1"/>
    <w:rsid w:val="007732CF"/>
    <w:rsid w:val="00776F5F"/>
    <w:rsid w:val="007901A1"/>
    <w:rsid w:val="00791515"/>
    <w:rsid w:val="00796F9C"/>
    <w:rsid w:val="007A627E"/>
    <w:rsid w:val="007B0053"/>
    <w:rsid w:val="007B1859"/>
    <w:rsid w:val="007B3501"/>
    <w:rsid w:val="007B6D0A"/>
    <w:rsid w:val="007C074C"/>
    <w:rsid w:val="007C456F"/>
    <w:rsid w:val="007C7AD1"/>
    <w:rsid w:val="007D2F10"/>
    <w:rsid w:val="007D436E"/>
    <w:rsid w:val="007D487B"/>
    <w:rsid w:val="007D7392"/>
    <w:rsid w:val="007E66EB"/>
    <w:rsid w:val="007E6ECC"/>
    <w:rsid w:val="007F2A5F"/>
    <w:rsid w:val="007F7FA0"/>
    <w:rsid w:val="008039D7"/>
    <w:rsid w:val="00806BF6"/>
    <w:rsid w:val="008077C5"/>
    <w:rsid w:val="00813B12"/>
    <w:rsid w:val="0081443F"/>
    <w:rsid w:val="008177D2"/>
    <w:rsid w:val="00822394"/>
    <w:rsid w:val="00830774"/>
    <w:rsid w:val="008312B3"/>
    <w:rsid w:val="00831919"/>
    <w:rsid w:val="008439F7"/>
    <w:rsid w:val="00844970"/>
    <w:rsid w:val="00845021"/>
    <w:rsid w:val="008450C1"/>
    <w:rsid w:val="00846A93"/>
    <w:rsid w:val="00846F6D"/>
    <w:rsid w:val="0085097C"/>
    <w:rsid w:val="00853FD1"/>
    <w:rsid w:val="008559B2"/>
    <w:rsid w:val="00855D90"/>
    <w:rsid w:val="00861724"/>
    <w:rsid w:val="00866695"/>
    <w:rsid w:val="00875DAA"/>
    <w:rsid w:val="0087614E"/>
    <w:rsid w:val="00876238"/>
    <w:rsid w:val="008847E0"/>
    <w:rsid w:val="00884974"/>
    <w:rsid w:val="0088581E"/>
    <w:rsid w:val="00886B60"/>
    <w:rsid w:val="008959C7"/>
    <w:rsid w:val="008A095C"/>
    <w:rsid w:val="008A18B8"/>
    <w:rsid w:val="008A65F4"/>
    <w:rsid w:val="008C20DD"/>
    <w:rsid w:val="008C4865"/>
    <w:rsid w:val="008C4B28"/>
    <w:rsid w:val="008D07B6"/>
    <w:rsid w:val="008D395C"/>
    <w:rsid w:val="008D5855"/>
    <w:rsid w:val="008D5A0E"/>
    <w:rsid w:val="008E6903"/>
    <w:rsid w:val="008F4558"/>
    <w:rsid w:val="008F6426"/>
    <w:rsid w:val="008F7155"/>
    <w:rsid w:val="00905CE5"/>
    <w:rsid w:val="009127FF"/>
    <w:rsid w:val="00912FBA"/>
    <w:rsid w:val="00915565"/>
    <w:rsid w:val="00916F46"/>
    <w:rsid w:val="00920BC2"/>
    <w:rsid w:val="009227FB"/>
    <w:rsid w:val="0092323C"/>
    <w:rsid w:val="00927883"/>
    <w:rsid w:val="009300B4"/>
    <w:rsid w:val="0093233E"/>
    <w:rsid w:val="0093325E"/>
    <w:rsid w:val="0093388D"/>
    <w:rsid w:val="00940880"/>
    <w:rsid w:val="00942463"/>
    <w:rsid w:val="009440D3"/>
    <w:rsid w:val="00946C83"/>
    <w:rsid w:val="00951805"/>
    <w:rsid w:val="009555A2"/>
    <w:rsid w:val="009641E6"/>
    <w:rsid w:val="0096760F"/>
    <w:rsid w:val="00970DAE"/>
    <w:rsid w:val="009A0CFC"/>
    <w:rsid w:val="009A1C04"/>
    <w:rsid w:val="009A39BF"/>
    <w:rsid w:val="009A7A33"/>
    <w:rsid w:val="009C4E65"/>
    <w:rsid w:val="009D104A"/>
    <w:rsid w:val="009D4463"/>
    <w:rsid w:val="009D4EEB"/>
    <w:rsid w:val="009D5480"/>
    <w:rsid w:val="009E1238"/>
    <w:rsid w:val="009E2110"/>
    <w:rsid w:val="009E5C96"/>
    <w:rsid w:val="009F052E"/>
    <w:rsid w:val="009F4240"/>
    <w:rsid w:val="009F44CB"/>
    <w:rsid w:val="009F676E"/>
    <w:rsid w:val="00A00A05"/>
    <w:rsid w:val="00A044A5"/>
    <w:rsid w:val="00A047A2"/>
    <w:rsid w:val="00A04A74"/>
    <w:rsid w:val="00A05246"/>
    <w:rsid w:val="00A0554A"/>
    <w:rsid w:val="00A06256"/>
    <w:rsid w:val="00A10D34"/>
    <w:rsid w:val="00A13792"/>
    <w:rsid w:val="00A15488"/>
    <w:rsid w:val="00A16C03"/>
    <w:rsid w:val="00A17B06"/>
    <w:rsid w:val="00A25183"/>
    <w:rsid w:val="00A27032"/>
    <w:rsid w:val="00A333D0"/>
    <w:rsid w:val="00A46779"/>
    <w:rsid w:val="00A46B4E"/>
    <w:rsid w:val="00A5241A"/>
    <w:rsid w:val="00A6078A"/>
    <w:rsid w:val="00A60D16"/>
    <w:rsid w:val="00A65528"/>
    <w:rsid w:val="00A657E7"/>
    <w:rsid w:val="00A66DCA"/>
    <w:rsid w:val="00A85B22"/>
    <w:rsid w:val="00A861B6"/>
    <w:rsid w:val="00A91782"/>
    <w:rsid w:val="00A94161"/>
    <w:rsid w:val="00A95A92"/>
    <w:rsid w:val="00AA1B0E"/>
    <w:rsid w:val="00AA43BB"/>
    <w:rsid w:val="00AA4C64"/>
    <w:rsid w:val="00AA5099"/>
    <w:rsid w:val="00AB06EA"/>
    <w:rsid w:val="00AB6437"/>
    <w:rsid w:val="00AB6666"/>
    <w:rsid w:val="00AC5903"/>
    <w:rsid w:val="00AC62D6"/>
    <w:rsid w:val="00AC6BC6"/>
    <w:rsid w:val="00AD0DF1"/>
    <w:rsid w:val="00AD789F"/>
    <w:rsid w:val="00AE2B77"/>
    <w:rsid w:val="00B021A6"/>
    <w:rsid w:val="00B035E1"/>
    <w:rsid w:val="00B076E6"/>
    <w:rsid w:val="00B1219D"/>
    <w:rsid w:val="00B1232B"/>
    <w:rsid w:val="00B127AC"/>
    <w:rsid w:val="00B1448C"/>
    <w:rsid w:val="00B26B2C"/>
    <w:rsid w:val="00B373EA"/>
    <w:rsid w:val="00B43711"/>
    <w:rsid w:val="00B47DD6"/>
    <w:rsid w:val="00B503BF"/>
    <w:rsid w:val="00B53812"/>
    <w:rsid w:val="00B54B9D"/>
    <w:rsid w:val="00B61178"/>
    <w:rsid w:val="00B61DDF"/>
    <w:rsid w:val="00B62B26"/>
    <w:rsid w:val="00B765B4"/>
    <w:rsid w:val="00B76B5F"/>
    <w:rsid w:val="00B85D18"/>
    <w:rsid w:val="00B92331"/>
    <w:rsid w:val="00B9493A"/>
    <w:rsid w:val="00B950BA"/>
    <w:rsid w:val="00B9659F"/>
    <w:rsid w:val="00B96E2B"/>
    <w:rsid w:val="00BA42EB"/>
    <w:rsid w:val="00BA492F"/>
    <w:rsid w:val="00BC0E70"/>
    <w:rsid w:val="00BC46D9"/>
    <w:rsid w:val="00BC6FB2"/>
    <w:rsid w:val="00BC77B4"/>
    <w:rsid w:val="00BD4EAA"/>
    <w:rsid w:val="00BE030E"/>
    <w:rsid w:val="00BE3F84"/>
    <w:rsid w:val="00BE729B"/>
    <w:rsid w:val="00BF3786"/>
    <w:rsid w:val="00C02B5F"/>
    <w:rsid w:val="00C07C7C"/>
    <w:rsid w:val="00C11AAC"/>
    <w:rsid w:val="00C2107B"/>
    <w:rsid w:val="00C23563"/>
    <w:rsid w:val="00C33426"/>
    <w:rsid w:val="00C339D2"/>
    <w:rsid w:val="00C36473"/>
    <w:rsid w:val="00C36DD0"/>
    <w:rsid w:val="00C46016"/>
    <w:rsid w:val="00C5030C"/>
    <w:rsid w:val="00C53703"/>
    <w:rsid w:val="00C548CA"/>
    <w:rsid w:val="00C54ACD"/>
    <w:rsid w:val="00C55EAB"/>
    <w:rsid w:val="00C577A8"/>
    <w:rsid w:val="00C644FA"/>
    <w:rsid w:val="00C65FDC"/>
    <w:rsid w:val="00C66200"/>
    <w:rsid w:val="00C6788B"/>
    <w:rsid w:val="00C74DBC"/>
    <w:rsid w:val="00C80B7A"/>
    <w:rsid w:val="00C83E98"/>
    <w:rsid w:val="00C85EEF"/>
    <w:rsid w:val="00C86E8C"/>
    <w:rsid w:val="00C92901"/>
    <w:rsid w:val="00C92CB9"/>
    <w:rsid w:val="00C96296"/>
    <w:rsid w:val="00CA0A62"/>
    <w:rsid w:val="00CA2B22"/>
    <w:rsid w:val="00CA435F"/>
    <w:rsid w:val="00CB1466"/>
    <w:rsid w:val="00CB25FC"/>
    <w:rsid w:val="00CB724D"/>
    <w:rsid w:val="00CC3C42"/>
    <w:rsid w:val="00CC54E3"/>
    <w:rsid w:val="00CD0B1E"/>
    <w:rsid w:val="00CE521C"/>
    <w:rsid w:val="00CE7437"/>
    <w:rsid w:val="00CF2ED4"/>
    <w:rsid w:val="00D0035F"/>
    <w:rsid w:val="00D06893"/>
    <w:rsid w:val="00D07BF3"/>
    <w:rsid w:val="00D07E45"/>
    <w:rsid w:val="00D13733"/>
    <w:rsid w:val="00D15AE7"/>
    <w:rsid w:val="00D1783E"/>
    <w:rsid w:val="00D17F46"/>
    <w:rsid w:val="00D20735"/>
    <w:rsid w:val="00D23217"/>
    <w:rsid w:val="00D25931"/>
    <w:rsid w:val="00D26487"/>
    <w:rsid w:val="00D30624"/>
    <w:rsid w:val="00D30D46"/>
    <w:rsid w:val="00D33D55"/>
    <w:rsid w:val="00D346DB"/>
    <w:rsid w:val="00D34D24"/>
    <w:rsid w:val="00D37AE9"/>
    <w:rsid w:val="00D40A7D"/>
    <w:rsid w:val="00D40E58"/>
    <w:rsid w:val="00D412B6"/>
    <w:rsid w:val="00D42BB3"/>
    <w:rsid w:val="00D44574"/>
    <w:rsid w:val="00D50AAA"/>
    <w:rsid w:val="00D55C88"/>
    <w:rsid w:val="00D55D6D"/>
    <w:rsid w:val="00D572B5"/>
    <w:rsid w:val="00D57C88"/>
    <w:rsid w:val="00D60B32"/>
    <w:rsid w:val="00D64B0F"/>
    <w:rsid w:val="00D659DE"/>
    <w:rsid w:val="00D71737"/>
    <w:rsid w:val="00D77350"/>
    <w:rsid w:val="00D77520"/>
    <w:rsid w:val="00D81EE1"/>
    <w:rsid w:val="00D839D1"/>
    <w:rsid w:val="00D92D27"/>
    <w:rsid w:val="00DA0299"/>
    <w:rsid w:val="00DA304B"/>
    <w:rsid w:val="00DA5AB5"/>
    <w:rsid w:val="00DA78DD"/>
    <w:rsid w:val="00DB01B6"/>
    <w:rsid w:val="00DB0921"/>
    <w:rsid w:val="00DB4425"/>
    <w:rsid w:val="00DC2E2B"/>
    <w:rsid w:val="00DC3886"/>
    <w:rsid w:val="00DC4870"/>
    <w:rsid w:val="00DC58CE"/>
    <w:rsid w:val="00DD549D"/>
    <w:rsid w:val="00DD69F0"/>
    <w:rsid w:val="00DE0F58"/>
    <w:rsid w:val="00DF0C34"/>
    <w:rsid w:val="00DF0F2F"/>
    <w:rsid w:val="00DF1D46"/>
    <w:rsid w:val="00DF68D7"/>
    <w:rsid w:val="00E12706"/>
    <w:rsid w:val="00E2505E"/>
    <w:rsid w:val="00E4068D"/>
    <w:rsid w:val="00E50CF3"/>
    <w:rsid w:val="00E5564A"/>
    <w:rsid w:val="00E65021"/>
    <w:rsid w:val="00E71046"/>
    <w:rsid w:val="00E750CC"/>
    <w:rsid w:val="00E76ADE"/>
    <w:rsid w:val="00E805C3"/>
    <w:rsid w:val="00E85395"/>
    <w:rsid w:val="00E8759E"/>
    <w:rsid w:val="00E93522"/>
    <w:rsid w:val="00E93D59"/>
    <w:rsid w:val="00EA2C42"/>
    <w:rsid w:val="00EA7FF6"/>
    <w:rsid w:val="00EB0E79"/>
    <w:rsid w:val="00EB11AC"/>
    <w:rsid w:val="00EC17E2"/>
    <w:rsid w:val="00EC5933"/>
    <w:rsid w:val="00ED09B2"/>
    <w:rsid w:val="00ED4D16"/>
    <w:rsid w:val="00EE0A63"/>
    <w:rsid w:val="00EE5310"/>
    <w:rsid w:val="00EF7042"/>
    <w:rsid w:val="00F1136B"/>
    <w:rsid w:val="00F11A91"/>
    <w:rsid w:val="00F15547"/>
    <w:rsid w:val="00F21759"/>
    <w:rsid w:val="00F25075"/>
    <w:rsid w:val="00F25FCC"/>
    <w:rsid w:val="00F26B56"/>
    <w:rsid w:val="00F31E3F"/>
    <w:rsid w:val="00F331BB"/>
    <w:rsid w:val="00F37F10"/>
    <w:rsid w:val="00F4177B"/>
    <w:rsid w:val="00F507F6"/>
    <w:rsid w:val="00F5163A"/>
    <w:rsid w:val="00F522E3"/>
    <w:rsid w:val="00F55A8F"/>
    <w:rsid w:val="00F55A9A"/>
    <w:rsid w:val="00F56BBB"/>
    <w:rsid w:val="00F603AF"/>
    <w:rsid w:val="00F60B6E"/>
    <w:rsid w:val="00F64357"/>
    <w:rsid w:val="00F64A9E"/>
    <w:rsid w:val="00F70172"/>
    <w:rsid w:val="00F72113"/>
    <w:rsid w:val="00F728A0"/>
    <w:rsid w:val="00F743AB"/>
    <w:rsid w:val="00F75C36"/>
    <w:rsid w:val="00F77A9E"/>
    <w:rsid w:val="00F812D9"/>
    <w:rsid w:val="00F817BF"/>
    <w:rsid w:val="00F82A96"/>
    <w:rsid w:val="00F83D99"/>
    <w:rsid w:val="00F911B2"/>
    <w:rsid w:val="00F92171"/>
    <w:rsid w:val="00F9458A"/>
    <w:rsid w:val="00F95CFF"/>
    <w:rsid w:val="00FA1536"/>
    <w:rsid w:val="00FB1ACC"/>
    <w:rsid w:val="00FB3775"/>
    <w:rsid w:val="00FB3963"/>
    <w:rsid w:val="00FB4F43"/>
    <w:rsid w:val="00FD2209"/>
    <w:rsid w:val="00FE1A74"/>
    <w:rsid w:val="00FE30B1"/>
    <w:rsid w:val="00FE4EEE"/>
    <w:rsid w:val="00FE57BE"/>
    <w:rsid w:val="00FE582A"/>
    <w:rsid w:val="00FF27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F12DD"/>
  <w15:chartTrackingRefBased/>
  <w15:docId w15:val="{52039540-FFB3-4174-804C-3CC38F5CA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1"/>
    <w:uiPriority w:val="9"/>
    <w:qFormat/>
    <w:rsid w:val="006E34A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uiPriority w:val="9"/>
    <w:unhideWhenUsed/>
    <w:qFormat/>
    <w:rsid w:val="006E34AF"/>
    <w:pPr>
      <w:keepNext w:val="0"/>
      <w:keepLines w:val="0"/>
      <w:pBdr>
        <w:top w:val="nil"/>
        <w:left w:val="nil"/>
        <w:bottom w:val="nil"/>
        <w:right w:val="nil"/>
        <w:between w:val="nil"/>
      </w:pBdr>
      <w:spacing w:before="0" w:line="480" w:lineRule="auto"/>
      <w:jc w:val="center"/>
      <w:outlineLvl w:val="1"/>
    </w:pPr>
    <w:rPr>
      <w:rFonts w:ascii="Times New Roman" w:eastAsia="Times New Roman" w:hAnsi="Times New Roman" w:cs="Times New Roman"/>
      <w:b/>
      <w:color w:val="000000"/>
      <w:sz w:val="24"/>
      <w:szCs w:val="24"/>
      <w:lang w:val="en"/>
    </w:rPr>
  </w:style>
  <w:style w:type="paragraph" w:styleId="Heading3">
    <w:name w:val="heading 3"/>
    <w:basedOn w:val="Heading2"/>
    <w:next w:val="Normal"/>
    <w:link w:val="Heading3Char"/>
    <w:uiPriority w:val="9"/>
    <w:unhideWhenUsed/>
    <w:qFormat/>
    <w:rsid w:val="006E34AF"/>
    <w:pPr>
      <w:jc w:val="left"/>
      <w:outlineLvl w:val="2"/>
    </w:pPr>
  </w:style>
  <w:style w:type="paragraph" w:styleId="Heading4">
    <w:name w:val="heading 4"/>
    <w:basedOn w:val="Normal"/>
    <w:next w:val="Normal"/>
    <w:link w:val="Heading4Char"/>
    <w:uiPriority w:val="9"/>
    <w:semiHidden/>
    <w:unhideWhenUsed/>
    <w:qFormat/>
    <w:rsid w:val="006E34AF"/>
    <w:pPr>
      <w:keepNext/>
      <w:keepLines/>
      <w:spacing w:before="40"/>
      <w:outlineLvl w:val="3"/>
    </w:pPr>
    <w:rPr>
      <w:rFonts w:ascii="Calibri Light" w:eastAsia="Times New Roman" w:hAnsi="Calibri Light" w:cs="Times New Roman"/>
      <w:i/>
      <w:iCs/>
      <w:color w:val="2E74B5"/>
    </w:rPr>
  </w:style>
  <w:style w:type="paragraph" w:styleId="Heading5">
    <w:name w:val="heading 5"/>
    <w:basedOn w:val="Normal"/>
    <w:next w:val="Normal"/>
    <w:link w:val="Heading5Char"/>
    <w:uiPriority w:val="9"/>
    <w:semiHidden/>
    <w:unhideWhenUsed/>
    <w:qFormat/>
    <w:rsid w:val="006E34AF"/>
    <w:pPr>
      <w:keepNext/>
      <w:keepLines/>
      <w:spacing w:before="220" w:after="40" w:line="480" w:lineRule="auto"/>
      <w:outlineLvl w:val="4"/>
    </w:pPr>
    <w:rPr>
      <w:rFonts w:eastAsia="Times New Roman" w:cs="Times New Roman"/>
      <w:b/>
      <w:sz w:val="22"/>
      <w:lang w:val="en"/>
    </w:rPr>
  </w:style>
  <w:style w:type="paragraph" w:styleId="Heading6">
    <w:name w:val="heading 6"/>
    <w:basedOn w:val="Normal"/>
    <w:next w:val="Normal"/>
    <w:link w:val="Heading6Char"/>
    <w:uiPriority w:val="9"/>
    <w:semiHidden/>
    <w:unhideWhenUsed/>
    <w:qFormat/>
    <w:rsid w:val="006E34AF"/>
    <w:pPr>
      <w:keepNext/>
      <w:keepLines/>
      <w:spacing w:before="200" w:after="40" w:line="480" w:lineRule="auto"/>
      <w:outlineLvl w:val="5"/>
    </w:pPr>
    <w:rPr>
      <w:rFonts w:eastAsia="Times New Roman" w:cs="Times New Roman"/>
      <w:b/>
      <w:sz w:val="20"/>
      <w:szCs w:val="20"/>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link w:val="Heading1Char"/>
    <w:uiPriority w:val="9"/>
    <w:qFormat/>
    <w:rsid w:val="006E34AF"/>
    <w:pPr>
      <w:keepNext/>
      <w:keepLines/>
      <w:spacing w:before="240" w:line="480" w:lineRule="auto"/>
      <w:outlineLvl w:val="0"/>
    </w:pPr>
    <w:rPr>
      <w:rFonts w:ascii="Calibri Light" w:eastAsia="Times New Roman" w:hAnsi="Calibri Light" w:cs="Times New Roman"/>
      <w:color w:val="2E74B5"/>
      <w:sz w:val="32"/>
      <w:szCs w:val="32"/>
    </w:rPr>
  </w:style>
  <w:style w:type="character" w:customStyle="1" w:styleId="Heading2Char">
    <w:name w:val="Heading 2 Char"/>
    <w:basedOn w:val="DefaultParagraphFont"/>
    <w:link w:val="Heading2"/>
    <w:uiPriority w:val="9"/>
    <w:rsid w:val="006E34AF"/>
    <w:rPr>
      <w:rFonts w:eastAsia="Times New Roman" w:cs="Times New Roman"/>
      <w:b/>
      <w:color w:val="000000"/>
      <w:szCs w:val="24"/>
      <w:lang w:val="en"/>
    </w:rPr>
  </w:style>
  <w:style w:type="character" w:customStyle="1" w:styleId="Heading3Char">
    <w:name w:val="Heading 3 Char"/>
    <w:basedOn w:val="DefaultParagraphFont"/>
    <w:link w:val="Heading3"/>
    <w:uiPriority w:val="9"/>
    <w:rsid w:val="006E34AF"/>
    <w:rPr>
      <w:rFonts w:eastAsia="Times New Roman" w:cs="Times New Roman"/>
      <w:b/>
      <w:color w:val="000000"/>
      <w:szCs w:val="24"/>
      <w:lang w:val="en"/>
    </w:rPr>
  </w:style>
  <w:style w:type="paragraph" w:customStyle="1" w:styleId="Heading41">
    <w:name w:val="Heading 41"/>
    <w:basedOn w:val="Normal"/>
    <w:next w:val="Normal"/>
    <w:uiPriority w:val="9"/>
    <w:unhideWhenUsed/>
    <w:qFormat/>
    <w:rsid w:val="006E34AF"/>
    <w:pPr>
      <w:keepNext/>
      <w:keepLines/>
      <w:spacing w:before="40" w:line="480" w:lineRule="auto"/>
      <w:outlineLvl w:val="3"/>
    </w:pPr>
    <w:rPr>
      <w:rFonts w:ascii="Calibri Light" w:eastAsia="Times New Roman" w:hAnsi="Calibri Light" w:cs="Times New Roman"/>
      <w:i/>
      <w:iCs/>
      <w:color w:val="2E74B5"/>
      <w:szCs w:val="24"/>
      <w:lang w:val="en"/>
    </w:rPr>
  </w:style>
  <w:style w:type="character" w:customStyle="1" w:styleId="Heading5Char">
    <w:name w:val="Heading 5 Char"/>
    <w:basedOn w:val="DefaultParagraphFont"/>
    <w:link w:val="Heading5"/>
    <w:uiPriority w:val="9"/>
    <w:semiHidden/>
    <w:rsid w:val="006E34AF"/>
    <w:rPr>
      <w:rFonts w:eastAsia="Times New Roman" w:cs="Times New Roman"/>
      <w:b/>
      <w:sz w:val="22"/>
      <w:lang w:val="en"/>
    </w:rPr>
  </w:style>
  <w:style w:type="character" w:customStyle="1" w:styleId="Heading6Char">
    <w:name w:val="Heading 6 Char"/>
    <w:basedOn w:val="DefaultParagraphFont"/>
    <w:link w:val="Heading6"/>
    <w:uiPriority w:val="9"/>
    <w:semiHidden/>
    <w:rsid w:val="006E34AF"/>
    <w:rPr>
      <w:rFonts w:eastAsia="Times New Roman" w:cs="Times New Roman"/>
      <w:b/>
      <w:sz w:val="20"/>
      <w:szCs w:val="20"/>
      <w:lang w:val="en"/>
    </w:rPr>
  </w:style>
  <w:style w:type="numbering" w:customStyle="1" w:styleId="NoList1">
    <w:name w:val="No List1"/>
    <w:next w:val="NoList"/>
    <w:uiPriority w:val="99"/>
    <w:semiHidden/>
    <w:unhideWhenUsed/>
    <w:rsid w:val="006E34AF"/>
  </w:style>
  <w:style w:type="character" w:customStyle="1" w:styleId="Heading1Char">
    <w:name w:val="Heading 1 Char"/>
    <w:basedOn w:val="DefaultParagraphFont"/>
    <w:link w:val="Heading11"/>
    <w:uiPriority w:val="9"/>
    <w:rsid w:val="006E34AF"/>
    <w:rPr>
      <w:rFonts w:ascii="Calibri Light" w:eastAsia="Times New Roman" w:hAnsi="Calibri Light" w:cs="Times New Roman"/>
      <w:color w:val="2E74B5"/>
      <w:sz w:val="32"/>
      <w:szCs w:val="32"/>
    </w:rPr>
  </w:style>
  <w:style w:type="character" w:customStyle="1" w:styleId="Heading4Char">
    <w:name w:val="Heading 4 Char"/>
    <w:basedOn w:val="DefaultParagraphFont"/>
    <w:link w:val="Heading4"/>
    <w:uiPriority w:val="9"/>
    <w:rsid w:val="006E34AF"/>
    <w:rPr>
      <w:rFonts w:ascii="Calibri Light" w:eastAsia="Times New Roman" w:hAnsi="Calibri Light" w:cs="Times New Roman"/>
      <w:i/>
      <w:iCs/>
      <w:color w:val="2E74B5"/>
    </w:rPr>
  </w:style>
  <w:style w:type="paragraph" w:styleId="Title">
    <w:name w:val="Title"/>
    <w:basedOn w:val="Normal"/>
    <w:next w:val="Normal"/>
    <w:link w:val="TitleChar"/>
    <w:uiPriority w:val="10"/>
    <w:qFormat/>
    <w:rsid w:val="006E34AF"/>
    <w:pPr>
      <w:keepNext/>
      <w:keepLines/>
      <w:spacing w:before="480" w:after="120" w:line="480" w:lineRule="auto"/>
    </w:pPr>
    <w:rPr>
      <w:rFonts w:eastAsia="Times New Roman" w:cs="Times New Roman"/>
      <w:b/>
      <w:sz w:val="72"/>
      <w:szCs w:val="72"/>
      <w:lang w:val="en"/>
    </w:rPr>
  </w:style>
  <w:style w:type="character" w:customStyle="1" w:styleId="TitleChar">
    <w:name w:val="Title Char"/>
    <w:basedOn w:val="DefaultParagraphFont"/>
    <w:link w:val="Title"/>
    <w:uiPriority w:val="10"/>
    <w:rsid w:val="006E34AF"/>
    <w:rPr>
      <w:rFonts w:eastAsia="Times New Roman" w:cs="Times New Roman"/>
      <w:b/>
      <w:sz w:val="72"/>
      <w:szCs w:val="72"/>
      <w:lang w:val="en"/>
    </w:rPr>
  </w:style>
  <w:style w:type="paragraph" w:styleId="ListParagraph">
    <w:name w:val="List Paragraph"/>
    <w:basedOn w:val="Normal"/>
    <w:uiPriority w:val="34"/>
    <w:qFormat/>
    <w:rsid w:val="006E34AF"/>
    <w:pPr>
      <w:spacing w:line="480" w:lineRule="auto"/>
      <w:ind w:left="720"/>
      <w:contextualSpacing/>
    </w:pPr>
    <w:rPr>
      <w:rFonts w:eastAsia="Times New Roman" w:cs="Times New Roman"/>
      <w:szCs w:val="24"/>
      <w:lang w:val="en"/>
    </w:rPr>
  </w:style>
  <w:style w:type="character" w:styleId="CommentReference">
    <w:name w:val="annotation reference"/>
    <w:basedOn w:val="DefaultParagraphFont"/>
    <w:uiPriority w:val="99"/>
    <w:semiHidden/>
    <w:unhideWhenUsed/>
    <w:rsid w:val="006E34AF"/>
    <w:rPr>
      <w:sz w:val="16"/>
      <w:szCs w:val="16"/>
    </w:rPr>
  </w:style>
  <w:style w:type="paragraph" w:styleId="CommentText">
    <w:name w:val="annotation text"/>
    <w:basedOn w:val="Normal"/>
    <w:link w:val="CommentTextChar"/>
    <w:uiPriority w:val="99"/>
    <w:unhideWhenUsed/>
    <w:rsid w:val="006E34AF"/>
    <w:rPr>
      <w:rFonts w:eastAsia="Times New Roman" w:cs="Times New Roman"/>
      <w:sz w:val="20"/>
      <w:szCs w:val="20"/>
      <w:lang w:val="en"/>
    </w:rPr>
  </w:style>
  <w:style w:type="character" w:customStyle="1" w:styleId="CommentTextChar">
    <w:name w:val="Comment Text Char"/>
    <w:basedOn w:val="DefaultParagraphFont"/>
    <w:link w:val="CommentText"/>
    <w:uiPriority w:val="99"/>
    <w:rsid w:val="006E34AF"/>
    <w:rPr>
      <w:rFonts w:eastAsia="Times New Roman" w:cs="Times New Roman"/>
      <w:sz w:val="20"/>
      <w:szCs w:val="20"/>
      <w:lang w:val="en"/>
    </w:rPr>
  </w:style>
  <w:style w:type="paragraph" w:styleId="CommentSubject">
    <w:name w:val="annotation subject"/>
    <w:basedOn w:val="CommentText"/>
    <w:next w:val="CommentText"/>
    <w:link w:val="CommentSubjectChar"/>
    <w:uiPriority w:val="99"/>
    <w:semiHidden/>
    <w:unhideWhenUsed/>
    <w:rsid w:val="006E34AF"/>
    <w:rPr>
      <w:b/>
      <w:bCs/>
    </w:rPr>
  </w:style>
  <w:style w:type="character" w:customStyle="1" w:styleId="CommentSubjectChar">
    <w:name w:val="Comment Subject Char"/>
    <w:basedOn w:val="CommentTextChar"/>
    <w:link w:val="CommentSubject"/>
    <w:uiPriority w:val="99"/>
    <w:semiHidden/>
    <w:rsid w:val="006E34AF"/>
    <w:rPr>
      <w:rFonts w:eastAsia="Times New Roman" w:cs="Times New Roman"/>
      <w:b/>
      <w:bCs/>
      <w:sz w:val="20"/>
      <w:szCs w:val="20"/>
      <w:lang w:val="en"/>
    </w:rPr>
  </w:style>
  <w:style w:type="paragraph" w:styleId="BalloonText">
    <w:name w:val="Balloon Text"/>
    <w:basedOn w:val="Normal"/>
    <w:link w:val="BalloonTextChar"/>
    <w:uiPriority w:val="99"/>
    <w:semiHidden/>
    <w:unhideWhenUsed/>
    <w:rsid w:val="006E34AF"/>
    <w:rPr>
      <w:rFonts w:ascii="Segoe UI" w:eastAsia="Times New Roman" w:hAnsi="Segoe UI" w:cs="Segoe UI"/>
      <w:sz w:val="18"/>
      <w:szCs w:val="18"/>
      <w:lang w:val="en"/>
    </w:rPr>
  </w:style>
  <w:style w:type="character" w:customStyle="1" w:styleId="BalloonTextChar">
    <w:name w:val="Balloon Text Char"/>
    <w:basedOn w:val="DefaultParagraphFont"/>
    <w:link w:val="BalloonText"/>
    <w:uiPriority w:val="99"/>
    <w:semiHidden/>
    <w:rsid w:val="006E34AF"/>
    <w:rPr>
      <w:rFonts w:ascii="Segoe UI" w:eastAsia="Times New Roman" w:hAnsi="Segoe UI" w:cs="Segoe UI"/>
      <w:sz w:val="18"/>
      <w:szCs w:val="18"/>
      <w:lang w:val="en"/>
    </w:rPr>
  </w:style>
  <w:style w:type="paragraph" w:styleId="Revision">
    <w:name w:val="Revision"/>
    <w:hidden/>
    <w:uiPriority w:val="99"/>
    <w:semiHidden/>
    <w:rsid w:val="006E34AF"/>
    <w:pPr>
      <w:spacing w:line="480" w:lineRule="auto"/>
    </w:pPr>
    <w:rPr>
      <w:rFonts w:eastAsia="Times New Roman" w:cs="Times New Roman"/>
      <w:szCs w:val="24"/>
      <w:lang w:val="en"/>
    </w:rPr>
  </w:style>
  <w:style w:type="table" w:styleId="TableGrid">
    <w:name w:val="Table Grid"/>
    <w:basedOn w:val="TableNormal"/>
    <w:uiPriority w:val="39"/>
    <w:rsid w:val="006E34AF"/>
    <w:pPr>
      <w:spacing w:line="480" w:lineRule="auto"/>
    </w:pPr>
    <w:rPr>
      <w:rFonts w:eastAsia="Times New Roman" w:cs="Times New Roman"/>
      <w:sz w:val="22"/>
      <w:szCs w:val="24"/>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34AF"/>
    <w:pPr>
      <w:tabs>
        <w:tab w:val="center" w:pos="4680"/>
        <w:tab w:val="right" w:pos="9360"/>
      </w:tabs>
    </w:pPr>
    <w:rPr>
      <w:rFonts w:eastAsia="Times New Roman" w:cs="Times New Roman"/>
      <w:szCs w:val="24"/>
      <w:lang w:val="en"/>
    </w:rPr>
  </w:style>
  <w:style w:type="character" w:customStyle="1" w:styleId="HeaderChar">
    <w:name w:val="Header Char"/>
    <w:basedOn w:val="DefaultParagraphFont"/>
    <w:link w:val="Header"/>
    <w:uiPriority w:val="99"/>
    <w:rsid w:val="006E34AF"/>
    <w:rPr>
      <w:rFonts w:eastAsia="Times New Roman" w:cs="Times New Roman"/>
      <w:szCs w:val="24"/>
      <w:lang w:val="en"/>
    </w:rPr>
  </w:style>
  <w:style w:type="paragraph" w:styleId="Footer">
    <w:name w:val="footer"/>
    <w:basedOn w:val="Normal"/>
    <w:link w:val="FooterChar"/>
    <w:uiPriority w:val="99"/>
    <w:unhideWhenUsed/>
    <w:rsid w:val="006E34AF"/>
    <w:pPr>
      <w:tabs>
        <w:tab w:val="center" w:pos="4680"/>
        <w:tab w:val="right" w:pos="9360"/>
      </w:tabs>
    </w:pPr>
    <w:rPr>
      <w:rFonts w:eastAsia="Times New Roman" w:cs="Times New Roman"/>
      <w:szCs w:val="24"/>
      <w:lang w:val="en"/>
    </w:rPr>
  </w:style>
  <w:style w:type="character" w:customStyle="1" w:styleId="FooterChar">
    <w:name w:val="Footer Char"/>
    <w:basedOn w:val="DefaultParagraphFont"/>
    <w:link w:val="Footer"/>
    <w:uiPriority w:val="99"/>
    <w:rsid w:val="006E34AF"/>
    <w:rPr>
      <w:rFonts w:eastAsia="Times New Roman" w:cs="Times New Roman"/>
      <w:szCs w:val="24"/>
      <w:lang w:val="en"/>
    </w:rPr>
  </w:style>
  <w:style w:type="paragraph" w:styleId="FootnoteText">
    <w:name w:val="footnote text"/>
    <w:basedOn w:val="Normal"/>
    <w:link w:val="FootnoteTextChar"/>
    <w:uiPriority w:val="99"/>
    <w:unhideWhenUsed/>
    <w:rsid w:val="006E34AF"/>
    <w:rPr>
      <w:rFonts w:eastAsia="Times New Roman" w:cs="Times New Roman"/>
      <w:sz w:val="20"/>
      <w:szCs w:val="20"/>
      <w:lang w:val="en"/>
    </w:rPr>
  </w:style>
  <w:style w:type="character" w:customStyle="1" w:styleId="FootnoteTextChar">
    <w:name w:val="Footnote Text Char"/>
    <w:basedOn w:val="DefaultParagraphFont"/>
    <w:link w:val="FootnoteText"/>
    <w:uiPriority w:val="99"/>
    <w:rsid w:val="006E34AF"/>
    <w:rPr>
      <w:rFonts w:eastAsia="Times New Roman" w:cs="Times New Roman"/>
      <w:sz w:val="20"/>
      <w:szCs w:val="20"/>
      <w:lang w:val="en"/>
    </w:rPr>
  </w:style>
  <w:style w:type="character" w:styleId="FootnoteReference">
    <w:name w:val="footnote reference"/>
    <w:basedOn w:val="DefaultParagraphFont"/>
    <w:uiPriority w:val="99"/>
    <w:semiHidden/>
    <w:unhideWhenUsed/>
    <w:rsid w:val="006E34AF"/>
    <w:rPr>
      <w:vertAlign w:val="superscript"/>
    </w:rPr>
  </w:style>
  <w:style w:type="paragraph" w:styleId="EndnoteText">
    <w:name w:val="endnote text"/>
    <w:basedOn w:val="Normal"/>
    <w:link w:val="EndnoteTextChar"/>
    <w:uiPriority w:val="99"/>
    <w:semiHidden/>
    <w:unhideWhenUsed/>
    <w:rsid w:val="006E34AF"/>
    <w:rPr>
      <w:rFonts w:eastAsia="Times New Roman" w:cs="Times New Roman"/>
      <w:sz w:val="20"/>
      <w:szCs w:val="20"/>
      <w:lang w:val="en"/>
    </w:rPr>
  </w:style>
  <w:style w:type="character" w:customStyle="1" w:styleId="EndnoteTextChar">
    <w:name w:val="Endnote Text Char"/>
    <w:basedOn w:val="DefaultParagraphFont"/>
    <w:link w:val="EndnoteText"/>
    <w:uiPriority w:val="99"/>
    <w:semiHidden/>
    <w:rsid w:val="006E34AF"/>
    <w:rPr>
      <w:rFonts w:eastAsia="Times New Roman" w:cs="Times New Roman"/>
      <w:sz w:val="20"/>
      <w:szCs w:val="20"/>
      <w:lang w:val="en"/>
    </w:rPr>
  </w:style>
  <w:style w:type="character" w:styleId="EndnoteReference">
    <w:name w:val="endnote reference"/>
    <w:basedOn w:val="DefaultParagraphFont"/>
    <w:uiPriority w:val="99"/>
    <w:semiHidden/>
    <w:unhideWhenUsed/>
    <w:rsid w:val="006E34AF"/>
    <w:rPr>
      <w:vertAlign w:val="superscript"/>
    </w:rPr>
  </w:style>
  <w:style w:type="character" w:styleId="Strong">
    <w:name w:val="Strong"/>
    <w:basedOn w:val="DefaultParagraphFont"/>
    <w:uiPriority w:val="22"/>
    <w:qFormat/>
    <w:rsid w:val="006E34AF"/>
    <w:rPr>
      <w:b/>
      <w:bCs/>
    </w:rPr>
  </w:style>
  <w:style w:type="character" w:styleId="PageNumber">
    <w:name w:val="page number"/>
    <w:basedOn w:val="DefaultParagraphFont"/>
    <w:uiPriority w:val="99"/>
    <w:semiHidden/>
    <w:unhideWhenUsed/>
    <w:rsid w:val="006E34AF"/>
  </w:style>
  <w:style w:type="character" w:styleId="Emphasis">
    <w:name w:val="Emphasis"/>
    <w:basedOn w:val="DefaultParagraphFont"/>
    <w:uiPriority w:val="20"/>
    <w:qFormat/>
    <w:rsid w:val="006E34AF"/>
    <w:rPr>
      <w:i/>
      <w:iCs/>
    </w:rPr>
  </w:style>
  <w:style w:type="character" w:customStyle="1" w:styleId="Hyperlink1">
    <w:name w:val="Hyperlink1"/>
    <w:basedOn w:val="DefaultParagraphFont"/>
    <w:uiPriority w:val="99"/>
    <w:unhideWhenUsed/>
    <w:rsid w:val="006E34AF"/>
    <w:rPr>
      <w:color w:val="0563C1"/>
      <w:u w:val="single"/>
    </w:rPr>
  </w:style>
  <w:style w:type="paragraph" w:styleId="NoSpacing">
    <w:name w:val="No Spacing"/>
    <w:uiPriority w:val="1"/>
    <w:qFormat/>
    <w:rsid w:val="006E34AF"/>
    <w:pPr>
      <w:spacing w:line="480" w:lineRule="auto"/>
    </w:pPr>
    <w:rPr>
      <w:rFonts w:eastAsia="Times New Roman" w:cs="Times New Roman"/>
      <w:szCs w:val="24"/>
      <w:lang w:val="en"/>
    </w:rPr>
  </w:style>
  <w:style w:type="character" w:customStyle="1" w:styleId="UnresolvedMention1">
    <w:name w:val="Unresolved Mention1"/>
    <w:basedOn w:val="DefaultParagraphFont"/>
    <w:uiPriority w:val="99"/>
    <w:semiHidden/>
    <w:unhideWhenUsed/>
    <w:rsid w:val="006E34AF"/>
    <w:rPr>
      <w:color w:val="605E5C"/>
      <w:shd w:val="clear" w:color="auto" w:fill="E1DFDD"/>
    </w:rPr>
  </w:style>
  <w:style w:type="paragraph" w:styleId="HTMLPreformatted">
    <w:name w:val="HTML Preformatted"/>
    <w:basedOn w:val="Normal"/>
    <w:link w:val="HTMLPreformattedChar"/>
    <w:uiPriority w:val="99"/>
    <w:semiHidden/>
    <w:unhideWhenUsed/>
    <w:rsid w:val="006E34AF"/>
    <w:rPr>
      <w:rFonts w:ascii="Consolas" w:eastAsia="Times New Roman" w:hAnsi="Consolas" w:cs="Times New Roman"/>
      <w:sz w:val="20"/>
      <w:szCs w:val="20"/>
      <w:lang w:val="en"/>
    </w:rPr>
  </w:style>
  <w:style w:type="character" w:customStyle="1" w:styleId="HTMLPreformattedChar">
    <w:name w:val="HTML Preformatted Char"/>
    <w:basedOn w:val="DefaultParagraphFont"/>
    <w:link w:val="HTMLPreformatted"/>
    <w:uiPriority w:val="99"/>
    <w:semiHidden/>
    <w:rsid w:val="006E34AF"/>
    <w:rPr>
      <w:rFonts w:ascii="Consolas" w:eastAsia="Times New Roman" w:hAnsi="Consolas" w:cs="Times New Roman"/>
      <w:sz w:val="20"/>
      <w:szCs w:val="20"/>
      <w:lang w:val="en"/>
    </w:rPr>
  </w:style>
  <w:style w:type="character" w:customStyle="1" w:styleId="UnresolvedMention2">
    <w:name w:val="Unresolved Mention2"/>
    <w:basedOn w:val="DefaultParagraphFont"/>
    <w:uiPriority w:val="99"/>
    <w:semiHidden/>
    <w:unhideWhenUsed/>
    <w:rsid w:val="006E34AF"/>
    <w:rPr>
      <w:color w:val="605E5C"/>
      <w:shd w:val="clear" w:color="auto" w:fill="E1DFDD"/>
    </w:rPr>
  </w:style>
  <w:style w:type="character" w:customStyle="1" w:styleId="FollowedHyperlink1">
    <w:name w:val="FollowedHyperlink1"/>
    <w:basedOn w:val="DefaultParagraphFont"/>
    <w:uiPriority w:val="99"/>
    <w:semiHidden/>
    <w:unhideWhenUsed/>
    <w:rsid w:val="006E34AF"/>
    <w:rPr>
      <w:color w:val="954F72"/>
      <w:u w:val="single"/>
    </w:rPr>
  </w:style>
  <w:style w:type="character" w:customStyle="1" w:styleId="UnresolvedMention3">
    <w:name w:val="Unresolved Mention3"/>
    <w:basedOn w:val="DefaultParagraphFont"/>
    <w:uiPriority w:val="99"/>
    <w:semiHidden/>
    <w:unhideWhenUsed/>
    <w:rsid w:val="006E34AF"/>
    <w:rPr>
      <w:color w:val="605E5C"/>
      <w:shd w:val="clear" w:color="auto" w:fill="E1DFDD"/>
    </w:rPr>
  </w:style>
  <w:style w:type="paragraph" w:styleId="Subtitle">
    <w:name w:val="Subtitle"/>
    <w:basedOn w:val="Normal"/>
    <w:next w:val="Normal"/>
    <w:link w:val="SubtitleChar"/>
    <w:uiPriority w:val="11"/>
    <w:qFormat/>
    <w:rsid w:val="006E34AF"/>
    <w:pPr>
      <w:keepNext/>
      <w:keepLines/>
      <w:spacing w:before="360" w:after="80" w:line="480" w:lineRule="auto"/>
    </w:pPr>
    <w:rPr>
      <w:rFonts w:ascii="Georgia" w:eastAsia="Georgia" w:hAnsi="Georgia" w:cs="Georgia"/>
      <w:i/>
      <w:color w:val="666666"/>
      <w:sz w:val="48"/>
      <w:szCs w:val="48"/>
      <w:lang w:val="en"/>
    </w:rPr>
  </w:style>
  <w:style w:type="character" w:customStyle="1" w:styleId="SubtitleChar">
    <w:name w:val="Subtitle Char"/>
    <w:basedOn w:val="DefaultParagraphFont"/>
    <w:link w:val="Subtitle"/>
    <w:uiPriority w:val="11"/>
    <w:rsid w:val="006E34AF"/>
    <w:rPr>
      <w:rFonts w:ascii="Georgia" w:eastAsia="Georgia" w:hAnsi="Georgia" w:cs="Georgia"/>
      <w:i/>
      <w:color w:val="666666"/>
      <w:sz w:val="48"/>
      <w:szCs w:val="48"/>
      <w:lang w:val="en"/>
    </w:rPr>
  </w:style>
  <w:style w:type="numbering" w:customStyle="1" w:styleId="NoList11">
    <w:name w:val="No List11"/>
    <w:next w:val="NoList"/>
    <w:uiPriority w:val="99"/>
    <w:semiHidden/>
    <w:unhideWhenUsed/>
    <w:rsid w:val="006E34AF"/>
  </w:style>
  <w:style w:type="character" w:styleId="UnresolvedMention">
    <w:name w:val="Unresolved Mention"/>
    <w:basedOn w:val="DefaultParagraphFont"/>
    <w:uiPriority w:val="99"/>
    <w:semiHidden/>
    <w:unhideWhenUsed/>
    <w:rsid w:val="006E34AF"/>
    <w:rPr>
      <w:color w:val="605E5C"/>
      <w:shd w:val="clear" w:color="auto" w:fill="E1DFDD"/>
    </w:rPr>
  </w:style>
  <w:style w:type="character" w:customStyle="1" w:styleId="Heading1Char1">
    <w:name w:val="Heading 1 Char1"/>
    <w:basedOn w:val="DefaultParagraphFont"/>
    <w:link w:val="Heading1"/>
    <w:uiPriority w:val="9"/>
    <w:rsid w:val="006E34AF"/>
    <w:rPr>
      <w:rFonts w:asciiTheme="majorHAnsi" w:eastAsiaTheme="majorEastAsia" w:hAnsiTheme="majorHAnsi" w:cstheme="majorBidi"/>
      <w:color w:val="2F5496" w:themeColor="accent1" w:themeShade="BF"/>
      <w:sz w:val="32"/>
      <w:szCs w:val="32"/>
    </w:rPr>
  </w:style>
  <w:style w:type="character" w:customStyle="1" w:styleId="Heading4Char1">
    <w:name w:val="Heading 4 Char1"/>
    <w:basedOn w:val="DefaultParagraphFont"/>
    <w:uiPriority w:val="9"/>
    <w:semiHidden/>
    <w:rsid w:val="006E34AF"/>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semiHidden/>
    <w:unhideWhenUsed/>
    <w:rsid w:val="006E34AF"/>
    <w:rPr>
      <w:color w:val="0563C1" w:themeColor="hyperlink"/>
      <w:u w:val="single"/>
    </w:rPr>
  </w:style>
  <w:style w:type="character" w:styleId="FollowedHyperlink">
    <w:name w:val="FollowedHyperlink"/>
    <w:basedOn w:val="DefaultParagraphFont"/>
    <w:uiPriority w:val="99"/>
    <w:semiHidden/>
    <w:unhideWhenUsed/>
    <w:rsid w:val="006E34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61</Pages>
  <Words>15622</Words>
  <Characters>89048</Characters>
  <Application>Microsoft Office Word</Application>
  <DocSecurity>0</DocSecurity>
  <Lines>742</Lines>
  <Paragraphs>208</Paragraphs>
  <ScaleCrop>false</ScaleCrop>
  <Company/>
  <LinksUpToDate>false</LinksUpToDate>
  <CharactersWithSpaces>104462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Kardas</dc:creator>
  <cp:keywords/>
  <dc:description/>
  <cp:lastModifiedBy>Mike Kardas</cp:lastModifiedBy>
  <cp:revision>12</cp:revision>
  <dcterms:created xsi:type="dcterms:W3CDTF">2021-07-31T16:06:00Z</dcterms:created>
  <dcterms:modified xsi:type="dcterms:W3CDTF">2021-09-03T19:29:00Z</dcterms:modified>
</cp:coreProperties>
</file>