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01842" w14:textId="77777777" w:rsidR="004A2417" w:rsidRDefault="00DD2D6C" w:rsidP="00DD2D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Online Supplement</w:t>
      </w:r>
    </w:p>
    <w:p w14:paraId="57AF5F09" w14:textId="53D0B699" w:rsidR="00E2466B" w:rsidRPr="0080097D" w:rsidRDefault="006E708A" w:rsidP="00E2466B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80097D">
        <w:rPr>
          <w:rFonts w:ascii="Times New Roman" w:eastAsia="Times New Roman" w:hAnsi="Times New Roman"/>
          <w:b/>
          <w:sz w:val="24"/>
          <w:szCs w:val="24"/>
        </w:rPr>
        <w:t xml:space="preserve">Supplement </w:t>
      </w:r>
      <w:r w:rsidR="00E2466B" w:rsidRPr="0080097D">
        <w:rPr>
          <w:rFonts w:ascii="Times New Roman" w:eastAsia="Times New Roman" w:hAnsi="Times New Roman"/>
          <w:b/>
          <w:sz w:val="24"/>
          <w:szCs w:val="24"/>
        </w:rPr>
        <w:t>Table 1</w:t>
      </w:r>
    </w:p>
    <w:p w14:paraId="7DDDCBE9" w14:textId="77777777" w:rsidR="00E2466B" w:rsidRPr="000C0531" w:rsidRDefault="00E2466B" w:rsidP="00E2466B">
      <w:pPr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0E49C36" w14:textId="77777777" w:rsidR="00E2466B" w:rsidRPr="00E2466B" w:rsidRDefault="00E2466B" w:rsidP="00E2466B">
      <w:pPr>
        <w:spacing w:after="0" w:line="48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Intraclass Correlations for All Study Variables</w:t>
      </w: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3960"/>
        <w:gridCol w:w="2700"/>
        <w:gridCol w:w="2700"/>
      </w:tblGrid>
      <w:tr w:rsidR="00E2466B" w:rsidRPr="002F4B3E" w14:paraId="7633D571" w14:textId="77777777" w:rsidTr="00ED7B54">
        <w:trPr>
          <w:trHeight w:val="233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D49931E" w14:textId="77777777" w:rsidR="00E2466B" w:rsidRPr="000C0531" w:rsidRDefault="00E2466B" w:rsidP="00D83F5F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A9DB506" w14:textId="77777777" w:rsidR="00E2466B" w:rsidRPr="000C0531" w:rsidRDefault="00E2466B" w:rsidP="00D83F5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Classroom-Level ICC (percentage of variance)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F3679D2" w14:textId="77777777" w:rsidR="00E2466B" w:rsidRDefault="00E2466B" w:rsidP="00D83F5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Teacher-Level ICC</w:t>
            </w:r>
          </w:p>
          <w:p w14:paraId="67EC7AE7" w14:textId="77777777" w:rsidR="0063628F" w:rsidRPr="000C0531" w:rsidRDefault="0063628F" w:rsidP="00D83F5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(percentage of variance)</w:t>
            </w:r>
          </w:p>
        </w:tc>
      </w:tr>
      <w:tr w:rsidR="00ED7B54" w:rsidRPr="002F4B3E" w14:paraId="2699256D" w14:textId="77777777" w:rsidTr="00ED7B54">
        <w:trPr>
          <w:trHeight w:val="233"/>
        </w:trPr>
        <w:tc>
          <w:tcPr>
            <w:tcW w:w="3960" w:type="dxa"/>
            <w:tcBorders>
              <w:top w:val="single" w:sz="4" w:space="0" w:color="auto"/>
            </w:tcBorders>
          </w:tcPr>
          <w:p w14:paraId="3D9054F9" w14:textId="77777777" w:rsidR="00E2466B" w:rsidRPr="00E2466B" w:rsidRDefault="00ED7B54" w:rsidP="00E246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518B749" w14:textId="77777777" w:rsidR="00E2466B" w:rsidRPr="00E2466B" w:rsidRDefault="00E2466B" w:rsidP="00E246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03C5BC4" w14:textId="77777777" w:rsidR="00E2466B" w:rsidRPr="00E2466B" w:rsidRDefault="00E2466B" w:rsidP="00E246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4" w:rsidRPr="002F4B3E" w14:paraId="1CDF4B36" w14:textId="77777777" w:rsidTr="00ED7B54">
        <w:trPr>
          <w:trHeight w:val="216"/>
        </w:trPr>
        <w:tc>
          <w:tcPr>
            <w:tcW w:w="3960" w:type="dxa"/>
          </w:tcPr>
          <w:p w14:paraId="5C3D9B6B" w14:textId="77777777" w:rsidR="00ED7B54" w:rsidRPr="00E2466B" w:rsidRDefault="00ED7B54" w:rsidP="00ED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2466B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  <w:tc>
          <w:tcPr>
            <w:tcW w:w="2700" w:type="dxa"/>
          </w:tcPr>
          <w:p w14:paraId="42803169" w14:textId="1E9FD4BC" w:rsidR="00ED7B54" w:rsidRPr="00E2466B" w:rsidRDefault="0071716E" w:rsidP="007825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549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2549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4AF4654E" w14:textId="12417764" w:rsidR="00ED7B54" w:rsidRPr="00E2466B" w:rsidRDefault="0071716E" w:rsidP="007825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25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254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7B54" w:rsidRPr="002F4B3E" w14:paraId="41F6C267" w14:textId="77777777" w:rsidTr="00ED7B54">
        <w:trPr>
          <w:trHeight w:val="252"/>
        </w:trPr>
        <w:tc>
          <w:tcPr>
            <w:tcW w:w="3960" w:type="dxa"/>
          </w:tcPr>
          <w:p w14:paraId="3D552358" w14:textId="18468F14" w:rsidR="00ED7B54" w:rsidRPr="00E2466B" w:rsidRDefault="00ED7B54" w:rsidP="007825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2549">
              <w:rPr>
                <w:rFonts w:ascii="Times New Roman" w:hAnsi="Times New Roman" w:cs="Times New Roman"/>
                <w:sz w:val="24"/>
                <w:szCs w:val="24"/>
              </w:rPr>
              <w:t>Math Self-Concept</w:t>
            </w:r>
          </w:p>
        </w:tc>
        <w:tc>
          <w:tcPr>
            <w:tcW w:w="2700" w:type="dxa"/>
          </w:tcPr>
          <w:p w14:paraId="0639C0D0" w14:textId="74B0FD18" w:rsidR="00ED7B54" w:rsidRPr="00E2466B" w:rsidRDefault="0071716E" w:rsidP="007825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782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2549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700" w:type="dxa"/>
          </w:tcPr>
          <w:p w14:paraId="70A696DE" w14:textId="4B262AB6" w:rsidR="00ED7B54" w:rsidRPr="00E2466B" w:rsidRDefault="0071716E" w:rsidP="0071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7B54" w:rsidRPr="002F4B3E" w14:paraId="56F65CA9" w14:textId="77777777" w:rsidTr="00ED7B54">
        <w:trPr>
          <w:trHeight w:val="180"/>
        </w:trPr>
        <w:tc>
          <w:tcPr>
            <w:tcW w:w="3960" w:type="dxa"/>
          </w:tcPr>
          <w:p w14:paraId="328CB7B8" w14:textId="77777777" w:rsidR="00ED7B54" w:rsidRPr="00E2466B" w:rsidRDefault="00ED7B54" w:rsidP="00ED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2466B">
              <w:rPr>
                <w:rFonts w:ascii="Times New Roman" w:hAnsi="Times New Roman" w:cs="Times New Roman"/>
                <w:sz w:val="24"/>
                <w:szCs w:val="24"/>
              </w:rPr>
              <w:t>Grades</w:t>
            </w:r>
          </w:p>
        </w:tc>
        <w:tc>
          <w:tcPr>
            <w:tcW w:w="2700" w:type="dxa"/>
          </w:tcPr>
          <w:p w14:paraId="5B70E090" w14:textId="44EA88E4" w:rsidR="00ED7B54" w:rsidRPr="00E2466B" w:rsidRDefault="0071716E" w:rsidP="00ED7B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1463E289" w14:textId="05C0A929" w:rsidR="00ED7B54" w:rsidRPr="00E2466B" w:rsidRDefault="0071716E" w:rsidP="0071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0.113 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7B54" w:rsidRPr="002F4B3E" w14:paraId="366EF55C" w14:textId="77777777" w:rsidTr="00ED7B54">
        <w:trPr>
          <w:trHeight w:val="216"/>
        </w:trPr>
        <w:tc>
          <w:tcPr>
            <w:tcW w:w="3960" w:type="dxa"/>
          </w:tcPr>
          <w:p w14:paraId="74ED7EFA" w14:textId="77777777" w:rsidR="00ED7B54" w:rsidRDefault="00ED7B54" w:rsidP="00ED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Mediators</w:t>
            </w:r>
          </w:p>
        </w:tc>
        <w:tc>
          <w:tcPr>
            <w:tcW w:w="2700" w:type="dxa"/>
          </w:tcPr>
          <w:p w14:paraId="562D342E" w14:textId="77777777" w:rsidR="00ED7B54" w:rsidRDefault="00ED7B54" w:rsidP="00ED7B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37B030" w14:textId="77777777" w:rsidR="00ED7B54" w:rsidRDefault="00ED7B54" w:rsidP="00ED7B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4" w:rsidRPr="002F4B3E" w14:paraId="60C68E83" w14:textId="77777777" w:rsidTr="00ED7B54">
        <w:trPr>
          <w:trHeight w:val="261"/>
        </w:trPr>
        <w:tc>
          <w:tcPr>
            <w:tcW w:w="3960" w:type="dxa"/>
          </w:tcPr>
          <w:p w14:paraId="59C78EAE" w14:textId="77777777" w:rsidR="00ED7B54" w:rsidRPr="00E2466B" w:rsidRDefault="00ED7B54" w:rsidP="00ED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2466B">
              <w:rPr>
                <w:rFonts w:ascii="Times New Roman" w:hAnsi="Times New Roman" w:cs="Times New Roman"/>
                <w:sz w:val="24"/>
                <w:szCs w:val="24"/>
              </w:rPr>
              <w:t>Self-efficacy</w:t>
            </w:r>
          </w:p>
        </w:tc>
        <w:tc>
          <w:tcPr>
            <w:tcW w:w="2700" w:type="dxa"/>
          </w:tcPr>
          <w:p w14:paraId="57B99542" w14:textId="164F92D5" w:rsidR="00ED7B54" w:rsidRPr="00E2466B" w:rsidRDefault="0071716E" w:rsidP="0071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059FDBF9" w14:textId="7C0C78BD" w:rsidR="00ED7B54" w:rsidRPr="00E2466B" w:rsidRDefault="0071716E" w:rsidP="0071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7B54" w:rsidRPr="002F4B3E" w14:paraId="3DDECA0C" w14:textId="77777777" w:rsidTr="00ED7B54">
        <w:trPr>
          <w:trHeight w:val="216"/>
        </w:trPr>
        <w:tc>
          <w:tcPr>
            <w:tcW w:w="3960" w:type="dxa"/>
          </w:tcPr>
          <w:p w14:paraId="3C561420" w14:textId="77777777" w:rsidR="00ED7B54" w:rsidRPr="00E2466B" w:rsidRDefault="00ED7B54" w:rsidP="00ED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2466B">
              <w:rPr>
                <w:rFonts w:ascii="Times New Roman" w:hAnsi="Times New Roman" w:cs="Times New Roman"/>
                <w:sz w:val="24"/>
                <w:szCs w:val="24"/>
              </w:rPr>
              <w:t>Belonging</w:t>
            </w:r>
          </w:p>
        </w:tc>
        <w:tc>
          <w:tcPr>
            <w:tcW w:w="2700" w:type="dxa"/>
          </w:tcPr>
          <w:p w14:paraId="4D4EF5FA" w14:textId="3D07E723" w:rsidR="00ED7B54" w:rsidRPr="00E2466B" w:rsidRDefault="0071716E" w:rsidP="0071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693F564D" w14:textId="7596904E" w:rsidR="00ED7B54" w:rsidRPr="00E2466B" w:rsidRDefault="0071716E" w:rsidP="007171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7B54" w:rsidRPr="002F4B3E" w14:paraId="3F94DEA9" w14:textId="77777777" w:rsidTr="00ED7B54">
        <w:trPr>
          <w:trHeight w:val="180"/>
        </w:trPr>
        <w:tc>
          <w:tcPr>
            <w:tcW w:w="3960" w:type="dxa"/>
            <w:tcBorders>
              <w:bottom w:val="single" w:sz="4" w:space="0" w:color="auto"/>
            </w:tcBorders>
          </w:tcPr>
          <w:p w14:paraId="26FA14CA" w14:textId="77777777" w:rsidR="00ED7B54" w:rsidRPr="00E2466B" w:rsidRDefault="00ED7B54" w:rsidP="00ED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2466B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2FC4878" w14:textId="733B0A38" w:rsidR="00ED7B54" w:rsidRPr="00E2466B" w:rsidRDefault="0071716E" w:rsidP="00ED7B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375218D" w14:textId="2C2B00D7" w:rsidR="00ED7B54" w:rsidRPr="00E2466B" w:rsidRDefault="0071716E" w:rsidP="00ED7B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D7B54" w:rsidRPr="00E2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D7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D2EDB53" w14:textId="77777777" w:rsidR="00E2466B" w:rsidRPr="000C0531" w:rsidRDefault="00E2466B" w:rsidP="00E2466B">
      <w:pPr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</w:p>
    <w:p w14:paraId="51E475B0" w14:textId="4A83D2AC" w:rsidR="002A7D6E" w:rsidRPr="000C0531" w:rsidRDefault="00E2466B" w:rsidP="00E2466B">
      <w:pPr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  <w:r w:rsidRPr="000C0531">
        <w:rPr>
          <w:rFonts w:ascii="Times New Roman" w:eastAsia="Times New Roman" w:hAnsi="Times New Roman"/>
          <w:i/>
          <w:sz w:val="24"/>
          <w:szCs w:val="24"/>
        </w:rPr>
        <w:t>Note.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ICC = intraclass correlation</w:t>
      </w:r>
      <w:r w:rsidRPr="000C0531">
        <w:rPr>
          <w:rFonts w:ascii="Times New Roman" w:eastAsia="Times New Roman" w:hAnsi="Times New Roman"/>
          <w:sz w:val="24"/>
          <w:szCs w:val="24"/>
        </w:rPr>
        <w:t>.</w:t>
      </w:r>
      <w:r w:rsidR="002A7D6E">
        <w:rPr>
          <w:rFonts w:ascii="Times New Roman" w:eastAsia="Times New Roman" w:hAnsi="Times New Roman"/>
          <w:sz w:val="24"/>
          <w:szCs w:val="24"/>
        </w:rPr>
        <w:t xml:space="preserve"> </w:t>
      </w:r>
      <w:r w:rsidR="002A7D6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ICCs were calculated from a 3-level (students nested within classrooms nested within teachers) model. As depicted above, for all variables except challenge, teachers accounted for </w:t>
      </w:r>
      <w:r w:rsidR="001B320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a greater proportion of outcome and mediator </w:t>
      </w:r>
      <w:r w:rsidR="002A7D6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variance than </w:t>
      </w:r>
      <w:r w:rsidR="001B320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did </w:t>
      </w:r>
      <w:r w:rsidR="002A7D6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classrooms. Moreover, after accounting for nesting within teachers, classrooms accounted for a very small (~1%) and statistically non-significant amount of variance in two of our three outcome variables</w:t>
      </w:r>
      <w:r w:rsidR="0071716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and two of our three mediator variables</w:t>
      </w:r>
      <w:r w:rsidR="002A7D6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Therefore, we chose to fit 2-level random intercepts models with students (level 1) nested within teachers (level 2), controlling for school effects. </w:t>
      </w:r>
    </w:p>
    <w:p w14:paraId="4D045F2D" w14:textId="77777777" w:rsidR="00E2466B" w:rsidRDefault="00E2466B" w:rsidP="00E2466B">
      <w:pPr>
        <w:rPr>
          <w:rFonts w:ascii="Times New Roman" w:hAnsi="Times New Roman" w:cs="Times New Roman"/>
          <w:sz w:val="24"/>
          <w:szCs w:val="24"/>
        </w:rPr>
      </w:pPr>
    </w:p>
    <w:p w14:paraId="3BC411AC" w14:textId="77777777" w:rsidR="00E2466B" w:rsidRDefault="00E24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3F7E38" w14:textId="65856F92" w:rsidR="00204C43" w:rsidRPr="0080097D" w:rsidRDefault="00204C43" w:rsidP="00204C43">
      <w:pPr>
        <w:contextualSpacing/>
        <w:rPr>
          <w:rFonts w:ascii="Times New Roman" w:eastAsia="Times New Roman" w:hAnsi="Times New Roman"/>
          <w:b/>
        </w:rPr>
      </w:pPr>
      <w:r w:rsidRPr="0080097D">
        <w:rPr>
          <w:rFonts w:ascii="Times New Roman" w:eastAsia="Times New Roman" w:hAnsi="Times New Roman"/>
          <w:b/>
        </w:rPr>
        <w:lastRenderedPageBreak/>
        <w:t xml:space="preserve">Supplemental Table </w:t>
      </w:r>
      <w:r w:rsidR="0080097D">
        <w:rPr>
          <w:rFonts w:ascii="Times New Roman" w:eastAsia="Times New Roman" w:hAnsi="Times New Roman"/>
          <w:b/>
        </w:rPr>
        <w:t>2</w:t>
      </w:r>
      <w:r w:rsidRPr="0080097D">
        <w:rPr>
          <w:rFonts w:ascii="Times New Roman" w:eastAsia="Times New Roman" w:hAnsi="Times New Roman"/>
          <w:b/>
        </w:rPr>
        <w:t xml:space="preserve"> </w:t>
      </w:r>
    </w:p>
    <w:p w14:paraId="60DA023C" w14:textId="77777777" w:rsidR="00204C43" w:rsidRPr="00612FCF" w:rsidRDefault="00204C43" w:rsidP="00204C43">
      <w:pPr>
        <w:contextualSpacing/>
        <w:rPr>
          <w:rFonts w:ascii="Times New Roman" w:eastAsia="Times New Roman" w:hAnsi="Times New Roman"/>
          <w:sz w:val="8"/>
          <w:szCs w:val="8"/>
        </w:rPr>
      </w:pPr>
    </w:p>
    <w:p w14:paraId="2694941C" w14:textId="77777777" w:rsidR="00204C43" w:rsidRPr="00C73236" w:rsidRDefault="00204C43" w:rsidP="00204C43">
      <w:pPr>
        <w:contextualSpacing/>
        <w:rPr>
          <w:rFonts w:ascii="Times New Roman" w:eastAsia="Times New Roman" w:hAnsi="Times New Roman"/>
          <w:i/>
        </w:rPr>
      </w:pPr>
      <w:r w:rsidRPr="00C73236">
        <w:rPr>
          <w:rFonts w:ascii="Times New Roman" w:eastAsia="Times New Roman" w:hAnsi="Times New Roman"/>
          <w:i/>
        </w:rPr>
        <w:t>Unstandardized Results of Mediation Models</w:t>
      </w:r>
      <w:r>
        <w:rPr>
          <w:rFonts w:ascii="Times New Roman" w:eastAsia="Times New Roman" w:hAnsi="Times New Roman"/>
          <w:i/>
        </w:rPr>
        <w:t xml:space="preserve"> </w:t>
      </w:r>
    </w:p>
    <w:p w14:paraId="2D02C79F" w14:textId="77777777" w:rsidR="00204C43" w:rsidRPr="00612FCF" w:rsidRDefault="00204C43" w:rsidP="00204C43">
      <w:pPr>
        <w:contextualSpacing/>
        <w:rPr>
          <w:rFonts w:ascii="Times New Roman" w:eastAsia="Times New Roman" w:hAnsi="Times New Roman"/>
          <w:i/>
          <w:sz w:val="8"/>
          <w:szCs w:val="8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4410"/>
        <w:gridCol w:w="1800"/>
        <w:gridCol w:w="990"/>
        <w:gridCol w:w="1980"/>
        <w:gridCol w:w="900"/>
      </w:tblGrid>
      <w:tr w:rsidR="00204C43" w:rsidRPr="00C73236" w14:paraId="64D31CD1" w14:textId="77777777" w:rsidTr="00AA12BC">
        <w:trPr>
          <w:trHeight w:val="147"/>
        </w:trPr>
        <w:tc>
          <w:tcPr>
            <w:tcW w:w="4410" w:type="dxa"/>
            <w:tcBorders>
              <w:top w:val="single" w:sz="4" w:space="0" w:color="auto"/>
            </w:tcBorders>
          </w:tcPr>
          <w:p w14:paraId="5EB0E33F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14:paraId="430AC27A" w14:textId="77777777" w:rsidR="00204C43" w:rsidRPr="00C73236" w:rsidRDefault="00204C43" w:rsidP="00AA12BC">
            <w:pPr>
              <w:tabs>
                <w:tab w:val="left" w:pos="292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3589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- No Lags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14:paraId="0ED38CF4" w14:textId="77777777" w:rsidR="00204C43" w:rsidRPr="00C73236" w:rsidRDefault="00204C43" w:rsidP="00AA12BC">
            <w:pPr>
              <w:tabs>
                <w:tab w:val="left" w:pos="292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3589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B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- With Lags</w:t>
            </w:r>
          </w:p>
        </w:tc>
      </w:tr>
      <w:tr w:rsidR="00204C43" w:rsidRPr="00C73236" w14:paraId="7E8E8460" w14:textId="77777777" w:rsidTr="00AA12BC">
        <w:trPr>
          <w:trHeight w:val="158"/>
        </w:trPr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12057644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C73236">
              <w:rPr>
                <w:rFonts w:ascii="Times New Roman" w:eastAsia="Times New Roman" w:hAnsi="Times New Roman" w:cs="Times New Roman"/>
                <w:b/>
              </w:rPr>
              <w:t>Fixed Effects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6B73D" w14:textId="77777777" w:rsidR="00204C43" w:rsidRPr="00C73236" w:rsidRDefault="00204C43" w:rsidP="00AA12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Calibri" w:hAnsi="Times New Roman" w:cs="Times New Roman"/>
              </w:rPr>
              <w:t xml:space="preserve">Coefficient </w:t>
            </w:r>
            <w:r w:rsidRPr="00C73236">
              <w:rPr>
                <w:rFonts w:ascii="Times New Roman" w:eastAsia="Calibri" w:hAnsi="Times New Roman" w:cs="Times New Roman"/>
                <w:i/>
              </w:rPr>
              <w:t>(SE)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08345" w14:textId="77777777" w:rsidR="00204C43" w:rsidRPr="00C73236" w:rsidRDefault="00204C43" w:rsidP="00AA12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Calibri" w:hAnsi="Times New Roman" w:cs="Times New Roman"/>
                <w:i/>
              </w:rPr>
              <w:t>P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894F5" w14:textId="77777777" w:rsidR="00204C43" w:rsidRPr="00C73236" w:rsidRDefault="00204C43" w:rsidP="00AA12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Calibri" w:hAnsi="Times New Roman" w:cs="Times New Roman"/>
              </w:rPr>
              <w:t xml:space="preserve">Coefficient </w:t>
            </w:r>
            <w:r w:rsidRPr="00C73236">
              <w:rPr>
                <w:rFonts w:ascii="Times New Roman" w:eastAsia="Calibri" w:hAnsi="Times New Roman" w:cs="Times New Roman"/>
                <w:i/>
              </w:rPr>
              <w:t>(SE)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738E5" w14:textId="77777777" w:rsidR="00204C43" w:rsidRPr="00C73236" w:rsidRDefault="00204C43" w:rsidP="00AA12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Calibri" w:hAnsi="Times New Roman" w:cs="Times New Roman"/>
                <w:i/>
              </w:rPr>
              <w:t>p</w:t>
            </w:r>
          </w:p>
        </w:tc>
      </w:tr>
      <w:tr w:rsidR="00204C43" w:rsidRPr="00C73236" w14:paraId="6CD1D6CE" w14:textId="77777777" w:rsidTr="00AA12BC">
        <w:trPr>
          <w:trHeight w:val="158"/>
        </w:trPr>
        <w:tc>
          <w:tcPr>
            <w:tcW w:w="4410" w:type="dxa"/>
            <w:tcBorders>
              <w:top w:val="single" w:sz="4" w:space="0" w:color="auto"/>
            </w:tcBorders>
            <w:vAlign w:val="bottom"/>
          </w:tcPr>
          <w:p w14:paraId="3C795940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  <w:i/>
              </w:rPr>
              <w:t xml:space="preserve">Outcomes 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661C831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049AE68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5B4A4DE" w14:textId="77777777" w:rsidR="00204C43" w:rsidRPr="00C73236" w:rsidRDefault="00204C43" w:rsidP="00AA12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E25D7BA" w14:textId="77777777" w:rsidR="00204C43" w:rsidRPr="00C73236" w:rsidRDefault="00204C43" w:rsidP="00AA12B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204C43" w:rsidRPr="00C73236" w14:paraId="41049665" w14:textId="77777777" w:rsidTr="00AA12BC">
        <w:trPr>
          <w:trHeight w:val="158"/>
        </w:trPr>
        <w:tc>
          <w:tcPr>
            <w:tcW w:w="4410" w:type="dxa"/>
          </w:tcPr>
          <w:p w14:paraId="492A8DAD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Math grades</w:t>
            </w:r>
            <w:r>
              <w:rPr>
                <w:rFonts w:ascii="Times New Roman" w:eastAsia="Times New Roman" w:hAnsi="Times New Roman" w:cs="Times New Roman"/>
              </w:rPr>
              <w:t xml:space="preserve"> T2</w:t>
            </w:r>
            <w:r w:rsidRPr="004E7FEB">
              <w:rPr>
                <w:rFonts w:ascii="Times New Roman" w:eastAsia="Times New Roman" w:hAnsi="Times New Roman" w:cs="Times New Roman"/>
                <w:i/>
                <w:vertAlign w:val="superscript"/>
              </w:rPr>
              <w:t>a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(intercept)</w:t>
            </w:r>
          </w:p>
        </w:tc>
        <w:tc>
          <w:tcPr>
            <w:tcW w:w="1800" w:type="dxa"/>
          </w:tcPr>
          <w:p w14:paraId="008A14F8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81.773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0.858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4C532FE1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2E60B70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81.</w:t>
            </w:r>
            <w:r>
              <w:rPr>
                <w:rFonts w:ascii="Times New Roman" w:eastAsia="Times New Roman" w:hAnsi="Times New Roman" w:cs="Times New Roman"/>
              </w:rPr>
              <w:t>858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0.8</w:t>
            </w:r>
            <w:r>
              <w:rPr>
                <w:rFonts w:ascii="Times New Roman" w:eastAsia="Times New Roman" w:hAnsi="Times New Roman" w:cs="Times New Roman"/>
                <w:i/>
              </w:rPr>
              <w:t>71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4F59BF1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7B0CBAE4" w14:textId="77777777" w:rsidTr="00AA12BC">
        <w:trPr>
          <w:trHeight w:val="158"/>
        </w:trPr>
        <w:tc>
          <w:tcPr>
            <w:tcW w:w="4410" w:type="dxa"/>
          </w:tcPr>
          <w:p w14:paraId="680A6DA4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Math grades T1</w:t>
            </w:r>
          </w:p>
        </w:tc>
        <w:tc>
          <w:tcPr>
            <w:tcW w:w="1800" w:type="dxa"/>
          </w:tcPr>
          <w:p w14:paraId="731D1B5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0" w:type="dxa"/>
          </w:tcPr>
          <w:p w14:paraId="3EAE047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34EDFD75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586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8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29213C2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4BBF12F9" w14:textId="77777777" w:rsidTr="00AA12BC">
        <w:trPr>
          <w:trHeight w:val="158"/>
        </w:trPr>
        <w:tc>
          <w:tcPr>
            <w:tcW w:w="4410" w:type="dxa"/>
          </w:tcPr>
          <w:p w14:paraId="326AB52A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Social relevance </w:t>
            </w:r>
            <w:r>
              <w:rPr>
                <w:rFonts w:ascii="Times New Roman" w:eastAsia="Times New Roman" w:hAnsi="Times New Roman" w:cs="Times New Roman"/>
              </w:rPr>
              <w:t xml:space="preserve">T1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c/c’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42B4DB4F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-0.126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0.068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2F4E3161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.064</w:t>
            </w:r>
          </w:p>
        </w:tc>
        <w:tc>
          <w:tcPr>
            <w:tcW w:w="1980" w:type="dxa"/>
          </w:tcPr>
          <w:p w14:paraId="65C91B3F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-0.</w:t>
            </w:r>
            <w:r>
              <w:rPr>
                <w:rFonts w:ascii="Times New Roman" w:eastAsia="Times New Roman" w:hAnsi="Times New Roman" w:cs="Times New Roman"/>
              </w:rPr>
              <w:t>084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41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6F2724E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204C43" w:rsidRPr="00C73236" w14:paraId="2F343885" w14:textId="77777777" w:rsidTr="00AA12BC">
        <w:trPr>
          <w:trHeight w:val="158"/>
        </w:trPr>
        <w:tc>
          <w:tcPr>
            <w:tcW w:w="4410" w:type="dxa"/>
          </w:tcPr>
          <w:p w14:paraId="7C47B3B1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Collab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learning envir. </w:t>
            </w:r>
            <w:r>
              <w:rPr>
                <w:rFonts w:ascii="Times New Roman" w:eastAsia="Times New Roman" w:hAnsi="Times New Roman" w:cs="Times New Roman"/>
              </w:rPr>
              <w:t>T1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c/c’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65C59A50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0.367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0.129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68BDE991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.004</w:t>
            </w:r>
          </w:p>
        </w:tc>
        <w:tc>
          <w:tcPr>
            <w:tcW w:w="1980" w:type="dxa"/>
          </w:tcPr>
          <w:p w14:paraId="58B65F34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121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</w:rPr>
              <w:t>055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676F2D9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204C43" w:rsidRPr="00C73236" w14:paraId="3AAD1E05" w14:textId="77777777" w:rsidTr="00AA12BC">
        <w:trPr>
          <w:trHeight w:val="158"/>
        </w:trPr>
        <w:tc>
          <w:tcPr>
            <w:tcW w:w="4410" w:type="dxa"/>
          </w:tcPr>
          <w:p w14:paraId="0169112D" w14:textId="4E915D51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Belonging </w:t>
            </w:r>
            <w:r>
              <w:rPr>
                <w:rFonts w:ascii="Times New Roman" w:eastAsia="Times New Roman" w:hAnsi="Times New Roman" w:cs="Times New Roman"/>
              </w:rPr>
              <w:t xml:space="preserve">T2 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b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36C48A1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0.044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0.060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2CF19A2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.461</w:t>
            </w:r>
          </w:p>
        </w:tc>
        <w:tc>
          <w:tcPr>
            <w:tcW w:w="1980" w:type="dxa"/>
          </w:tcPr>
          <w:p w14:paraId="4BB37F4B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117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36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402731C5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7323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04C43" w:rsidRPr="00C73236" w14:paraId="3D48C0BF" w14:textId="77777777" w:rsidTr="00AA12BC">
        <w:trPr>
          <w:trHeight w:val="158"/>
        </w:trPr>
        <w:tc>
          <w:tcPr>
            <w:tcW w:w="4410" w:type="dxa"/>
          </w:tcPr>
          <w:p w14:paraId="1E657C49" w14:textId="39B5C6CA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Self-efficacy </w:t>
            </w:r>
            <w:r>
              <w:rPr>
                <w:rFonts w:ascii="Times New Roman" w:eastAsia="Times New Roman" w:hAnsi="Times New Roman" w:cs="Times New Roman"/>
              </w:rPr>
              <w:t xml:space="preserve">T2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b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365DC78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1.266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0.133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46BC32B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3CF1E0C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C7323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678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</w:rPr>
              <w:t>091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26484340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7482B35A" w14:textId="77777777" w:rsidTr="00AA12BC">
        <w:trPr>
          <w:trHeight w:val="158"/>
        </w:trPr>
        <w:tc>
          <w:tcPr>
            <w:tcW w:w="4410" w:type="dxa"/>
          </w:tcPr>
          <w:p w14:paraId="2B1738B4" w14:textId="0D980F79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Challenge </w:t>
            </w:r>
            <w:r>
              <w:rPr>
                <w:rFonts w:ascii="Times New Roman" w:eastAsia="Times New Roman" w:hAnsi="Times New Roman" w:cs="Times New Roman"/>
              </w:rPr>
              <w:t xml:space="preserve">T2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b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34E718A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0.223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0.223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20A9682E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.316</w:t>
            </w:r>
          </w:p>
        </w:tc>
        <w:tc>
          <w:tcPr>
            <w:tcW w:w="1980" w:type="dxa"/>
          </w:tcPr>
          <w:p w14:paraId="1E0E7851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0.22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</w:rPr>
              <w:t>168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2C2A7978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</w:rPr>
              <w:t>191</w:t>
            </w:r>
          </w:p>
        </w:tc>
      </w:tr>
      <w:tr w:rsidR="00204C43" w:rsidRPr="00C73236" w14:paraId="69087C40" w14:textId="77777777" w:rsidTr="00AA12BC">
        <w:trPr>
          <w:trHeight w:val="233"/>
        </w:trPr>
        <w:tc>
          <w:tcPr>
            <w:tcW w:w="4410" w:type="dxa"/>
          </w:tcPr>
          <w:p w14:paraId="55277DD4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Participation </w:t>
            </w:r>
            <w:r>
              <w:rPr>
                <w:rFonts w:ascii="Times New Roman" w:eastAsia="Times New Roman" w:hAnsi="Times New Roman" w:cs="Times New Roman"/>
              </w:rPr>
              <w:t>T2</w:t>
            </w:r>
            <w:r w:rsidRPr="004E7FEB">
              <w:rPr>
                <w:rFonts w:ascii="Times New Roman" w:eastAsia="Times New Roman" w:hAnsi="Times New Roman" w:cs="Times New Roman"/>
                <w:i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73236">
              <w:rPr>
                <w:rFonts w:ascii="Times New Roman" w:eastAsia="Times New Roman" w:hAnsi="Times New Roman" w:cs="Times New Roman"/>
              </w:rPr>
              <w:t>(intercept)</w:t>
            </w:r>
            <w:r w:rsidRPr="00C73236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 xml:space="preserve"> </w:t>
            </w:r>
          </w:p>
        </w:tc>
        <w:tc>
          <w:tcPr>
            <w:tcW w:w="1800" w:type="dxa"/>
          </w:tcPr>
          <w:p w14:paraId="67130ADA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3.676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0.043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6094290E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2EF7F27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3.67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0.04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791D02FC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535A8FD0" w14:textId="77777777" w:rsidTr="00AA12BC">
        <w:trPr>
          <w:trHeight w:val="233"/>
        </w:trPr>
        <w:tc>
          <w:tcPr>
            <w:tcW w:w="4410" w:type="dxa"/>
          </w:tcPr>
          <w:p w14:paraId="05938316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Participation T1</w:t>
            </w:r>
          </w:p>
        </w:tc>
        <w:tc>
          <w:tcPr>
            <w:tcW w:w="1800" w:type="dxa"/>
          </w:tcPr>
          <w:p w14:paraId="0718A2AF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0" w:type="dxa"/>
          </w:tcPr>
          <w:p w14:paraId="5725D62F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6196B545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500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3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8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6DB4FCFE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45BD942B" w14:textId="77777777" w:rsidTr="00AA12BC">
        <w:trPr>
          <w:trHeight w:val="180"/>
        </w:trPr>
        <w:tc>
          <w:tcPr>
            <w:tcW w:w="4410" w:type="dxa"/>
          </w:tcPr>
          <w:p w14:paraId="544BFBFF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Social relevance</w:t>
            </w:r>
            <w:r>
              <w:rPr>
                <w:rFonts w:ascii="Times New Roman" w:eastAsia="Times New Roman" w:hAnsi="Times New Roman" w:cs="Times New Roman"/>
              </w:rPr>
              <w:t xml:space="preserve"> T1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c/c’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020F52E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0.017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0.003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20EB7B80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04ED975A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73236">
              <w:rPr>
                <w:rFonts w:ascii="Times New Roman" w:eastAsia="Times New Roman" w:hAnsi="Times New Roman" w:cs="Times New Roman"/>
              </w:rPr>
              <w:t>0.0</w:t>
            </w:r>
            <w:r>
              <w:rPr>
                <w:rFonts w:ascii="Times New Roman" w:eastAsia="Times New Roman" w:hAnsi="Times New Roman" w:cs="Times New Roman"/>
              </w:rPr>
              <w:t>04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</w:t>
            </w:r>
            <w:r>
              <w:rPr>
                <w:rFonts w:ascii="Times New Roman" w:eastAsia="Times New Roman" w:hAnsi="Times New Roman" w:cs="Times New Roman"/>
                <w:i/>
              </w:rPr>
              <w:t>4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29D40481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</w:rPr>
              <w:t>323</w:t>
            </w:r>
          </w:p>
        </w:tc>
      </w:tr>
      <w:tr w:rsidR="00204C43" w:rsidRPr="00C73236" w14:paraId="1DE161A5" w14:textId="77777777" w:rsidTr="00AA12BC">
        <w:trPr>
          <w:trHeight w:val="225"/>
        </w:trPr>
        <w:tc>
          <w:tcPr>
            <w:tcW w:w="4410" w:type="dxa"/>
          </w:tcPr>
          <w:p w14:paraId="14E9FE28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Collab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learning envir. </w:t>
            </w:r>
            <w:r>
              <w:rPr>
                <w:rFonts w:ascii="Times New Roman" w:eastAsia="Times New Roman" w:hAnsi="Times New Roman" w:cs="Times New Roman"/>
              </w:rPr>
              <w:t xml:space="preserve">T1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 xml:space="preserve">c/c’ </w:t>
            </w:r>
            <w:r w:rsidRPr="00C73236">
              <w:rPr>
                <w:rFonts w:ascii="Times New Roman" w:eastAsia="Times New Roman" w:hAnsi="Times New Roman" w:cs="Times New Roman"/>
              </w:rPr>
              <w:t>path)</w:t>
            </w:r>
          </w:p>
        </w:tc>
        <w:tc>
          <w:tcPr>
            <w:tcW w:w="1800" w:type="dxa"/>
          </w:tcPr>
          <w:p w14:paraId="6FC7F169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0.025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0.006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648541C7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67395A37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</w:t>
            </w:r>
            <w:r>
              <w:rPr>
                <w:rFonts w:ascii="Times New Roman" w:eastAsia="Times New Roman" w:hAnsi="Times New Roman" w:cs="Times New Roman"/>
              </w:rPr>
              <w:t>04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1E46D18A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</w:rPr>
              <w:t>398</w:t>
            </w:r>
          </w:p>
        </w:tc>
      </w:tr>
      <w:tr w:rsidR="00204C43" w:rsidRPr="00C73236" w14:paraId="6C551CB6" w14:textId="77777777" w:rsidTr="00AA12BC">
        <w:trPr>
          <w:trHeight w:val="180"/>
        </w:trPr>
        <w:tc>
          <w:tcPr>
            <w:tcW w:w="4410" w:type="dxa"/>
          </w:tcPr>
          <w:p w14:paraId="6A6BA77E" w14:textId="1D965180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Belonging </w:t>
            </w:r>
            <w:r>
              <w:rPr>
                <w:rFonts w:ascii="Times New Roman" w:eastAsia="Times New Roman" w:hAnsi="Times New Roman" w:cs="Times New Roman"/>
              </w:rPr>
              <w:t xml:space="preserve">T2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b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3F05819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0.064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0.008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5149382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00FBEFC9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</w:t>
            </w:r>
            <w:r>
              <w:rPr>
                <w:rFonts w:ascii="Times New Roman" w:eastAsia="Times New Roman" w:hAnsi="Times New Roman" w:cs="Times New Roman"/>
              </w:rPr>
              <w:t>52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</w:t>
            </w:r>
            <w:r>
              <w:rPr>
                <w:rFonts w:ascii="Times New Roman" w:eastAsia="Times New Roman" w:hAnsi="Times New Roman" w:cs="Times New Roman"/>
                <w:i/>
              </w:rPr>
              <w:t>7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5C2AADA9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6A6D667F" w14:textId="77777777" w:rsidTr="00AA12BC">
        <w:trPr>
          <w:trHeight w:val="171"/>
        </w:trPr>
        <w:tc>
          <w:tcPr>
            <w:tcW w:w="4410" w:type="dxa"/>
          </w:tcPr>
          <w:p w14:paraId="183B6223" w14:textId="2AC16C59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Self-efficacy </w:t>
            </w:r>
            <w:r>
              <w:rPr>
                <w:rFonts w:ascii="Times New Roman" w:eastAsia="Times New Roman" w:hAnsi="Times New Roman" w:cs="Times New Roman"/>
              </w:rPr>
              <w:t xml:space="preserve">T2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b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3930A179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0.057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0.006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19AF60BF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781F454B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</w:t>
            </w:r>
            <w:r>
              <w:rPr>
                <w:rFonts w:ascii="Times New Roman" w:eastAsia="Times New Roman" w:hAnsi="Times New Roman" w:cs="Times New Roman"/>
                <w:i/>
              </w:rPr>
              <w:t>5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62B23A24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661F081C" w14:textId="77777777" w:rsidTr="00AA12BC">
        <w:trPr>
          <w:trHeight w:val="216"/>
        </w:trPr>
        <w:tc>
          <w:tcPr>
            <w:tcW w:w="4410" w:type="dxa"/>
          </w:tcPr>
          <w:p w14:paraId="0201F3CD" w14:textId="59666BCC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Challenge </w:t>
            </w:r>
            <w:r>
              <w:rPr>
                <w:rFonts w:ascii="Times New Roman" w:eastAsia="Times New Roman" w:hAnsi="Times New Roman" w:cs="Times New Roman"/>
              </w:rPr>
              <w:t xml:space="preserve">T2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b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1FF2B4E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0.063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0.015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3D12A297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0EF44CD5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</w:t>
            </w:r>
            <w:r>
              <w:rPr>
                <w:rFonts w:ascii="Times New Roman" w:eastAsia="Times New Roman" w:hAnsi="Times New Roman" w:cs="Times New Roman"/>
              </w:rPr>
              <w:t>59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0.01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4D342FEA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7EF1F798" w14:textId="77777777" w:rsidTr="00AA12BC">
        <w:trPr>
          <w:trHeight w:val="189"/>
        </w:trPr>
        <w:tc>
          <w:tcPr>
            <w:tcW w:w="4410" w:type="dxa"/>
          </w:tcPr>
          <w:p w14:paraId="4F870DC9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Math self-concept </w:t>
            </w:r>
            <w:r>
              <w:rPr>
                <w:rFonts w:ascii="Times New Roman" w:eastAsia="Times New Roman" w:hAnsi="Times New Roman" w:cs="Times New Roman"/>
              </w:rPr>
              <w:t>T2</w:t>
            </w:r>
            <w:r w:rsidRPr="004E7FEB">
              <w:rPr>
                <w:rFonts w:ascii="Times New Roman" w:eastAsia="Times New Roman" w:hAnsi="Times New Roman" w:cs="Times New Roman"/>
                <w:i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73236">
              <w:rPr>
                <w:rFonts w:ascii="Times New Roman" w:eastAsia="Times New Roman" w:hAnsi="Times New Roman" w:cs="Times New Roman"/>
              </w:rPr>
              <w:t>(intercept)</w:t>
            </w:r>
            <w:r w:rsidRPr="00C73236">
              <w:rPr>
                <w:rFonts w:ascii="Times New Roman" w:eastAsia="Times New Roman" w:hAnsi="Times New Roman" w:cs="Times New Roman"/>
                <w:i/>
                <w:iCs/>
                <w:vertAlign w:val="subscript"/>
              </w:rPr>
              <w:t xml:space="preserve"> </w:t>
            </w:r>
          </w:p>
        </w:tc>
        <w:tc>
          <w:tcPr>
            <w:tcW w:w="1800" w:type="dxa"/>
          </w:tcPr>
          <w:p w14:paraId="0B28BC47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16.710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0.134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34CBA49E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03771D6A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16.71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0.13</w:t>
            </w:r>
            <w:r>
              <w:rPr>
                <w:rFonts w:ascii="Times New Roman" w:eastAsia="Times New Roman" w:hAnsi="Times New Roman" w:cs="Times New Roman"/>
                <w:i/>
              </w:rPr>
              <w:t>7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0BB0211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3F4A3D72" w14:textId="77777777" w:rsidTr="00AA12BC">
        <w:trPr>
          <w:trHeight w:val="189"/>
        </w:trPr>
        <w:tc>
          <w:tcPr>
            <w:tcW w:w="4410" w:type="dxa"/>
          </w:tcPr>
          <w:p w14:paraId="23B481AD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Math self-concept </w:t>
            </w:r>
            <w:r>
              <w:rPr>
                <w:rFonts w:ascii="Times New Roman" w:eastAsia="Times New Roman" w:hAnsi="Times New Roman" w:cs="Times New Roman"/>
              </w:rPr>
              <w:t>T1</w:t>
            </w:r>
          </w:p>
        </w:tc>
        <w:tc>
          <w:tcPr>
            <w:tcW w:w="1800" w:type="dxa"/>
          </w:tcPr>
          <w:p w14:paraId="5EDF7C4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0" w:type="dxa"/>
          </w:tcPr>
          <w:p w14:paraId="3EAF6CA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6AE76F9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463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25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4BB0236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79E8FCF9" w14:textId="77777777" w:rsidTr="00AA12BC">
        <w:trPr>
          <w:trHeight w:val="60"/>
        </w:trPr>
        <w:tc>
          <w:tcPr>
            <w:tcW w:w="4410" w:type="dxa"/>
          </w:tcPr>
          <w:p w14:paraId="1E2405E6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Social relevance </w:t>
            </w:r>
            <w:r>
              <w:rPr>
                <w:rFonts w:ascii="Times New Roman" w:eastAsia="Times New Roman" w:hAnsi="Times New Roman" w:cs="Times New Roman"/>
              </w:rPr>
              <w:t xml:space="preserve">T1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c/c’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670306F8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0.051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0.017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7A2F3DB1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.003</w:t>
            </w:r>
          </w:p>
        </w:tc>
        <w:tc>
          <w:tcPr>
            <w:tcW w:w="1980" w:type="dxa"/>
          </w:tcPr>
          <w:p w14:paraId="015EBB3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73236">
              <w:rPr>
                <w:rFonts w:ascii="Times New Roman" w:eastAsia="Times New Roman" w:hAnsi="Times New Roman" w:cs="Times New Roman"/>
              </w:rPr>
              <w:t>0.0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0.01</w:t>
            </w:r>
            <w:r>
              <w:rPr>
                <w:rFonts w:ascii="Times New Roman" w:eastAsia="Times New Roman" w:hAnsi="Times New Roman" w:cs="Times New Roman"/>
                <w:i/>
              </w:rPr>
              <w:t>4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2A402570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535</w:t>
            </w:r>
          </w:p>
        </w:tc>
      </w:tr>
      <w:tr w:rsidR="00204C43" w:rsidRPr="00C73236" w14:paraId="6BBF6355" w14:textId="77777777" w:rsidTr="00AA12BC">
        <w:trPr>
          <w:trHeight w:val="158"/>
        </w:trPr>
        <w:tc>
          <w:tcPr>
            <w:tcW w:w="4410" w:type="dxa"/>
          </w:tcPr>
          <w:p w14:paraId="7A3DC624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Collab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learning envir. </w:t>
            </w:r>
            <w:r>
              <w:rPr>
                <w:rFonts w:ascii="Times New Roman" w:eastAsia="Times New Roman" w:hAnsi="Times New Roman" w:cs="Times New Roman"/>
              </w:rPr>
              <w:t xml:space="preserve">T1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c/c’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2EE7480B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-0.004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0.016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79C3964C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.816</w:t>
            </w:r>
          </w:p>
        </w:tc>
        <w:tc>
          <w:tcPr>
            <w:tcW w:w="1980" w:type="dxa"/>
          </w:tcPr>
          <w:p w14:paraId="5F69ECAD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-0.0</w:t>
            </w:r>
            <w:r>
              <w:rPr>
                <w:rFonts w:ascii="Times New Roman" w:eastAsia="Times New Roman" w:hAnsi="Times New Roman" w:cs="Times New Roman"/>
              </w:rPr>
              <w:t>38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0.01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7DA9877B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001</w:t>
            </w:r>
          </w:p>
        </w:tc>
      </w:tr>
      <w:tr w:rsidR="00204C43" w:rsidRPr="00C73236" w14:paraId="5EF74666" w14:textId="77777777" w:rsidTr="00AA12BC">
        <w:trPr>
          <w:trHeight w:val="158"/>
        </w:trPr>
        <w:tc>
          <w:tcPr>
            <w:tcW w:w="4410" w:type="dxa"/>
          </w:tcPr>
          <w:p w14:paraId="28529237" w14:textId="3E8D520C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Belonging </w:t>
            </w:r>
            <w:r>
              <w:rPr>
                <w:rFonts w:ascii="Times New Roman" w:eastAsia="Times New Roman" w:hAnsi="Times New Roman" w:cs="Times New Roman"/>
              </w:rPr>
              <w:t xml:space="preserve">T2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b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02C015D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0.057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0.021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1E125BA8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.006</w:t>
            </w:r>
          </w:p>
        </w:tc>
        <w:tc>
          <w:tcPr>
            <w:tcW w:w="1980" w:type="dxa"/>
          </w:tcPr>
          <w:p w14:paraId="4152F641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0.05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15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26BDEB44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02398825" w14:textId="77777777" w:rsidTr="00AA12BC">
        <w:trPr>
          <w:trHeight w:val="158"/>
        </w:trPr>
        <w:tc>
          <w:tcPr>
            <w:tcW w:w="4410" w:type="dxa"/>
          </w:tcPr>
          <w:p w14:paraId="4F54A7D2" w14:textId="55C8DB01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Self-efficacy </w:t>
            </w:r>
            <w:r>
              <w:rPr>
                <w:rFonts w:ascii="Times New Roman" w:eastAsia="Times New Roman" w:hAnsi="Times New Roman" w:cs="Times New Roman"/>
              </w:rPr>
              <w:t xml:space="preserve">T2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b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7DB70B49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0.257 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(0.017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7238F437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0DFDD63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190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(0.01</w:t>
            </w:r>
            <w:r>
              <w:rPr>
                <w:rFonts w:ascii="Times New Roman" w:eastAsia="Times New Roman" w:hAnsi="Times New Roman" w:cs="Times New Roman"/>
                <w:i/>
              </w:rPr>
              <w:t>6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5E0F0B8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4DB537B4" w14:textId="77777777" w:rsidTr="00AA12BC">
        <w:trPr>
          <w:trHeight w:val="225"/>
        </w:trPr>
        <w:tc>
          <w:tcPr>
            <w:tcW w:w="4410" w:type="dxa"/>
          </w:tcPr>
          <w:p w14:paraId="7428A7F7" w14:textId="578C9B17" w:rsidR="00204C43" w:rsidRPr="00C73236" w:rsidRDefault="00AA12BC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Challenge </w:t>
            </w:r>
            <w:r w:rsidR="00204C43">
              <w:rPr>
                <w:rFonts w:ascii="Times New Roman" w:eastAsia="Times New Roman" w:hAnsi="Times New Roman" w:cs="Times New Roman"/>
              </w:rPr>
              <w:t xml:space="preserve">T2 </w:t>
            </w:r>
            <w:r w:rsidR="00204C43" w:rsidRPr="00C73236">
              <w:rPr>
                <w:rFonts w:ascii="Times New Roman" w:eastAsia="Times New Roman" w:hAnsi="Times New Roman" w:cs="Times New Roman"/>
              </w:rPr>
              <w:t>(</w:t>
            </w:r>
            <w:r w:rsidR="00204C43" w:rsidRPr="00C73236">
              <w:rPr>
                <w:rFonts w:ascii="Times New Roman" w:eastAsia="Times New Roman" w:hAnsi="Times New Roman" w:cs="Times New Roman"/>
                <w:i/>
              </w:rPr>
              <w:t>b</w:t>
            </w:r>
            <w:r w:rsidR="00204C43"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56C0953C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0.112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0.049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3529FBEF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.023</w:t>
            </w:r>
          </w:p>
        </w:tc>
        <w:tc>
          <w:tcPr>
            <w:tcW w:w="1980" w:type="dxa"/>
          </w:tcPr>
          <w:p w14:paraId="26B2D13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070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53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35104F0B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188</w:t>
            </w:r>
          </w:p>
        </w:tc>
      </w:tr>
      <w:tr w:rsidR="00204C43" w:rsidRPr="00C73236" w14:paraId="2D45A943" w14:textId="77777777" w:rsidTr="00AA12BC">
        <w:trPr>
          <w:trHeight w:val="171"/>
        </w:trPr>
        <w:tc>
          <w:tcPr>
            <w:tcW w:w="4410" w:type="dxa"/>
          </w:tcPr>
          <w:p w14:paraId="3C26E502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73236">
              <w:rPr>
                <w:rFonts w:ascii="Times New Roman" w:eastAsia="Times New Roman" w:hAnsi="Times New Roman" w:cs="Times New Roman"/>
                <w:i/>
              </w:rPr>
              <w:t xml:space="preserve">Mediators </w:t>
            </w:r>
          </w:p>
        </w:tc>
        <w:tc>
          <w:tcPr>
            <w:tcW w:w="1800" w:type="dxa"/>
          </w:tcPr>
          <w:p w14:paraId="3B2C57CA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0" w:type="dxa"/>
          </w:tcPr>
          <w:p w14:paraId="2F30C6F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7D4D9864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24DC2A0B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04C43" w:rsidRPr="00C73236" w14:paraId="4EB8A37B" w14:textId="77777777" w:rsidTr="00AA12BC">
        <w:trPr>
          <w:trHeight w:val="216"/>
        </w:trPr>
        <w:tc>
          <w:tcPr>
            <w:tcW w:w="4410" w:type="dxa"/>
          </w:tcPr>
          <w:p w14:paraId="647B2AD5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Belonging </w:t>
            </w:r>
            <w:r>
              <w:rPr>
                <w:rFonts w:ascii="Times New Roman" w:eastAsia="Times New Roman" w:hAnsi="Times New Roman" w:cs="Times New Roman"/>
              </w:rPr>
              <w:t>T2</w:t>
            </w:r>
            <w:r w:rsidRPr="004E7FEB">
              <w:rPr>
                <w:rFonts w:ascii="Times New Roman" w:eastAsia="Times New Roman" w:hAnsi="Times New Roman" w:cs="Times New Roman"/>
                <w:i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73236">
              <w:rPr>
                <w:rFonts w:ascii="Times New Roman" w:eastAsia="Times New Roman" w:hAnsi="Times New Roman" w:cs="Times New Roman"/>
              </w:rPr>
              <w:t>(intercept)</w:t>
            </w:r>
          </w:p>
        </w:tc>
        <w:tc>
          <w:tcPr>
            <w:tcW w:w="1800" w:type="dxa"/>
          </w:tcPr>
          <w:p w14:paraId="64270FC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-0.022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0.008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4994724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.004</w:t>
            </w:r>
          </w:p>
        </w:tc>
        <w:tc>
          <w:tcPr>
            <w:tcW w:w="1980" w:type="dxa"/>
          </w:tcPr>
          <w:p w14:paraId="5EF0B760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-0.0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07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53B7D6CF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</w:tr>
      <w:tr w:rsidR="00204C43" w:rsidRPr="00C73236" w14:paraId="429D0B81" w14:textId="77777777" w:rsidTr="00AA12BC">
        <w:trPr>
          <w:trHeight w:val="216"/>
        </w:trPr>
        <w:tc>
          <w:tcPr>
            <w:tcW w:w="4410" w:type="dxa"/>
          </w:tcPr>
          <w:p w14:paraId="1C648F2F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Belonging T1</w:t>
            </w:r>
          </w:p>
        </w:tc>
        <w:tc>
          <w:tcPr>
            <w:tcW w:w="1800" w:type="dxa"/>
          </w:tcPr>
          <w:p w14:paraId="58D5CE5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0" w:type="dxa"/>
          </w:tcPr>
          <w:p w14:paraId="1D590E3C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7C83E398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393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19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6ABF2937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278F772E" w14:textId="77777777" w:rsidTr="00AA12BC">
        <w:trPr>
          <w:trHeight w:val="162"/>
        </w:trPr>
        <w:tc>
          <w:tcPr>
            <w:tcW w:w="4410" w:type="dxa"/>
          </w:tcPr>
          <w:p w14:paraId="1DCF3C9E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Social relevance </w:t>
            </w:r>
            <w:r>
              <w:rPr>
                <w:rFonts w:ascii="Times New Roman" w:eastAsia="Times New Roman" w:hAnsi="Times New Roman" w:cs="Times New Roman"/>
              </w:rPr>
              <w:t xml:space="preserve">T1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a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32552A54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0.224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0.019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0845A37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729C1877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 xml:space="preserve">103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0.01</w:t>
            </w:r>
            <w:r>
              <w:rPr>
                <w:rFonts w:ascii="Times New Roman" w:eastAsia="Times New Roman" w:hAnsi="Times New Roman" w:cs="Times New Roman"/>
                <w:i/>
              </w:rPr>
              <w:t>4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69637514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618300F6" w14:textId="77777777" w:rsidTr="00AA12BC">
        <w:trPr>
          <w:trHeight w:val="207"/>
        </w:trPr>
        <w:tc>
          <w:tcPr>
            <w:tcW w:w="4410" w:type="dxa"/>
          </w:tcPr>
          <w:p w14:paraId="45DBDD4D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Collab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learning envir.</w:t>
            </w:r>
            <w:r>
              <w:rPr>
                <w:rFonts w:ascii="Times New Roman" w:eastAsia="Times New Roman" w:hAnsi="Times New Roman" w:cs="Times New Roman"/>
              </w:rPr>
              <w:t xml:space="preserve"> T1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a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1EC5B8A7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0.112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0.039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2249A4CE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.004</w:t>
            </w:r>
          </w:p>
        </w:tc>
        <w:tc>
          <w:tcPr>
            <w:tcW w:w="1980" w:type="dxa"/>
          </w:tcPr>
          <w:p w14:paraId="7E4426E8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05</w:t>
            </w:r>
            <w:r w:rsidRPr="00C73236">
              <w:rPr>
                <w:rFonts w:ascii="Times New Roman" w:eastAsia="Times New Roman" w:hAnsi="Times New Roman" w:cs="Times New Roman"/>
              </w:rPr>
              <w:t>2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0.03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17959BB4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204C43" w:rsidRPr="00C73236" w14:paraId="15675BB5" w14:textId="77777777" w:rsidTr="00AA12BC">
        <w:trPr>
          <w:trHeight w:val="189"/>
        </w:trPr>
        <w:tc>
          <w:tcPr>
            <w:tcW w:w="4410" w:type="dxa"/>
          </w:tcPr>
          <w:p w14:paraId="79C8BC86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Self-efficacy</w:t>
            </w:r>
            <w:r>
              <w:rPr>
                <w:rFonts w:ascii="Times New Roman" w:eastAsia="Times New Roman" w:hAnsi="Times New Roman" w:cs="Times New Roman"/>
              </w:rPr>
              <w:t xml:space="preserve"> T2</w:t>
            </w:r>
            <w:r w:rsidRPr="004E7FEB">
              <w:rPr>
                <w:rFonts w:ascii="Times New Roman" w:eastAsia="Times New Roman" w:hAnsi="Times New Roman" w:cs="Times New Roman"/>
                <w:i/>
                <w:vertAlign w:val="superscript"/>
              </w:rPr>
              <w:t>a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(intercept)</w:t>
            </w:r>
          </w:p>
        </w:tc>
        <w:tc>
          <w:tcPr>
            <w:tcW w:w="1800" w:type="dxa"/>
          </w:tcPr>
          <w:p w14:paraId="24F554BF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-0.058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0.018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72C0E4CC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.001</w:t>
            </w:r>
          </w:p>
        </w:tc>
        <w:tc>
          <w:tcPr>
            <w:tcW w:w="1980" w:type="dxa"/>
          </w:tcPr>
          <w:p w14:paraId="6D1655E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-0.0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17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0CEA590F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204C43" w:rsidRPr="00C73236" w14:paraId="54E0C72A" w14:textId="77777777" w:rsidTr="00AA12BC">
        <w:trPr>
          <w:trHeight w:val="189"/>
        </w:trPr>
        <w:tc>
          <w:tcPr>
            <w:tcW w:w="4410" w:type="dxa"/>
          </w:tcPr>
          <w:p w14:paraId="3935FEA1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Self-efficacy T1</w:t>
            </w:r>
          </w:p>
        </w:tc>
        <w:tc>
          <w:tcPr>
            <w:tcW w:w="1800" w:type="dxa"/>
          </w:tcPr>
          <w:p w14:paraId="67763217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0" w:type="dxa"/>
          </w:tcPr>
          <w:p w14:paraId="3C6C80C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29947B9A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518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24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405696B7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30F75A20" w14:textId="77777777" w:rsidTr="00AA12BC">
        <w:trPr>
          <w:trHeight w:val="216"/>
        </w:trPr>
        <w:tc>
          <w:tcPr>
            <w:tcW w:w="4410" w:type="dxa"/>
          </w:tcPr>
          <w:p w14:paraId="4E458A8C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Social relevance </w:t>
            </w:r>
            <w:r>
              <w:rPr>
                <w:rFonts w:ascii="Times New Roman" w:eastAsia="Times New Roman" w:hAnsi="Times New Roman" w:cs="Times New Roman"/>
              </w:rPr>
              <w:t xml:space="preserve">T1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a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5CE0F31A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0.201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0.025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3CDB08E8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39F18BAA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076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0.02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0287DB5E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.001</w:t>
            </w:r>
          </w:p>
        </w:tc>
      </w:tr>
      <w:tr w:rsidR="00204C43" w:rsidRPr="00C73236" w14:paraId="079DF93F" w14:textId="77777777" w:rsidTr="00AA12BC">
        <w:trPr>
          <w:trHeight w:val="234"/>
        </w:trPr>
        <w:tc>
          <w:tcPr>
            <w:tcW w:w="4410" w:type="dxa"/>
          </w:tcPr>
          <w:p w14:paraId="1C494137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Collab.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learning envir. </w:t>
            </w:r>
            <w:r>
              <w:rPr>
                <w:rFonts w:ascii="Times New Roman" w:eastAsia="Times New Roman" w:hAnsi="Times New Roman" w:cs="Times New Roman"/>
              </w:rPr>
              <w:t>T1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a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41579F51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0.001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0.045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5987B314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.976</w:t>
            </w:r>
          </w:p>
        </w:tc>
        <w:tc>
          <w:tcPr>
            <w:tcW w:w="1980" w:type="dxa"/>
          </w:tcPr>
          <w:p w14:paraId="45EDD92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73236">
              <w:rPr>
                <w:rFonts w:ascii="Times New Roman" w:eastAsia="Times New Roman" w:hAnsi="Times New Roman" w:cs="Times New Roman"/>
              </w:rPr>
              <w:t>0.0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34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50AFE98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403</w:t>
            </w:r>
          </w:p>
        </w:tc>
      </w:tr>
      <w:tr w:rsidR="00204C43" w:rsidRPr="00C73236" w14:paraId="725F0235" w14:textId="77777777" w:rsidTr="00AA12BC">
        <w:trPr>
          <w:trHeight w:val="180"/>
        </w:trPr>
        <w:tc>
          <w:tcPr>
            <w:tcW w:w="4410" w:type="dxa"/>
          </w:tcPr>
          <w:p w14:paraId="526F9145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Challenge </w:t>
            </w:r>
            <w:r>
              <w:rPr>
                <w:rFonts w:ascii="Times New Roman" w:eastAsia="Times New Roman" w:hAnsi="Times New Roman" w:cs="Times New Roman"/>
              </w:rPr>
              <w:t>T2</w:t>
            </w:r>
            <w:r w:rsidRPr="004E7FEB">
              <w:rPr>
                <w:rFonts w:ascii="Times New Roman" w:eastAsia="Times New Roman" w:hAnsi="Times New Roman" w:cs="Times New Roman"/>
                <w:i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73236">
              <w:rPr>
                <w:rFonts w:ascii="Times New Roman" w:eastAsia="Times New Roman" w:hAnsi="Times New Roman" w:cs="Times New Roman"/>
              </w:rPr>
              <w:t>(intercept)</w:t>
            </w:r>
          </w:p>
        </w:tc>
        <w:tc>
          <w:tcPr>
            <w:tcW w:w="1800" w:type="dxa"/>
          </w:tcPr>
          <w:p w14:paraId="1D24E46D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-0.016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0.004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2B5BF3B4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01A10C8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-0.01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0.004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1A6A12C6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.00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04C43" w:rsidRPr="00C73236" w14:paraId="2EDB27B8" w14:textId="77777777" w:rsidTr="00AA12BC">
        <w:trPr>
          <w:trHeight w:val="180"/>
        </w:trPr>
        <w:tc>
          <w:tcPr>
            <w:tcW w:w="4410" w:type="dxa"/>
          </w:tcPr>
          <w:p w14:paraId="41E48D26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Challenge T1</w:t>
            </w:r>
          </w:p>
        </w:tc>
        <w:tc>
          <w:tcPr>
            <w:tcW w:w="1800" w:type="dxa"/>
          </w:tcPr>
          <w:p w14:paraId="7807BD99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0" w:type="dxa"/>
          </w:tcPr>
          <w:p w14:paraId="5C018BC5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425BE1B4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377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</w:t>
            </w:r>
            <w:r>
              <w:rPr>
                <w:rFonts w:ascii="Times New Roman" w:eastAsia="Times New Roman" w:hAnsi="Times New Roman" w:cs="Times New Roman"/>
                <w:i/>
              </w:rPr>
              <w:t>18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59EE87C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4798E2EF" w14:textId="77777777" w:rsidTr="00AA12BC">
        <w:trPr>
          <w:trHeight w:val="225"/>
        </w:trPr>
        <w:tc>
          <w:tcPr>
            <w:tcW w:w="4410" w:type="dxa"/>
          </w:tcPr>
          <w:p w14:paraId="288F9C8E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Social relevance</w:t>
            </w:r>
            <w:r>
              <w:rPr>
                <w:rFonts w:ascii="Times New Roman" w:eastAsia="Times New Roman" w:hAnsi="Times New Roman" w:cs="Times New Roman"/>
              </w:rPr>
              <w:t xml:space="preserve"> T1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a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</w:tcPr>
          <w:p w14:paraId="2875BDD7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0.066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0.008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14:paraId="4800BB2B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  <w:tc>
          <w:tcPr>
            <w:tcW w:w="1980" w:type="dxa"/>
          </w:tcPr>
          <w:p w14:paraId="5F194732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</w:t>
            </w:r>
            <w:r>
              <w:rPr>
                <w:rFonts w:ascii="Times New Roman" w:eastAsia="Times New Roman" w:hAnsi="Times New Roman" w:cs="Times New Roman"/>
              </w:rPr>
              <w:t>34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0.008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</w:tcPr>
          <w:p w14:paraId="67CD3C8D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&lt; .001</w:t>
            </w:r>
          </w:p>
        </w:tc>
      </w:tr>
      <w:tr w:rsidR="00204C43" w:rsidRPr="00C73236" w14:paraId="50F2B244" w14:textId="77777777" w:rsidTr="00AA12BC">
        <w:trPr>
          <w:trHeight w:val="171"/>
        </w:trPr>
        <w:tc>
          <w:tcPr>
            <w:tcW w:w="4410" w:type="dxa"/>
            <w:tcBorders>
              <w:bottom w:val="single" w:sz="4" w:space="0" w:color="auto"/>
            </w:tcBorders>
          </w:tcPr>
          <w:p w14:paraId="4F46D260" w14:textId="77777777" w:rsidR="00204C43" w:rsidRPr="00C73236" w:rsidRDefault="00204C43" w:rsidP="00AA12BC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 xml:space="preserve">     Collab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learning envir. </w:t>
            </w:r>
            <w:r>
              <w:rPr>
                <w:rFonts w:ascii="Times New Roman" w:eastAsia="Times New Roman" w:hAnsi="Times New Roman" w:cs="Times New Roman"/>
              </w:rPr>
              <w:t xml:space="preserve">T1 </w:t>
            </w:r>
            <w:r w:rsidRPr="00C73236">
              <w:rPr>
                <w:rFonts w:ascii="Times New Roman" w:eastAsia="Times New Roman" w:hAnsi="Times New Roman" w:cs="Times New Roman"/>
              </w:rPr>
              <w:t>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a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path)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0187C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0.009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0.014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C22A58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.503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7DF3808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C73236">
              <w:rPr>
                <w:rFonts w:ascii="Times New Roman" w:eastAsia="Times New Roman" w:hAnsi="Times New Roman" w:cs="Times New Roman"/>
              </w:rPr>
              <w:t>0.00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C73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C73236">
              <w:rPr>
                <w:rFonts w:ascii="Times New Roman" w:eastAsia="Times New Roman" w:hAnsi="Times New Roman" w:cs="Times New Roman"/>
                <w:i/>
              </w:rPr>
              <w:t>0.01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Pr="00C73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753803" w14:textId="77777777" w:rsidR="00204C43" w:rsidRPr="00C73236" w:rsidRDefault="00204C43" w:rsidP="00AA12BC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C7323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384</w:t>
            </w:r>
          </w:p>
        </w:tc>
      </w:tr>
      <w:tr w:rsidR="00204C43" w:rsidRPr="00C73236" w14:paraId="68A36247" w14:textId="77777777" w:rsidTr="00AA12BC">
        <w:trPr>
          <w:trHeight w:val="171"/>
        </w:trPr>
        <w:tc>
          <w:tcPr>
            <w:tcW w:w="10080" w:type="dxa"/>
            <w:gridSpan w:val="5"/>
            <w:tcBorders>
              <w:top w:val="single" w:sz="4" w:space="0" w:color="auto"/>
            </w:tcBorders>
          </w:tcPr>
          <w:p w14:paraId="09ADB91E" w14:textId="527096F0" w:rsidR="00204C43" w:rsidRPr="00496AAA" w:rsidRDefault="00204C43" w:rsidP="00496AAA">
            <w:pPr>
              <w:contextualSpacing/>
              <w:rPr>
                <w:rFonts w:ascii="Times New Roman" w:eastAsia="Times New Roman" w:hAnsi="Times New Roman"/>
              </w:rPr>
            </w:pPr>
            <w:r w:rsidRPr="00496AAA">
              <w:rPr>
                <w:rFonts w:ascii="Times New Roman" w:eastAsia="Times New Roman" w:hAnsi="Times New Roman"/>
                <w:i/>
              </w:rPr>
              <w:t>Note</w:t>
            </w:r>
            <w:r w:rsidRPr="00496AAA">
              <w:rPr>
                <w:rFonts w:ascii="Times New Roman" w:eastAsia="Times New Roman" w:hAnsi="Times New Roman"/>
              </w:rPr>
              <w:t xml:space="preserve">. </w:t>
            </w:r>
            <w:r w:rsidR="00496AAA" w:rsidRPr="00496AAA">
              <w:rPr>
                <w:rFonts w:ascii="Times New Roman" w:hAnsi="Times New Roman" w:cs="Times New Roman"/>
              </w:rPr>
              <w:t>C</w:t>
            </w:r>
            <w:r w:rsidR="00AA12BC" w:rsidRPr="00496AAA">
              <w:rPr>
                <w:rFonts w:ascii="Times New Roman" w:hAnsi="Times New Roman" w:cs="Times New Roman"/>
              </w:rPr>
              <w:t xml:space="preserve">olumn </w:t>
            </w:r>
            <w:r w:rsidR="00496AAA" w:rsidRPr="00496AAA">
              <w:rPr>
                <w:rFonts w:ascii="Times New Roman" w:hAnsi="Times New Roman" w:cs="Times New Roman"/>
              </w:rPr>
              <w:t xml:space="preserve">A </w:t>
            </w:r>
            <w:r w:rsidR="00AA12BC" w:rsidRPr="00496AAA">
              <w:rPr>
                <w:rFonts w:ascii="Times New Roman" w:hAnsi="Times New Roman" w:cs="Times New Roman"/>
              </w:rPr>
              <w:t xml:space="preserve">shows coefficients from model without lagged controls, </w:t>
            </w:r>
            <w:r w:rsidR="00496AAA" w:rsidRPr="00496AAA">
              <w:rPr>
                <w:rFonts w:ascii="Times New Roman" w:hAnsi="Times New Roman" w:cs="Times New Roman"/>
              </w:rPr>
              <w:t>c</w:t>
            </w:r>
            <w:r w:rsidR="00AA12BC" w:rsidRPr="00496AAA">
              <w:rPr>
                <w:rFonts w:ascii="Times New Roman" w:hAnsi="Times New Roman" w:cs="Times New Roman"/>
              </w:rPr>
              <w:t xml:space="preserve">olumn </w:t>
            </w:r>
            <w:r w:rsidR="00496AAA" w:rsidRPr="00496AAA">
              <w:rPr>
                <w:rFonts w:ascii="Times New Roman" w:hAnsi="Times New Roman" w:cs="Times New Roman"/>
              </w:rPr>
              <w:t xml:space="preserve">B </w:t>
            </w:r>
            <w:r w:rsidR="00AA12BC" w:rsidRPr="00496AAA">
              <w:rPr>
                <w:rFonts w:ascii="Times New Roman" w:hAnsi="Times New Roman" w:cs="Times New Roman"/>
              </w:rPr>
              <w:t xml:space="preserve">shows coefficients for models including lagged mediator and outcome variables </w:t>
            </w:r>
            <w:r w:rsidRPr="00496AAA">
              <w:rPr>
                <w:rFonts w:ascii="Times New Roman" w:eastAsia="Times New Roman" w:hAnsi="Times New Roman" w:cs="Times New Roman"/>
                <w:i/>
                <w:vertAlign w:val="superscript"/>
              </w:rPr>
              <w:t>a</w:t>
            </w:r>
            <w:r w:rsidRPr="00496AAA">
              <w:rPr>
                <w:rFonts w:ascii="Times New Roman" w:eastAsia="Times New Roman" w:hAnsi="Times New Roman"/>
                <w:i/>
              </w:rPr>
              <w:t xml:space="preserve"> </w:t>
            </w:r>
            <w:r w:rsidR="00AA12BC" w:rsidRPr="00496AAA">
              <w:rPr>
                <w:rFonts w:ascii="Times New Roman" w:eastAsia="Times New Roman" w:hAnsi="Times New Roman"/>
              </w:rPr>
              <w:t>For the models including the lags, t</w:t>
            </w:r>
            <w:r w:rsidRPr="00496AAA">
              <w:rPr>
                <w:rFonts w:ascii="Times New Roman" w:eastAsia="Times New Roman" w:hAnsi="Times New Roman"/>
              </w:rPr>
              <w:t>he meaning of T2 for each outcome is that outcome controlling for autoregressive effects of the prior timepoint’s measure.</w:t>
            </w:r>
            <w:r w:rsidR="00AA12BC" w:rsidRPr="00496AAA">
              <w:rPr>
                <w:rFonts w:ascii="Times New Roman" w:eastAsia="Times New Roman" w:hAnsi="Times New Roman"/>
              </w:rPr>
              <w:t xml:space="preserve"> </w:t>
            </w:r>
            <w:r w:rsidRPr="00496AAA">
              <w:rPr>
                <w:rFonts w:ascii="Times New Roman" w:eastAsia="Times New Roman" w:hAnsi="Times New Roman"/>
              </w:rPr>
              <w:t xml:space="preserve"> </w:t>
            </w:r>
            <w:r w:rsidRPr="00496AAA">
              <w:rPr>
                <w:rFonts w:ascii="Times New Roman" w:eastAsia="Times New Roman" w:hAnsi="Times New Roman"/>
                <w:i/>
              </w:rPr>
              <w:t xml:space="preserve">c </w:t>
            </w:r>
            <w:r w:rsidRPr="00496AAA">
              <w:rPr>
                <w:rFonts w:ascii="Times New Roman" w:eastAsia="Times New Roman" w:hAnsi="Times New Roman"/>
              </w:rPr>
              <w:t xml:space="preserve">path = the total effect of the relevant pedagogical characteristic on the relevant outcome; </w:t>
            </w:r>
            <w:r w:rsidRPr="00496AAA">
              <w:rPr>
                <w:rFonts w:ascii="Times New Roman" w:eastAsia="Times New Roman" w:hAnsi="Times New Roman"/>
                <w:i/>
              </w:rPr>
              <w:t>c</w:t>
            </w:r>
            <w:r w:rsidRPr="00496AAA">
              <w:rPr>
                <w:rFonts w:ascii="Times New Roman" w:eastAsia="Times New Roman" w:hAnsi="Times New Roman"/>
              </w:rPr>
              <w:t xml:space="preserve">’ path = the direct effect of the relevant pedagogical characteristic on the relevant outcome, controlling for the mediators; </w:t>
            </w:r>
            <w:r w:rsidRPr="00496AAA">
              <w:rPr>
                <w:rFonts w:ascii="Times New Roman" w:eastAsia="Times New Roman" w:hAnsi="Times New Roman"/>
                <w:i/>
              </w:rPr>
              <w:t xml:space="preserve">b </w:t>
            </w:r>
            <w:r w:rsidRPr="00496AAA">
              <w:rPr>
                <w:rFonts w:ascii="Times New Roman" w:eastAsia="Times New Roman" w:hAnsi="Times New Roman"/>
              </w:rPr>
              <w:t xml:space="preserve">path = the effect of the mediator on the relevant outcome, controlling for the other mediators and both predictor variables; </w:t>
            </w:r>
            <w:r w:rsidRPr="00496AAA">
              <w:rPr>
                <w:rFonts w:ascii="Times New Roman" w:eastAsia="Times New Roman" w:hAnsi="Times New Roman"/>
                <w:i/>
              </w:rPr>
              <w:t xml:space="preserve">a </w:t>
            </w:r>
            <w:r w:rsidRPr="00496AAA">
              <w:rPr>
                <w:rFonts w:ascii="Times New Roman" w:eastAsia="Times New Roman" w:hAnsi="Times New Roman"/>
              </w:rPr>
              <w:t>path = the effect of the relevant pedagogical characteristic on the relevant mediator, controlling for the effect of the other pedagogical characteristic.</w:t>
            </w:r>
          </w:p>
        </w:tc>
      </w:tr>
    </w:tbl>
    <w:p w14:paraId="5EFE2857" w14:textId="445B5F96" w:rsidR="00204C43" w:rsidRDefault="00204C43" w:rsidP="00204C43">
      <w:pPr>
        <w:rPr>
          <w:rFonts w:ascii="Times New Roman" w:hAnsi="Times New Roman" w:cs="Times New Roman"/>
          <w:sz w:val="24"/>
          <w:szCs w:val="24"/>
        </w:rPr>
      </w:pPr>
    </w:p>
    <w:p w14:paraId="006ED4A3" w14:textId="77777777" w:rsidR="00496AAA" w:rsidRDefault="00496AAA" w:rsidP="00204C43">
      <w:pPr>
        <w:rPr>
          <w:rFonts w:ascii="Times New Roman" w:hAnsi="Times New Roman" w:cs="Times New Roman"/>
          <w:sz w:val="24"/>
          <w:szCs w:val="24"/>
        </w:rPr>
      </w:pPr>
    </w:p>
    <w:p w14:paraId="575E76AF" w14:textId="77777777" w:rsidR="00204C43" w:rsidRDefault="00204C43" w:rsidP="00204C43">
      <w:pPr>
        <w:rPr>
          <w:rFonts w:ascii="Times New Roman" w:hAnsi="Times New Roman" w:cs="Times New Roman"/>
          <w:sz w:val="24"/>
          <w:szCs w:val="24"/>
        </w:rPr>
      </w:pPr>
    </w:p>
    <w:p w14:paraId="5DFBF2AF" w14:textId="2A2A6AE0" w:rsidR="00204C43" w:rsidRPr="0080097D" w:rsidRDefault="00204C43" w:rsidP="00204C4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09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 Table </w:t>
      </w:r>
      <w:r w:rsidR="0080097D">
        <w:rPr>
          <w:rFonts w:ascii="Times New Roman" w:hAnsi="Times New Roman" w:cs="Times New Roman"/>
          <w:b/>
          <w:sz w:val="24"/>
          <w:szCs w:val="24"/>
        </w:rPr>
        <w:t>3</w:t>
      </w:r>
    </w:p>
    <w:p w14:paraId="259A1EFC" w14:textId="77777777" w:rsidR="00204C43" w:rsidRDefault="00204C43" w:rsidP="00204C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4A3633E" w14:textId="77777777" w:rsidR="00204C43" w:rsidRDefault="00204C43" w:rsidP="00204C4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F7B7E">
        <w:rPr>
          <w:rFonts w:ascii="Times New Roman" w:hAnsi="Times New Roman" w:cs="Times New Roman"/>
          <w:i/>
          <w:sz w:val="24"/>
          <w:szCs w:val="24"/>
        </w:rPr>
        <w:t>Unstandardized Results of the Race/Ethnicity Moderated Mediation Model</w:t>
      </w:r>
    </w:p>
    <w:p w14:paraId="2B23161E" w14:textId="77777777" w:rsidR="00204C43" w:rsidRPr="008F7B7E" w:rsidRDefault="00204C43" w:rsidP="00204C43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910" w:type="dxa"/>
        <w:tblLayout w:type="fixed"/>
        <w:tblLook w:val="01E0" w:firstRow="1" w:lastRow="1" w:firstColumn="1" w:lastColumn="1" w:noHBand="0" w:noVBand="0"/>
      </w:tblPr>
      <w:tblGrid>
        <w:gridCol w:w="5580"/>
        <w:gridCol w:w="1620"/>
        <w:gridCol w:w="1710"/>
      </w:tblGrid>
      <w:tr w:rsidR="00204C43" w:rsidRPr="00233589" w14:paraId="7A280CA9" w14:textId="77777777" w:rsidTr="00AA12BC">
        <w:trPr>
          <w:trHeight w:val="158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45982" w14:textId="77777777" w:rsidR="00204C43" w:rsidRPr="00F24B5D" w:rsidRDefault="00204C43" w:rsidP="00AA12BC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ABD8C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233589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- No Lags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67E4D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233589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B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- With Lags</w:t>
            </w:r>
          </w:p>
        </w:tc>
      </w:tr>
      <w:tr w:rsidR="00204C43" w:rsidRPr="00233589" w14:paraId="01D328BD" w14:textId="77777777" w:rsidTr="00AA12BC">
        <w:trPr>
          <w:trHeight w:val="158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7AB48A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b/>
                <w:sz w:val="20"/>
                <w:szCs w:val="20"/>
              </w:rPr>
              <w:t>Fixed Effects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D09CC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3589">
              <w:rPr>
                <w:rFonts w:ascii="Times New Roman" w:eastAsia="Calibri" w:hAnsi="Times New Roman"/>
                <w:b/>
                <w:sz w:val="20"/>
                <w:szCs w:val="20"/>
              </w:rPr>
              <w:t>Coefficient (</w:t>
            </w:r>
            <w:r w:rsidRPr="00233589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SE</w:t>
            </w:r>
            <w:r w:rsidRPr="00233589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D8DBB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3589">
              <w:rPr>
                <w:rFonts w:ascii="Times New Roman" w:eastAsia="Calibri" w:hAnsi="Times New Roman"/>
                <w:b/>
                <w:sz w:val="20"/>
                <w:szCs w:val="20"/>
              </w:rPr>
              <w:t>Coefficient (</w:t>
            </w:r>
            <w:r w:rsidRPr="00233589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SE</w:t>
            </w:r>
            <w:r w:rsidRPr="00233589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1FA8DC3E" w14:textId="77777777" w:rsidTr="00AA12BC">
        <w:trPr>
          <w:trHeight w:val="233"/>
        </w:trPr>
        <w:tc>
          <w:tcPr>
            <w:tcW w:w="5580" w:type="dxa"/>
            <w:tcBorders>
              <w:top w:val="single" w:sz="4" w:space="0" w:color="auto"/>
            </w:tcBorders>
          </w:tcPr>
          <w:p w14:paraId="1CCE7A0F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Participation (intercept)</w:t>
            </w:r>
            <w:r w:rsidRPr="00233589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620" w:type="dxa"/>
          </w:tcPr>
          <w:p w14:paraId="382D490D" w14:textId="77777777" w:rsidR="00204C43" w:rsidRPr="00496AAA" w:rsidRDefault="00204C43" w:rsidP="00AA12BC">
            <w:pPr>
              <w:spacing w:before="24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96AAA">
              <w:rPr>
                <w:rFonts w:ascii="Times New Roman" w:eastAsia="Times New Roman" w:hAnsi="Times New Roman"/>
                <w:b/>
                <w:sz w:val="20"/>
                <w:szCs w:val="20"/>
              </w:rPr>
              <w:t>3.72 (</w:t>
            </w:r>
            <w:r w:rsidRPr="00496AA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0.03</w:t>
            </w:r>
            <w:r w:rsidRPr="00496AAA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C5839A9" w14:textId="77A52590" w:rsidR="00204C43" w:rsidRPr="00496AAA" w:rsidRDefault="00204C43" w:rsidP="00496AA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96AAA">
              <w:rPr>
                <w:rFonts w:ascii="Times New Roman" w:eastAsia="Times New Roman" w:hAnsi="Times New Roman"/>
                <w:b/>
                <w:sz w:val="20"/>
                <w:szCs w:val="20"/>
              </w:rPr>
              <w:t>3.72 (</w:t>
            </w:r>
            <w:r w:rsidRPr="00496AA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</w:t>
            </w:r>
            <w:r w:rsidR="00496AA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4</w:t>
            </w:r>
            <w:r w:rsidRPr="00496AAA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5F77D829" w14:textId="77777777" w:rsidTr="00AA12BC">
        <w:trPr>
          <w:trHeight w:val="180"/>
        </w:trPr>
        <w:tc>
          <w:tcPr>
            <w:tcW w:w="5580" w:type="dxa"/>
          </w:tcPr>
          <w:p w14:paraId="2C15F3D1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(c’ path)</w:t>
            </w:r>
          </w:p>
        </w:tc>
        <w:tc>
          <w:tcPr>
            <w:tcW w:w="1620" w:type="dxa"/>
          </w:tcPr>
          <w:p w14:paraId="613762BA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0.02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0.007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4D3768D" w14:textId="6979097E" w:rsidR="00204C43" w:rsidRPr="00233589" w:rsidRDefault="0098043F" w:rsidP="0098043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204C43"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0.00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23F7DC56" w14:textId="77777777" w:rsidTr="00AA12BC">
        <w:trPr>
          <w:trHeight w:val="225"/>
        </w:trPr>
        <w:tc>
          <w:tcPr>
            <w:tcW w:w="5580" w:type="dxa"/>
          </w:tcPr>
          <w:p w14:paraId="13AC8E0A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(c’ path)</w:t>
            </w:r>
          </w:p>
        </w:tc>
        <w:tc>
          <w:tcPr>
            <w:tcW w:w="1620" w:type="dxa"/>
          </w:tcPr>
          <w:p w14:paraId="5DD1D3BF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0.03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0.01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5B5367A" w14:textId="52323A5C" w:rsidR="00204C43" w:rsidRPr="00233589" w:rsidRDefault="00204C43" w:rsidP="0098043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 w:rsidR="0098043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98043F">
              <w:rPr>
                <w:rFonts w:ascii="Times New Roman" w:eastAsia="Times New Roman" w:hAnsi="Times New Roman"/>
                <w:i/>
                <w:sz w:val="20"/>
                <w:szCs w:val="20"/>
              </w:rPr>
              <w:t>06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59C7E1C8" w14:textId="77777777" w:rsidTr="00AA12BC">
        <w:trPr>
          <w:trHeight w:val="180"/>
        </w:trPr>
        <w:tc>
          <w:tcPr>
            <w:tcW w:w="5580" w:type="dxa"/>
          </w:tcPr>
          <w:p w14:paraId="76CC85F0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(b path)</w:t>
            </w:r>
          </w:p>
        </w:tc>
        <w:tc>
          <w:tcPr>
            <w:tcW w:w="1620" w:type="dxa"/>
          </w:tcPr>
          <w:p w14:paraId="1F3B38F5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0.07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0.006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E04D0B7" w14:textId="434ECE48" w:rsidR="00204C43" w:rsidRPr="0098043F" w:rsidRDefault="00204C43" w:rsidP="009804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8043F">
              <w:rPr>
                <w:rFonts w:ascii="Times New Roman" w:eastAsia="Times New Roman" w:hAnsi="Times New Roman"/>
                <w:b/>
                <w:sz w:val="20"/>
                <w:szCs w:val="20"/>
              </w:rPr>
              <w:t>0.0</w:t>
            </w:r>
            <w:r w:rsidR="0098043F" w:rsidRPr="0098043F">
              <w:rPr>
                <w:rFonts w:ascii="Times New Roman" w:eastAsia="Times New Roman" w:hAnsi="Times New Roman"/>
                <w:b/>
                <w:sz w:val="20"/>
                <w:szCs w:val="20"/>
              </w:rPr>
              <w:t>52</w:t>
            </w:r>
            <w:r w:rsidRPr="0098043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98043F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0.00</w:t>
            </w:r>
            <w:r w:rsidR="0098043F" w:rsidRPr="0098043F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5</w:t>
            </w:r>
            <w:r w:rsidRPr="0098043F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6D15FD19" w14:textId="77777777" w:rsidTr="00AA12BC">
        <w:trPr>
          <w:trHeight w:val="171"/>
        </w:trPr>
        <w:tc>
          <w:tcPr>
            <w:tcW w:w="5580" w:type="dxa"/>
          </w:tcPr>
          <w:p w14:paraId="642DA5AC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(b path)</w:t>
            </w:r>
          </w:p>
        </w:tc>
        <w:tc>
          <w:tcPr>
            <w:tcW w:w="1620" w:type="dxa"/>
          </w:tcPr>
          <w:p w14:paraId="4639A687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0.05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0.006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CB66A3A" w14:textId="07B34895" w:rsidR="00204C43" w:rsidRPr="00BA2C55" w:rsidRDefault="00204C43" w:rsidP="00BA2C5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2C55">
              <w:rPr>
                <w:rFonts w:ascii="Times New Roman" w:eastAsia="Times New Roman" w:hAnsi="Times New Roman"/>
                <w:b/>
                <w:sz w:val="20"/>
                <w:szCs w:val="20"/>
              </w:rPr>
              <w:t>0.0</w:t>
            </w:r>
            <w:r w:rsidR="00BA2C55" w:rsidRPr="00BA2C55">
              <w:rPr>
                <w:rFonts w:ascii="Times New Roman" w:eastAsia="Times New Roman" w:hAnsi="Times New Roman"/>
                <w:b/>
                <w:sz w:val="20"/>
                <w:szCs w:val="20"/>
              </w:rPr>
              <w:t>27</w:t>
            </w:r>
            <w:r w:rsidRPr="00BA2C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BA2C5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0.00</w:t>
            </w:r>
            <w:r w:rsidR="00BA2C55" w:rsidRPr="00BA2C5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5</w:t>
            </w:r>
            <w:r w:rsidRPr="00BA2C5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6FDE5ED2" w14:textId="77777777" w:rsidTr="00AA12BC">
        <w:trPr>
          <w:trHeight w:val="216"/>
        </w:trPr>
        <w:tc>
          <w:tcPr>
            <w:tcW w:w="5580" w:type="dxa"/>
          </w:tcPr>
          <w:p w14:paraId="7F9B939A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(b path)</w:t>
            </w:r>
          </w:p>
        </w:tc>
        <w:tc>
          <w:tcPr>
            <w:tcW w:w="1620" w:type="dxa"/>
          </w:tcPr>
          <w:p w14:paraId="0E7A6DF7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0.07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0.02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9D94951" w14:textId="363357FB" w:rsidR="00204C43" w:rsidRPr="00BA2C55" w:rsidRDefault="00204C43" w:rsidP="00BA2C5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2C55">
              <w:rPr>
                <w:rFonts w:ascii="Times New Roman" w:eastAsia="Times New Roman" w:hAnsi="Times New Roman"/>
                <w:b/>
                <w:sz w:val="20"/>
                <w:szCs w:val="20"/>
              </w:rPr>
              <w:t>0.0</w:t>
            </w:r>
            <w:r w:rsidR="00BA2C55" w:rsidRPr="00BA2C55">
              <w:rPr>
                <w:rFonts w:ascii="Times New Roman" w:eastAsia="Times New Roman" w:hAnsi="Times New Roman"/>
                <w:b/>
                <w:sz w:val="20"/>
                <w:szCs w:val="20"/>
              </w:rPr>
              <w:t>66</w:t>
            </w:r>
            <w:r w:rsidRPr="00BA2C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BA2C5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</w:t>
            </w:r>
            <w:r w:rsidR="00BA2C55" w:rsidRPr="00BA2C5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14</w:t>
            </w:r>
            <w:r w:rsidRPr="00BA2C5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74FE8091" w14:textId="77777777" w:rsidTr="00AA12BC">
        <w:trPr>
          <w:trHeight w:val="216"/>
        </w:trPr>
        <w:tc>
          <w:tcPr>
            <w:tcW w:w="5580" w:type="dxa"/>
          </w:tcPr>
          <w:p w14:paraId="40E8998C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Race/ethnicity</w:t>
            </w:r>
          </w:p>
        </w:tc>
        <w:tc>
          <w:tcPr>
            <w:tcW w:w="1620" w:type="dxa"/>
          </w:tcPr>
          <w:p w14:paraId="3657620E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-0.09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0.05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15996E4" w14:textId="053D8EBF" w:rsidR="00204C43" w:rsidRPr="00233589" w:rsidRDefault="00204C43" w:rsidP="006B19B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</w:t>
            </w:r>
            <w:r w:rsidR="006B19BF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0.05</w:t>
            </w:r>
            <w:r w:rsidR="006B19BF">
              <w:rPr>
                <w:rFonts w:ascii="Times New Roman" w:eastAsia="Times New Roman" w:hAnsi="Times New Roman"/>
                <w:i/>
                <w:sz w:val="20"/>
                <w:szCs w:val="20"/>
              </w:rPr>
              <w:t>0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60850EC0" w14:textId="77777777" w:rsidTr="00AA12BC">
        <w:trPr>
          <w:trHeight w:val="216"/>
        </w:trPr>
        <w:tc>
          <w:tcPr>
            <w:tcW w:w="5580" w:type="dxa"/>
          </w:tcPr>
          <w:p w14:paraId="62972F6A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by race/ethnicity</w:t>
            </w:r>
          </w:p>
        </w:tc>
        <w:tc>
          <w:tcPr>
            <w:tcW w:w="1620" w:type="dxa"/>
          </w:tcPr>
          <w:p w14:paraId="5D02CF58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-0.003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0.018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FD95B01" w14:textId="6BF7B330" w:rsidR="00204C43" w:rsidRPr="00233589" w:rsidRDefault="006B19BF" w:rsidP="006B19B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204C43"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0.01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2ED177CF" w14:textId="77777777" w:rsidTr="00AA12BC">
        <w:trPr>
          <w:trHeight w:val="216"/>
        </w:trPr>
        <w:tc>
          <w:tcPr>
            <w:tcW w:w="5580" w:type="dxa"/>
          </w:tcPr>
          <w:p w14:paraId="6B93D056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by race/ethnicity</w:t>
            </w:r>
          </w:p>
        </w:tc>
        <w:tc>
          <w:tcPr>
            <w:tcW w:w="1620" w:type="dxa"/>
          </w:tcPr>
          <w:p w14:paraId="20AC655C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-0.003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0.011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0B9467A" w14:textId="589C8787" w:rsidR="00204C43" w:rsidRPr="00233589" w:rsidRDefault="006B19BF" w:rsidP="006B19B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204C43"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0.011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31DA1440" w14:textId="77777777" w:rsidTr="00AA12BC">
        <w:trPr>
          <w:trHeight w:val="216"/>
        </w:trPr>
        <w:tc>
          <w:tcPr>
            <w:tcW w:w="5580" w:type="dxa"/>
          </w:tcPr>
          <w:p w14:paraId="34EE1099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by race/ethnicity</w:t>
            </w:r>
          </w:p>
        </w:tc>
        <w:tc>
          <w:tcPr>
            <w:tcW w:w="1620" w:type="dxa"/>
          </w:tcPr>
          <w:p w14:paraId="2BFF939A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-0.035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0.030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6CE4281" w14:textId="54A83C15" w:rsidR="00204C43" w:rsidRPr="00233589" w:rsidRDefault="00204C43" w:rsidP="006B19B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-0.03</w:t>
            </w:r>
            <w:r w:rsidR="006B19B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0.03</w:t>
            </w:r>
            <w:r w:rsidR="006B19BF">
              <w:rPr>
                <w:rFonts w:ascii="Times New Roman" w:eastAsia="Times New Roman" w:hAnsi="Times New Roman"/>
                <w:i/>
                <w:sz w:val="20"/>
                <w:szCs w:val="20"/>
              </w:rPr>
              <w:t>2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58CA49EA" w14:textId="77777777" w:rsidTr="00AA12BC">
        <w:trPr>
          <w:trHeight w:val="189"/>
        </w:trPr>
        <w:tc>
          <w:tcPr>
            <w:tcW w:w="5580" w:type="dxa"/>
          </w:tcPr>
          <w:p w14:paraId="1647965F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Explicit math identification (intercept)</w:t>
            </w:r>
            <w:r w:rsidRPr="00233589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620" w:type="dxa"/>
          </w:tcPr>
          <w:p w14:paraId="53607A0D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16.61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0.13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7371FC3" w14:textId="7D81A8D9" w:rsidR="00204C43" w:rsidRPr="00507552" w:rsidRDefault="00204C43" w:rsidP="0050755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07552">
              <w:rPr>
                <w:rFonts w:ascii="Times New Roman" w:eastAsia="Times New Roman" w:hAnsi="Times New Roman"/>
                <w:b/>
                <w:sz w:val="20"/>
                <w:szCs w:val="20"/>
              </w:rPr>
              <w:t>16.6</w:t>
            </w:r>
            <w:r w:rsidR="00507552" w:rsidRPr="0050755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50755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07552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50755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0.1</w:t>
            </w:r>
            <w:r w:rsidR="00507552" w:rsidRPr="0050755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4</w:t>
            </w:r>
            <w:r w:rsidRPr="00507552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52192ED2" w14:textId="77777777" w:rsidTr="00AA12BC">
        <w:trPr>
          <w:trHeight w:val="158"/>
        </w:trPr>
        <w:tc>
          <w:tcPr>
            <w:tcW w:w="5580" w:type="dxa"/>
          </w:tcPr>
          <w:p w14:paraId="63827A2F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(c/c’ path)</w:t>
            </w:r>
          </w:p>
        </w:tc>
        <w:tc>
          <w:tcPr>
            <w:tcW w:w="1620" w:type="dxa"/>
          </w:tcPr>
          <w:p w14:paraId="1F9657A9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0.045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0.015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5ADA82A" w14:textId="26385A57" w:rsidR="00204C43" w:rsidRPr="00233589" w:rsidRDefault="00EE5725" w:rsidP="00EE572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-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204C43"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0.01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681A88AB" w14:textId="77777777" w:rsidTr="00AA12BC">
        <w:trPr>
          <w:trHeight w:val="158"/>
        </w:trPr>
        <w:tc>
          <w:tcPr>
            <w:tcW w:w="5580" w:type="dxa"/>
          </w:tcPr>
          <w:p w14:paraId="2B2606C8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(c’ path)</w:t>
            </w:r>
          </w:p>
        </w:tc>
        <w:tc>
          <w:tcPr>
            <w:tcW w:w="1620" w:type="dxa"/>
          </w:tcPr>
          <w:p w14:paraId="6CDEEDFC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0.007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0.022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F5CD9C1" w14:textId="25457C81" w:rsidR="00204C43" w:rsidRPr="00233589" w:rsidRDefault="00EE5725" w:rsidP="00EE572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-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204C43"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19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3997B5DE" w14:textId="77777777" w:rsidTr="00AA12BC">
        <w:trPr>
          <w:trHeight w:val="158"/>
        </w:trPr>
        <w:tc>
          <w:tcPr>
            <w:tcW w:w="5580" w:type="dxa"/>
          </w:tcPr>
          <w:p w14:paraId="5CF9F3DE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(b path)</w:t>
            </w:r>
          </w:p>
        </w:tc>
        <w:tc>
          <w:tcPr>
            <w:tcW w:w="1620" w:type="dxa"/>
          </w:tcPr>
          <w:p w14:paraId="7C0D6D20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0.050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0.025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A2070E4" w14:textId="1BB31D56" w:rsidR="00204C43" w:rsidRPr="00EE5725" w:rsidRDefault="00204C43" w:rsidP="00EE572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5725">
              <w:rPr>
                <w:rFonts w:ascii="Times New Roman" w:eastAsia="Times New Roman" w:hAnsi="Times New Roman"/>
                <w:b/>
                <w:sz w:val="20"/>
                <w:szCs w:val="20"/>
              </w:rPr>
              <w:t>0.0</w:t>
            </w:r>
            <w:r w:rsidR="00EE5725" w:rsidRPr="00EE5725">
              <w:rPr>
                <w:rFonts w:ascii="Times New Roman" w:eastAsia="Times New Roman" w:hAnsi="Times New Roman"/>
                <w:b/>
                <w:sz w:val="20"/>
                <w:szCs w:val="20"/>
              </w:rPr>
              <w:t>46</w:t>
            </w:r>
            <w:r w:rsidRPr="00EE572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EE572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</w:t>
            </w:r>
            <w:r w:rsidR="00EE5725" w:rsidRPr="00EE572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18</w:t>
            </w:r>
            <w:r w:rsidRPr="00EE572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0BCD1136" w14:textId="77777777" w:rsidTr="00AA12BC">
        <w:trPr>
          <w:trHeight w:val="158"/>
        </w:trPr>
        <w:tc>
          <w:tcPr>
            <w:tcW w:w="5580" w:type="dxa"/>
          </w:tcPr>
          <w:p w14:paraId="0C28D3BA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(b path)</w:t>
            </w:r>
          </w:p>
        </w:tc>
        <w:tc>
          <w:tcPr>
            <w:tcW w:w="1620" w:type="dxa"/>
          </w:tcPr>
          <w:p w14:paraId="154F4464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0.279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0.019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CFF5E30" w14:textId="2542A59C" w:rsidR="00204C43" w:rsidRPr="00EE5725" w:rsidRDefault="00204C43" w:rsidP="00EE572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5725">
              <w:rPr>
                <w:rFonts w:ascii="Times New Roman" w:eastAsia="Times New Roman" w:hAnsi="Times New Roman"/>
                <w:b/>
                <w:sz w:val="20"/>
                <w:szCs w:val="20"/>
              </w:rPr>
              <w:t>0.2</w:t>
            </w:r>
            <w:r w:rsidR="00EE5725" w:rsidRPr="00EE5725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  <w:r w:rsidRPr="00EE572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EE572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0.01</w:t>
            </w:r>
            <w:r w:rsidR="00EE5725" w:rsidRPr="00EE572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8</w:t>
            </w:r>
            <w:r w:rsidRPr="00EE572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312508BC" w14:textId="77777777" w:rsidTr="00AA12BC">
        <w:trPr>
          <w:trHeight w:val="225"/>
        </w:trPr>
        <w:tc>
          <w:tcPr>
            <w:tcW w:w="5580" w:type="dxa"/>
          </w:tcPr>
          <w:p w14:paraId="5519F9D1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(b path)</w:t>
            </w:r>
          </w:p>
        </w:tc>
        <w:tc>
          <w:tcPr>
            <w:tcW w:w="1620" w:type="dxa"/>
          </w:tcPr>
          <w:p w14:paraId="60919F6A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0.112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0.055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D9D9334" w14:textId="15AE6F5F" w:rsidR="00204C43" w:rsidRPr="00233589" w:rsidRDefault="00204C43" w:rsidP="00EE572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 w:rsidR="00EE5725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2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EE5725">
              <w:rPr>
                <w:rFonts w:ascii="Times New Roman" w:eastAsia="Times New Roman" w:hAnsi="Times New Roman"/>
                <w:i/>
                <w:sz w:val="20"/>
                <w:szCs w:val="20"/>
              </w:rPr>
              <w:t>61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7B0C588C" w14:textId="77777777" w:rsidTr="00AA12BC">
        <w:trPr>
          <w:trHeight w:val="225"/>
        </w:trPr>
        <w:tc>
          <w:tcPr>
            <w:tcW w:w="5580" w:type="dxa"/>
          </w:tcPr>
          <w:p w14:paraId="74CCDBC7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Race/ethnicity</w:t>
            </w:r>
          </w:p>
        </w:tc>
        <w:tc>
          <w:tcPr>
            <w:tcW w:w="1620" w:type="dxa"/>
          </w:tcPr>
          <w:p w14:paraId="72184612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0.196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0.116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8450638" w14:textId="2FA91A5A" w:rsidR="00204C43" w:rsidRPr="00233589" w:rsidRDefault="00204C43" w:rsidP="00187F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 w:rsidR="00187F65">
              <w:rPr>
                <w:rFonts w:ascii="Times New Roman" w:eastAsia="Times New Roman" w:hAnsi="Times New Roman"/>
                <w:sz w:val="20"/>
                <w:szCs w:val="20"/>
              </w:rPr>
              <w:t>061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</w:t>
            </w:r>
            <w:r w:rsidR="00187F65">
              <w:rPr>
                <w:rFonts w:ascii="Times New Roman" w:eastAsia="Times New Roman" w:hAnsi="Times New Roman"/>
                <w:i/>
                <w:sz w:val="20"/>
                <w:szCs w:val="20"/>
              </w:rPr>
              <w:t>095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51C31F64" w14:textId="77777777" w:rsidTr="00AA12BC">
        <w:trPr>
          <w:trHeight w:val="225"/>
        </w:trPr>
        <w:tc>
          <w:tcPr>
            <w:tcW w:w="5580" w:type="dxa"/>
          </w:tcPr>
          <w:p w14:paraId="23ADFAA2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by race/ethnicity</w:t>
            </w:r>
          </w:p>
        </w:tc>
        <w:tc>
          <w:tcPr>
            <w:tcW w:w="1620" w:type="dxa"/>
          </w:tcPr>
          <w:p w14:paraId="6474D16C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0.108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0.025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092FB64" w14:textId="72D1D884" w:rsidR="00204C43" w:rsidRPr="00187F65" w:rsidRDefault="00204C43" w:rsidP="00187F6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F65">
              <w:rPr>
                <w:rFonts w:ascii="Times New Roman" w:eastAsia="Times New Roman" w:hAnsi="Times New Roman"/>
                <w:b/>
                <w:sz w:val="20"/>
                <w:szCs w:val="20"/>
              </w:rPr>
              <w:t>0.10</w:t>
            </w:r>
            <w:r w:rsidR="00187F65" w:rsidRPr="00187F65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187F6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187F6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</w:t>
            </w:r>
            <w:r w:rsidR="00187F65" w:rsidRPr="00187F6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19</w:t>
            </w:r>
            <w:r w:rsidRPr="00187F6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2DB2973B" w14:textId="77777777" w:rsidTr="00AA12BC">
        <w:trPr>
          <w:trHeight w:val="225"/>
        </w:trPr>
        <w:tc>
          <w:tcPr>
            <w:tcW w:w="5580" w:type="dxa"/>
          </w:tcPr>
          <w:p w14:paraId="4598271B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by race/ethnicity</w:t>
            </w:r>
          </w:p>
        </w:tc>
        <w:tc>
          <w:tcPr>
            <w:tcW w:w="1620" w:type="dxa"/>
          </w:tcPr>
          <w:p w14:paraId="7921003C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-0.105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0.031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212FE4E" w14:textId="06B37A30" w:rsidR="00204C43" w:rsidRPr="00187F65" w:rsidRDefault="00187F65" w:rsidP="00187F65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  <w:r w:rsidR="00204C43" w:rsidRPr="00187F65">
              <w:rPr>
                <w:rFonts w:ascii="Times New Roman" w:eastAsia="Times New Roman" w:hAnsi="Times New Roman"/>
                <w:b/>
                <w:sz w:val="20"/>
                <w:szCs w:val="20"/>
              </w:rPr>
              <w:t>-0.</w:t>
            </w:r>
            <w:r w:rsidRPr="00187F65">
              <w:rPr>
                <w:rFonts w:ascii="Times New Roman" w:eastAsia="Times New Roman" w:hAnsi="Times New Roman"/>
                <w:b/>
                <w:sz w:val="20"/>
                <w:szCs w:val="20"/>
              </w:rPr>
              <w:t>097</w:t>
            </w:r>
            <w:r w:rsidR="00204C43" w:rsidRPr="00187F6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="00204C43" w:rsidRPr="00187F6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</w:t>
            </w:r>
            <w:r w:rsidRPr="00187F6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20</w:t>
            </w:r>
            <w:r w:rsidR="00204C43" w:rsidRPr="00187F6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4623FA6F" w14:textId="77777777" w:rsidTr="00AA12BC">
        <w:trPr>
          <w:trHeight w:val="225"/>
        </w:trPr>
        <w:tc>
          <w:tcPr>
            <w:tcW w:w="5580" w:type="dxa"/>
          </w:tcPr>
          <w:p w14:paraId="3760824F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by race/ethnicity</w:t>
            </w:r>
          </w:p>
        </w:tc>
        <w:tc>
          <w:tcPr>
            <w:tcW w:w="1620" w:type="dxa"/>
          </w:tcPr>
          <w:p w14:paraId="0C73F34F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-0.073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0.141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749D2AC" w14:textId="238811D8" w:rsidR="00204C43" w:rsidRPr="00233589" w:rsidRDefault="00C937FF" w:rsidP="00C937F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-0.0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204C43"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0.1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12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23E2E1DF" w14:textId="77777777" w:rsidTr="00AA12BC">
        <w:trPr>
          <w:trHeight w:val="171"/>
        </w:trPr>
        <w:tc>
          <w:tcPr>
            <w:tcW w:w="5580" w:type="dxa"/>
          </w:tcPr>
          <w:p w14:paraId="6D4B4804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Grades (intercept)</w:t>
            </w:r>
          </w:p>
        </w:tc>
        <w:tc>
          <w:tcPr>
            <w:tcW w:w="1620" w:type="dxa"/>
          </w:tcPr>
          <w:p w14:paraId="7C16BD88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81.72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1.02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F7202D2" w14:textId="02805562" w:rsidR="00204C43" w:rsidRPr="00157BA1" w:rsidRDefault="00204C43" w:rsidP="00157BA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>81.</w:t>
            </w:r>
            <w:r w:rsidR="00157BA1"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>38</w:t>
            </w:r>
            <w:r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="00157BA1" w:rsidRPr="00157BA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</w:t>
            </w:r>
            <w:r w:rsidRPr="00157BA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  <w:r w:rsidR="00157BA1" w:rsidRPr="00157BA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99</w:t>
            </w:r>
            <w:r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58D80086" w14:textId="77777777" w:rsidTr="00AA12BC">
        <w:trPr>
          <w:trHeight w:val="216"/>
        </w:trPr>
        <w:tc>
          <w:tcPr>
            <w:tcW w:w="5580" w:type="dxa"/>
          </w:tcPr>
          <w:p w14:paraId="51FFE899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(c’ path)</w:t>
            </w:r>
          </w:p>
        </w:tc>
        <w:tc>
          <w:tcPr>
            <w:tcW w:w="1620" w:type="dxa"/>
          </w:tcPr>
          <w:p w14:paraId="618B2573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-0.108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0.071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2288DE3" w14:textId="2ED00906" w:rsidR="00204C43" w:rsidRPr="00233589" w:rsidRDefault="00204C43" w:rsidP="00157BA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</w:t>
            </w:r>
            <w:r w:rsidR="00157BA1">
              <w:rPr>
                <w:rFonts w:ascii="Times New Roman" w:eastAsia="Times New Roman" w:hAnsi="Times New Roman"/>
                <w:sz w:val="20"/>
                <w:szCs w:val="20"/>
              </w:rPr>
              <w:t>079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157BA1">
              <w:rPr>
                <w:rFonts w:ascii="Times New Roman" w:eastAsia="Times New Roman" w:hAnsi="Times New Roman"/>
                <w:i/>
                <w:sz w:val="20"/>
                <w:szCs w:val="20"/>
              </w:rPr>
              <w:t>42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1BE2D713" w14:textId="77777777" w:rsidTr="00AA12BC">
        <w:trPr>
          <w:trHeight w:val="243"/>
        </w:trPr>
        <w:tc>
          <w:tcPr>
            <w:tcW w:w="5580" w:type="dxa"/>
          </w:tcPr>
          <w:p w14:paraId="71990452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(c’ path)</w:t>
            </w:r>
          </w:p>
        </w:tc>
        <w:tc>
          <w:tcPr>
            <w:tcW w:w="1620" w:type="dxa"/>
          </w:tcPr>
          <w:p w14:paraId="1647B05B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0.373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0.148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745628E" w14:textId="12430CB9" w:rsidR="00204C43" w:rsidRPr="00157BA1" w:rsidRDefault="00204C43" w:rsidP="00157BA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>0.</w:t>
            </w:r>
            <w:r w:rsidR="00157BA1"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>150</w:t>
            </w:r>
            <w:r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157BA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</w:t>
            </w:r>
            <w:r w:rsidR="00157BA1" w:rsidRPr="00157BA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052</w:t>
            </w:r>
            <w:r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07CE9CD9" w14:textId="77777777" w:rsidTr="00AA12BC">
        <w:trPr>
          <w:trHeight w:val="189"/>
        </w:trPr>
        <w:tc>
          <w:tcPr>
            <w:tcW w:w="5580" w:type="dxa"/>
          </w:tcPr>
          <w:p w14:paraId="6861C68C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(b path)</w:t>
            </w:r>
          </w:p>
        </w:tc>
        <w:tc>
          <w:tcPr>
            <w:tcW w:w="1620" w:type="dxa"/>
          </w:tcPr>
          <w:p w14:paraId="0A0AD01D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-0.072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0.091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BDEA78C" w14:textId="203E86C8" w:rsidR="00204C43" w:rsidRPr="00233589" w:rsidRDefault="00204C43" w:rsidP="00157BA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 w:rsidR="00157BA1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157BA1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3F92D760" w14:textId="77777777" w:rsidTr="00AA12BC">
        <w:trPr>
          <w:trHeight w:val="234"/>
        </w:trPr>
        <w:tc>
          <w:tcPr>
            <w:tcW w:w="5580" w:type="dxa"/>
          </w:tcPr>
          <w:p w14:paraId="1C63F565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(b path)</w:t>
            </w:r>
          </w:p>
        </w:tc>
        <w:tc>
          <w:tcPr>
            <w:tcW w:w="1620" w:type="dxa"/>
          </w:tcPr>
          <w:p w14:paraId="41C9DEE3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1.32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0.14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87870F8" w14:textId="4426F7FC" w:rsidR="00204C43" w:rsidRPr="00157BA1" w:rsidRDefault="00157BA1" w:rsidP="00157BA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 w:rsidR="00204C43"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>716</w:t>
            </w:r>
            <w:r w:rsidR="00204C43"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="00204C43" w:rsidRPr="00157BA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</w:t>
            </w:r>
            <w:r w:rsidRPr="00157BA1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096</w:t>
            </w:r>
            <w:r w:rsidR="00204C43" w:rsidRPr="00157BA1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2A120B19" w14:textId="77777777" w:rsidTr="00AA12BC">
        <w:trPr>
          <w:trHeight w:val="171"/>
        </w:trPr>
        <w:tc>
          <w:tcPr>
            <w:tcW w:w="5580" w:type="dxa"/>
          </w:tcPr>
          <w:p w14:paraId="7F5D4C52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(b path)</w:t>
            </w:r>
          </w:p>
        </w:tc>
        <w:tc>
          <w:tcPr>
            <w:tcW w:w="1620" w:type="dxa"/>
          </w:tcPr>
          <w:p w14:paraId="3945ECD0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0.31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0.25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A9AA753" w14:textId="1F47B23C" w:rsidR="00204C43" w:rsidRPr="00233589" w:rsidRDefault="00204C43" w:rsidP="00157BA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0.3</w:t>
            </w:r>
            <w:r w:rsidR="00157BA1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0.2</w:t>
            </w:r>
            <w:r w:rsidR="00157BA1">
              <w:rPr>
                <w:rFonts w:ascii="Times New Roman" w:eastAsia="Times New Roman" w:hAnsi="Times New Roman"/>
                <w:i/>
                <w:sz w:val="20"/>
                <w:szCs w:val="20"/>
              </w:rPr>
              <w:t>27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44A7B1FE" w14:textId="77777777" w:rsidTr="00AA12BC">
        <w:trPr>
          <w:trHeight w:val="171"/>
        </w:trPr>
        <w:tc>
          <w:tcPr>
            <w:tcW w:w="5580" w:type="dxa"/>
          </w:tcPr>
          <w:p w14:paraId="11407FCC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Race/ethnicity</w:t>
            </w:r>
          </w:p>
        </w:tc>
        <w:tc>
          <w:tcPr>
            <w:tcW w:w="1620" w:type="dxa"/>
          </w:tcPr>
          <w:p w14:paraId="7273740C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-2.92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0.70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237E060" w14:textId="75A7FEBC" w:rsidR="00204C43" w:rsidRPr="0031342F" w:rsidRDefault="00204C43" w:rsidP="0031342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1342F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="0031342F" w:rsidRPr="0031342F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31342F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="0031342F" w:rsidRPr="0031342F">
              <w:rPr>
                <w:rFonts w:ascii="Times New Roman" w:eastAsia="Times New Roman" w:hAnsi="Times New Roman"/>
                <w:b/>
                <w:sz w:val="20"/>
                <w:szCs w:val="20"/>
              </w:rPr>
              <w:t>16</w:t>
            </w:r>
            <w:r w:rsidRPr="003134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31342F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</w:t>
            </w:r>
            <w:r w:rsidR="0031342F" w:rsidRPr="0031342F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43</w:t>
            </w:r>
            <w:r w:rsidRPr="0031342F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120AADC5" w14:textId="77777777" w:rsidTr="00AA12BC">
        <w:trPr>
          <w:trHeight w:val="171"/>
        </w:trPr>
        <w:tc>
          <w:tcPr>
            <w:tcW w:w="5580" w:type="dxa"/>
          </w:tcPr>
          <w:p w14:paraId="7064456C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by race/ethnicity</w:t>
            </w:r>
          </w:p>
        </w:tc>
        <w:tc>
          <w:tcPr>
            <w:tcW w:w="1620" w:type="dxa"/>
          </w:tcPr>
          <w:p w14:paraId="51C82C81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0.496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0.165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7603CD7" w14:textId="214717E4" w:rsidR="00204C43" w:rsidRPr="007C5D6B" w:rsidRDefault="00204C43" w:rsidP="007C5D6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5D6B">
              <w:rPr>
                <w:rFonts w:ascii="Times New Roman" w:eastAsia="Times New Roman" w:hAnsi="Times New Roman"/>
                <w:b/>
                <w:sz w:val="20"/>
                <w:szCs w:val="20"/>
              </w:rPr>
              <w:t>0.</w:t>
            </w:r>
            <w:r w:rsidR="007C5D6B" w:rsidRPr="007C5D6B">
              <w:rPr>
                <w:rFonts w:ascii="Times New Roman" w:eastAsia="Times New Roman" w:hAnsi="Times New Roman"/>
                <w:b/>
                <w:sz w:val="20"/>
                <w:szCs w:val="20"/>
              </w:rPr>
              <w:t>319</w:t>
            </w:r>
            <w:r w:rsidRPr="007C5D6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7C5D6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0.165</w:t>
            </w:r>
            <w:r w:rsidRPr="007C5D6B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7BC2ED00" w14:textId="77777777" w:rsidTr="00AA12BC">
        <w:trPr>
          <w:trHeight w:val="171"/>
        </w:trPr>
        <w:tc>
          <w:tcPr>
            <w:tcW w:w="5580" w:type="dxa"/>
          </w:tcPr>
          <w:p w14:paraId="3EB911BE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by race/ethnicity</w:t>
            </w:r>
          </w:p>
        </w:tc>
        <w:tc>
          <w:tcPr>
            <w:tcW w:w="1620" w:type="dxa"/>
          </w:tcPr>
          <w:p w14:paraId="5CEA822F" w14:textId="5DB91CA4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7C5D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.184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0.180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B912EF3" w14:textId="194EEA90" w:rsidR="00204C43" w:rsidRPr="00233589" w:rsidRDefault="00204C43" w:rsidP="007C5D6B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7C5D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 w:rsidR="007C5D6B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0.1</w:t>
            </w:r>
            <w:r w:rsidR="007C5D6B">
              <w:rPr>
                <w:rFonts w:ascii="Times New Roman" w:eastAsia="Times New Roman" w:hAnsi="Times New Roman"/>
                <w:i/>
                <w:sz w:val="20"/>
                <w:szCs w:val="20"/>
              </w:rPr>
              <w:t>12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2637D125" w14:textId="77777777" w:rsidTr="00AA12BC">
        <w:trPr>
          <w:trHeight w:val="171"/>
        </w:trPr>
        <w:tc>
          <w:tcPr>
            <w:tcW w:w="5580" w:type="dxa"/>
          </w:tcPr>
          <w:p w14:paraId="000B1935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by race/ethnicity</w:t>
            </w:r>
          </w:p>
        </w:tc>
        <w:tc>
          <w:tcPr>
            <w:tcW w:w="1620" w:type="dxa"/>
          </w:tcPr>
          <w:p w14:paraId="44D2B1A3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-0.470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0.424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1F59A93" w14:textId="06FDC712" w:rsidR="00204C43" w:rsidRPr="00233589" w:rsidRDefault="00204C43" w:rsidP="00D24FF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</w:t>
            </w:r>
            <w:r w:rsidR="00D24FFF">
              <w:rPr>
                <w:rFonts w:ascii="Times New Roman" w:eastAsia="Times New Roman" w:hAnsi="Times New Roman"/>
                <w:sz w:val="20"/>
                <w:szCs w:val="20"/>
              </w:rPr>
              <w:t>242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</w:t>
            </w:r>
            <w:r w:rsidR="00D24FFF">
              <w:rPr>
                <w:rFonts w:ascii="Times New Roman" w:eastAsia="Times New Roman" w:hAnsi="Times New Roman"/>
                <w:i/>
                <w:sz w:val="20"/>
                <w:szCs w:val="20"/>
              </w:rPr>
              <w:t>359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670E27FB" w14:textId="77777777" w:rsidTr="00AA12BC">
        <w:trPr>
          <w:trHeight w:val="216"/>
        </w:trPr>
        <w:tc>
          <w:tcPr>
            <w:tcW w:w="5580" w:type="dxa"/>
          </w:tcPr>
          <w:p w14:paraId="465F46D1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Belonging (intercept)</w:t>
            </w:r>
          </w:p>
        </w:tc>
        <w:tc>
          <w:tcPr>
            <w:tcW w:w="1620" w:type="dxa"/>
          </w:tcPr>
          <w:p w14:paraId="502C999D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0.074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0.042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A0E0622" w14:textId="63F5882C" w:rsidR="00204C43" w:rsidRPr="009F7F50" w:rsidRDefault="00204C43" w:rsidP="009F7F5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F7F50">
              <w:rPr>
                <w:rFonts w:ascii="Times New Roman" w:eastAsia="Times New Roman" w:hAnsi="Times New Roman"/>
                <w:b/>
                <w:sz w:val="20"/>
                <w:szCs w:val="20"/>
              </w:rPr>
              <w:t>0.0</w:t>
            </w:r>
            <w:r w:rsidR="009F7F50" w:rsidRPr="009F7F50">
              <w:rPr>
                <w:rFonts w:ascii="Times New Roman" w:eastAsia="Times New Roman" w:hAnsi="Times New Roman"/>
                <w:b/>
                <w:sz w:val="20"/>
                <w:szCs w:val="20"/>
              </w:rPr>
              <w:t>63</w:t>
            </w:r>
            <w:r w:rsidRPr="009F7F5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9F7F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</w:t>
            </w:r>
            <w:r w:rsidR="009F7F50" w:rsidRPr="009F7F5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28</w:t>
            </w:r>
            <w:r w:rsidRPr="009F7F5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59C7CC13" w14:textId="77777777" w:rsidTr="00AA12BC">
        <w:trPr>
          <w:trHeight w:val="162"/>
        </w:trPr>
        <w:tc>
          <w:tcPr>
            <w:tcW w:w="5580" w:type="dxa"/>
          </w:tcPr>
          <w:p w14:paraId="2520BC06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(a path)</w:t>
            </w:r>
          </w:p>
        </w:tc>
        <w:tc>
          <w:tcPr>
            <w:tcW w:w="1620" w:type="dxa"/>
          </w:tcPr>
          <w:p w14:paraId="73DA04F9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0.205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0.029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DFDB9A6" w14:textId="4F853F5F" w:rsidR="00204C43" w:rsidRPr="00232DC3" w:rsidRDefault="00204C43" w:rsidP="00232DC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2DC3">
              <w:rPr>
                <w:rFonts w:ascii="Times New Roman" w:eastAsia="Times New Roman" w:hAnsi="Times New Roman"/>
                <w:b/>
                <w:sz w:val="20"/>
                <w:szCs w:val="20"/>
              </w:rPr>
              <w:t>0.</w:t>
            </w:r>
            <w:r w:rsidR="00232DC3" w:rsidRPr="00232DC3">
              <w:rPr>
                <w:rFonts w:ascii="Times New Roman" w:eastAsia="Times New Roman" w:hAnsi="Times New Roman"/>
                <w:b/>
                <w:sz w:val="20"/>
                <w:szCs w:val="20"/>
              </w:rPr>
              <w:t>087</w:t>
            </w:r>
            <w:r w:rsidRPr="00232D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232DC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0.02</w:t>
            </w:r>
            <w:r w:rsidR="00232DC3" w:rsidRPr="00232DC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4</w:t>
            </w:r>
            <w:r w:rsidRPr="00232DC3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2EDCB637" w14:textId="77777777" w:rsidTr="00AA12BC">
        <w:trPr>
          <w:trHeight w:val="207"/>
        </w:trPr>
        <w:tc>
          <w:tcPr>
            <w:tcW w:w="5580" w:type="dxa"/>
          </w:tcPr>
          <w:p w14:paraId="60ECECA3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(a path)</w:t>
            </w:r>
          </w:p>
        </w:tc>
        <w:tc>
          <w:tcPr>
            <w:tcW w:w="1620" w:type="dxa"/>
          </w:tcPr>
          <w:p w14:paraId="7C3F0D17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0.129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0.045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9E6306E" w14:textId="79634807" w:rsidR="00204C43" w:rsidRPr="00233589" w:rsidRDefault="00204C43" w:rsidP="00232DC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 w:rsidR="00232DC3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9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0.04</w:t>
            </w:r>
            <w:r w:rsidR="00232DC3">
              <w:rPr>
                <w:rFonts w:ascii="Times New Roman" w:eastAsia="Times New Roman" w:hAnsi="Times New Roman"/>
                <w:i/>
                <w:sz w:val="20"/>
                <w:szCs w:val="20"/>
              </w:rPr>
              <w:t>0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2B984950" w14:textId="77777777" w:rsidTr="00AA12BC">
        <w:trPr>
          <w:trHeight w:val="207"/>
        </w:trPr>
        <w:tc>
          <w:tcPr>
            <w:tcW w:w="5580" w:type="dxa"/>
          </w:tcPr>
          <w:p w14:paraId="6447360B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Race/ethnicity</w:t>
            </w:r>
          </w:p>
        </w:tc>
        <w:tc>
          <w:tcPr>
            <w:tcW w:w="1620" w:type="dxa"/>
          </w:tcPr>
          <w:p w14:paraId="1AF12A93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-0.515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0.192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0FB166E" w14:textId="65C455D6" w:rsidR="00204C43" w:rsidRPr="00232DC3" w:rsidRDefault="00204C43" w:rsidP="00232DC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2DC3">
              <w:rPr>
                <w:rFonts w:ascii="Times New Roman" w:eastAsia="Times New Roman" w:hAnsi="Times New Roman"/>
                <w:b/>
                <w:sz w:val="20"/>
                <w:szCs w:val="20"/>
              </w:rPr>
              <w:t>-0.</w:t>
            </w:r>
            <w:r w:rsidR="00232DC3" w:rsidRPr="00232DC3">
              <w:rPr>
                <w:rFonts w:ascii="Times New Roman" w:eastAsia="Times New Roman" w:hAnsi="Times New Roman"/>
                <w:b/>
                <w:sz w:val="20"/>
                <w:szCs w:val="20"/>
              </w:rPr>
              <w:t>459</w:t>
            </w:r>
            <w:r w:rsidRPr="00232D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232DC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0.1</w:t>
            </w:r>
            <w:r w:rsidR="00232DC3" w:rsidRPr="00232DC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4</w:t>
            </w:r>
            <w:r w:rsidRPr="00232DC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</w:t>
            </w:r>
            <w:r w:rsidRPr="00232DC3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79926C66" w14:textId="77777777" w:rsidTr="00AA12BC">
        <w:trPr>
          <w:trHeight w:val="207"/>
        </w:trPr>
        <w:tc>
          <w:tcPr>
            <w:tcW w:w="5580" w:type="dxa"/>
          </w:tcPr>
          <w:p w14:paraId="0C414341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by race ethnicity</w:t>
            </w:r>
          </w:p>
        </w:tc>
        <w:tc>
          <w:tcPr>
            <w:tcW w:w="1620" w:type="dxa"/>
          </w:tcPr>
          <w:p w14:paraId="3EBDC923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0.105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0.061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1DA2A38" w14:textId="41C505BB" w:rsidR="00204C43" w:rsidRPr="00233589" w:rsidRDefault="00204C43" w:rsidP="00232DC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 w:rsidR="00232DC3">
              <w:rPr>
                <w:rFonts w:ascii="Times New Roman" w:eastAsia="Times New Roman" w:hAnsi="Times New Roman"/>
                <w:sz w:val="20"/>
                <w:szCs w:val="20"/>
              </w:rPr>
              <w:t>098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232DC3">
              <w:rPr>
                <w:rFonts w:ascii="Times New Roman" w:eastAsia="Times New Roman" w:hAnsi="Times New Roman"/>
                <w:i/>
                <w:sz w:val="20"/>
                <w:szCs w:val="20"/>
              </w:rPr>
              <w:t>56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5E90A3E6" w14:textId="77777777" w:rsidTr="00AA12BC">
        <w:trPr>
          <w:trHeight w:val="207"/>
        </w:trPr>
        <w:tc>
          <w:tcPr>
            <w:tcW w:w="5580" w:type="dxa"/>
          </w:tcPr>
          <w:p w14:paraId="01557EE4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by race/ethnicity</w:t>
            </w:r>
          </w:p>
        </w:tc>
        <w:tc>
          <w:tcPr>
            <w:tcW w:w="1620" w:type="dxa"/>
          </w:tcPr>
          <w:p w14:paraId="47F1B1CA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-0.075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0.067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E3E7EBC" w14:textId="1C75E744" w:rsidR="00204C43" w:rsidRPr="00233589" w:rsidRDefault="00204C43" w:rsidP="00232DC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</w:t>
            </w:r>
            <w:r w:rsidR="00232DC3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232DC3">
              <w:rPr>
                <w:rFonts w:ascii="Times New Roman" w:eastAsia="Times New Roman" w:hAnsi="Times New Roman"/>
                <w:i/>
                <w:sz w:val="20"/>
                <w:szCs w:val="20"/>
              </w:rPr>
              <w:t>54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0D294720" w14:textId="77777777" w:rsidTr="00AA12BC">
        <w:trPr>
          <w:trHeight w:val="189"/>
        </w:trPr>
        <w:tc>
          <w:tcPr>
            <w:tcW w:w="5580" w:type="dxa"/>
          </w:tcPr>
          <w:p w14:paraId="6DEC91D5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Self-efficacy (intercept)</w:t>
            </w:r>
          </w:p>
        </w:tc>
        <w:tc>
          <w:tcPr>
            <w:tcW w:w="1620" w:type="dxa"/>
          </w:tcPr>
          <w:p w14:paraId="27A38C12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0.072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0.059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8415366" w14:textId="69E7942A" w:rsidR="00204C43" w:rsidRPr="00233589" w:rsidRDefault="00204C43" w:rsidP="009C7AE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 w:rsidR="009C7AE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9C7AE6">
              <w:rPr>
                <w:rFonts w:ascii="Times New Roman" w:eastAsia="Times New Roman" w:hAnsi="Times New Roman"/>
                <w:i/>
                <w:sz w:val="20"/>
                <w:szCs w:val="20"/>
              </w:rPr>
              <w:t>35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2DA5A501" w14:textId="77777777" w:rsidTr="00AA12BC">
        <w:trPr>
          <w:trHeight w:val="216"/>
        </w:trPr>
        <w:tc>
          <w:tcPr>
            <w:tcW w:w="5580" w:type="dxa"/>
          </w:tcPr>
          <w:p w14:paraId="039A4CA7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(a path)</w:t>
            </w:r>
          </w:p>
        </w:tc>
        <w:tc>
          <w:tcPr>
            <w:tcW w:w="1620" w:type="dxa"/>
          </w:tcPr>
          <w:p w14:paraId="517B54B8" w14:textId="77777777" w:rsidR="00204C43" w:rsidRPr="00D10E10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0.184 (</w:t>
            </w:r>
            <w:r w:rsidRPr="00D10E1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0.034</w:t>
            </w:r>
            <w:r w:rsidRPr="00D10E10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36DFD93" w14:textId="12662866" w:rsidR="00204C43" w:rsidRPr="009C7AE6" w:rsidRDefault="00204C43" w:rsidP="009C7AE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AE6">
              <w:rPr>
                <w:rFonts w:ascii="Times New Roman" w:eastAsia="Times New Roman" w:hAnsi="Times New Roman"/>
                <w:b/>
                <w:sz w:val="20"/>
                <w:szCs w:val="20"/>
              </w:rPr>
              <w:t>0.</w:t>
            </w:r>
            <w:r w:rsidR="009C7AE6" w:rsidRPr="009C7AE6">
              <w:rPr>
                <w:rFonts w:ascii="Times New Roman" w:eastAsia="Times New Roman" w:hAnsi="Times New Roman"/>
                <w:b/>
                <w:sz w:val="20"/>
                <w:szCs w:val="20"/>
              </w:rPr>
              <w:t>063</w:t>
            </w:r>
            <w:r w:rsidRPr="009C7AE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9C7AE6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</w:t>
            </w:r>
            <w:r w:rsidR="009C7AE6" w:rsidRPr="009C7AE6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26</w:t>
            </w:r>
            <w:r w:rsidRPr="009C7AE6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718B3EEC" w14:textId="77777777" w:rsidTr="00AA12BC">
        <w:trPr>
          <w:trHeight w:val="234"/>
        </w:trPr>
        <w:tc>
          <w:tcPr>
            <w:tcW w:w="5580" w:type="dxa"/>
          </w:tcPr>
          <w:p w14:paraId="46B7DE78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(a path)</w:t>
            </w:r>
          </w:p>
        </w:tc>
        <w:tc>
          <w:tcPr>
            <w:tcW w:w="1620" w:type="dxa"/>
          </w:tcPr>
          <w:p w14:paraId="16DE89E6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0.022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0.056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25CEA09" w14:textId="69874110" w:rsidR="00204C43" w:rsidRPr="00233589" w:rsidRDefault="003F6485" w:rsidP="003F6485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-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204C43"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00062E32" w14:textId="77777777" w:rsidTr="00AA12BC">
        <w:trPr>
          <w:trHeight w:val="234"/>
        </w:trPr>
        <w:tc>
          <w:tcPr>
            <w:tcW w:w="5580" w:type="dxa"/>
          </w:tcPr>
          <w:p w14:paraId="05F9D40E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Race/ethnicity</w:t>
            </w:r>
          </w:p>
        </w:tc>
        <w:tc>
          <w:tcPr>
            <w:tcW w:w="1620" w:type="dxa"/>
          </w:tcPr>
          <w:p w14:paraId="5C48DB5A" w14:textId="77777777" w:rsidR="00204C43" w:rsidRPr="00AF26C2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26C2">
              <w:rPr>
                <w:rFonts w:ascii="Times New Roman" w:eastAsia="Times New Roman" w:hAnsi="Times New Roman"/>
                <w:b/>
                <w:sz w:val="20"/>
                <w:szCs w:val="20"/>
              </w:rPr>
              <w:t>-0.692 (</w:t>
            </w:r>
            <w:r w:rsidRPr="00AF26C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0.257</w:t>
            </w:r>
            <w:r w:rsidRPr="00AF26C2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213E35C" w14:textId="7E2325A5" w:rsidR="00204C43" w:rsidRPr="00233589" w:rsidRDefault="00204C43" w:rsidP="003F648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</w:t>
            </w:r>
            <w:r w:rsidR="003F6485">
              <w:rPr>
                <w:rFonts w:ascii="Times New Roman" w:eastAsia="Times New Roman" w:hAnsi="Times New Roman"/>
                <w:sz w:val="20"/>
                <w:szCs w:val="20"/>
              </w:rPr>
              <w:t>234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</w:t>
            </w:r>
            <w:r w:rsidR="003F6485">
              <w:rPr>
                <w:rFonts w:ascii="Times New Roman" w:eastAsia="Times New Roman" w:hAnsi="Times New Roman"/>
                <w:i/>
                <w:sz w:val="20"/>
                <w:szCs w:val="20"/>
              </w:rPr>
              <w:t>149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3438AD2A" w14:textId="77777777" w:rsidTr="00AA12BC">
        <w:trPr>
          <w:trHeight w:val="234"/>
        </w:trPr>
        <w:tc>
          <w:tcPr>
            <w:tcW w:w="5580" w:type="dxa"/>
          </w:tcPr>
          <w:p w14:paraId="0826EBB1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by race/ethnicity</w:t>
            </w:r>
          </w:p>
        </w:tc>
        <w:tc>
          <w:tcPr>
            <w:tcW w:w="1620" w:type="dxa"/>
          </w:tcPr>
          <w:p w14:paraId="582C8944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0.072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0.040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F9AE464" w14:textId="136914FF" w:rsidR="00204C43" w:rsidRPr="003F6485" w:rsidRDefault="00204C43" w:rsidP="003F648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6485">
              <w:rPr>
                <w:rFonts w:ascii="Times New Roman" w:eastAsia="Times New Roman" w:hAnsi="Times New Roman"/>
                <w:b/>
                <w:sz w:val="20"/>
                <w:szCs w:val="20"/>
              </w:rPr>
              <w:t>0.0</w:t>
            </w:r>
            <w:r w:rsidR="003F6485" w:rsidRPr="003F6485">
              <w:rPr>
                <w:rFonts w:ascii="Times New Roman" w:eastAsia="Times New Roman" w:hAnsi="Times New Roman"/>
                <w:b/>
                <w:sz w:val="20"/>
                <w:szCs w:val="20"/>
              </w:rPr>
              <w:t>57</w:t>
            </w:r>
            <w:r w:rsidRPr="003F64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3F64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</w:t>
            </w:r>
            <w:r w:rsidR="003F6485" w:rsidRPr="003F64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28</w:t>
            </w:r>
            <w:r w:rsidRPr="003F648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7B130F6E" w14:textId="77777777" w:rsidTr="00AA12BC">
        <w:trPr>
          <w:trHeight w:val="234"/>
        </w:trPr>
        <w:tc>
          <w:tcPr>
            <w:tcW w:w="5580" w:type="dxa"/>
          </w:tcPr>
          <w:p w14:paraId="7D58001E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by race/ethnicity</w:t>
            </w:r>
          </w:p>
        </w:tc>
        <w:tc>
          <w:tcPr>
            <w:tcW w:w="1620" w:type="dxa"/>
          </w:tcPr>
          <w:p w14:paraId="34097343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0.003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0.140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997AEA0" w14:textId="21276EDA" w:rsidR="00204C43" w:rsidRPr="00233589" w:rsidRDefault="0069135F" w:rsidP="006913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&lt;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204C43"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014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7865A62D" w14:textId="77777777" w:rsidTr="00AA12BC">
        <w:trPr>
          <w:trHeight w:val="180"/>
        </w:trPr>
        <w:tc>
          <w:tcPr>
            <w:tcW w:w="5580" w:type="dxa"/>
          </w:tcPr>
          <w:p w14:paraId="2543F0F7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Challenge (intercept)</w:t>
            </w:r>
          </w:p>
        </w:tc>
        <w:tc>
          <w:tcPr>
            <w:tcW w:w="1620" w:type="dxa"/>
          </w:tcPr>
          <w:p w14:paraId="3A7FECE7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0.004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0.014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8B02419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0.004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0.014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32E09808" w14:textId="77777777" w:rsidTr="00AA12BC">
        <w:trPr>
          <w:trHeight w:val="225"/>
        </w:trPr>
        <w:tc>
          <w:tcPr>
            <w:tcW w:w="5580" w:type="dxa"/>
          </w:tcPr>
          <w:p w14:paraId="6EA4F70B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(a path)</w:t>
            </w:r>
          </w:p>
        </w:tc>
        <w:tc>
          <w:tcPr>
            <w:tcW w:w="1620" w:type="dxa"/>
          </w:tcPr>
          <w:p w14:paraId="49A65403" w14:textId="77777777" w:rsidR="00204C43" w:rsidRPr="00AF26C2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26C2">
              <w:rPr>
                <w:rFonts w:ascii="Times New Roman" w:eastAsia="Times New Roman" w:hAnsi="Times New Roman"/>
                <w:b/>
                <w:sz w:val="20"/>
                <w:szCs w:val="20"/>
              </w:rPr>
              <w:t>0.064 (</w:t>
            </w:r>
            <w:r w:rsidRPr="00AF26C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0.010</w:t>
            </w:r>
            <w:r w:rsidRPr="00AF26C2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CF1CA0A" w14:textId="0B515E1C" w:rsidR="00204C43" w:rsidRPr="006C3A84" w:rsidRDefault="00204C43" w:rsidP="006C3A8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3A84">
              <w:rPr>
                <w:rFonts w:ascii="Times New Roman" w:eastAsia="Times New Roman" w:hAnsi="Times New Roman"/>
                <w:b/>
                <w:sz w:val="20"/>
                <w:szCs w:val="20"/>
              </w:rPr>
              <w:t>0.0</w:t>
            </w:r>
            <w:r w:rsidR="006C3A84" w:rsidRPr="006C3A84">
              <w:rPr>
                <w:rFonts w:ascii="Times New Roman" w:eastAsia="Times New Roman" w:hAnsi="Times New Roman"/>
                <w:b/>
                <w:sz w:val="20"/>
                <w:szCs w:val="20"/>
              </w:rPr>
              <w:t>32</w:t>
            </w:r>
            <w:r w:rsidRPr="006C3A8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6C3A84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</w:t>
            </w:r>
            <w:r w:rsidR="006C3A84" w:rsidRPr="006C3A84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09</w:t>
            </w:r>
            <w:r w:rsidRPr="006C3A84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233589" w14:paraId="59AD1DF2" w14:textId="77777777" w:rsidTr="00AA12BC">
        <w:trPr>
          <w:trHeight w:val="171"/>
        </w:trPr>
        <w:tc>
          <w:tcPr>
            <w:tcW w:w="5580" w:type="dxa"/>
          </w:tcPr>
          <w:p w14:paraId="6D353FCC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(a path)</w:t>
            </w:r>
          </w:p>
        </w:tc>
        <w:tc>
          <w:tcPr>
            <w:tcW w:w="1620" w:type="dxa"/>
          </w:tcPr>
          <w:p w14:paraId="2EDD6D98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0.016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0.019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FC23D0D" w14:textId="2EDA55CA" w:rsidR="00204C43" w:rsidRPr="00233589" w:rsidRDefault="006C3A84" w:rsidP="006C3A84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-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204C43"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16</w:t>
            </w:r>
            <w:r w:rsidR="00204C43"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6293CD8D" w14:textId="77777777" w:rsidTr="00AA12BC">
        <w:trPr>
          <w:trHeight w:val="171"/>
        </w:trPr>
        <w:tc>
          <w:tcPr>
            <w:tcW w:w="5580" w:type="dxa"/>
          </w:tcPr>
          <w:p w14:paraId="6162C16D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Race/ethnicity</w:t>
            </w:r>
          </w:p>
        </w:tc>
        <w:tc>
          <w:tcPr>
            <w:tcW w:w="1620" w:type="dxa"/>
          </w:tcPr>
          <w:p w14:paraId="24A35DBF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-0.110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0.068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A50387D" w14:textId="5FAF3FD8" w:rsidR="00204C43" w:rsidRPr="00233589" w:rsidRDefault="00204C43" w:rsidP="006C3A8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</w:t>
            </w:r>
            <w:r w:rsidR="006C3A84">
              <w:rPr>
                <w:rFonts w:ascii="Times New Roman" w:eastAsia="Times New Roman" w:hAnsi="Times New Roman"/>
                <w:sz w:val="20"/>
                <w:szCs w:val="20"/>
              </w:rPr>
              <w:t>061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0.068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204C43" w:rsidRPr="00233589" w14:paraId="73C9E2EF" w14:textId="77777777" w:rsidTr="00AA12BC">
        <w:trPr>
          <w:trHeight w:val="171"/>
        </w:trPr>
        <w:tc>
          <w:tcPr>
            <w:tcW w:w="5580" w:type="dxa"/>
          </w:tcPr>
          <w:p w14:paraId="5B4198A0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by race/ethnicity</w:t>
            </w:r>
          </w:p>
        </w:tc>
        <w:tc>
          <w:tcPr>
            <w:tcW w:w="1620" w:type="dxa"/>
          </w:tcPr>
          <w:p w14:paraId="7E891C5F" w14:textId="77777777" w:rsidR="00204C43" w:rsidRPr="00AF26C2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26C2">
              <w:rPr>
                <w:rFonts w:ascii="Times New Roman" w:eastAsia="Times New Roman" w:hAnsi="Times New Roman"/>
                <w:b/>
                <w:sz w:val="20"/>
                <w:szCs w:val="20"/>
              </w:rPr>
              <w:t>0.037 (</w:t>
            </w:r>
            <w:r w:rsidRPr="00AF26C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0.016</w:t>
            </w:r>
            <w:r w:rsidRPr="00AF26C2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D125814" w14:textId="61313B60" w:rsidR="00204C43" w:rsidRPr="006C3A84" w:rsidRDefault="006C3A84" w:rsidP="00AA12B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04C43" w:rsidRPr="006C3A84">
              <w:rPr>
                <w:rFonts w:ascii="Times New Roman" w:eastAsia="Times New Roman" w:hAnsi="Times New Roman"/>
                <w:b/>
                <w:sz w:val="20"/>
                <w:szCs w:val="20"/>
              </w:rPr>
              <w:t>0.037 (</w:t>
            </w:r>
            <w:r w:rsidR="00204C43" w:rsidRPr="006C3A84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0.016</w:t>
            </w:r>
            <w:r w:rsidR="00204C43" w:rsidRPr="006C3A84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4C43" w:rsidRPr="00F67595" w14:paraId="2F34D6A8" w14:textId="77777777" w:rsidTr="00AA12BC">
        <w:trPr>
          <w:trHeight w:val="171"/>
        </w:trPr>
        <w:tc>
          <w:tcPr>
            <w:tcW w:w="5580" w:type="dxa"/>
            <w:tcBorders>
              <w:bottom w:val="single" w:sz="4" w:space="0" w:color="auto"/>
            </w:tcBorders>
          </w:tcPr>
          <w:p w14:paraId="2313EBC7" w14:textId="77777777" w:rsidR="00204C43" w:rsidRPr="00233589" w:rsidRDefault="00204C43" w:rsidP="00AA12BC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by race/ethnicity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48FBFF" w14:textId="77777777" w:rsidR="00204C43" w:rsidRPr="00233589" w:rsidRDefault="00204C43" w:rsidP="00AA12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-0.027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0.044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0F84325" w14:textId="2297C18C" w:rsidR="00204C43" w:rsidRPr="00233589" w:rsidRDefault="00204C43" w:rsidP="00BF7B0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-0.02</w:t>
            </w:r>
            <w:r w:rsidR="00BF7B0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233589">
              <w:rPr>
                <w:rFonts w:ascii="Times New Roman" w:eastAsia="Times New Roman" w:hAnsi="Times New Roman"/>
                <w:i/>
                <w:sz w:val="20"/>
                <w:szCs w:val="20"/>
              </w:rPr>
              <w:t>0.04</w:t>
            </w:r>
            <w:r w:rsidR="00BF7B05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  <w:r w:rsidRPr="0023358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14:paraId="191BBA4F" w14:textId="77777777" w:rsidR="00204C43" w:rsidRDefault="00204C43" w:rsidP="00204C43">
      <w:pPr>
        <w:rPr>
          <w:rFonts w:ascii="Times New Roman" w:hAnsi="Times New Roman" w:cs="Times New Roman"/>
          <w:sz w:val="24"/>
          <w:szCs w:val="24"/>
        </w:rPr>
      </w:pPr>
    </w:p>
    <w:p w14:paraId="57C722EB" w14:textId="0C3BA8FD" w:rsidR="00204C43" w:rsidRPr="00496AAA" w:rsidRDefault="00204C43" w:rsidP="00204C43">
      <w:pPr>
        <w:spacing w:after="0"/>
        <w:contextualSpacing/>
        <w:rPr>
          <w:rFonts w:ascii="Times New Roman" w:eastAsia="Times New Roman" w:hAnsi="Times New Roman"/>
        </w:rPr>
      </w:pPr>
      <w:r w:rsidRPr="00496AAA">
        <w:rPr>
          <w:rFonts w:ascii="Times New Roman" w:hAnsi="Times New Roman" w:cs="Times New Roman"/>
          <w:i/>
        </w:rPr>
        <w:lastRenderedPageBreak/>
        <w:t xml:space="preserve">Note. </w:t>
      </w:r>
      <w:r w:rsidR="00496AAA" w:rsidRPr="00496AAA">
        <w:rPr>
          <w:rFonts w:ascii="Times New Roman" w:hAnsi="Times New Roman" w:cs="Times New Roman"/>
        </w:rPr>
        <w:t>Bold coefficients were statistically significant. C</w:t>
      </w:r>
      <w:r w:rsidRPr="00496AAA">
        <w:rPr>
          <w:rFonts w:ascii="Times New Roman" w:hAnsi="Times New Roman" w:cs="Times New Roman"/>
        </w:rPr>
        <w:t xml:space="preserve">olumn </w:t>
      </w:r>
      <w:r w:rsidR="00496AAA" w:rsidRPr="00496AAA">
        <w:rPr>
          <w:rFonts w:ascii="Times New Roman" w:hAnsi="Times New Roman" w:cs="Times New Roman"/>
        </w:rPr>
        <w:t xml:space="preserve">A </w:t>
      </w:r>
      <w:r w:rsidRPr="00496AAA">
        <w:rPr>
          <w:rFonts w:ascii="Times New Roman" w:hAnsi="Times New Roman" w:cs="Times New Roman"/>
        </w:rPr>
        <w:t xml:space="preserve">shows coefficients from model without lagged controls, column </w:t>
      </w:r>
      <w:r w:rsidR="00496AAA" w:rsidRPr="00496AAA">
        <w:rPr>
          <w:rFonts w:ascii="Times New Roman" w:hAnsi="Times New Roman" w:cs="Times New Roman"/>
        </w:rPr>
        <w:t xml:space="preserve">B </w:t>
      </w:r>
      <w:r w:rsidRPr="00496AAA">
        <w:rPr>
          <w:rFonts w:ascii="Times New Roman" w:hAnsi="Times New Roman" w:cs="Times New Roman"/>
        </w:rPr>
        <w:t>shows coefficients for models including lagged mediator and outcome variables (lagged association</w:t>
      </w:r>
      <w:r w:rsidR="00496AAA" w:rsidRPr="00496AAA">
        <w:rPr>
          <w:rFonts w:ascii="Times New Roman" w:hAnsi="Times New Roman" w:cs="Times New Roman"/>
        </w:rPr>
        <w:t xml:space="preserve"> values</w:t>
      </w:r>
      <w:r w:rsidRPr="00496AAA">
        <w:rPr>
          <w:rFonts w:ascii="Times New Roman" w:hAnsi="Times New Roman" w:cs="Times New Roman"/>
        </w:rPr>
        <w:t xml:space="preserve"> omitted from table due to lack of space - all </w:t>
      </w:r>
      <w:r w:rsidR="00496AAA" w:rsidRPr="00496AAA">
        <w:rPr>
          <w:rFonts w:ascii="Times New Roman" w:hAnsi="Times New Roman" w:cs="Times New Roman"/>
        </w:rPr>
        <w:t xml:space="preserve">were </w:t>
      </w:r>
      <w:r w:rsidRPr="00496AAA">
        <w:rPr>
          <w:rFonts w:ascii="Times New Roman" w:hAnsi="Times New Roman" w:cs="Times New Roman"/>
        </w:rPr>
        <w:t xml:space="preserve">positive and </w:t>
      </w:r>
      <w:r w:rsidR="00496AAA" w:rsidRPr="00496AAA">
        <w:rPr>
          <w:rFonts w:ascii="Times New Roman" w:hAnsi="Times New Roman" w:cs="Times New Roman"/>
        </w:rPr>
        <w:t xml:space="preserve">statistically </w:t>
      </w:r>
      <w:r w:rsidRPr="00496AAA">
        <w:rPr>
          <w:rFonts w:ascii="Times New Roman" w:hAnsi="Times New Roman" w:cs="Times New Roman"/>
        </w:rPr>
        <w:t>significant, see primary mediation model results in table above for lagged association magnitudes). Race/ethnicity coded such that URM = 1 and White = 0;</w:t>
      </w:r>
      <w:r w:rsidRPr="00496AAA">
        <w:rPr>
          <w:rFonts w:ascii="Times New Roman" w:hAnsi="Times New Roman" w:cs="Times New Roman"/>
          <w:i/>
        </w:rPr>
        <w:t xml:space="preserve"> </w:t>
      </w:r>
      <w:r w:rsidRPr="00496AAA">
        <w:rPr>
          <w:rFonts w:ascii="Times New Roman" w:eastAsia="Times New Roman" w:hAnsi="Times New Roman"/>
          <w:i/>
        </w:rPr>
        <w:t xml:space="preserve">c </w:t>
      </w:r>
      <w:r w:rsidRPr="00496AAA">
        <w:rPr>
          <w:rFonts w:ascii="Times New Roman" w:eastAsia="Times New Roman" w:hAnsi="Times New Roman"/>
        </w:rPr>
        <w:t xml:space="preserve">path = the total effect of the relevant pedagogical characteristic on the relevant outcome for White students; </w:t>
      </w:r>
      <w:r w:rsidRPr="00496AAA">
        <w:rPr>
          <w:rFonts w:ascii="Times New Roman" w:eastAsia="Times New Roman" w:hAnsi="Times New Roman"/>
          <w:i/>
        </w:rPr>
        <w:t>c</w:t>
      </w:r>
      <w:r w:rsidRPr="00496AAA">
        <w:rPr>
          <w:rFonts w:ascii="Times New Roman" w:eastAsia="Times New Roman" w:hAnsi="Times New Roman"/>
        </w:rPr>
        <w:t xml:space="preserve">’ path = the direct effect of the relevant pedagogical characteristic on the relevant outcome, controlling for the mediators, for White students; </w:t>
      </w:r>
      <w:r w:rsidRPr="00496AAA">
        <w:rPr>
          <w:rFonts w:ascii="Times New Roman" w:eastAsia="Times New Roman" w:hAnsi="Times New Roman"/>
          <w:i/>
        </w:rPr>
        <w:t xml:space="preserve">b </w:t>
      </w:r>
      <w:r w:rsidRPr="00496AAA">
        <w:rPr>
          <w:rFonts w:ascii="Times New Roman" w:eastAsia="Times New Roman" w:hAnsi="Times New Roman"/>
        </w:rPr>
        <w:t xml:space="preserve">path = the effect of the mediator on the relevant outcome, controlling for the other mediators and both predictor variables, for White students; </w:t>
      </w:r>
      <w:r w:rsidRPr="00496AAA">
        <w:rPr>
          <w:rFonts w:ascii="Times New Roman" w:eastAsia="Times New Roman" w:hAnsi="Times New Roman"/>
          <w:i/>
        </w:rPr>
        <w:t xml:space="preserve">a </w:t>
      </w:r>
      <w:r w:rsidRPr="00496AAA">
        <w:rPr>
          <w:rFonts w:ascii="Times New Roman" w:eastAsia="Times New Roman" w:hAnsi="Times New Roman"/>
        </w:rPr>
        <w:t>path = the effect of the relevant pedagogical characteristic on the relevant mediator, controlling for the effect of the other pedagogical characteristic, for White students.</w:t>
      </w:r>
    </w:p>
    <w:p w14:paraId="0D937062" w14:textId="77777777" w:rsidR="00204C43" w:rsidRPr="002604B9" w:rsidRDefault="00204C43" w:rsidP="00204C43">
      <w:pPr>
        <w:rPr>
          <w:rFonts w:ascii="Times New Roman" w:hAnsi="Times New Roman" w:cs="Times New Roman"/>
          <w:sz w:val="24"/>
          <w:szCs w:val="24"/>
        </w:rPr>
      </w:pPr>
    </w:p>
    <w:p w14:paraId="2B9E81EB" w14:textId="77777777" w:rsidR="008F7B7E" w:rsidRDefault="008F7B7E" w:rsidP="00DD2D6C">
      <w:pPr>
        <w:rPr>
          <w:rFonts w:ascii="Times New Roman" w:hAnsi="Times New Roman" w:cs="Times New Roman"/>
          <w:sz w:val="24"/>
          <w:szCs w:val="24"/>
        </w:rPr>
      </w:pPr>
    </w:p>
    <w:p w14:paraId="7AEAE045" w14:textId="77777777" w:rsidR="00146641" w:rsidRDefault="00146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FAAB759" w14:textId="47E4478C" w:rsidR="00146641" w:rsidRPr="00204C43" w:rsidRDefault="006E708A" w:rsidP="0014664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4C43">
        <w:rPr>
          <w:rFonts w:ascii="Times New Roman" w:hAnsi="Times New Roman" w:cs="Times New Roman"/>
          <w:b/>
          <w:sz w:val="24"/>
          <w:szCs w:val="24"/>
        </w:rPr>
        <w:lastRenderedPageBreak/>
        <w:t>Supplement</w:t>
      </w:r>
      <w:r w:rsidR="00204C43" w:rsidRPr="00204C43">
        <w:rPr>
          <w:rFonts w:ascii="Times New Roman" w:hAnsi="Times New Roman" w:cs="Times New Roman"/>
          <w:b/>
          <w:sz w:val="24"/>
          <w:szCs w:val="24"/>
        </w:rPr>
        <w:t>al</w:t>
      </w:r>
      <w:r w:rsidRPr="00204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641" w:rsidRPr="00204C43">
        <w:rPr>
          <w:rFonts w:ascii="Times New Roman" w:hAnsi="Times New Roman" w:cs="Times New Roman"/>
          <w:b/>
          <w:sz w:val="24"/>
          <w:szCs w:val="24"/>
        </w:rPr>
        <w:t>Table</w:t>
      </w:r>
      <w:r w:rsidR="0080097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7348839B" w14:textId="77777777" w:rsidR="00146641" w:rsidRDefault="00146641" w:rsidP="0014664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FEDCCF1" w14:textId="77777777" w:rsidR="00146641" w:rsidRDefault="00146641" w:rsidP="00146641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F7B7E">
        <w:rPr>
          <w:rFonts w:ascii="Times New Roman" w:hAnsi="Times New Roman" w:cs="Times New Roman"/>
          <w:i/>
          <w:sz w:val="24"/>
          <w:szCs w:val="24"/>
        </w:rPr>
        <w:t xml:space="preserve">Unstandardized Results of the </w:t>
      </w:r>
      <w:r>
        <w:rPr>
          <w:rFonts w:ascii="Times New Roman" w:hAnsi="Times New Roman" w:cs="Times New Roman"/>
          <w:i/>
          <w:sz w:val="24"/>
          <w:szCs w:val="24"/>
        </w:rPr>
        <w:t>Gender</w:t>
      </w:r>
      <w:r w:rsidRPr="008F7B7E">
        <w:rPr>
          <w:rFonts w:ascii="Times New Roman" w:hAnsi="Times New Roman" w:cs="Times New Roman"/>
          <w:i/>
          <w:sz w:val="24"/>
          <w:szCs w:val="24"/>
        </w:rPr>
        <w:t xml:space="preserve"> Moderated Mediation Model</w:t>
      </w:r>
    </w:p>
    <w:p w14:paraId="20DC084D" w14:textId="77777777" w:rsidR="00146641" w:rsidRPr="008F7B7E" w:rsidRDefault="00146641" w:rsidP="00146641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910" w:type="dxa"/>
        <w:tblLayout w:type="fixed"/>
        <w:tblLook w:val="01E0" w:firstRow="1" w:lastRow="1" w:firstColumn="1" w:lastColumn="1" w:noHBand="0" w:noVBand="0"/>
      </w:tblPr>
      <w:tblGrid>
        <w:gridCol w:w="5580"/>
        <w:gridCol w:w="1620"/>
        <w:gridCol w:w="1710"/>
      </w:tblGrid>
      <w:tr w:rsidR="00146641" w:rsidRPr="00F24B5D" w14:paraId="2950DCBB" w14:textId="77777777" w:rsidTr="00D83F5F">
        <w:trPr>
          <w:trHeight w:val="158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74824" w14:textId="77777777" w:rsidR="00146641" w:rsidRPr="00F24B5D" w:rsidRDefault="00146641" w:rsidP="00D83F5F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4B5D">
              <w:rPr>
                <w:rFonts w:ascii="Times New Roman" w:eastAsia="Times New Roman" w:hAnsi="Times New Roman"/>
                <w:b/>
                <w:sz w:val="20"/>
                <w:szCs w:val="20"/>
              </w:rPr>
              <w:t>Fixed Effects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76292" w14:textId="77777777" w:rsidR="00146641" w:rsidRPr="00F24B5D" w:rsidRDefault="00146641" w:rsidP="00D83F5F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B5D">
              <w:rPr>
                <w:rFonts w:ascii="Times New Roman" w:eastAsia="Calibri" w:hAnsi="Times New Roman"/>
                <w:b/>
                <w:sz w:val="20"/>
                <w:szCs w:val="20"/>
              </w:rPr>
              <w:t>Coefficient (</w:t>
            </w:r>
            <w:r w:rsidRPr="00F24B5D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SE</w:t>
            </w:r>
            <w:r w:rsidRPr="00F24B5D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D5E8C" w14:textId="77777777" w:rsidR="00146641" w:rsidRPr="00F24B5D" w:rsidRDefault="00146641" w:rsidP="00D83F5F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24B5D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p</w:t>
            </w:r>
          </w:p>
        </w:tc>
      </w:tr>
      <w:tr w:rsidR="00146641" w:rsidRPr="00F24B5D" w14:paraId="0CDE7C3D" w14:textId="77777777" w:rsidTr="00D83F5F">
        <w:trPr>
          <w:trHeight w:val="233"/>
        </w:trPr>
        <w:tc>
          <w:tcPr>
            <w:tcW w:w="5580" w:type="dxa"/>
            <w:tcBorders>
              <w:top w:val="single" w:sz="4" w:space="0" w:color="auto"/>
            </w:tcBorders>
          </w:tcPr>
          <w:p w14:paraId="1E30AA6F" w14:textId="77777777" w:rsidR="00146641" w:rsidRPr="00F24B5D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4B5D">
              <w:rPr>
                <w:rFonts w:ascii="Times New Roman" w:eastAsia="Times New Roman" w:hAnsi="Times New Roman"/>
                <w:sz w:val="20"/>
                <w:szCs w:val="20"/>
              </w:rPr>
              <w:t>Participation (intercept)</w:t>
            </w:r>
            <w:r w:rsidRPr="00F24B5D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620" w:type="dxa"/>
          </w:tcPr>
          <w:p w14:paraId="4C071627" w14:textId="7659E350" w:rsidR="00146641" w:rsidRPr="00F24B5D" w:rsidRDefault="00EF3D8D" w:rsidP="009D2559">
            <w:pPr>
              <w:spacing w:before="24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3.7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146641" w:rsidRPr="00F24B5D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F526F5">
              <w:rPr>
                <w:rFonts w:ascii="Times New Roman" w:eastAsia="Times New Roman" w:hAnsi="Times New Roman"/>
                <w:i/>
                <w:sz w:val="20"/>
                <w:szCs w:val="20"/>
              </w:rPr>
              <w:t>0.08</w:t>
            </w:r>
            <w:r w:rsidR="00146641" w:rsidRPr="00F24B5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6E9A7FD" w14:textId="77777777" w:rsidR="00146641" w:rsidRPr="00F24B5D" w:rsidRDefault="00146641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4B5D"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146641" w:rsidRPr="00F67595" w14:paraId="019367DF" w14:textId="77777777" w:rsidTr="00D83F5F">
        <w:trPr>
          <w:trHeight w:val="180"/>
        </w:trPr>
        <w:tc>
          <w:tcPr>
            <w:tcW w:w="5580" w:type="dxa"/>
          </w:tcPr>
          <w:p w14:paraId="4E50F625" w14:textId="4847157F" w:rsidR="00146641" w:rsidRPr="00F24B5D" w:rsidRDefault="002A7D6E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</w:t>
            </w:r>
            <w:r w:rsidR="00146641" w:rsidRPr="00F24B5D">
              <w:rPr>
                <w:rFonts w:ascii="Times New Roman" w:eastAsia="Times New Roman" w:hAnsi="Times New Roman"/>
                <w:sz w:val="20"/>
                <w:szCs w:val="20"/>
              </w:rPr>
              <w:t>c’ path)</w:t>
            </w:r>
          </w:p>
        </w:tc>
        <w:tc>
          <w:tcPr>
            <w:tcW w:w="1620" w:type="dxa"/>
          </w:tcPr>
          <w:p w14:paraId="12FFB5F2" w14:textId="6E434FB3" w:rsidR="00146641" w:rsidRPr="00F24B5D" w:rsidRDefault="00146641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4B5D"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Pr="00F24B5D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F24B5D">
              <w:rPr>
                <w:rFonts w:ascii="Times New Roman" w:eastAsia="Times New Roman" w:hAnsi="Times New Roman"/>
                <w:i/>
                <w:sz w:val="20"/>
                <w:szCs w:val="20"/>
              </w:rPr>
              <w:t>0.00</w:t>
            </w:r>
            <w:r w:rsidR="009D2559">
              <w:rPr>
                <w:rFonts w:ascii="Times New Roman" w:eastAsia="Times New Roman" w:hAnsi="Times New Roman"/>
                <w:i/>
                <w:sz w:val="20"/>
                <w:szCs w:val="20"/>
              </w:rPr>
              <w:t>3</w:t>
            </w:r>
            <w:r w:rsidRPr="00F24B5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6F3C9D8" w14:textId="77777777" w:rsidR="00146641" w:rsidRPr="00F67595" w:rsidRDefault="00146641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4B5D"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146641" w:rsidRPr="00F67595" w14:paraId="1A778B2D" w14:textId="77777777" w:rsidTr="00D83F5F">
        <w:trPr>
          <w:trHeight w:val="225"/>
        </w:trPr>
        <w:tc>
          <w:tcPr>
            <w:tcW w:w="5580" w:type="dxa"/>
          </w:tcPr>
          <w:p w14:paraId="0F0487FE" w14:textId="6B938313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</w:t>
            </w:r>
            <w:r w:rsidR="002A7D6E">
              <w:rPr>
                <w:rFonts w:ascii="Times New Roman" w:eastAsia="Times New Roman" w:hAnsi="Times New Roman"/>
                <w:sz w:val="20"/>
                <w:szCs w:val="20"/>
              </w:rPr>
              <w:t>orative learning environment (</w:t>
            </w: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>c’ path)</w:t>
            </w:r>
          </w:p>
        </w:tc>
        <w:tc>
          <w:tcPr>
            <w:tcW w:w="1620" w:type="dxa"/>
          </w:tcPr>
          <w:p w14:paraId="3BE1D4AC" w14:textId="322CAC04" w:rsidR="00146641" w:rsidRPr="00BB4909" w:rsidRDefault="00F526F5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0.02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146641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9D2559">
              <w:rPr>
                <w:rFonts w:ascii="Times New Roman" w:eastAsia="Times New Roman" w:hAnsi="Times New Roman"/>
                <w:i/>
                <w:sz w:val="20"/>
                <w:szCs w:val="20"/>
              </w:rPr>
              <w:t>06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1A88EB4" w14:textId="4AE431E8" w:rsidR="00146641" w:rsidRPr="00F67595" w:rsidRDefault="00146641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146641" w:rsidRPr="00F67595" w14:paraId="4EAACEC3" w14:textId="77777777" w:rsidTr="00D83F5F">
        <w:trPr>
          <w:trHeight w:val="180"/>
        </w:trPr>
        <w:tc>
          <w:tcPr>
            <w:tcW w:w="5580" w:type="dxa"/>
          </w:tcPr>
          <w:p w14:paraId="7722F385" w14:textId="77777777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(b path)</w:t>
            </w:r>
          </w:p>
        </w:tc>
        <w:tc>
          <w:tcPr>
            <w:tcW w:w="1620" w:type="dxa"/>
          </w:tcPr>
          <w:p w14:paraId="12E51BAC" w14:textId="78F2A193" w:rsidR="00146641" w:rsidRPr="00140B49" w:rsidRDefault="00F526F5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146641">
              <w:rPr>
                <w:rFonts w:ascii="Times New Roman" w:eastAsia="Times New Roman" w:hAnsi="Times New Roman"/>
                <w:i/>
                <w:sz w:val="20"/>
                <w:szCs w:val="20"/>
              </w:rPr>
              <w:t>0.01</w:t>
            </w:r>
            <w:r w:rsidR="009D2559">
              <w:rPr>
                <w:rFonts w:ascii="Times New Roman" w:eastAsia="Times New Roman" w:hAnsi="Times New Roman"/>
                <w:i/>
                <w:sz w:val="20"/>
                <w:szCs w:val="20"/>
              </w:rPr>
              <w:t>0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A634DC1" w14:textId="77777777" w:rsidR="00146641" w:rsidRPr="00F67595" w:rsidRDefault="00146641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146641" w:rsidRPr="00F67595" w14:paraId="4238832A" w14:textId="77777777" w:rsidTr="00D83F5F">
        <w:trPr>
          <w:trHeight w:val="171"/>
        </w:trPr>
        <w:tc>
          <w:tcPr>
            <w:tcW w:w="5580" w:type="dxa"/>
          </w:tcPr>
          <w:p w14:paraId="09CAED2E" w14:textId="77777777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(b path)</w:t>
            </w:r>
          </w:p>
        </w:tc>
        <w:tc>
          <w:tcPr>
            <w:tcW w:w="1620" w:type="dxa"/>
          </w:tcPr>
          <w:p w14:paraId="48F9A51F" w14:textId="1C96B5F4" w:rsidR="00146641" w:rsidRPr="00B61A61" w:rsidRDefault="00F526F5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146641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9D2559">
              <w:rPr>
                <w:rFonts w:ascii="Times New Roman" w:eastAsia="Times New Roman" w:hAnsi="Times New Roman"/>
                <w:i/>
                <w:sz w:val="20"/>
                <w:szCs w:val="20"/>
              </w:rPr>
              <w:t>04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C4084EF" w14:textId="54BB8E70" w:rsidR="00146641" w:rsidRPr="00F67595" w:rsidRDefault="009D2559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146641" w:rsidRPr="00F67595" w14:paraId="120F7D12" w14:textId="77777777" w:rsidTr="00D83F5F">
        <w:trPr>
          <w:trHeight w:val="216"/>
        </w:trPr>
        <w:tc>
          <w:tcPr>
            <w:tcW w:w="5580" w:type="dxa"/>
          </w:tcPr>
          <w:p w14:paraId="0D0CC0E5" w14:textId="77777777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(b path)</w:t>
            </w:r>
          </w:p>
        </w:tc>
        <w:tc>
          <w:tcPr>
            <w:tcW w:w="1620" w:type="dxa"/>
          </w:tcPr>
          <w:p w14:paraId="3D50D47A" w14:textId="779FA9F2" w:rsidR="00146641" w:rsidRPr="00B61A61" w:rsidRDefault="00EF3D8D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089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146641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9D2559">
              <w:rPr>
                <w:rFonts w:ascii="Times New Roman" w:eastAsia="Times New Roman" w:hAnsi="Times New Roman"/>
                <w:i/>
                <w:sz w:val="20"/>
                <w:szCs w:val="20"/>
              </w:rPr>
              <w:t>17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0F42A81" w14:textId="77777777" w:rsidR="00146641" w:rsidRPr="00F67595" w:rsidRDefault="00146641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146641" w:rsidRPr="00F67595" w14:paraId="2B784D47" w14:textId="77777777" w:rsidTr="00D83F5F">
        <w:trPr>
          <w:trHeight w:val="216"/>
        </w:trPr>
        <w:tc>
          <w:tcPr>
            <w:tcW w:w="5580" w:type="dxa"/>
          </w:tcPr>
          <w:p w14:paraId="773DC5B8" w14:textId="77777777" w:rsidR="00146641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Gender</w:t>
            </w:r>
          </w:p>
        </w:tc>
        <w:tc>
          <w:tcPr>
            <w:tcW w:w="1620" w:type="dxa"/>
          </w:tcPr>
          <w:p w14:paraId="17D72E2A" w14:textId="1744C6F4" w:rsidR="00146641" w:rsidRPr="00BB13D0" w:rsidRDefault="00146641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F526F5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9D2559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  <w:r w:rsidR="00F526F5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512C0B9" w14:textId="6FA98E50" w:rsidR="00146641" w:rsidRPr="00F67595" w:rsidRDefault="00EF3D8D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146641" w:rsidRPr="00F67595" w14:paraId="10192816" w14:textId="77777777" w:rsidTr="00D83F5F">
        <w:trPr>
          <w:trHeight w:val="216"/>
        </w:trPr>
        <w:tc>
          <w:tcPr>
            <w:tcW w:w="5580" w:type="dxa"/>
          </w:tcPr>
          <w:p w14:paraId="41396EFD" w14:textId="77777777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by gender</w:t>
            </w:r>
          </w:p>
        </w:tc>
        <w:tc>
          <w:tcPr>
            <w:tcW w:w="1620" w:type="dxa"/>
          </w:tcPr>
          <w:p w14:paraId="5363C3B7" w14:textId="56C57D89" w:rsidR="00146641" w:rsidRPr="00BB13D0" w:rsidRDefault="00EF3D8D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0.003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F526F5">
              <w:rPr>
                <w:rFonts w:ascii="Times New Roman" w:eastAsia="Times New Roman" w:hAnsi="Times New Roman"/>
                <w:i/>
                <w:sz w:val="20"/>
                <w:szCs w:val="20"/>
              </w:rPr>
              <w:t>0.01</w:t>
            </w:r>
            <w:r w:rsidR="009D2559">
              <w:rPr>
                <w:rFonts w:ascii="Times New Roman" w:eastAsia="Times New Roman" w:hAnsi="Times New Roman"/>
                <w:i/>
                <w:sz w:val="20"/>
                <w:szCs w:val="20"/>
              </w:rPr>
              <w:t>4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5581B39" w14:textId="25F5CB05" w:rsidR="00146641" w:rsidRPr="00F67595" w:rsidRDefault="00EF3D8D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.8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</w:tr>
      <w:tr w:rsidR="00146641" w:rsidRPr="00F67595" w14:paraId="4A04008A" w14:textId="77777777" w:rsidTr="00D83F5F">
        <w:trPr>
          <w:trHeight w:val="216"/>
        </w:trPr>
        <w:tc>
          <w:tcPr>
            <w:tcW w:w="5580" w:type="dxa"/>
          </w:tcPr>
          <w:p w14:paraId="30238752" w14:textId="77777777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by gender</w:t>
            </w:r>
          </w:p>
        </w:tc>
        <w:tc>
          <w:tcPr>
            <w:tcW w:w="1620" w:type="dxa"/>
          </w:tcPr>
          <w:p w14:paraId="5E0B1886" w14:textId="4687366C" w:rsidR="00146641" w:rsidRPr="00727E8E" w:rsidRDefault="00EF3D8D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146641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9D2559">
              <w:rPr>
                <w:rFonts w:ascii="Times New Roman" w:eastAsia="Times New Roman" w:hAnsi="Times New Roman"/>
                <w:i/>
                <w:sz w:val="20"/>
                <w:szCs w:val="20"/>
              </w:rPr>
              <w:t>08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AB8AE4F" w14:textId="7B1B0C6D" w:rsidR="00146641" w:rsidRPr="00F67595" w:rsidRDefault="00EF3D8D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638</w:t>
            </w:r>
          </w:p>
        </w:tc>
      </w:tr>
      <w:tr w:rsidR="00146641" w:rsidRPr="00F67595" w14:paraId="2188F868" w14:textId="77777777" w:rsidTr="00D83F5F">
        <w:trPr>
          <w:trHeight w:val="216"/>
        </w:trPr>
        <w:tc>
          <w:tcPr>
            <w:tcW w:w="5580" w:type="dxa"/>
          </w:tcPr>
          <w:p w14:paraId="169580EE" w14:textId="77777777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by gender</w:t>
            </w:r>
          </w:p>
        </w:tc>
        <w:tc>
          <w:tcPr>
            <w:tcW w:w="1620" w:type="dxa"/>
          </w:tcPr>
          <w:p w14:paraId="007FF94A" w14:textId="601FFE88" w:rsidR="00146641" w:rsidRPr="00937CA7" w:rsidRDefault="00EF3D8D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-0.03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0.03</w:t>
            </w:r>
            <w:r w:rsidR="009D2559">
              <w:rPr>
                <w:rFonts w:ascii="Times New Roman" w:eastAsia="Times New Roman" w:hAnsi="Times New Roman"/>
                <w:i/>
                <w:sz w:val="20"/>
                <w:szCs w:val="20"/>
              </w:rPr>
              <w:t>0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88B42A8" w14:textId="29727F9B" w:rsidR="00146641" w:rsidRPr="00F67595" w:rsidRDefault="00EF3D8D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252</w:t>
            </w:r>
          </w:p>
        </w:tc>
      </w:tr>
      <w:tr w:rsidR="00146641" w:rsidRPr="00F67595" w14:paraId="1F849C16" w14:textId="77777777" w:rsidTr="00D83F5F">
        <w:trPr>
          <w:trHeight w:val="189"/>
        </w:trPr>
        <w:tc>
          <w:tcPr>
            <w:tcW w:w="5580" w:type="dxa"/>
          </w:tcPr>
          <w:p w14:paraId="1EAE76C4" w14:textId="77777777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>Explicit math identification (intercept)</w:t>
            </w:r>
            <w:r w:rsidRPr="00F67595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620" w:type="dxa"/>
          </w:tcPr>
          <w:p w14:paraId="260EED89" w14:textId="5901072C" w:rsidR="00146641" w:rsidRPr="00212504" w:rsidRDefault="00EF3D8D" w:rsidP="009D255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  <w:r w:rsidR="009D255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  <w:r w:rsidR="00146641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F526F5">
              <w:rPr>
                <w:rFonts w:ascii="Times New Roman" w:eastAsia="Times New Roman" w:hAnsi="Times New Roman"/>
                <w:i/>
                <w:sz w:val="20"/>
                <w:szCs w:val="20"/>
              </w:rPr>
              <w:t>0.1</w:t>
            </w:r>
            <w:r w:rsidR="009D2559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5BB5A51" w14:textId="77777777" w:rsidR="00146641" w:rsidRPr="00F67595" w:rsidRDefault="00146641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146641" w:rsidRPr="00F67595" w14:paraId="07D462C1" w14:textId="77777777" w:rsidTr="00D83F5F">
        <w:trPr>
          <w:trHeight w:val="158"/>
        </w:trPr>
        <w:tc>
          <w:tcPr>
            <w:tcW w:w="5580" w:type="dxa"/>
          </w:tcPr>
          <w:p w14:paraId="3D64B67C" w14:textId="4F77594B" w:rsidR="00146641" w:rsidRPr="00F67595" w:rsidRDefault="002A7D6E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</w:t>
            </w:r>
            <w:r w:rsidR="00146641" w:rsidRPr="00F67595">
              <w:rPr>
                <w:rFonts w:ascii="Times New Roman" w:eastAsia="Times New Roman" w:hAnsi="Times New Roman"/>
                <w:sz w:val="20"/>
                <w:szCs w:val="20"/>
              </w:rPr>
              <w:t>c’ path)</w:t>
            </w:r>
          </w:p>
        </w:tc>
        <w:tc>
          <w:tcPr>
            <w:tcW w:w="1620" w:type="dxa"/>
          </w:tcPr>
          <w:p w14:paraId="5BB97941" w14:textId="22FCDF7D" w:rsidR="00146641" w:rsidRPr="004D2405" w:rsidRDefault="00CE4504" w:rsidP="005D4F0E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0.05</w:t>
            </w:r>
            <w:r w:rsidR="005D4F0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146641"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5D4F0E">
              <w:rPr>
                <w:rFonts w:ascii="Times New Roman" w:eastAsia="Times New Roman" w:hAnsi="Times New Roman"/>
                <w:i/>
                <w:sz w:val="20"/>
                <w:szCs w:val="20"/>
              </w:rPr>
              <w:t>17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56D9404" w14:textId="2EF88B24" w:rsidR="00146641" w:rsidRPr="00F67595" w:rsidRDefault="00EF3D8D" w:rsidP="005D4F0E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  <w:r w:rsidR="005D4F0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146641" w:rsidRPr="00F67595" w14:paraId="056EA1E5" w14:textId="77777777" w:rsidTr="00D83F5F">
        <w:trPr>
          <w:trHeight w:val="158"/>
        </w:trPr>
        <w:tc>
          <w:tcPr>
            <w:tcW w:w="5580" w:type="dxa"/>
          </w:tcPr>
          <w:p w14:paraId="79DD3EFB" w14:textId="2669158D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</w:t>
            </w:r>
            <w:r w:rsidR="002A7D6E">
              <w:rPr>
                <w:rFonts w:ascii="Times New Roman" w:eastAsia="Times New Roman" w:hAnsi="Times New Roman"/>
                <w:sz w:val="20"/>
                <w:szCs w:val="20"/>
              </w:rPr>
              <w:t>orative learning environment (</w:t>
            </w: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>c’ path)</w:t>
            </w:r>
          </w:p>
        </w:tc>
        <w:tc>
          <w:tcPr>
            <w:tcW w:w="1620" w:type="dxa"/>
          </w:tcPr>
          <w:p w14:paraId="37C61E37" w14:textId="35654FF0" w:rsidR="00146641" w:rsidRPr="004D2405" w:rsidRDefault="00CE4504" w:rsidP="0081186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-0.0</w:t>
            </w:r>
            <w:r w:rsidR="0081186A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0.01</w:t>
            </w:r>
            <w:r w:rsidR="0081186A">
              <w:rPr>
                <w:rFonts w:ascii="Times New Roman" w:eastAsia="Times New Roman" w:hAnsi="Times New Roman"/>
                <w:i/>
                <w:sz w:val="20"/>
                <w:szCs w:val="20"/>
              </w:rPr>
              <w:t>4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68207B6" w14:textId="07365949" w:rsidR="00146641" w:rsidRPr="00F67595" w:rsidRDefault="00EF3D8D" w:rsidP="0081186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1186A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46641" w:rsidRPr="00F67595" w14:paraId="4590B671" w14:textId="77777777" w:rsidTr="00D83F5F">
        <w:trPr>
          <w:trHeight w:val="158"/>
        </w:trPr>
        <w:tc>
          <w:tcPr>
            <w:tcW w:w="5580" w:type="dxa"/>
          </w:tcPr>
          <w:p w14:paraId="00457A54" w14:textId="77777777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(b path)</w:t>
            </w:r>
          </w:p>
        </w:tc>
        <w:tc>
          <w:tcPr>
            <w:tcW w:w="1620" w:type="dxa"/>
          </w:tcPr>
          <w:p w14:paraId="04729B79" w14:textId="5370752B" w:rsidR="00146641" w:rsidRPr="008E78DE" w:rsidRDefault="00CE4504" w:rsidP="0081186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 w:rsidR="0081186A">
              <w:rPr>
                <w:rFonts w:ascii="Times New Roman" w:eastAsia="Times New Roman" w:hAnsi="Times New Roman"/>
                <w:sz w:val="20"/>
                <w:szCs w:val="20"/>
              </w:rPr>
              <w:t>078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81186A">
              <w:rPr>
                <w:rFonts w:ascii="Times New Roman" w:eastAsia="Times New Roman" w:hAnsi="Times New Roman"/>
                <w:i/>
                <w:sz w:val="20"/>
                <w:szCs w:val="20"/>
              </w:rPr>
              <w:t>37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BC311DA" w14:textId="7B5646CC" w:rsidR="00146641" w:rsidRPr="00F67595" w:rsidRDefault="00146641" w:rsidP="0081186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F3D8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81186A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</w:tr>
      <w:tr w:rsidR="00146641" w:rsidRPr="00F67595" w14:paraId="0FFC2487" w14:textId="77777777" w:rsidTr="00D83F5F">
        <w:trPr>
          <w:trHeight w:val="158"/>
        </w:trPr>
        <w:tc>
          <w:tcPr>
            <w:tcW w:w="5580" w:type="dxa"/>
          </w:tcPr>
          <w:p w14:paraId="5BB3E35E" w14:textId="77777777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(b path)</w:t>
            </w:r>
          </w:p>
        </w:tc>
        <w:tc>
          <w:tcPr>
            <w:tcW w:w="1620" w:type="dxa"/>
          </w:tcPr>
          <w:p w14:paraId="1F267095" w14:textId="103D32DC" w:rsidR="00146641" w:rsidRPr="00FA0510" w:rsidRDefault="00EF3D8D" w:rsidP="0081186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 w:rsidR="0081186A">
              <w:rPr>
                <w:rFonts w:ascii="Times New Roman" w:eastAsia="Times New Roman" w:hAnsi="Times New Roman"/>
                <w:sz w:val="20"/>
                <w:szCs w:val="20"/>
              </w:rPr>
              <w:t>273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81186A">
              <w:rPr>
                <w:rFonts w:ascii="Times New Roman" w:eastAsia="Times New Roman" w:hAnsi="Times New Roman"/>
                <w:i/>
                <w:sz w:val="20"/>
                <w:szCs w:val="20"/>
              </w:rPr>
              <w:t>25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0B9B908" w14:textId="77777777" w:rsidR="00146641" w:rsidRPr="00F67595" w:rsidRDefault="00146641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146641" w:rsidRPr="00F67595" w14:paraId="1211BABA" w14:textId="77777777" w:rsidTr="00D83F5F">
        <w:trPr>
          <w:trHeight w:val="225"/>
        </w:trPr>
        <w:tc>
          <w:tcPr>
            <w:tcW w:w="5580" w:type="dxa"/>
          </w:tcPr>
          <w:p w14:paraId="5712007F" w14:textId="77777777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(b path)</w:t>
            </w:r>
          </w:p>
        </w:tc>
        <w:tc>
          <w:tcPr>
            <w:tcW w:w="1620" w:type="dxa"/>
          </w:tcPr>
          <w:p w14:paraId="68A9DD7A" w14:textId="50D4F2B6" w:rsidR="00146641" w:rsidRPr="00A80D65" w:rsidRDefault="00EF3D8D" w:rsidP="0081186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 w:rsidR="0081186A">
              <w:rPr>
                <w:rFonts w:ascii="Times New Roman" w:eastAsia="Times New Roman" w:hAnsi="Times New Roman"/>
                <w:sz w:val="20"/>
                <w:szCs w:val="20"/>
              </w:rPr>
              <w:t>229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CE4504">
              <w:rPr>
                <w:rFonts w:ascii="Times New Roman" w:eastAsia="Times New Roman" w:hAnsi="Times New Roman"/>
                <w:i/>
                <w:sz w:val="20"/>
                <w:szCs w:val="20"/>
              </w:rPr>
              <w:t>0.13</w:t>
            </w:r>
            <w:r w:rsidR="0081186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57A28D40" w14:textId="26EDDF8B" w:rsidR="00146641" w:rsidRPr="00F67595" w:rsidRDefault="00EF3D8D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1186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81186A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</w:tr>
      <w:tr w:rsidR="00146641" w:rsidRPr="00F67595" w14:paraId="320A3065" w14:textId="77777777" w:rsidTr="00D83F5F">
        <w:trPr>
          <w:trHeight w:val="225"/>
        </w:trPr>
        <w:tc>
          <w:tcPr>
            <w:tcW w:w="5580" w:type="dxa"/>
          </w:tcPr>
          <w:p w14:paraId="4D352951" w14:textId="77777777" w:rsidR="00146641" w:rsidRPr="00A65F92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F92">
              <w:rPr>
                <w:rFonts w:ascii="Times New Roman" w:eastAsia="Times New Roman" w:hAnsi="Times New Roman"/>
                <w:sz w:val="20"/>
                <w:szCs w:val="20"/>
              </w:rPr>
              <w:t xml:space="preserve">     Gender</w:t>
            </w:r>
          </w:p>
        </w:tc>
        <w:tc>
          <w:tcPr>
            <w:tcW w:w="1620" w:type="dxa"/>
          </w:tcPr>
          <w:p w14:paraId="0B7EE7AA" w14:textId="4E68986A" w:rsidR="00146641" w:rsidRPr="00A65F92" w:rsidRDefault="0081186A" w:rsidP="0081186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0.753</w:t>
            </w:r>
            <w:r w:rsidR="00146641" w:rsidRPr="00A65F92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A65F92" w:rsidRPr="00A65F92">
              <w:rPr>
                <w:rFonts w:ascii="Times New Roman" w:eastAsia="Times New Roman" w:hAnsi="Times New Roman"/>
                <w:i/>
                <w:sz w:val="20"/>
                <w:szCs w:val="20"/>
              </w:rPr>
              <w:t>0.1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05</w:t>
            </w:r>
            <w:r w:rsidR="00146641" w:rsidRPr="00A65F9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E8A1311" w14:textId="77777777" w:rsidR="00146641" w:rsidRPr="00A65F92" w:rsidRDefault="00A65F92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F92"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146641" w:rsidRPr="00F67595" w14:paraId="3E386C02" w14:textId="77777777" w:rsidTr="00D83F5F">
        <w:trPr>
          <w:trHeight w:val="225"/>
        </w:trPr>
        <w:tc>
          <w:tcPr>
            <w:tcW w:w="5580" w:type="dxa"/>
          </w:tcPr>
          <w:p w14:paraId="4BEF5587" w14:textId="77777777" w:rsidR="00146641" w:rsidRPr="00F67595" w:rsidRDefault="00146641" w:rsidP="00D83F5F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by gender</w:t>
            </w:r>
          </w:p>
        </w:tc>
        <w:tc>
          <w:tcPr>
            <w:tcW w:w="1620" w:type="dxa"/>
          </w:tcPr>
          <w:p w14:paraId="37B0F6C8" w14:textId="0A1AF7B1" w:rsidR="00146641" w:rsidRPr="00C666D8" w:rsidRDefault="00A65F92" w:rsidP="0081186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EF3D8D"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 w:rsidR="0081186A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0.04</w:t>
            </w:r>
            <w:r w:rsidR="0081186A">
              <w:rPr>
                <w:rFonts w:ascii="Times New Roman" w:eastAsia="Times New Roman" w:hAnsi="Times New Roman"/>
                <w:i/>
                <w:sz w:val="20"/>
                <w:szCs w:val="20"/>
              </w:rPr>
              <w:t>2</w:t>
            </w:r>
            <w:r w:rsidR="0014664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AF82F39" w14:textId="24FBDAB6" w:rsidR="00146641" w:rsidRPr="00F67595" w:rsidRDefault="00EF3D8D" w:rsidP="0081186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1186A">
              <w:rPr>
                <w:rFonts w:ascii="Times New Roman" w:eastAsia="Times New Roman" w:hAnsi="Times New Roman"/>
                <w:sz w:val="20"/>
                <w:szCs w:val="20"/>
              </w:rPr>
              <w:t>542</w:t>
            </w:r>
          </w:p>
        </w:tc>
      </w:tr>
      <w:tr w:rsidR="005E3DC6" w:rsidRPr="00F67595" w14:paraId="7F45AD51" w14:textId="77777777" w:rsidTr="00D83F5F">
        <w:trPr>
          <w:trHeight w:val="225"/>
        </w:trPr>
        <w:tc>
          <w:tcPr>
            <w:tcW w:w="5580" w:type="dxa"/>
          </w:tcPr>
          <w:p w14:paraId="15945B73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by gender</w:t>
            </w:r>
          </w:p>
        </w:tc>
        <w:tc>
          <w:tcPr>
            <w:tcW w:w="1620" w:type="dxa"/>
          </w:tcPr>
          <w:p w14:paraId="778512A1" w14:textId="70E78753" w:rsidR="005E3DC6" w:rsidRPr="00C666D8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-0.025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0.041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728B21C" w14:textId="0452C781" w:rsidR="005E3DC6" w:rsidRPr="00F67595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.545</w:t>
            </w:r>
          </w:p>
        </w:tc>
      </w:tr>
      <w:tr w:rsidR="005E3DC6" w:rsidRPr="00F67595" w14:paraId="7A04591F" w14:textId="77777777" w:rsidTr="00D83F5F">
        <w:trPr>
          <w:trHeight w:val="225"/>
        </w:trPr>
        <w:tc>
          <w:tcPr>
            <w:tcW w:w="5580" w:type="dxa"/>
          </w:tcPr>
          <w:p w14:paraId="2F16F1C4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by gender</w:t>
            </w:r>
          </w:p>
        </w:tc>
        <w:tc>
          <w:tcPr>
            <w:tcW w:w="1620" w:type="dxa"/>
          </w:tcPr>
          <w:p w14:paraId="1E45B111" w14:textId="54E3958F" w:rsidR="005E3DC6" w:rsidRPr="00BB2FB7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-0.131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0.160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2A689E0" w14:textId="21AD8C44" w:rsidR="005E3DC6" w:rsidRPr="00F67595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.412</w:t>
            </w:r>
          </w:p>
        </w:tc>
      </w:tr>
      <w:tr w:rsidR="005E3DC6" w:rsidRPr="00F67595" w14:paraId="4C23DE2A" w14:textId="77777777" w:rsidTr="00D83F5F">
        <w:trPr>
          <w:trHeight w:val="171"/>
        </w:trPr>
        <w:tc>
          <w:tcPr>
            <w:tcW w:w="5580" w:type="dxa"/>
          </w:tcPr>
          <w:p w14:paraId="13DBF91E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>Grades (intercept)</w:t>
            </w:r>
          </w:p>
        </w:tc>
        <w:tc>
          <w:tcPr>
            <w:tcW w:w="1620" w:type="dxa"/>
          </w:tcPr>
          <w:p w14:paraId="78F0BB4D" w14:textId="4FE97E75" w:rsidR="005E3DC6" w:rsidRPr="00F800C0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79.20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0.97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64E7D25" w14:textId="77777777" w:rsidR="005E3DC6" w:rsidRPr="00F67595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5E3DC6" w:rsidRPr="00F67595" w14:paraId="5BC109B4" w14:textId="77777777" w:rsidTr="00D83F5F">
        <w:trPr>
          <w:trHeight w:val="216"/>
        </w:trPr>
        <w:tc>
          <w:tcPr>
            <w:tcW w:w="5580" w:type="dxa"/>
          </w:tcPr>
          <w:p w14:paraId="170ED66A" w14:textId="7E751D4E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</w:t>
            </w: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>c’ path)</w:t>
            </w:r>
          </w:p>
        </w:tc>
        <w:tc>
          <w:tcPr>
            <w:tcW w:w="1620" w:type="dxa"/>
          </w:tcPr>
          <w:p w14:paraId="2F445C3A" w14:textId="2CC8B269" w:rsidR="005E3DC6" w:rsidRPr="00A03289" w:rsidRDefault="005E3DC6" w:rsidP="00C61E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-0.1</w:t>
            </w:r>
            <w:r w:rsidR="00C61EB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0.07</w:t>
            </w:r>
            <w:r w:rsidR="00C61EBC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C92EDFE" w14:textId="163BE4FF" w:rsidR="005E3DC6" w:rsidRPr="00F67595" w:rsidRDefault="005E3DC6" w:rsidP="00C61E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C61EBC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</w:tr>
      <w:tr w:rsidR="005E3DC6" w:rsidRPr="00F67595" w14:paraId="25DEDD0D" w14:textId="77777777" w:rsidTr="00D83F5F">
        <w:trPr>
          <w:trHeight w:val="243"/>
        </w:trPr>
        <w:tc>
          <w:tcPr>
            <w:tcW w:w="5580" w:type="dxa"/>
          </w:tcPr>
          <w:p w14:paraId="179E35E7" w14:textId="52A15EA1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orative learning environment (</w:t>
            </w: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>c’ path)</w:t>
            </w:r>
          </w:p>
        </w:tc>
        <w:tc>
          <w:tcPr>
            <w:tcW w:w="1620" w:type="dxa"/>
          </w:tcPr>
          <w:p w14:paraId="2B86ADE5" w14:textId="1313D362" w:rsidR="005E3DC6" w:rsidRPr="00CC0F97" w:rsidRDefault="005E3DC6" w:rsidP="00C61E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 w:rsidR="00C61EBC">
              <w:rPr>
                <w:rFonts w:ascii="Times New Roman" w:eastAsia="Times New Roman" w:hAnsi="Times New Roman"/>
                <w:sz w:val="20"/>
                <w:szCs w:val="20"/>
              </w:rPr>
              <w:t>353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0.12</w:t>
            </w:r>
            <w:r w:rsidR="00C61EBC">
              <w:rPr>
                <w:rFonts w:ascii="Times New Roman" w:eastAsia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8C9EEE6" w14:textId="6FCD5A19" w:rsidR="005E3DC6" w:rsidRPr="00F67595" w:rsidRDefault="005E3DC6" w:rsidP="00C61E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C61EB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</w:tr>
      <w:tr w:rsidR="005E3DC6" w:rsidRPr="00F67595" w14:paraId="40279C89" w14:textId="77777777" w:rsidTr="00D83F5F">
        <w:trPr>
          <w:trHeight w:val="189"/>
        </w:trPr>
        <w:tc>
          <w:tcPr>
            <w:tcW w:w="5580" w:type="dxa"/>
          </w:tcPr>
          <w:p w14:paraId="71D2F9FC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(b path)</w:t>
            </w:r>
          </w:p>
        </w:tc>
        <w:tc>
          <w:tcPr>
            <w:tcW w:w="1620" w:type="dxa"/>
          </w:tcPr>
          <w:p w14:paraId="45CD3694" w14:textId="4671B51B" w:rsidR="005E3DC6" w:rsidRPr="00B050D1" w:rsidRDefault="005E3DC6" w:rsidP="00C61E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 w:rsidR="00C61EBC">
              <w:rPr>
                <w:rFonts w:ascii="Times New Roman" w:eastAsia="Times New Roman" w:hAnsi="Times New Roman"/>
                <w:sz w:val="20"/>
                <w:szCs w:val="20"/>
              </w:rPr>
              <w:t>051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0.1</w:t>
            </w:r>
            <w:r w:rsidR="00C61EBC">
              <w:rPr>
                <w:rFonts w:ascii="Times New Roman" w:eastAsia="Times New Roman" w:hAnsi="Times New Roman"/>
                <w:i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CB39352" w14:textId="5CE6A18F" w:rsidR="005E3DC6" w:rsidRPr="00F67595" w:rsidRDefault="005E3DC6" w:rsidP="00C61E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C61EBC">
              <w:rPr>
                <w:rFonts w:ascii="Times New Roman" w:eastAsia="Times New Roman" w:hAnsi="Times New Roman"/>
                <w:sz w:val="20"/>
                <w:szCs w:val="20"/>
              </w:rPr>
              <w:t>667</w:t>
            </w:r>
          </w:p>
        </w:tc>
      </w:tr>
      <w:tr w:rsidR="005E3DC6" w:rsidRPr="00F67595" w14:paraId="5CC4F4CF" w14:textId="77777777" w:rsidTr="00D83F5F">
        <w:trPr>
          <w:trHeight w:val="234"/>
        </w:trPr>
        <w:tc>
          <w:tcPr>
            <w:tcW w:w="5580" w:type="dxa"/>
          </w:tcPr>
          <w:p w14:paraId="4AAD1567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(b path)</w:t>
            </w:r>
          </w:p>
        </w:tc>
        <w:tc>
          <w:tcPr>
            <w:tcW w:w="1620" w:type="dxa"/>
          </w:tcPr>
          <w:p w14:paraId="6D1ADDE4" w14:textId="28CBF3B4" w:rsidR="005E3DC6" w:rsidRPr="00D96EDA" w:rsidRDefault="00C61EBC" w:rsidP="00C61EB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1.322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5E3DC6">
              <w:rPr>
                <w:rFonts w:ascii="Times New Roman" w:eastAsia="Times New Roman" w:hAnsi="Times New Roman"/>
                <w:i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246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ABF6CFD" w14:textId="77777777" w:rsidR="005E3DC6" w:rsidRPr="00F67595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5E3DC6" w:rsidRPr="00F67595" w14:paraId="30548693" w14:textId="77777777" w:rsidTr="00D83F5F">
        <w:trPr>
          <w:trHeight w:val="171"/>
        </w:trPr>
        <w:tc>
          <w:tcPr>
            <w:tcW w:w="5580" w:type="dxa"/>
          </w:tcPr>
          <w:p w14:paraId="0AF08D4F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(b path)</w:t>
            </w:r>
          </w:p>
        </w:tc>
        <w:tc>
          <w:tcPr>
            <w:tcW w:w="1620" w:type="dxa"/>
          </w:tcPr>
          <w:p w14:paraId="4969B696" w14:textId="07F5FF29" w:rsidR="005E3DC6" w:rsidRPr="00D96EDA" w:rsidRDefault="00F0381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C61EBC">
              <w:rPr>
                <w:rFonts w:ascii="Times New Roman" w:eastAsia="Times New Roman" w:hAnsi="Times New Roman"/>
                <w:sz w:val="20"/>
                <w:szCs w:val="20"/>
              </w:rPr>
              <w:t>.536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C61EBC">
              <w:rPr>
                <w:rFonts w:ascii="Times New Roman" w:eastAsia="Times New Roman" w:hAnsi="Times New Roman"/>
                <w:i/>
                <w:sz w:val="20"/>
                <w:szCs w:val="20"/>
              </w:rPr>
              <w:t>0.620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78E7CBE" w14:textId="66F880F2" w:rsidR="005E3DC6" w:rsidRPr="00F67595" w:rsidRDefault="00C61EBC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</w:tr>
      <w:tr w:rsidR="005E3DC6" w:rsidRPr="00F67595" w14:paraId="45CADDF8" w14:textId="77777777" w:rsidTr="00D83F5F">
        <w:trPr>
          <w:trHeight w:val="171"/>
        </w:trPr>
        <w:tc>
          <w:tcPr>
            <w:tcW w:w="5580" w:type="dxa"/>
          </w:tcPr>
          <w:p w14:paraId="35BB917D" w14:textId="77777777" w:rsidR="005E3DC6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Gender</w:t>
            </w:r>
          </w:p>
        </w:tc>
        <w:tc>
          <w:tcPr>
            <w:tcW w:w="1620" w:type="dxa"/>
          </w:tcPr>
          <w:p w14:paraId="77C94B50" w14:textId="6A06E167" w:rsidR="005E3DC6" w:rsidRPr="00C656E1" w:rsidRDefault="005E3DC6" w:rsidP="00F0381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="00F03816">
              <w:rPr>
                <w:rFonts w:ascii="Times New Roman" w:eastAsia="Times New Roman" w:hAnsi="Times New Roman"/>
                <w:sz w:val="20"/>
                <w:szCs w:val="20"/>
              </w:rPr>
              <w:t>430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</w:t>
            </w:r>
            <w:r w:rsidR="00F03816">
              <w:rPr>
                <w:rFonts w:ascii="Times New Roman" w:eastAsia="Times New Roman" w:hAnsi="Times New Roman"/>
                <w:i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05B3347" w14:textId="77777777" w:rsidR="005E3DC6" w:rsidRPr="00F67595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5E3DC6" w:rsidRPr="00F67595" w14:paraId="37CD9590" w14:textId="77777777" w:rsidTr="00D83F5F">
        <w:trPr>
          <w:trHeight w:val="171"/>
        </w:trPr>
        <w:tc>
          <w:tcPr>
            <w:tcW w:w="5580" w:type="dxa"/>
          </w:tcPr>
          <w:p w14:paraId="12B24F43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Belonging by gender</w:t>
            </w:r>
          </w:p>
        </w:tc>
        <w:tc>
          <w:tcPr>
            <w:tcW w:w="1620" w:type="dxa"/>
          </w:tcPr>
          <w:p w14:paraId="5D9768DF" w14:textId="19EDAE72" w:rsidR="005E3DC6" w:rsidRPr="00F67595" w:rsidRDefault="005E3DC6" w:rsidP="00F0381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</w:t>
            </w:r>
            <w:r w:rsidR="00F03816">
              <w:rPr>
                <w:rFonts w:ascii="Times New Roman" w:eastAsia="Times New Roman" w:hAnsi="Times New Roman"/>
                <w:sz w:val="20"/>
                <w:szCs w:val="20"/>
              </w:rPr>
              <w:t>003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0.1</w:t>
            </w:r>
            <w:r w:rsidR="00F03816">
              <w:rPr>
                <w:rFonts w:ascii="Times New Roman" w:eastAsia="Times New Roman" w:hAnsi="Times New Roman"/>
                <w:i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49F214F" w14:textId="2D3F8922" w:rsidR="005E3DC6" w:rsidRPr="00F67595" w:rsidRDefault="005E3DC6" w:rsidP="00F0381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F03816">
              <w:rPr>
                <w:rFonts w:ascii="Times New Roman" w:eastAsia="Times New Roman" w:hAnsi="Times New Roman"/>
                <w:sz w:val="20"/>
                <w:szCs w:val="20"/>
              </w:rPr>
              <w:t>985</w:t>
            </w:r>
          </w:p>
        </w:tc>
      </w:tr>
      <w:tr w:rsidR="005E3DC6" w:rsidRPr="00F67595" w14:paraId="0D444C49" w14:textId="77777777" w:rsidTr="00D83F5F">
        <w:trPr>
          <w:trHeight w:val="171"/>
        </w:trPr>
        <w:tc>
          <w:tcPr>
            <w:tcW w:w="5580" w:type="dxa"/>
          </w:tcPr>
          <w:p w14:paraId="64EF8230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Self-efficacy by gender</w:t>
            </w:r>
          </w:p>
        </w:tc>
        <w:tc>
          <w:tcPr>
            <w:tcW w:w="1620" w:type="dxa"/>
          </w:tcPr>
          <w:p w14:paraId="53625336" w14:textId="1A762276" w:rsidR="005E3DC6" w:rsidRPr="00171747" w:rsidRDefault="00F03816" w:rsidP="00F0381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-0.068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5E3DC6">
              <w:rPr>
                <w:rFonts w:ascii="Times New Roman" w:eastAsia="Times New Roman" w:hAnsi="Times New Roman"/>
                <w:i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26</w:t>
            </w:r>
            <w:r w:rsidR="005E3DC6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E1F2E68" w14:textId="73A5551D" w:rsidR="005E3DC6" w:rsidRPr="00F67595" w:rsidRDefault="005E3DC6" w:rsidP="00F0381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F0381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</w:tr>
      <w:tr w:rsidR="005E3DC6" w:rsidRPr="00F67595" w14:paraId="2AF8691D" w14:textId="77777777" w:rsidTr="00D83F5F">
        <w:trPr>
          <w:trHeight w:val="171"/>
        </w:trPr>
        <w:tc>
          <w:tcPr>
            <w:tcW w:w="5580" w:type="dxa"/>
          </w:tcPr>
          <w:p w14:paraId="102F53C8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Challenge by gender</w:t>
            </w:r>
          </w:p>
        </w:tc>
        <w:tc>
          <w:tcPr>
            <w:tcW w:w="1620" w:type="dxa"/>
          </w:tcPr>
          <w:p w14:paraId="02ADC92C" w14:textId="54E56F2A" w:rsidR="005E3DC6" w:rsidRPr="000F29FE" w:rsidRDefault="005E3DC6" w:rsidP="00F0381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-0.3</w:t>
            </w:r>
            <w:r w:rsidR="00F03816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</w:t>
            </w:r>
            <w:r w:rsidR="00F03816">
              <w:rPr>
                <w:rFonts w:ascii="Times New Roman" w:eastAsia="Times New Roman" w:hAnsi="Times New Roman"/>
                <w:i/>
                <w:sz w:val="20"/>
                <w:szCs w:val="20"/>
              </w:rPr>
              <w:t>662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00B4239" w14:textId="00E670E8" w:rsidR="005E3DC6" w:rsidRPr="00F67595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.59</w:t>
            </w:r>
            <w:r w:rsidR="00F0381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E3DC6" w:rsidRPr="00F67595" w14:paraId="75BEA045" w14:textId="77777777" w:rsidTr="00D83F5F">
        <w:trPr>
          <w:trHeight w:val="216"/>
        </w:trPr>
        <w:tc>
          <w:tcPr>
            <w:tcW w:w="5580" w:type="dxa"/>
          </w:tcPr>
          <w:p w14:paraId="16E5574D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>Belonging (intercept)</w:t>
            </w:r>
          </w:p>
        </w:tc>
        <w:tc>
          <w:tcPr>
            <w:tcW w:w="1620" w:type="dxa"/>
          </w:tcPr>
          <w:p w14:paraId="7752EFAC" w14:textId="3845E00F" w:rsidR="005E3DC6" w:rsidRPr="00746D30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0.3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0.16</w:t>
            </w:r>
            <w:r w:rsidR="00685320">
              <w:rPr>
                <w:rFonts w:ascii="Times New Roman" w:eastAsia="Times New Roman" w:hAnsi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3C19D5C" w14:textId="13E8F482" w:rsidR="005E3DC6" w:rsidRPr="00F67595" w:rsidRDefault="005E3DC6" w:rsidP="0068532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5E3DC6" w:rsidRPr="00F67595" w14:paraId="22341F4B" w14:textId="77777777" w:rsidTr="00D83F5F">
        <w:trPr>
          <w:trHeight w:val="162"/>
        </w:trPr>
        <w:tc>
          <w:tcPr>
            <w:tcW w:w="5580" w:type="dxa"/>
          </w:tcPr>
          <w:p w14:paraId="2D176CB5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(a path)</w:t>
            </w:r>
          </w:p>
        </w:tc>
        <w:tc>
          <w:tcPr>
            <w:tcW w:w="1620" w:type="dxa"/>
          </w:tcPr>
          <w:p w14:paraId="76B2161F" w14:textId="61BFD47A" w:rsidR="005E3DC6" w:rsidRPr="00A565B4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0.21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685320">
              <w:rPr>
                <w:rFonts w:ascii="Times New Roman" w:eastAsia="Times New Roman" w:hAnsi="Times New Roman"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9079036" w14:textId="77777777" w:rsidR="005E3DC6" w:rsidRPr="00F67595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5E3DC6" w:rsidRPr="00F67595" w14:paraId="25F431F5" w14:textId="77777777" w:rsidTr="00D83F5F">
        <w:trPr>
          <w:trHeight w:val="207"/>
        </w:trPr>
        <w:tc>
          <w:tcPr>
            <w:tcW w:w="5580" w:type="dxa"/>
          </w:tcPr>
          <w:p w14:paraId="44A13226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(a path)</w:t>
            </w:r>
          </w:p>
        </w:tc>
        <w:tc>
          <w:tcPr>
            <w:tcW w:w="1620" w:type="dxa"/>
          </w:tcPr>
          <w:p w14:paraId="770DB497" w14:textId="298AD03A" w:rsidR="005E3DC6" w:rsidRPr="00A565B4" w:rsidRDefault="005E3DC6" w:rsidP="0068532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0.1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0.01</w:t>
            </w:r>
            <w:r w:rsidR="00685320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3D60E6C" w14:textId="77777777" w:rsidR="005E3DC6" w:rsidRPr="00F67595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5E3DC6" w:rsidRPr="00F67595" w14:paraId="0F565333" w14:textId="77777777" w:rsidTr="00D83F5F">
        <w:trPr>
          <w:trHeight w:val="207"/>
        </w:trPr>
        <w:tc>
          <w:tcPr>
            <w:tcW w:w="5580" w:type="dxa"/>
          </w:tcPr>
          <w:p w14:paraId="242D4CFC" w14:textId="77777777" w:rsidR="005E3DC6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Gender</w:t>
            </w:r>
          </w:p>
        </w:tc>
        <w:tc>
          <w:tcPr>
            <w:tcW w:w="1620" w:type="dxa"/>
          </w:tcPr>
          <w:p w14:paraId="78EF363C" w14:textId="6D6575D1" w:rsidR="005E3DC6" w:rsidRPr="00A565B4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-0.51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0.22</w:t>
            </w:r>
            <w:r w:rsidR="00685320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C00A212" w14:textId="12F2F35A" w:rsidR="005E3DC6" w:rsidRPr="00F67595" w:rsidRDefault="005E3DC6" w:rsidP="0068532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5E3DC6" w:rsidRPr="00F67595" w14:paraId="5CDA6C4C" w14:textId="77777777" w:rsidTr="00D83F5F">
        <w:trPr>
          <w:trHeight w:val="207"/>
        </w:trPr>
        <w:tc>
          <w:tcPr>
            <w:tcW w:w="5580" w:type="dxa"/>
          </w:tcPr>
          <w:p w14:paraId="7DC28A04" w14:textId="2B888D10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by gender</w:t>
            </w:r>
          </w:p>
        </w:tc>
        <w:tc>
          <w:tcPr>
            <w:tcW w:w="1620" w:type="dxa"/>
          </w:tcPr>
          <w:p w14:paraId="2B35A807" w14:textId="62883D06" w:rsidR="005E3DC6" w:rsidRPr="00A565B4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0.01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0.04</w:t>
            </w:r>
            <w:r w:rsidR="00685320">
              <w:rPr>
                <w:rFonts w:ascii="Times New Roman" w:eastAsia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47BCFA9" w14:textId="479E045E" w:rsidR="005E3DC6" w:rsidRPr="00F67595" w:rsidRDefault="005E3DC6" w:rsidP="0068532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813</w:t>
            </w:r>
          </w:p>
        </w:tc>
      </w:tr>
      <w:tr w:rsidR="005E3DC6" w:rsidRPr="00F67595" w14:paraId="3BFC7617" w14:textId="77777777" w:rsidTr="00D83F5F">
        <w:trPr>
          <w:trHeight w:val="207"/>
        </w:trPr>
        <w:tc>
          <w:tcPr>
            <w:tcW w:w="5580" w:type="dxa"/>
          </w:tcPr>
          <w:p w14:paraId="42797AA6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by gender</w:t>
            </w:r>
          </w:p>
        </w:tc>
        <w:tc>
          <w:tcPr>
            <w:tcW w:w="1620" w:type="dxa"/>
          </w:tcPr>
          <w:p w14:paraId="49630061" w14:textId="7DAC6EAE" w:rsidR="005E3DC6" w:rsidRPr="00A565B4" w:rsidRDefault="005E3DC6" w:rsidP="0068532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0.06</w:t>
            </w:r>
            <w:r w:rsidR="00685320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6126D6A" w14:textId="1E619B94" w:rsidR="005E3DC6" w:rsidRPr="00F67595" w:rsidRDefault="005E3DC6" w:rsidP="0068532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.9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</w:tr>
      <w:tr w:rsidR="005E3DC6" w:rsidRPr="00F67595" w14:paraId="1FDC6F9D" w14:textId="77777777" w:rsidTr="00D83F5F">
        <w:trPr>
          <w:trHeight w:val="189"/>
        </w:trPr>
        <w:tc>
          <w:tcPr>
            <w:tcW w:w="5580" w:type="dxa"/>
          </w:tcPr>
          <w:p w14:paraId="5F4B307D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>Self-efficacy (intercept)</w:t>
            </w:r>
          </w:p>
        </w:tc>
        <w:tc>
          <w:tcPr>
            <w:tcW w:w="1620" w:type="dxa"/>
          </w:tcPr>
          <w:p w14:paraId="629006F9" w14:textId="5A196E51" w:rsidR="005E3DC6" w:rsidRPr="00746D30" w:rsidRDefault="005E3DC6" w:rsidP="0068532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343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</w:t>
            </w:r>
            <w:r w:rsidR="00685320">
              <w:rPr>
                <w:rFonts w:ascii="Times New Roman" w:eastAsia="Times New Roman" w:hAnsi="Times New Roman"/>
                <w:i/>
                <w:sz w:val="20"/>
                <w:szCs w:val="20"/>
              </w:rPr>
              <w:t>075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A6856F2" w14:textId="3E7ECE08" w:rsidR="005E3DC6" w:rsidRPr="00F67595" w:rsidRDefault="00685320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5E3DC6" w:rsidRPr="00F67595" w14:paraId="1944CF0D" w14:textId="77777777" w:rsidTr="00D83F5F">
        <w:trPr>
          <w:trHeight w:val="216"/>
        </w:trPr>
        <w:tc>
          <w:tcPr>
            <w:tcW w:w="5580" w:type="dxa"/>
          </w:tcPr>
          <w:p w14:paraId="66B28A83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(a path)</w:t>
            </w:r>
          </w:p>
        </w:tc>
        <w:tc>
          <w:tcPr>
            <w:tcW w:w="1620" w:type="dxa"/>
          </w:tcPr>
          <w:p w14:paraId="6A78B16F" w14:textId="77F2FA4B" w:rsidR="005E3DC6" w:rsidRPr="009065F6" w:rsidRDefault="005E3DC6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0.1</w:t>
            </w:r>
            <w:r w:rsidR="00D83F5F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0.08</w:t>
            </w:r>
            <w:r w:rsidR="00D83F5F">
              <w:rPr>
                <w:rFonts w:ascii="Times New Roman" w:eastAsia="Times New Roman" w:hAnsi="Times New Roman"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33BD41B" w14:textId="55667CF3" w:rsidR="005E3DC6" w:rsidRPr="00F67595" w:rsidRDefault="005E3DC6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r w:rsidR="00D83F5F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</w:tr>
      <w:tr w:rsidR="005E3DC6" w:rsidRPr="00F67595" w14:paraId="6253F0F8" w14:textId="77777777" w:rsidTr="00D83F5F">
        <w:trPr>
          <w:trHeight w:val="234"/>
        </w:trPr>
        <w:tc>
          <w:tcPr>
            <w:tcW w:w="5580" w:type="dxa"/>
          </w:tcPr>
          <w:p w14:paraId="7FC7E4E2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(a path)</w:t>
            </w:r>
          </w:p>
        </w:tc>
        <w:tc>
          <w:tcPr>
            <w:tcW w:w="1620" w:type="dxa"/>
          </w:tcPr>
          <w:p w14:paraId="32A4B707" w14:textId="64202E22" w:rsidR="005E3DC6" w:rsidRPr="009065F6" w:rsidRDefault="005E3DC6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 w:rsidR="00D83F5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D83F5F">
              <w:rPr>
                <w:rFonts w:ascii="Times New Roman" w:eastAsia="Times New Roman" w:hAnsi="Times New Roman"/>
                <w:i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40E4402" w14:textId="417DE357" w:rsidR="005E3DC6" w:rsidRPr="00F67595" w:rsidRDefault="005E3DC6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D83F5F">
              <w:rPr>
                <w:rFonts w:ascii="Times New Roman" w:eastAsia="Times New Roman" w:hAnsi="Times New Roman"/>
                <w:sz w:val="20"/>
                <w:szCs w:val="20"/>
              </w:rPr>
              <w:t>680</w:t>
            </w:r>
          </w:p>
        </w:tc>
      </w:tr>
      <w:tr w:rsidR="005E3DC6" w:rsidRPr="00F67595" w14:paraId="1ACE41D1" w14:textId="77777777" w:rsidTr="00D83F5F">
        <w:trPr>
          <w:trHeight w:val="234"/>
        </w:trPr>
        <w:tc>
          <w:tcPr>
            <w:tcW w:w="5580" w:type="dxa"/>
          </w:tcPr>
          <w:p w14:paraId="495037D4" w14:textId="77777777" w:rsidR="005E3DC6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Gender</w:t>
            </w:r>
          </w:p>
        </w:tc>
        <w:tc>
          <w:tcPr>
            <w:tcW w:w="1620" w:type="dxa"/>
          </w:tcPr>
          <w:p w14:paraId="257AA2C6" w14:textId="1B84F2CA" w:rsidR="005E3DC6" w:rsidRPr="002760AA" w:rsidRDefault="005E3DC6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</w:t>
            </w:r>
            <w:r w:rsidR="00D83F5F">
              <w:rPr>
                <w:rFonts w:ascii="Times New Roman" w:eastAsia="Times New Roman" w:hAnsi="Times New Roman"/>
                <w:sz w:val="20"/>
                <w:szCs w:val="20"/>
              </w:rPr>
              <w:t>524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</w:t>
            </w:r>
            <w:r w:rsidR="00D83F5F">
              <w:rPr>
                <w:rFonts w:ascii="Times New Roman" w:eastAsia="Times New Roman" w:hAnsi="Times New Roman"/>
                <w:i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CC348D7" w14:textId="7DDA51C4" w:rsidR="005E3DC6" w:rsidRPr="00F67595" w:rsidRDefault="00D83F5F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&lt; 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</w:tr>
      <w:tr w:rsidR="005E3DC6" w:rsidRPr="00F67595" w14:paraId="1B4010C2" w14:textId="77777777" w:rsidTr="00D83F5F">
        <w:trPr>
          <w:trHeight w:val="234"/>
        </w:trPr>
        <w:tc>
          <w:tcPr>
            <w:tcW w:w="5580" w:type="dxa"/>
          </w:tcPr>
          <w:p w14:paraId="75BF9D01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by gender</w:t>
            </w:r>
          </w:p>
        </w:tc>
        <w:tc>
          <w:tcPr>
            <w:tcW w:w="1620" w:type="dxa"/>
          </w:tcPr>
          <w:p w14:paraId="52F72467" w14:textId="2E61BFAB" w:rsidR="005E3DC6" w:rsidRPr="009065F6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0.07</w:t>
            </w:r>
            <w:r w:rsidR="00D83F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0.09</w:t>
            </w:r>
            <w:r w:rsidR="00D83F5F">
              <w:rPr>
                <w:rFonts w:ascii="Times New Roman" w:eastAsia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E3C52C4" w14:textId="082A1904" w:rsidR="005E3DC6" w:rsidRPr="00F67595" w:rsidRDefault="005E3DC6" w:rsidP="00D83F5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.4</w:t>
            </w:r>
            <w:r w:rsidR="00D83F5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5E3DC6" w:rsidRPr="00F67595" w14:paraId="5342CC9C" w14:textId="77777777" w:rsidTr="00D83F5F">
        <w:trPr>
          <w:trHeight w:val="234"/>
        </w:trPr>
        <w:tc>
          <w:tcPr>
            <w:tcW w:w="5580" w:type="dxa"/>
          </w:tcPr>
          <w:p w14:paraId="03CF9728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by gender</w:t>
            </w:r>
          </w:p>
        </w:tc>
        <w:tc>
          <w:tcPr>
            <w:tcW w:w="1620" w:type="dxa"/>
          </w:tcPr>
          <w:p w14:paraId="4DE6813E" w14:textId="750EB9A3" w:rsidR="005E3DC6" w:rsidRPr="00F67595" w:rsidRDefault="000D0DE6" w:rsidP="000D0DE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049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="005E3DC6">
              <w:rPr>
                <w:rFonts w:ascii="Times New Roman" w:eastAsia="Times New Roman" w:hAnsi="Times New Roman"/>
                <w:i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113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EF90BB4" w14:textId="60B8669A" w:rsidR="005E3DC6" w:rsidRPr="00F67595" w:rsidRDefault="005E3DC6" w:rsidP="000D0DE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0D0DE6">
              <w:rPr>
                <w:rFonts w:ascii="Times New Roman" w:eastAsia="Times New Roman" w:hAnsi="Times New Roman"/>
                <w:sz w:val="20"/>
                <w:szCs w:val="20"/>
              </w:rPr>
              <w:t>666</w:t>
            </w:r>
          </w:p>
        </w:tc>
      </w:tr>
      <w:tr w:rsidR="005E3DC6" w:rsidRPr="00F67595" w14:paraId="78389530" w14:textId="77777777" w:rsidTr="00D83F5F">
        <w:trPr>
          <w:trHeight w:val="180"/>
        </w:trPr>
        <w:tc>
          <w:tcPr>
            <w:tcW w:w="5580" w:type="dxa"/>
          </w:tcPr>
          <w:p w14:paraId="44B05CCE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>Challenge (intercept)</w:t>
            </w:r>
          </w:p>
        </w:tc>
        <w:tc>
          <w:tcPr>
            <w:tcW w:w="1620" w:type="dxa"/>
          </w:tcPr>
          <w:p w14:paraId="3CE52666" w14:textId="158DBBC4" w:rsidR="005E3DC6" w:rsidRPr="00746D30" w:rsidRDefault="005E3DC6" w:rsidP="0068532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0.1</w:t>
            </w:r>
            <w:r w:rsidR="0068532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0.03</w:t>
            </w:r>
            <w:r w:rsidR="00685320">
              <w:rPr>
                <w:rFonts w:ascii="Times New Roman" w:eastAsia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DFEEF8C" w14:textId="500458C2" w:rsidR="005E3DC6" w:rsidRPr="00F67595" w:rsidRDefault="00685320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&lt; </w:t>
            </w:r>
            <w:r w:rsidR="005E3DC6">
              <w:rPr>
                <w:rFonts w:ascii="Times New Roman" w:eastAsia="Times New Roman" w:hAnsi="Times New Roman"/>
                <w:sz w:val="20"/>
                <w:szCs w:val="20"/>
              </w:rPr>
              <w:t>.001</w:t>
            </w:r>
          </w:p>
        </w:tc>
      </w:tr>
      <w:tr w:rsidR="005E3DC6" w:rsidRPr="00F67595" w14:paraId="3304DA96" w14:textId="77777777" w:rsidTr="00D83F5F">
        <w:trPr>
          <w:trHeight w:val="225"/>
        </w:trPr>
        <w:tc>
          <w:tcPr>
            <w:tcW w:w="5580" w:type="dxa"/>
          </w:tcPr>
          <w:p w14:paraId="2DC04FA5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(a path)</w:t>
            </w:r>
          </w:p>
        </w:tc>
        <w:tc>
          <w:tcPr>
            <w:tcW w:w="1620" w:type="dxa"/>
          </w:tcPr>
          <w:p w14:paraId="45BC347F" w14:textId="5B0A10C2" w:rsidR="005E3DC6" w:rsidRPr="009065F6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</w:t>
            </w:r>
            <w:r w:rsidR="00E47A0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0.03</w:t>
            </w:r>
            <w:r w:rsidR="00E47A0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036D7E2" w14:textId="2C31CB87" w:rsidR="005E3DC6" w:rsidRPr="00F67595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.05</w:t>
            </w:r>
            <w:r w:rsidR="00E47A0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5E3DC6" w:rsidRPr="00F67595" w14:paraId="4AD94C3D" w14:textId="77777777" w:rsidTr="00D83F5F">
        <w:trPr>
          <w:trHeight w:val="171"/>
        </w:trPr>
        <w:tc>
          <w:tcPr>
            <w:tcW w:w="5580" w:type="dxa"/>
          </w:tcPr>
          <w:p w14:paraId="5C426C08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7595"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(a path)</w:t>
            </w:r>
          </w:p>
        </w:tc>
        <w:tc>
          <w:tcPr>
            <w:tcW w:w="1620" w:type="dxa"/>
          </w:tcPr>
          <w:p w14:paraId="7B3749F1" w14:textId="43DE6BBC" w:rsidR="005E3DC6" w:rsidRPr="009065F6" w:rsidRDefault="005E3DC6" w:rsidP="00E47A0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0.01</w:t>
            </w:r>
            <w:r w:rsidR="00E47A0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E47A0A">
              <w:rPr>
                <w:rFonts w:ascii="Times New Roman" w:eastAsia="Times New Roman" w:hAnsi="Times New Roman"/>
                <w:i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131C96FE" w14:textId="4909C453" w:rsidR="005E3DC6" w:rsidRPr="00F67595" w:rsidRDefault="005E3DC6" w:rsidP="00E47A0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7A0A">
              <w:rPr>
                <w:rFonts w:ascii="Times New Roman" w:eastAsia="Times New Roman" w:hAnsi="Times New Roman"/>
                <w:sz w:val="20"/>
                <w:szCs w:val="20"/>
              </w:rPr>
              <w:t>572</w:t>
            </w:r>
          </w:p>
        </w:tc>
      </w:tr>
      <w:tr w:rsidR="005E3DC6" w:rsidRPr="00F67595" w14:paraId="5D1D041B" w14:textId="77777777" w:rsidTr="00D83F5F">
        <w:trPr>
          <w:trHeight w:val="171"/>
        </w:trPr>
        <w:tc>
          <w:tcPr>
            <w:tcW w:w="5580" w:type="dxa"/>
          </w:tcPr>
          <w:p w14:paraId="0D4EA252" w14:textId="77777777" w:rsidR="005E3DC6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Gender</w:t>
            </w:r>
          </w:p>
        </w:tc>
        <w:tc>
          <w:tcPr>
            <w:tcW w:w="1620" w:type="dxa"/>
          </w:tcPr>
          <w:p w14:paraId="1CB5D552" w14:textId="4215F44A" w:rsidR="005E3DC6" w:rsidRPr="009065F6" w:rsidRDefault="005E3DC6" w:rsidP="00E47A0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-0.18</w:t>
            </w:r>
            <w:r w:rsidR="00E47A0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</w:t>
            </w:r>
            <w:r w:rsidR="00E47A0A">
              <w:rPr>
                <w:rFonts w:ascii="Times New Roman" w:eastAsia="Times New Roman" w:hAnsi="Times New Roman"/>
                <w:i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6C560BE" w14:textId="77777777" w:rsidR="005E3DC6" w:rsidRPr="00F67595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&lt; .001</w:t>
            </w:r>
          </w:p>
        </w:tc>
      </w:tr>
      <w:tr w:rsidR="005E3DC6" w:rsidRPr="00F67595" w14:paraId="3EB4C9DF" w14:textId="77777777" w:rsidTr="00D83F5F">
        <w:trPr>
          <w:trHeight w:val="171"/>
        </w:trPr>
        <w:tc>
          <w:tcPr>
            <w:tcW w:w="5580" w:type="dxa"/>
          </w:tcPr>
          <w:p w14:paraId="3D336AA8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Social relevance by gender</w:t>
            </w:r>
          </w:p>
        </w:tc>
        <w:tc>
          <w:tcPr>
            <w:tcW w:w="1620" w:type="dxa"/>
          </w:tcPr>
          <w:p w14:paraId="788F899E" w14:textId="5E9FE189" w:rsidR="005E3DC6" w:rsidRPr="009065F6" w:rsidRDefault="005E3DC6" w:rsidP="00E47A0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-0.0</w:t>
            </w:r>
            <w:r w:rsidR="00E47A0A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0.04</w:t>
            </w:r>
            <w:r w:rsidR="00E47A0A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59F6364" w14:textId="4B3D7240" w:rsidR="005E3DC6" w:rsidRPr="00F67595" w:rsidRDefault="005E3DC6" w:rsidP="00E47A0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7A0A">
              <w:rPr>
                <w:rFonts w:ascii="Times New Roman" w:eastAsia="Times New Roman" w:hAnsi="Times New Roman"/>
                <w:sz w:val="20"/>
                <w:szCs w:val="20"/>
              </w:rPr>
              <w:t>907</w:t>
            </w:r>
          </w:p>
        </w:tc>
      </w:tr>
      <w:tr w:rsidR="005E3DC6" w:rsidRPr="00F67595" w14:paraId="2FB71792" w14:textId="77777777" w:rsidTr="00D83F5F">
        <w:trPr>
          <w:trHeight w:val="171"/>
        </w:trPr>
        <w:tc>
          <w:tcPr>
            <w:tcW w:w="5580" w:type="dxa"/>
            <w:tcBorders>
              <w:bottom w:val="single" w:sz="4" w:space="0" w:color="auto"/>
            </w:tcBorders>
          </w:tcPr>
          <w:p w14:paraId="38B141FC" w14:textId="77777777" w:rsidR="005E3DC6" w:rsidRPr="00F67595" w:rsidRDefault="005E3DC6" w:rsidP="005E3DC6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Collaborative learning environment by gender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3D2F73" w14:textId="42D25C08" w:rsidR="005E3DC6" w:rsidRPr="009065F6" w:rsidRDefault="005E3DC6" w:rsidP="00E47A0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-0.00</w:t>
            </w:r>
            <w:r w:rsidR="00E47A0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0.02</w:t>
            </w:r>
            <w:r w:rsidR="00E47A0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D520C84" w14:textId="5A17C1FA" w:rsidR="005E3DC6" w:rsidRPr="00F67595" w:rsidRDefault="005E3DC6" w:rsidP="005E3DC6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7A0A">
              <w:rPr>
                <w:rFonts w:ascii="Times New Roman" w:eastAsia="Times New Roman" w:hAnsi="Times New Roman"/>
                <w:sz w:val="20"/>
                <w:szCs w:val="20"/>
              </w:rPr>
              <w:t>979</w:t>
            </w:r>
          </w:p>
        </w:tc>
      </w:tr>
    </w:tbl>
    <w:p w14:paraId="1E1010EF" w14:textId="77777777" w:rsidR="00146641" w:rsidRDefault="00146641" w:rsidP="00146641">
      <w:pPr>
        <w:rPr>
          <w:rFonts w:ascii="Times New Roman" w:hAnsi="Times New Roman" w:cs="Times New Roman"/>
          <w:sz w:val="24"/>
          <w:szCs w:val="24"/>
        </w:rPr>
      </w:pPr>
    </w:p>
    <w:p w14:paraId="696672F2" w14:textId="08951E7E" w:rsidR="00146641" w:rsidRPr="00F41B10" w:rsidRDefault="00ED1A21" w:rsidP="00146641">
      <w:pPr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Supplemental Table 4 </w:t>
      </w:r>
      <w:r w:rsidR="00146641">
        <w:rPr>
          <w:rFonts w:ascii="Times New Roman" w:hAnsi="Times New Roman" w:cs="Times New Roman"/>
          <w:i/>
          <w:sz w:val="24"/>
          <w:szCs w:val="24"/>
        </w:rPr>
        <w:t xml:space="preserve">Note. </w:t>
      </w:r>
      <w:r w:rsidR="00146641">
        <w:rPr>
          <w:rFonts w:ascii="Times New Roman" w:hAnsi="Times New Roman" w:cs="Times New Roman"/>
          <w:sz w:val="24"/>
          <w:szCs w:val="24"/>
        </w:rPr>
        <w:t>Gender coded such that girls = 1 and boys = 0;</w:t>
      </w:r>
      <w:r w:rsidR="001466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6641" w:rsidRPr="00F41B10">
        <w:rPr>
          <w:rFonts w:ascii="Times New Roman" w:eastAsia="Times New Roman" w:hAnsi="Times New Roman"/>
          <w:i/>
          <w:sz w:val="24"/>
          <w:szCs w:val="24"/>
        </w:rPr>
        <w:t>c</w:t>
      </w:r>
      <w:r w:rsidR="00146641" w:rsidRPr="00F41B10">
        <w:rPr>
          <w:rFonts w:ascii="Times New Roman" w:eastAsia="Times New Roman" w:hAnsi="Times New Roman"/>
          <w:sz w:val="24"/>
          <w:szCs w:val="24"/>
        </w:rPr>
        <w:t>’ path = the direct effect of the relevant pedagogical characteristic on the relevant outcome, controlling for the mediators</w:t>
      </w:r>
      <w:r w:rsidR="00146641">
        <w:rPr>
          <w:rFonts w:ascii="Times New Roman" w:eastAsia="Times New Roman" w:hAnsi="Times New Roman"/>
          <w:sz w:val="24"/>
          <w:szCs w:val="24"/>
        </w:rPr>
        <w:t>, for boys</w:t>
      </w:r>
      <w:r w:rsidR="00146641" w:rsidRPr="00F41B10">
        <w:rPr>
          <w:rFonts w:ascii="Times New Roman" w:eastAsia="Times New Roman" w:hAnsi="Times New Roman"/>
          <w:sz w:val="24"/>
          <w:szCs w:val="24"/>
        </w:rPr>
        <w:t xml:space="preserve">; </w:t>
      </w:r>
      <w:r w:rsidR="00146641" w:rsidRPr="00F41B10">
        <w:rPr>
          <w:rFonts w:ascii="Times New Roman" w:eastAsia="Times New Roman" w:hAnsi="Times New Roman"/>
          <w:i/>
          <w:sz w:val="24"/>
          <w:szCs w:val="24"/>
        </w:rPr>
        <w:t xml:space="preserve">b </w:t>
      </w:r>
      <w:r w:rsidR="00146641" w:rsidRPr="00F41B10">
        <w:rPr>
          <w:rFonts w:ascii="Times New Roman" w:eastAsia="Times New Roman" w:hAnsi="Times New Roman"/>
          <w:sz w:val="24"/>
          <w:szCs w:val="24"/>
        </w:rPr>
        <w:t>path = the effect of the mediator on the relevant outcome, controlling for the other mediators and both predictor variables</w:t>
      </w:r>
      <w:r w:rsidR="00146641">
        <w:rPr>
          <w:rFonts w:ascii="Times New Roman" w:eastAsia="Times New Roman" w:hAnsi="Times New Roman"/>
          <w:sz w:val="24"/>
          <w:szCs w:val="24"/>
        </w:rPr>
        <w:t>, for boys</w:t>
      </w:r>
      <w:r w:rsidR="00146641" w:rsidRPr="00F41B10">
        <w:rPr>
          <w:rFonts w:ascii="Times New Roman" w:eastAsia="Times New Roman" w:hAnsi="Times New Roman"/>
          <w:sz w:val="24"/>
          <w:szCs w:val="24"/>
        </w:rPr>
        <w:t xml:space="preserve">; </w:t>
      </w:r>
      <w:r w:rsidR="00146641" w:rsidRPr="00F41B10">
        <w:rPr>
          <w:rFonts w:ascii="Times New Roman" w:eastAsia="Times New Roman" w:hAnsi="Times New Roman"/>
          <w:i/>
          <w:sz w:val="24"/>
          <w:szCs w:val="24"/>
        </w:rPr>
        <w:t xml:space="preserve">a </w:t>
      </w:r>
      <w:r w:rsidR="00146641" w:rsidRPr="00F41B10">
        <w:rPr>
          <w:rFonts w:ascii="Times New Roman" w:eastAsia="Times New Roman" w:hAnsi="Times New Roman"/>
          <w:sz w:val="24"/>
          <w:szCs w:val="24"/>
        </w:rPr>
        <w:t>path = the effect of the relevant pedagogical characteristic on the relevant mediator, controlling for the effect of the other pedagogical characteristic</w:t>
      </w:r>
      <w:r w:rsidR="00146641">
        <w:rPr>
          <w:rFonts w:ascii="Times New Roman" w:eastAsia="Times New Roman" w:hAnsi="Times New Roman"/>
          <w:sz w:val="24"/>
          <w:szCs w:val="24"/>
        </w:rPr>
        <w:t>, for boys</w:t>
      </w:r>
      <w:r w:rsidR="00146641" w:rsidRPr="00F41B10">
        <w:rPr>
          <w:rFonts w:ascii="Times New Roman" w:eastAsia="Times New Roman" w:hAnsi="Times New Roman"/>
          <w:sz w:val="24"/>
          <w:szCs w:val="24"/>
        </w:rPr>
        <w:t>.</w:t>
      </w:r>
      <w:r w:rsidR="00CD7EF0">
        <w:rPr>
          <w:rFonts w:ascii="Times New Roman" w:eastAsia="Times New Roman" w:hAnsi="Times New Roman"/>
          <w:sz w:val="24"/>
          <w:szCs w:val="24"/>
        </w:rPr>
        <w:t xml:space="preserve"> Non</w:t>
      </w:r>
      <w:r w:rsidR="00194494">
        <w:rPr>
          <w:rFonts w:ascii="Times New Roman" w:eastAsia="Times New Roman" w:hAnsi="Times New Roman"/>
          <w:sz w:val="24"/>
          <w:szCs w:val="24"/>
        </w:rPr>
        <w:t>binary gender individuals were excluded from analyses due to low sample size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/>
          <w:sz w:val="24"/>
          <w:szCs w:val="24"/>
        </w:rPr>
        <w:t>= 31</w:t>
      </w:r>
      <w:r w:rsidR="00194494">
        <w:rPr>
          <w:rFonts w:ascii="Times New Roman" w:eastAsia="Times New Roman" w:hAnsi="Times New Roman"/>
          <w:sz w:val="24"/>
          <w:szCs w:val="24"/>
        </w:rPr>
        <w:t>. Descriptive statistics for all study variables are available in the table below</w:t>
      </w:r>
      <w:r>
        <w:rPr>
          <w:rFonts w:ascii="Times New Roman" w:eastAsia="Times New Roman" w:hAnsi="Times New Roman"/>
          <w:sz w:val="24"/>
          <w:szCs w:val="24"/>
        </w:rPr>
        <w:t xml:space="preserve"> by gender identification</w:t>
      </w:r>
      <w:r w:rsidR="0019449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A548AC1" w14:textId="7EBA6858" w:rsidR="00146641" w:rsidRDefault="00146641" w:rsidP="00DD2D6C">
      <w:pPr>
        <w:rPr>
          <w:rFonts w:ascii="Times New Roman" w:hAnsi="Times New Roman" w:cs="Times New Roman"/>
          <w:sz w:val="24"/>
          <w:szCs w:val="24"/>
        </w:rPr>
      </w:pPr>
    </w:p>
    <w:p w14:paraId="50420489" w14:textId="0FB4CC52" w:rsidR="000F7513" w:rsidRDefault="000F7513" w:rsidP="00DD2D6C">
      <w:pPr>
        <w:rPr>
          <w:rFonts w:ascii="Times New Roman" w:hAnsi="Times New Roman" w:cs="Times New Roman"/>
          <w:sz w:val="24"/>
          <w:szCs w:val="24"/>
        </w:rPr>
      </w:pPr>
    </w:p>
    <w:p w14:paraId="758B50F1" w14:textId="37592E46" w:rsidR="00551B8B" w:rsidRDefault="00551B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50FD28" w14:textId="77777777" w:rsidR="00ED1A21" w:rsidRDefault="00ED1A21" w:rsidP="00DD2D6C">
      <w:pPr>
        <w:rPr>
          <w:rFonts w:ascii="Times New Roman" w:hAnsi="Times New Roman" w:cs="Times New Roman"/>
          <w:b/>
          <w:sz w:val="24"/>
          <w:szCs w:val="24"/>
        </w:rPr>
      </w:pPr>
    </w:p>
    <w:p w14:paraId="260F2362" w14:textId="0C320235" w:rsidR="000F7513" w:rsidRDefault="001204E4" w:rsidP="00DD2D6C">
      <w:pPr>
        <w:rPr>
          <w:rFonts w:ascii="Times New Roman" w:hAnsi="Times New Roman" w:cs="Times New Roman"/>
          <w:b/>
          <w:sz w:val="24"/>
          <w:szCs w:val="24"/>
        </w:rPr>
      </w:pPr>
      <w:r w:rsidRPr="001204E4">
        <w:rPr>
          <w:rFonts w:ascii="Times New Roman" w:hAnsi="Times New Roman" w:cs="Times New Roman"/>
          <w:b/>
          <w:sz w:val="24"/>
          <w:szCs w:val="24"/>
        </w:rPr>
        <w:t>Supplemental Table 5</w:t>
      </w:r>
    </w:p>
    <w:p w14:paraId="3D426F7B" w14:textId="03EC0DA3" w:rsidR="001204E4" w:rsidRPr="00C85BA5" w:rsidRDefault="001204E4" w:rsidP="00DD2D6C">
      <w:pPr>
        <w:rPr>
          <w:rFonts w:ascii="Times New Roman" w:hAnsi="Times New Roman" w:cs="Times New Roman"/>
          <w:i/>
          <w:sz w:val="24"/>
          <w:szCs w:val="24"/>
        </w:rPr>
      </w:pPr>
      <w:r w:rsidRPr="00C85BA5">
        <w:rPr>
          <w:rFonts w:ascii="Times New Roman" w:hAnsi="Times New Roman" w:cs="Times New Roman"/>
          <w:i/>
          <w:sz w:val="24"/>
          <w:szCs w:val="24"/>
        </w:rPr>
        <w:t xml:space="preserve">Descriptive </w:t>
      </w:r>
      <w:r w:rsidR="00194494" w:rsidRPr="00C85BA5">
        <w:rPr>
          <w:rFonts w:ascii="Times New Roman" w:hAnsi="Times New Roman" w:cs="Times New Roman"/>
          <w:i/>
          <w:sz w:val="24"/>
          <w:szCs w:val="24"/>
        </w:rPr>
        <w:t xml:space="preserve">Statistics </w:t>
      </w:r>
      <w:r w:rsidRPr="00C85BA5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194494" w:rsidRPr="00C85BA5">
        <w:rPr>
          <w:rFonts w:ascii="Times New Roman" w:hAnsi="Times New Roman" w:cs="Times New Roman"/>
          <w:i/>
          <w:sz w:val="24"/>
          <w:szCs w:val="24"/>
        </w:rPr>
        <w:t>All Study Variables for Non</w:t>
      </w:r>
      <w:r w:rsidR="00CD7EF0">
        <w:rPr>
          <w:rFonts w:ascii="Times New Roman" w:hAnsi="Times New Roman" w:cs="Times New Roman"/>
          <w:i/>
          <w:sz w:val="24"/>
          <w:szCs w:val="24"/>
        </w:rPr>
        <w:t>b</w:t>
      </w:r>
      <w:r w:rsidR="00194494" w:rsidRPr="00C85BA5">
        <w:rPr>
          <w:rFonts w:ascii="Times New Roman" w:hAnsi="Times New Roman" w:cs="Times New Roman"/>
          <w:i/>
          <w:sz w:val="24"/>
          <w:szCs w:val="24"/>
        </w:rPr>
        <w:t>inary and Cisgender Students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796"/>
        <w:gridCol w:w="1887"/>
        <w:gridCol w:w="1887"/>
      </w:tblGrid>
      <w:tr w:rsidR="00C85BA5" w:rsidRPr="00C85BA5" w14:paraId="1E88C887" w14:textId="77777777" w:rsidTr="00ED1A21">
        <w:tc>
          <w:tcPr>
            <w:tcW w:w="3780" w:type="dxa"/>
            <w:tcBorders>
              <w:bottom w:val="single" w:sz="4" w:space="0" w:color="auto"/>
            </w:tcBorders>
          </w:tcPr>
          <w:p w14:paraId="13FCD9E4" w14:textId="77777777" w:rsidR="00C85BA5" w:rsidRPr="00C85BA5" w:rsidRDefault="00C85BA5" w:rsidP="00DD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63FCA4E" w14:textId="73A94DF0" w:rsidR="00C85BA5" w:rsidRPr="00C85BA5" w:rsidRDefault="00C85BA5" w:rsidP="00DD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Non-Binary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38410CCF" w14:textId="7EBBA19A" w:rsidR="00C85BA5" w:rsidRPr="00C85BA5" w:rsidRDefault="00C85BA5" w:rsidP="00DD2D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329523BD" w14:textId="1E95A846" w:rsidR="00C85BA5" w:rsidRPr="00C85BA5" w:rsidRDefault="00C85BA5" w:rsidP="00DD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</w:tr>
      <w:tr w:rsidR="00ED1A21" w:rsidRPr="00C85BA5" w14:paraId="7C13B85E" w14:textId="77777777" w:rsidTr="00ED1A21">
        <w:tc>
          <w:tcPr>
            <w:tcW w:w="3780" w:type="dxa"/>
            <w:tcBorders>
              <w:top w:val="single" w:sz="4" w:space="0" w:color="auto"/>
            </w:tcBorders>
          </w:tcPr>
          <w:p w14:paraId="0081A5BC" w14:textId="59908AD9" w:rsidR="00ED1A21" w:rsidRPr="00C85BA5" w:rsidRDefault="00ED1A21" w:rsidP="00ED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Grades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08BFC3BD" w14:textId="0CFA53A0" w:rsidR="00ED1A21" w:rsidRPr="00ED1A21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76.17 (11.05)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14:paraId="3FC4E41B" w14:textId="040F7152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80.95 (11.01)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14:paraId="7F6FB8DB" w14:textId="75F71FF7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(11.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A21" w:rsidRPr="00C85BA5" w14:paraId="4838483A" w14:textId="77777777" w:rsidTr="00ED1A21">
        <w:tc>
          <w:tcPr>
            <w:tcW w:w="3780" w:type="dxa"/>
          </w:tcPr>
          <w:p w14:paraId="1B94F672" w14:textId="08A41E47" w:rsidR="00ED1A21" w:rsidRPr="00C85BA5" w:rsidRDefault="00ED1A21" w:rsidP="00ED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A5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rticipation</w:t>
            </w:r>
          </w:p>
        </w:tc>
        <w:tc>
          <w:tcPr>
            <w:tcW w:w="1796" w:type="dxa"/>
          </w:tcPr>
          <w:p w14:paraId="3CBF367A" w14:textId="32C8DD3A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 (1.06)</w:t>
            </w:r>
          </w:p>
        </w:tc>
        <w:tc>
          <w:tcPr>
            <w:tcW w:w="1887" w:type="dxa"/>
          </w:tcPr>
          <w:p w14:paraId="0E99AF9B" w14:textId="74546C65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 (1.0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</w:tcPr>
          <w:p w14:paraId="38F27326" w14:textId="7EEC113E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A21" w:rsidRPr="00C85BA5" w14:paraId="57D14FC3" w14:textId="77777777" w:rsidTr="00ED1A21">
        <w:tc>
          <w:tcPr>
            <w:tcW w:w="3780" w:type="dxa"/>
          </w:tcPr>
          <w:p w14:paraId="3237C797" w14:textId="1B2A3C4C" w:rsidR="00ED1A21" w:rsidRPr="00C85BA5" w:rsidRDefault="00ED1A21" w:rsidP="00ED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Explicit Math Identification</w:t>
            </w:r>
          </w:p>
        </w:tc>
        <w:tc>
          <w:tcPr>
            <w:tcW w:w="1796" w:type="dxa"/>
          </w:tcPr>
          <w:p w14:paraId="20F0C2A0" w14:textId="3F2BA4A4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15.37 (4.24)</w:t>
            </w:r>
          </w:p>
        </w:tc>
        <w:tc>
          <w:tcPr>
            <w:tcW w:w="1887" w:type="dxa"/>
          </w:tcPr>
          <w:p w14:paraId="4F6734A3" w14:textId="28C9234C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</w:tcPr>
          <w:p w14:paraId="455B3A1D" w14:textId="7A134615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A21" w:rsidRPr="00C85BA5" w14:paraId="2E467BA9" w14:textId="77777777" w:rsidTr="00ED1A21">
        <w:tc>
          <w:tcPr>
            <w:tcW w:w="3780" w:type="dxa"/>
          </w:tcPr>
          <w:p w14:paraId="13EDD4E4" w14:textId="5DBE37FF" w:rsidR="00ED1A21" w:rsidRPr="00C85BA5" w:rsidRDefault="00ED1A21" w:rsidP="00ED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Belonging</w:t>
            </w:r>
          </w:p>
        </w:tc>
        <w:tc>
          <w:tcPr>
            <w:tcW w:w="1796" w:type="dxa"/>
          </w:tcPr>
          <w:p w14:paraId="260CFBA2" w14:textId="1E8E80FC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20.26 (5.64)</w:t>
            </w:r>
          </w:p>
        </w:tc>
        <w:tc>
          <w:tcPr>
            <w:tcW w:w="1887" w:type="dxa"/>
          </w:tcPr>
          <w:p w14:paraId="5B1E304B" w14:textId="4F962FE3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</w:tcPr>
          <w:p w14:paraId="302FA129" w14:textId="4EA0581C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A21" w:rsidRPr="00C85BA5" w14:paraId="04DC4F26" w14:textId="77777777" w:rsidTr="00ED1A21">
        <w:tc>
          <w:tcPr>
            <w:tcW w:w="3780" w:type="dxa"/>
          </w:tcPr>
          <w:p w14:paraId="6102CD19" w14:textId="5DCC844C" w:rsidR="00ED1A21" w:rsidRPr="00C85BA5" w:rsidRDefault="00ED1A21" w:rsidP="00ED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Self-Efficacy </w:t>
            </w:r>
          </w:p>
        </w:tc>
        <w:tc>
          <w:tcPr>
            <w:tcW w:w="1796" w:type="dxa"/>
          </w:tcPr>
          <w:p w14:paraId="43831598" w14:textId="1AD6FC9B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16.33 (6.06)</w:t>
            </w:r>
          </w:p>
        </w:tc>
        <w:tc>
          <w:tcPr>
            <w:tcW w:w="1887" w:type="dxa"/>
          </w:tcPr>
          <w:p w14:paraId="16E03612" w14:textId="6C2E0A2B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887" w:type="dxa"/>
          </w:tcPr>
          <w:p w14:paraId="32871FD0" w14:textId="093425E2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A21" w:rsidRPr="00C85BA5" w14:paraId="736C25F0" w14:textId="77777777" w:rsidTr="00ED1A21">
        <w:tc>
          <w:tcPr>
            <w:tcW w:w="3780" w:type="dxa"/>
          </w:tcPr>
          <w:p w14:paraId="12D51D74" w14:textId="2A1A1218" w:rsidR="00ED1A21" w:rsidRPr="00C85BA5" w:rsidRDefault="00ED1A21" w:rsidP="00ED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</w:p>
        </w:tc>
        <w:tc>
          <w:tcPr>
            <w:tcW w:w="1796" w:type="dxa"/>
          </w:tcPr>
          <w:p w14:paraId="14D7AAE8" w14:textId="6D280C38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 (2.01)</w:t>
            </w:r>
          </w:p>
        </w:tc>
        <w:tc>
          <w:tcPr>
            <w:tcW w:w="1887" w:type="dxa"/>
          </w:tcPr>
          <w:p w14:paraId="30C44FDD" w14:textId="3469C27F" w:rsidR="00ED1A21" w:rsidRPr="00C85BA5" w:rsidRDefault="000B48B8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1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A21">
              <w:rPr>
                <w:rFonts w:ascii="Times New Roman" w:hAnsi="Times New Roman" w:cs="Times New Roman"/>
                <w:sz w:val="24"/>
                <w:szCs w:val="24"/>
              </w:rPr>
              <w:t>5 (2.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D1A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</w:tcPr>
          <w:p w14:paraId="763892FF" w14:textId="5857493E" w:rsidR="00ED1A21" w:rsidRPr="00C85BA5" w:rsidRDefault="008D5B7D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1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D1A21">
              <w:rPr>
                <w:rFonts w:ascii="Times New Roman" w:hAnsi="Times New Roman" w:cs="Times New Roman"/>
                <w:sz w:val="24"/>
                <w:szCs w:val="24"/>
              </w:rPr>
              <w:t xml:space="preserve"> (2.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D1A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A21" w:rsidRPr="00C85BA5" w14:paraId="5D385CD6" w14:textId="77777777" w:rsidTr="00ED1A21">
        <w:tc>
          <w:tcPr>
            <w:tcW w:w="3780" w:type="dxa"/>
          </w:tcPr>
          <w:p w14:paraId="16F85835" w14:textId="4F90B771" w:rsidR="00ED1A21" w:rsidRPr="00C85BA5" w:rsidRDefault="00ED1A21" w:rsidP="00ED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Relevance of Math</w:t>
            </w:r>
          </w:p>
        </w:tc>
        <w:tc>
          <w:tcPr>
            <w:tcW w:w="1796" w:type="dxa"/>
          </w:tcPr>
          <w:p w14:paraId="505CB202" w14:textId="4A51D17E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10.29 (4.37)</w:t>
            </w:r>
          </w:p>
        </w:tc>
        <w:tc>
          <w:tcPr>
            <w:tcW w:w="1887" w:type="dxa"/>
          </w:tcPr>
          <w:p w14:paraId="0F25DEE1" w14:textId="279ECF8A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(4.</w:t>
            </w:r>
            <w:r w:rsidR="000B4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</w:tcPr>
          <w:p w14:paraId="3AE423A6" w14:textId="27C5DFD1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(4.</w:t>
            </w:r>
            <w:r w:rsidR="008D5B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1A21" w:rsidRPr="00C85BA5" w14:paraId="1F1D1A1C" w14:textId="77777777" w:rsidTr="00ED1A21">
        <w:tc>
          <w:tcPr>
            <w:tcW w:w="3780" w:type="dxa"/>
            <w:tcBorders>
              <w:bottom w:val="single" w:sz="4" w:space="0" w:color="auto"/>
            </w:tcBorders>
          </w:tcPr>
          <w:p w14:paraId="7967B9B0" w14:textId="71AEFF68" w:rsidR="00ED1A21" w:rsidRPr="00C85BA5" w:rsidRDefault="00ED1A21" w:rsidP="00ED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Collaborative Learning Environment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1B4B8D5A" w14:textId="77777777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3C7A6546" w14:textId="77777777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3E8C1562" w14:textId="77777777" w:rsidR="00ED1A21" w:rsidRPr="00C85BA5" w:rsidRDefault="00ED1A21" w:rsidP="008D5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1" w:rsidRPr="00C85BA5" w14:paraId="16D0AB92" w14:textId="77777777" w:rsidTr="001E5871">
        <w:tc>
          <w:tcPr>
            <w:tcW w:w="5576" w:type="dxa"/>
            <w:gridSpan w:val="2"/>
            <w:tcBorders>
              <w:top w:val="single" w:sz="4" w:space="0" w:color="auto"/>
            </w:tcBorders>
          </w:tcPr>
          <w:p w14:paraId="5C085462" w14:textId="3476F70B" w:rsidR="00ED1A21" w:rsidRPr="00C85BA5" w:rsidRDefault="00ED1A21" w:rsidP="00ED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Note.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variables reported as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 (SD)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14:paraId="469A2CFC" w14:textId="77777777" w:rsidR="00ED1A21" w:rsidRPr="00C85BA5" w:rsidRDefault="00ED1A21" w:rsidP="00ED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</w:tcPr>
          <w:p w14:paraId="23BCA347" w14:textId="77777777" w:rsidR="00ED1A21" w:rsidRPr="00C85BA5" w:rsidRDefault="00ED1A21" w:rsidP="00ED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9ACF3D" w14:textId="77777777" w:rsidR="00194494" w:rsidRPr="00194494" w:rsidRDefault="00194494" w:rsidP="00DD2D6C">
      <w:pPr>
        <w:rPr>
          <w:rFonts w:ascii="Times New Roman" w:hAnsi="Times New Roman" w:cs="Times New Roman"/>
          <w:b/>
          <w:sz w:val="24"/>
          <w:szCs w:val="24"/>
        </w:rPr>
      </w:pPr>
    </w:p>
    <w:sectPr w:rsidR="00194494" w:rsidRPr="00194494" w:rsidSect="00BE1D8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ED4D9" w14:textId="77777777" w:rsidR="004362F4" w:rsidRDefault="004362F4" w:rsidP="002A7D6E">
      <w:pPr>
        <w:spacing w:after="0" w:line="240" w:lineRule="auto"/>
      </w:pPr>
      <w:r>
        <w:separator/>
      </w:r>
    </w:p>
  </w:endnote>
  <w:endnote w:type="continuationSeparator" w:id="0">
    <w:p w14:paraId="7B48EECA" w14:textId="77777777" w:rsidR="004362F4" w:rsidRDefault="004362F4" w:rsidP="002A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512D6" w14:textId="77777777" w:rsidR="004362F4" w:rsidRDefault="004362F4" w:rsidP="002A7D6E">
      <w:pPr>
        <w:spacing w:after="0" w:line="240" w:lineRule="auto"/>
      </w:pPr>
      <w:r>
        <w:separator/>
      </w:r>
    </w:p>
  </w:footnote>
  <w:footnote w:type="continuationSeparator" w:id="0">
    <w:p w14:paraId="12D2954A" w14:textId="77777777" w:rsidR="004362F4" w:rsidRDefault="004362F4" w:rsidP="002A7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6C"/>
    <w:rsid w:val="00032082"/>
    <w:rsid w:val="00046D39"/>
    <w:rsid w:val="0006183E"/>
    <w:rsid w:val="000B48B8"/>
    <w:rsid w:val="000D0DE6"/>
    <w:rsid w:val="000E000A"/>
    <w:rsid w:val="000F7513"/>
    <w:rsid w:val="001204E4"/>
    <w:rsid w:val="00146641"/>
    <w:rsid w:val="00157BA1"/>
    <w:rsid w:val="00187F65"/>
    <w:rsid w:val="00194494"/>
    <w:rsid w:val="001B3208"/>
    <w:rsid w:val="001C454D"/>
    <w:rsid w:val="001E5F58"/>
    <w:rsid w:val="00204C43"/>
    <w:rsid w:val="00232DC3"/>
    <w:rsid w:val="00233589"/>
    <w:rsid w:val="00236CAA"/>
    <w:rsid w:val="00237331"/>
    <w:rsid w:val="00247BD3"/>
    <w:rsid w:val="002604B9"/>
    <w:rsid w:val="00277505"/>
    <w:rsid w:val="002A7D6E"/>
    <w:rsid w:val="002E0736"/>
    <w:rsid w:val="00307685"/>
    <w:rsid w:val="0031342F"/>
    <w:rsid w:val="0036139D"/>
    <w:rsid w:val="003650A9"/>
    <w:rsid w:val="003A7E5D"/>
    <w:rsid w:val="003F6485"/>
    <w:rsid w:val="004362F4"/>
    <w:rsid w:val="004434B1"/>
    <w:rsid w:val="00496AAA"/>
    <w:rsid w:val="004A2417"/>
    <w:rsid w:val="004F51C2"/>
    <w:rsid w:val="00507552"/>
    <w:rsid w:val="00551B8B"/>
    <w:rsid w:val="005D4F0E"/>
    <w:rsid w:val="005E3DC6"/>
    <w:rsid w:val="00620E5D"/>
    <w:rsid w:val="0063628F"/>
    <w:rsid w:val="00647D70"/>
    <w:rsid w:val="00685320"/>
    <w:rsid w:val="0069135F"/>
    <w:rsid w:val="006B19BF"/>
    <w:rsid w:val="006B3608"/>
    <w:rsid w:val="006C38DF"/>
    <w:rsid w:val="006C3A84"/>
    <w:rsid w:val="006E708A"/>
    <w:rsid w:val="0071716E"/>
    <w:rsid w:val="00731692"/>
    <w:rsid w:val="00735291"/>
    <w:rsid w:val="00782549"/>
    <w:rsid w:val="007C5D6B"/>
    <w:rsid w:val="007D127F"/>
    <w:rsid w:val="007F49DD"/>
    <w:rsid w:val="0080097D"/>
    <w:rsid w:val="0081186A"/>
    <w:rsid w:val="008A541F"/>
    <w:rsid w:val="008C5C15"/>
    <w:rsid w:val="008D5B7D"/>
    <w:rsid w:val="008E0DE1"/>
    <w:rsid w:val="008E272A"/>
    <w:rsid w:val="008F7B7E"/>
    <w:rsid w:val="0097160A"/>
    <w:rsid w:val="0098043F"/>
    <w:rsid w:val="009B497A"/>
    <w:rsid w:val="009C7AE6"/>
    <w:rsid w:val="009D2559"/>
    <w:rsid w:val="009F7F50"/>
    <w:rsid w:val="00A65F92"/>
    <w:rsid w:val="00AA12BC"/>
    <w:rsid w:val="00AB4846"/>
    <w:rsid w:val="00AF26C2"/>
    <w:rsid w:val="00B46A77"/>
    <w:rsid w:val="00B93463"/>
    <w:rsid w:val="00B95A1E"/>
    <w:rsid w:val="00BA2C55"/>
    <w:rsid w:val="00BA4123"/>
    <w:rsid w:val="00BD5C19"/>
    <w:rsid w:val="00BE1D8A"/>
    <w:rsid w:val="00BF7B05"/>
    <w:rsid w:val="00C61EBC"/>
    <w:rsid w:val="00C85BA5"/>
    <w:rsid w:val="00C937FF"/>
    <w:rsid w:val="00CC4935"/>
    <w:rsid w:val="00CD7EF0"/>
    <w:rsid w:val="00CE4504"/>
    <w:rsid w:val="00D10E10"/>
    <w:rsid w:val="00D20D7A"/>
    <w:rsid w:val="00D24FFF"/>
    <w:rsid w:val="00D41F0A"/>
    <w:rsid w:val="00D46780"/>
    <w:rsid w:val="00D76D98"/>
    <w:rsid w:val="00D83F5F"/>
    <w:rsid w:val="00DD2D6C"/>
    <w:rsid w:val="00E2466B"/>
    <w:rsid w:val="00E47A0A"/>
    <w:rsid w:val="00EA40EF"/>
    <w:rsid w:val="00ED1A21"/>
    <w:rsid w:val="00ED7B54"/>
    <w:rsid w:val="00EE3B03"/>
    <w:rsid w:val="00EE5725"/>
    <w:rsid w:val="00EF3D8D"/>
    <w:rsid w:val="00F03816"/>
    <w:rsid w:val="00F526F5"/>
    <w:rsid w:val="00F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2045"/>
  <w15:chartTrackingRefBased/>
  <w15:docId w15:val="{CF032FE2-EF4F-48A4-B2E5-6620EB63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5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C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C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1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D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D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D6E"/>
    <w:rPr>
      <w:vertAlign w:val="superscript"/>
    </w:rPr>
  </w:style>
  <w:style w:type="table" w:styleId="TableGrid">
    <w:name w:val="Table Grid"/>
    <w:basedOn w:val="TableNormal"/>
    <w:uiPriority w:val="39"/>
    <w:rsid w:val="00C8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Coyne</dc:creator>
  <cp:keywords/>
  <dc:description/>
  <cp:lastModifiedBy>Buju</cp:lastModifiedBy>
  <cp:revision>2</cp:revision>
  <dcterms:created xsi:type="dcterms:W3CDTF">2021-06-24T13:20:00Z</dcterms:created>
  <dcterms:modified xsi:type="dcterms:W3CDTF">2021-06-24T13:20:00Z</dcterms:modified>
</cp:coreProperties>
</file>