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67A9D" w14:textId="0A986C44" w:rsidR="00C81C4F" w:rsidRPr="00863C9C" w:rsidRDefault="00C81C4F" w:rsidP="006E0979">
      <w:pPr>
        <w:spacing w:after="0" w:line="480" w:lineRule="auto"/>
        <w:jc w:val="center"/>
        <w:rPr>
          <w:rFonts w:ascii="Times New Roman" w:eastAsia="Calibri" w:hAnsi="Times New Roman" w:cs="Times New Roman"/>
          <w:b/>
          <w:bCs/>
          <w:kern w:val="0"/>
          <w:sz w:val="24"/>
          <w:szCs w:val="24"/>
          <w:lang w:val="en-US"/>
          <w14:ligatures w14:val="none"/>
        </w:rPr>
      </w:pPr>
      <w:r w:rsidRPr="00863C9C">
        <w:rPr>
          <w:rFonts w:ascii="Times New Roman" w:eastAsia="Calibri" w:hAnsi="Times New Roman" w:cs="Times New Roman"/>
          <w:b/>
          <w:bCs/>
          <w:kern w:val="0"/>
          <w:sz w:val="24"/>
          <w:szCs w:val="24"/>
          <w:lang w:val="en-US"/>
          <w14:ligatures w14:val="none"/>
        </w:rPr>
        <w:t>Supplemental Materials</w:t>
      </w:r>
    </w:p>
    <w:p w14:paraId="69CFD3D9" w14:textId="22D2AA9C" w:rsidR="001041D5" w:rsidRPr="007C5909" w:rsidRDefault="001041D5"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t>Supplemental Study</w:t>
      </w:r>
      <w:r w:rsidR="00B20AE6">
        <w:rPr>
          <w:rFonts w:ascii="Times New Roman" w:hAnsi="Times New Roman"/>
          <w:b/>
          <w:bCs/>
          <w:sz w:val="24"/>
          <w:szCs w:val="24"/>
          <w:lang w:val="en-US"/>
        </w:rPr>
        <w:t xml:space="preserve"> A</w:t>
      </w:r>
    </w:p>
    <w:p w14:paraId="64FF1D32" w14:textId="1F4F0D4B" w:rsidR="001041D5" w:rsidRPr="007C5909" w:rsidRDefault="001041D5" w:rsidP="006E0979">
      <w:pPr>
        <w:spacing w:after="0" w:line="480" w:lineRule="auto"/>
        <w:rPr>
          <w:rFonts w:ascii="Times New Roman" w:hAnsi="Times New Roman" w:cs="Times New Roman"/>
          <w:bCs/>
          <w:sz w:val="24"/>
          <w:szCs w:val="24"/>
          <w:lang w:val="en-US"/>
        </w:rPr>
      </w:pPr>
      <w:r w:rsidRPr="007C5909">
        <w:rPr>
          <w:rFonts w:ascii="Times New Roman" w:hAnsi="Times New Roman" w:cs="Times New Roman"/>
          <w:bCs/>
          <w:sz w:val="24"/>
          <w:szCs w:val="24"/>
          <w:lang w:val="en-US"/>
        </w:rPr>
        <w:tab/>
      </w:r>
      <w:bookmarkStart w:id="0" w:name="_Hlk140763196"/>
      <w:r>
        <w:rPr>
          <w:rFonts w:ascii="Times New Roman" w:hAnsi="Times New Roman" w:cs="Times New Roman"/>
          <w:bCs/>
          <w:sz w:val="24"/>
          <w:szCs w:val="24"/>
          <w:lang w:val="en-US"/>
        </w:rPr>
        <w:t>This study</w:t>
      </w:r>
      <w:r w:rsidRPr="007C5909">
        <w:rPr>
          <w:rFonts w:ascii="Times New Roman" w:hAnsi="Times New Roman" w:cs="Times New Roman"/>
          <w:bCs/>
          <w:sz w:val="24"/>
          <w:szCs w:val="24"/>
          <w:lang w:val="en-US"/>
        </w:rPr>
        <w:t xml:space="preserve"> extended on Study 1 in two ways. First, we sought to replicate the findings in a different </w:t>
      </w:r>
      <w:r w:rsidR="00127B23">
        <w:rPr>
          <w:rFonts w:ascii="Times New Roman" w:hAnsi="Times New Roman" w:cs="Times New Roman"/>
          <w:bCs/>
          <w:sz w:val="24"/>
          <w:szCs w:val="24"/>
          <w:lang w:val="en-US"/>
        </w:rPr>
        <w:t>country</w:t>
      </w:r>
      <w:r w:rsidRPr="007C5909">
        <w:rPr>
          <w:rFonts w:ascii="Times New Roman" w:hAnsi="Times New Roman" w:cs="Times New Roman"/>
          <w:bCs/>
          <w:sz w:val="24"/>
          <w:szCs w:val="24"/>
          <w:lang w:val="en-US"/>
        </w:rPr>
        <w:t xml:space="preserve"> and with a non-university sample. Second, note the moral and immoral behaviors in Study 1 differed not only in their morality but in </w:t>
      </w:r>
      <w:r w:rsidR="007C1FCA">
        <w:rPr>
          <w:rFonts w:ascii="Times New Roman" w:hAnsi="Times New Roman" w:cs="Times New Roman"/>
          <w:bCs/>
          <w:sz w:val="24"/>
          <w:szCs w:val="24"/>
          <w:lang w:val="en-US"/>
        </w:rPr>
        <w:t>their behavioral context</w:t>
      </w:r>
      <w:r w:rsidRPr="007C5909">
        <w:rPr>
          <w:rFonts w:ascii="Times New Roman" w:hAnsi="Times New Roman" w:cs="Times New Roman"/>
          <w:bCs/>
          <w:sz w:val="24"/>
          <w:szCs w:val="24"/>
          <w:lang w:val="en-US"/>
        </w:rPr>
        <w:t>.</w:t>
      </w:r>
      <w:r w:rsidR="007C1FCA">
        <w:rPr>
          <w:rFonts w:ascii="Times New Roman" w:hAnsi="Times New Roman" w:cs="Times New Roman"/>
          <w:bCs/>
          <w:sz w:val="24"/>
          <w:szCs w:val="24"/>
          <w:lang w:val="en-US"/>
        </w:rPr>
        <w:t xml:space="preserve"> For example, in Study 1, a decision to recycle (a moral behavior) did not have a matched decision not to recycle (as an immoral behavior).</w:t>
      </w:r>
      <w:r w:rsidRPr="007C5909">
        <w:rPr>
          <w:rFonts w:ascii="Times New Roman" w:hAnsi="Times New Roman" w:cs="Times New Roman"/>
          <w:bCs/>
          <w:sz w:val="24"/>
          <w:szCs w:val="24"/>
          <w:lang w:val="en-US"/>
        </w:rPr>
        <w:t xml:space="preserve"> Although this subtle confound is common in better-than-average-effect studies, </w:t>
      </w:r>
      <w:r>
        <w:rPr>
          <w:rFonts w:ascii="Times New Roman" w:hAnsi="Times New Roman" w:cs="Times New Roman"/>
          <w:bCs/>
          <w:sz w:val="24"/>
          <w:szCs w:val="24"/>
          <w:lang w:val="en-US"/>
        </w:rPr>
        <w:t>here we</w:t>
      </w:r>
      <w:r w:rsidRPr="007C5909">
        <w:rPr>
          <w:rFonts w:ascii="Times New Roman" w:hAnsi="Times New Roman" w:cs="Times New Roman"/>
          <w:bCs/>
          <w:sz w:val="24"/>
          <w:szCs w:val="24"/>
          <w:lang w:val="en-US"/>
        </w:rPr>
        <w:t xml:space="preserve"> solved it by manipulating the framing of each behavior to take either the original frame or its inverse (e.g., the percentage of the time that a target </w:t>
      </w:r>
      <w:r w:rsidRPr="007C5909">
        <w:rPr>
          <w:rFonts w:ascii="Times New Roman" w:hAnsi="Times New Roman"/>
          <w:sz w:val="24"/>
          <w:lang w:val="en-US"/>
        </w:rPr>
        <w:t xml:space="preserve">does </w:t>
      </w:r>
      <w:r w:rsidRPr="007C5909">
        <w:rPr>
          <w:rFonts w:ascii="Times New Roman" w:hAnsi="Times New Roman" w:cs="Times New Roman"/>
          <w:bCs/>
          <w:i/>
          <w:iCs/>
          <w:sz w:val="24"/>
          <w:szCs w:val="24"/>
          <w:lang w:val="en-US"/>
        </w:rPr>
        <w:t>not</w:t>
      </w:r>
      <w:r w:rsidRPr="007C5909">
        <w:rPr>
          <w:rFonts w:ascii="Times New Roman" w:hAnsi="Times New Roman" w:cs="Times New Roman"/>
          <w:bCs/>
          <w:sz w:val="24"/>
          <w:szCs w:val="24"/>
          <w:lang w:val="en-US"/>
        </w:rPr>
        <w:t xml:space="preserve"> engage in a behavior). This turns the originally framed moral and immoral behaviors into inversely framed immoral and moral behaviors, respectively.</w:t>
      </w:r>
      <w:bookmarkEnd w:id="0"/>
    </w:p>
    <w:p w14:paraId="2A10008D" w14:textId="77777777" w:rsidR="001041D5" w:rsidRPr="007C5909" w:rsidRDefault="001041D5" w:rsidP="006E0979">
      <w:pPr>
        <w:spacing w:after="0" w:line="480" w:lineRule="auto"/>
        <w:rPr>
          <w:rFonts w:ascii="Times New Roman" w:hAnsi="Times New Roman" w:cs="Times New Roman"/>
          <w:b/>
          <w:sz w:val="24"/>
          <w:szCs w:val="24"/>
          <w:lang w:val="en-US"/>
        </w:rPr>
      </w:pPr>
      <w:r w:rsidRPr="007C5909">
        <w:rPr>
          <w:rFonts w:ascii="Times New Roman" w:hAnsi="Times New Roman" w:cs="Times New Roman"/>
          <w:b/>
          <w:sz w:val="24"/>
          <w:szCs w:val="24"/>
          <w:lang w:val="en-US"/>
        </w:rPr>
        <w:t>Method</w:t>
      </w:r>
    </w:p>
    <w:p w14:paraId="42F1DE97" w14:textId="36BDB87C" w:rsidR="001041D5" w:rsidRPr="007C5909" w:rsidRDefault="001041D5" w:rsidP="006E0979">
      <w:pPr>
        <w:spacing w:after="0" w:line="480" w:lineRule="auto"/>
        <w:ind w:firstLine="708"/>
        <w:rPr>
          <w:rFonts w:ascii="Times New Roman" w:hAnsi="Times New Roman" w:cs="Times New Roman"/>
          <w:sz w:val="24"/>
          <w:szCs w:val="24"/>
          <w:lang w:val="en-US"/>
        </w:rPr>
      </w:pPr>
      <w:r w:rsidRPr="007C5909">
        <w:rPr>
          <w:rFonts w:ascii="Times New Roman" w:hAnsi="Times New Roman" w:cs="Times New Roman"/>
          <w:b/>
          <w:sz w:val="24"/>
          <w:szCs w:val="24"/>
          <w:lang w:val="en-US"/>
        </w:rPr>
        <w:t xml:space="preserve">Participants and Design. </w:t>
      </w:r>
      <w:r w:rsidRPr="007C5909">
        <w:rPr>
          <w:rFonts w:ascii="Times New Roman" w:hAnsi="Times New Roman" w:cs="Times New Roman"/>
          <w:sz w:val="24"/>
          <w:szCs w:val="24"/>
          <w:lang w:val="en-US"/>
        </w:rPr>
        <w:t xml:space="preserve">Two hundred eighteen Americans (52.3% female, 46.3% male, 0.9% non-binary, 0.5% agender; </w:t>
      </w:r>
      <w:r w:rsidRPr="007C5909">
        <w:rPr>
          <w:rFonts w:ascii="Times New Roman" w:hAnsi="Times New Roman" w:cs="Times New Roman"/>
          <w:i/>
          <w:sz w:val="24"/>
          <w:szCs w:val="24"/>
          <w:lang w:val="en-US"/>
        </w:rPr>
        <w:t>M</w:t>
      </w:r>
      <w:r w:rsidRPr="007C5909">
        <w:rPr>
          <w:rFonts w:ascii="Times New Roman" w:hAnsi="Times New Roman" w:cs="Times New Roman"/>
          <w:iCs/>
          <w:sz w:val="24"/>
          <w:szCs w:val="24"/>
          <w:vertAlign w:val="subscript"/>
          <w:lang w:val="en-US"/>
        </w:rPr>
        <w:t>age</w:t>
      </w:r>
      <w:r w:rsidRPr="007C5909">
        <w:rPr>
          <w:rFonts w:ascii="Times New Roman" w:hAnsi="Times New Roman" w:cs="Times New Roman"/>
          <w:i/>
          <w:sz w:val="24"/>
          <w:szCs w:val="24"/>
          <w:lang w:val="en-US"/>
        </w:rPr>
        <w:t xml:space="preserve"> </w:t>
      </w:r>
      <w:r w:rsidRPr="007C5909">
        <w:rPr>
          <w:rFonts w:ascii="Times New Roman" w:hAnsi="Times New Roman" w:cs="Times New Roman"/>
          <w:sz w:val="24"/>
          <w:szCs w:val="24"/>
          <w:lang w:val="en-US"/>
        </w:rPr>
        <w:t xml:space="preserve">= 30.35, </w:t>
      </w:r>
      <w:r w:rsidRPr="007C5909">
        <w:rPr>
          <w:rFonts w:ascii="Times New Roman" w:hAnsi="Times New Roman" w:cs="Times New Roman"/>
          <w:i/>
          <w:sz w:val="24"/>
          <w:szCs w:val="24"/>
          <w:lang w:val="en-US"/>
        </w:rPr>
        <w:t>SD</w:t>
      </w:r>
      <w:r w:rsidRPr="007C5909">
        <w:rPr>
          <w:rFonts w:ascii="Times New Roman" w:hAnsi="Times New Roman" w:cs="Times New Roman"/>
          <w:iCs/>
          <w:sz w:val="24"/>
          <w:szCs w:val="24"/>
          <w:vertAlign w:val="subscript"/>
          <w:lang w:val="en-US"/>
        </w:rPr>
        <w:t>age</w:t>
      </w:r>
      <w:r w:rsidRPr="007C5909">
        <w:rPr>
          <w:rFonts w:ascii="Times New Roman" w:hAnsi="Times New Roman" w:cs="Times New Roman"/>
          <w:sz w:val="24"/>
          <w:szCs w:val="24"/>
          <w:lang w:val="en-US"/>
        </w:rPr>
        <w:t xml:space="preserve"> = 11.48) recruited through Prolific took part in the study. Participants were randomly assigned to one of six conditions in a 3 (target: self, others</w:t>
      </w:r>
      <w:r w:rsidR="007A3EF3">
        <w:rPr>
          <w:rFonts w:ascii="Times New Roman" w:hAnsi="Times New Roman" w:cs="Times New Roman"/>
          <w:sz w:val="24"/>
          <w:szCs w:val="24"/>
          <w:lang w:val="en-US"/>
        </w:rPr>
        <w:t xml:space="preserve"> in the study</w:t>
      </w:r>
      <w:r w:rsidRPr="007C5909">
        <w:rPr>
          <w:rFonts w:ascii="Times New Roman" w:hAnsi="Times New Roman" w:cs="Times New Roman"/>
          <w:sz w:val="24"/>
          <w:szCs w:val="24"/>
          <w:lang w:val="en-US"/>
        </w:rPr>
        <w:t xml:space="preserve">, or </w:t>
      </w:r>
      <w:r w:rsidR="00903728">
        <w:rPr>
          <w:rFonts w:ascii="Times New Roman" w:hAnsi="Times New Roman" w:cs="Times New Roman"/>
          <w:sz w:val="24"/>
          <w:szCs w:val="24"/>
          <w:lang w:val="en-US"/>
        </w:rPr>
        <w:t xml:space="preserve">moral </w:t>
      </w:r>
      <w:r w:rsidRPr="007C5909">
        <w:rPr>
          <w:rFonts w:ascii="Times New Roman" w:hAnsi="Times New Roman" w:cs="Times New Roman"/>
          <w:sz w:val="24"/>
          <w:szCs w:val="24"/>
          <w:lang w:val="en-US"/>
        </w:rPr>
        <w:t xml:space="preserve">threshold) </w:t>
      </w:r>
      <w:r w:rsidRPr="007C5909">
        <w:rPr>
          <w:rFonts w:ascii="Arial" w:hAnsi="Arial" w:cs="Times New Roman"/>
          <w:sz w:val="24"/>
          <w:szCs w:val="24"/>
          <w:lang w:val="en-US"/>
        </w:rPr>
        <w:t>X</w:t>
      </w:r>
      <w:r w:rsidRPr="007C5909">
        <w:rPr>
          <w:rFonts w:ascii="Times New Roman" w:hAnsi="Times New Roman" w:cs="Times New Roman"/>
          <w:sz w:val="24"/>
          <w:szCs w:val="24"/>
          <w:lang w:val="en-US"/>
        </w:rPr>
        <w:t xml:space="preserve"> 2 (frame: original or inverse) full-factorial design. A third factor, morality, was measured within-</w:t>
      </w:r>
      <w:r w:rsidR="007A3EF3">
        <w:rPr>
          <w:rFonts w:ascii="Times New Roman" w:hAnsi="Times New Roman" w:cs="Times New Roman"/>
          <w:sz w:val="24"/>
          <w:szCs w:val="24"/>
          <w:lang w:val="en-US"/>
        </w:rPr>
        <w:t>participants</w:t>
      </w:r>
      <w:r w:rsidRPr="007C5909">
        <w:rPr>
          <w:rFonts w:ascii="Times New Roman" w:hAnsi="Times New Roman" w:cs="Times New Roman"/>
          <w:sz w:val="24"/>
          <w:szCs w:val="24"/>
          <w:lang w:val="en-US"/>
        </w:rPr>
        <w:t>. Note that the frame factor is primarily a counterbalancing factor that unconfounds the content of the behavior from its morality</w:t>
      </w:r>
      <w:r w:rsidR="007C1FCA">
        <w:rPr>
          <w:rFonts w:ascii="Times New Roman" w:hAnsi="Times New Roman" w:cs="Times New Roman"/>
          <w:sz w:val="24"/>
          <w:szCs w:val="24"/>
          <w:lang w:val="en-US"/>
        </w:rPr>
        <w:t>; thus, this can be better thought of as a three-condition study.</w:t>
      </w:r>
      <w:r w:rsidRPr="007C5909">
        <w:rPr>
          <w:rFonts w:ascii="Times New Roman" w:hAnsi="Times New Roman" w:cs="Times New Roman"/>
          <w:sz w:val="24"/>
          <w:szCs w:val="24"/>
          <w:lang w:val="en-US"/>
        </w:rPr>
        <w:t xml:space="preserve"> </w:t>
      </w:r>
    </w:p>
    <w:p w14:paraId="53F517A1" w14:textId="4D5DA107" w:rsidR="001041D5" w:rsidRPr="007C5909" w:rsidRDefault="001041D5" w:rsidP="006E0979">
      <w:pPr>
        <w:spacing w:after="0" w:line="480" w:lineRule="auto"/>
        <w:ind w:firstLine="708"/>
        <w:rPr>
          <w:rFonts w:ascii="Times New Roman" w:hAnsi="Times New Roman" w:cs="Times New Roman"/>
          <w:sz w:val="24"/>
          <w:szCs w:val="24"/>
          <w:lang w:val="en-US"/>
        </w:rPr>
      </w:pPr>
      <w:r w:rsidRPr="007C5909">
        <w:rPr>
          <w:rFonts w:ascii="Times New Roman" w:hAnsi="Times New Roman" w:cs="Times New Roman"/>
          <w:b/>
          <w:sz w:val="24"/>
          <w:szCs w:val="24"/>
          <w:lang w:val="en-US"/>
        </w:rPr>
        <w:t>Procedure.</w:t>
      </w:r>
      <w:r w:rsidRPr="007C5909">
        <w:rPr>
          <w:rFonts w:ascii="Times New Roman" w:hAnsi="Times New Roman" w:cs="Times New Roman"/>
          <w:sz w:val="24"/>
          <w:szCs w:val="24"/>
          <w:lang w:val="en-US"/>
        </w:rPr>
        <w:t xml:space="preserve"> Like in Study 1, participants considered 14 behaviors: 7 moral behaviors and 7 immoral behaviors. Those in the </w:t>
      </w:r>
      <w:r w:rsidRPr="007C5909">
        <w:rPr>
          <w:rFonts w:ascii="Times New Roman" w:hAnsi="Times New Roman" w:cs="Times New Roman"/>
          <w:i/>
          <w:iCs/>
          <w:sz w:val="24"/>
          <w:szCs w:val="24"/>
          <w:lang w:val="en-US"/>
        </w:rPr>
        <w:t>self</w:t>
      </w:r>
      <w:r w:rsidRPr="007C5909">
        <w:rPr>
          <w:rFonts w:ascii="Times New Roman" w:hAnsi="Times New Roman" w:cs="Times New Roman"/>
          <w:sz w:val="24"/>
          <w:szCs w:val="24"/>
          <w:lang w:val="en-US"/>
        </w:rPr>
        <w:t xml:space="preserve"> condition indicated what percentage of the time they engage in each behavior. Those in the </w:t>
      </w:r>
      <w:r w:rsidRPr="007C5909">
        <w:rPr>
          <w:rFonts w:ascii="Times New Roman" w:hAnsi="Times New Roman" w:cs="Times New Roman"/>
          <w:i/>
          <w:iCs/>
          <w:sz w:val="24"/>
          <w:szCs w:val="24"/>
          <w:lang w:val="en-US"/>
        </w:rPr>
        <w:t>others</w:t>
      </w:r>
      <w:r w:rsidR="007A3EF3">
        <w:rPr>
          <w:rFonts w:ascii="Times New Roman" w:hAnsi="Times New Roman" w:cs="Times New Roman"/>
          <w:i/>
          <w:iCs/>
          <w:sz w:val="24"/>
          <w:szCs w:val="24"/>
          <w:lang w:val="en-US"/>
        </w:rPr>
        <w:t xml:space="preserve"> in the study</w:t>
      </w:r>
      <w:r w:rsidRPr="007C5909">
        <w:rPr>
          <w:rFonts w:ascii="Times New Roman" w:hAnsi="Times New Roman" w:cs="Times New Roman"/>
          <w:sz w:val="24"/>
          <w:szCs w:val="24"/>
          <w:lang w:val="en-US"/>
        </w:rPr>
        <w:t xml:space="preserve"> condition instead estimated what percentage of the time the other participants in the study engage in each behavior. Finally, those in the </w:t>
      </w:r>
      <w:r w:rsidR="00903728">
        <w:rPr>
          <w:rFonts w:ascii="Times New Roman" w:hAnsi="Times New Roman" w:cs="Times New Roman"/>
          <w:i/>
          <w:iCs/>
          <w:sz w:val="24"/>
          <w:szCs w:val="24"/>
          <w:lang w:val="en-US"/>
        </w:rPr>
        <w:t xml:space="preserve">moral </w:t>
      </w:r>
      <w:r w:rsidRPr="007C5909">
        <w:rPr>
          <w:rFonts w:ascii="Times New Roman" w:hAnsi="Times New Roman" w:cs="Times New Roman"/>
          <w:i/>
          <w:iCs/>
          <w:sz w:val="24"/>
          <w:szCs w:val="24"/>
          <w:lang w:val="en-US"/>
        </w:rPr>
        <w:t>threshold</w:t>
      </w:r>
      <w:r w:rsidRPr="007C5909">
        <w:rPr>
          <w:rFonts w:ascii="Times New Roman" w:hAnsi="Times New Roman" w:cs="Times New Roman"/>
          <w:sz w:val="24"/>
          <w:szCs w:val="24"/>
          <w:lang w:val="en-US"/>
        </w:rPr>
        <w:t xml:space="preserve"> condition identified the cutoff point for each behavioral base rate that would reflect morality as opposed to immorality.</w:t>
      </w:r>
    </w:p>
    <w:p w14:paraId="7C984DFB" w14:textId="77777777" w:rsidR="001041D5" w:rsidRPr="007C5909" w:rsidRDefault="001041D5" w:rsidP="006E0979">
      <w:pPr>
        <w:spacing w:after="0" w:line="480" w:lineRule="auto"/>
        <w:ind w:firstLine="708"/>
        <w:rPr>
          <w:rFonts w:ascii="Times New Roman" w:hAnsi="Times New Roman" w:cs="Times New Roman"/>
          <w:sz w:val="24"/>
          <w:szCs w:val="24"/>
          <w:lang w:val="en-US"/>
        </w:rPr>
      </w:pPr>
      <w:r w:rsidRPr="007C5909">
        <w:rPr>
          <w:rFonts w:ascii="Times New Roman" w:hAnsi="Times New Roman" w:cs="Times New Roman"/>
          <w:sz w:val="24"/>
          <w:szCs w:val="24"/>
          <w:lang w:val="en-US"/>
        </w:rPr>
        <w:lastRenderedPageBreak/>
        <w:t xml:space="preserve">Participants responded to the items using either the </w:t>
      </w:r>
      <w:r w:rsidRPr="007C5909">
        <w:rPr>
          <w:rFonts w:ascii="Times New Roman" w:hAnsi="Times New Roman" w:cs="Times New Roman"/>
          <w:i/>
          <w:iCs/>
          <w:sz w:val="24"/>
          <w:szCs w:val="24"/>
          <w:lang w:val="en-US"/>
        </w:rPr>
        <w:t>original</w:t>
      </w:r>
      <w:r w:rsidRPr="007C5909">
        <w:rPr>
          <w:rFonts w:ascii="Times New Roman" w:hAnsi="Times New Roman" w:cs="Times New Roman"/>
          <w:sz w:val="24"/>
          <w:szCs w:val="24"/>
          <w:lang w:val="en-US"/>
        </w:rPr>
        <w:t xml:space="preserve"> frame (as used in Study 1) or the </w:t>
      </w:r>
      <w:r w:rsidRPr="007C5909">
        <w:rPr>
          <w:rFonts w:ascii="Times New Roman" w:hAnsi="Times New Roman" w:cs="Times New Roman"/>
          <w:i/>
          <w:iCs/>
          <w:sz w:val="24"/>
          <w:szCs w:val="24"/>
          <w:lang w:val="en-US"/>
        </w:rPr>
        <w:t>inverse</w:t>
      </w:r>
      <w:r w:rsidRPr="007C5909">
        <w:rPr>
          <w:rFonts w:ascii="Times New Roman" w:hAnsi="Times New Roman" w:cs="Times New Roman"/>
          <w:sz w:val="24"/>
          <w:szCs w:val="24"/>
          <w:lang w:val="en-US"/>
        </w:rPr>
        <w:t xml:space="preserve"> frame. For the inverse frame, each moral behavior was actually the opposite of an original immoral behavior, whereas each immoral behavior was actually the opposite of an original moral behavior. For example, those in the original frame conditions still answered questions about—as two examples—the percentage of the time they washed their hands after using the restroom (moral behavior) and the percentage of the time they threw trash on the ground (immoral behavior). Those in the inverse frame instead indicated the percentage of the time they did </w:t>
      </w:r>
      <w:r w:rsidRPr="007C5909">
        <w:rPr>
          <w:rFonts w:ascii="Times New Roman" w:hAnsi="Times New Roman"/>
          <w:i/>
          <w:sz w:val="24"/>
          <w:lang w:val="en-US"/>
        </w:rPr>
        <w:t>not</w:t>
      </w:r>
      <w:r w:rsidRPr="007C5909">
        <w:rPr>
          <w:rFonts w:ascii="Times New Roman" w:hAnsi="Times New Roman" w:cs="Times New Roman"/>
          <w:sz w:val="24"/>
          <w:szCs w:val="24"/>
          <w:lang w:val="en-US"/>
        </w:rPr>
        <w:t xml:space="preserve"> wash their hands after using the restroom (immoral behavior) and the percentage of the time they hold onto trash until they can dispose of it instead of throwing it on the ground (moral behavior).</w:t>
      </w:r>
    </w:p>
    <w:p w14:paraId="79F495DC" w14:textId="77777777" w:rsidR="001041D5" w:rsidRPr="007C5909" w:rsidRDefault="001041D5" w:rsidP="006E0979">
      <w:pPr>
        <w:spacing w:after="0" w:line="480" w:lineRule="auto"/>
        <w:rPr>
          <w:rFonts w:ascii="Times New Roman" w:hAnsi="Times New Roman" w:cs="Times New Roman"/>
          <w:b/>
          <w:sz w:val="24"/>
          <w:szCs w:val="24"/>
          <w:lang w:val="en-US"/>
        </w:rPr>
      </w:pPr>
      <w:r w:rsidRPr="007C5909">
        <w:rPr>
          <w:rFonts w:ascii="Times New Roman" w:hAnsi="Times New Roman" w:cs="Times New Roman"/>
          <w:b/>
          <w:sz w:val="24"/>
          <w:szCs w:val="24"/>
          <w:lang w:val="en-US"/>
        </w:rPr>
        <w:t>Results</w:t>
      </w:r>
    </w:p>
    <w:p w14:paraId="3726068B" w14:textId="6EB252E1" w:rsidR="001041D5" w:rsidRPr="007C5909" w:rsidRDefault="001041D5" w:rsidP="006E0979">
      <w:pPr>
        <w:spacing w:after="0" w:line="480" w:lineRule="auto"/>
        <w:ind w:firstLine="708"/>
        <w:rPr>
          <w:rFonts w:ascii="Times New Roman" w:hAnsi="Times New Roman" w:cs="Times New Roman"/>
          <w:sz w:val="24"/>
          <w:szCs w:val="24"/>
          <w:lang w:val="en-US"/>
        </w:rPr>
      </w:pPr>
      <w:r w:rsidRPr="007C5909">
        <w:rPr>
          <w:rFonts w:ascii="Times New Roman" w:hAnsi="Times New Roman" w:cs="Times New Roman"/>
          <w:sz w:val="24"/>
          <w:szCs w:val="24"/>
          <w:lang w:val="en-US"/>
        </w:rPr>
        <w:t xml:space="preserve">We again tested for evidence of self-positivity and other-negativity, this time using a design in which the behavioral contexts were unconfounded from their morality. We used a mixed model that predicted participants’ judgments. This model included a fixed effect of </w:t>
      </w:r>
      <w:r w:rsidRPr="007C5909">
        <w:rPr>
          <w:rFonts w:ascii="Times New Roman" w:hAnsi="Times New Roman" w:cs="Times New Roman"/>
          <w:i/>
          <w:iCs/>
          <w:sz w:val="24"/>
          <w:szCs w:val="24"/>
          <w:lang w:val="en-US"/>
        </w:rPr>
        <w:t>morality</w:t>
      </w:r>
      <w:r w:rsidRPr="007C5909">
        <w:rPr>
          <w:rFonts w:ascii="Times New Roman" w:hAnsi="Times New Roman" w:cs="Times New Roman"/>
          <w:sz w:val="24"/>
          <w:szCs w:val="24"/>
          <w:lang w:val="en-US"/>
        </w:rPr>
        <w:t xml:space="preserve"> that indicated whether the behavior being judged was moral (+1) or immoral (-1). A fixed effect of </w:t>
      </w:r>
      <w:r w:rsidRPr="007C5909">
        <w:rPr>
          <w:rFonts w:ascii="Times New Roman" w:hAnsi="Times New Roman" w:cs="Times New Roman"/>
          <w:i/>
          <w:iCs/>
          <w:sz w:val="24"/>
          <w:szCs w:val="24"/>
          <w:lang w:val="en-US"/>
        </w:rPr>
        <w:t>frame</w:t>
      </w:r>
      <w:r w:rsidRPr="007C5909">
        <w:rPr>
          <w:rFonts w:ascii="Times New Roman" w:hAnsi="Times New Roman" w:cs="Times New Roman"/>
          <w:sz w:val="24"/>
          <w:szCs w:val="24"/>
          <w:lang w:val="en-US"/>
        </w:rPr>
        <w:t xml:space="preserve"> differentiated those participants who considered the original (+1) set of behaviors (used in Study 1) from those who saw the inverse (-1) frame—i.e., the one in which the behavioral descriptions in the original frame were flipped so that the moral behaviors became immoral ones (and vice versa). In addition, </w:t>
      </w:r>
      <w:r w:rsidRPr="007C5909">
        <w:rPr>
          <w:rFonts w:ascii="Times New Roman" w:hAnsi="Times New Roman" w:cs="Times New Roman"/>
          <w:i/>
          <w:iCs/>
          <w:sz w:val="24"/>
          <w:szCs w:val="24"/>
          <w:lang w:val="en-US"/>
        </w:rPr>
        <w:t>target</w:t>
      </w:r>
      <w:r w:rsidRPr="007C5909">
        <w:rPr>
          <w:rFonts w:ascii="Times New Roman" w:hAnsi="Times New Roman" w:cs="Times New Roman"/>
          <w:sz w:val="24"/>
          <w:szCs w:val="24"/>
          <w:lang w:val="en-US"/>
        </w:rPr>
        <w:t xml:space="preserve"> (self, others</w:t>
      </w:r>
      <w:r w:rsidR="007A3EF3">
        <w:rPr>
          <w:rFonts w:ascii="Times New Roman" w:hAnsi="Times New Roman" w:cs="Times New Roman"/>
          <w:sz w:val="24"/>
          <w:szCs w:val="24"/>
          <w:lang w:val="en-US"/>
        </w:rPr>
        <w:t xml:space="preserve"> in the study</w:t>
      </w:r>
      <w:r w:rsidRPr="007C5909">
        <w:rPr>
          <w:rFonts w:ascii="Times New Roman" w:hAnsi="Times New Roman" w:cs="Times New Roman"/>
          <w:sz w:val="24"/>
          <w:szCs w:val="24"/>
          <w:lang w:val="en-US"/>
        </w:rPr>
        <w:t xml:space="preserve">, </w:t>
      </w:r>
      <w:r w:rsidR="00903728">
        <w:rPr>
          <w:rFonts w:ascii="Times New Roman" w:hAnsi="Times New Roman" w:cs="Times New Roman"/>
          <w:sz w:val="24"/>
          <w:szCs w:val="24"/>
          <w:lang w:val="en-US"/>
        </w:rPr>
        <w:t xml:space="preserve">moral </w:t>
      </w:r>
      <w:r w:rsidRPr="007C5909">
        <w:rPr>
          <w:rFonts w:ascii="Times New Roman" w:hAnsi="Times New Roman" w:cs="Times New Roman"/>
          <w:sz w:val="24"/>
          <w:szCs w:val="24"/>
          <w:lang w:val="en-US"/>
        </w:rPr>
        <w:t xml:space="preserve">threshold) was included as a categorical variable. The full set of interaction terms that could be created from these fixed effects was added. Finally, the model included two random effects to account for non-independence in the data: one for </w:t>
      </w:r>
      <w:r w:rsidRPr="007C5909">
        <w:rPr>
          <w:rFonts w:ascii="Times New Roman" w:hAnsi="Times New Roman"/>
          <w:i/>
          <w:sz w:val="24"/>
          <w:lang w:val="en-US"/>
        </w:rPr>
        <w:t>participant</w:t>
      </w:r>
      <w:r w:rsidRPr="007C5909">
        <w:rPr>
          <w:rFonts w:ascii="Times New Roman" w:hAnsi="Times New Roman" w:cs="Times New Roman"/>
          <w:sz w:val="24"/>
          <w:szCs w:val="24"/>
          <w:lang w:val="en-US"/>
        </w:rPr>
        <w:t xml:space="preserve"> (because each participant made 14 judgments) and one for the specific </w:t>
      </w:r>
      <w:r w:rsidRPr="007C5909">
        <w:rPr>
          <w:rFonts w:ascii="Times New Roman" w:hAnsi="Times New Roman"/>
          <w:i/>
          <w:sz w:val="24"/>
          <w:lang w:val="en-US"/>
        </w:rPr>
        <w:t>behavior</w:t>
      </w:r>
      <w:r w:rsidRPr="007C5909">
        <w:rPr>
          <w:rFonts w:ascii="Times New Roman" w:hAnsi="Times New Roman" w:cs="Times New Roman"/>
          <w:sz w:val="24"/>
          <w:szCs w:val="24"/>
          <w:lang w:val="en-US"/>
        </w:rPr>
        <w:t xml:space="preserve"> being judged (because each of the 28 behaviors took the form of a self, others, or </w:t>
      </w:r>
      <w:r w:rsidR="00903728">
        <w:rPr>
          <w:rFonts w:ascii="Times New Roman" w:hAnsi="Times New Roman" w:cs="Times New Roman"/>
          <w:sz w:val="24"/>
          <w:szCs w:val="24"/>
          <w:lang w:val="en-US"/>
        </w:rPr>
        <w:t xml:space="preserve">moral </w:t>
      </w:r>
      <w:r w:rsidRPr="007C5909">
        <w:rPr>
          <w:rFonts w:ascii="Times New Roman" w:hAnsi="Times New Roman" w:cs="Times New Roman"/>
          <w:sz w:val="24"/>
          <w:szCs w:val="24"/>
          <w:lang w:val="en-US"/>
        </w:rPr>
        <w:t>threshold judgment).</w:t>
      </w:r>
    </w:p>
    <w:p w14:paraId="48D5D272" w14:textId="1DC46640" w:rsidR="001041D5" w:rsidRPr="007C5909" w:rsidRDefault="001041D5" w:rsidP="006E0979">
      <w:pPr>
        <w:spacing w:after="0" w:line="480" w:lineRule="auto"/>
        <w:ind w:firstLine="708"/>
        <w:rPr>
          <w:rFonts w:ascii="Times New Roman" w:hAnsi="Times New Roman" w:cs="Times New Roman"/>
          <w:sz w:val="24"/>
          <w:szCs w:val="24"/>
          <w:lang w:val="en-US"/>
        </w:rPr>
      </w:pPr>
      <w:r w:rsidRPr="007C5909">
        <w:rPr>
          <w:rFonts w:ascii="Times New Roman" w:hAnsi="Times New Roman" w:cs="Times New Roman"/>
          <w:sz w:val="24"/>
          <w:szCs w:val="24"/>
          <w:lang w:val="en-US"/>
        </w:rPr>
        <w:lastRenderedPageBreak/>
        <w:t xml:space="preserve">We observed a significant Morality </w:t>
      </w:r>
      <w:r w:rsidRPr="007C5909">
        <w:rPr>
          <w:rFonts w:ascii="Arial" w:hAnsi="Arial"/>
          <w:sz w:val="24"/>
          <w:lang w:val="en-US"/>
        </w:rPr>
        <w:t>X</w:t>
      </w:r>
      <w:r w:rsidRPr="007C5909">
        <w:rPr>
          <w:rFonts w:ascii="Times New Roman" w:hAnsi="Times New Roman" w:cs="Times New Roman"/>
          <w:sz w:val="24"/>
          <w:szCs w:val="24"/>
          <w:lang w:val="en-US"/>
        </w:rPr>
        <w:t xml:space="preserve"> Target interaction, </w:t>
      </w:r>
      <w:r w:rsidRPr="007C5909">
        <w:rPr>
          <w:rFonts w:ascii="Times New Roman" w:hAnsi="Times New Roman" w:cs="Times New Roman"/>
          <w:i/>
          <w:sz w:val="24"/>
          <w:szCs w:val="24"/>
          <w:lang w:val="en-US"/>
        </w:rPr>
        <w:t>F</w:t>
      </w:r>
      <w:r w:rsidRPr="007C5909">
        <w:rPr>
          <w:rFonts w:ascii="Times New Roman" w:hAnsi="Times New Roman" w:cs="Times New Roman"/>
          <w:sz w:val="24"/>
          <w:szCs w:val="24"/>
          <w:lang w:val="en-US"/>
        </w:rPr>
        <w:t xml:space="preserve">(2, 2803.97) = 174.67, </w:t>
      </w:r>
      <w:r w:rsidRPr="007C5909">
        <w:rPr>
          <w:rFonts w:ascii="Times New Roman" w:hAnsi="Times New Roman" w:cs="Times New Roman"/>
          <w:i/>
          <w:sz w:val="24"/>
          <w:szCs w:val="24"/>
          <w:lang w:val="en-US"/>
        </w:rPr>
        <w:t>p</w:t>
      </w:r>
      <w:r w:rsidRPr="007C5909">
        <w:rPr>
          <w:rFonts w:ascii="Times New Roman" w:hAnsi="Times New Roman" w:cs="Times New Roman"/>
          <w:sz w:val="24"/>
          <w:szCs w:val="24"/>
          <w:lang w:val="en-US"/>
        </w:rPr>
        <w:t xml:space="preserve"> &lt; .001, indicating that</w:t>
      </w:r>
      <w:r w:rsidR="000F4A11">
        <w:rPr>
          <w:rFonts w:ascii="Times New Roman" w:hAnsi="Times New Roman" w:cs="Times New Roman"/>
          <w:sz w:val="24"/>
          <w:szCs w:val="24"/>
          <w:lang w:val="en-US"/>
        </w:rPr>
        <w:t xml:space="preserve"> the positivity of</w:t>
      </w:r>
      <w:r w:rsidRPr="007C5909">
        <w:rPr>
          <w:rFonts w:ascii="Times New Roman" w:hAnsi="Times New Roman" w:cs="Times New Roman"/>
          <w:sz w:val="24"/>
          <w:szCs w:val="24"/>
          <w:lang w:val="en-US"/>
        </w:rPr>
        <w:t xml:space="preserve"> estimates varied by target. As in Study 1, we decomposed this interaction into a series of 2 </w:t>
      </w:r>
      <w:r w:rsidRPr="007C5909">
        <w:rPr>
          <w:rFonts w:ascii="Arial" w:hAnsi="Arial"/>
          <w:sz w:val="24"/>
          <w:lang w:val="en-US"/>
        </w:rPr>
        <w:t>X</w:t>
      </w:r>
      <w:r w:rsidRPr="007C5909">
        <w:rPr>
          <w:rFonts w:ascii="Times New Roman" w:hAnsi="Times New Roman" w:cs="Times New Roman"/>
          <w:sz w:val="24"/>
          <w:szCs w:val="24"/>
          <w:lang w:val="en-US"/>
        </w:rPr>
        <w:t xml:space="preserve"> 2 interactions. We replicated our finding that participants thought they were more moral than others, </w:t>
      </w:r>
      <w:r w:rsidRPr="007C5909">
        <w:rPr>
          <w:rFonts w:ascii="Times New Roman" w:hAnsi="Times New Roman" w:cs="Times New Roman"/>
          <w:i/>
          <w:iCs/>
          <w:sz w:val="24"/>
          <w:szCs w:val="24"/>
          <w:lang w:val="en-US"/>
        </w:rPr>
        <w:t>B</w:t>
      </w:r>
      <w:r w:rsidRPr="007C5909">
        <w:rPr>
          <w:rFonts w:ascii="Times New Roman" w:hAnsi="Times New Roman" w:cs="Times New Roman"/>
          <w:sz w:val="24"/>
          <w:szCs w:val="24"/>
          <w:lang w:val="en-US"/>
        </w:rPr>
        <w:t xml:space="preserve"> = 19.81, </w:t>
      </w:r>
      <w:r w:rsidRPr="007C5909">
        <w:rPr>
          <w:rFonts w:ascii="Times New Roman" w:hAnsi="Times New Roman" w:cs="Times New Roman"/>
          <w:i/>
          <w:iCs/>
          <w:sz w:val="24"/>
          <w:szCs w:val="24"/>
          <w:lang w:val="en-US"/>
        </w:rPr>
        <w:t>SE</w:t>
      </w:r>
      <w:r w:rsidRPr="007C5909">
        <w:rPr>
          <w:rFonts w:ascii="Times New Roman" w:hAnsi="Times New Roman" w:cs="Times New Roman"/>
          <w:sz w:val="24"/>
          <w:szCs w:val="24"/>
          <w:lang w:val="en-US"/>
        </w:rPr>
        <w:t xml:space="preserve"> = 1.11, </w:t>
      </w:r>
      <w:r w:rsidRPr="007C5909">
        <w:rPr>
          <w:rFonts w:ascii="Times New Roman" w:hAnsi="Times New Roman" w:cs="Times New Roman"/>
          <w:i/>
          <w:iCs/>
          <w:sz w:val="24"/>
          <w:szCs w:val="24"/>
          <w:lang w:val="en-US"/>
        </w:rPr>
        <w:t>t</w:t>
      </w:r>
      <w:r w:rsidRPr="007C5909">
        <w:rPr>
          <w:rFonts w:ascii="Times New Roman" w:hAnsi="Times New Roman" w:cs="Times New Roman"/>
          <w:sz w:val="24"/>
          <w:szCs w:val="24"/>
          <w:lang w:val="en-US"/>
        </w:rPr>
        <w:t xml:space="preserve">(2803.97) = 17.77, </w:t>
      </w:r>
      <w:r w:rsidRPr="007C5909">
        <w:rPr>
          <w:rFonts w:ascii="Times New Roman" w:hAnsi="Times New Roman" w:cs="Times New Roman"/>
          <w:i/>
          <w:iCs/>
          <w:sz w:val="24"/>
          <w:szCs w:val="24"/>
          <w:lang w:val="en-US"/>
        </w:rPr>
        <w:t>p</w:t>
      </w:r>
      <w:r w:rsidRPr="007C5909">
        <w:rPr>
          <w:rFonts w:ascii="Times New Roman" w:hAnsi="Times New Roman" w:cs="Times New Roman"/>
          <w:sz w:val="24"/>
          <w:szCs w:val="24"/>
          <w:lang w:val="en-US"/>
        </w:rPr>
        <w:t xml:space="preserve"> &lt; .001. Of greater relevance was how self-judgments and others-judgments compared to the moral threshold. As in Study 1, we saw clear evidence of self-positivity: </w:t>
      </w:r>
      <w:r w:rsidR="00270603">
        <w:rPr>
          <w:rFonts w:ascii="Times New Roman" w:hAnsi="Times New Roman" w:cs="Times New Roman"/>
          <w:sz w:val="24"/>
          <w:szCs w:val="24"/>
          <w:lang w:val="en-US"/>
        </w:rPr>
        <w:t xml:space="preserve">Participants </w:t>
      </w:r>
      <w:r w:rsidRPr="007C5909">
        <w:rPr>
          <w:rFonts w:ascii="Times New Roman" w:hAnsi="Times New Roman" w:cs="Times New Roman"/>
          <w:sz w:val="24"/>
          <w:szCs w:val="24"/>
          <w:lang w:val="en-US"/>
        </w:rPr>
        <w:t xml:space="preserve">reported easily exceeding the moral threshold, </w:t>
      </w:r>
      <w:r w:rsidRPr="007C5909">
        <w:rPr>
          <w:rFonts w:ascii="Times New Roman" w:hAnsi="Times New Roman" w:cs="Times New Roman"/>
          <w:i/>
          <w:iCs/>
          <w:sz w:val="24"/>
          <w:szCs w:val="24"/>
          <w:lang w:val="en-US"/>
        </w:rPr>
        <w:t>B</w:t>
      </w:r>
      <w:r w:rsidRPr="007C5909">
        <w:rPr>
          <w:rFonts w:ascii="Times New Roman" w:hAnsi="Times New Roman" w:cs="Times New Roman"/>
          <w:sz w:val="24"/>
          <w:szCs w:val="24"/>
          <w:lang w:val="en-US"/>
        </w:rPr>
        <w:t xml:space="preserve"> = 14.46, </w:t>
      </w:r>
      <w:r w:rsidRPr="007C5909">
        <w:rPr>
          <w:rFonts w:ascii="Times New Roman" w:hAnsi="Times New Roman" w:cs="Times New Roman"/>
          <w:i/>
          <w:iCs/>
          <w:sz w:val="24"/>
          <w:szCs w:val="24"/>
          <w:lang w:val="en-US"/>
        </w:rPr>
        <w:t>SE</w:t>
      </w:r>
      <w:r w:rsidRPr="007C5909">
        <w:rPr>
          <w:rFonts w:ascii="Times New Roman" w:hAnsi="Times New Roman" w:cs="Times New Roman"/>
          <w:sz w:val="24"/>
          <w:szCs w:val="24"/>
          <w:lang w:val="en-US"/>
        </w:rPr>
        <w:t xml:space="preserve"> = 1.07, </w:t>
      </w:r>
      <w:r w:rsidRPr="007C5909">
        <w:rPr>
          <w:rFonts w:ascii="Times New Roman" w:hAnsi="Times New Roman" w:cs="Times New Roman"/>
          <w:i/>
          <w:iCs/>
          <w:sz w:val="24"/>
          <w:szCs w:val="24"/>
          <w:lang w:val="en-US"/>
        </w:rPr>
        <w:t>t</w:t>
      </w:r>
      <w:r w:rsidRPr="007C5909">
        <w:rPr>
          <w:rFonts w:ascii="Times New Roman" w:hAnsi="Times New Roman" w:cs="Times New Roman"/>
          <w:sz w:val="24"/>
          <w:szCs w:val="24"/>
          <w:lang w:val="en-US"/>
        </w:rPr>
        <w:t xml:space="preserve">(2803.97) = 13.48, </w:t>
      </w:r>
      <w:r w:rsidRPr="007C5909">
        <w:rPr>
          <w:rFonts w:ascii="Times New Roman" w:hAnsi="Times New Roman" w:cs="Times New Roman"/>
          <w:i/>
          <w:iCs/>
          <w:sz w:val="24"/>
          <w:szCs w:val="24"/>
          <w:lang w:val="en-US"/>
        </w:rPr>
        <w:t>p</w:t>
      </w:r>
      <w:r w:rsidRPr="007C5909">
        <w:rPr>
          <w:rFonts w:ascii="Times New Roman" w:hAnsi="Times New Roman" w:cs="Times New Roman"/>
          <w:sz w:val="24"/>
          <w:szCs w:val="24"/>
          <w:lang w:val="en-US"/>
        </w:rPr>
        <w:t xml:space="preserve"> &lt; .001. Once again, we saw weaker evidence of other-negativity: The others</w:t>
      </w:r>
      <w:r w:rsidR="007A3EF3">
        <w:rPr>
          <w:rFonts w:ascii="Times New Roman" w:hAnsi="Times New Roman" w:cs="Times New Roman"/>
          <w:sz w:val="24"/>
          <w:szCs w:val="24"/>
          <w:lang w:val="en-US"/>
        </w:rPr>
        <w:t xml:space="preserve"> in the study</w:t>
      </w:r>
      <w:r w:rsidRPr="007C5909">
        <w:rPr>
          <w:rFonts w:ascii="Times New Roman" w:hAnsi="Times New Roman" w:cs="Times New Roman"/>
          <w:sz w:val="24"/>
          <w:szCs w:val="24"/>
          <w:lang w:val="en-US"/>
        </w:rPr>
        <w:t xml:space="preserve"> were believed to not quite live up to the moral standard reflected in the </w:t>
      </w:r>
      <w:r w:rsidR="007A3EF3">
        <w:rPr>
          <w:rFonts w:ascii="Times New Roman" w:hAnsi="Times New Roman" w:cs="Times New Roman"/>
          <w:sz w:val="24"/>
          <w:szCs w:val="24"/>
          <w:lang w:val="en-US"/>
        </w:rPr>
        <w:t xml:space="preserve">moral </w:t>
      </w:r>
      <w:r w:rsidRPr="007C5909">
        <w:rPr>
          <w:rFonts w:ascii="Times New Roman" w:hAnsi="Times New Roman" w:cs="Times New Roman"/>
          <w:sz w:val="24"/>
          <w:szCs w:val="24"/>
          <w:lang w:val="en-US"/>
        </w:rPr>
        <w:t xml:space="preserve">threshold, </w:t>
      </w:r>
      <w:r w:rsidRPr="007C5909">
        <w:rPr>
          <w:rFonts w:ascii="Times New Roman" w:hAnsi="Times New Roman" w:cs="Times New Roman"/>
          <w:i/>
          <w:iCs/>
          <w:sz w:val="24"/>
          <w:szCs w:val="24"/>
          <w:lang w:val="en-US"/>
        </w:rPr>
        <w:t>B</w:t>
      </w:r>
      <w:r w:rsidRPr="007C5909">
        <w:rPr>
          <w:rFonts w:ascii="Times New Roman" w:hAnsi="Times New Roman" w:cs="Times New Roman"/>
          <w:sz w:val="24"/>
          <w:szCs w:val="24"/>
          <w:lang w:val="en-US"/>
        </w:rPr>
        <w:t xml:space="preserve"> = -5.35, </w:t>
      </w:r>
      <w:r w:rsidRPr="007C5909">
        <w:rPr>
          <w:rFonts w:ascii="Times New Roman" w:hAnsi="Times New Roman" w:cs="Times New Roman"/>
          <w:i/>
          <w:iCs/>
          <w:sz w:val="24"/>
          <w:szCs w:val="24"/>
          <w:lang w:val="en-US"/>
        </w:rPr>
        <w:t>SE</w:t>
      </w:r>
      <w:r w:rsidRPr="007C5909">
        <w:rPr>
          <w:rFonts w:ascii="Times New Roman" w:hAnsi="Times New Roman" w:cs="Times New Roman"/>
          <w:sz w:val="24"/>
          <w:szCs w:val="24"/>
          <w:lang w:val="en-US"/>
        </w:rPr>
        <w:t xml:space="preserve"> = 1.13, </w:t>
      </w:r>
      <w:r w:rsidRPr="007C5909">
        <w:rPr>
          <w:rFonts w:ascii="Times New Roman" w:hAnsi="Times New Roman" w:cs="Times New Roman"/>
          <w:i/>
          <w:iCs/>
          <w:sz w:val="24"/>
          <w:szCs w:val="24"/>
          <w:lang w:val="en-US"/>
        </w:rPr>
        <w:t>t</w:t>
      </w:r>
      <w:r w:rsidRPr="007C5909">
        <w:rPr>
          <w:rFonts w:ascii="Times New Roman" w:hAnsi="Times New Roman" w:cs="Times New Roman"/>
          <w:sz w:val="24"/>
          <w:szCs w:val="24"/>
          <w:lang w:val="en-US"/>
        </w:rPr>
        <w:t xml:space="preserve">(2803.97) = -4.76, </w:t>
      </w:r>
      <w:r w:rsidRPr="007C5909">
        <w:rPr>
          <w:rFonts w:ascii="Times New Roman" w:hAnsi="Times New Roman" w:cs="Times New Roman"/>
          <w:i/>
          <w:iCs/>
          <w:sz w:val="24"/>
          <w:szCs w:val="24"/>
          <w:lang w:val="en-US"/>
        </w:rPr>
        <w:t>p</w:t>
      </w:r>
      <w:r w:rsidRPr="007C5909">
        <w:rPr>
          <w:rFonts w:ascii="Times New Roman" w:hAnsi="Times New Roman" w:cs="Times New Roman"/>
          <w:sz w:val="24"/>
          <w:szCs w:val="24"/>
          <w:lang w:val="en-US"/>
        </w:rPr>
        <w:t xml:space="preserve"> &lt; .001.</w:t>
      </w:r>
    </w:p>
    <w:p w14:paraId="4DF731FC" w14:textId="18959D6A" w:rsidR="001041D5" w:rsidRPr="007C5909" w:rsidRDefault="001041D5" w:rsidP="006E0979">
      <w:pPr>
        <w:spacing w:after="0" w:line="480" w:lineRule="auto"/>
        <w:ind w:firstLine="708"/>
        <w:rPr>
          <w:rFonts w:ascii="Times New Roman" w:hAnsi="Times New Roman" w:cs="Times New Roman"/>
          <w:sz w:val="24"/>
          <w:szCs w:val="24"/>
          <w:lang w:val="en-US"/>
        </w:rPr>
      </w:pPr>
      <w:r w:rsidRPr="007C5909">
        <w:rPr>
          <w:rFonts w:ascii="Times New Roman" w:hAnsi="Times New Roman" w:cs="Times New Roman"/>
          <w:sz w:val="24"/>
          <w:szCs w:val="24"/>
          <w:lang w:val="en-US"/>
        </w:rPr>
        <w:t xml:space="preserve">Unexpectedly, we also observed a Morality </w:t>
      </w:r>
      <w:r w:rsidRPr="007C5909">
        <w:rPr>
          <w:rFonts w:ascii="Arial" w:hAnsi="Arial"/>
          <w:sz w:val="24"/>
          <w:lang w:val="en-US"/>
        </w:rPr>
        <w:t>X</w:t>
      </w:r>
      <w:r w:rsidRPr="007C5909">
        <w:rPr>
          <w:rFonts w:ascii="Times New Roman" w:hAnsi="Times New Roman" w:cs="Times New Roman"/>
          <w:sz w:val="24"/>
          <w:szCs w:val="24"/>
          <w:lang w:val="en-US"/>
        </w:rPr>
        <w:t xml:space="preserve"> Target </w:t>
      </w:r>
      <w:r w:rsidRPr="007C5909">
        <w:rPr>
          <w:rFonts w:ascii="Arial" w:hAnsi="Arial"/>
          <w:sz w:val="24"/>
          <w:lang w:val="en-US"/>
        </w:rPr>
        <w:t>X</w:t>
      </w:r>
      <w:r w:rsidRPr="007C5909">
        <w:rPr>
          <w:rFonts w:ascii="Times New Roman" w:hAnsi="Times New Roman" w:cs="Times New Roman"/>
          <w:sz w:val="24"/>
          <w:szCs w:val="24"/>
          <w:lang w:val="en-US"/>
        </w:rPr>
        <w:t xml:space="preserve"> Frame interaction, </w:t>
      </w:r>
      <w:r w:rsidRPr="007C5909">
        <w:rPr>
          <w:rFonts w:ascii="Times New Roman" w:hAnsi="Times New Roman" w:cs="Times New Roman"/>
          <w:i/>
          <w:iCs/>
          <w:sz w:val="24"/>
          <w:szCs w:val="24"/>
          <w:lang w:val="en-US"/>
        </w:rPr>
        <w:t>F</w:t>
      </w:r>
      <w:r w:rsidRPr="007C5909">
        <w:rPr>
          <w:rFonts w:ascii="Times New Roman" w:hAnsi="Times New Roman" w:cs="Times New Roman"/>
          <w:sz w:val="24"/>
          <w:szCs w:val="24"/>
          <w:lang w:val="en-US"/>
        </w:rPr>
        <w:t xml:space="preserve">(2, 2803.97) = 14.48, </w:t>
      </w:r>
      <w:r w:rsidRPr="007C5909">
        <w:rPr>
          <w:rFonts w:ascii="Times New Roman" w:hAnsi="Times New Roman" w:cs="Times New Roman"/>
          <w:i/>
          <w:iCs/>
          <w:sz w:val="24"/>
          <w:szCs w:val="24"/>
          <w:lang w:val="en-US"/>
        </w:rPr>
        <w:t>p</w:t>
      </w:r>
      <w:r w:rsidRPr="007C5909">
        <w:rPr>
          <w:rFonts w:ascii="Times New Roman" w:hAnsi="Times New Roman" w:cs="Times New Roman"/>
          <w:sz w:val="24"/>
          <w:szCs w:val="24"/>
          <w:lang w:val="en-US"/>
        </w:rPr>
        <w:t xml:space="preserve"> &lt; .001. In light of this, we examined the robustness of self-positivity and other-negativity by analyzing moral behaviors and immoral behaviors separately for both the original and inverse frames. Speaking to the robustness of self-positivity, </w:t>
      </w:r>
      <w:r w:rsidR="007A3EF3">
        <w:rPr>
          <w:rFonts w:ascii="Times New Roman" w:hAnsi="Times New Roman" w:cs="Times New Roman"/>
          <w:sz w:val="24"/>
          <w:szCs w:val="24"/>
          <w:lang w:val="en-US"/>
        </w:rPr>
        <w:t>participants</w:t>
      </w:r>
      <w:r w:rsidRPr="007C5909">
        <w:rPr>
          <w:rFonts w:ascii="Times New Roman" w:hAnsi="Times New Roman" w:cs="Times New Roman"/>
          <w:sz w:val="24"/>
          <w:szCs w:val="24"/>
          <w:lang w:val="en-US"/>
        </w:rPr>
        <w:t xml:space="preserve"> reported engaging in moral behaviors more frequently than the </w:t>
      </w:r>
      <w:r w:rsidR="00903728">
        <w:rPr>
          <w:rFonts w:ascii="Times New Roman" w:hAnsi="Times New Roman" w:cs="Times New Roman"/>
          <w:sz w:val="24"/>
          <w:szCs w:val="24"/>
          <w:lang w:val="en-US"/>
        </w:rPr>
        <w:t xml:space="preserve">moral </w:t>
      </w:r>
      <w:r w:rsidRPr="007C5909">
        <w:rPr>
          <w:rFonts w:ascii="Times New Roman" w:hAnsi="Times New Roman" w:cs="Times New Roman"/>
          <w:sz w:val="24"/>
          <w:szCs w:val="24"/>
          <w:lang w:val="en-US"/>
        </w:rPr>
        <w:t>threshold and immoral behaviors less frequently than the</w:t>
      </w:r>
      <w:r w:rsidR="00903728">
        <w:rPr>
          <w:rFonts w:ascii="Times New Roman" w:hAnsi="Times New Roman" w:cs="Times New Roman"/>
          <w:sz w:val="24"/>
          <w:szCs w:val="24"/>
          <w:lang w:val="en-US"/>
        </w:rPr>
        <w:t xml:space="preserve"> moral</w:t>
      </w:r>
      <w:r w:rsidRPr="007C5909">
        <w:rPr>
          <w:rFonts w:ascii="Times New Roman" w:hAnsi="Times New Roman" w:cs="Times New Roman"/>
          <w:sz w:val="24"/>
          <w:szCs w:val="24"/>
          <w:lang w:val="en-US"/>
        </w:rPr>
        <w:t xml:space="preserve"> threshold under both the original and inverse frame, </w:t>
      </w:r>
      <w:r w:rsidRPr="007C5909">
        <w:rPr>
          <w:rFonts w:ascii="Times New Roman" w:hAnsi="Times New Roman" w:cs="Times New Roman"/>
          <w:i/>
          <w:iCs/>
          <w:sz w:val="24"/>
          <w:szCs w:val="24"/>
          <w:lang w:val="en-US"/>
        </w:rPr>
        <w:t>t</w:t>
      </w:r>
      <w:r w:rsidRPr="007C5909">
        <w:rPr>
          <w:rFonts w:ascii="Times New Roman" w:hAnsi="Times New Roman" w:cs="Times New Roman"/>
          <w:sz w:val="24"/>
          <w:szCs w:val="24"/>
          <w:lang w:val="en-US"/>
        </w:rPr>
        <w:t xml:space="preserve">s &gt; 2.99, </w:t>
      </w:r>
      <w:r w:rsidRPr="007C5909">
        <w:rPr>
          <w:rFonts w:ascii="Times New Roman" w:hAnsi="Times New Roman" w:cs="Times New Roman"/>
          <w:i/>
          <w:iCs/>
          <w:sz w:val="24"/>
          <w:szCs w:val="24"/>
          <w:lang w:val="en-US"/>
        </w:rPr>
        <w:t>p</w:t>
      </w:r>
      <w:r w:rsidRPr="007C5909">
        <w:rPr>
          <w:rFonts w:ascii="Times New Roman" w:hAnsi="Times New Roman" w:cs="Times New Roman"/>
          <w:sz w:val="24"/>
          <w:szCs w:val="24"/>
          <w:lang w:val="en-US"/>
        </w:rPr>
        <w:t xml:space="preserve">s &lt; .003. </w:t>
      </w:r>
    </w:p>
    <w:p w14:paraId="1F4570D5" w14:textId="77777777" w:rsidR="001041D5" w:rsidRPr="007C5909" w:rsidRDefault="001041D5" w:rsidP="006E0979">
      <w:pPr>
        <w:spacing w:after="0" w:line="480" w:lineRule="auto"/>
        <w:ind w:firstLine="708"/>
        <w:rPr>
          <w:rFonts w:ascii="Times New Roman" w:hAnsi="Times New Roman" w:cs="Times New Roman"/>
          <w:sz w:val="24"/>
          <w:szCs w:val="24"/>
          <w:lang w:val="en-US"/>
        </w:rPr>
      </w:pPr>
      <w:r w:rsidRPr="007C5909">
        <w:rPr>
          <w:rFonts w:ascii="Times New Roman" w:hAnsi="Times New Roman" w:cs="Times New Roman"/>
          <w:sz w:val="24"/>
          <w:szCs w:val="24"/>
          <w:lang w:val="en-US"/>
        </w:rPr>
        <w:t xml:space="preserve">But like in Study 1, other-negativity was more finicky. In fact, it was only in one of four cases—when judging moral behaviors that took the inverse frame (i.e., how often one does </w:t>
      </w:r>
      <w:r w:rsidRPr="007C5909">
        <w:rPr>
          <w:rFonts w:ascii="Times New Roman" w:hAnsi="Times New Roman" w:cs="Times New Roman"/>
          <w:i/>
          <w:iCs/>
          <w:sz w:val="24"/>
          <w:szCs w:val="24"/>
          <w:lang w:val="en-US"/>
        </w:rPr>
        <w:t>not</w:t>
      </w:r>
      <w:r w:rsidRPr="007C5909">
        <w:rPr>
          <w:rFonts w:ascii="Times New Roman" w:hAnsi="Times New Roman"/>
          <w:sz w:val="24"/>
          <w:lang w:val="en-US"/>
        </w:rPr>
        <w:t xml:space="preserve"> </w:t>
      </w:r>
      <w:r w:rsidRPr="007C5909">
        <w:rPr>
          <w:rFonts w:ascii="Times New Roman" w:hAnsi="Times New Roman" w:cs="Times New Roman"/>
          <w:sz w:val="24"/>
          <w:szCs w:val="24"/>
          <w:lang w:val="en-US"/>
        </w:rPr>
        <w:t xml:space="preserve">engage in an immoral behavior)—that evidence of other-negativity emerged, </w:t>
      </w:r>
      <w:r w:rsidRPr="007C5909">
        <w:rPr>
          <w:rFonts w:ascii="Times New Roman" w:hAnsi="Times New Roman" w:cs="Times New Roman"/>
          <w:i/>
          <w:iCs/>
          <w:sz w:val="24"/>
          <w:szCs w:val="24"/>
          <w:lang w:val="en-US"/>
        </w:rPr>
        <w:t>B</w:t>
      </w:r>
      <w:r w:rsidRPr="007C5909">
        <w:rPr>
          <w:rFonts w:ascii="Times New Roman" w:hAnsi="Times New Roman" w:cs="Times New Roman"/>
          <w:sz w:val="24"/>
          <w:szCs w:val="24"/>
          <w:lang w:val="en-US"/>
        </w:rPr>
        <w:t xml:space="preserve"> = -14.26, </w:t>
      </w:r>
      <w:r w:rsidRPr="007C5909">
        <w:rPr>
          <w:rFonts w:ascii="Times New Roman" w:hAnsi="Times New Roman" w:cs="Times New Roman"/>
          <w:i/>
          <w:iCs/>
          <w:sz w:val="24"/>
          <w:szCs w:val="24"/>
          <w:lang w:val="en-US"/>
        </w:rPr>
        <w:t>SE</w:t>
      </w:r>
      <w:r w:rsidRPr="007C5909">
        <w:rPr>
          <w:rFonts w:ascii="Times New Roman" w:hAnsi="Times New Roman" w:cs="Times New Roman"/>
          <w:sz w:val="24"/>
          <w:szCs w:val="24"/>
          <w:lang w:val="en-US"/>
        </w:rPr>
        <w:t xml:space="preserve"> = 2.55, </w:t>
      </w:r>
      <w:r w:rsidRPr="007C5909">
        <w:rPr>
          <w:rFonts w:ascii="Times New Roman" w:hAnsi="Times New Roman" w:cs="Times New Roman"/>
          <w:i/>
          <w:iCs/>
          <w:sz w:val="24"/>
          <w:szCs w:val="24"/>
          <w:lang w:val="en-US"/>
        </w:rPr>
        <w:t>t</w:t>
      </w:r>
      <w:r w:rsidRPr="007C5909">
        <w:rPr>
          <w:rFonts w:ascii="Times New Roman" w:hAnsi="Times New Roman" w:cs="Times New Roman"/>
          <w:sz w:val="24"/>
          <w:szCs w:val="24"/>
          <w:lang w:val="en-US"/>
        </w:rPr>
        <w:t xml:space="preserve">(507.72) = -5.59, </w:t>
      </w:r>
      <w:r w:rsidRPr="007C5909">
        <w:rPr>
          <w:rFonts w:ascii="Times New Roman" w:hAnsi="Times New Roman" w:cs="Times New Roman"/>
          <w:i/>
          <w:iCs/>
          <w:sz w:val="24"/>
          <w:szCs w:val="24"/>
          <w:lang w:val="en-US"/>
        </w:rPr>
        <w:t>p</w:t>
      </w:r>
      <w:r w:rsidRPr="007C5909">
        <w:rPr>
          <w:rFonts w:ascii="Times New Roman" w:hAnsi="Times New Roman" w:cs="Times New Roman"/>
          <w:sz w:val="24"/>
          <w:szCs w:val="24"/>
          <w:lang w:val="en-US"/>
        </w:rPr>
        <w:t xml:space="preserve"> &lt; .001. It is worth noting that other-negativity also emerged in Study 1 when judging these behaviors, but when they took their </w:t>
      </w:r>
      <w:r w:rsidRPr="007C5909">
        <w:rPr>
          <w:rFonts w:ascii="Times New Roman" w:hAnsi="Times New Roman"/>
          <w:i/>
          <w:sz w:val="24"/>
          <w:lang w:val="en-US"/>
        </w:rPr>
        <w:t>original</w:t>
      </w:r>
      <w:r w:rsidRPr="007C5909">
        <w:rPr>
          <w:rFonts w:ascii="Times New Roman" w:hAnsi="Times New Roman" w:cs="Times New Roman"/>
          <w:sz w:val="24"/>
          <w:szCs w:val="24"/>
          <w:lang w:val="en-US"/>
        </w:rPr>
        <w:t xml:space="preserve"> frame (as </w:t>
      </w:r>
    </w:p>
    <w:p w14:paraId="5F4A66D1" w14:textId="77777777" w:rsidR="005F75AC" w:rsidRDefault="001041D5" w:rsidP="006E0979">
      <w:pPr>
        <w:spacing w:after="0" w:line="480" w:lineRule="auto"/>
        <w:rPr>
          <w:rFonts w:ascii="Times New Roman" w:hAnsi="Times New Roman" w:cs="Times New Roman"/>
          <w:sz w:val="24"/>
          <w:szCs w:val="24"/>
          <w:lang w:val="en-US"/>
        </w:rPr>
      </w:pPr>
      <w:r w:rsidRPr="007C5909">
        <w:rPr>
          <w:rFonts w:ascii="Times New Roman" w:hAnsi="Times New Roman" w:cs="Times New Roman"/>
          <w:sz w:val="24"/>
          <w:szCs w:val="24"/>
          <w:lang w:val="en-US"/>
        </w:rPr>
        <w:t xml:space="preserve">immoral behaviors). But for that combination (immoral—original frame) as well as the other two (moral—original frame, immoral—inverse frame) in the present study, judgments of the others </w:t>
      </w:r>
      <w:r w:rsidR="007A3EF3">
        <w:rPr>
          <w:rFonts w:ascii="Times New Roman" w:hAnsi="Times New Roman" w:cs="Times New Roman"/>
          <w:sz w:val="24"/>
          <w:szCs w:val="24"/>
          <w:lang w:val="en-US"/>
        </w:rPr>
        <w:t xml:space="preserve">in the study </w:t>
      </w:r>
      <w:r w:rsidRPr="007C5909">
        <w:rPr>
          <w:rFonts w:ascii="Times New Roman" w:hAnsi="Times New Roman" w:cs="Times New Roman"/>
          <w:sz w:val="24"/>
          <w:szCs w:val="24"/>
          <w:lang w:val="en-US"/>
        </w:rPr>
        <w:t xml:space="preserve">did not significantly differ from </w:t>
      </w:r>
      <w:r w:rsidR="00903728">
        <w:rPr>
          <w:rFonts w:ascii="Times New Roman" w:hAnsi="Times New Roman" w:cs="Times New Roman"/>
          <w:sz w:val="24"/>
          <w:szCs w:val="24"/>
          <w:lang w:val="en-US"/>
        </w:rPr>
        <w:t xml:space="preserve">moral </w:t>
      </w:r>
      <w:r w:rsidRPr="007C5909">
        <w:rPr>
          <w:rFonts w:ascii="Times New Roman" w:hAnsi="Times New Roman" w:cs="Times New Roman"/>
          <w:sz w:val="24"/>
          <w:szCs w:val="24"/>
          <w:lang w:val="en-US"/>
        </w:rPr>
        <w:t xml:space="preserve">threshold, </w:t>
      </w:r>
      <w:r w:rsidRPr="007C5909">
        <w:rPr>
          <w:rFonts w:ascii="Times New Roman" w:hAnsi="Times New Roman" w:cs="Times New Roman"/>
          <w:i/>
          <w:iCs/>
          <w:sz w:val="24"/>
          <w:szCs w:val="24"/>
          <w:lang w:val="en-US"/>
        </w:rPr>
        <w:t>t</w:t>
      </w:r>
      <w:r w:rsidRPr="007C5909">
        <w:rPr>
          <w:rFonts w:ascii="Times New Roman" w:hAnsi="Times New Roman" w:cs="Times New Roman"/>
          <w:sz w:val="24"/>
          <w:szCs w:val="24"/>
          <w:lang w:val="en-US"/>
        </w:rPr>
        <w:t xml:space="preserve">s &lt; 1.93, </w:t>
      </w:r>
      <w:r w:rsidRPr="007C5909">
        <w:rPr>
          <w:rFonts w:ascii="Times New Roman" w:hAnsi="Times New Roman" w:cs="Times New Roman"/>
          <w:i/>
          <w:iCs/>
          <w:sz w:val="24"/>
          <w:szCs w:val="24"/>
          <w:lang w:val="en-US"/>
        </w:rPr>
        <w:t>p</w:t>
      </w:r>
      <w:r w:rsidRPr="007C5909">
        <w:rPr>
          <w:rFonts w:ascii="Times New Roman" w:hAnsi="Times New Roman" w:cs="Times New Roman"/>
          <w:sz w:val="24"/>
          <w:szCs w:val="24"/>
          <w:lang w:val="en-US"/>
        </w:rPr>
        <w:t xml:space="preserve">s &gt; .054 (see </w:t>
      </w:r>
      <w:r w:rsidRPr="007C5909">
        <w:rPr>
          <w:rFonts w:ascii="Times New Roman" w:hAnsi="Times New Roman" w:cs="Times New Roman"/>
          <w:sz w:val="24"/>
          <w:szCs w:val="24"/>
          <w:lang w:val="en-US"/>
        </w:rPr>
        <w:lastRenderedPageBreak/>
        <w:t xml:space="preserve">Table </w:t>
      </w:r>
      <w:r w:rsidR="009115C8">
        <w:rPr>
          <w:rFonts w:ascii="Times New Roman" w:hAnsi="Times New Roman" w:cs="Times New Roman"/>
          <w:sz w:val="24"/>
          <w:szCs w:val="24"/>
          <w:lang w:val="en-US"/>
        </w:rPr>
        <w:t>S1</w:t>
      </w:r>
      <w:r w:rsidRPr="007C5909">
        <w:rPr>
          <w:rFonts w:ascii="Times New Roman" w:hAnsi="Times New Roman" w:cs="Times New Roman"/>
          <w:sz w:val="24"/>
          <w:szCs w:val="24"/>
          <w:lang w:val="en-US"/>
        </w:rPr>
        <w:t xml:space="preserve">). In other words, the sporadic evidence for other-negativity—in contrast to the highly consistent evidence for self-positivity—seems not to identify a consistent, narrow context in which other-negativity emerges (given the inconsistencies in the Study 1 and </w:t>
      </w:r>
    </w:p>
    <w:tbl>
      <w:tblPr>
        <w:tblStyle w:val="TableGrid"/>
        <w:tblpPr w:leftFromText="141" w:rightFromText="141" w:vertAnchor="text" w:horzAnchor="margin" w:tblpY="675"/>
        <w:tblW w:w="0" w:type="auto"/>
        <w:tblLook w:val="04A0" w:firstRow="1" w:lastRow="0" w:firstColumn="1" w:lastColumn="0" w:noHBand="0" w:noVBand="1"/>
      </w:tblPr>
      <w:tblGrid>
        <w:gridCol w:w="2830"/>
        <w:gridCol w:w="1859"/>
        <w:gridCol w:w="1984"/>
        <w:gridCol w:w="2397"/>
      </w:tblGrid>
      <w:tr w:rsidR="005F75AC" w:rsidRPr="00293C2E" w14:paraId="0DBCB423" w14:textId="77777777" w:rsidTr="005F75AC">
        <w:tc>
          <w:tcPr>
            <w:tcW w:w="9070" w:type="dxa"/>
            <w:gridSpan w:val="4"/>
            <w:tcBorders>
              <w:top w:val="nil"/>
              <w:left w:val="nil"/>
              <w:bottom w:val="single" w:sz="4" w:space="0" w:color="auto"/>
              <w:right w:val="nil"/>
            </w:tcBorders>
          </w:tcPr>
          <w:p w14:paraId="44574E12" w14:textId="77777777" w:rsidR="005F75AC" w:rsidRPr="009115C8" w:rsidRDefault="005F75AC" w:rsidP="005F75AC">
            <w:pPr>
              <w:spacing w:line="480" w:lineRule="auto"/>
              <w:rPr>
                <w:rFonts w:ascii="Times New Roman" w:eastAsia="Times New Roman" w:hAnsi="Times New Roman" w:cs="Times New Roman"/>
                <w:b/>
              </w:rPr>
            </w:pPr>
            <w:r w:rsidRPr="009115C8">
              <w:rPr>
                <w:rFonts w:ascii="Times New Roman" w:eastAsia="Times New Roman" w:hAnsi="Times New Roman" w:cs="Times New Roman"/>
                <w:b/>
              </w:rPr>
              <w:t xml:space="preserve">Table </w:t>
            </w:r>
            <w:r>
              <w:rPr>
                <w:rFonts w:ascii="Times New Roman" w:eastAsia="Times New Roman" w:hAnsi="Times New Roman" w:cs="Times New Roman"/>
                <w:b/>
              </w:rPr>
              <w:t>S1</w:t>
            </w:r>
          </w:p>
          <w:p w14:paraId="645AE2D3" w14:textId="77777777" w:rsidR="005F75AC" w:rsidRPr="009115C8" w:rsidRDefault="005F75AC" w:rsidP="005F75AC">
            <w:pPr>
              <w:spacing w:line="480" w:lineRule="auto"/>
              <w:rPr>
                <w:rFonts w:ascii="Times New Roman" w:eastAsia="Times New Roman" w:hAnsi="Times New Roman" w:cs="Times New Roman"/>
                <w:bCs/>
              </w:rPr>
            </w:pPr>
            <w:r w:rsidRPr="009115C8">
              <w:rPr>
                <w:rFonts w:ascii="Times New Roman" w:eastAsia="Times New Roman" w:hAnsi="Times New Roman" w:cs="Times New Roman"/>
                <w:bCs/>
                <w:i/>
                <w:iCs/>
              </w:rPr>
              <w:t>Mean (</w:t>
            </w:r>
            <w:r w:rsidRPr="009115C8">
              <w:rPr>
                <w:rFonts w:ascii="Times New Roman" w:eastAsia="Times New Roman" w:hAnsi="Times New Roman" w:cs="Times New Roman"/>
                <w:bCs/>
              </w:rPr>
              <w:t>SD</w:t>
            </w:r>
            <w:r w:rsidRPr="009115C8">
              <w:rPr>
                <w:rFonts w:ascii="Times New Roman" w:eastAsia="Times New Roman" w:hAnsi="Times New Roman" w:cs="Times New Roman"/>
                <w:bCs/>
                <w:i/>
                <w:iCs/>
              </w:rPr>
              <w:t>)</w:t>
            </w:r>
            <w:r>
              <w:rPr>
                <w:rFonts w:ascii="Times New Roman" w:eastAsia="Times New Roman" w:hAnsi="Times New Roman" w:cs="Times New Roman"/>
                <w:bCs/>
                <w:i/>
                <w:iCs/>
              </w:rPr>
              <w:t xml:space="preserve"> Behavioral</w:t>
            </w:r>
            <w:r w:rsidRPr="009115C8">
              <w:rPr>
                <w:rFonts w:ascii="Times New Roman" w:eastAsia="Times New Roman" w:hAnsi="Times New Roman" w:cs="Times New Roman"/>
                <w:bCs/>
                <w:i/>
                <w:iCs/>
              </w:rPr>
              <w:t xml:space="preserve"> Estimates by Target, Frame, and Morality of Behaviors (</w:t>
            </w:r>
            <w:r>
              <w:rPr>
                <w:rFonts w:ascii="Times New Roman" w:eastAsia="Times New Roman" w:hAnsi="Times New Roman" w:cs="Times New Roman"/>
                <w:bCs/>
                <w:i/>
                <w:iCs/>
              </w:rPr>
              <w:t xml:space="preserve">Supplemental </w:t>
            </w:r>
            <w:r w:rsidRPr="009115C8">
              <w:rPr>
                <w:rFonts w:ascii="Times New Roman" w:eastAsia="Times New Roman" w:hAnsi="Times New Roman" w:cs="Times New Roman"/>
                <w:bCs/>
                <w:i/>
                <w:iCs/>
              </w:rPr>
              <w:t xml:space="preserve">Study </w:t>
            </w:r>
            <w:r>
              <w:rPr>
                <w:rFonts w:ascii="Times New Roman" w:eastAsia="Times New Roman" w:hAnsi="Times New Roman" w:cs="Times New Roman"/>
                <w:bCs/>
                <w:i/>
                <w:iCs/>
              </w:rPr>
              <w:t>A</w:t>
            </w:r>
            <w:r w:rsidRPr="009115C8">
              <w:rPr>
                <w:rFonts w:ascii="Times New Roman" w:eastAsia="Times New Roman" w:hAnsi="Times New Roman" w:cs="Times New Roman"/>
                <w:bCs/>
                <w:i/>
                <w:iCs/>
              </w:rPr>
              <w:t>)</w:t>
            </w:r>
          </w:p>
        </w:tc>
      </w:tr>
      <w:tr w:rsidR="005F75AC" w14:paraId="20913433" w14:textId="77777777" w:rsidTr="005F75AC">
        <w:tc>
          <w:tcPr>
            <w:tcW w:w="2830" w:type="dxa"/>
            <w:tcBorders>
              <w:top w:val="single" w:sz="8" w:space="0" w:color="auto"/>
              <w:left w:val="nil"/>
              <w:bottom w:val="single" w:sz="4" w:space="0" w:color="auto"/>
              <w:right w:val="nil"/>
            </w:tcBorders>
          </w:tcPr>
          <w:p w14:paraId="1B576361" w14:textId="77777777" w:rsidR="005F75AC" w:rsidRPr="009115C8" w:rsidRDefault="005F75AC" w:rsidP="005F75AC">
            <w:pPr>
              <w:spacing w:line="480" w:lineRule="auto"/>
              <w:rPr>
                <w:rFonts w:ascii="Times New Roman" w:eastAsia="Times New Roman" w:hAnsi="Times New Roman" w:cs="Times New Roman"/>
                <w:b/>
                <w:bCs/>
              </w:rPr>
            </w:pPr>
            <w:r w:rsidRPr="009115C8">
              <w:rPr>
                <w:rFonts w:ascii="Times New Roman" w:eastAsia="Times New Roman" w:hAnsi="Times New Roman" w:cs="Times New Roman"/>
                <w:b/>
                <w:bCs/>
              </w:rPr>
              <w:t>Frame</w:t>
            </w:r>
          </w:p>
          <w:p w14:paraId="028C50B7" w14:textId="77777777" w:rsidR="005F75AC" w:rsidRPr="009115C8" w:rsidRDefault="005F75AC" w:rsidP="005F75AC">
            <w:pPr>
              <w:spacing w:line="480" w:lineRule="auto"/>
              <w:ind w:left="459"/>
              <w:rPr>
                <w:rFonts w:ascii="Times New Roman" w:eastAsia="Times New Roman" w:hAnsi="Times New Roman" w:cs="Times New Roman"/>
              </w:rPr>
            </w:pPr>
            <w:r w:rsidRPr="009115C8">
              <w:rPr>
                <w:rFonts w:ascii="Times New Roman" w:eastAsia="Times New Roman" w:hAnsi="Times New Roman" w:cs="Times New Roman"/>
                <w:b/>
                <w:bCs/>
              </w:rPr>
              <w:t>Morality</w:t>
            </w:r>
          </w:p>
        </w:tc>
        <w:tc>
          <w:tcPr>
            <w:tcW w:w="1859" w:type="dxa"/>
            <w:tcBorders>
              <w:top w:val="single" w:sz="8" w:space="0" w:color="auto"/>
              <w:left w:val="nil"/>
              <w:bottom w:val="single" w:sz="4" w:space="0" w:color="auto"/>
              <w:right w:val="nil"/>
            </w:tcBorders>
          </w:tcPr>
          <w:p w14:paraId="5C01331A" w14:textId="77777777" w:rsidR="005F75AC" w:rsidRPr="009115C8" w:rsidRDefault="005F75AC" w:rsidP="005F75AC">
            <w:pPr>
              <w:spacing w:line="480" w:lineRule="auto"/>
              <w:rPr>
                <w:rFonts w:ascii="Times New Roman" w:eastAsia="Times New Roman" w:hAnsi="Times New Roman" w:cs="Times New Roman"/>
                <w:b/>
                <w:bCs/>
              </w:rPr>
            </w:pPr>
            <w:r w:rsidRPr="009115C8">
              <w:rPr>
                <w:rFonts w:ascii="Times New Roman" w:eastAsia="Times New Roman" w:hAnsi="Times New Roman" w:cs="Times New Roman"/>
                <w:b/>
                <w:bCs/>
              </w:rPr>
              <w:t>Self</w:t>
            </w:r>
          </w:p>
        </w:tc>
        <w:tc>
          <w:tcPr>
            <w:tcW w:w="1984" w:type="dxa"/>
            <w:tcBorders>
              <w:top w:val="single" w:sz="8" w:space="0" w:color="auto"/>
              <w:left w:val="nil"/>
              <w:bottom w:val="single" w:sz="4" w:space="0" w:color="auto"/>
              <w:right w:val="nil"/>
            </w:tcBorders>
          </w:tcPr>
          <w:p w14:paraId="3512563F" w14:textId="77777777" w:rsidR="005F75AC" w:rsidRPr="009115C8" w:rsidRDefault="005F75AC" w:rsidP="005F75AC">
            <w:pPr>
              <w:spacing w:line="480" w:lineRule="auto"/>
              <w:rPr>
                <w:rFonts w:ascii="Times New Roman" w:eastAsia="Times New Roman" w:hAnsi="Times New Roman" w:cs="Times New Roman"/>
                <w:b/>
                <w:bCs/>
              </w:rPr>
            </w:pPr>
            <w:r w:rsidRPr="009115C8">
              <w:rPr>
                <w:rFonts w:ascii="Times New Roman" w:eastAsia="Times New Roman" w:hAnsi="Times New Roman" w:cs="Times New Roman"/>
                <w:b/>
                <w:bCs/>
              </w:rPr>
              <w:t>Others</w:t>
            </w:r>
            <w:r>
              <w:rPr>
                <w:rFonts w:ascii="Times New Roman" w:eastAsia="Times New Roman" w:hAnsi="Times New Roman" w:cs="Times New Roman"/>
                <w:b/>
                <w:bCs/>
              </w:rPr>
              <w:t xml:space="preserve"> in the Study</w:t>
            </w:r>
          </w:p>
        </w:tc>
        <w:tc>
          <w:tcPr>
            <w:tcW w:w="2397" w:type="dxa"/>
            <w:tcBorders>
              <w:top w:val="single" w:sz="8" w:space="0" w:color="auto"/>
              <w:left w:val="nil"/>
              <w:bottom w:val="single" w:sz="4" w:space="0" w:color="auto"/>
              <w:right w:val="nil"/>
            </w:tcBorders>
          </w:tcPr>
          <w:p w14:paraId="1B838BA7" w14:textId="77777777" w:rsidR="005F75AC" w:rsidRPr="009115C8" w:rsidRDefault="005F75AC" w:rsidP="005F75AC">
            <w:pPr>
              <w:spacing w:line="480" w:lineRule="auto"/>
              <w:rPr>
                <w:rFonts w:ascii="Times New Roman" w:eastAsia="Times New Roman" w:hAnsi="Times New Roman" w:cs="Times New Roman"/>
                <w:b/>
                <w:bCs/>
              </w:rPr>
            </w:pPr>
            <w:r>
              <w:rPr>
                <w:rFonts w:ascii="Times New Roman" w:eastAsia="Times New Roman" w:hAnsi="Times New Roman" w:cs="Times New Roman"/>
                <w:b/>
                <w:bCs/>
              </w:rPr>
              <w:t xml:space="preserve">Moral </w:t>
            </w:r>
            <w:r w:rsidRPr="009115C8">
              <w:rPr>
                <w:rFonts w:ascii="Times New Roman" w:eastAsia="Times New Roman" w:hAnsi="Times New Roman" w:cs="Times New Roman"/>
                <w:b/>
                <w:bCs/>
              </w:rPr>
              <w:t>Threshold</w:t>
            </w:r>
          </w:p>
        </w:tc>
      </w:tr>
      <w:tr w:rsidR="005F75AC" w14:paraId="0C7E6F25" w14:textId="77777777" w:rsidTr="005F75AC">
        <w:tc>
          <w:tcPr>
            <w:tcW w:w="9070" w:type="dxa"/>
            <w:gridSpan w:val="4"/>
            <w:tcBorders>
              <w:top w:val="single" w:sz="4" w:space="0" w:color="auto"/>
              <w:left w:val="nil"/>
              <w:bottom w:val="nil"/>
              <w:right w:val="nil"/>
            </w:tcBorders>
          </w:tcPr>
          <w:p w14:paraId="7D8C5AA5"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Original Frame</w:t>
            </w:r>
          </w:p>
        </w:tc>
      </w:tr>
      <w:tr w:rsidR="005F75AC" w14:paraId="02928AE4" w14:textId="77777777" w:rsidTr="005F75AC">
        <w:tc>
          <w:tcPr>
            <w:tcW w:w="2830" w:type="dxa"/>
            <w:tcBorders>
              <w:top w:val="nil"/>
              <w:left w:val="nil"/>
              <w:bottom w:val="nil"/>
              <w:right w:val="nil"/>
            </w:tcBorders>
          </w:tcPr>
          <w:p w14:paraId="697A9403" w14:textId="77777777" w:rsidR="005F75AC" w:rsidRPr="009115C8" w:rsidRDefault="005F75AC" w:rsidP="005F75AC">
            <w:pPr>
              <w:spacing w:line="480" w:lineRule="auto"/>
              <w:ind w:left="459"/>
              <w:rPr>
                <w:rFonts w:ascii="Times New Roman" w:eastAsia="Times New Roman" w:hAnsi="Times New Roman" w:cs="Times New Roman"/>
                <w:bCs/>
              </w:rPr>
            </w:pPr>
            <w:r w:rsidRPr="009115C8">
              <w:rPr>
                <w:rFonts w:ascii="Times New Roman" w:eastAsia="Times New Roman" w:hAnsi="Times New Roman" w:cs="Times New Roman"/>
                <w:bCs/>
              </w:rPr>
              <w:t>Moral Behaviors</w:t>
            </w:r>
          </w:p>
        </w:tc>
        <w:tc>
          <w:tcPr>
            <w:tcW w:w="1859" w:type="dxa"/>
            <w:tcBorders>
              <w:top w:val="nil"/>
              <w:left w:val="nil"/>
              <w:bottom w:val="nil"/>
              <w:right w:val="nil"/>
            </w:tcBorders>
          </w:tcPr>
          <w:p w14:paraId="1E8D326D"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76.14</w:t>
            </w:r>
            <w:r w:rsidRPr="009115C8">
              <w:rPr>
                <w:rFonts w:ascii="Times New Roman" w:eastAsia="Times New Roman" w:hAnsi="Times New Roman" w:cs="Times New Roman"/>
                <w:vertAlign w:val="subscript"/>
              </w:rPr>
              <w:t>a</w:t>
            </w:r>
            <w:r w:rsidRPr="009115C8">
              <w:rPr>
                <w:rFonts w:ascii="Times New Roman" w:eastAsia="Times New Roman" w:hAnsi="Times New Roman" w:cs="Times New Roman"/>
              </w:rPr>
              <w:t xml:space="preserve"> (31.04)</w:t>
            </w:r>
          </w:p>
        </w:tc>
        <w:tc>
          <w:tcPr>
            <w:tcW w:w="1984" w:type="dxa"/>
            <w:tcBorders>
              <w:top w:val="nil"/>
              <w:left w:val="nil"/>
              <w:bottom w:val="nil"/>
              <w:right w:val="nil"/>
            </w:tcBorders>
          </w:tcPr>
          <w:p w14:paraId="29D43253"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56.05</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(26.23)</w:t>
            </w:r>
          </w:p>
        </w:tc>
        <w:tc>
          <w:tcPr>
            <w:tcW w:w="2397" w:type="dxa"/>
            <w:tcBorders>
              <w:top w:val="nil"/>
              <w:left w:val="nil"/>
              <w:bottom w:val="nil"/>
              <w:right w:val="nil"/>
            </w:tcBorders>
          </w:tcPr>
          <w:p w14:paraId="4C9B72DE"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61.33</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(24.01)</w:t>
            </w:r>
          </w:p>
        </w:tc>
      </w:tr>
      <w:tr w:rsidR="005F75AC" w14:paraId="286F762B" w14:textId="77777777" w:rsidTr="005F75AC">
        <w:tc>
          <w:tcPr>
            <w:tcW w:w="2830" w:type="dxa"/>
            <w:tcBorders>
              <w:top w:val="nil"/>
              <w:left w:val="nil"/>
              <w:bottom w:val="nil"/>
              <w:right w:val="nil"/>
            </w:tcBorders>
          </w:tcPr>
          <w:p w14:paraId="4AE6F0F1" w14:textId="77777777" w:rsidR="005F75AC" w:rsidRPr="009115C8" w:rsidRDefault="005F75AC" w:rsidP="005F75AC">
            <w:pPr>
              <w:spacing w:line="480" w:lineRule="auto"/>
              <w:ind w:left="459"/>
              <w:rPr>
                <w:rFonts w:ascii="Times New Roman" w:eastAsia="Times New Roman" w:hAnsi="Times New Roman" w:cs="Times New Roman"/>
                <w:bCs/>
              </w:rPr>
            </w:pPr>
            <w:r w:rsidRPr="009115C8">
              <w:rPr>
                <w:rFonts w:ascii="Times New Roman" w:eastAsia="Times New Roman" w:hAnsi="Times New Roman" w:cs="Times New Roman"/>
                <w:bCs/>
              </w:rPr>
              <w:t>Immoral Behaviors</w:t>
            </w:r>
          </w:p>
        </w:tc>
        <w:tc>
          <w:tcPr>
            <w:tcW w:w="1859" w:type="dxa"/>
            <w:tcBorders>
              <w:top w:val="nil"/>
              <w:left w:val="nil"/>
              <w:bottom w:val="nil"/>
              <w:right w:val="nil"/>
            </w:tcBorders>
          </w:tcPr>
          <w:p w14:paraId="18B63C86"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18.91</w:t>
            </w:r>
            <w:r w:rsidRPr="009115C8">
              <w:rPr>
                <w:rFonts w:ascii="Times New Roman" w:eastAsia="Times New Roman" w:hAnsi="Times New Roman" w:cs="Times New Roman"/>
                <w:vertAlign w:val="subscript"/>
              </w:rPr>
              <w:t>a</w:t>
            </w:r>
            <w:r w:rsidRPr="009115C8">
              <w:rPr>
                <w:rFonts w:ascii="Times New Roman" w:eastAsia="Times New Roman" w:hAnsi="Times New Roman" w:cs="Times New Roman"/>
              </w:rPr>
              <w:t xml:space="preserve"> (25.67)</w:t>
            </w:r>
          </w:p>
        </w:tc>
        <w:tc>
          <w:tcPr>
            <w:tcW w:w="1984" w:type="dxa"/>
            <w:tcBorders>
              <w:top w:val="nil"/>
              <w:left w:val="nil"/>
              <w:bottom w:val="nil"/>
              <w:right w:val="nil"/>
            </w:tcBorders>
          </w:tcPr>
          <w:p w14:paraId="223CAB89"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41.91</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(24.95)</w:t>
            </w:r>
          </w:p>
        </w:tc>
        <w:tc>
          <w:tcPr>
            <w:tcW w:w="2397" w:type="dxa"/>
            <w:tcBorders>
              <w:top w:val="nil"/>
              <w:left w:val="nil"/>
              <w:bottom w:val="nil"/>
              <w:right w:val="nil"/>
            </w:tcBorders>
          </w:tcPr>
          <w:p w14:paraId="0C8D6BDB"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44.35</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(25.34)</w:t>
            </w:r>
          </w:p>
        </w:tc>
      </w:tr>
      <w:tr w:rsidR="005F75AC" w14:paraId="51BB6CB2" w14:textId="77777777" w:rsidTr="005F75AC">
        <w:tc>
          <w:tcPr>
            <w:tcW w:w="2830" w:type="dxa"/>
            <w:tcBorders>
              <w:top w:val="nil"/>
              <w:left w:val="nil"/>
              <w:bottom w:val="nil"/>
              <w:right w:val="nil"/>
            </w:tcBorders>
          </w:tcPr>
          <w:p w14:paraId="57151FA5" w14:textId="77777777" w:rsidR="005F75AC" w:rsidRPr="009115C8" w:rsidRDefault="005F75AC" w:rsidP="005F75AC">
            <w:pPr>
              <w:spacing w:line="480" w:lineRule="auto"/>
              <w:ind w:left="459"/>
              <w:rPr>
                <w:rFonts w:ascii="Times New Roman" w:hAnsi="Times New Roman"/>
                <w:i/>
              </w:rPr>
            </w:pPr>
            <w:r w:rsidRPr="009115C8">
              <w:rPr>
                <w:rFonts w:ascii="Times New Roman" w:hAnsi="Times New Roman"/>
                <w:i/>
              </w:rPr>
              <w:t>Morality Composite</w:t>
            </w:r>
          </w:p>
        </w:tc>
        <w:tc>
          <w:tcPr>
            <w:tcW w:w="1859" w:type="dxa"/>
            <w:tcBorders>
              <w:top w:val="nil"/>
              <w:left w:val="nil"/>
              <w:bottom w:val="nil"/>
              <w:right w:val="nil"/>
            </w:tcBorders>
          </w:tcPr>
          <w:p w14:paraId="606BD67B" w14:textId="77777777" w:rsidR="005F75AC" w:rsidRPr="009115C8" w:rsidRDefault="005F75AC" w:rsidP="005F75AC">
            <w:pPr>
              <w:spacing w:line="480" w:lineRule="auto"/>
              <w:rPr>
                <w:rFonts w:ascii="Times New Roman" w:eastAsia="Times New Roman" w:hAnsi="Times New Roman" w:cs="Times New Roman"/>
                <w:vertAlign w:val="subscript"/>
              </w:rPr>
            </w:pPr>
            <w:r w:rsidRPr="009115C8">
              <w:rPr>
                <w:rFonts w:ascii="Times New Roman" w:eastAsia="Times New Roman" w:hAnsi="Times New Roman" w:cs="Times New Roman"/>
              </w:rPr>
              <w:t>57.23</w:t>
            </w:r>
            <w:r w:rsidRPr="009115C8">
              <w:rPr>
                <w:rFonts w:ascii="Times New Roman" w:eastAsia="Times New Roman" w:hAnsi="Times New Roman" w:cs="Times New Roman"/>
                <w:vertAlign w:val="subscript"/>
              </w:rPr>
              <w:t>a</w:t>
            </w:r>
          </w:p>
        </w:tc>
        <w:tc>
          <w:tcPr>
            <w:tcW w:w="1984" w:type="dxa"/>
            <w:tcBorders>
              <w:top w:val="nil"/>
              <w:left w:val="nil"/>
              <w:bottom w:val="nil"/>
              <w:right w:val="nil"/>
            </w:tcBorders>
          </w:tcPr>
          <w:p w14:paraId="241008D9" w14:textId="77777777" w:rsidR="005F75AC" w:rsidRPr="009115C8" w:rsidRDefault="005F75AC" w:rsidP="005F75AC">
            <w:pPr>
              <w:spacing w:line="480" w:lineRule="auto"/>
              <w:rPr>
                <w:rFonts w:ascii="Times New Roman" w:eastAsia="Times New Roman" w:hAnsi="Times New Roman" w:cs="Times New Roman"/>
                <w:vertAlign w:val="subscript"/>
              </w:rPr>
            </w:pPr>
            <w:r w:rsidRPr="009115C8">
              <w:rPr>
                <w:rFonts w:ascii="Times New Roman" w:eastAsia="Times New Roman" w:hAnsi="Times New Roman" w:cs="Times New Roman"/>
              </w:rPr>
              <w:t>14.14</w:t>
            </w:r>
            <w:r w:rsidRPr="009115C8">
              <w:rPr>
                <w:rFonts w:ascii="Times New Roman" w:eastAsia="Times New Roman" w:hAnsi="Times New Roman" w:cs="Times New Roman"/>
                <w:vertAlign w:val="subscript"/>
              </w:rPr>
              <w:t>b</w:t>
            </w:r>
          </w:p>
        </w:tc>
        <w:tc>
          <w:tcPr>
            <w:tcW w:w="2397" w:type="dxa"/>
            <w:tcBorders>
              <w:top w:val="nil"/>
              <w:left w:val="nil"/>
              <w:bottom w:val="nil"/>
              <w:right w:val="nil"/>
            </w:tcBorders>
          </w:tcPr>
          <w:p w14:paraId="16303058" w14:textId="77777777" w:rsidR="005F75AC" w:rsidRPr="009115C8" w:rsidRDefault="005F75AC" w:rsidP="005F75AC">
            <w:pPr>
              <w:spacing w:line="480" w:lineRule="auto"/>
              <w:rPr>
                <w:rFonts w:ascii="Times New Roman" w:eastAsia="Times New Roman" w:hAnsi="Times New Roman" w:cs="Times New Roman"/>
                <w:vertAlign w:val="subscript"/>
              </w:rPr>
            </w:pPr>
            <w:r w:rsidRPr="009115C8">
              <w:rPr>
                <w:rFonts w:ascii="Times New Roman" w:eastAsia="Times New Roman" w:hAnsi="Times New Roman" w:cs="Times New Roman"/>
              </w:rPr>
              <w:t>16.98</w:t>
            </w:r>
            <w:r w:rsidRPr="009115C8">
              <w:rPr>
                <w:rFonts w:ascii="Times New Roman" w:eastAsia="Times New Roman" w:hAnsi="Times New Roman" w:cs="Times New Roman"/>
                <w:vertAlign w:val="subscript"/>
              </w:rPr>
              <w:t>b</w:t>
            </w:r>
          </w:p>
        </w:tc>
      </w:tr>
      <w:tr w:rsidR="005F75AC" w14:paraId="7543A088" w14:textId="77777777" w:rsidTr="005F75AC">
        <w:tc>
          <w:tcPr>
            <w:tcW w:w="9070" w:type="dxa"/>
            <w:gridSpan w:val="4"/>
            <w:tcBorders>
              <w:top w:val="nil"/>
              <w:left w:val="nil"/>
              <w:bottom w:val="nil"/>
              <w:right w:val="nil"/>
            </w:tcBorders>
          </w:tcPr>
          <w:p w14:paraId="1E45C281"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Inverse Frame</w:t>
            </w:r>
          </w:p>
        </w:tc>
      </w:tr>
      <w:tr w:rsidR="005F75AC" w14:paraId="2AFD270C" w14:textId="77777777" w:rsidTr="005F75AC">
        <w:tc>
          <w:tcPr>
            <w:tcW w:w="2830" w:type="dxa"/>
            <w:tcBorders>
              <w:top w:val="nil"/>
              <w:left w:val="nil"/>
              <w:bottom w:val="nil"/>
              <w:right w:val="nil"/>
            </w:tcBorders>
          </w:tcPr>
          <w:p w14:paraId="3E728129" w14:textId="77777777" w:rsidR="005F75AC" w:rsidRPr="009115C8" w:rsidRDefault="005F75AC" w:rsidP="005F75AC">
            <w:pPr>
              <w:spacing w:line="480" w:lineRule="auto"/>
              <w:ind w:left="459"/>
              <w:rPr>
                <w:rFonts w:ascii="Times New Roman" w:eastAsia="Times New Roman" w:hAnsi="Times New Roman" w:cs="Times New Roman"/>
                <w:bCs/>
              </w:rPr>
            </w:pPr>
            <w:r w:rsidRPr="009115C8">
              <w:rPr>
                <w:rFonts w:ascii="Times New Roman" w:eastAsia="Times New Roman" w:hAnsi="Times New Roman" w:cs="Times New Roman"/>
                <w:bCs/>
              </w:rPr>
              <w:t>Moral Behaviors</w:t>
            </w:r>
          </w:p>
        </w:tc>
        <w:tc>
          <w:tcPr>
            <w:tcW w:w="1859" w:type="dxa"/>
            <w:tcBorders>
              <w:top w:val="nil"/>
              <w:left w:val="nil"/>
              <w:bottom w:val="nil"/>
              <w:right w:val="nil"/>
            </w:tcBorders>
          </w:tcPr>
          <w:p w14:paraId="49D1D032"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71.07</w:t>
            </w:r>
            <w:r w:rsidRPr="009115C8">
              <w:rPr>
                <w:rFonts w:ascii="Times New Roman" w:eastAsia="Times New Roman" w:hAnsi="Times New Roman" w:cs="Times New Roman"/>
                <w:vertAlign w:val="subscript"/>
              </w:rPr>
              <w:t>a</w:t>
            </w:r>
            <w:r w:rsidRPr="009115C8">
              <w:rPr>
                <w:rFonts w:ascii="Times New Roman" w:eastAsia="Times New Roman" w:hAnsi="Times New Roman" w:cs="Times New Roman"/>
              </w:rPr>
              <w:t xml:space="preserve"> (32.50)</w:t>
            </w:r>
          </w:p>
        </w:tc>
        <w:tc>
          <w:tcPr>
            <w:tcW w:w="1984" w:type="dxa"/>
            <w:tcBorders>
              <w:top w:val="nil"/>
              <w:left w:val="nil"/>
              <w:bottom w:val="nil"/>
              <w:right w:val="nil"/>
            </w:tcBorders>
          </w:tcPr>
          <w:p w14:paraId="112CE0E3"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49.43</w:t>
            </w:r>
            <w:r w:rsidRPr="009115C8">
              <w:rPr>
                <w:rFonts w:ascii="Times New Roman" w:eastAsia="Times New Roman" w:hAnsi="Times New Roman" w:cs="Times New Roman"/>
                <w:vertAlign w:val="subscript"/>
              </w:rPr>
              <w:t>c</w:t>
            </w:r>
            <w:r w:rsidRPr="009115C8">
              <w:rPr>
                <w:rFonts w:ascii="Times New Roman" w:eastAsia="Times New Roman" w:hAnsi="Times New Roman" w:cs="Times New Roman"/>
              </w:rPr>
              <w:t xml:space="preserve"> (25.37)</w:t>
            </w:r>
          </w:p>
        </w:tc>
        <w:tc>
          <w:tcPr>
            <w:tcW w:w="2397" w:type="dxa"/>
            <w:tcBorders>
              <w:top w:val="nil"/>
              <w:left w:val="nil"/>
              <w:bottom w:val="nil"/>
              <w:right w:val="nil"/>
            </w:tcBorders>
          </w:tcPr>
          <w:p w14:paraId="01BC2C53"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63.70</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(25.41)</w:t>
            </w:r>
          </w:p>
        </w:tc>
      </w:tr>
      <w:tr w:rsidR="005F75AC" w14:paraId="616A870A" w14:textId="77777777" w:rsidTr="005F75AC">
        <w:tc>
          <w:tcPr>
            <w:tcW w:w="2830" w:type="dxa"/>
            <w:tcBorders>
              <w:top w:val="nil"/>
              <w:left w:val="nil"/>
              <w:bottom w:val="nil"/>
              <w:right w:val="nil"/>
            </w:tcBorders>
          </w:tcPr>
          <w:p w14:paraId="4CCFC85C" w14:textId="77777777" w:rsidR="005F75AC" w:rsidRPr="009115C8" w:rsidRDefault="005F75AC" w:rsidP="005F75AC">
            <w:pPr>
              <w:spacing w:line="480" w:lineRule="auto"/>
              <w:ind w:left="459"/>
              <w:rPr>
                <w:rFonts w:ascii="Times New Roman" w:eastAsia="Times New Roman" w:hAnsi="Times New Roman" w:cs="Times New Roman"/>
                <w:bCs/>
              </w:rPr>
            </w:pPr>
            <w:r w:rsidRPr="009115C8">
              <w:rPr>
                <w:rFonts w:ascii="Times New Roman" w:eastAsia="Times New Roman" w:hAnsi="Times New Roman" w:cs="Times New Roman"/>
                <w:bCs/>
              </w:rPr>
              <w:t>Immoral Behaviors</w:t>
            </w:r>
          </w:p>
        </w:tc>
        <w:tc>
          <w:tcPr>
            <w:tcW w:w="1859" w:type="dxa"/>
            <w:tcBorders>
              <w:top w:val="nil"/>
              <w:left w:val="nil"/>
              <w:bottom w:val="nil"/>
              <w:right w:val="nil"/>
            </w:tcBorders>
          </w:tcPr>
          <w:p w14:paraId="5A464976"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28.23</w:t>
            </w:r>
            <w:r w:rsidRPr="009115C8">
              <w:rPr>
                <w:rFonts w:ascii="Times New Roman" w:eastAsia="Times New Roman" w:hAnsi="Times New Roman" w:cs="Times New Roman"/>
                <w:vertAlign w:val="subscript"/>
              </w:rPr>
              <w:t>a</w:t>
            </w:r>
            <w:r w:rsidRPr="009115C8">
              <w:rPr>
                <w:rFonts w:ascii="Times New Roman" w:eastAsia="Times New Roman" w:hAnsi="Times New Roman" w:cs="Times New Roman"/>
              </w:rPr>
              <w:t xml:space="preserve"> (34.87)</w:t>
            </w:r>
          </w:p>
        </w:tc>
        <w:tc>
          <w:tcPr>
            <w:tcW w:w="1984" w:type="dxa"/>
            <w:tcBorders>
              <w:top w:val="nil"/>
              <w:left w:val="nil"/>
              <w:bottom w:val="nil"/>
              <w:right w:val="nil"/>
            </w:tcBorders>
          </w:tcPr>
          <w:p w14:paraId="557D1E1D"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42.76</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(24.34)</w:t>
            </w:r>
          </w:p>
        </w:tc>
        <w:tc>
          <w:tcPr>
            <w:tcW w:w="2397" w:type="dxa"/>
            <w:tcBorders>
              <w:top w:val="nil"/>
              <w:left w:val="nil"/>
              <w:bottom w:val="nil"/>
              <w:right w:val="nil"/>
            </w:tcBorders>
          </w:tcPr>
          <w:p w14:paraId="3BF92E1B"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38.45</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(26.14)</w:t>
            </w:r>
          </w:p>
        </w:tc>
      </w:tr>
      <w:tr w:rsidR="005F75AC" w14:paraId="0258F64A" w14:textId="77777777" w:rsidTr="005F75AC">
        <w:tc>
          <w:tcPr>
            <w:tcW w:w="2830" w:type="dxa"/>
            <w:tcBorders>
              <w:top w:val="nil"/>
              <w:left w:val="nil"/>
              <w:bottom w:val="nil"/>
              <w:right w:val="nil"/>
            </w:tcBorders>
          </w:tcPr>
          <w:p w14:paraId="4ECB848A" w14:textId="77777777" w:rsidR="005F75AC" w:rsidRPr="009115C8" w:rsidRDefault="005F75AC" w:rsidP="005F75AC">
            <w:pPr>
              <w:spacing w:line="480" w:lineRule="auto"/>
              <w:ind w:left="459"/>
              <w:rPr>
                <w:rFonts w:ascii="Times New Roman" w:hAnsi="Times New Roman"/>
                <w:i/>
              </w:rPr>
            </w:pPr>
            <w:r w:rsidRPr="009115C8">
              <w:rPr>
                <w:rFonts w:ascii="Times New Roman" w:hAnsi="Times New Roman"/>
                <w:i/>
              </w:rPr>
              <w:t>Morality Composite</w:t>
            </w:r>
          </w:p>
        </w:tc>
        <w:tc>
          <w:tcPr>
            <w:tcW w:w="1859" w:type="dxa"/>
            <w:tcBorders>
              <w:top w:val="nil"/>
              <w:left w:val="nil"/>
              <w:bottom w:val="nil"/>
              <w:right w:val="nil"/>
            </w:tcBorders>
          </w:tcPr>
          <w:p w14:paraId="70A89046" w14:textId="77777777" w:rsidR="005F75AC" w:rsidRPr="009115C8" w:rsidRDefault="005F75AC" w:rsidP="005F75AC">
            <w:pPr>
              <w:spacing w:line="480" w:lineRule="auto"/>
              <w:rPr>
                <w:rFonts w:ascii="Times New Roman" w:eastAsia="Times New Roman" w:hAnsi="Times New Roman" w:cs="Times New Roman"/>
                <w:vertAlign w:val="subscript"/>
              </w:rPr>
            </w:pPr>
            <w:r w:rsidRPr="009115C8">
              <w:rPr>
                <w:rFonts w:ascii="Times New Roman" w:eastAsia="Times New Roman" w:hAnsi="Times New Roman" w:cs="Times New Roman"/>
              </w:rPr>
              <w:t>42.84</w:t>
            </w:r>
            <w:r w:rsidRPr="009115C8">
              <w:rPr>
                <w:rFonts w:ascii="Times New Roman" w:eastAsia="Times New Roman" w:hAnsi="Times New Roman" w:cs="Times New Roman"/>
                <w:vertAlign w:val="subscript"/>
              </w:rPr>
              <w:t>a</w:t>
            </w:r>
          </w:p>
        </w:tc>
        <w:tc>
          <w:tcPr>
            <w:tcW w:w="1984" w:type="dxa"/>
            <w:tcBorders>
              <w:top w:val="nil"/>
              <w:left w:val="nil"/>
              <w:bottom w:val="nil"/>
              <w:right w:val="nil"/>
            </w:tcBorders>
          </w:tcPr>
          <w:p w14:paraId="0DB3CE16" w14:textId="77777777" w:rsidR="005F75AC" w:rsidRPr="009115C8" w:rsidRDefault="005F75AC" w:rsidP="005F75AC">
            <w:pPr>
              <w:spacing w:line="480" w:lineRule="auto"/>
              <w:rPr>
                <w:rFonts w:ascii="Times New Roman" w:eastAsia="Times New Roman" w:hAnsi="Times New Roman" w:cs="Times New Roman"/>
                <w:vertAlign w:val="subscript"/>
              </w:rPr>
            </w:pPr>
            <w:r w:rsidRPr="009115C8">
              <w:rPr>
                <w:rFonts w:ascii="Times New Roman" w:eastAsia="Times New Roman" w:hAnsi="Times New Roman" w:cs="Times New Roman"/>
              </w:rPr>
              <w:t>6.67</w:t>
            </w:r>
            <w:r w:rsidRPr="009115C8">
              <w:rPr>
                <w:rFonts w:ascii="Times New Roman" w:eastAsia="Times New Roman" w:hAnsi="Times New Roman" w:cs="Times New Roman"/>
                <w:vertAlign w:val="subscript"/>
              </w:rPr>
              <w:t>c</w:t>
            </w:r>
          </w:p>
        </w:tc>
        <w:tc>
          <w:tcPr>
            <w:tcW w:w="2397" w:type="dxa"/>
            <w:tcBorders>
              <w:top w:val="nil"/>
              <w:left w:val="nil"/>
              <w:bottom w:val="nil"/>
              <w:right w:val="nil"/>
            </w:tcBorders>
          </w:tcPr>
          <w:p w14:paraId="45F5D0D3" w14:textId="77777777" w:rsidR="005F75AC" w:rsidRPr="009115C8" w:rsidRDefault="005F75AC" w:rsidP="005F75AC">
            <w:pPr>
              <w:spacing w:line="480" w:lineRule="auto"/>
              <w:rPr>
                <w:rFonts w:ascii="Times New Roman" w:eastAsia="Times New Roman" w:hAnsi="Times New Roman" w:cs="Times New Roman"/>
                <w:vertAlign w:val="subscript"/>
              </w:rPr>
            </w:pPr>
            <w:r w:rsidRPr="009115C8">
              <w:rPr>
                <w:rFonts w:ascii="Times New Roman" w:eastAsia="Times New Roman" w:hAnsi="Times New Roman" w:cs="Times New Roman"/>
              </w:rPr>
              <w:t>25.25</w:t>
            </w:r>
            <w:r w:rsidRPr="009115C8">
              <w:rPr>
                <w:rFonts w:ascii="Times New Roman" w:eastAsia="Times New Roman" w:hAnsi="Times New Roman" w:cs="Times New Roman"/>
                <w:vertAlign w:val="subscript"/>
              </w:rPr>
              <w:t>b</w:t>
            </w:r>
          </w:p>
        </w:tc>
      </w:tr>
      <w:tr w:rsidR="005F75AC" w14:paraId="3508D3D3" w14:textId="77777777" w:rsidTr="005F75AC">
        <w:tc>
          <w:tcPr>
            <w:tcW w:w="2830" w:type="dxa"/>
            <w:tcBorders>
              <w:top w:val="nil"/>
              <w:left w:val="nil"/>
              <w:bottom w:val="nil"/>
              <w:right w:val="nil"/>
            </w:tcBorders>
          </w:tcPr>
          <w:p w14:paraId="29ED1AE0" w14:textId="77777777" w:rsidR="005F75AC" w:rsidRPr="009115C8" w:rsidRDefault="005F75AC" w:rsidP="005F75AC">
            <w:pPr>
              <w:spacing w:line="480" w:lineRule="auto"/>
              <w:rPr>
                <w:rFonts w:ascii="Times New Roman" w:hAnsi="Times New Roman"/>
                <w:i/>
              </w:rPr>
            </w:pPr>
            <w:r w:rsidRPr="009115C8">
              <w:rPr>
                <w:rFonts w:ascii="Times New Roman" w:hAnsi="Times New Roman"/>
                <w:i/>
              </w:rPr>
              <w:t>Overall</w:t>
            </w:r>
          </w:p>
        </w:tc>
        <w:tc>
          <w:tcPr>
            <w:tcW w:w="1859" w:type="dxa"/>
            <w:tcBorders>
              <w:top w:val="nil"/>
              <w:left w:val="nil"/>
              <w:bottom w:val="nil"/>
              <w:right w:val="nil"/>
            </w:tcBorders>
          </w:tcPr>
          <w:p w14:paraId="082CBA61" w14:textId="77777777" w:rsidR="005F75AC" w:rsidRPr="009115C8" w:rsidRDefault="005F75AC" w:rsidP="005F75AC">
            <w:pPr>
              <w:spacing w:line="480" w:lineRule="auto"/>
              <w:rPr>
                <w:rFonts w:ascii="Times New Roman" w:eastAsia="Times New Roman" w:hAnsi="Times New Roman" w:cs="Times New Roman"/>
              </w:rPr>
            </w:pPr>
          </w:p>
        </w:tc>
        <w:tc>
          <w:tcPr>
            <w:tcW w:w="1984" w:type="dxa"/>
            <w:tcBorders>
              <w:top w:val="nil"/>
              <w:left w:val="nil"/>
              <w:bottom w:val="nil"/>
              <w:right w:val="nil"/>
            </w:tcBorders>
          </w:tcPr>
          <w:p w14:paraId="36F6CBCB" w14:textId="77777777" w:rsidR="005F75AC" w:rsidRPr="009115C8" w:rsidRDefault="005F75AC" w:rsidP="005F75AC">
            <w:pPr>
              <w:spacing w:line="480" w:lineRule="auto"/>
              <w:rPr>
                <w:rFonts w:ascii="Times New Roman" w:eastAsia="Times New Roman" w:hAnsi="Times New Roman" w:cs="Times New Roman"/>
              </w:rPr>
            </w:pPr>
          </w:p>
        </w:tc>
        <w:tc>
          <w:tcPr>
            <w:tcW w:w="2397" w:type="dxa"/>
            <w:tcBorders>
              <w:top w:val="nil"/>
              <w:left w:val="nil"/>
              <w:bottom w:val="nil"/>
              <w:right w:val="nil"/>
            </w:tcBorders>
          </w:tcPr>
          <w:p w14:paraId="34F4F932" w14:textId="77777777" w:rsidR="005F75AC" w:rsidRPr="009115C8" w:rsidRDefault="005F75AC" w:rsidP="005F75AC">
            <w:pPr>
              <w:spacing w:line="480" w:lineRule="auto"/>
              <w:rPr>
                <w:rFonts w:ascii="Times New Roman" w:eastAsia="Times New Roman" w:hAnsi="Times New Roman" w:cs="Times New Roman"/>
              </w:rPr>
            </w:pPr>
          </w:p>
        </w:tc>
      </w:tr>
      <w:tr w:rsidR="005F75AC" w14:paraId="41164391" w14:textId="77777777" w:rsidTr="005F75AC">
        <w:tc>
          <w:tcPr>
            <w:tcW w:w="2830" w:type="dxa"/>
            <w:tcBorders>
              <w:top w:val="nil"/>
              <w:left w:val="nil"/>
              <w:bottom w:val="nil"/>
              <w:right w:val="nil"/>
            </w:tcBorders>
          </w:tcPr>
          <w:p w14:paraId="2EB30545" w14:textId="77777777" w:rsidR="005F75AC" w:rsidRPr="009115C8" w:rsidRDefault="005F75AC" w:rsidP="005F75AC">
            <w:pPr>
              <w:spacing w:line="480" w:lineRule="auto"/>
              <w:ind w:left="459"/>
              <w:rPr>
                <w:rFonts w:ascii="Times New Roman" w:hAnsi="Times New Roman"/>
                <w:i/>
              </w:rPr>
            </w:pPr>
            <w:r w:rsidRPr="009115C8">
              <w:rPr>
                <w:rFonts w:ascii="Times New Roman" w:hAnsi="Times New Roman"/>
                <w:i/>
              </w:rPr>
              <w:t>Moral Behaviors</w:t>
            </w:r>
          </w:p>
        </w:tc>
        <w:tc>
          <w:tcPr>
            <w:tcW w:w="1859" w:type="dxa"/>
            <w:tcBorders>
              <w:top w:val="nil"/>
              <w:left w:val="nil"/>
              <w:bottom w:val="nil"/>
              <w:right w:val="nil"/>
            </w:tcBorders>
          </w:tcPr>
          <w:p w14:paraId="24DDE3B6"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73.54</w:t>
            </w:r>
            <w:r w:rsidRPr="009115C8">
              <w:rPr>
                <w:rFonts w:ascii="Times New Roman" w:eastAsia="Times New Roman" w:hAnsi="Times New Roman" w:cs="Times New Roman"/>
                <w:vertAlign w:val="subscript"/>
              </w:rPr>
              <w:t>a</w:t>
            </w:r>
            <w:r w:rsidRPr="009115C8">
              <w:rPr>
                <w:rFonts w:ascii="Times New Roman" w:eastAsia="Times New Roman" w:hAnsi="Times New Roman" w:cs="Times New Roman"/>
              </w:rPr>
              <w:t xml:space="preserve"> (31.87)</w:t>
            </w:r>
          </w:p>
        </w:tc>
        <w:tc>
          <w:tcPr>
            <w:tcW w:w="1984" w:type="dxa"/>
            <w:tcBorders>
              <w:top w:val="nil"/>
              <w:left w:val="nil"/>
              <w:bottom w:val="nil"/>
              <w:right w:val="nil"/>
            </w:tcBorders>
          </w:tcPr>
          <w:p w14:paraId="6F758712"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52.49</w:t>
            </w:r>
            <w:r w:rsidRPr="009115C8">
              <w:rPr>
                <w:rFonts w:ascii="Times New Roman" w:eastAsia="Times New Roman" w:hAnsi="Times New Roman" w:cs="Times New Roman"/>
                <w:vertAlign w:val="subscript"/>
              </w:rPr>
              <w:t>c</w:t>
            </w:r>
            <w:r w:rsidRPr="009115C8">
              <w:rPr>
                <w:rFonts w:ascii="Times New Roman" w:eastAsia="Times New Roman" w:hAnsi="Times New Roman" w:cs="Times New Roman"/>
              </w:rPr>
              <w:t xml:space="preserve"> (25.95)</w:t>
            </w:r>
          </w:p>
        </w:tc>
        <w:tc>
          <w:tcPr>
            <w:tcW w:w="2397" w:type="dxa"/>
            <w:tcBorders>
              <w:top w:val="nil"/>
              <w:left w:val="nil"/>
              <w:bottom w:val="nil"/>
              <w:right w:val="nil"/>
            </w:tcBorders>
          </w:tcPr>
          <w:p w14:paraId="0ACBA219"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62.59</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(24.77)</w:t>
            </w:r>
          </w:p>
        </w:tc>
      </w:tr>
      <w:tr w:rsidR="005F75AC" w:rsidRPr="00891AA6" w14:paraId="677C7C9E" w14:textId="77777777" w:rsidTr="005F75AC">
        <w:tc>
          <w:tcPr>
            <w:tcW w:w="2830" w:type="dxa"/>
            <w:tcBorders>
              <w:top w:val="nil"/>
              <w:left w:val="nil"/>
              <w:bottom w:val="nil"/>
              <w:right w:val="nil"/>
            </w:tcBorders>
          </w:tcPr>
          <w:p w14:paraId="0E2AEB25" w14:textId="77777777" w:rsidR="005F75AC" w:rsidRPr="009115C8" w:rsidRDefault="005F75AC" w:rsidP="005F75AC">
            <w:pPr>
              <w:spacing w:line="480" w:lineRule="auto"/>
              <w:ind w:left="459"/>
              <w:rPr>
                <w:rFonts w:ascii="Times New Roman" w:hAnsi="Times New Roman"/>
                <w:i/>
              </w:rPr>
            </w:pPr>
            <w:r w:rsidRPr="009115C8">
              <w:rPr>
                <w:rFonts w:ascii="Times New Roman" w:hAnsi="Times New Roman"/>
                <w:i/>
              </w:rPr>
              <w:t>Immoral Behaviors</w:t>
            </w:r>
          </w:p>
        </w:tc>
        <w:tc>
          <w:tcPr>
            <w:tcW w:w="1859" w:type="dxa"/>
            <w:tcBorders>
              <w:top w:val="nil"/>
              <w:left w:val="nil"/>
              <w:bottom w:val="nil"/>
              <w:right w:val="nil"/>
            </w:tcBorders>
          </w:tcPr>
          <w:p w14:paraId="1F8B9946"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23.69</w:t>
            </w:r>
            <w:r w:rsidRPr="009115C8">
              <w:rPr>
                <w:rFonts w:ascii="Times New Roman" w:eastAsia="Times New Roman" w:hAnsi="Times New Roman" w:cs="Times New Roman"/>
                <w:vertAlign w:val="subscript"/>
              </w:rPr>
              <w:t>a</w:t>
            </w:r>
            <w:r w:rsidRPr="009115C8">
              <w:rPr>
                <w:rFonts w:ascii="Times New Roman" w:eastAsia="Times New Roman" w:hAnsi="Times New Roman" w:cs="Times New Roman"/>
              </w:rPr>
              <w:t xml:space="preserve"> (31.06)</w:t>
            </w:r>
          </w:p>
        </w:tc>
        <w:tc>
          <w:tcPr>
            <w:tcW w:w="1984" w:type="dxa"/>
            <w:tcBorders>
              <w:top w:val="nil"/>
              <w:left w:val="nil"/>
              <w:bottom w:val="nil"/>
              <w:right w:val="nil"/>
            </w:tcBorders>
          </w:tcPr>
          <w:p w14:paraId="4983DA10"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42.37</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(24.60)</w:t>
            </w:r>
          </w:p>
        </w:tc>
        <w:tc>
          <w:tcPr>
            <w:tcW w:w="2397" w:type="dxa"/>
            <w:tcBorders>
              <w:top w:val="nil"/>
              <w:left w:val="nil"/>
              <w:bottom w:val="nil"/>
              <w:right w:val="nil"/>
            </w:tcBorders>
          </w:tcPr>
          <w:p w14:paraId="6251642A"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41.21</w:t>
            </w:r>
            <w:r w:rsidRPr="009115C8">
              <w:rPr>
                <w:rFonts w:ascii="Times New Roman" w:eastAsia="Times New Roman" w:hAnsi="Times New Roman" w:cs="Times New Roman"/>
                <w:vertAlign w:val="subscript"/>
              </w:rPr>
              <w:t>b</w:t>
            </w:r>
            <w:r w:rsidRPr="009115C8">
              <w:rPr>
                <w:rFonts w:ascii="Times New Roman" w:eastAsia="Times New Roman" w:hAnsi="Times New Roman" w:cs="Times New Roman"/>
              </w:rPr>
              <w:t xml:space="preserve"> (25.91)</w:t>
            </w:r>
          </w:p>
        </w:tc>
      </w:tr>
      <w:tr w:rsidR="005F75AC" w:rsidRPr="00891AA6" w14:paraId="074AB5C1" w14:textId="77777777" w:rsidTr="005F75AC">
        <w:tc>
          <w:tcPr>
            <w:tcW w:w="2830" w:type="dxa"/>
            <w:tcBorders>
              <w:top w:val="nil"/>
              <w:left w:val="nil"/>
              <w:bottom w:val="single" w:sz="8" w:space="0" w:color="auto"/>
              <w:right w:val="nil"/>
            </w:tcBorders>
          </w:tcPr>
          <w:p w14:paraId="2DC59FAD" w14:textId="77777777" w:rsidR="005F75AC" w:rsidRPr="009115C8" w:rsidRDefault="005F75AC" w:rsidP="005F75AC">
            <w:pPr>
              <w:spacing w:line="480" w:lineRule="auto"/>
              <w:ind w:left="459"/>
              <w:rPr>
                <w:rFonts w:ascii="Times New Roman" w:hAnsi="Times New Roman"/>
                <w:i/>
              </w:rPr>
            </w:pPr>
            <w:r w:rsidRPr="009115C8">
              <w:rPr>
                <w:rFonts w:ascii="Times New Roman" w:hAnsi="Times New Roman"/>
                <w:i/>
              </w:rPr>
              <w:t>Morality Composite</w:t>
            </w:r>
          </w:p>
        </w:tc>
        <w:tc>
          <w:tcPr>
            <w:tcW w:w="1859" w:type="dxa"/>
            <w:tcBorders>
              <w:top w:val="nil"/>
              <w:left w:val="nil"/>
              <w:bottom w:val="single" w:sz="8" w:space="0" w:color="auto"/>
              <w:right w:val="nil"/>
            </w:tcBorders>
          </w:tcPr>
          <w:p w14:paraId="118B875E"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eastAsia="Times New Roman" w:hAnsi="Times New Roman" w:cs="Times New Roman"/>
              </w:rPr>
              <w:t>49.85</w:t>
            </w:r>
            <w:r w:rsidRPr="009115C8">
              <w:rPr>
                <w:rFonts w:ascii="Times New Roman" w:eastAsia="Times New Roman" w:hAnsi="Times New Roman" w:cs="Times New Roman"/>
                <w:vertAlign w:val="subscript"/>
              </w:rPr>
              <w:t>a</w:t>
            </w:r>
          </w:p>
        </w:tc>
        <w:tc>
          <w:tcPr>
            <w:tcW w:w="1984" w:type="dxa"/>
            <w:tcBorders>
              <w:top w:val="nil"/>
              <w:left w:val="nil"/>
              <w:bottom w:val="single" w:sz="8" w:space="0" w:color="auto"/>
              <w:right w:val="nil"/>
            </w:tcBorders>
          </w:tcPr>
          <w:p w14:paraId="30D4DA9F" w14:textId="77777777" w:rsidR="005F75AC" w:rsidRPr="009115C8" w:rsidRDefault="005F75AC" w:rsidP="005F75AC">
            <w:pPr>
              <w:spacing w:line="480" w:lineRule="auto"/>
              <w:rPr>
                <w:rFonts w:ascii="Times New Roman" w:eastAsia="Times New Roman" w:hAnsi="Times New Roman" w:cs="Times New Roman"/>
                <w:vertAlign w:val="subscript"/>
              </w:rPr>
            </w:pPr>
            <w:r w:rsidRPr="009115C8">
              <w:rPr>
                <w:rFonts w:ascii="Times New Roman" w:eastAsia="Times New Roman" w:hAnsi="Times New Roman" w:cs="Times New Roman"/>
              </w:rPr>
              <w:t>10.12</w:t>
            </w:r>
            <w:r w:rsidRPr="009115C8">
              <w:rPr>
                <w:rFonts w:ascii="Times New Roman" w:eastAsia="Times New Roman" w:hAnsi="Times New Roman" w:cs="Times New Roman"/>
                <w:vertAlign w:val="subscript"/>
              </w:rPr>
              <w:t>c</w:t>
            </w:r>
          </w:p>
        </w:tc>
        <w:tc>
          <w:tcPr>
            <w:tcW w:w="2397" w:type="dxa"/>
            <w:tcBorders>
              <w:top w:val="nil"/>
              <w:left w:val="nil"/>
              <w:bottom w:val="nil"/>
              <w:right w:val="nil"/>
            </w:tcBorders>
          </w:tcPr>
          <w:p w14:paraId="70D3C573" w14:textId="77777777" w:rsidR="005F75AC" w:rsidRPr="009115C8" w:rsidRDefault="005F75AC" w:rsidP="005F75AC">
            <w:pPr>
              <w:spacing w:line="480" w:lineRule="auto"/>
              <w:rPr>
                <w:rFonts w:ascii="Times New Roman" w:eastAsia="Times New Roman" w:hAnsi="Times New Roman" w:cs="Times New Roman"/>
                <w:vertAlign w:val="subscript"/>
              </w:rPr>
            </w:pPr>
            <w:r w:rsidRPr="009115C8">
              <w:rPr>
                <w:rFonts w:ascii="Times New Roman" w:eastAsia="Times New Roman" w:hAnsi="Times New Roman" w:cs="Times New Roman"/>
              </w:rPr>
              <w:t>21.38</w:t>
            </w:r>
            <w:r w:rsidRPr="009115C8">
              <w:rPr>
                <w:rFonts w:ascii="Times New Roman" w:eastAsia="Times New Roman" w:hAnsi="Times New Roman" w:cs="Times New Roman"/>
                <w:vertAlign w:val="subscript"/>
              </w:rPr>
              <w:t>b</w:t>
            </w:r>
          </w:p>
        </w:tc>
      </w:tr>
      <w:tr w:rsidR="005F75AC" w:rsidRPr="00293C2E" w14:paraId="15E872B7" w14:textId="77777777" w:rsidTr="005F75AC">
        <w:tc>
          <w:tcPr>
            <w:tcW w:w="9070" w:type="dxa"/>
            <w:gridSpan w:val="4"/>
            <w:tcBorders>
              <w:top w:val="single" w:sz="8" w:space="0" w:color="auto"/>
              <w:left w:val="nil"/>
              <w:bottom w:val="nil"/>
              <w:right w:val="nil"/>
            </w:tcBorders>
          </w:tcPr>
          <w:p w14:paraId="582B7305" w14:textId="77777777" w:rsidR="005F75AC" w:rsidRPr="009115C8" w:rsidRDefault="005F75AC" w:rsidP="005F75AC">
            <w:pPr>
              <w:spacing w:line="480" w:lineRule="auto"/>
              <w:rPr>
                <w:rFonts w:ascii="Times New Roman" w:eastAsia="Times New Roman" w:hAnsi="Times New Roman" w:cs="Times New Roman"/>
              </w:rPr>
            </w:pPr>
            <w:r w:rsidRPr="009115C8">
              <w:rPr>
                <w:rFonts w:ascii="Times New Roman" w:hAnsi="Times New Roman"/>
                <w:i/>
              </w:rPr>
              <w:t>Note</w:t>
            </w:r>
            <w:r w:rsidRPr="009115C8">
              <w:rPr>
                <w:rFonts w:ascii="Times New Roman" w:eastAsia="Times New Roman" w:hAnsi="Times New Roman" w:cs="Times New Roman"/>
              </w:rPr>
              <w:t xml:space="preserve">. The morality composite reflects the moral behavior composite minus the immoral behavior composite. Means in the same row that do not share a subscript differ at the </w:t>
            </w:r>
            <w:r w:rsidRPr="009115C8">
              <w:rPr>
                <w:rFonts w:ascii="Times New Roman" w:eastAsia="Times New Roman" w:hAnsi="Times New Roman" w:cs="Times New Roman"/>
                <w:i/>
                <w:iCs/>
              </w:rPr>
              <w:t>p</w:t>
            </w:r>
            <w:r w:rsidRPr="009115C8">
              <w:rPr>
                <w:rFonts w:ascii="Times New Roman" w:eastAsia="Times New Roman" w:hAnsi="Times New Roman" w:cs="Times New Roman"/>
              </w:rPr>
              <w:t xml:space="preserve"> &lt; .05 level. Moral and immoral behaviors of the inverse frame are the opposite of immoral and moral behaviors of the original frame, respectively.</w:t>
            </w:r>
          </w:p>
        </w:tc>
      </w:tr>
    </w:tbl>
    <w:p w14:paraId="47BAF7FD" w14:textId="1B8952B4" w:rsidR="009834CD" w:rsidRDefault="005F75AC" w:rsidP="006E0979">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Supplemental Study A</w:t>
      </w:r>
      <w:r w:rsidRPr="007C5909">
        <w:rPr>
          <w:rFonts w:ascii="Times New Roman" w:hAnsi="Times New Roman" w:cs="Times New Roman"/>
          <w:sz w:val="24"/>
          <w:szCs w:val="24"/>
          <w:lang w:val="en-US"/>
        </w:rPr>
        <w:t xml:space="preserve"> results), but instead reflects the relative flimsiness</w:t>
      </w:r>
      <w:r>
        <w:rPr>
          <w:rFonts w:ascii="Times New Roman" w:hAnsi="Times New Roman" w:cs="Times New Roman"/>
          <w:sz w:val="24"/>
          <w:szCs w:val="24"/>
          <w:lang w:val="en-US"/>
        </w:rPr>
        <w:t xml:space="preserve"> (and thus variability</w:t>
      </w:r>
      <w:r w:rsidR="00936BB1">
        <w:rPr>
          <w:rFonts w:ascii="Times New Roman" w:hAnsi="Times New Roman" w:cs="Times New Roman"/>
          <w:sz w:val="24"/>
          <w:szCs w:val="24"/>
          <w:lang w:val="en-US"/>
        </w:rPr>
        <w:t xml:space="preserve"> </w:t>
      </w:r>
    </w:p>
    <w:p w14:paraId="08B93377" w14:textId="77777777" w:rsidR="00936BB1" w:rsidRDefault="000F4A11" w:rsidP="00865068">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when the traditional threshold of statistical significance is reached at these sample sizes)</w:t>
      </w:r>
      <w:r w:rsidR="001041D5" w:rsidRPr="007C5909">
        <w:rPr>
          <w:rFonts w:ascii="Times New Roman" w:hAnsi="Times New Roman" w:cs="Times New Roman"/>
          <w:sz w:val="24"/>
          <w:szCs w:val="24"/>
          <w:lang w:val="en-US"/>
        </w:rPr>
        <w:t xml:space="preserve"> of these effects. Despite this </w:t>
      </w:r>
      <w:r>
        <w:rPr>
          <w:rFonts w:ascii="Times New Roman" w:hAnsi="Times New Roman" w:cs="Times New Roman"/>
          <w:sz w:val="24"/>
          <w:szCs w:val="24"/>
          <w:lang w:val="en-US"/>
        </w:rPr>
        <w:t>variation</w:t>
      </w:r>
      <w:r w:rsidR="001041D5" w:rsidRPr="007C5909">
        <w:rPr>
          <w:rFonts w:ascii="Times New Roman" w:hAnsi="Times New Roman" w:cs="Times New Roman"/>
          <w:sz w:val="24"/>
          <w:szCs w:val="24"/>
          <w:lang w:val="en-US"/>
        </w:rPr>
        <w:t>, other-negativity did emerge in the aggregate</w:t>
      </w:r>
      <w:r w:rsidR="007C1FCA">
        <w:rPr>
          <w:rFonts w:ascii="Times New Roman" w:hAnsi="Times New Roman" w:cs="Times New Roman"/>
          <w:sz w:val="24"/>
          <w:szCs w:val="24"/>
          <w:lang w:val="en-US"/>
        </w:rPr>
        <w:t xml:space="preserve"> (combining across moral and immoral behaviors, and, in Supplemental Study A, frames)</w:t>
      </w:r>
      <w:r w:rsidR="001041D5" w:rsidRPr="007C5909">
        <w:rPr>
          <w:rFonts w:ascii="Times New Roman" w:hAnsi="Times New Roman" w:cs="Times New Roman"/>
          <w:sz w:val="24"/>
          <w:szCs w:val="24"/>
          <w:lang w:val="en-US"/>
        </w:rPr>
        <w:t xml:space="preserve"> in both studies.</w:t>
      </w:r>
    </w:p>
    <w:p w14:paraId="5EF2B15D" w14:textId="3E689393" w:rsidR="00865068" w:rsidRDefault="00865068" w:rsidP="00936BB1">
      <w:pPr>
        <w:spacing w:after="0" w:line="480" w:lineRule="auto"/>
        <w:ind w:firstLine="708"/>
        <w:rPr>
          <w:rFonts w:ascii="Times New Roman" w:hAnsi="Times New Roman"/>
          <w:sz w:val="24"/>
          <w:szCs w:val="24"/>
          <w:lang w:val="en-US"/>
        </w:rPr>
      </w:pPr>
      <w:r>
        <w:rPr>
          <w:rFonts w:ascii="Times New Roman" w:hAnsi="Times New Roman"/>
          <w:sz w:val="24"/>
          <w:szCs w:val="24"/>
          <w:lang w:val="en-US"/>
        </w:rPr>
        <w:t xml:space="preserve">The Frame manipulation, in Supplemental Study A, also permitted us to test whether, for each behavior, the frame itself had an effect on the behavioral estimates. Because there is not a reason to expect that the inverse frame would always lead to a higher or lower (implied) behavioral estimate of the original behavior (compared to when that original behavior was estimated directly), we conducted an analysis on each behavior separately. Each model included fixed effects of </w:t>
      </w:r>
      <w:r w:rsidRPr="001C5441">
        <w:rPr>
          <w:rFonts w:ascii="Times New Roman" w:hAnsi="Times New Roman"/>
          <w:i/>
          <w:iCs/>
          <w:sz w:val="24"/>
          <w:szCs w:val="24"/>
          <w:lang w:val="en-US"/>
        </w:rPr>
        <w:t>frame</w:t>
      </w:r>
      <w:r>
        <w:rPr>
          <w:rFonts w:ascii="Times New Roman" w:hAnsi="Times New Roman"/>
          <w:sz w:val="24"/>
          <w:szCs w:val="24"/>
          <w:lang w:val="en-US"/>
        </w:rPr>
        <w:t xml:space="preserve"> (+1 = original, -1 = inverse), </w:t>
      </w:r>
      <w:r w:rsidRPr="001C5441">
        <w:rPr>
          <w:rFonts w:ascii="Times New Roman" w:hAnsi="Times New Roman"/>
          <w:i/>
          <w:iCs/>
          <w:sz w:val="24"/>
          <w:szCs w:val="24"/>
          <w:lang w:val="en-US"/>
        </w:rPr>
        <w:t>target</w:t>
      </w:r>
      <w:r>
        <w:rPr>
          <w:rFonts w:ascii="Times New Roman" w:hAnsi="Times New Roman"/>
          <w:sz w:val="24"/>
          <w:szCs w:val="24"/>
          <w:lang w:val="en-US"/>
        </w:rPr>
        <w:t xml:space="preserve"> (categorical), and their interaction. A random effect of </w:t>
      </w:r>
      <w:r w:rsidRPr="001C5441">
        <w:rPr>
          <w:rFonts w:ascii="Times New Roman" w:hAnsi="Times New Roman"/>
          <w:i/>
          <w:iCs/>
          <w:sz w:val="24"/>
          <w:szCs w:val="24"/>
          <w:lang w:val="en-US"/>
        </w:rPr>
        <w:t>participant</w:t>
      </w:r>
      <w:r>
        <w:rPr>
          <w:rFonts w:ascii="Times New Roman" w:hAnsi="Times New Roman"/>
          <w:sz w:val="24"/>
          <w:szCs w:val="24"/>
          <w:lang w:val="en-US"/>
        </w:rPr>
        <w:t xml:space="preserve"> was included. We changed the target’s reference category so that we could get an estimate of frame for each target. Thirty-two of the 42 estimates (comparing the direct estimate to the implied estimate</w:t>
      </w:r>
      <w:r w:rsidR="003C52B0">
        <w:rPr>
          <w:rFonts w:ascii="Times New Roman" w:hAnsi="Times New Roman"/>
          <w:sz w:val="24"/>
          <w:szCs w:val="24"/>
          <w:lang w:val="en-US"/>
        </w:rPr>
        <w:t>; see Table S2</w:t>
      </w:r>
      <w:r>
        <w:rPr>
          <w:rFonts w:ascii="Times New Roman" w:hAnsi="Times New Roman"/>
          <w:sz w:val="24"/>
          <w:szCs w:val="24"/>
          <w:lang w:val="en-US"/>
        </w:rPr>
        <w:t xml:space="preserve">) did not differ. Of the 10 cases in which the direct and implied estimates differed, </w:t>
      </w:r>
      <w:r w:rsidR="00944C23">
        <w:rPr>
          <w:rFonts w:ascii="Times New Roman" w:hAnsi="Times New Roman"/>
          <w:sz w:val="24"/>
          <w:szCs w:val="24"/>
          <w:lang w:val="en-US"/>
        </w:rPr>
        <w:t xml:space="preserve">six </w:t>
      </w:r>
      <w:r>
        <w:rPr>
          <w:rFonts w:ascii="Times New Roman" w:hAnsi="Times New Roman"/>
          <w:sz w:val="24"/>
          <w:szCs w:val="24"/>
          <w:lang w:val="en-US"/>
        </w:rPr>
        <w:t xml:space="preserve">did so in the direction that the direct estimate is more positive than the implied estimate, whereas </w:t>
      </w:r>
      <w:r w:rsidR="00944C23">
        <w:rPr>
          <w:rFonts w:ascii="Times New Roman" w:hAnsi="Times New Roman"/>
          <w:sz w:val="24"/>
          <w:szCs w:val="24"/>
          <w:lang w:val="en-US"/>
        </w:rPr>
        <w:t>four</w:t>
      </w:r>
      <w:r>
        <w:rPr>
          <w:rFonts w:ascii="Times New Roman" w:hAnsi="Times New Roman"/>
          <w:sz w:val="24"/>
          <w:szCs w:val="24"/>
          <w:lang w:val="en-US"/>
        </w:rPr>
        <w:t xml:space="preserve"> showed the reverse pattern. There is thus not consistent evidence of direct or implied estimates being systematically different.</w:t>
      </w:r>
    </w:p>
    <w:p w14:paraId="56C58EDE" w14:textId="77777777" w:rsidR="00865068" w:rsidRDefault="00865068" w:rsidP="006E0979">
      <w:pPr>
        <w:spacing w:after="0" w:line="480" w:lineRule="auto"/>
        <w:rPr>
          <w:rFonts w:ascii="Times New Roman" w:hAnsi="Times New Roman"/>
          <w:b/>
          <w:bCs/>
          <w:sz w:val="24"/>
          <w:szCs w:val="24"/>
          <w:lang w:val="en-US"/>
        </w:rPr>
      </w:pPr>
    </w:p>
    <w:p w14:paraId="73B6A8FE" w14:textId="76813B1C" w:rsidR="00B20AE6" w:rsidRPr="007C5909" w:rsidRDefault="00B20AE6"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t>Supplemental Study B</w:t>
      </w:r>
    </w:p>
    <w:p w14:paraId="15B595C3" w14:textId="3EC4B8E9" w:rsidR="00865068" w:rsidRDefault="00CB7BB3" w:rsidP="006E0979">
      <w:pPr>
        <w:spacing w:after="0" w:line="480" w:lineRule="auto"/>
        <w:ind w:firstLine="708"/>
        <w:rPr>
          <w:rFonts w:ascii="Times New Roman" w:hAnsi="Times New Roman" w:cs="Times New Roman"/>
          <w:bCs/>
          <w:sz w:val="24"/>
          <w:szCs w:val="24"/>
          <w:lang w:val="en-US"/>
        </w:rPr>
        <w:sectPr w:rsidR="00865068" w:rsidSect="00C93A4F">
          <w:headerReference w:type="even" r:id="rId8"/>
          <w:headerReference w:type="default" r:id="rId9"/>
          <w:pgSz w:w="11906" w:h="16838"/>
          <w:pgMar w:top="1418" w:right="1418" w:bottom="1418" w:left="1418" w:header="708" w:footer="708" w:gutter="0"/>
          <w:cols w:space="708"/>
          <w:docGrid w:linePitch="360"/>
        </w:sectPr>
      </w:pPr>
      <w:bookmarkStart w:id="1" w:name="_Hlk140763208"/>
      <w:bookmarkStart w:id="2" w:name="_Hlk135148654"/>
      <w:r>
        <w:rPr>
          <w:rFonts w:ascii="Times New Roman" w:hAnsi="Times New Roman" w:cs="Times New Roman"/>
          <w:bCs/>
          <w:sz w:val="24"/>
          <w:szCs w:val="24"/>
          <w:lang w:val="en-US"/>
        </w:rPr>
        <w:t>This study served as an exploratory Pilot Study to preregistered Study 2. It offered initial evidence that the dividing line that distinguishes targets’ position with respect to the moral threshold is whether or not the target is an individual. The two individual targets—</w:t>
      </w:r>
      <w:r w:rsidR="00903728">
        <w:rPr>
          <w:rFonts w:ascii="Times New Roman" w:hAnsi="Times New Roman" w:cs="Times New Roman"/>
          <w:bCs/>
          <w:sz w:val="24"/>
          <w:szCs w:val="24"/>
          <w:lang w:val="en-US"/>
        </w:rPr>
        <w:t xml:space="preserve">individuated </w:t>
      </w:r>
      <w:r>
        <w:rPr>
          <w:rFonts w:ascii="Times New Roman" w:hAnsi="Times New Roman" w:cs="Times New Roman"/>
          <w:bCs/>
          <w:sz w:val="24"/>
          <w:szCs w:val="24"/>
          <w:lang w:val="en-US"/>
        </w:rPr>
        <w:t xml:space="preserve">and </w:t>
      </w:r>
      <w:r w:rsidR="00903728">
        <w:rPr>
          <w:rFonts w:ascii="Times New Roman" w:hAnsi="Times New Roman" w:cs="Times New Roman"/>
          <w:bCs/>
          <w:sz w:val="24"/>
          <w:szCs w:val="24"/>
          <w:lang w:val="en-US"/>
        </w:rPr>
        <w:t>non-</w:t>
      </w:r>
      <w:r>
        <w:rPr>
          <w:rFonts w:ascii="Times New Roman" w:hAnsi="Times New Roman" w:cs="Times New Roman"/>
          <w:bCs/>
          <w:sz w:val="24"/>
          <w:szCs w:val="24"/>
          <w:lang w:val="en-US"/>
        </w:rPr>
        <w:t xml:space="preserve">individuated—were judged to be above the moral threshold. The two collective targets—others in the study and others in society—were judged to be below the </w:t>
      </w:r>
    </w:p>
    <w:tbl>
      <w:tblPr>
        <w:tblW w:w="14349" w:type="dxa"/>
        <w:tblLook w:val="04A0" w:firstRow="1" w:lastRow="0" w:firstColumn="1" w:lastColumn="0" w:noHBand="0" w:noVBand="1"/>
      </w:tblPr>
      <w:tblGrid>
        <w:gridCol w:w="1276"/>
        <w:gridCol w:w="4394"/>
        <w:gridCol w:w="4394"/>
        <w:gridCol w:w="4279"/>
        <w:gridCol w:w="6"/>
      </w:tblGrid>
      <w:tr w:rsidR="00865068" w:rsidRPr="00293C2E" w14:paraId="55CF73C7" w14:textId="77777777" w:rsidTr="0036067C">
        <w:trPr>
          <w:gridAfter w:val="1"/>
          <w:wAfter w:w="6" w:type="dxa"/>
          <w:trHeight w:val="288"/>
        </w:trPr>
        <w:tc>
          <w:tcPr>
            <w:tcW w:w="14343" w:type="dxa"/>
            <w:gridSpan w:val="4"/>
            <w:tcBorders>
              <w:top w:val="nil"/>
              <w:left w:val="nil"/>
              <w:bottom w:val="single" w:sz="4" w:space="0" w:color="auto"/>
              <w:right w:val="nil"/>
            </w:tcBorders>
            <w:shd w:val="clear" w:color="auto" w:fill="auto"/>
            <w:noWrap/>
            <w:vAlign w:val="bottom"/>
            <w:hideMark/>
          </w:tcPr>
          <w:p w14:paraId="0D228115" w14:textId="77777777" w:rsidR="00865068" w:rsidRDefault="00865068" w:rsidP="0036067C">
            <w:pPr>
              <w:spacing w:after="0" w:line="480" w:lineRule="auto"/>
              <w:rPr>
                <w:rFonts w:ascii="Times New Roman" w:eastAsia="Times New Roman" w:hAnsi="Times New Roman" w:cs="Times New Roman"/>
                <w:b/>
                <w:bCs/>
                <w:color w:val="000000"/>
                <w:kern w:val="0"/>
                <w:sz w:val="24"/>
                <w:szCs w:val="24"/>
                <w:lang w:val="en-US"/>
                <w14:ligatures w14:val="none"/>
              </w:rPr>
            </w:pPr>
            <w:r w:rsidRPr="00FA687A">
              <w:rPr>
                <w:rFonts w:ascii="Times New Roman" w:eastAsia="Times New Roman" w:hAnsi="Times New Roman" w:cs="Times New Roman"/>
                <w:b/>
                <w:bCs/>
                <w:color w:val="000000"/>
                <w:kern w:val="0"/>
                <w:sz w:val="24"/>
                <w:szCs w:val="24"/>
                <w:lang w:val="en-US"/>
                <w14:ligatures w14:val="none"/>
              </w:rPr>
              <w:lastRenderedPageBreak/>
              <w:t> </w:t>
            </w:r>
            <w:r w:rsidRPr="003E7961">
              <w:rPr>
                <w:rFonts w:ascii="Times New Roman" w:eastAsia="Times New Roman" w:hAnsi="Times New Roman" w:cs="Times New Roman"/>
                <w:b/>
                <w:bCs/>
                <w:color w:val="000000"/>
                <w:kern w:val="0"/>
                <w:sz w:val="24"/>
                <w:szCs w:val="24"/>
                <w:lang w:val="en-US"/>
                <w14:ligatures w14:val="none"/>
              </w:rPr>
              <w:t>Table S</w:t>
            </w:r>
            <w:r>
              <w:rPr>
                <w:rFonts w:ascii="Times New Roman" w:eastAsia="Times New Roman" w:hAnsi="Times New Roman" w:cs="Times New Roman"/>
                <w:b/>
                <w:bCs/>
                <w:color w:val="000000"/>
                <w:kern w:val="0"/>
                <w:sz w:val="24"/>
                <w:szCs w:val="24"/>
                <w:lang w:val="en-US"/>
                <w14:ligatures w14:val="none"/>
              </w:rPr>
              <w:t>2</w:t>
            </w:r>
          </w:p>
          <w:p w14:paraId="7FBECD1B" w14:textId="77777777" w:rsidR="00865068" w:rsidRPr="00FA687A" w:rsidRDefault="00865068" w:rsidP="0036067C">
            <w:pPr>
              <w:spacing w:after="0" w:line="480" w:lineRule="auto"/>
              <w:rPr>
                <w:rFonts w:ascii="Times New Roman" w:eastAsia="Times New Roman" w:hAnsi="Times New Roman" w:cs="Times New Roman"/>
                <w:i/>
                <w:iCs/>
                <w:color w:val="000000"/>
                <w:kern w:val="0"/>
                <w:sz w:val="24"/>
                <w:szCs w:val="24"/>
                <w:lang w:val="en-US"/>
                <w14:ligatures w14:val="none"/>
              </w:rPr>
            </w:pPr>
            <w:r w:rsidRPr="003E7961">
              <w:rPr>
                <w:rFonts w:ascii="Times New Roman" w:eastAsia="Times New Roman" w:hAnsi="Times New Roman" w:cs="Times New Roman"/>
                <w:i/>
                <w:iCs/>
                <w:color w:val="000000"/>
                <w:kern w:val="0"/>
                <w:sz w:val="24"/>
                <w:szCs w:val="24"/>
                <w:lang w:val="en-US"/>
                <w14:ligatures w14:val="none"/>
              </w:rPr>
              <w:t>Effect of</w:t>
            </w:r>
            <w:r>
              <w:rPr>
                <w:rFonts w:ascii="Times New Roman" w:eastAsia="Times New Roman" w:hAnsi="Times New Roman" w:cs="Times New Roman"/>
                <w:i/>
                <w:iCs/>
                <w:color w:val="000000"/>
                <w:kern w:val="0"/>
                <w:sz w:val="24"/>
                <w:szCs w:val="24"/>
                <w:lang w:val="en-US"/>
                <w14:ligatures w14:val="none"/>
              </w:rPr>
              <w:t xml:space="preserve"> Frame, per Behavior and Target (Supplemental Study A)</w:t>
            </w:r>
          </w:p>
        </w:tc>
      </w:tr>
      <w:tr w:rsidR="00865068" w:rsidRPr="00FA687A" w14:paraId="59F307AB" w14:textId="77777777" w:rsidTr="0036067C">
        <w:trPr>
          <w:trHeight w:val="288"/>
        </w:trPr>
        <w:tc>
          <w:tcPr>
            <w:tcW w:w="1276" w:type="dxa"/>
            <w:tcBorders>
              <w:top w:val="nil"/>
              <w:left w:val="nil"/>
              <w:bottom w:val="single" w:sz="4" w:space="0" w:color="auto"/>
              <w:right w:val="nil"/>
            </w:tcBorders>
            <w:shd w:val="clear" w:color="auto" w:fill="auto"/>
            <w:noWrap/>
            <w:vAlign w:val="bottom"/>
            <w:hideMark/>
          </w:tcPr>
          <w:p w14:paraId="12997396" w14:textId="77777777" w:rsidR="00865068" w:rsidRPr="00FA687A"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sidRPr="00FA687A">
              <w:rPr>
                <w:rFonts w:ascii="Times New Roman" w:eastAsia="Times New Roman" w:hAnsi="Times New Roman" w:cs="Times New Roman"/>
                <w:b/>
                <w:bCs/>
                <w:color w:val="000000"/>
                <w:kern w:val="0"/>
                <w:lang w:val="en-US"/>
                <w14:ligatures w14:val="none"/>
              </w:rPr>
              <w:t>Behavior</w:t>
            </w:r>
          </w:p>
        </w:tc>
        <w:tc>
          <w:tcPr>
            <w:tcW w:w="4394" w:type="dxa"/>
            <w:tcBorders>
              <w:top w:val="nil"/>
              <w:left w:val="nil"/>
              <w:bottom w:val="single" w:sz="4" w:space="0" w:color="auto"/>
              <w:right w:val="nil"/>
            </w:tcBorders>
            <w:shd w:val="clear" w:color="auto" w:fill="auto"/>
            <w:noWrap/>
            <w:vAlign w:val="bottom"/>
            <w:hideMark/>
          </w:tcPr>
          <w:p w14:paraId="23F3F040" w14:textId="77777777" w:rsidR="00865068" w:rsidRPr="00FA687A"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sidRPr="00FA687A">
              <w:rPr>
                <w:rFonts w:ascii="Times New Roman" w:eastAsia="Times New Roman" w:hAnsi="Times New Roman" w:cs="Times New Roman"/>
                <w:b/>
                <w:bCs/>
                <w:color w:val="000000"/>
                <w:kern w:val="0"/>
                <w:lang w:val="en-US"/>
                <w14:ligatures w14:val="none"/>
              </w:rPr>
              <w:t>Self</w:t>
            </w:r>
          </w:p>
        </w:tc>
        <w:tc>
          <w:tcPr>
            <w:tcW w:w="4394" w:type="dxa"/>
            <w:tcBorders>
              <w:top w:val="nil"/>
              <w:left w:val="nil"/>
              <w:bottom w:val="single" w:sz="4" w:space="0" w:color="auto"/>
              <w:right w:val="nil"/>
            </w:tcBorders>
            <w:shd w:val="clear" w:color="auto" w:fill="auto"/>
            <w:noWrap/>
            <w:vAlign w:val="bottom"/>
            <w:hideMark/>
          </w:tcPr>
          <w:p w14:paraId="605487E9" w14:textId="1BF68E79" w:rsidR="00865068" w:rsidRPr="00FA687A"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Pr>
                <w:rFonts w:ascii="Times New Roman" w:eastAsia="Times New Roman" w:hAnsi="Times New Roman" w:cs="Times New Roman"/>
                <w:b/>
                <w:bCs/>
                <w:color w:val="000000"/>
                <w:kern w:val="0"/>
                <w:lang w:val="en-US"/>
                <w14:ligatures w14:val="none"/>
              </w:rPr>
              <w:t>Others in the Study</w:t>
            </w:r>
          </w:p>
        </w:tc>
        <w:tc>
          <w:tcPr>
            <w:tcW w:w="4285" w:type="dxa"/>
            <w:gridSpan w:val="2"/>
            <w:tcBorders>
              <w:top w:val="nil"/>
              <w:left w:val="nil"/>
              <w:bottom w:val="single" w:sz="4" w:space="0" w:color="auto"/>
              <w:right w:val="nil"/>
            </w:tcBorders>
            <w:shd w:val="clear" w:color="auto" w:fill="auto"/>
            <w:noWrap/>
            <w:vAlign w:val="bottom"/>
            <w:hideMark/>
          </w:tcPr>
          <w:p w14:paraId="25EEEC7C" w14:textId="77777777" w:rsidR="00865068" w:rsidRPr="00FA687A"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sidRPr="00FA687A">
              <w:rPr>
                <w:rFonts w:ascii="Times New Roman" w:eastAsia="Times New Roman" w:hAnsi="Times New Roman" w:cs="Times New Roman"/>
                <w:b/>
                <w:bCs/>
                <w:color w:val="000000"/>
                <w:kern w:val="0"/>
                <w:lang w:val="en-US"/>
                <w14:ligatures w14:val="none"/>
              </w:rPr>
              <w:t>Moral Threshold</w:t>
            </w:r>
          </w:p>
        </w:tc>
      </w:tr>
      <w:tr w:rsidR="00865068" w:rsidRPr="00FA687A" w14:paraId="14848722" w14:textId="77777777" w:rsidTr="00293C2E">
        <w:trPr>
          <w:trHeight w:val="288"/>
        </w:trPr>
        <w:tc>
          <w:tcPr>
            <w:tcW w:w="1276" w:type="dxa"/>
            <w:tcBorders>
              <w:top w:val="nil"/>
              <w:left w:val="nil"/>
              <w:bottom w:val="nil"/>
              <w:right w:val="nil"/>
            </w:tcBorders>
            <w:shd w:val="clear" w:color="auto" w:fill="auto"/>
            <w:noWrap/>
            <w:hideMark/>
          </w:tcPr>
          <w:p w14:paraId="5B7A14EB"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1</w:t>
            </w:r>
          </w:p>
        </w:tc>
        <w:tc>
          <w:tcPr>
            <w:tcW w:w="4394" w:type="dxa"/>
            <w:tcBorders>
              <w:top w:val="nil"/>
              <w:left w:val="nil"/>
              <w:bottom w:val="nil"/>
              <w:right w:val="nil"/>
            </w:tcBorders>
            <w:shd w:val="clear" w:color="auto" w:fill="auto"/>
            <w:noWrap/>
            <w:vAlign w:val="bottom"/>
            <w:hideMark/>
          </w:tcPr>
          <w:p w14:paraId="7581677D"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-3.63,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3.11,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-1.17,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.244</w:t>
            </w:r>
          </w:p>
        </w:tc>
        <w:tc>
          <w:tcPr>
            <w:tcW w:w="4394" w:type="dxa"/>
            <w:tcBorders>
              <w:top w:val="nil"/>
              <w:left w:val="nil"/>
              <w:bottom w:val="nil"/>
              <w:right w:val="nil"/>
            </w:tcBorders>
            <w:shd w:val="clear" w:color="auto" w:fill="auto"/>
            <w:noWrap/>
            <w:vAlign w:val="bottom"/>
            <w:hideMark/>
          </w:tcPr>
          <w:p w14:paraId="006C2ABD"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-0.88,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3.42,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-0.26,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.797</w:t>
            </w:r>
          </w:p>
        </w:tc>
        <w:tc>
          <w:tcPr>
            <w:tcW w:w="4285" w:type="dxa"/>
            <w:gridSpan w:val="2"/>
            <w:tcBorders>
              <w:top w:val="nil"/>
              <w:left w:val="nil"/>
              <w:bottom w:val="nil"/>
              <w:right w:val="nil"/>
            </w:tcBorders>
            <w:shd w:val="clear" w:color="auto" w:fill="auto"/>
            <w:noWrap/>
            <w:vAlign w:val="bottom"/>
            <w:hideMark/>
          </w:tcPr>
          <w:p w14:paraId="50B03F98"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-2.22,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3.18,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-0.70,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.486</w:t>
            </w:r>
          </w:p>
        </w:tc>
      </w:tr>
      <w:tr w:rsidR="00865068" w:rsidRPr="00FA687A" w14:paraId="4CB8A983" w14:textId="77777777" w:rsidTr="00293C2E">
        <w:trPr>
          <w:trHeight w:val="288"/>
        </w:trPr>
        <w:tc>
          <w:tcPr>
            <w:tcW w:w="1276" w:type="dxa"/>
            <w:tcBorders>
              <w:top w:val="nil"/>
              <w:left w:val="nil"/>
              <w:bottom w:val="nil"/>
              <w:right w:val="nil"/>
            </w:tcBorders>
            <w:shd w:val="clear" w:color="auto" w:fill="auto"/>
            <w:noWrap/>
            <w:hideMark/>
          </w:tcPr>
          <w:p w14:paraId="3B40EB49"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2</w:t>
            </w:r>
          </w:p>
        </w:tc>
        <w:tc>
          <w:tcPr>
            <w:tcW w:w="4394" w:type="dxa"/>
            <w:tcBorders>
              <w:top w:val="nil"/>
              <w:left w:val="nil"/>
              <w:bottom w:val="nil"/>
              <w:right w:val="nil"/>
            </w:tcBorders>
            <w:shd w:val="clear" w:color="auto" w:fill="auto"/>
            <w:noWrap/>
            <w:vAlign w:val="bottom"/>
            <w:hideMark/>
          </w:tcPr>
          <w:p w14:paraId="448F1162" w14:textId="77777777" w:rsidR="00865068" w:rsidRPr="00B05E14"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sidRPr="00B05E14">
              <w:rPr>
                <w:rFonts w:ascii="Times New Roman" w:eastAsia="Times New Roman" w:hAnsi="Times New Roman" w:cs="Times New Roman"/>
                <w:b/>
                <w:bCs/>
                <w:color w:val="000000"/>
                <w:kern w:val="0"/>
                <w:lang w:val="en-US"/>
                <w14:ligatures w14:val="none"/>
              </w:rPr>
              <w:t xml:space="preserve">B = 5.96, </w:t>
            </w:r>
            <w:r w:rsidRPr="00B05E14">
              <w:rPr>
                <w:rFonts w:ascii="Times New Roman" w:eastAsia="Times New Roman" w:hAnsi="Times New Roman" w:cs="Times New Roman"/>
                <w:b/>
                <w:bCs/>
                <w:i/>
                <w:iCs/>
                <w:color w:val="000000"/>
                <w:kern w:val="0"/>
                <w:lang w:val="en-US"/>
                <w14:ligatures w14:val="none"/>
              </w:rPr>
              <w:t>SE</w:t>
            </w:r>
            <w:r w:rsidRPr="00B05E14">
              <w:rPr>
                <w:rFonts w:ascii="Times New Roman" w:eastAsia="Times New Roman" w:hAnsi="Times New Roman" w:cs="Times New Roman"/>
                <w:b/>
                <w:bCs/>
                <w:color w:val="000000"/>
                <w:kern w:val="0"/>
                <w:lang w:val="en-US"/>
                <w14:ligatures w14:val="none"/>
              </w:rPr>
              <w:t xml:space="preserve"> = 2.83, </w:t>
            </w:r>
            <w:r w:rsidRPr="00B05E14">
              <w:rPr>
                <w:rFonts w:ascii="Times New Roman" w:eastAsia="Times New Roman" w:hAnsi="Times New Roman" w:cs="Times New Roman"/>
                <w:b/>
                <w:bCs/>
                <w:i/>
                <w:iCs/>
                <w:color w:val="000000"/>
                <w:kern w:val="0"/>
                <w:lang w:val="en-US"/>
                <w14:ligatures w14:val="none"/>
              </w:rPr>
              <w:t>t</w:t>
            </w:r>
            <w:r w:rsidRPr="00B05E14">
              <w:rPr>
                <w:rFonts w:ascii="Times New Roman" w:eastAsia="Times New Roman" w:hAnsi="Times New Roman" w:cs="Times New Roman"/>
                <w:b/>
                <w:bCs/>
                <w:color w:val="000000"/>
                <w:kern w:val="0"/>
                <w:lang w:val="en-US"/>
                <w14:ligatures w14:val="none"/>
              </w:rPr>
              <w:t xml:space="preserve">(212) = 2.11, </w:t>
            </w:r>
            <w:r w:rsidRPr="00B05E14">
              <w:rPr>
                <w:rFonts w:ascii="Times New Roman" w:eastAsia="Times New Roman" w:hAnsi="Times New Roman" w:cs="Times New Roman"/>
                <w:b/>
                <w:bCs/>
                <w:i/>
                <w:iCs/>
                <w:color w:val="000000"/>
                <w:kern w:val="0"/>
                <w:lang w:val="en-US"/>
                <w14:ligatures w14:val="none"/>
              </w:rPr>
              <w:t>p</w:t>
            </w:r>
            <w:r w:rsidRPr="00B05E14">
              <w:rPr>
                <w:rFonts w:ascii="Times New Roman" w:eastAsia="Times New Roman" w:hAnsi="Times New Roman" w:cs="Times New Roman"/>
                <w:b/>
                <w:bCs/>
                <w:color w:val="000000"/>
                <w:kern w:val="0"/>
                <w:lang w:val="en-US"/>
                <w14:ligatures w14:val="none"/>
              </w:rPr>
              <w:t xml:space="preserve"> = .036</w:t>
            </w:r>
          </w:p>
        </w:tc>
        <w:tc>
          <w:tcPr>
            <w:tcW w:w="4394" w:type="dxa"/>
            <w:tcBorders>
              <w:top w:val="nil"/>
              <w:left w:val="nil"/>
              <w:bottom w:val="nil"/>
              <w:right w:val="nil"/>
            </w:tcBorders>
            <w:shd w:val="clear" w:color="auto" w:fill="auto"/>
            <w:noWrap/>
            <w:vAlign w:val="bottom"/>
            <w:hideMark/>
          </w:tcPr>
          <w:p w14:paraId="3F9AA97A"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-0.30,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3.11,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-0.10,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.923</w:t>
            </w:r>
          </w:p>
        </w:tc>
        <w:tc>
          <w:tcPr>
            <w:tcW w:w="4285" w:type="dxa"/>
            <w:gridSpan w:val="2"/>
            <w:tcBorders>
              <w:top w:val="nil"/>
              <w:left w:val="nil"/>
              <w:bottom w:val="nil"/>
              <w:right w:val="nil"/>
            </w:tcBorders>
            <w:shd w:val="clear" w:color="auto" w:fill="auto"/>
            <w:noWrap/>
            <w:vAlign w:val="bottom"/>
            <w:hideMark/>
          </w:tcPr>
          <w:p w14:paraId="2B649519"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2.61,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2.89,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0.90,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.367</w:t>
            </w:r>
          </w:p>
        </w:tc>
      </w:tr>
      <w:tr w:rsidR="00865068" w:rsidRPr="00FA687A" w14:paraId="67D907D9" w14:textId="77777777" w:rsidTr="00293C2E">
        <w:trPr>
          <w:trHeight w:val="288"/>
        </w:trPr>
        <w:tc>
          <w:tcPr>
            <w:tcW w:w="1276" w:type="dxa"/>
            <w:tcBorders>
              <w:top w:val="nil"/>
              <w:left w:val="nil"/>
              <w:bottom w:val="nil"/>
              <w:right w:val="nil"/>
            </w:tcBorders>
            <w:shd w:val="clear" w:color="auto" w:fill="auto"/>
            <w:noWrap/>
            <w:hideMark/>
          </w:tcPr>
          <w:p w14:paraId="634BE0BA"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3</w:t>
            </w:r>
          </w:p>
        </w:tc>
        <w:tc>
          <w:tcPr>
            <w:tcW w:w="4394" w:type="dxa"/>
            <w:tcBorders>
              <w:top w:val="nil"/>
              <w:left w:val="nil"/>
              <w:bottom w:val="nil"/>
              <w:right w:val="nil"/>
            </w:tcBorders>
            <w:shd w:val="clear" w:color="auto" w:fill="auto"/>
            <w:noWrap/>
            <w:vAlign w:val="bottom"/>
            <w:hideMark/>
          </w:tcPr>
          <w:p w14:paraId="70F92D1D"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1.06,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2.77,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0.39,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.701</w:t>
            </w:r>
          </w:p>
        </w:tc>
        <w:tc>
          <w:tcPr>
            <w:tcW w:w="4394" w:type="dxa"/>
            <w:tcBorders>
              <w:top w:val="nil"/>
              <w:left w:val="nil"/>
              <w:bottom w:val="nil"/>
              <w:right w:val="nil"/>
            </w:tcBorders>
            <w:shd w:val="clear" w:color="auto" w:fill="auto"/>
            <w:noWrap/>
            <w:vAlign w:val="bottom"/>
            <w:hideMark/>
          </w:tcPr>
          <w:p w14:paraId="2244A0CE"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2.35,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3.04,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0.77,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.441</w:t>
            </w:r>
          </w:p>
        </w:tc>
        <w:tc>
          <w:tcPr>
            <w:tcW w:w="4285" w:type="dxa"/>
            <w:gridSpan w:val="2"/>
            <w:tcBorders>
              <w:top w:val="nil"/>
              <w:left w:val="nil"/>
              <w:bottom w:val="nil"/>
              <w:right w:val="nil"/>
            </w:tcBorders>
            <w:shd w:val="clear" w:color="auto" w:fill="auto"/>
            <w:noWrap/>
            <w:vAlign w:val="bottom"/>
            <w:hideMark/>
          </w:tcPr>
          <w:p w14:paraId="3DD9CEA3"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5.51,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2.83,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1.95,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.530</w:t>
            </w:r>
          </w:p>
        </w:tc>
      </w:tr>
      <w:tr w:rsidR="00865068" w:rsidRPr="00FA687A" w14:paraId="372A2C72" w14:textId="77777777" w:rsidTr="00293C2E">
        <w:trPr>
          <w:trHeight w:val="288"/>
        </w:trPr>
        <w:tc>
          <w:tcPr>
            <w:tcW w:w="1276" w:type="dxa"/>
            <w:tcBorders>
              <w:top w:val="nil"/>
              <w:left w:val="nil"/>
              <w:bottom w:val="nil"/>
              <w:right w:val="nil"/>
            </w:tcBorders>
            <w:shd w:val="clear" w:color="auto" w:fill="auto"/>
            <w:noWrap/>
            <w:hideMark/>
          </w:tcPr>
          <w:p w14:paraId="0C0EF85C"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4</w:t>
            </w:r>
          </w:p>
        </w:tc>
        <w:tc>
          <w:tcPr>
            <w:tcW w:w="4394" w:type="dxa"/>
            <w:tcBorders>
              <w:top w:val="nil"/>
              <w:left w:val="nil"/>
              <w:bottom w:val="nil"/>
              <w:right w:val="nil"/>
            </w:tcBorders>
            <w:shd w:val="clear" w:color="auto" w:fill="auto"/>
            <w:noWrap/>
            <w:vAlign w:val="bottom"/>
            <w:hideMark/>
          </w:tcPr>
          <w:p w14:paraId="355AA3CF"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2.68,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2.16,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1.24,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.215</w:t>
            </w:r>
          </w:p>
        </w:tc>
        <w:tc>
          <w:tcPr>
            <w:tcW w:w="4394" w:type="dxa"/>
            <w:tcBorders>
              <w:top w:val="nil"/>
              <w:left w:val="nil"/>
              <w:bottom w:val="nil"/>
              <w:right w:val="nil"/>
            </w:tcBorders>
            <w:shd w:val="clear" w:color="auto" w:fill="auto"/>
            <w:noWrap/>
            <w:vAlign w:val="bottom"/>
            <w:hideMark/>
          </w:tcPr>
          <w:p w14:paraId="714B137D"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w:t>
            </w:r>
            <w:r w:rsidRPr="00B05E14">
              <w:rPr>
                <w:rFonts w:ascii="Times New Roman" w:eastAsia="Times New Roman" w:hAnsi="Times New Roman" w:cs="Times New Roman"/>
                <w:b/>
                <w:bCs/>
                <w:color w:val="000000"/>
                <w:kern w:val="0"/>
                <w:lang w:val="en-US"/>
                <w14:ligatures w14:val="none"/>
              </w:rPr>
              <w:t xml:space="preserve">= 5.02, </w:t>
            </w:r>
            <w:r w:rsidRPr="00B05E14">
              <w:rPr>
                <w:rFonts w:ascii="Times New Roman" w:eastAsia="Times New Roman" w:hAnsi="Times New Roman" w:cs="Times New Roman"/>
                <w:b/>
                <w:bCs/>
                <w:i/>
                <w:iCs/>
                <w:color w:val="000000"/>
                <w:kern w:val="0"/>
                <w:lang w:val="en-US"/>
                <w14:ligatures w14:val="none"/>
              </w:rPr>
              <w:t>SE</w:t>
            </w:r>
            <w:r w:rsidRPr="00B05E14">
              <w:rPr>
                <w:rFonts w:ascii="Times New Roman" w:eastAsia="Times New Roman" w:hAnsi="Times New Roman" w:cs="Times New Roman"/>
                <w:b/>
                <w:bCs/>
                <w:color w:val="000000"/>
                <w:kern w:val="0"/>
                <w:lang w:val="en-US"/>
                <w14:ligatures w14:val="none"/>
              </w:rPr>
              <w:t xml:space="preserve"> = 2.37, </w:t>
            </w:r>
            <w:r w:rsidRPr="00B05E14">
              <w:rPr>
                <w:rFonts w:ascii="Times New Roman" w:eastAsia="Times New Roman" w:hAnsi="Times New Roman" w:cs="Times New Roman"/>
                <w:b/>
                <w:bCs/>
                <w:i/>
                <w:iCs/>
                <w:color w:val="000000"/>
                <w:kern w:val="0"/>
                <w:lang w:val="en-US"/>
                <w14:ligatures w14:val="none"/>
              </w:rPr>
              <w:t>t</w:t>
            </w:r>
            <w:r w:rsidRPr="00B05E14">
              <w:rPr>
                <w:rFonts w:ascii="Times New Roman" w:eastAsia="Times New Roman" w:hAnsi="Times New Roman" w:cs="Times New Roman"/>
                <w:b/>
                <w:bCs/>
                <w:color w:val="000000"/>
                <w:kern w:val="0"/>
                <w:lang w:val="en-US"/>
                <w14:ligatures w14:val="none"/>
              </w:rPr>
              <w:t xml:space="preserve">(212) = 2.12, </w:t>
            </w:r>
            <w:r w:rsidRPr="00B05E14">
              <w:rPr>
                <w:rFonts w:ascii="Times New Roman" w:eastAsia="Times New Roman" w:hAnsi="Times New Roman" w:cs="Times New Roman"/>
                <w:b/>
                <w:bCs/>
                <w:i/>
                <w:iCs/>
                <w:color w:val="000000"/>
                <w:kern w:val="0"/>
                <w:lang w:val="en-US"/>
                <w14:ligatures w14:val="none"/>
              </w:rPr>
              <w:t>p</w:t>
            </w:r>
            <w:r w:rsidRPr="00B05E14">
              <w:rPr>
                <w:rFonts w:ascii="Times New Roman" w:eastAsia="Times New Roman" w:hAnsi="Times New Roman" w:cs="Times New Roman"/>
                <w:b/>
                <w:bCs/>
                <w:color w:val="000000"/>
                <w:kern w:val="0"/>
                <w:lang w:val="en-US"/>
                <w14:ligatures w14:val="none"/>
              </w:rPr>
              <w:t xml:space="preserve"> = .035</w:t>
            </w:r>
          </w:p>
        </w:tc>
        <w:tc>
          <w:tcPr>
            <w:tcW w:w="4285" w:type="dxa"/>
            <w:gridSpan w:val="2"/>
            <w:tcBorders>
              <w:top w:val="nil"/>
              <w:left w:val="nil"/>
              <w:bottom w:val="nil"/>
              <w:right w:val="nil"/>
            </w:tcBorders>
            <w:shd w:val="clear" w:color="auto" w:fill="auto"/>
            <w:noWrap/>
            <w:vAlign w:val="bottom"/>
            <w:hideMark/>
          </w:tcPr>
          <w:p w14:paraId="683793B3"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3.63,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2.20,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1.65,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.101</w:t>
            </w:r>
          </w:p>
        </w:tc>
      </w:tr>
      <w:tr w:rsidR="00865068" w:rsidRPr="00FA687A" w14:paraId="77D11AD6" w14:textId="77777777" w:rsidTr="00293C2E">
        <w:trPr>
          <w:trHeight w:val="288"/>
        </w:trPr>
        <w:tc>
          <w:tcPr>
            <w:tcW w:w="1276" w:type="dxa"/>
            <w:tcBorders>
              <w:top w:val="nil"/>
              <w:left w:val="nil"/>
              <w:bottom w:val="nil"/>
              <w:right w:val="nil"/>
            </w:tcBorders>
            <w:shd w:val="clear" w:color="auto" w:fill="auto"/>
            <w:noWrap/>
            <w:hideMark/>
          </w:tcPr>
          <w:p w14:paraId="67F7D2E6"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5</w:t>
            </w:r>
          </w:p>
        </w:tc>
        <w:tc>
          <w:tcPr>
            <w:tcW w:w="4394" w:type="dxa"/>
            <w:tcBorders>
              <w:top w:val="nil"/>
              <w:left w:val="nil"/>
              <w:bottom w:val="nil"/>
              <w:right w:val="nil"/>
            </w:tcBorders>
            <w:shd w:val="clear" w:color="auto" w:fill="auto"/>
            <w:noWrap/>
            <w:vAlign w:val="bottom"/>
            <w:hideMark/>
          </w:tcPr>
          <w:p w14:paraId="2962B851"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2.54,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3.25,</w:t>
            </w:r>
            <w:r w:rsidRPr="00FA687A">
              <w:rPr>
                <w:rFonts w:ascii="Times New Roman" w:eastAsia="Times New Roman" w:hAnsi="Times New Roman" w:cs="Times New Roman"/>
                <w:i/>
                <w:iCs/>
                <w:color w:val="000000"/>
                <w:kern w:val="0"/>
                <w:lang w:val="en-US"/>
                <w14:ligatures w14:val="none"/>
              </w:rPr>
              <w:t xml:space="preserve"> t</w:t>
            </w:r>
            <w:r w:rsidRPr="00FA687A">
              <w:rPr>
                <w:rFonts w:ascii="Times New Roman" w:eastAsia="Times New Roman" w:hAnsi="Times New Roman" w:cs="Times New Roman"/>
                <w:color w:val="000000"/>
                <w:kern w:val="0"/>
                <w:lang w:val="en-US"/>
                <w14:ligatures w14:val="none"/>
              </w:rPr>
              <w:t xml:space="preserve">(212) = 0.78,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.435</w:t>
            </w:r>
          </w:p>
        </w:tc>
        <w:tc>
          <w:tcPr>
            <w:tcW w:w="4394" w:type="dxa"/>
            <w:tcBorders>
              <w:top w:val="nil"/>
              <w:left w:val="nil"/>
              <w:bottom w:val="nil"/>
              <w:right w:val="nil"/>
            </w:tcBorders>
            <w:shd w:val="clear" w:color="auto" w:fill="auto"/>
            <w:noWrap/>
            <w:vAlign w:val="bottom"/>
            <w:hideMark/>
          </w:tcPr>
          <w:p w14:paraId="4B45D171"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2.66,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3.57,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0.74,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.458</w:t>
            </w:r>
          </w:p>
        </w:tc>
        <w:tc>
          <w:tcPr>
            <w:tcW w:w="4285" w:type="dxa"/>
            <w:gridSpan w:val="2"/>
            <w:tcBorders>
              <w:top w:val="nil"/>
              <w:left w:val="nil"/>
              <w:bottom w:val="nil"/>
              <w:right w:val="nil"/>
            </w:tcBorders>
            <w:shd w:val="clear" w:color="auto" w:fill="auto"/>
            <w:noWrap/>
            <w:vAlign w:val="bottom"/>
            <w:hideMark/>
          </w:tcPr>
          <w:p w14:paraId="5080C9F8"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-4.59,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3.32,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-1.38,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.169</w:t>
            </w:r>
          </w:p>
        </w:tc>
      </w:tr>
      <w:tr w:rsidR="00865068" w:rsidRPr="00FA687A" w14:paraId="28A7851C" w14:textId="77777777" w:rsidTr="00293C2E">
        <w:trPr>
          <w:trHeight w:val="288"/>
        </w:trPr>
        <w:tc>
          <w:tcPr>
            <w:tcW w:w="1276" w:type="dxa"/>
            <w:tcBorders>
              <w:top w:val="nil"/>
              <w:left w:val="nil"/>
              <w:bottom w:val="nil"/>
              <w:right w:val="nil"/>
            </w:tcBorders>
            <w:shd w:val="clear" w:color="auto" w:fill="auto"/>
            <w:noWrap/>
            <w:hideMark/>
          </w:tcPr>
          <w:p w14:paraId="2BFF8B97"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6</w:t>
            </w:r>
          </w:p>
        </w:tc>
        <w:tc>
          <w:tcPr>
            <w:tcW w:w="4394" w:type="dxa"/>
            <w:tcBorders>
              <w:top w:val="nil"/>
              <w:left w:val="nil"/>
              <w:bottom w:val="nil"/>
              <w:right w:val="nil"/>
            </w:tcBorders>
            <w:shd w:val="clear" w:color="auto" w:fill="auto"/>
            <w:noWrap/>
            <w:vAlign w:val="bottom"/>
            <w:hideMark/>
          </w:tcPr>
          <w:p w14:paraId="059ADF79"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6.28,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2.80,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2.24,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.026</w:t>
            </w:r>
          </w:p>
        </w:tc>
        <w:tc>
          <w:tcPr>
            <w:tcW w:w="4394" w:type="dxa"/>
            <w:tcBorders>
              <w:top w:val="nil"/>
              <w:left w:val="nil"/>
              <w:bottom w:val="nil"/>
              <w:right w:val="nil"/>
            </w:tcBorders>
            <w:shd w:val="clear" w:color="auto" w:fill="auto"/>
            <w:noWrap/>
            <w:vAlign w:val="bottom"/>
            <w:hideMark/>
          </w:tcPr>
          <w:p w14:paraId="217BE09A" w14:textId="77777777" w:rsidR="00865068" w:rsidRPr="00B05E14" w:rsidRDefault="00865068" w:rsidP="0036067C">
            <w:pPr>
              <w:spacing w:after="0" w:line="480" w:lineRule="auto"/>
              <w:jc w:val="center"/>
              <w:rPr>
                <w:rFonts w:ascii="Times New Roman" w:eastAsia="Times New Roman" w:hAnsi="Times New Roman" w:cs="Times New Roman"/>
                <w:b/>
                <w:bCs/>
                <w:i/>
                <w:iCs/>
                <w:color w:val="000000"/>
                <w:kern w:val="0"/>
                <w:lang w:val="en-US"/>
                <w14:ligatures w14:val="none"/>
              </w:rPr>
            </w:pPr>
            <w:r w:rsidRPr="00B05E14">
              <w:rPr>
                <w:rFonts w:ascii="Times New Roman" w:eastAsia="Times New Roman" w:hAnsi="Times New Roman" w:cs="Times New Roman"/>
                <w:b/>
                <w:bCs/>
                <w:i/>
                <w:iCs/>
                <w:color w:val="000000"/>
                <w:kern w:val="0"/>
                <w:lang w:val="en-US"/>
                <w14:ligatures w14:val="none"/>
              </w:rPr>
              <w:t>B = -8.94, SE = 3.08, t(212) = -2.91, p = .004</w:t>
            </w:r>
          </w:p>
        </w:tc>
        <w:tc>
          <w:tcPr>
            <w:tcW w:w="4285" w:type="dxa"/>
            <w:gridSpan w:val="2"/>
            <w:tcBorders>
              <w:top w:val="nil"/>
              <w:left w:val="nil"/>
              <w:bottom w:val="nil"/>
              <w:right w:val="nil"/>
            </w:tcBorders>
            <w:shd w:val="clear" w:color="auto" w:fill="auto"/>
            <w:noWrap/>
            <w:vAlign w:val="bottom"/>
            <w:hideMark/>
          </w:tcPr>
          <w:p w14:paraId="28643DE7"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-5.28,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2.86,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-1.84,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.067</w:t>
            </w:r>
          </w:p>
        </w:tc>
      </w:tr>
      <w:tr w:rsidR="00865068" w:rsidRPr="00FA687A" w14:paraId="450FD021" w14:textId="77777777" w:rsidTr="00293C2E">
        <w:trPr>
          <w:trHeight w:val="288"/>
        </w:trPr>
        <w:tc>
          <w:tcPr>
            <w:tcW w:w="1276" w:type="dxa"/>
            <w:tcBorders>
              <w:top w:val="nil"/>
              <w:left w:val="nil"/>
              <w:bottom w:val="nil"/>
              <w:right w:val="nil"/>
            </w:tcBorders>
            <w:shd w:val="clear" w:color="auto" w:fill="auto"/>
            <w:noWrap/>
            <w:hideMark/>
          </w:tcPr>
          <w:p w14:paraId="3DAA53DF"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7</w:t>
            </w:r>
          </w:p>
        </w:tc>
        <w:tc>
          <w:tcPr>
            <w:tcW w:w="4394" w:type="dxa"/>
            <w:tcBorders>
              <w:top w:val="nil"/>
              <w:left w:val="nil"/>
              <w:bottom w:val="nil"/>
              <w:right w:val="nil"/>
            </w:tcBorders>
            <w:shd w:val="clear" w:color="auto" w:fill="auto"/>
            <w:noWrap/>
            <w:vAlign w:val="bottom"/>
            <w:hideMark/>
          </w:tcPr>
          <w:p w14:paraId="4A605D8A"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0.39,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3.66,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0.11,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.915</w:t>
            </w:r>
          </w:p>
        </w:tc>
        <w:tc>
          <w:tcPr>
            <w:tcW w:w="4394" w:type="dxa"/>
            <w:tcBorders>
              <w:top w:val="nil"/>
              <w:left w:val="nil"/>
              <w:bottom w:val="nil"/>
              <w:right w:val="nil"/>
            </w:tcBorders>
            <w:shd w:val="clear" w:color="auto" w:fill="auto"/>
            <w:noWrap/>
            <w:vAlign w:val="bottom"/>
            <w:hideMark/>
          </w:tcPr>
          <w:p w14:paraId="6DF15491"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-4.08,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4.02,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-1.02,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.311</w:t>
            </w:r>
          </w:p>
        </w:tc>
        <w:tc>
          <w:tcPr>
            <w:tcW w:w="4285" w:type="dxa"/>
            <w:gridSpan w:val="2"/>
            <w:tcBorders>
              <w:top w:val="nil"/>
              <w:left w:val="nil"/>
              <w:bottom w:val="nil"/>
              <w:right w:val="nil"/>
            </w:tcBorders>
            <w:shd w:val="clear" w:color="auto" w:fill="auto"/>
            <w:noWrap/>
            <w:vAlign w:val="bottom"/>
            <w:hideMark/>
          </w:tcPr>
          <w:p w14:paraId="5E462BEB"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-0.41,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3.74,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-0.11,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.912</w:t>
            </w:r>
          </w:p>
        </w:tc>
      </w:tr>
      <w:tr w:rsidR="00865068" w:rsidRPr="00FA687A" w14:paraId="47291524" w14:textId="77777777" w:rsidTr="00293C2E">
        <w:trPr>
          <w:trHeight w:val="288"/>
        </w:trPr>
        <w:tc>
          <w:tcPr>
            <w:tcW w:w="1276" w:type="dxa"/>
            <w:tcBorders>
              <w:top w:val="nil"/>
              <w:left w:val="nil"/>
              <w:bottom w:val="nil"/>
              <w:right w:val="nil"/>
            </w:tcBorders>
            <w:shd w:val="clear" w:color="auto" w:fill="auto"/>
            <w:noWrap/>
            <w:hideMark/>
          </w:tcPr>
          <w:p w14:paraId="0AB06233"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8</w:t>
            </w:r>
          </w:p>
        </w:tc>
        <w:tc>
          <w:tcPr>
            <w:tcW w:w="4394" w:type="dxa"/>
            <w:tcBorders>
              <w:top w:val="nil"/>
              <w:left w:val="nil"/>
              <w:bottom w:val="nil"/>
              <w:right w:val="nil"/>
            </w:tcBorders>
            <w:shd w:val="clear" w:color="auto" w:fill="auto"/>
            <w:noWrap/>
            <w:vAlign w:val="bottom"/>
            <w:hideMark/>
          </w:tcPr>
          <w:p w14:paraId="2BB3FAB2"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-2.63,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2.83,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-0.93,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.354</w:t>
            </w:r>
          </w:p>
        </w:tc>
        <w:tc>
          <w:tcPr>
            <w:tcW w:w="4394" w:type="dxa"/>
            <w:tcBorders>
              <w:top w:val="nil"/>
              <w:left w:val="nil"/>
              <w:bottom w:val="nil"/>
              <w:right w:val="nil"/>
            </w:tcBorders>
            <w:shd w:val="clear" w:color="auto" w:fill="auto"/>
            <w:noWrap/>
            <w:vAlign w:val="bottom"/>
            <w:hideMark/>
          </w:tcPr>
          <w:p w14:paraId="32A55309"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-5.22,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3.10,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-1.68,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.094</w:t>
            </w:r>
          </w:p>
        </w:tc>
        <w:tc>
          <w:tcPr>
            <w:tcW w:w="4285" w:type="dxa"/>
            <w:gridSpan w:val="2"/>
            <w:tcBorders>
              <w:top w:val="nil"/>
              <w:left w:val="nil"/>
              <w:bottom w:val="nil"/>
              <w:right w:val="nil"/>
            </w:tcBorders>
            <w:shd w:val="clear" w:color="auto" w:fill="auto"/>
            <w:noWrap/>
            <w:vAlign w:val="bottom"/>
            <w:hideMark/>
          </w:tcPr>
          <w:p w14:paraId="0B6F47FB"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1.41,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2.89,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0.49,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.625</w:t>
            </w:r>
          </w:p>
        </w:tc>
      </w:tr>
      <w:tr w:rsidR="00865068" w:rsidRPr="00FA687A" w14:paraId="09D7EF9B" w14:textId="77777777" w:rsidTr="00293C2E">
        <w:trPr>
          <w:trHeight w:val="288"/>
        </w:trPr>
        <w:tc>
          <w:tcPr>
            <w:tcW w:w="1276" w:type="dxa"/>
            <w:tcBorders>
              <w:top w:val="nil"/>
              <w:left w:val="nil"/>
              <w:bottom w:val="nil"/>
              <w:right w:val="nil"/>
            </w:tcBorders>
            <w:shd w:val="clear" w:color="auto" w:fill="auto"/>
            <w:noWrap/>
            <w:hideMark/>
          </w:tcPr>
          <w:p w14:paraId="0E1CDF52"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9</w:t>
            </w:r>
          </w:p>
        </w:tc>
        <w:tc>
          <w:tcPr>
            <w:tcW w:w="4394" w:type="dxa"/>
            <w:tcBorders>
              <w:top w:val="nil"/>
              <w:left w:val="nil"/>
              <w:bottom w:val="nil"/>
              <w:right w:val="nil"/>
            </w:tcBorders>
            <w:shd w:val="clear" w:color="auto" w:fill="auto"/>
            <w:noWrap/>
            <w:vAlign w:val="bottom"/>
            <w:hideMark/>
          </w:tcPr>
          <w:p w14:paraId="04B00D15"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-0.89,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2.35,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-0.38,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.706</w:t>
            </w:r>
          </w:p>
        </w:tc>
        <w:tc>
          <w:tcPr>
            <w:tcW w:w="4394" w:type="dxa"/>
            <w:tcBorders>
              <w:top w:val="nil"/>
              <w:left w:val="nil"/>
              <w:bottom w:val="nil"/>
              <w:right w:val="nil"/>
            </w:tcBorders>
            <w:shd w:val="clear" w:color="auto" w:fill="auto"/>
            <w:noWrap/>
            <w:vAlign w:val="bottom"/>
            <w:hideMark/>
          </w:tcPr>
          <w:p w14:paraId="70F28C42" w14:textId="77777777" w:rsidR="00865068" w:rsidRPr="00FB480F"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sidRPr="00FB480F">
              <w:rPr>
                <w:rFonts w:ascii="Times New Roman" w:eastAsia="Times New Roman" w:hAnsi="Times New Roman" w:cs="Times New Roman"/>
                <w:b/>
                <w:bCs/>
                <w:color w:val="000000"/>
                <w:kern w:val="0"/>
                <w:lang w:val="en-US"/>
                <w14:ligatures w14:val="none"/>
              </w:rPr>
              <w:t>B = -5.67, SE = 2.59, t(212) = -2.19, p = .030</w:t>
            </w:r>
          </w:p>
        </w:tc>
        <w:tc>
          <w:tcPr>
            <w:tcW w:w="4285" w:type="dxa"/>
            <w:gridSpan w:val="2"/>
            <w:tcBorders>
              <w:top w:val="nil"/>
              <w:left w:val="nil"/>
              <w:bottom w:val="nil"/>
              <w:right w:val="nil"/>
            </w:tcBorders>
            <w:shd w:val="clear" w:color="auto" w:fill="auto"/>
            <w:noWrap/>
            <w:vAlign w:val="bottom"/>
            <w:hideMark/>
          </w:tcPr>
          <w:p w14:paraId="23FBB192"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1.16,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2.41,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0.48,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.631</w:t>
            </w:r>
          </w:p>
        </w:tc>
      </w:tr>
      <w:tr w:rsidR="00865068" w:rsidRPr="00FA687A" w14:paraId="7AA5CE9E" w14:textId="77777777" w:rsidTr="00293C2E">
        <w:trPr>
          <w:trHeight w:val="288"/>
        </w:trPr>
        <w:tc>
          <w:tcPr>
            <w:tcW w:w="1276" w:type="dxa"/>
            <w:tcBorders>
              <w:top w:val="nil"/>
              <w:left w:val="nil"/>
              <w:bottom w:val="nil"/>
              <w:right w:val="nil"/>
            </w:tcBorders>
            <w:shd w:val="clear" w:color="auto" w:fill="auto"/>
            <w:noWrap/>
            <w:hideMark/>
          </w:tcPr>
          <w:p w14:paraId="3C0FBE50"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10</w:t>
            </w:r>
          </w:p>
        </w:tc>
        <w:tc>
          <w:tcPr>
            <w:tcW w:w="4394" w:type="dxa"/>
            <w:tcBorders>
              <w:top w:val="nil"/>
              <w:left w:val="nil"/>
              <w:bottom w:val="nil"/>
              <w:right w:val="nil"/>
            </w:tcBorders>
            <w:shd w:val="clear" w:color="auto" w:fill="auto"/>
            <w:noWrap/>
            <w:vAlign w:val="bottom"/>
            <w:hideMark/>
          </w:tcPr>
          <w:p w14:paraId="4304D4F6" w14:textId="77777777" w:rsidR="00865068" w:rsidRPr="00FB480F"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sidRPr="00FB480F">
              <w:rPr>
                <w:rFonts w:ascii="Times New Roman" w:eastAsia="Times New Roman" w:hAnsi="Times New Roman" w:cs="Times New Roman"/>
                <w:b/>
                <w:bCs/>
                <w:color w:val="000000"/>
                <w:kern w:val="0"/>
                <w:lang w:val="en-US"/>
                <w14:ligatures w14:val="none"/>
              </w:rPr>
              <w:t>B = -9.48, SE = 2.83, t(212) = -3.35, p &lt; .001</w:t>
            </w:r>
          </w:p>
        </w:tc>
        <w:tc>
          <w:tcPr>
            <w:tcW w:w="4394" w:type="dxa"/>
            <w:tcBorders>
              <w:top w:val="nil"/>
              <w:left w:val="nil"/>
              <w:bottom w:val="nil"/>
              <w:right w:val="nil"/>
            </w:tcBorders>
            <w:shd w:val="clear" w:color="auto" w:fill="auto"/>
            <w:noWrap/>
            <w:vAlign w:val="bottom"/>
            <w:hideMark/>
          </w:tcPr>
          <w:p w14:paraId="2B6AA94D"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-3.33,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3.11,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-1.07,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.286</w:t>
            </w:r>
          </w:p>
        </w:tc>
        <w:tc>
          <w:tcPr>
            <w:tcW w:w="4285" w:type="dxa"/>
            <w:gridSpan w:val="2"/>
            <w:tcBorders>
              <w:top w:val="nil"/>
              <w:left w:val="nil"/>
              <w:bottom w:val="nil"/>
              <w:right w:val="nil"/>
            </w:tcBorders>
            <w:shd w:val="clear" w:color="auto" w:fill="auto"/>
            <w:noWrap/>
            <w:vAlign w:val="bottom"/>
            <w:hideMark/>
          </w:tcPr>
          <w:p w14:paraId="35EDB0D6" w14:textId="77777777" w:rsidR="00865068" w:rsidRPr="00FB480F" w:rsidRDefault="00865068" w:rsidP="0036067C">
            <w:pPr>
              <w:spacing w:after="0" w:line="480" w:lineRule="auto"/>
              <w:jc w:val="center"/>
              <w:rPr>
                <w:rFonts w:ascii="Times New Roman" w:eastAsia="Times New Roman" w:hAnsi="Times New Roman" w:cs="Times New Roman"/>
                <w:b/>
                <w:bCs/>
                <w:i/>
                <w:iCs/>
                <w:color w:val="000000"/>
                <w:kern w:val="0"/>
                <w:lang w:val="en-US"/>
                <w14:ligatures w14:val="none"/>
              </w:rPr>
            </w:pPr>
            <w:r w:rsidRPr="00FB480F">
              <w:rPr>
                <w:rFonts w:ascii="Times New Roman" w:eastAsia="Times New Roman" w:hAnsi="Times New Roman" w:cs="Times New Roman"/>
                <w:b/>
                <w:bCs/>
                <w:i/>
                <w:iCs/>
                <w:color w:val="000000"/>
                <w:kern w:val="0"/>
                <w:lang w:val="en-US"/>
                <w14:ligatures w14:val="none"/>
              </w:rPr>
              <w:t>B = 8.57, SE = 2.89, t(212) = 2.96, p = .003</w:t>
            </w:r>
          </w:p>
        </w:tc>
      </w:tr>
      <w:tr w:rsidR="00865068" w:rsidRPr="00FA687A" w14:paraId="60A0C355" w14:textId="77777777" w:rsidTr="00293C2E">
        <w:trPr>
          <w:trHeight w:val="288"/>
        </w:trPr>
        <w:tc>
          <w:tcPr>
            <w:tcW w:w="1276" w:type="dxa"/>
            <w:tcBorders>
              <w:top w:val="nil"/>
              <w:left w:val="nil"/>
              <w:bottom w:val="nil"/>
              <w:right w:val="nil"/>
            </w:tcBorders>
            <w:shd w:val="clear" w:color="auto" w:fill="auto"/>
            <w:noWrap/>
            <w:hideMark/>
          </w:tcPr>
          <w:p w14:paraId="45F46B2D"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11</w:t>
            </w:r>
          </w:p>
        </w:tc>
        <w:tc>
          <w:tcPr>
            <w:tcW w:w="4394" w:type="dxa"/>
            <w:tcBorders>
              <w:top w:val="nil"/>
              <w:left w:val="nil"/>
              <w:bottom w:val="nil"/>
              <w:right w:val="nil"/>
            </w:tcBorders>
            <w:shd w:val="clear" w:color="auto" w:fill="auto"/>
            <w:noWrap/>
            <w:vAlign w:val="bottom"/>
            <w:hideMark/>
          </w:tcPr>
          <w:p w14:paraId="4CC066DA"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-4.46,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2.87,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-1.56,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.121</w:t>
            </w:r>
          </w:p>
        </w:tc>
        <w:tc>
          <w:tcPr>
            <w:tcW w:w="4394" w:type="dxa"/>
            <w:tcBorders>
              <w:top w:val="nil"/>
              <w:left w:val="nil"/>
              <w:bottom w:val="nil"/>
              <w:right w:val="nil"/>
            </w:tcBorders>
            <w:shd w:val="clear" w:color="auto" w:fill="auto"/>
            <w:noWrap/>
            <w:vAlign w:val="bottom"/>
            <w:hideMark/>
          </w:tcPr>
          <w:p w14:paraId="0C369A4E" w14:textId="77777777" w:rsidR="00865068" w:rsidRPr="00FB480F"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sidRPr="00FB480F">
              <w:rPr>
                <w:rFonts w:ascii="Times New Roman" w:eastAsia="Times New Roman" w:hAnsi="Times New Roman" w:cs="Times New Roman"/>
                <w:b/>
                <w:bCs/>
                <w:color w:val="000000"/>
                <w:kern w:val="0"/>
                <w:lang w:val="en-US"/>
                <w14:ligatures w14:val="none"/>
              </w:rPr>
              <w:t>B = -7.29, SE = 3.15, t(212) = -2.32, p = .022</w:t>
            </w:r>
          </w:p>
        </w:tc>
        <w:tc>
          <w:tcPr>
            <w:tcW w:w="4285" w:type="dxa"/>
            <w:gridSpan w:val="2"/>
            <w:tcBorders>
              <w:top w:val="nil"/>
              <w:left w:val="nil"/>
              <w:bottom w:val="nil"/>
              <w:right w:val="nil"/>
            </w:tcBorders>
            <w:shd w:val="clear" w:color="auto" w:fill="auto"/>
            <w:noWrap/>
            <w:vAlign w:val="bottom"/>
            <w:hideMark/>
          </w:tcPr>
          <w:p w14:paraId="25CA6566"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2.23,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2.93,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0.76,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.448</w:t>
            </w:r>
          </w:p>
        </w:tc>
      </w:tr>
      <w:tr w:rsidR="00865068" w:rsidRPr="00FA687A" w14:paraId="183A89B0" w14:textId="77777777" w:rsidTr="00293C2E">
        <w:trPr>
          <w:trHeight w:val="288"/>
        </w:trPr>
        <w:tc>
          <w:tcPr>
            <w:tcW w:w="1276" w:type="dxa"/>
            <w:tcBorders>
              <w:top w:val="nil"/>
              <w:left w:val="nil"/>
              <w:bottom w:val="nil"/>
              <w:right w:val="nil"/>
            </w:tcBorders>
            <w:shd w:val="clear" w:color="auto" w:fill="auto"/>
            <w:noWrap/>
            <w:hideMark/>
          </w:tcPr>
          <w:p w14:paraId="12728673"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12</w:t>
            </w:r>
          </w:p>
        </w:tc>
        <w:tc>
          <w:tcPr>
            <w:tcW w:w="4394" w:type="dxa"/>
            <w:tcBorders>
              <w:top w:val="nil"/>
              <w:left w:val="nil"/>
              <w:bottom w:val="nil"/>
              <w:right w:val="nil"/>
            </w:tcBorders>
            <w:shd w:val="clear" w:color="auto" w:fill="auto"/>
            <w:noWrap/>
            <w:vAlign w:val="bottom"/>
            <w:hideMark/>
          </w:tcPr>
          <w:p w14:paraId="4E9C92D6" w14:textId="77777777" w:rsidR="00865068" w:rsidRPr="00FB480F" w:rsidRDefault="00865068" w:rsidP="0036067C">
            <w:pPr>
              <w:spacing w:after="0" w:line="480" w:lineRule="auto"/>
              <w:jc w:val="center"/>
              <w:rPr>
                <w:rFonts w:ascii="Times New Roman" w:eastAsia="Times New Roman" w:hAnsi="Times New Roman" w:cs="Times New Roman"/>
                <w:b/>
                <w:bCs/>
                <w:color w:val="000000"/>
                <w:kern w:val="0"/>
                <w:lang w:val="en-US"/>
                <w14:ligatures w14:val="none"/>
              </w:rPr>
            </w:pPr>
            <w:r w:rsidRPr="00FB480F">
              <w:rPr>
                <w:rFonts w:ascii="Times New Roman" w:eastAsia="Times New Roman" w:hAnsi="Times New Roman" w:cs="Times New Roman"/>
                <w:b/>
                <w:bCs/>
                <w:color w:val="000000"/>
                <w:kern w:val="0"/>
                <w:lang w:val="en-US"/>
                <w14:ligatures w14:val="none"/>
              </w:rPr>
              <w:t>B = -18.19, SE = 2.69, t(212) = -6.76, p &lt; .001</w:t>
            </w:r>
          </w:p>
        </w:tc>
        <w:tc>
          <w:tcPr>
            <w:tcW w:w="4394" w:type="dxa"/>
            <w:tcBorders>
              <w:top w:val="nil"/>
              <w:left w:val="nil"/>
              <w:bottom w:val="nil"/>
              <w:right w:val="nil"/>
            </w:tcBorders>
            <w:shd w:val="clear" w:color="auto" w:fill="auto"/>
            <w:noWrap/>
            <w:vAlign w:val="bottom"/>
            <w:hideMark/>
          </w:tcPr>
          <w:p w14:paraId="67BA0A42"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-4.19,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2.96,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-1.42,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.158</w:t>
            </w:r>
          </w:p>
        </w:tc>
        <w:tc>
          <w:tcPr>
            <w:tcW w:w="4285" w:type="dxa"/>
            <w:gridSpan w:val="2"/>
            <w:tcBorders>
              <w:top w:val="nil"/>
              <w:left w:val="nil"/>
              <w:bottom w:val="nil"/>
              <w:right w:val="nil"/>
            </w:tcBorders>
            <w:shd w:val="clear" w:color="auto" w:fill="auto"/>
            <w:noWrap/>
            <w:vAlign w:val="bottom"/>
            <w:hideMark/>
          </w:tcPr>
          <w:p w14:paraId="6728831B"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1.66,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2.75,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0.60,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.547</w:t>
            </w:r>
          </w:p>
        </w:tc>
      </w:tr>
      <w:tr w:rsidR="00865068" w:rsidRPr="00FA687A" w14:paraId="5360BC67" w14:textId="77777777" w:rsidTr="00293C2E">
        <w:trPr>
          <w:trHeight w:val="288"/>
        </w:trPr>
        <w:tc>
          <w:tcPr>
            <w:tcW w:w="1276" w:type="dxa"/>
            <w:tcBorders>
              <w:top w:val="nil"/>
              <w:left w:val="nil"/>
              <w:right w:val="nil"/>
            </w:tcBorders>
            <w:shd w:val="clear" w:color="auto" w:fill="auto"/>
            <w:noWrap/>
            <w:hideMark/>
          </w:tcPr>
          <w:p w14:paraId="18C0E77A"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13</w:t>
            </w:r>
          </w:p>
        </w:tc>
        <w:tc>
          <w:tcPr>
            <w:tcW w:w="4394" w:type="dxa"/>
            <w:tcBorders>
              <w:top w:val="nil"/>
              <w:left w:val="nil"/>
              <w:right w:val="nil"/>
            </w:tcBorders>
            <w:shd w:val="clear" w:color="auto" w:fill="auto"/>
            <w:noWrap/>
            <w:vAlign w:val="bottom"/>
            <w:hideMark/>
          </w:tcPr>
          <w:p w14:paraId="3B7CF230"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3.05,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3.00,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1.02,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.31</w:t>
            </w:r>
            <w:r>
              <w:rPr>
                <w:rFonts w:ascii="Times New Roman" w:eastAsia="Times New Roman" w:hAnsi="Times New Roman" w:cs="Times New Roman"/>
                <w:color w:val="000000"/>
                <w:kern w:val="0"/>
                <w:lang w:val="en-US"/>
                <w14:ligatures w14:val="none"/>
              </w:rPr>
              <w:t>0</w:t>
            </w:r>
          </w:p>
        </w:tc>
        <w:tc>
          <w:tcPr>
            <w:tcW w:w="4394" w:type="dxa"/>
            <w:tcBorders>
              <w:top w:val="nil"/>
              <w:left w:val="nil"/>
              <w:right w:val="nil"/>
            </w:tcBorders>
            <w:shd w:val="clear" w:color="auto" w:fill="auto"/>
            <w:noWrap/>
            <w:vAlign w:val="bottom"/>
            <w:hideMark/>
          </w:tcPr>
          <w:p w14:paraId="4363DE20"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0.08,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3.29,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0.03, </w:t>
            </w:r>
            <w:r w:rsidRPr="00FA687A">
              <w:rPr>
                <w:rFonts w:ascii="Times New Roman" w:eastAsia="Times New Roman" w:hAnsi="Times New Roman" w:cs="Times New Roman"/>
                <w:i/>
                <w:iCs/>
                <w:color w:val="000000"/>
                <w:kern w:val="0"/>
                <w:lang w:val="en-US"/>
                <w14:ligatures w14:val="none"/>
              </w:rPr>
              <w:t xml:space="preserve">p </w:t>
            </w:r>
            <w:r w:rsidRPr="00FA687A">
              <w:rPr>
                <w:rFonts w:ascii="Times New Roman" w:eastAsia="Times New Roman" w:hAnsi="Times New Roman" w:cs="Times New Roman"/>
                <w:color w:val="000000"/>
                <w:kern w:val="0"/>
                <w:lang w:val="en-US"/>
                <w14:ligatures w14:val="none"/>
              </w:rPr>
              <w:t>= .980</w:t>
            </w:r>
          </w:p>
        </w:tc>
        <w:tc>
          <w:tcPr>
            <w:tcW w:w="4285" w:type="dxa"/>
            <w:gridSpan w:val="2"/>
            <w:tcBorders>
              <w:top w:val="nil"/>
              <w:left w:val="nil"/>
              <w:right w:val="nil"/>
            </w:tcBorders>
            <w:shd w:val="clear" w:color="auto" w:fill="auto"/>
            <w:noWrap/>
            <w:vAlign w:val="bottom"/>
            <w:hideMark/>
          </w:tcPr>
          <w:p w14:paraId="694D3E6D" w14:textId="77777777" w:rsidR="00865068" w:rsidRPr="00FB480F" w:rsidRDefault="00865068" w:rsidP="0036067C">
            <w:pPr>
              <w:spacing w:after="0" w:line="480" w:lineRule="auto"/>
              <w:jc w:val="center"/>
              <w:rPr>
                <w:rFonts w:ascii="Times New Roman" w:eastAsia="Times New Roman" w:hAnsi="Times New Roman" w:cs="Times New Roman"/>
                <w:b/>
                <w:bCs/>
                <w:i/>
                <w:iCs/>
                <w:color w:val="000000"/>
                <w:kern w:val="0"/>
                <w:lang w:val="en-US"/>
                <w14:ligatures w14:val="none"/>
              </w:rPr>
            </w:pPr>
            <w:r w:rsidRPr="00FB480F">
              <w:rPr>
                <w:rFonts w:ascii="Times New Roman" w:eastAsia="Times New Roman" w:hAnsi="Times New Roman" w:cs="Times New Roman"/>
                <w:b/>
                <w:bCs/>
                <w:i/>
                <w:iCs/>
                <w:color w:val="000000"/>
                <w:kern w:val="0"/>
                <w:lang w:val="en-US"/>
                <w14:ligatures w14:val="none"/>
              </w:rPr>
              <w:t>B = 7.52, SE = 3.06, t(212) = 2.46, p = .015</w:t>
            </w:r>
          </w:p>
        </w:tc>
      </w:tr>
      <w:tr w:rsidR="00865068" w:rsidRPr="00FA687A" w14:paraId="22687BFF" w14:textId="77777777" w:rsidTr="00293C2E">
        <w:trPr>
          <w:trHeight w:val="288"/>
        </w:trPr>
        <w:tc>
          <w:tcPr>
            <w:tcW w:w="1276" w:type="dxa"/>
            <w:tcBorders>
              <w:top w:val="nil"/>
              <w:left w:val="nil"/>
              <w:bottom w:val="single" w:sz="4" w:space="0" w:color="auto"/>
              <w:right w:val="nil"/>
            </w:tcBorders>
            <w:shd w:val="clear" w:color="auto" w:fill="auto"/>
            <w:noWrap/>
            <w:hideMark/>
          </w:tcPr>
          <w:p w14:paraId="4128AF55" w14:textId="77777777" w:rsidR="00865068" w:rsidRPr="00FA687A" w:rsidRDefault="00865068" w:rsidP="00293C2E">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14</w:t>
            </w:r>
          </w:p>
        </w:tc>
        <w:tc>
          <w:tcPr>
            <w:tcW w:w="4394" w:type="dxa"/>
            <w:tcBorders>
              <w:top w:val="nil"/>
              <w:left w:val="nil"/>
              <w:bottom w:val="single" w:sz="4" w:space="0" w:color="auto"/>
              <w:right w:val="nil"/>
            </w:tcBorders>
            <w:shd w:val="clear" w:color="auto" w:fill="auto"/>
            <w:noWrap/>
            <w:vAlign w:val="bottom"/>
            <w:hideMark/>
          </w:tcPr>
          <w:p w14:paraId="50DB29A4" w14:textId="77777777" w:rsidR="00865068" w:rsidRPr="00FA687A" w:rsidRDefault="00865068" w:rsidP="0036067C">
            <w:pPr>
              <w:spacing w:after="0" w:line="480" w:lineRule="auto"/>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-2.45,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2.36,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-1.04,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.301</w:t>
            </w:r>
          </w:p>
        </w:tc>
        <w:tc>
          <w:tcPr>
            <w:tcW w:w="4394" w:type="dxa"/>
            <w:tcBorders>
              <w:top w:val="nil"/>
              <w:left w:val="nil"/>
              <w:bottom w:val="single" w:sz="4" w:space="0" w:color="auto"/>
              <w:right w:val="nil"/>
            </w:tcBorders>
            <w:shd w:val="clear" w:color="auto" w:fill="auto"/>
            <w:noWrap/>
            <w:vAlign w:val="bottom"/>
            <w:hideMark/>
          </w:tcPr>
          <w:p w14:paraId="02D969A6" w14:textId="77777777" w:rsidR="00865068" w:rsidRPr="00FA687A" w:rsidRDefault="00865068" w:rsidP="0036067C">
            <w:pPr>
              <w:spacing w:after="0" w:line="480" w:lineRule="auto"/>
              <w:jc w:val="center"/>
              <w:rPr>
                <w:rFonts w:ascii="Times New Roman" w:eastAsia="Times New Roman" w:hAnsi="Times New Roman" w:cs="Times New Roman"/>
                <w:color w:val="000000"/>
                <w:kern w:val="0"/>
                <w:lang w:val="en-US"/>
                <w14:ligatures w14:val="none"/>
              </w:rPr>
            </w:pPr>
            <w:r w:rsidRPr="00FA687A">
              <w:rPr>
                <w:rFonts w:ascii="Times New Roman" w:eastAsia="Times New Roman" w:hAnsi="Times New Roman" w:cs="Times New Roman"/>
                <w:color w:val="000000"/>
                <w:kern w:val="0"/>
                <w:lang w:val="en-US"/>
                <w14:ligatures w14:val="none"/>
              </w:rPr>
              <w:t xml:space="preserve">B = -4.68, </w:t>
            </w:r>
            <w:r w:rsidRPr="00FA687A">
              <w:rPr>
                <w:rFonts w:ascii="Times New Roman" w:eastAsia="Times New Roman" w:hAnsi="Times New Roman" w:cs="Times New Roman"/>
                <w:i/>
                <w:iCs/>
                <w:color w:val="000000"/>
                <w:kern w:val="0"/>
                <w:lang w:val="en-US"/>
                <w14:ligatures w14:val="none"/>
              </w:rPr>
              <w:t>SE</w:t>
            </w:r>
            <w:r w:rsidRPr="00FA687A">
              <w:rPr>
                <w:rFonts w:ascii="Times New Roman" w:eastAsia="Times New Roman" w:hAnsi="Times New Roman" w:cs="Times New Roman"/>
                <w:color w:val="000000"/>
                <w:kern w:val="0"/>
                <w:lang w:val="en-US"/>
                <w14:ligatures w14:val="none"/>
              </w:rPr>
              <w:t xml:space="preserve"> = 2.59, </w:t>
            </w:r>
            <w:r w:rsidRPr="00FA687A">
              <w:rPr>
                <w:rFonts w:ascii="Times New Roman" w:eastAsia="Times New Roman" w:hAnsi="Times New Roman" w:cs="Times New Roman"/>
                <w:i/>
                <w:iCs/>
                <w:color w:val="000000"/>
                <w:kern w:val="0"/>
                <w:lang w:val="en-US"/>
                <w14:ligatures w14:val="none"/>
              </w:rPr>
              <w:t>t</w:t>
            </w:r>
            <w:r w:rsidRPr="00FA687A">
              <w:rPr>
                <w:rFonts w:ascii="Times New Roman" w:eastAsia="Times New Roman" w:hAnsi="Times New Roman" w:cs="Times New Roman"/>
                <w:color w:val="000000"/>
                <w:kern w:val="0"/>
                <w:lang w:val="en-US"/>
                <w14:ligatures w14:val="none"/>
              </w:rPr>
              <w:t xml:space="preserve">(212) = -1.81, </w:t>
            </w:r>
            <w:r w:rsidRPr="00FA687A">
              <w:rPr>
                <w:rFonts w:ascii="Times New Roman" w:eastAsia="Times New Roman" w:hAnsi="Times New Roman" w:cs="Times New Roman"/>
                <w:i/>
                <w:iCs/>
                <w:color w:val="000000"/>
                <w:kern w:val="0"/>
                <w:lang w:val="en-US"/>
                <w14:ligatures w14:val="none"/>
              </w:rPr>
              <w:t>p</w:t>
            </w:r>
            <w:r w:rsidRPr="00FA687A">
              <w:rPr>
                <w:rFonts w:ascii="Times New Roman" w:eastAsia="Times New Roman" w:hAnsi="Times New Roman" w:cs="Times New Roman"/>
                <w:color w:val="000000"/>
                <w:kern w:val="0"/>
                <w:lang w:val="en-US"/>
                <w14:ligatures w14:val="none"/>
              </w:rPr>
              <w:t xml:space="preserve"> = .073</w:t>
            </w:r>
          </w:p>
        </w:tc>
        <w:tc>
          <w:tcPr>
            <w:tcW w:w="4285" w:type="dxa"/>
            <w:gridSpan w:val="2"/>
            <w:tcBorders>
              <w:top w:val="nil"/>
              <w:left w:val="nil"/>
              <w:bottom w:val="single" w:sz="4" w:space="0" w:color="auto"/>
              <w:right w:val="nil"/>
            </w:tcBorders>
            <w:shd w:val="clear" w:color="auto" w:fill="auto"/>
            <w:noWrap/>
            <w:vAlign w:val="bottom"/>
            <w:hideMark/>
          </w:tcPr>
          <w:p w14:paraId="69B6BC73" w14:textId="77777777" w:rsidR="00865068" w:rsidRPr="00FB480F" w:rsidRDefault="00865068" w:rsidP="0036067C">
            <w:pPr>
              <w:spacing w:after="0" w:line="480" w:lineRule="auto"/>
              <w:jc w:val="center"/>
              <w:rPr>
                <w:rFonts w:ascii="Times New Roman" w:eastAsia="Times New Roman" w:hAnsi="Times New Roman" w:cs="Times New Roman"/>
                <w:b/>
                <w:bCs/>
                <w:i/>
                <w:iCs/>
                <w:color w:val="000000"/>
                <w:kern w:val="0"/>
                <w:lang w:val="en-US"/>
                <w14:ligatures w14:val="none"/>
              </w:rPr>
            </w:pPr>
            <w:r w:rsidRPr="00FB480F">
              <w:rPr>
                <w:rFonts w:ascii="Times New Roman" w:eastAsia="Times New Roman" w:hAnsi="Times New Roman" w:cs="Times New Roman"/>
                <w:b/>
                <w:bCs/>
                <w:i/>
                <w:iCs/>
                <w:color w:val="000000"/>
                <w:kern w:val="0"/>
                <w:lang w:val="en-US"/>
                <w14:ligatures w14:val="none"/>
              </w:rPr>
              <w:t>B = 5.62, SE = 2.41, t(212) = 2.33, p = .021</w:t>
            </w:r>
          </w:p>
        </w:tc>
      </w:tr>
      <w:tr w:rsidR="00865068" w:rsidRPr="00293C2E" w14:paraId="7900E9BC" w14:textId="77777777" w:rsidTr="0036067C">
        <w:trPr>
          <w:gridAfter w:val="1"/>
          <w:wAfter w:w="6" w:type="dxa"/>
          <w:trHeight w:val="288"/>
        </w:trPr>
        <w:tc>
          <w:tcPr>
            <w:tcW w:w="14343" w:type="dxa"/>
            <w:gridSpan w:val="4"/>
            <w:tcBorders>
              <w:top w:val="nil"/>
              <w:left w:val="nil"/>
              <w:bottom w:val="nil"/>
              <w:right w:val="nil"/>
            </w:tcBorders>
            <w:shd w:val="clear" w:color="auto" w:fill="auto"/>
            <w:noWrap/>
            <w:vAlign w:val="bottom"/>
            <w:hideMark/>
          </w:tcPr>
          <w:p w14:paraId="1D69A58E" w14:textId="77777777" w:rsidR="00865068" w:rsidRPr="00FA687A" w:rsidRDefault="00865068" w:rsidP="0036067C">
            <w:pPr>
              <w:spacing w:after="0" w:line="480" w:lineRule="auto"/>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i/>
                <w:iCs/>
                <w:color w:val="000000"/>
                <w:kern w:val="0"/>
                <w:sz w:val="24"/>
                <w:szCs w:val="24"/>
                <w:lang w:val="en-US"/>
                <w14:ligatures w14:val="none"/>
              </w:rPr>
              <w:lastRenderedPageBreak/>
              <w:t>Note</w:t>
            </w:r>
            <w:r>
              <w:rPr>
                <w:rFonts w:ascii="Times New Roman" w:eastAsia="Times New Roman" w:hAnsi="Times New Roman" w:cs="Times New Roman"/>
                <w:color w:val="000000"/>
                <w:kern w:val="0"/>
                <w:sz w:val="24"/>
                <w:szCs w:val="24"/>
                <w:lang w:val="en-US"/>
                <w14:ligatures w14:val="none"/>
              </w:rPr>
              <w:t>. Behavior numbers correspond to those in Appendix A in the main manuscript</w:t>
            </w:r>
            <w:r w:rsidRPr="008B3D23">
              <w:rPr>
                <w:rFonts w:ascii="Times New Roman" w:eastAsia="Times New Roman" w:hAnsi="Times New Roman" w:cs="Times New Roman"/>
                <w:color w:val="000000"/>
                <w:kern w:val="0"/>
                <w:sz w:val="24"/>
                <w:szCs w:val="24"/>
                <w:lang w:val="en-US"/>
                <w14:ligatures w14:val="none"/>
              </w:rPr>
              <w:t>.</w:t>
            </w:r>
            <w:r>
              <w:rPr>
                <w:rFonts w:ascii="Times New Roman" w:eastAsia="Times New Roman" w:hAnsi="Times New Roman" w:cs="Times New Roman"/>
                <w:color w:val="000000"/>
                <w:kern w:val="0"/>
                <w:sz w:val="24"/>
                <w:szCs w:val="24"/>
                <w:lang w:val="en-US"/>
                <w14:ligatures w14:val="none"/>
              </w:rPr>
              <w:t xml:space="preserve"> Behaviors 1-7 are moral behaviors in their original frame, whereas behaviors 8-14 are immoral behaviors in their original frame. In each tested model, frame is coded as +1 (original frame) or -1 (inverse frame). Non-italicized bolded effects are those in which the implied behavioral estimate is less moral (or more immoral) than the direct behavioral estimate. Italicized bolded effects are those in which the implied behavioral estimate is more moral (or less immoral) than the direct behavioral estimate.</w:t>
            </w:r>
          </w:p>
        </w:tc>
      </w:tr>
    </w:tbl>
    <w:p w14:paraId="75D84C4C" w14:textId="77777777" w:rsidR="00865068" w:rsidRPr="003C52B0" w:rsidRDefault="00865068" w:rsidP="003C52B0">
      <w:pPr>
        <w:spacing w:after="0" w:line="480" w:lineRule="auto"/>
        <w:ind w:firstLine="708"/>
        <w:rPr>
          <w:rFonts w:ascii="Times New Roman" w:hAnsi="Times New Roman"/>
          <w:sz w:val="24"/>
          <w:lang w:val="en-US"/>
        </w:rPr>
      </w:pPr>
    </w:p>
    <w:p w14:paraId="16130358" w14:textId="77777777" w:rsidR="00865068" w:rsidRDefault="00865068" w:rsidP="006E0979">
      <w:pPr>
        <w:spacing w:after="0" w:line="480" w:lineRule="auto"/>
        <w:ind w:firstLine="708"/>
        <w:rPr>
          <w:rFonts w:ascii="Times New Roman" w:hAnsi="Times New Roman" w:cs="Times New Roman"/>
          <w:bCs/>
          <w:sz w:val="24"/>
          <w:szCs w:val="24"/>
          <w:lang w:val="en-US"/>
        </w:rPr>
      </w:pPr>
    </w:p>
    <w:p w14:paraId="534492BA" w14:textId="77777777" w:rsidR="00865068" w:rsidRDefault="00865068" w:rsidP="006E0979">
      <w:pPr>
        <w:spacing w:after="0" w:line="480" w:lineRule="auto"/>
        <w:ind w:firstLine="708"/>
        <w:rPr>
          <w:rFonts w:ascii="Times New Roman" w:hAnsi="Times New Roman" w:cs="Times New Roman"/>
          <w:bCs/>
          <w:sz w:val="24"/>
          <w:szCs w:val="24"/>
          <w:lang w:val="en-US"/>
        </w:rPr>
        <w:sectPr w:rsidR="00865068" w:rsidSect="00865068">
          <w:pgSz w:w="16834" w:h="11894" w:orient="landscape"/>
          <w:pgMar w:top="1411" w:right="1411" w:bottom="1411" w:left="1411" w:header="706" w:footer="706" w:gutter="0"/>
          <w:cols w:space="708"/>
          <w:docGrid w:linePitch="360"/>
        </w:sectPr>
      </w:pPr>
    </w:p>
    <w:p w14:paraId="1CFB6955" w14:textId="5CC48AE7" w:rsidR="00CB7BB3" w:rsidRDefault="00CB7BB3" w:rsidP="003C52B0">
      <w:pPr>
        <w:spacing w:after="0" w:line="48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moral threshold. Study 2 replicated these effects with a better-powered sample and included additional (ideal and ought) threshold measures.</w:t>
      </w:r>
    </w:p>
    <w:bookmarkEnd w:id="1"/>
    <w:bookmarkEnd w:id="2"/>
    <w:p w14:paraId="5387F616" w14:textId="6E1CF468" w:rsidR="00C93A4F" w:rsidRPr="00142D08" w:rsidRDefault="00C93A4F" w:rsidP="006E0979">
      <w:pPr>
        <w:spacing w:after="0" w:line="480" w:lineRule="auto"/>
        <w:rPr>
          <w:rFonts w:ascii="Times New Roman" w:hAnsi="Times New Roman" w:cs="Times New Roman"/>
          <w:b/>
          <w:sz w:val="24"/>
          <w:szCs w:val="24"/>
          <w:lang w:val="en-US"/>
        </w:rPr>
      </w:pPr>
      <w:r w:rsidRPr="00142D08">
        <w:rPr>
          <w:rFonts w:ascii="Times New Roman" w:hAnsi="Times New Roman" w:cs="Times New Roman"/>
          <w:b/>
          <w:sz w:val="24"/>
          <w:szCs w:val="24"/>
          <w:lang w:val="en-US"/>
        </w:rPr>
        <w:t>Method</w:t>
      </w:r>
    </w:p>
    <w:p w14:paraId="57F73C41" w14:textId="512DE43E" w:rsidR="00C93A4F" w:rsidRPr="00142D08" w:rsidRDefault="00C93A4F" w:rsidP="006E0979">
      <w:pPr>
        <w:spacing w:after="0" w:line="480" w:lineRule="auto"/>
        <w:ind w:firstLine="708"/>
        <w:rPr>
          <w:rFonts w:ascii="Times New Roman" w:hAnsi="Times New Roman" w:cs="Times New Roman"/>
          <w:sz w:val="24"/>
          <w:szCs w:val="24"/>
          <w:lang w:val="en-US"/>
        </w:rPr>
      </w:pPr>
      <w:r w:rsidRPr="00142D08">
        <w:rPr>
          <w:rFonts w:ascii="Times New Roman" w:hAnsi="Times New Roman" w:cs="Times New Roman"/>
          <w:b/>
          <w:sz w:val="24"/>
          <w:szCs w:val="24"/>
          <w:lang w:val="en-US"/>
        </w:rPr>
        <w:t xml:space="preserve">Participants and Design. </w:t>
      </w:r>
      <w:r w:rsidRPr="00142D08">
        <w:rPr>
          <w:rFonts w:ascii="Times New Roman" w:hAnsi="Times New Roman" w:cs="Times New Roman"/>
          <w:sz w:val="24"/>
          <w:szCs w:val="24"/>
          <w:lang w:val="en-US"/>
        </w:rPr>
        <w:t xml:space="preserve">Three hundred eighty-nine Americans (60.9% female, 38.8% male, 0.3% genderfluid; </w:t>
      </w:r>
      <w:r w:rsidRPr="00142D08">
        <w:rPr>
          <w:rFonts w:ascii="Times New Roman" w:hAnsi="Times New Roman" w:cs="Times New Roman"/>
          <w:i/>
          <w:sz w:val="24"/>
          <w:szCs w:val="24"/>
          <w:lang w:val="en-US"/>
        </w:rPr>
        <w:t>M</w:t>
      </w:r>
      <w:r w:rsidRPr="00142D08">
        <w:rPr>
          <w:rFonts w:ascii="Times New Roman" w:hAnsi="Times New Roman" w:cs="Times New Roman"/>
          <w:iCs/>
          <w:sz w:val="24"/>
          <w:szCs w:val="24"/>
          <w:vertAlign w:val="subscript"/>
          <w:lang w:val="en-US"/>
        </w:rPr>
        <w:t>age</w:t>
      </w:r>
      <w:r w:rsidRPr="00142D08">
        <w:rPr>
          <w:rFonts w:ascii="Times New Roman" w:hAnsi="Times New Roman" w:cs="Times New Roman"/>
          <w:i/>
          <w:sz w:val="24"/>
          <w:szCs w:val="24"/>
          <w:lang w:val="en-US"/>
        </w:rPr>
        <w:t xml:space="preserve"> </w:t>
      </w:r>
      <w:r w:rsidRPr="00142D08">
        <w:rPr>
          <w:rFonts w:ascii="Times New Roman" w:hAnsi="Times New Roman" w:cs="Times New Roman"/>
          <w:sz w:val="24"/>
          <w:szCs w:val="24"/>
          <w:lang w:val="en-US"/>
        </w:rPr>
        <w:t xml:space="preserve">= 38.95, </w:t>
      </w:r>
      <w:r w:rsidRPr="00142D08">
        <w:rPr>
          <w:rFonts w:ascii="Times New Roman" w:hAnsi="Times New Roman" w:cs="Times New Roman"/>
          <w:i/>
          <w:sz w:val="24"/>
          <w:szCs w:val="24"/>
          <w:lang w:val="en-US"/>
        </w:rPr>
        <w:t>SD</w:t>
      </w:r>
      <w:r w:rsidRPr="00142D08">
        <w:rPr>
          <w:rFonts w:ascii="Times New Roman" w:hAnsi="Times New Roman" w:cs="Times New Roman"/>
          <w:iCs/>
          <w:sz w:val="24"/>
          <w:szCs w:val="24"/>
          <w:vertAlign w:val="subscript"/>
          <w:lang w:val="en-US"/>
        </w:rPr>
        <w:t>age</w:t>
      </w:r>
      <w:r w:rsidRPr="00142D08">
        <w:rPr>
          <w:rFonts w:ascii="Times New Roman" w:hAnsi="Times New Roman" w:cs="Times New Roman"/>
          <w:sz w:val="24"/>
          <w:szCs w:val="24"/>
          <w:lang w:val="en-US"/>
        </w:rPr>
        <w:t xml:space="preserve"> = 12.81) recruited through Amazon’s Mechanical Turk (AMT) took part in the study in exchange for nominal payment. Participants</w:t>
      </w:r>
      <w:r w:rsidR="00142D08" w:rsidRPr="00142D08">
        <w:rPr>
          <w:rFonts w:ascii="Times New Roman" w:hAnsi="Times New Roman" w:cs="Times New Roman"/>
          <w:sz w:val="24"/>
          <w:szCs w:val="24"/>
          <w:lang w:val="en-US"/>
        </w:rPr>
        <w:t xml:space="preserve"> considered </w:t>
      </w:r>
      <w:r w:rsidRPr="00142D08">
        <w:rPr>
          <w:rFonts w:ascii="Times New Roman" w:hAnsi="Times New Roman" w:cs="Times New Roman"/>
          <w:sz w:val="24"/>
          <w:szCs w:val="24"/>
          <w:lang w:val="en-US"/>
        </w:rPr>
        <w:t xml:space="preserve">three of six possible targets. Two judgments were equivalent for everyone: </w:t>
      </w:r>
      <w:r w:rsidRPr="00142D08">
        <w:rPr>
          <w:rFonts w:ascii="Times New Roman" w:hAnsi="Times New Roman" w:cs="Times New Roman"/>
          <w:i/>
          <w:iCs/>
          <w:sz w:val="24"/>
          <w:szCs w:val="24"/>
          <w:lang w:val="en-US"/>
        </w:rPr>
        <w:t>self</w:t>
      </w:r>
      <w:r w:rsidRPr="00142D08">
        <w:rPr>
          <w:rFonts w:ascii="Times New Roman" w:hAnsi="Times New Roman" w:cs="Times New Roman"/>
          <w:sz w:val="24"/>
          <w:szCs w:val="24"/>
          <w:lang w:val="en-US"/>
        </w:rPr>
        <w:t xml:space="preserve"> and </w:t>
      </w:r>
      <w:r w:rsidR="00927BD0" w:rsidRPr="00927BD0">
        <w:rPr>
          <w:rFonts w:ascii="Times New Roman" w:hAnsi="Times New Roman" w:cs="Times New Roman"/>
          <w:i/>
          <w:iCs/>
          <w:sz w:val="24"/>
          <w:szCs w:val="24"/>
          <w:lang w:val="en-US"/>
        </w:rPr>
        <w:t>moral</w:t>
      </w:r>
      <w:r w:rsidR="00927BD0">
        <w:rPr>
          <w:rFonts w:ascii="Times New Roman" w:hAnsi="Times New Roman" w:cs="Times New Roman"/>
          <w:sz w:val="24"/>
          <w:szCs w:val="24"/>
          <w:lang w:val="en-US"/>
        </w:rPr>
        <w:t xml:space="preserve"> </w:t>
      </w:r>
      <w:r w:rsidRPr="00142D08">
        <w:rPr>
          <w:rFonts w:ascii="Times New Roman" w:hAnsi="Times New Roman" w:cs="Times New Roman"/>
          <w:i/>
          <w:iCs/>
          <w:sz w:val="24"/>
          <w:szCs w:val="24"/>
          <w:lang w:val="en-US"/>
        </w:rPr>
        <w:t xml:space="preserve">threshold. </w:t>
      </w:r>
      <w:r w:rsidR="00142D08" w:rsidRPr="00142D08">
        <w:rPr>
          <w:rFonts w:ascii="Times New Roman" w:hAnsi="Times New Roman" w:cs="Times New Roman"/>
          <w:sz w:val="24"/>
          <w:szCs w:val="24"/>
          <w:lang w:val="en-US"/>
        </w:rPr>
        <w:t>In addition,</w:t>
      </w:r>
      <w:r w:rsidRPr="00142D08">
        <w:rPr>
          <w:rFonts w:ascii="Times New Roman" w:hAnsi="Times New Roman" w:cs="Times New Roman"/>
          <w:sz w:val="24"/>
          <w:szCs w:val="24"/>
          <w:lang w:val="en-US"/>
        </w:rPr>
        <w:t xml:space="preserve"> participants were randomly assigned to also make judgments about</w:t>
      </w:r>
      <w:r w:rsidRPr="00142D08">
        <w:rPr>
          <w:rFonts w:ascii="Times New Roman" w:hAnsi="Times New Roman" w:cs="Times New Roman"/>
          <w:iCs/>
          <w:sz w:val="24"/>
          <w:szCs w:val="24"/>
          <w:lang w:val="en-US"/>
        </w:rPr>
        <w:t xml:space="preserve"> </w:t>
      </w:r>
      <w:r w:rsidR="00142D08" w:rsidRPr="00142D08">
        <w:rPr>
          <w:rFonts w:ascii="Times New Roman" w:hAnsi="Times New Roman"/>
          <w:iCs/>
          <w:sz w:val="24"/>
          <w:lang w:val="en-US"/>
        </w:rPr>
        <w:t xml:space="preserve">a social target </w:t>
      </w:r>
      <w:r w:rsidRPr="00142D08">
        <w:rPr>
          <w:rFonts w:ascii="Times New Roman" w:hAnsi="Times New Roman" w:cs="Times New Roman"/>
          <w:sz w:val="24"/>
          <w:szCs w:val="24"/>
          <w:lang w:val="en-US"/>
        </w:rPr>
        <w:t xml:space="preserve">that took one of four forms: </w:t>
      </w:r>
      <w:r w:rsidRPr="00142D08">
        <w:rPr>
          <w:rFonts w:ascii="Times New Roman" w:hAnsi="Times New Roman" w:cs="Times New Roman"/>
          <w:i/>
          <w:iCs/>
          <w:sz w:val="24"/>
          <w:szCs w:val="24"/>
          <w:lang w:val="en-US"/>
        </w:rPr>
        <w:t>individuated</w:t>
      </w:r>
      <w:r w:rsidR="00903728">
        <w:rPr>
          <w:rFonts w:ascii="Times New Roman" w:hAnsi="Times New Roman" w:cs="Times New Roman"/>
          <w:i/>
          <w:iCs/>
          <w:sz w:val="24"/>
          <w:szCs w:val="24"/>
          <w:lang w:val="en-US"/>
        </w:rPr>
        <w:t xml:space="preserve"> </w:t>
      </w:r>
      <w:r w:rsidR="00903728" w:rsidRPr="001E4044">
        <w:rPr>
          <w:rFonts w:ascii="Times New Roman" w:hAnsi="Times New Roman" w:cs="Times New Roman"/>
          <w:i/>
          <w:iCs/>
          <w:sz w:val="24"/>
          <w:szCs w:val="24"/>
          <w:lang w:val="en-US"/>
        </w:rPr>
        <w:t>individual</w:t>
      </w:r>
      <w:r w:rsidRPr="00142D08">
        <w:rPr>
          <w:rFonts w:ascii="Times New Roman" w:hAnsi="Times New Roman" w:cs="Times New Roman"/>
          <w:i/>
          <w:iCs/>
          <w:sz w:val="24"/>
          <w:szCs w:val="24"/>
          <w:lang w:val="en-US"/>
        </w:rPr>
        <w:t>, non-individuated</w:t>
      </w:r>
      <w:r w:rsidR="00903728">
        <w:rPr>
          <w:rFonts w:ascii="Times New Roman" w:hAnsi="Times New Roman" w:cs="Times New Roman"/>
          <w:i/>
          <w:iCs/>
          <w:sz w:val="24"/>
          <w:szCs w:val="24"/>
          <w:lang w:val="en-US"/>
        </w:rPr>
        <w:t xml:space="preserve"> </w:t>
      </w:r>
      <w:r w:rsidR="00903728" w:rsidRPr="001E4044">
        <w:rPr>
          <w:rFonts w:ascii="Times New Roman" w:hAnsi="Times New Roman" w:cs="Times New Roman"/>
          <w:i/>
          <w:iCs/>
          <w:sz w:val="24"/>
          <w:szCs w:val="24"/>
          <w:lang w:val="en-US"/>
        </w:rPr>
        <w:t>individual</w:t>
      </w:r>
      <w:r w:rsidRPr="00142D08">
        <w:rPr>
          <w:rFonts w:ascii="Times New Roman" w:hAnsi="Times New Roman" w:cs="Times New Roman"/>
          <w:i/>
          <w:iCs/>
          <w:sz w:val="24"/>
          <w:szCs w:val="24"/>
          <w:lang w:val="en-US"/>
        </w:rPr>
        <w:t xml:space="preserve">, </w:t>
      </w:r>
      <w:r w:rsidRPr="00142D08">
        <w:rPr>
          <w:rFonts w:ascii="Times New Roman" w:hAnsi="Times New Roman"/>
          <w:i/>
          <w:sz w:val="24"/>
          <w:lang w:val="en-US"/>
        </w:rPr>
        <w:t>others</w:t>
      </w:r>
      <w:r w:rsidR="00903728">
        <w:rPr>
          <w:rFonts w:ascii="Times New Roman" w:hAnsi="Times New Roman"/>
          <w:i/>
          <w:sz w:val="24"/>
          <w:lang w:val="en-US"/>
        </w:rPr>
        <w:t xml:space="preserve"> in the study</w:t>
      </w:r>
      <w:r w:rsidRPr="00142D08">
        <w:rPr>
          <w:rFonts w:ascii="Times New Roman" w:hAnsi="Times New Roman" w:cs="Times New Roman"/>
          <w:i/>
          <w:iCs/>
          <w:sz w:val="24"/>
          <w:szCs w:val="24"/>
          <w:lang w:val="en-US"/>
        </w:rPr>
        <w:t>,</w:t>
      </w:r>
      <w:r w:rsidR="005E005D" w:rsidRPr="00F36799">
        <w:rPr>
          <w:rFonts w:ascii="Times New Roman" w:hAnsi="Times New Roman"/>
          <w:sz w:val="24"/>
          <w:lang w:val="en-US"/>
        </w:rPr>
        <w:t xml:space="preserve"> </w:t>
      </w:r>
      <w:r w:rsidR="005E005D">
        <w:rPr>
          <w:rFonts w:ascii="Times New Roman" w:hAnsi="Times New Roman" w:cs="Times New Roman"/>
          <w:sz w:val="24"/>
          <w:szCs w:val="24"/>
          <w:lang w:val="en-US"/>
        </w:rPr>
        <w:t>or</w:t>
      </w:r>
      <w:r w:rsidRPr="00142D08">
        <w:rPr>
          <w:rFonts w:ascii="Times New Roman" w:hAnsi="Times New Roman"/>
          <w:i/>
          <w:sz w:val="24"/>
          <w:lang w:val="en-US"/>
        </w:rPr>
        <w:t xml:space="preserve"> </w:t>
      </w:r>
      <w:r w:rsidR="00903728">
        <w:rPr>
          <w:rFonts w:ascii="Times New Roman" w:hAnsi="Times New Roman"/>
          <w:i/>
          <w:sz w:val="24"/>
          <w:lang w:val="en-US"/>
        </w:rPr>
        <w:t xml:space="preserve">others in </w:t>
      </w:r>
      <w:r w:rsidRPr="00142D08">
        <w:rPr>
          <w:rFonts w:ascii="Times New Roman" w:hAnsi="Times New Roman"/>
          <w:i/>
          <w:sz w:val="24"/>
          <w:lang w:val="en-US"/>
        </w:rPr>
        <w:t>society</w:t>
      </w:r>
      <w:r w:rsidRPr="00142D08">
        <w:rPr>
          <w:rFonts w:ascii="Times New Roman" w:hAnsi="Times New Roman" w:cs="Times New Roman"/>
          <w:sz w:val="24"/>
          <w:szCs w:val="24"/>
          <w:lang w:val="en-US"/>
        </w:rPr>
        <w:t xml:space="preserve">. </w:t>
      </w:r>
    </w:p>
    <w:p w14:paraId="1637C390" w14:textId="47ED4BE9" w:rsidR="00C93A4F" w:rsidRPr="003C52B0" w:rsidRDefault="00C93A4F" w:rsidP="004752B9">
      <w:pPr>
        <w:spacing w:after="0" w:line="480" w:lineRule="auto"/>
        <w:ind w:firstLine="708"/>
        <w:rPr>
          <w:rFonts w:ascii="Times New Roman" w:hAnsi="Times New Roman"/>
          <w:b/>
          <w:sz w:val="24"/>
          <w:lang w:val="en-US"/>
        </w:rPr>
      </w:pPr>
      <w:r w:rsidRPr="00142D08">
        <w:rPr>
          <w:rFonts w:ascii="Times New Roman" w:hAnsi="Times New Roman" w:cs="Times New Roman"/>
          <w:b/>
          <w:sz w:val="24"/>
          <w:szCs w:val="24"/>
          <w:lang w:val="en-US"/>
        </w:rPr>
        <w:t>Procedure.</w:t>
      </w:r>
      <w:r w:rsidRPr="00142D08">
        <w:rPr>
          <w:rFonts w:ascii="Times New Roman" w:hAnsi="Times New Roman" w:cs="Times New Roman"/>
          <w:sz w:val="24"/>
          <w:szCs w:val="24"/>
          <w:lang w:val="en-US"/>
        </w:rPr>
        <w:t xml:space="preserve"> </w:t>
      </w:r>
      <w:r w:rsidR="00381A38">
        <w:rPr>
          <w:rFonts w:ascii="Times New Roman" w:hAnsi="Times New Roman" w:cs="Times New Roman"/>
          <w:sz w:val="24"/>
          <w:szCs w:val="24"/>
          <w:lang w:val="en-US"/>
        </w:rPr>
        <w:t>The procedure was similar to that of Study 2</w:t>
      </w:r>
      <w:r w:rsidR="00927BD0">
        <w:rPr>
          <w:rFonts w:ascii="Times New Roman" w:hAnsi="Times New Roman" w:cs="Times New Roman"/>
          <w:sz w:val="24"/>
          <w:szCs w:val="24"/>
          <w:lang w:val="en-US"/>
        </w:rPr>
        <w:t xml:space="preserve">, with two differences. First, participants considered only the self, one of the four social targets, and the moral threshold—that is, we did not include in this study the ought and ideal thresholds. Second, although the behaviors depicted largely the same situations, </w:t>
      </w:r>
      <w:r w:rsidR="005E005D">
        <w:rPr>
          <w:rFonts w:ascii="Times New Roman" w:hAnsi="Times New Roman" w:cs="Times New Roman"/>
          <w:sz w:val="24"/>
          <w:szCs w:val="24"/>
          <w:lang w:val="en-US"/>
        </w:rPr>
        <w:t>the wording used to describe them</w:t>
      </w:r>
      <w:r w:rsidR="00927BD0">
        <w:rPr>
          <w:rFonts w:ascii="Times New Roman" w:hAnsi="Times New Roman" w:cs="Times New Roman"/>
          <w:sz w:val="24"/>
          <w:szCs w:val="24"/>
          <w:lang w:val="en-US"/>
        </w:rPr>
        <w:t xml:space="preserve"> was</w:t>
      </w:r>
      <w:r w:rsidR="005E005D">
        <w:rPr>
          <w:rFonts w:ascii="Times New Roman" w:hAnsi="Times New Roman" w:cs="Times New Roman"/>
          <w:sz w:val="24"/>
          <w:szCs w:val="24"/>
          <w:lang w:val="en-US"/>
        </w:rPr>
        <w:t xml:space="preserve"> slightly</w:t>
      </w:r>
      <w:r w:rsidR="00927BD0">
        <w:rPr>
          <w:rFonts w:ascii="Times New Roman" w:hAnsi="Times New Roman" w:cs="Times New Roman"/>
          <w:sz w:val="24"/>
          <w:szCs w:val="24"/>
          <w:lang w:val="en-US"/>
        </w:rPr>
        <w:t xml:space="preserve"> different from that </w:t>
      </w:r>
      <w:r w:rsidR="005E005D">
        <w:rPr>
          <w:rFonts w:ascii="Times New Roman" w:hAnsi="Times New Roman" w:cs="Times New Roman"/>
          <w:sz w:val="24"/>
          <w:szCs w:val="24"/>
          <w:lang w:val="en-US"/>
        </w:rPr>
        <w:t>used in</w:t>
      </w:r>
      <w:r w:rsidR="00927BD0">
        <w:rPr>
          <w:rFonts w:ascii="Times New Roman" w:hAnsi="Times New Roman" w:cs="Times New Roman"/>
          <w:sz w:val="24"/>
          <w:szCs w:val="24"/>
          <w:lang w:val="en-US"/>
        </w:rPr>
        <w:t xml:space="preserve"> Studies 2 and Studies 4a-4b (see </w:t>
      </w:r>
      <w:r w:rsidR="004752B9">
        <w:rPr>
          <w:rFonts w:ascii="Times New Roman" w:hAnsi="Times New Roman" w:cs="Times New Roman"/>
          <w:sz w:val="24"/>
          <w:szCs w:val="24"/>
          <w:lang w:val="en-US"/>
        </w:rPr>
        <w:t>“</w:t>
      </w:r>
      <w:r w:rsidR="004752B9" w:rsidRPr="004752B9">
        <w:rPr>
          <w:rFonts w:ascii="Times New Roman" w:hAnsi="Times New Roman"/>
          <w:sz w:val="24"/>
          <w:szCs w:val="24"/>
          <w:lang w:val="en-US"/>
        </w:rPr>
        <w:t>Moral and Immoral Behaviors, Supplemental Study B</w:t>
      </w:r>
      <w:r w:rsidR="004752B9">
        <w:rPr>
          <w:rFonts w:ascii="Times New Roman" w:hAnsi="Times New Roman"/>
          <w:b/>
          <w:bCs/>
          <w:sz w:val="24"/>
          <w:szCs w:val="24"/>
          <w:lang w:val="en-US"/>
        </w:rPr>
        <w:t xml:space="preserve">” </w:t>
      </w:r>
      <w:r w:rsidR="004752B9">
        <w:rPr>
          <w:rFonts w:ascii="Times New Roman" w:hAnsi="Times New Roman"/>
          <w:sz w:val="24"/>
          <w:szCs w:val="24"/>
          <w:lang w:val="en-US"/>
        </w:rPr>
        <w:t>section below</w:t>
      </w:r>
      <w:r w:rsidR="00927BD0">
        <w:rPr>
          <w:rFonts w:ascii="Times New Roman" w:hAnsi="Times New Roman" w:cs="Times New Roman"/>
          <w:sz w:val="24"/>
          <w:szCs w:val="24"/>
          <w:lang w:val="en-US"/>
        </w:rPr>
        <w:t>).</w:t>
      </w:r>
      <w:r w:rsidR="007C1FCA">
        <w:rPr>
          <w:rFonts w:ascii="Times New Roman" w:hAnsi="Times New Roman" w:cs="Times New Roman"/>
          <w:sz w:val="24"/>
          <w:szCs w:val="24"/>
          <w:lang w:val="en-US"/>
        </w:rPr>
        <w:t xml:space="preserve"> </w:t>
      </w:r>
    </w:p>
    <w:p w14:paraId="74563411" w14:textId="77777777" w:rsidR="00C93A4F" w:rsidRPr="002778A2" w:rsidRDefault="00C93A4F" w:rsidP="006E0979">
      <w:pPr>
        <w:spacing w:after="0" w:line="480" w:lineRule="auto"/>
        <w:rPr>
          <w:rFonts w:ascii="Times New Roman" w:hAnsi="Times New Roman" w:cs="Times New Roman"/>
          <w:b/>
          <w:sz w:val="24"/>
          <w:szCs w:val="24"/>
          <w:lang w:val="en-US"/>
        </w:rPr>
      </w:pPr>
      <w:r w:rsidRPr="002778A2">
        <w:rPr>
          <w:rFonts w:ascii="Times New Roman" w:hAnsi="Times New Roman" w:cs="Times New Roman"/>
          <w:b/>
          <w:sz w:val="24"/>
          <w:szCs w:val="24"/>
          <w:lang w:val="en-US"/>
        </w:rPr>
        <w:t>Results</w:t>
      </w:r>
    </w:p>
    <w:p w14:paraId="2A185854" w14:textId="5C09F4B8" w:rsidR="00C93A4F" w:rsidRPr="002778A2" w:rsidRDefault="00723C3B" w:rsidP="006E0979">
      <w:pPr>
        <w:spacing w:after="0" w:line="480" w:lineRule="auto"/>
        <w:ind w:firstLine="708"/>
        <w:rPr>
          <w:rFonts w:ascii="Times New Roman" w:hAnsi="Times New Roman" w:cs="Times New Roman"/>
          <w:sz w:val="24"/>
          <w:szCs w:val="24"/>
          <w:lang w:val="en-US"/>
        </w:rPr>
      </w:pPr>
      <w:r w:rsidRPr="002778A2">
        <w:rPr>
          <w:rFonts w:ascii="Times New Roman" w:hAnsi="Times New Roman" w:cs="Times New Roman"/>
          <w:sz w:val="24"/>
          <w:szCs w:val="24"/>
          <w:lang w:val="en-US"/>
        </w:rPr>
        <w:t xml:space="preserve">We entered participants’ estimates into a mixed model with </w:t>
      </w:r>
      <w:r w:rsidR="00C93A4F" w:rsidRPr="002778A2">
        <w:rPr>
          <w:rFonts w:ascii="Times New Roman" w:hAnsi="Times New Roman" w:cs="Times New Roman"/>
          <w:sz w:val="24"/>
          <w:szCs w:val="24"/>
          <w:lang w:val="en-US"/>
        </w:rPr>
        <w:t>two fixed-effects predictors as well as their interaction</w:t>
      </w:r>
      <w:r w:rsidRPr="002778A2">
        <w:rPr>
          <w:rFonts w:ascii="Times New Roman" w:hAnsi="Times New Roman" w:cs="Times New Roman"/>
          <w:sz w:val="24"/>
          <w:szCs w:val="24"/>
          <w:lang w:val="en-US"/>
        </w:rPr>
        <w:t>:</w:t>
      </w:r>
      <w:r w:rsidR="00C93A4F" w:rsidRPr="002778A2">
        <w:rPr>
          <w:rFonts w:ascii="Times New Roman" w:hAnsi="Times New Roman" w:cs="Times New Roman"/>
          <w:sz w:val="24"/>
          <w:szCs w:val="24"/>
          <w:lang w:val="en-US"/>
        </w:rPr>
        <w:t xml:space="preserve"> </w:t>
      </w:r>
      <w:r w:rsidR="00C93A4F" w:rsidRPr="002778A2">
        <w:rPr>
          <w:rFonts w:ascii="Times New Roman" w:hAnsi="Times New Roman" w:cs="Times New Roman"/>
          <w:i/>
          <w:iCs/>
          <w:sz w:val="24"/>
          <w:szCs w:val="24"/>
          <w:lang w:val="en-US"/>
        </w:rPr>
        <w:t>morality</w:t>
      </w:r>
      <w:r w:rsidR="00C93A4F" w:rsidRPr="002778A2">
        <w:rPr>
          <w:rFonts w:ascii="Times New Roman" w:hAnsi="Times New Roman" w:cs="Times New Roman"/>
          <w:sz w:val="24"/>
          <w:szCs w:val="24"/>
          <w:lang w:val="en-US"/>
        </w:rPr>
        <w:t xml:space="preserve"> of the particular behavior (+1 = moral, -1 = immoral)</w:t>
      </w:r>
      <w:r w:rsidRPr="002778A2">
        <w:rPr>
          <w:rFonts w:ascii="Times New Roman" w:hAnsi="Times New Roman" w:cs="Times New Roman"/>
          <w:sz w:val="24"/>
          <w:szCs w:val="24"/>
          <w:lang w:val="en-US"/>
        </w:rPr>
        <w:t xml:space="preserve"> and</w:t>
      </w:r>
      <w:r w:rsidR="00C93A4F" w:rsidRPr="002778A2">
        <w:rPr>
          <w:rFonts w:ascii="Times New Roman" w:hAnsi="Times New Roman" w:cs="Times New Roman"/>
          <w:sz w:val="24"/>
          <w:szCs w:val="24"/>
          <w:lang w:val="en-US"/>
        </w:rPr>
        <w:t xml:space="preserve"> </w:t>
      </w:r>
      <w:r w:rsidR="00C93A4F" w:rsidRPr="002778A2">
        <w:rPr>
          <w:rFonts w:ascii="Times New Roman" w:hAnsi="Times New Roman" w:cs="Times New Roman"/>
          <w:i/>
          <w:iCs/>
          <w:sz w:val="24"/>
          <w:szCs w:val="24"/>
          <w:lang w:val="en-US"/>
        </w:rPr>
        <w:t>target</w:t>
      </w:r>
      <w:r w:rsidR="00C93A4F" w:rsidRPr="002778A2">
        <w:rPr>
          <w:rFonts w:ascii="Times New Roman" w:hAnsi="Times New Roman" w:cs="Times New Roman"/>
          <w:sz w:val="24"/>
          <w:szCs w:val="24"/>
          <w:lang w:val="en-US"/>
        </w:rPr>
        <w:t xml:space="preserve"> </w:t>
      </w:r>
      <w:r w:rsidRPr="002778A2">
        <w:rPr>
          <w:rFonts w:ascii="Times New Roman" w:hAnsi="Times New Roman" w:cs="Times New Roman"/>
          <w:sz w:val="24"/>
          <w:szCs w:val="24"/>
          <w:lang w:val="en-US"/>
        </w:rPr>
        <w:t xml:space="preserve">as a categorical variable </w:t>
      </w:r>
      <w:r w:rsidR="00C93A4F" w:rsidRPr="002778A2">
        <w:rPr>
          <w:rFonts w:ascii="Times New Roman" w:hAnsi="Times New Roman" w:cs="Times New Roman"/>
          <w:sz w:val="24"/>
          <w:szCs w:val="24"/>
          <w:lang w:val="en-US"/>
        </w:rPr>
        <w:t xml:space="preserve">(self, </w:t>
      </w:r>
      <w:r w:rsidR="00903728">
        <w:rPr>
          <w:rFonts w:ascii="Times New Roman" w:hAnsi="Times New Roman" w:cs="Times New Roman"/>
          <w:sz w:val="24"/>
          <w:szCs w:val="24"/>
          <w:lang w:val="en-US"/>
        </w:rPr>
        <w:t xml:space="preserve">moral </w:t>
      </w:r>
      <w:r w:rsidR="00C93A4F" w:rsidRPr="002778A2">
        <w:rPr>
          <w:rFonts w:ascii="Times New Roman" w:hAnsi="Times New Roman" w:cs="Times New Roman"/>
          <w:sz w:val="24"/>
          <w:szCs w:val="24"/>
          <w:lang w:val="en-US"/>
        </w:rPr>
        <w:t xml:space="preserve">threshold, individuated </w:t>
      </w:r>
      <w:r w:rsidR="00903728">
        <w:rPr>
          <w:rFonts w:ascii="Times New Roman" w:hAnsi="Times New Roman" w:cs="Times New Roman"/>
          <w:sz w:val="24"/>
          <w:szCs w:val="24"/>
          <w:lang w:val="en-US"/>
        </w:rPr>
        <w:t>individual</w:t>
      </w:r>
      <w:r w:rsidR="00C93A4F" w:rsidRPr="002778A2">
        <w:rPr>
          <w:rFonts w:ascii="Times New Roman" w:hAnsi="Times New Roman" w:cs="Times New Roman"/>
          <w:sz w:val="24"/>
          <w:szCs w:val="24"/>
          <w:lang w:val="en-US"/>
        </w:rPr>
        <w:t xml:space="preserve">, non-individuated </w:t>
      </w:r>
      <w:r w:rsidR="00903728">
        <w:rPr>
          <w:rFonts w:ascii="Times New Roman" w:hAnsi="Times New Roman" w:cs="Times New Roman"/>
          <w:sz w:val="24"/>
          <w:szCs w:val="24"/>
          <w:lang w:val="en-US"/>
        </w:rPr>
        <w:t>individual</w:t>
      </w:r>
      <w:r w:rsidR="00C93A4F" w:rsidRPr="002778A2">
        <w:rPr>
          <w:rFonts w:ascii="Times New Roman" w:hAnsi="Times New Roman" w:cs="Times New Roman"/>
          <w:sz w:val="24"/>
          <w:szCs w:val="24"/>
          <w:lang w:val="en-US"/>
        </w:rPr>
        <w:t>, others</w:t>
      </w:r>
      <w:r w:rsidR="00903728">
        <w:rPr>
          <w:rFonts w:ascii="Times New Roman" w:hAnsi="Times New Roman" w:cs="Times New Roman"/>
          <w:sz w:val="24"/>
          <w:szCs w:val="24"/>
          <w:lang w:val="en-US"/>
        </w:rPr>
        <w:t xml:space="preserve"> in the study</w:t>
      </w:r>
      <w:r w:rsidR="00C93A4F" w:rsidRPr="002778A2">
        <w:rPr>
          <w:rFonts w:ascii="Times New Roman" w:hAnsi="Times New Roman" w:cs="Times New Roman"/>
          <w:sz w:val="24"/>
          <w:szCs w:val="24"/>
          <w:lang w:val="en-US"/>
        </w:rPr>
        <w:t>,</w:t>
      </w:r>
      <w:r w:rsidR="00903728">
        <w:rPr>
          <w:rFonts w:ascii="Times New Roman" w:hAnsi="Times New Roman" w:cs="Times New Roman"/>
          <w:sz w:val="24"/>
          <w:szCs w:val="24"/>
          <w:lang w:val="en-US"/>
        </w:rPr>
        <w:t xml:space="preserve"> others in</w:t>
      </w:r>
      <w:r w:rsidR="00C93A4F" w:rsidRPr="002778A2">
        <w:rPr>
          <w:rFonts w:ascii="Times New Roman" w:hAnsi="Times New Roman" w:cs="Times New Roman"/>
          <w:sz w:val="24"/>
          <w:szCs w:val="24"/>
          <w:lang w:val="en-US"/>
        </w:rPr>
        <w:t xml:space="preserve"> society). Finally, to account for the non-independence of participants’ judgments as well as different participants’ ratings of the same behavior, we </w:t>
      </w:r>
      <w:r w:rsidR="002778A2" w:rsidRPr="002778A2">
        <w:rPr>
          <w:rFonts w:ascii="Times New Roman" w:hAnsi="Times New Roman" w:cs="Times New Roman"/>
          <w:sz w:val="24"/>
          <w:szCs w:val="24"/>
          <w:lang w:val="en-US"/>
        </w:rPr>
        <w:t>included</w:t>
      </w:r>
      <w:r w:rsidR="00C93A4F" w:rsidRPr="002778A2">
        <w:rPr>
          <w:rFonts w:ascii="Times New Roman" w:hAnsi="Times New Roman" w:cs="Times New Roman"/>
          <w:sz w:val="24"/>
          <w:szCs w:val="24"/>
          <w:lang w:val="en-US"/>
        </w:rPr>
        <w:t xml:space="preserve"> </w:t>
      </w:r>
      <w:r w:rsidR="00C93A4F" w:rsidRPr="002778A2">
        <w:rPr>
          <w:rFonts w:ascii="Times New Roman" w:hAnsi="Times New Roman"/>
          <w:i/>
          <w:sz w:val="24"/>
          <w:lang w:val="en-US"/>
        </w:rPr>
        <w:t>participant</w:t>
      </w:r>
      <w:r w:rsidR="00C93A4F" w:rsidRPr="002778A2">
        <w:rPr>
          <w:rFonts w:ascii="Times New Roman" w:hAnsi="Times New Roman" w:cs="Times New Roman"/>
          <w:sz w:val="24"/>
          <w:szCs w:val="24"/>
          <w:lang w:val="en-US"/>
        </w:rPr>
        <w:t xml:space="preserve"> and </w:t>
      </w:r>
      <w:r w:rsidR="00C93A4F" w:rsidRPr="002778A2">
        <w:rPr>
          <w:rFonts w:ascii="Times New Roman" w:hAnsi="Times New Roman"/>
          <w:i/>
          <w:sz w:val="24"/>
          <w:lang w:val="en-US"/>
        </w:rPr>
        <w:t xml:space="preserve">behavior </w:t>
      </w:r>
      <w:r w:rsidR="00C93A4F" w:rsidRPr="002778A2">
        <w:rPr>
          <w:rFonts w:ascii="Times New Roman" w:hAnsi="Times New Roman"/>
          <w:iCs/>
          <w:sz w:val="24"/>
          <w:lang w:val="en-US"/>
        </w:rPr>
        <w:t>as random factors</w:t>
      </w:r>
      <w:r w:rsidR="00C93A4F" w:rsidRPr="002778A2">
        <w:rPr>
          <w:rFonts w:ascii="Times New Roman" w:hAnsi="Times New Roman" w:cs="Times New Roman"/>
          <w:sz w:val="24"/>
          <w:szCs w:val="24"/>
          <w:lang w:val="en-US"/>
        </w:rPr>
        <w:t>.</w:t>
      </w:r>
    </w:p>
    <w:p w14:paraId="65165EDF" w14:textId="5097E73D" w:rsidR="00C93A4F" w:rsidRPr="002778A2" w:rsidRDefault="00C93A4F" w:rsidP="006E0979">
      <w:pPr>
        <w:spacing w:after="0" w:line="480" w:lineRule="auto"/>
        <w:ind w:firstLine="708"/>
        <w:rPr>
          <w:rFonts w:ascii="Times New Roman" w:hAnsi="Times New Roman" w:cs="Times New Roman"/>
          <w:sz w:val="24"/>
          <w:szCs w:val="24"/>
          <w:lang w:val="en-US"/>
        </w:rPr>
      </w:pPr>
      <w:r w:rsidRPr="002778A2">
        <w:rPr>
          <w:rFonts w:ascii="Times New Roman" w:hAnsi="Times New Roman" w:cs="Times New Roman"/>
          <w:sz w:val="24"/>
          <w:szCs w:val="24"/>
          <w:lang w:val="en-US"/>
        </w:rPr>
        <w:t xml:space="preserve">We observed a significant Morality </w:t>
      </w:r>
      <w:r w:rsidRPr="002778A2">
        <w:rPr>
          <w:rFonts w:ascii="Arial" w:hAnsi="Arial" w:cs="Times New Roman"/>
          <w:sz w:val="24"/>
          <w:szCs w:val="24"/>
          <w:lang w:val="en-US"/>
        </w:rPr>
        <w:t>X</w:t>
      </w:r>
      <w:r w:rsidRPr="002778A2">
        <w:rPr>
          <w:rFonts w:ascii="Arial" w:hAnsi="Arial"/>
          <w:sz w:val="24"/>
          <w:lang w:val="en-US"/>
        </w:rPr>
        <w:t xml:space="preserve"> </w:t>
      </w:r>
      <w:r w:rsidRPr="002778A2">
        <w:rPr>
          <w:rFonts w:ascii="Times New Roman" w:hAnsi="Times New Roman" w:cs="Times New Roman"/>
          <w:sz w:val="24"/>
          <w:szCs w:val="24"/>
          <w:lang w:val="en-US"/>
        </w:rPr>
        <w:t>Target interaction</w:t>
      </w:r>
      <w:r w:rsidRPr="002778A2">
        <w:rPr>
          <w:rFonts w:ascii="Arial" w:hAnsi="Arial"/>
          <w:sz w:val="24"/>
          <w:lang w:val="en-US"/>
        </w:rPr>
        <w:t xml:space="preserve">, </w:t>
      </w:r>
      <w:r w:rsidRPr="002778A2">
        <w:rPr>
          <w:rFonts w:ascii="Times New Roman" w:hAnsi="Times New Roman" w:cs="Times New Roman"/>
          <w:i/>
          <w:iCs/>
          <w:sz w:val="24"/>
          <w:szCs w:val="24"/>
          <w:lang w:val="en-US"/>
        </w:rPr>
        <w:t>F</w:t>
      </w:r>
      <w:r w:rsidRPr="002778A2">
        <w:rPr>
          <w:rFonts w:ascii="Times New Roman" w:hAnsi="Times New Roman" w:cs="Times New Roman"/>
          <w:sz w:val="24"/>
          <w:szCs w:val="24"/>
          <w:lang w:val="en-US"/>
        </w:rPr>
        <w:t xml:space="preserve">(5, 11262.20) = 104.28, </w:t>
      </w:r>
      <w:r w:rsidRPr="002778A2">
        <w:rPr>
          <w:rFonts w:ascii="Times New Roman" w:hAnsi="Times New Roman" w:cs="Times New Roman"/>
          <w:i/>
          <w:iCs/>
          <w:sz w:val="24"/>
          <w:szCs w:val="24"/>
          <w:lang w:val="en-US"/>
        </w:rPr>
        <w:t>p</w:t>
      </w:r>
      <w:r w:rsidRPr="002778A2">
        <w:rPr>
          <w:rFonts w:ascii="Times New Roman" w:hAnsi="Times New Roman" w:cs="Times New Roman"/>
          <w:sz w:val="24"/>
          <w:szCs w:val="24"/>
          <w:lang w:val="en-US"/>
        </w:rPr>
        <w:t xml:space="preserve"> &lt; .001 (see Table </w:t>
      </w:r>
      <w:r w:rsidR="002778A2" w:rsidRPr="002778A2">
        <w:rPr>
          <w:rFonts w:ascii="Times New Roman" w:hAnsi="Times New Roman" w:cs="Times New Roman"/>
          <w:sz w:val="24"/>
          <w:szCs w:val="24"/>
          <w:lang w:val="en-US"/>
        </w:rPr>
        <w:t>S</w:t>
      </w:r>
      <w:r w:rsidR="00865068">
        <w:rPr>
          <w:rFonts w:ascii="Times New Roman" w:hAnsi="Times New Roman" w:cs="Times New Roman"/>
          <w:sz w:val="24"/>
          <w:szCs w:val="24"/>
          <w:lang w:val="en-US"/>
        </w:rPr>
        <w:t>3</w:t>
      </w:r>
      <w:r w:rsidRPr="002778A2">
        <w:rPr>
          <w:rFonts w:ascii="Times New Roman" w:hAnsi="Times New Roman" w:cs="Times New Roman"/>
          <w:sz w:val="24"/>
          <w:szCs w:val="24"/>
          <w:lang w:val="en-US"/>
        </w:rPr>
        <w:t xml:space="preserve">), </w:t>
      </w:r>
      <w:r w:rsidR="002778A2" w:rsidRPr="002778A2">
        <w:rPr>
          <w:rFonts w:ascii="Times New Roman" w:hAnsi="Times New Roman" w:cs="Times New Roman"/>
          <w:sz w:val="24"/>
          <w:szCs w:val="24"/>
          <w:lang w:val="en-US"/>
        </w:rPr>
        <w:t xml:space="preserve">suggesting </w:t>
      </w:r>
      <w:r w:rsidRPr="002778A2">
        <w:rPr>
          <w:rFonts w:ascii="Times New Roman" w:hAnsi="Times New Roman" w:cs="Times New Roman"/>
          <w:sz w:val="24"/>
          <w:szCs w:val="24"/>
          <w:lang w:val="en-US"/>
        </w:rPr>
        <w:t xml:space="preserve">that at least some targets </w:t>
      </w:r>
      <w:r w:rsidR="002778A2" w:rsidRPr="002778A2">
        <w:rPr>
          <w:rFonts w:ascii="Times New Roman" w:hAnsi="Times New Roman" w:cs="Times New Roman"/>
          <w:sz w:val="24"/>
          <w:szCs w:val="24"/>
          <w:lang w:val="en-US"/>
        </w:rPr>
        <w:t>departed</w:t>
      </w:r>
      <w:r w:rsidRPr="002778A2">
        <w:rPr>
          <w:rFonts w:ascii="Times New Roman" w:hAnsi="Times New Roman" w:cs="Times New Roman"/>
          <w:sz w:val="24"/>
          <w:szCs w:val="24"/>
          <w:lang w:val="en-US"/>
        </w:rPr>
        <w:t xml:space="preserve"> </w:t>
      </w:r>
      <w:r w:rsidR="002778A2" w:rsidRPr="002778A2">
        <w:rPr>
          <w:rFonts w:ascii="Times New Roman" w:hAnsi="Times New Roman" w:cs="Times New Roman"/>
          <w:sz w:val="24"/>
          <w:szCs w:val="24"/>
          <w:lang w:val="en-US"/>
        </w:rPr>
        <w:t>from each other</w:t>
      </w:r>
      <w:r w:rsidRPr="002778A2">
        <w:rPr>
          <w:rFonts w:ascii="Times New Roman" w:hAnsi="Times New Roman" w:cs="Times New Roman"/>
          <w:sz w:val="24"/>
          <w:szCs w:val="24"/>
          <w:lang w:val="en-US"/>
        </w:rPr>
        <w:t xml:space="preserve">. Indeed, </w:t>
      </w:r>
      <w:r w:rsidR="002778A2" w:rsidRPr="002778A2">
        <w:rPr>
          <w:rFonts w:ascii="Times New Roman" w:hAnsi="Times New Roman" w:cs="Times New Roman"/>
          <w:sz w:val="24"/>
          <w:szCs w:val="24"/>
          <w:lang w:val="en-US"/>
        </w:rPr>
        <w:lastRenderedPageBreak/>
        <w:t xml:space="preserve">participants </w:t>
      </w:r>
      <w:r w:rsidRPr="002778A2">
        <w:rPr>
          <w:rFonts w:ascii="Times New Roman" w:hAnsi="Times New Roman" w:cs="Times New Roman"/>
          <w:sz w:val="24"/>
          <w:szCs w:val="24"/>
          <w:lang w:val="en-US"/>
        </w:rPr>
        <w:t xml:space="preserve">showed a better-than-others effect regardless of the nature of the other, </w:t>
      </w:r>
      <w:r w:rsidRPr="002778A2">
        <w:rPr>
          <w:rFonts w:ascii="Times New Roman" w:hAnsi="Times New Roman" w:cs="Times New Roman"/>
          <w:i/>
          <w:iCs/>
          <w:sz w:val="24"/>
          <w:szCs w:val="24"/>
          <w:lang w:val="en-US"/>
        </w:rPr>
        <w:t>t</w:t>
      </w:r>
      <w:r w:rsidRPr="002778A2">
        <w:rPr>
          <w:rFonts w:ascii="Times New Roman" w:hAnsi="Times New Roman" w:cs="Times New Roman"/>
          <w:sz w:val="24"/>
          <w:szCs w:val="24"/>
          <w:lang w:val="en-US"/>
        </w:rPr>
        <w:t xml:space="preserve">s &gt; 5.13, </w:t>
      </w:r>
      <w:r w:rsidRPr="002778A2">
        <w:rPr>
          <w:rFonts w:ascii="Times New Roman" w:hAnsi="Times New Roman" w:cs="Times New Roman"/>
          <w:i/>
          <w:iCs/>
          <w:sz w:val="24"/>
          <w:szCs w:val="24"/>
          <w:lang w:val="en-US"/>
        </w:rPr>
        <w:t>p</w:t>
      </w:r>
      <w:r w:rsidRPr="002778A2">
        <w:rPr>
          <w:rFonts w:ascii="Times New Roman" w:hAnsi="Times New Roman" w:cs="Times New Roman"/>
          <w:sz w:val="24"/>
          <w:szCs w:val="24"/>
          <w:lang w:val="en-US"/>
        </w:rPr>
        <w:t>s &lt; .001</w:t>
      </w:r>
      <w:r w:rsidR="00865068">
        <w:rPr>
          <w:rFonts w:ascii="Times New Roman" w:hAnsi="Times New Roman" w:cs="Times New Roman"/>
          <w:sz w:val="24"/>
          <w:szCs w:val="24"/>
          <w:lang w:val="en-US"/>
        </w:rPr>
        <w:t>. Participants also displayed self-positivity: T</w:t>
      </w:r>
      <w:r w:rsidRPr="002778A2">
        <w:rPr>
          <w:rFonts w:ascii="Times New Roman" w:hAnsi="Times New Roman" w:cs="Times New Roman"/>
          <w:sz w:val="24"/>
          <w:szCs w:val="24"/>
          <w:lang w:val="en-US"/>
        </w:rPr>
        <w:t xml:space="preserve">he 2(Morality) </w:t>
      </w:r>
      <w:r w:rsidRPr="002778A2">
        <w:rPr>
          <w:rFonts w:ascii="Arial" w:hAnsi="Arial"/>
          <w:sz w:val="24"/>
          <w:lang w:val="en-US"/>
        </w:rPr>
        <w:t>X</w:t>
      </w:r>
      <w:r w:rsidRPr="002778A2">
        <w:rPr>
          <w:rFonts w:ascii="Times New Roman" w:hAnsi="Times New Roman" w:cs="Times New Roman"/>
          <w:sz w:val="24"/>
          <w:szCs w:val="24"/>
          <w:lang w:val="en-US"/>
        </w:rPr>
        <w:t xml:space="preserve"> 2(Target: self or </w:t>
      </w:r>
      <w:r w:rsidR="00903728">
        <w:rPr>
          <w:rFonts w:ascii="Times New Roman" w:hAnsi="Times New Roman" w:cs="Times New Roman"/>
          <w:sz w:val="24"/>
          <w:szCs w:val="24"/>
          <w:lang w:val="en-US"/>
        </w:rPr>
        <w:t xml:space="preserve">moral </w:t>
      </w:r>
      <w:r w:rsidRPr="002778A2">
        <w:rPr>
          <w:rFonts w:ascii="Times New Roman" w:hAnsi="Times New Roman" w:cs="Times New Roman"/>
          <w:sz w:val="24"/>
          <w:szCs w:val="24"/>
          <w:lang w:val="en-US"/>
        </w:rPr>
        <w:t>threshold) interaction was significant,</w:t>
      </w:r>
      <w:r w:rsidRPr="002778A2">
        <w:rPr>
          <w:rFonts w:ascii="Times New Roman" w:hAnsi="Times New Roman"/>
          <w:sz w:val="24"/>
          <w:lang w:val="en-US"/>
        </w:rPr>
        <w:t xml:space="preserve"> </w:t>
      </w:r>
      <w:r w:rsidRPr="002778A2">
        <w:rPr>
          <w:rFonts w:ascii="Times New Roman" w:hAnsi="Times New Roman" w:cs="Times New Roman"/>
          <w:i/>
          <w:iCs/>
          <w:sz w:val="24"/>
          <w:szCs w:val="24"/>
          <w:lang w:val="en-US"/>
        </w:rPr>
        <w:t>t</w:t>
      </w:r>
      <w:r w:rsidRPr="002778A2">
        <w:rPr>
          <w:rFonts w:ascii="Times New Roman" w:hAnsi="Times New Roman" w:cs="Times New Roman"/>
          <w:sz w:val="24"/>
          <w:szCs w:val="24"/>
          <w:lang w:val="en-US"/>
        </w:rPr>
        <w:t xml:space="preserve">(11262.20) = 15.39, </w:t>
      </w:r>
      <w:r w:rsidRPr="002778A2">
        <w:rPr>
          <w:rFonts w:ascii="Times New Roman" w:hAnsi="Times New Roman" w:cs="Times New Roman"/>
          <w:i/>
          <w:iCs/>
          <w:sz w:val="24"/>
          <w:szCs w:val="24"/>
          <w:lang w:val="en-US"/>
        </w:rPr>
        <w:t>p</w:t>
      </w:r>
      <w:r w:rsidRPr="002778A2">
        <w:rPr>
          <w:rFonts w:ascii="Times New Roman" w:hAnsi="Times New Roman" w:cs="Times New Roman"/>
          <w:sz w:val="24"/>
          <w:szCs w:val="24"/>
          <w:lang w:val="en-US"/>
        </w:rPr>
        <w:t xml:space="preserve"> &lt; .001.</w:t>
      </w:r>
    </w:p>
    <w:p w14:paraId="05161112" w14:textId="7694B10C" w:rsidR="00C93A4F" w:rsidRDefault="002778A2" w:rsidP="006E0979">
      <w:pPr>
        <w:spacing w:after="0" w:line="480" w:lineRule="auto"/>
        <w:ind w:firstLine="708"/>
        <w:rPr>
          <w:rFonts w:ascii="Times New Roman" w:hAnsi="Times New Roman"/>
          <w:sz w:val="24"/>
          <w:lang w:val="en-US"/>
        </w:rPr>
      </w:pPr>
      <w:r w:rsidRPr="002778A2">
        <w:rPr>
          <w:rFonts w:ascii="Times New Roman" w:hAnsi="Times New Roman" w:cs="Times New Roman"/>
          <w:sz w:val="24"/>
          <w:szCs w:val="24"/>
          <w:lang w:val="en-US"/>
        </w:rPr>
        <w:t xml:space="preserve">Next, </w:t>
      </w:r>
      <w:r>
        <w:rPr>
          <w:rFonts w:ascii="Times New Roman" w:hAnsi="Times New Roman" w:cs="Times New Roman"/>
          <w:sz w:val="24"/>
          <w:szCs w:val="24"/>
          <w:lang w:val="en-US"/>
        </w:rPr>
        <w:t>we examined</w:t>
      </w:r>
      <w:r w:rsidR="00C93A4F" w:rsidRPr="002778A2">
        <w:rPr>
          <w:rFonts w:ascii="Times New Roman" w:hAnsi="Times New Roman" w:cs="Times New Roman"/>
          <w:sz w:val="24"/>
          <w:szCs w:val="24"/>
          <w:lang w:val="en-US"/>
        </w:rPr>
        <w:t xml:space="preserve"> whether participants displayed evidence of other-negativity, or even other-positivity, depending on </w:t>
      </w:r>
      <w:r>
        <w:rPr>
          <w:rFonts w:ascii="Times New Roman" w:hAnsi="Times New Roman" w:cs="Times New Roman"/>
          <w:sz w:val="24"/>
          <w:szCs w:val="24"/>
          <w:lang w:val="en-US"/>
        </w:rPr>
        <w:t xml:space="preserve">how </w:t>
      </w:r>
      <w:r w:rsidR="00C93A4F" w:rsidRPr="002778A2">
        <w:rPr>
          <w:rFonts w:ascii="Times New Roman" w:hAnsi="Times New Roman" w:cs="Times New Roman"/>
          <w:sz w:val="24"/>
          <w:szCs w:val="24"/>
          <w:lang w:val="en-US"/>
        </w:rPr>
        <w:t xml:space="preserve">that other </w:t>
      </w:r>
      <w:r>
        <w:rPr>
          <w:rFonts w:ascii="Times New Roman" w:hAnsi="Times New Roman" w:cs="Times New Roman"/>
          <w:sz w:val="24"/>
          <w:szCs w:val="24"/>
          <w:lang w:val="en-US"/>
        </w:rPr>
        <w:t>was described</w:t>
      </w:r>
      <w:r w:rsidR="00C93A4F" w:rsidRPr="002778A2">
        <w:rPr>
          <w:rFonts w:ascii="Times New Roman" w:hAnsi="Times New Roman" w:cs="Times New Roman"/>
          <w:sz w:val="24"/>
          <w:szCs w:val="24"/>
          <w:lang w:val="en-US"/>
        </w:rPr>
        <w:t xml:space="preserve">. </w:t>
      </w:r>
      <w:r>
        <w:rPr>
          <w:rFonts w:ascii="Times New Roman" w:hAnsi="Times New Roman" w:cs="Times New Roman"/>
          <w:sz w:val="24"/>
          <w:szCs w:val="24"/>
          <w:lang w:val="en-US"/>
        </w:rPr>
        <w:t>As with Study 2, w</w:t>
      </w:r>
      <w:r w:rsidR="00C93A4F" w:rsidRPr="002778A2">
        <w:rPr>
          <w:rFonts w:ascii="Times New Roman" w:hAnsi="Times New Roman" w:cs="Times New Roman"/>
          <w:sz w:val="24"/>
          <w:szCs w:val="24"/>
          <w:lang w:val="en-US"/>
        </w:rPr>
        <w:t xml:space="preserve">hen people considered others as a collective—whether others in the study or </w:t>
      </w:r>
      <w:r>
        <w:rPr>
          <w:rFonts w:ascii="Times New Roman" w:hAnsi="Times New Roman" w:cs="Times New Roman"/>
          <w:sz w:val="24"/>
          <w:szCs w:val="24"/>
          <w:lang w:val="en-US"/>
        </w:rPr>
        <w:t xml:space="preserve">others in </w:t>
      </w:r>
      <w:r w:rsidR="00C93A4F" w:rsidRPr="002778A2">
        <w:rPr>
          <w:rFonts w:ascii="Times New Roman" w:hAnsi="Times New Roman" w:cs="Times New Roman"/>
          <w:sz w:val="24"/>
          <w:szCs w:val="24"/>
          <w:lang w:val="en-US"/>
        </w:rPr>
        <w:t xml:space="preserve">society—participants displayed other-negativity: Participants </w:t>
      </w:r>
      <w:r>
        <w:rPr>
          <w:rFonts w:ascii="Times New Roman" w:hAnsi="Times New Roman" w:cs="Times New Roman"/>
          <w:sz w:val="24"/>
          <w:szCs w:val="24"/>
          <w:lang w:val="en-US"/>
        </w:rPr>
        <w:t xml:space="preserve">estimated </w:t>
      </w:r>
      <w:r w:rsidR="00C93A4F" w:rsidRPr="002778A2">
        <w:rPr>
          <w:rFonts w:ascii="Times New Roman" w:hAnsi="Times New Roman" w:cs="Times New Roman"/>
          <w:sz w:val="24"/>
          <w:szCs w:val="24"/>
          <w:lang w:val="en-US"/>
        </w:rPr>
        <w:t xml:space="preserve">that the behavior of both others in the study, </w:t>
      </w:r>
      <w:r w:rsidR="00C93A4F" w:rsidRPr="002778A2">
        <w:rPr>
          <w:rFonts w:ascii="Times New Roman" w:hAnsi="Times New Roman" w:cs="Times New Roman"/>
          <w:i/>
          <w:iCs/>
          <w:sz w:val="24"/>
          <w:szCs w:val="24"/>
          <w:lang w:val="en-US"/>
        </w:rPr>
        <w:t>B</w:t>
      </w:r>
      <w:r w:rsidR="00C93A4F" w:rsidRPr="002778A2">
        <w:rPr>
          <w:rFonts w:ascii="Times New Roman" w:hAnsi="Times New Roman" w:cs="Times New Roman"/>
          <w:sz w:val="24"/>
          <w:szCs w:val="24"/>
          <w:lang w:val="en-US"/>
        </w:rPr>
        <w:t xml:space="preserve"> = -4.83, </w:t>
      </w:r>
      <w:r w:rsidR="00C93A4F" w:rsidRPr="002778A2">
        <w:rPr>
          <w:rFonts w:ascii="Times New Roman" w:hAnsi="Times New Roman" w:cs="Times New Roman"/>
          <w:i/>
          <w:iCs/>
          <w:sz w:val="24"/>
          <w:szCs w:val="24"/>
          <w:lang w:val="en-US"/>
        </w:rPr>
        <w:t>SE</w:t>
      </w:r>
      <w:r w:rsidR="00C93A4F" w:rsidRPr="002778A2">
        <w:rPr>
          <w:rFonts w:ascii="Times New Roman" w:hAnsi="Times New Roman" w:cs="Times New Roman"/>
          <w:sz w:val="24"/>
          <w:szCs w:val="24"/>
          <w:lang w:val="en-US"/>
        </w:rPr>
        <w:t xml:space="preserve"> = 0.88, </w:t>
      </w:r>
      <w:r w:rsidR="00C93A4F" w:rsidRPr="002778A2">
        <w:rPr>
          <w:rFonts w:ascii="Times New Roman" w:hAnsi="Times New Roman" w:cs="Times New Roman"/>
          <w:i/>
          <w:iCs/>
          <w:sz w:val="24"/>
          <w:szCs w:val="24"/>
          <w:lang w:val="en-US"/>
        </w:rPr>
        <w:t>t</w:t>
      </w:r>
      <w:r w:rsidR="00C93A4F" w:rsidRPr="002778A2">
        <w:rPr>
          <w:rFonts w:ascii="Times New Roman" w:hAnsi="Times New Roman" w:cs="Times New Roman"/>
          <w:sz w:val="24"/>
          <w:szCs w:val="24"/>
          <w:lang w:val="en-US"/>
        </w:rPr>
        <w:t xml:space="preserve">(11262.20) = -5.48, </w:t>
      </w:r>
      <w:r w:rsidR="00C93A4F" w:rsidRPr="002778A2">
        <w:rPr>
          <w:rFonts w:ascii="Times New Roman" w:hAnsi="Times New Roman" w:cs="Times New Roman"/>
          <w:i/>
          <w:iCs/>
          <w:sz w:val="24"/>
          <w:szCs w:val="24"/>
          <w:lang w:val="en-US"/>
        </w:rPr>
        <w:t>p</w:t>
      </w:r>
      <w:r w:rsidR="00C93A4F" w:rsidRPr="002778A2">
        <w:rPr>
          <w:rFonts w:ascii="Times New Roman" w:hAnsi="Times New Roman" w:cs="Times New Roman"/>
          <w:sz w:val="24"/>
          <w:szCs w:val="24"/>
          <w:lang w:val="en-US"/>
        </w:rPr>
        <w:t xml:space="preserve"> &lt; .001, and others in society more generally, </w:t>
      </w:r>
      <w:r w:rsidR="00C93A4F" w:rsidRPr="002778A2">
        <w:rPr>
          <w:rFonts w:ascii="Times New Roman" w:hAnsi="Times New Roman" w:cs="Times New Roman"/>
          <w:i/>
          <w:iCs/>
          <w:sz w:val="24"/>
          <w:szCs w:val="24"/>
          <w:lang w:val="en-US"/>
        </w:rPr>
        <w:t>B</w:t>
      </w:r>
      <w:r w:rsidR="00C93A4F" w:rsidRPr="002778A2">
        <w:rPr>
          <w:rFonts w:ascii="Times New Roman" w:hAnsi="Times New Roman" w:cs="Times New Roman"/>
          <w:sz w:val="24"/>
          <w:szCs w:val="24"/>
          <w:lang w:val="en-US"/>
        </w:rPr>
        <w:t xml:space="preserve"> = -6.99, </w:t>
      </w:r>
      <w:r w:rsidR="00C93A4F" w:rsidRPr="002778A2">
        <w:rPr>
          <w:rFonts w:ascii="Times New Roman" w:hAnsi="Times New Roman" w:cs="Times New Roman"/>
          <w:i/>
          <w:iCs/>
          <w:sz w:val="24"/>
          <w:szCs w:val="24"/>
          <w:lang w:val="en-US"/>
        </w:rPr>
        <w:t>SE</w:t>
      </w:r>
      <w:r w:rsidR="00C93A4F" w:rsidRPr="002778A2">
        <w:rPr>
          <w:rFonts w:ascii="Times New Roman" w:hAnsi="Times New Roman" w:cs="Times New Roman"/>
          <w:sz w:val="24"/>
          <w:szCs w:val="24"/>
          <w:lang w:val="en-US"/>
        </w:rPr>
        <w:t xml:space="preserve"> = 0.88, </w:t>
      </w:r>
      <w:r w:rsidR="00C93A4F" w:rsidRPr="002778A2">
        <w:rPr>
          <w:rFonts w:ascii="Times New Roman" w:hAnsi="Times New Roman" w:cs="Times New Roman"/>
          <w:i/>
          <w:iCs/>
          <w:sz w:val="24"/>
          <w:szCs w:val="24"/>
          <w:lang w:val="en-US"/>
        </w:rPr>
        <w:t>t</w:t>
      </w:r>
      <w:r w:rsidR="00C93A4F" w:rsidRPr="002778A2">
        <w:rPr>
          <w:rFonts w:ascii="Times New Roman" w:hAnsi="Times New Roman" w:cs="Times New Roman"/>
          <w:sz w:val="24"/>
          <w:szCs w:val="24"/>
          <w:lang w:val="en-US"/>
        </w:rPr>
        <w:t xml:space="preserve">(11262.20) = -7.96, </w:t>
      </w:r>
      <w:r w:rsidR="00C93A4F" w:rsidRPr="002778A2">
        <w:rPr>
          <w:rFonts w:ascii="Times New Roman" w:hAnsi="Times New Roman" w:cs="Times New Roman"/>
          <w:i/>
          <w:iCs/>
          <w:sz w:val="24"/>
          <w:szCs w:val="24"/>
          <w:lang w:val="en-US"/>
        </w:rPr>
        <w:t>p</w:t>
      </w:r>
      <w:r w:rsidR="00C93A4F" w:rsidRPr="002778A2">
        <w:rPr>
          <w:rFonts w:ascii="Times New Roman" w:hAnsi="Times New Roman" w:cs="Times New Roman"/>
          <w:sz w:val="24"/>
          <w:szCs w:val="24"/>
          <w:lang w:val="en-US"/>
        </w:rPr>
        <w:t xml:space="preserve"> &lt; .001, fell short of the moral threshold. </w:t>
      </w:r>
      <w:r>
        <w:rPr>
          <w:rFonts w:ascii="Times New Roman" w:hAnsi="Times New Roman" w:cs="Times New Roman"/>
          <w:sz w:val="24"/>
          <w:szCs w:val="24"/>
          <w:lang w:val="en-US"/>
        </w:rPr>
        <w:t>W</w:t>
      </w:r>
      <w:r w:rsidR="00C93A4F" w:rsidRPr="002778A2">
        <w:rPr>
          <w:rFonts w:ascii="Times New Roman" w:hAnsi="Times New Roman" w:cs="Times New Roman"/>
          <w:sz w:val="24"/>
          <w:szCs w:val="24"/>
          <w:lang w:val="en-US"/>
        </w:rPr>
        <w:t xml:space="preserve">hen </w:t>
      </w:r>
      <w:r>
        <w:rPr>
          <w:rFonts w:ascii="Times New Roman" w:hAnsi="Times New Roman" w:cs="Times New Roman"/>
          <w:sz w:val="24"/>
          <w:szCs w:val="24"/>
          <w:lang w:val="en-US"/>
        </w:rPr>
        <w:t xml:space="preserve">participants instead considered </w:t>
      </w:r>
      <w:r w:rsidR="00C93A4F" w:rsidRPr="002778A2">
        <w:rPr>
          <w:rFonts w:ascii="Times New Roman" w:hAnsi="Times New Roman" w:cs="Times New Roman"/>
          <w:sz w:val="24"/>
          <w:szCs w:val="24"/>
          <w:lang w:val="en-US"/>
        </w:rPr>
        <w:t xml:space="preserve">an individual—whether individuated or not—the target was believed to exceed the moral threshold: </w:t>
      </w:r>
      <w:r>
        <w:rPr>
          <w:rFonts w:ascii="Times New Roman" w:hAnsi="Times New Roman" w:cs="Times New Roman"/>
          <w:sz w:val="24"/>
          <w:szCs w:val="24"/>
          <w:lang w:val="en-US"/>
        </w:rPr>
        <w:t>B</w:t>
      </w:r>
      <w:r w:rsidR="00C93A4F" w:rsidRPr="002778A2">
        <w:rPr>
          <w:rFonts w:ascii="Times New Roman" w:hAnsi="Times New Roman" w:cs="Times New Roman"/>
          <w:sz w:val="24"/>
          <w:szCs w:val="24"/>
          <w:lang w:val="en-US"/>
        </w:rPr>
        <w:t xml:space="preserve">oth an individuated </w:t>
      </w:r>
      <w:r w:rsidR="007A3EF3">
        <w:rPr>
          <w:rFonts w:ascii="Times New Roman" w:hAnsi="Times New Roman" w:cs="Times New Roman"/>
          <w:sz w:val="24"/>
          <w:szCs w:val="24"/>
          <w:lang w:val="en-US"/>
        </w:rPr>
        <w:t>individual</w:t>
      </w:r>
      <w:r w:rsidR="00C93A4F" w:rsidRPr="002778A2">
        <w:rPr>
          <w:rFonts w:ascii="Times New Roman" w:hAnsi="Times New Roman" w:cs="Times New Roman"/>
          <w:sz w:val="24"/>
          <w:szCs w:val="24"/>
          <w:lang w:val="en-US"/>
        </w:rPr>
        <w:t xml:space="preserve">, </w:t>
      </w:r>
      <w:r w:rsidR="00C93A4F" w:rsidRPr="002778A2">
        <w:rPr>
          <w:rFonts w:ascii="Times New Roman" w:hAnsi="Times New Roman" w:cs="Times New Roman"/>
          <w:i/>
          <w:iCs/>
          <w:sz w:val="24"/>
          <w:szCs w:val="24"/>
          <w:lang w:val="en-US"/>
        </w:rPr>
        <w:t>B</w:t>
      </w:r>
      <w:r w:rsidR="00C93A4F" w:rsidRPr="002778A2">
        <w:rPr>
          <w:rFonts w:ascii="Times New Roman" w:hAnsi="Times New Roman" w:cs="Times New Roman"/>
          <w:sz w:val="24"/>
          <w:szCs w:val="24"/>
          <w:lang w:val="en-US"/>
        </w:rPr>
        <w:t xml:space="preserve"> = 4.27, </w:t>
      </w:r>
      <w:r w:rsidR="00C93A4F" w:rsidRPr="002778A2">
        <w:rPr>
          <w:rFonts w:ascii="Times New Roman" w:hAnsi="Times New Roman" w:cs="Times New Roman"/>
          <w:i/>
          <w:iCs/>
          <w:sz w:val="24"/>
          <w:szCs w:val="24"/>
          <w:lang w:val="en-US"/>
        </w:rPr>
        <w:t>SE</w:t>
      </w:r>
      <w:r w:rsidR="00C93A4F" w:rsidRPr="002778A2">
        <w:rPr>
          <w:rFonts w:ascii="Times New Roman" w:hAnsi="Times New Roman" w:cs="Times New Roman"/>
          <w:sz w:val="24"/>
          <w:szCs w:val="24"/>
          <w:lang w:val="en-US"/>
        </w:rPr>
        <w:t xml:space="preserve"> = 0.88, </w:t>
      </w:r>
      <w:r w:rsidR="00C93A4F" w:rsidRPr="002778A2">
        <w:rPr>
          <w:rFonts w:ascii="Times New Roman" w:hAnsi="Times New Roman" w:cs="Times New Roman"/>
          <w:i/>
          <w:sz w:val="24"/>
          <w:szCs w:val="24"/>
          <w:lang w:val="en-US"/>
        </w:rPr>
        <w:t>t</w:t>
      </w:r>
      <w:r w:rsidR="00C93A4F" w:rsidRPr="002778A2">
        <w:rPr>
          <w:rFonts w:ascii="Times New Roman" w:hAnsi="Times New Roman" w:cs="Times New Roman"/>
          <w:sz w:val="24"/>
          <w:szCs w:val="24"/>
          <w:lang w:val="en-US"/>
        </w:rPr>
        <w:t xml:space="preserve">(11262.19) = 4.86, </w:t>
      </w:r>
      <w:r w:rsidR="00C93A4F" w:rsidRPr="002778A2">
        <w:rPr>
          <w:rFonts w:ascii="Times New Roman" w:hAnsi="Times New Roman" w:cs="Times New Roman"/>
          <w:i/>
          <w:sz w:val="24"/>
          <w:szCs w:val="24"/>
          <w:lang w:val="en-US"/>
        </w:rPr>
        <w:t>p</w:t>
      </w:r>
      <w:r w:rsidR="00C93A4F" w:rsidRPr="002778A2">
        <w:rPr>
          <w:rFonts w:ascii="Times New Roman" w:hAnsi="Times New Roman" w:cs="Times New Roman"/>
          <w:sz w:val="24"/>
          <w:szCs w:val="24"/>
          <w:lang w:val="en-US"/>
        </w:rPr>
        <w:t xml:space="preserve"> &lt; .001, and a non-individuated </w:t>
      </w:r>
      <w:r w:rsidR="007A3EF3">
        <w:rPr>
          <w:rFonts w:ascii="Times New Roman" w:hAnsi="Times New Roman" w:cs="Times New Roman"/>
          <w:sz w:val="24"/>
          <w:szCs w:val="24"/>
          <w:lang w:val="en-US"/>
        </w:rPr>
        <w:t>individual</w:t>
      </w:r>
      <w:r w:rsidR="00C93A4F" w:rsidRPr="002778A2">
        <w:rPr>
          <w:rFonts w:ascii="Times New Roman" w:hAnsi="Times New Roman" w:cs="Times New Roman"/>
          <w:sz w:val="24"/>
          <w:szCs w:val="24"/>
          <w:lang w:val="en-US"/>
        </w:rPr>
        <w:t xml:space="preserve">, </w:t>
      </w:r>
      <w:r w:rsidR="00C93A4F" w:rsidRPr="002778A2">
        <w:rPr>
          <w:rFonts w:ascii="Times New Roman" w:hAnsi="Times New Roman" w:cs="Times New Roman"/>
          <w:i/>
          <w:iCs/>
          <w:sz w:val="24"/>
          <w:szCs w:val="24"/>
          <w:lang w:val="en-US"/>
        </w:rPr>
        <w:t>B</w:t>
      </w:r>
      <w:r w:rsidR="00C93A4F" w:rsidRPr="002778A2">
        <w:rPr>
          <w:rFonts w:ascii="Times New Roman" w:hAnsi="Times New Roman" w:cs="Times New Roman"/>
          <w:sz w:val="24"/>
          <w:szCs w:val="24"/>
          <w:lang w:val="en-US"/>
        </w:rPr>
        <w:t xml:space="preserve"> = 2.05, </w:t>
      </w:r>
      <w:r w:rsidR="00C93A4F" w:rsidRPr="002778A2">
        <w:rPr>
          <w:rFonts w:ascii="Times New Roman" w:hAnsi="Times New Roman" w:cs="Times New Roman"/>
          <w:i/>
          <w:iCs/>
          <w:sz w:val="24"/>
          <w:szCs w:val="24"/>
          <w:lang w:val="en-US"/>
        </w:rPr>
        <w:t>SE</w:t>
      </w:r>
      <w:r w:rsidR="00C93A4F" w:rsidRPr="002778A2">
        <w:rPr>
          <w:rFonts w:ascii="Times New Roman" w:hAnsi="Times New Roman" w:cs="Times New Roman"/>
          <w:sz w:val="24"/>
          <w:szCs w:val="24"/>
          <w:lang w:val="en-US"/>
        </w:rPr>
        <w:t xml:space="preserve"> = 0.99, </w:t>
      </w:r>
      <w:r w:rsidR="00723C3B" w:rsidRPr="002778A2">
        <w:rPr>
          <w:rFonts w:ascii="Times New Roman" w:hAnsi="Times New Roman" w:cs="Times New Roman"/>
          <w:i/>
          <w:sz w:val="24"/>
          <w:szCs w:val="24"/>
          <w:lang w:val="en-US"/>
        </w:rPr>
        <w:t>t</w:t>
      </w:r>
      <w:r w:rsidR="00723C3B" w:rsidRPr="002778A2">
        <w:rPr>
          <w:rFonts w:ascii="Times New Roman" w:hAnsi="Times New Roman" w:cs="Times New Roman"/>
          <w:sz w:val="24"/>
          <w:szCs w:val="24"/>
          <w:lang w:val="en-US"/>
        </w:rPr>
        <w:t xml:space="preserve">(11262.19) = 2.07, </w:t>
      </w:r>
      <w:r w:rsidR="00723C3B" w:rsidRPr="002778A2">
        <w:rPr>
          <w:rFonts w:ascii="Times New Roman" w:hAnsi="Times New Roman" w:cs="Times New Roman"/>
          <w:i/>
          <w:sz w:val="24"/>
          <w:szCs w:val="24"/>
          <w:lang w:val="en-US"/>
        </w:rPr>
        <w:t>p</w:t>
      </w:r>
      <w:r w:rsidR="00723C3B" w:rsidRPr="002778A2">
        <w:rPr>
          <w:rFonts w:ascii="Times New Roman" w:hAnsi="Times New Roman" w:cs="Times New Roman"/>
          <w:sz w:val="24"/>
          <w:szCs w:val="24"/>
          <w:lang w:val="en-US"/>
        </w:rPr>
        <w:t xml:space="preserve"> = .038, were </w:t>
      </w:r>
      <w:r>
        <w:rPr>
          <w:rFonts w:ascii="Times New Roman" w:hAnsi="Times New Roman" w:cs="Times New Roman"/>
          <w:sz w:val="24"/>
          <w:szCs w:val="24"/>
          <w:lang w:val="en-US"/>
        </w:rPr>
        <w:t xml:space="preserve">estimated to be </w:t>
      </w:r>
      <w:r w:rsidR="00723C3B" w:rsidRPr="002778A2">
        <w:rPr>
          <w:rFonts w:ascii="Times New Roman" w:hAnsi="Times New Roman" w:cs="Times New Roman"/>
          <w:sz w:val="24"/>
          <w:szCs w:val="24"/>
          <w:lang w:val="en-US"/>
        </w:rPr>
        <w:t xml:space="preserve">better than </w:t>
      </w:r>
      <w:r w:rsidR="00772AB0">
        <w:rPr>
          <w:rFonts w:ascii="Times New Roman" w:hAnsi="Times New Roman" w:cs="Times New Roman"/>
          <w:sz w:val="24"/>
          <w:szCs w:val="24"/>
          <w:lang w:val="en-US"/>
        </w:rPr>
        <w:t xml:space="preserve">the moral </w:t>
      </w:r>
      <w:r w:rsidR="00723C3B" w:rsidRPr="002778A2">
        <w:rPr>
          <w:rFonts w:ascii="Times New Roman" w:hAnsi="Times New Roman" w:cs="Times New Roman"/>
          <w:sz w:val="24"/>
          <w:szCs w:val="24"/>
          <w:lang w:val="en-US"/>
        </w:rPr>
        <w:t xml:space="preserve">threshold. </w:t>
      </w:r>
      <w:r>
        <w:rPr>
          <w:rFonts w:ascii="Times New Roman" w:hAnsi="Times New Roman" w:cs="Times New Roman"/>
          <w:sz w:val="24"/>
          <w:szCs w:val="24"/>
          <w:lang w:val="en-US"/>
        </w:rPr>
        <w:t>Unlike in Study 2, t</w:t>
      </w:r>
      <w:r w:rsidR="00723C3B" w:rsidRPr="002778A2">
        <w:rPr>
          <w:rFonts w:ascii="Times New Roman" w:hAnsi="Times New Roman"/>
          <w:sz w:val="24"/>
          <w:lang w:val="en-US"/>
        </w:rPr>
        <w:t>he two targets that described collectives (others</w:t>
      </w:r>
      <w:r w:rsidR="00772AB0">
        <w:rPr>
          <w:rFonts w:ascii="Times New Roman" w:hAnsi="Times New Roman"/>
          <w:sz w:val="24"/>
          <w:lang w:val="en-US"/>
        </w:rPr>
        <w:t xml:space="preserve"> in the study</w:t>
      </w:r>
      <w:r w:rsidR="00723C3B" w:rsidRPr="002778A2">
        <w:rPr>
          <w:rFonts w:ascii="Times New Roman" w:hAnsi="Times New Roman"/>
          <w:sz w:val="24"/>
          <w:lang w:val="en-US"/>
        </w:rPr>
        <w:t>,</w:t>
      </w:r>
      <w:r w:rsidR="00772AB0">
        <w:rPr>
          <w:rFonts w:ascii="Times New Roman" w:hAnsi="Times New Roman"/>
          <w:sz w:val="24"/>
          <w:lang w:val="en-US"/>
        </w:rPr>
        <w:t xml:space="preserve"> others in</w:t>
      </w:r>
      <w:r w:rsidR="00723C3B" w:rsidRPr="002778A2">
        <w:rPr>
          <w:rFonts w:ascii="Times New Roman" w:hAnsi="Times New Roman"/>
          <w:sz w:val="24"/>
          <w:lang w:val="en-US"/>
        </w:rPr>
        <w:t xml:space="preserve"> society) </w:t>
      </w:r>
      <w:r w:rsidR="0039057B">
        <w:rPr>
          <w:rFonts w:ascii="Times New Roman" w:hAnsi="Times New Roman"/>
          <w:sz w:val="24"/>
          <w:lang w:val="en-US"/>
        </w:rPr>
        <w:t>were only marginally significantly different</w:t>
      </w:r>
      <w:r w:rsidR="00723C3B" w:rsidRPr="002778A2">
        <w:rPr>
          <w:rFonts w:ascii="Times New Roman" w:hAnsi="Times New Roman"/>
          <w:sz w:val="24"/>
          <w:lang w:val="en-US"/>
        </w:rPr>
        <w:t xml:space="preserve">, </w:t>
      </w:r>
      <w:r w:rsidR="00723C3B" w:rsidRPr="002778A2">
        <w:rPr>
          <w:rFonts w:ascii="Times New Roman" w:hAnsi="Times New Roman"/>
          <w:i/>
          <w:iCs/>
          <w:sz w:val="24"/>
          <w:lang w:val="en-US"/>
        </w:rPr>
        <w:t>B</w:t>
      </w:r>
      <w:r w:rsidR="00723C3B" w:rsidRPr="002778A2">
        <w:rPr>
          <w:rFonts w:ascii="Times New Roman" w:hAnsi="Times New Roman"/>
          <w:sz w:val="24"/>
          <w:lang w:val="en-US"/>
        </w:rPr>
        <w:t xml:space="preserve"> = 2.16, </w:t>
      </w:r>
      <w:r w:rsidR="00723C3B" w:rsidRPr="002778A2">
        <w:rPr>
          <w:rFonts w:ascii="Times New Roman" w:hAnsi="Times New Roman"/>
          <w:i/>
          <w:iCs/>
          <w:sz w:val="24"/>
          <w:lang w:val="en-US"/>
        </w:rPr>
        <w:t>SE</w:t>
      </w:r>
      <w:r w:rsidR="00723C3B" w:rsidRPr="002778A2">
        <w:rPr>
          <w:rFonts w:ascii="Times New Roman" w:hAnsi="Times New Roman"/>
          <w:sz w:val="24"/>
          <w:lang w:val="en-US"/>
        </w:rPr>
        <w:t xml:space="preserve"> = 1.11, </w:t>
      </w:r>
      <w:r w:rsidR="00723C3B" w:rsidRPr="002778A2">
        <w:rPr>
          <w:rFonts w:ascii="Times New Roman" w:hAnsi="Times New Roman"/>
          <w:i/>
          <w:sz w:val="24"/>
          <w:lang w:val="en-US"/>
        </w:rPr>
        <w:t>t</w:t>
      </w:r>
      <w:r w:rsidR="00723C3B" w:rsidRPr="002778A2">
        <w:rPr>
          <w:rFonts w:ascii="Times New Roman" w:hAnsi="Times New Roman"/>
          <w:sz w:val="24"/>
          <w:lang w:val="en-US"/>
        </w:rPr>
        <w:t xml:space="preserve">(11262.20) = 1.96, </w:t>
      </w:r>
      <w:r w:rsidR="00723C3B" w:rsidRPr="002778A2">
        <w:rPr>
          <w:rFonts w:ascii="Times New Roman" w:hAnsi="Times New Roman"/>
          <w:i/>
          <w:sz w:val="24"/>
          <w:lang w:val="en-US"/>
        </w:rPr>
        <w:t>p = .</w:t>
      </w:r>
      <w:r w:rsidR="00723C3B" w:rsidRPr="002778A2">
        <w:rPr>
          <w:rFonts w:ascii="Times New Roman" w:hAnsi="Times New Roman"/>
          <w:sz w:val="24"/>
          <w:lang w:val="en-US"/>
        </w:rPr>
        <w:t xml:space="preserve">051, </w:t>
      </w:r>
      <w:r w:rsidR="0039057B">
        <w:rPr>
          <w:rFonts w:ascii="Times New Roman" w:hAnsi="Times New Roman"/>
          <w:sz w:val="24"/>
          <w:lang w:val="en-US"/>
        </w:rPr>
        <w:t>as were the two targets described as individuals</w:t>
      </w:r>
      <w:r w:rsidR="00723C3B" w:rsidRPr="002778A2">
        <w:rPr>
          <w:rFonts w:ascii="Times New Roman" w:hAnsi="Times New Roman"/>
          <w:sz w:val="24"/>
          <w:lang w:val="en-US"/>
        </w:rPr>
        <w:t xml:space="preserve">, </w:t>
      </w:r>
      <w:r w:rsidR="00723C3B" w:rsidRPr="002778A2">
        <w:rPr>
          <w:rFonts w:ascii="Times New Roman" w:hAnsi="Times New Roman"/>
          <w:i/>
          <w:iCs/>
          <w:sz w:val="24"/>
          <w:lang w:val="en-US"/>
        </w:rPr>
        <w:t>B</w:t>
      </w:r>
      <w:r w:rsidR="00723C3B" w:rsidRPr="002778A2">
        <w:rPr>
          <w:rFonts w:ascii="Times New Roman" w:hAnsi="Times New Roman"/>
          <w:sz w:val="24"/>
          <w:lang w:val="en-US"/>
        </w:rPr>
        <w:t xml:space="preserve"> = 2.22, </w:t>
      </w:r>
      <w:r w:rsidR="00723C3B" w:rsidRPr="002778A2">
        <w:rPr>
          <w:rFonts w:ascii="Times New Roman" w:hAnsi="Times New Roman"/>
          <w:i/>
          <w:iCs/>
          <w:sz w:val="24"/>
          <w:lang w:val="en-US"/>
        </w:rPr>
        <w:t>SE</w:t>
      </w:r>
      <w:r w:rsidR="00723C3B" w:rsidRPr="002778A2">
        <w:rPr>
          <w:rFonts w:ascii="Times New Roman" w:hAnsi="Times New Roman"/>
          <w:sz w:val="24"/>
          <w:lang w:val="en-US"/>
        </w:rPr>
        <w:t xml:space="preserve"> = 1.19, </w:t>
      </w:r>
      <w:r w:rsidR="00723C3B" w:rsidRPr="002778A2">
        <w:rPr>
          <w:rFonts w:ascii="Times New Roman" w:hAnsi="Times New Roman"/>
          <w:i/>
          <w:sz w:val="24"/>
          <w:lang w:val="en-US"/>
        </w:rPr>
        <w:t>t</w:t>
      </w:r>
      <w:r w:rsidR="00723C3B" w:rsidRPr="002778A2">
        <w:rPr>
          <w:rFonts w:ascii="Times New Roman" w:hAnsi="Times New Roman"/>
          <w:sz w:val="24"/>
          <w:lang w:val="en-US"/>
        </w:rPr>
        <w:t xml:space="preserve">(11262.20) = 1.86, </w:t>
      </w:r>
      <w:r w:rsidR="00723C3B" w:rsidRPr="002778A2">
        <w:rPr>
          <w:rFonts w:ascii="Times New Roman" w:hAnsi="Times New Roman"/>
          <w:i/>
          <w:sz w:val="24"/>
          <w:lang w:val="en-US"/>
        </w:rPr>
        <w:t>p = .</w:t>
      </w:r>
      <w:r w:rsidR="00723C3B" w:rsidRPr="002778A2">
        <w:rPr>
          <w:rFonts w:ascii="Times New Roman" w:hAnsi="Times New Roman"/>
          <w:sz w:val="24"/>
          <w:lang w:val="en-US"/>
        </w:rPr>
        <w:t>062.</w:t>
      </w:r>
      <w:r w:rsidR="0039057B">
        <w:rPr>
          <w:rFonts w:ascii="Times New Roman" w:hAnsi="Times New Roman"/>
          <w:sz w:val="24"/>
          <w:lang w:val="en-US"/>
        </w:rPr>
        <w:t xml:space="preserve"> Note that Study 2 offered a larger sample size (and thus greater statistical power) for these tests.</w:t>
      </w:r>
    </w:p>
    <w:p w14:paraId="30E28D9A" w14:textId="77777777" w:rsidR="00290294" w:rsidRDefault="00290294" w:rsidP="006E0979">
      <w:pPr>
        <w:spacing w:after="0" w:line="480" w:lineRule="auto"/>
        <w:ind w:firstLine="708"/>
        <w:rPr>
          <w:rFonts w:ascii="Times New Roman" w:hAnsi="Times New Roman"/>
          <w:sz w:val="24"/>
          <w:lang w:val="en-US"/>
        </w:rPr>
      </w:pPr>
    </w:p>
    <w:p w14:paraId="25C92754" w14:textId="77777777" w:rsidR="00865068" w:rsidRDefault="00865068" w:rsidP="006E0979">
      <w:pPr>
        <w:spacing w:after="0" w:line="480" w:lineRule="auto"/>
        <w:ind w:firstLine="708"/>
        <w:rPr>
          <w:rFonts w:ascii="Times New Roman" w:hAnsi="Times New Roman"/>
          <w:b/>
          <w:bCs/>
          <w:sz w:val="24"/>
          <w:szCs w:val="24"/>
          <w:lang w:val="en-US"/>
        </w:rPr>
        <w:sectPr w:rsidR="00865068" w:rsidSect="003C52B0">
          <w:pgSz w:w="11894" w:h="16834"/>
          <w:pgMar w:top="1411" w:right="1411" w:bottom="1411" w:left="1411" w:header="706" w:footer="706" w:gutter="0"/>
          <w:cols w:space="708"/>
          <w:docGrid w:linePitch="360"/>
        </w:sectPr>
      </w:pPr>
    </w:p>
    <w:tbl>
      <w:tblPr>
        <w:tblpPr w:leftFromText="180" w:rightFromText="180" w:vertAnchor="text" w:horzAnchor="page" w:tblpX="1969" w:tblpY="622"/>
        <w:tblW w:w="12595" w:type="dxa"/>
        <w:tblCellMar>
          <w:left w:w="70" w:type="dxa"/>
          <w:right w:w="70" w:type="dxa"/>
        </w:tblCellMar>
        <w:tblLook w:val="04A0" w:firstRow="1" w:lastRow="0" w:firstColumn="1" w:lastColumn="0" w:noHBand="0" w:noVBand="1"/>
      </w:tblPr>
      <w:tblGrid>
        <w:gridCol w:w="2200"/>
        <w:gridCol w:w="1580"/>
        <w:gridCol w:w="1561"/>
        <w:gridCol w:w="1711"/>
        <w:gridCol w:w="2061"/>
        <w:gridCol w:w="1711"/>
        <w:gridCol w:w="1771"/>
      </w:tblGrid>
      <w:tr w:rsidR="001E4044" w:rsidRPr="00293C2E" w14:paraId="03D85215" w14:textId="77777777" w:rsidTr="00865068">
        <w:trPr>
          <w:trHeight w:val="1560"/>
        </w:trPr>
        <w:tc>
          <w:tcPr>
            <w:tcW w:w="12595" w:type="dxa"/>
            <w:gridSpan w:val="7"/>
            <w:tcBorders>
              <w:top w:val="nil"/>
              <w:left w:val="nil"/>
              <w:bottom w:val="single" w:sz="4" w:space="0" w:color="auto"/>
              <w:right w:val="nil"/>
            </w:tcBorders>
            <w:shd w:val="clear" w:color="auto" w:fill="auto"/>
            <w:vAlign w:val="center"/>
            <w:hideMark/>
          </w:tcPr>
          <w:p w14:paraId="1A86D4CF" w14:textId="114E12BE" w:rsidR="00865068" w:rsidRPr="00DA1343" w:rsidRDefault="00865068">
            <w:pPr>
              <w:spacing w:after="0" w:line="480" w:lineRule="auto"/>
              <w:rPr>
                <w:rFonts w:ascii="Times New Roman" w:eastAsia="Times New Roman" w:hAnsi="Times New Roman" w:cs="Times New Roman"/>
                <w:b/>
                <w:bCs/>
                <w:sz w:val="24"/>
                <w:szCs w:val="24"/>
                <w:lang w:val="en-US" w:eastAsia="pt-PT"/>
              </w:rPr>
            </w:pPr>
            <w:bookmarkStart w:id="3" w:name="_Hlk132377960"/>
            <w:r w:rsidRPr="00DA1343">
              <w:rPr>
                <w:rFonts w:ascii="Times New Roman" w:eastAsia="Times New Roman" w:hAnsi="Times New Roman" w:cs="Times New Roman"/>
                <w:b/>
                <w:bCs/>
                <w:sz w:val="24"/>
                <w:szCs w:val="24"/>
                <w:lang w:val="en-US" w:eastAsia="pt-PT"/>
              </w:rPr>
              <w:lastRenderedPageBreak/>
              <w:t>Table S</w:t>
            </w:r>
            <w:r>
              <w:rPr>
                <w:rFonts w:ascii="Times New Roman" w:eastAsia="Times New Roman" w:hAnsi="Times New Roman" w:cs="Times New Roman"/>
                <w:b/>
                <w:bCs/>
                <w:sz w:val="24"/>
                <w:szCs w:val="24"/>
                <w:lang w:val="en-US" w:eastAsia="pt-PT"/>
              </w:rPr>
              <w:t>3</w:t>
            </w:r>
          </w:p>
          <w:p w14:paraId="419ECAD6" w14:textId="77777777" w:rsidR="00865068" w:rsidRPr="00DA1343" w:rsidRDefault="00865068">
            <w:pPr>
              <w:spacing w:after="0" w:line="480" w:lineRule="auto"/>
              <w:rPr>
                <w:rFonts w:ascii="Times New Roman" w:hAnsi="Times New Roman"/>
                <w:i/>
                <w:sz w:val="24"/>
                <w:lang w:val="en-US"/>
              </w:rPr>
            </w:pPr>
            <w:r w:rsidRPr="00DA1343">
              <w:rPr>
                <w:rFonts w:ascii="Times New Roman" w:eastAsia="Times New Roman" w:hAnsi="Times New Roman" w:cs="Times New Roman"/>
                <w:i/>
                <w:iCs/>
                <w:sz w:val="24"/>
                <w:szCs w:val="24"/>
                <w:lang w:val="en-US" w:eastAsia="pt-PT"/>
              </w:rPr>
              <w:t>Mean (</w:t>
            </w:r>
            <w:r w:rsidRPr="00DA1343">
              <w:rPr>
                <w:rFonts w:ascii="Times New Roman" w:eastAsia="Times New Roman" w:hAnsi="Times New Roman" w:cs="Times New Roman"/>
                <w:sz w:val="24"/>
                <w:szCs w:val="24"/>
                <w:lang w:val="en-US" w:eastAsia="pt-PT"/>
              </w:rPr>
              <w:t>SD</w:t>
            </w:r>
            <w:r w:rsidRPr="00DA1343">
              <w:rPr>
                <w:rFonts w:ascii="Times New Roman" w:eastAsia="Times New Roman" w:hAnsi="Times New Roman" w:cs="Times New Roman"/>
                <w:i/>
                <w:iCs/>
                <w:sz w:val="24"/>
                <w:szCs w:val="24"/>
                <w:lang w:val="en-US" w:eastAsia="pt-PT"/>
              </w:rPr>
              <w:t xml:space="preserve">) </w:t>
            </w:r>
            <w:r>
              <w:rPr>
                <w:rFonts w:ascii="Times New Roman" w:eastAsia="Times New Roman" w:hAnsi="Times New Roman" w:cs="Times New Roman"/>
                <w:i/>
                <w:iCs/>
                <w:sz w:val="24"/>
                <w:szCs w:val="24"/>
                <w:lang w:val="en-US" w:eastAsia="pt-PT"/>
              </w:rPr>
              <w:t xml:space="preserve">Behavioral </w:t>
            </w:r>
            <w:r w:rsidRPr="00DA1343">
              <w:rPr>
                <w:rFonts w:ascii="Times New Roman" w:eastAsia="Times New Roman" w:hAnsi="Times New Roman" w:cs="Times New Roman"/>
                <w:i/>
                <w:iCs/>
                <w:sz w:val="24"/>
                <w:szCs w:val="24"/>
                <w:lang w:val="en-US" w:eastAsia="pt-PT"/>
              </w:rPr>
              <w:t>Estimates by Target and Morality of Behaviors (Supplemental Study B)</w:t>
            </w:r>
          </w:p>
        </w:tc>
      </w:tr>
      <w:tr w:rsidR="001E4044" w:rsidRPr="001D1834" w14:paraId="4DD2E255" w14:textId="77777777" w:rsidTr="00865068">
        <w:trPr>
          <w:trHeight w:val="559"/>
        </w:trPr>
        <w:tc>
          <w:tcPr>
            <w:tcW w:w="2200" w:type="dxa"/>
            <w:vMerge w:val="restart"/>
            <w:tcBorders>
              <w:top w:val="nil"/>
              <w:left w:val="nil"/>
              <w:bottom w:val="single" w:sz="4" w:space="0" w:color="000000"/>
              <w:right w:val="nil"/>
            </w:tcBorders>
            <w:shd w:val="clear" w:color="auto" w:fill="auto"/>
            <w:noWrap/>
            <w:hideMark/>
          </w:tcPr>
          <w:p w14:paraId="1CD1970B" w14:textId="77777777" w:rsidR="00865068" w:rsidRPr="00DA1343" w:rsidRDefault="00865068">
            <w:pPr>
              <w:spacing w:after="0" w:line="480" w:lineRule="auto"/>
              <w:jc w:val="center"/>
              <w:rPr>
                <w:rFonts w:ascii="Times New Roman" w:hAnsi="Times New Roman"/>
                <w:b/>
                <w:bCs/>
                <w:sz w:val="24"/>
                <w:lang w:val="en-US"/>
              </w:rPr>
            </w:pPr>
            <w:r w:rsidRPr="00DA1343">
              <w:rPr>
                <w:rFonts w:ascii="Times New Roman" w:eastAsia="Times New Roman" w:hAnsi="Times New Roman" w:cs="Times New Roman"/>
                <w:b/>
                <w:bCs/>
                <w:sz w:val="24"/>
                <w:szCs w:val="24"/>
                <w:lang w:val="en-US" w:eastAsia="pt-PT"/>
              </w:rPr>
              <w:t>Morality</w:t>
            </w:r>
          </w:p>
        </w:tc>
        <w:tc>
          <w:tcPr>
            <w:tcW w:w="1580" w:type="dxa"/>
            <w:vMerge w:val="restart"/>
            <w:tcBorders>
              <w:top w:val="nil"/>
              <w:left w:val="nil"/>
              <w:bottom w:val="single" w:sz="4" w:space="0" w:color="000000"/>
              <w:right w:val="nil"/>
            </w:tcBorders>
            <w:shd w:val="clear" w:color="auto" w:fill="auto"/>
            <w:hideMark/>
          </w:tcPr>
          <w:p w14:paraId="2F9C494E" w14:textId="77777777" w:rsidR="00865068" w:rsidRPr="00DA1343" w:rsidRDefault="00865068">
            <w:pPr>
              <w:spacing w:after="0" w:line="480" w:lineRule="auto"/>
              <w:jc w:val="center"/>
              <w:rPr>
                <w:rFonts w:ascii="Times New Roman" w:hAnsi="Times New Roman"/>
                <w:b/>
                <w:sz w:val="24"/>
              </w:rPr>
            </w:pPr>
            <w:r w:rsidRPr="00DA1343">
              <w:rPr>
                <w:rFonts w:ascii="Times New Roman" w:hAnsi="Times New Roman"/>
                <w:b/>
                <w:sz w:val="24"/>
              </w:rPr>
              <w:t>Self</w:t>
            </w:r>
          </w:p>
        </w:tc>
        <w:tc>
          <w:tcPr>
            <w:tcW w:w="1561" w:type="dxa"/>
            <w:vMerge w:val="restart"/>
            <w:tcBorders>
              <w:top w:val="nil"/>
              <w:left w:val="nil"/>
              <w:bottom w:val="single" w:sz="4" w:space="0" w:color="000000"/>
              <w:right w:val="nil"/>
            </w:tcBorders>
            <w:shd w:val="clear" w:color="auto" w:fill="auto"/>
            <w:hideMark/>
          </w:tcPr>
          <w:p w14:paraId="19B4F3AE" w14:textId="77777777" w:rsidR="00865068" w:rsidRPr="00DA1343" w:rsidRDefault="00865068">
            <w:pPr>
              <w:spacing w:after="0" w:line="480" w:lineRule="auto"/>
              <w:jc w:val="center"/>
              <w:rPr>
                <w:rFonts w:ascii="Times New Roman" w:hAnsi="Times New Roman"/>
                <w:b/>
                <w:sz w:val="24"/>
              </w:rPr>
            </w:pPr>
            <w:r>
              <w:rPr>
                <w:rFonts w:ascii="Times New Roman" w:hAnsi="Times New Roman"/>
                <w:b/>
                <w:sz w:val="24"/>
              </w:rPr>
              <w:t xml:space="preserve">Moral </w:t>
            </w:r>
            <w:r w:rsidRPr="00DA1343">
              <w:rPr>
                <w:rFonts w:ascii="Times New Roman" w:hAnsi="Times New Roman"/>
                <w:b/>
                <w:sz w:val="24"/>
              </w:rPr>
              <w:t>Threshold</w:t>
            </w:r>
          </w:p>
        </w:tc>
        <w:tc>
          <w:tcPr>
            <w:tcW w:w="7254" w:type="dxa"/>
            <w:gridSpan w:val="4"/>
            <w:tcBorders>
              <w:top w:val="single" w:sz="4" w:space="0" w:color="auto"/>
              <w:left w:val="nil"/>
              <w:bottom w:val="single" w:sz="4" w:space="0" w:color="auto"/>
              <w:right w:val="nil"/>
            </w:tcBorders>
            <w:shd w:val="clear" w:color="auto" w:fill="auto"/>
            <w:hideMark/>
          </w:tcPr>
          <w:p w14:paraId="4DF5127B" w14:textId="77777777" w:rsidR="00865068" w:rsidRPr="00DA1343" w:rsidRDefault="00865068">
            <w:pPr>
              <w:spacing w:after="0" w:line="480" w:lineRule="auto"/>
              <w:jc w:val="center"/>
              <w:rPr>
                <w:rFonts w:ascii="Times New Roman" w:hAnsi="Times New Roman"/>
                <w:b/>
                <w:sz w:val="24"/>
              </w:rPr>
            </w:pPr>
            <w:r w:rsidRPr="00DA1343">
              <w:rPr>
                <w:rFonts w:ascii="Times New Roman" w:hAnsi="Times New Roman"/>
                <w:b/>
                <w:sz w:val="24"/>
              </w:rPr>
              <w:t>Social</w:t>
            </w:r>
          </w:p>
        </w:tc>
      </w:tr>
      <w:tr w:rsidR="001E4044" w:rsidRPr="001D1834" w14:paraId="4069A20A" w14:textId="77777777" w:rsidTr="00865068">
        <w:trPr>
          <w:trHeight w:val="672"/>
        </w:trPr>
        <w:tc>
          <w:tcPr>
            <w:tcW w:w="2200" w:type="dxa"/>
            <w:vMerge/>
            <w:tcBorders>
              <w:top w:val="nil"/>
              <w:left w:val="nil"/>
              <w:bottom w:val="single" w:sz="4" w:space="0" w:color="000000"/>
              <w:right w:val="nil"/>
            </w:tcBorders>
            <w:vAlign w:val="center"/>
            <w:hideMark/>
          </w:tcPr>
          <w:p w14:paraId="2E41B511" w14:textId="77777777" w:rsidR="00865068" w:rsidRPr="00DA1343" w:rsidRDefault="00865068">
            <w:pPr>
              <w:spacing w:after="0" w:line="480" w:lineRule="auto"/>
              <w:rPr>
                <w:rFonts w:ascii="Times New Roman" w:eastAsia="Times New Roman" w:hAnsi="Times New Roman" w:cs="Times New Roman"/>
                <w:sz w:val="24"/>
                <w:szCs w:val="24"/>
                <w:lang w:eastAsia="pt-PT"/>
              </w:rPr>
            </w:pPr>
          </w:p>
        </w:tc>
        <w:tc>
          <w:tcPr>
            <w:tcW w:w="1580" w:type="dxa"/>
            <w:vMerge/>
            <w:tcBorders>
              <w:top w:val="nil"/>
              <w:left w:val="nil"/>
              <w:bottom w:val="single" w:sz="4" w:space="0" w:color="000000"/>
              <w:right w:val="nil"/>
            </w:tcBorders>
            <w:hideMark/>
          </w:tcPr>
          <w:p w14:paraId="29CC0D04" w14:textId="77777777" w:rsidR="00865068" w:rsidRPr="00DA1343" w:rsidRDefault="00865068">
            <w:pPr>
              <w:spacing w:after="0" w:line="480" w:lineRule="auto"/>
              <w:jc w:val="center"/>
              <w:rPr>
                <w:rFonts w:ascii="Times New Roman" w:eastAsia="Times New Roman" w:hAnsi="Times New Roman" w:cs="Times New Roman"/>
                <w:b/>
                <w:bCs/>
                <w:sz w:val="24"/>
                <w:szCs w:val="24"/>
                <w:lang w:eastAsia="pt-PT"/>
              </w:rPr>
            </w:pPr>
          </w:p>
        </w:tc>
        <w:tc>
          <w:tcPr>
            <w:tcW w:w="1561" w:type="dxa"/>
            <w:vMerge/>
            <w:tcBorders>
              <w:top w:val="nil"/>
              <w:left w:val="nil"/>
              <w:bottom w:val="single" w:sz="4" w:space="0" w:color="000000"/>
              <w:right w:val="nil"/>
            </w:tcBorders>
            <w:hideMark/>
          </w:tcPr>
          <w:p w14:paraId="141C2301" w14:textId="77777777" w:rsidR="00865068" w:rsidRPr="00DA1343" w:rsidRDefault="00865068">
            <w:pPr>
              <w:spacing w:after="0" w:line="480" w:lineRule="auto"/>
              <w:jc w:val="center"/>
              <w:rPr>
                <w:rFonts w:ascii="Times New Roman" w:eastAsia="Times New Roman" w:hAnsi="Times New Roman" w:cs="Times New Roman"/>
                <w:b/>
                <w:bCs/>
                <w:sz w:val="24"/>
                <w:szCs w:val="24"/>
                <w:lang w:eastAsia="pt-PT"/>
              </w:rPr>
            </w:pPr>
          </w:p>
        </w:tc>
        <w:tc>
          <w:tcPr>
            <w:tcW w:w="1711" w:type="dxa"/>
            <w:tcBorders>
              <w:top w:val="nil"/>
              <w:left w:val="nil"/>
              <w:bottom w:val="single" w:sz="4" w:space="0" w:color="auto"/>
              <w:right w:val="nil"/>
            </w:tcBorders>
            <w:shd w:val="clear" w:color="auto" w:fill="auto"/>
            <w:noWrap/>
            <w:hideMark/>
          </w:tcPr>
          <w:p w14:paraId="16779AF5" w14:textId="77777777" w:rsidR="00865068" w:rsidRPr="00DA1343" w:rsidRDefault="00865068">
            <w:pPr>
              <w:spacing w:after="0" w:line="480" w:lineRule="auto"/>
              <w:jc w:val="center"/>
              <w:rPr>
                <w:rFonts w:ascii="Times New Roman" w:eastAsia="Times New Roman" w:hAnsi="Times New Roman" w:cs="Times New Roman"/>
                <w:b/>
                <w:bCs/>
                <w:sz w:val="24"/>
                <w:szCs w:val="24"/>
                <w:lang w:eastAsia="pt-PT"/>
              </w:rPr>
            </w:pPr>
            <w:r w:rsidRPr="00DA1343">
              <w:rPr>
                <w:rFonts w:ascii="Times New Roman" w:eastAsia="Times New Roman" w:hAnsi="Times New Roman" w:cs="Times New Roman"/>
                <w:b/>
                <w:bCs/>
                <w:sz w:val="24"/>
                <w:szCs w:val="24"/>
                <w:lang w:eastAsia="pt-PT"/>
              </w:rPr>
              <w:t>Individuated</w:t>
            </w:r>
            <w:r>
              <w:rPr>
                <w:rFonts w:ascii="Times New Roman" w:eastAsia="Times New Roman" w:hAnsi="Times New Roman" w:cs="Times New Roman"/>
                <w:b/>
                <w:bCs/>
                <w:sz w:val="24"/>
                <w:szCs w:val="24"/>
                <w:lang w:eastAsia="pt-PT"/>
              </w:rPr>
              <w:t xml:space="preserve"> Individual</w:t>
            </w:r>
          </w:p>
        </w:tc>
        <w:tc>
          <w:tcPr>
            <w:tcW w:w="2061" w:type="dxa"/>
            <w:tcBorders>
              <w:top w:val="nil"/>
              <w:left w:val="nil"/>
              <w:bottom w:val="single" w:sz="4" w:space="0" w:color="auto"/>
              <w:right w:val="nil"/>
            </w:tcBorders>
            <w:shd w:val="clear" w:color="auto" w:fill="auto"/>
            <w:noWrap/>
            <w:hideMark/>
          </w:tcPr>
          <w:p w14:paraId="05806852" w14:textId="77777777" w:rsidR="00865068" w:rsidRPr="00DA1343" w:rsidRDefault="00865068">
            <w:pPr>
              <w:spacing w:after="0" w:line="480" w:lineRule="auto"/>
              <w:jc w:val="center"/>
              <w:rPr>
                <w:rFonts w:ascii="Times New Roman" w:eastAsia="Times New Roman" w:hAnsi="Times New Roman" w:cs="Times New Roman"/>
                <w:b/>
                <w:bCs/>
                <w:sz w:val="24"/>
                <w:szCs w:val="24"/>
                <w:lang w:eastAsia="pt-PT"/>
              </w:rPr>
            </w:pPr>
            <w:r w:rsidRPr="00DA1343">
              <w:rPr>
                <w:rFonts w:ascii="Times New Roman" w:eastAsia="Times New Roman" w:hAnsi="Times New Roman" w:cs="Times New Roman"/>
                <w:b/>
                <w:bCs/>
                <w:sz w:val="24"/>
                <w:szCs w:val="24"/>
                <w:lang w:eastAsia="pt-PT"/>
              </w:rPr>
              <w:t>Non-individuated</w:t>
            </w:r>
            <w:r>
              <w:rPr>
                <w:rFonts w:ascii="Times New Roman" w:eastAsia="Times New Roman" w:hAnsi="Times New Roman" w:cs="Times New Roman"/>
                <w:b/>
                <w:bCs/>
                <w:sz w:val="24"/>
                <w:szCs w:val="24"/>
                <w:lang w:eastAsia="pt-PT"/>
              </w:rPr>
              <w:t xml:space="preserve"> Individual</w:t>
            </w:r>
          </w:p>
        </w:tc>
        <w:tc>
          <w:tcPr>
            <w:tcW w:w="1711" w:type="dxa"/>
            <w:tcBorders>
              <w:top w:val="nil"/>
              <w:left w:val="nil"/>
              <w:bottom w:val="single" w:sz="4" w:space="0" w:color="auto"/>
              <w:right w:val="nil"/>
            </w:tcBorders>
            <w:shd w:val="clear" w:color="auto" w:fill="auto"/>
            <w:noWrap/>
            <w:hideMark/>
          </w:tcPr>
          <w:p w14:paraId="2A2ED7EC" w14:textId="77777777" w:rsidR="00865068" w:rsidRPr="00DA1343" w:rsidRDefault="00865068">
            <w:pPr>
              <w:spacing w:after="0" w:line="480" w:lineRule="auto"/>
              <w:jc w:val="center"/>
              <w:rPr>
                <w:rFonts w:ascii="Times New Roman" w:eastAsia="Times New Roman" w:hAnsi="Times New Roman" w:cs="Times New Roman"/>
                <w:b/>
                <w:bCs/>
                <w:sz w:val="24"/>
                <w:szCs w:val="24"/>
                <w:lang w:eastAsia="pt-PT"/>
              </w:rPr>
            </w:pPr>
            <w:r w:rsidRPr="00DA1343">
              <w:rPr>
                <w:rFonts w:ascii="Times New Roman" w:eastAsia="Times New Roman" w:hAnsi="Times New Roman" w:cs="Times New Roman"/>
                <w:b/>
                <w:bCs/>
                <w:sz w:val="24"/>
                <w:szCs w:val="24"/>
                <w:lang w:eastAsia="pt-PT"/>
              </w:rPr>
              <w:t>Others</w:t>
            </w:r>
            <w:r>
              <w:rPr>
                <w:rFonts w:ascii="Times New Roman" w:eastAsia="Times New Roman" w:hAnsi="Times New Roman" w:cs="Times New Roman"/>
                <w:b/>
                <w:bCs/>
                <w:sz w:val="24"/>
                <w:szCs w:val="24"/>
                <w:lang w:eastAsia="pt-PT"/>
              </w:rPr>
              <w:t xml:space="preserve"> in the Study</w:t>
            </w:r>
          </w:p>
        </w:tc>
        <w:tc>
          <w:tcPr>
            <w:tcW w:w="1771" w:type="dxa"/>
            <w:tcBorders>
              <w:top w:val="nil"/>
              <w:left w:val="nil"/>
              <w:bottom w:val="single" w:sz="4" w:space="0" w:color="auto"/>
              <w:right w:val="nil"/>
            </w:tcBorders>
            <w:shd w:val="clear" w:color="auto" w:fill="auto"/>
            <w:noWrap/>
            <w:hideMark/>
          </w:tcPr>
          <w:p w14:paraId="621E532C" w14:textId="77777777" w:rsidR="00865068" w:rsidRPr="00DA1343" w:rsidRDefault="00865068">
            <w:pPr>
              <w:spacing w:after="0" w:line="480" w:lineRule="auto"/>
              <w:jc w:val="center"/>
              <w:rPr>
                <w:rFonts w:ascii="Times New Roman" w:eastAsia="Times New Roman" w:hAnsi="Times New Roman" w:cs="Times New Roman"/>
                <w:b/>
                <w:bCs/>
                <w:sz w:val="24"/>
                <w:szCs w:val="24"/>
                <w:lang w:eastAsia="pt-PT"/>
              </w:rPr>
            </w:pPr>
            <w:r>
              <w:rPr>
                <w:rFonts w:ascii="Times New Roman" w:eastAsia="Times New Roman" w:hAnsi="Times New Roman" w:cs="Times New Roman"/>
                <w:b/>
                <w:bCs/>
                <w:sz w:val="24"/>
                <w:szCs w:val="24"/>
                <w:lang w:eastAsia="pt-PT"/>
              </w:rPr>
              <w:t xml:space="preserve">Others in </w:t>
            </w:r>
            <w:r w:rsidRPr="00DA1343">
              <w:rPr>
                <w:rFonts w:ascii="Times New Roman" w:eastAsia="Times New Roman" w:hAnsi="Times New Roman" w:cs="Times New Roman"/>
                <w:b/>
                <w:bCs/>
                <w:sz w:val="24"/>
                <w:szCs w:val="24"/>
                <w:lang w:eastAsia="pt-PT"/>
              </w:rPr>
              <w:t>Society</w:t>
            </w:r>
          </w:p>
        </w:tc>
      </w:tr>
      <w:tr w:rsidR="001E4044" w:rsidRPr="001D1834" w14:paraId="7304299F" w14:textId="77777777" w:rsidTr="00865068">
        <w:trPr>
          <w:trHeight w:val="586"/>
        </w:trPr>
        <w:tc>
          <w:tcPr>
            <w:tcW w:w="2200" w:type="dxa"/>
            <w:tcBorders>
              <w:top w:val="nil"/>
              <w:left w:val="nil"/>
              <w:bottom w:val="nil"/>
              <w:right w:val="nil"/>
            </w:tcBorders>
            <w:shd w:val="clear" w:color="auto" w:fill="auto"/>
            <w:hideMark/>
          </w:tcPr>
          <w:p w14:paraId="2F7A386B"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Moral Behaviors</w:t>
            </w:r>
          </w:p>
        </w:tc>
        <w:tc>
          <w:tcPr>
            <w:tcW w:w="1580" w:type="dxa"/>
            <w:tcBorders>
              <w:top w:val="nil"/>
              <w:left w:val="nil"/>
              <w:bottom w:val="nil"/>
              <w:right w:val="nil"/>
            </w:tcBorders>
            <w:shd w:val="clear" w:color="auto" w:fill="auto"/>
            <w:hideMark/>
          </w:tcPr>
          <w:p w14:paraId="7ED33217"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63.85</w:t>
            </w:r>
            <w:r w:rsidRPr="00DA1343">
              <w:rPr>
                <w:rFonts w:ascii="Times New Roman" w:eastAsia="Times New Roman" w:hAnsi="Times New Roman" w:cs="Times New Roman"/>
                <w:sz w:val="24"/>
                <w:szCs w:val="24"/>
                <w:vertAlign w:val="subscript"/>
                <w:lang w:val="en-US" w:eastAsia="pt-PT"/>
              </w:rPr>
              <w:t>a</w:t>
            </w:r>
            <w:r w:rsidRPr="00DA1343">
              <w:rPr>
                <w:rFonts w:ascii="Times New Roman" w:eastAsia="Times New Roman" w:hAnsi="Times New Roman" w:cs="Times New Roman"/>
                <w:sz w:val="24"/>
                <w:szCs w:val="24"/>
                <w:lang w:val="en-US" w:eastAsia="pt-PT"/>
              </w:rPr>
              <w:t xml:space="preserve"> (31.83)</w:t>
            </w:r>
          </w:p>
        </w:tc>
        <w:tc>
          <w:tcPr>
            <w:tcW w:w="1561" w:type="dxa"/>
            <w:tcBorders>
              <w:top w:val="nil"/>
              <w:left w:val="nil"/>
              <w:bottom w:val="nil"/>
              <w:right w:val="nil"/>
            </w:tcBorders>
            <w:shd w:val="clear" w:color="auto" w:fill="auto"/>
            <w:hideMark/>
          </w:tcPr>
          <w:p w14:paraId="073598AA"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61.40</w:t>
            </w:r>
            <w:r w:rsidRPr="00DA1343">
              <w:rPr>
                <w:rFonts w:ascii="Times New Roman" w:eastAsia="Times New Roman" w:hAnsi="Times New Roman" w:cs="Times New Roman"/>
                <w:sz w:val="24"/>
                <w:szCs w:val="24"/>
                <w:vertAlign w:val="subscript"/>
                <w:lang w:val="en-US" w:eastAsia="pt-PT"/>
              </w:rPr>
              <w:t>b</w:t>
            </w:r>
            <w:r w:rsidRPr="00DA1343">
              <w:rPr>
                <w:rFonts w:ascii="Times New Roman" w:eastAsia="Times New Roman" w:hAnsi="Times New Roman" w:cs="Times New Roman"/>
                <w:sz w:val="24"/>
                <w:szCs w:val="24"/>
                <w:lang w:val="en-US" w:eastAsia="pt-PT"/>
              </w:rPr>
              <w:t xml:space="preserve"> (26.69)</w:t>
            </w:r>
          </w:p>
        </w:tc>
        <w:tc>
          <w:tcPr>
            <w:tcW w:w="1711" w:type="dxa"/>
            <w:tcBorders>
              <w:top w:val="nil"/>
              <w:left w:val="nil"/>
              <w:bottom w:val="nil"/>
              <w:right w:val="nil"/>
            </w:tcBorders>
            <w:shd w:val="clear" w:color="auto" w:fill="auto"/>
            <w:hideMark/>
          </w:tcPr>
          <w:p w14:paraId="2E2E726C"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61.98</w:t>
            </w:r>
            <w:r w:rsidRPr="00DA1343">
              <w:rPr>
                <w:rFonts w:ascii="Times New Roman" w:hAnsi="Times New Roman"/>
                <w:sz w:val="24"/>
                <w:vertAlign w:val="subscript"/>
                <w:lang w:val="en-US"/>
              </w:rPr>
              <w:t>ab</w:t>
            </w:r>
            <w:r w:rsidRPr="00DA1343">
              <w:rPr>
                <w:rFonts w:ascii="Times New Roman" w:hAnsi="Times New Roman"/>
                <w:sz w:val="24"/>
                <w:lang w:val="en-US"/>
              </w:rPr>
              <w:t xml:space="preserve"> (28.12)</w:t>
            </w:r>
          </w:p>
        </w:tc>
        <w:tc>
          <w:tcPr>
            <w:tcW w:w="2061" w:type="dxa"/>
            <w:tcBorders>
              <w:top w:val="nil"/>
              <w:left w:val="nil"/>
              <w:bottom w:val="nil"/>
              <w:right w:val="nil"/>
            </w:tcBorders>
            <w:shd w:val="clear" w:color="auto" w:fill="auto"/>
            <w:hideMark/>
          </w:tcPr>
          <w:p w14:paraId="46E869B5" w14:textId="77777777" w:rsidR="00865068" w:rsidRPr="00DA1343" w:rsidRDefault="00865068">
            <w:pPr>
              <w:spacing w:after="0" w:line="480" w:lineRule="auto"/>
              <w:rPr>
                <w:rFonts w:ascii="Times New Roman" w:hAnsi="Times New Roman"/>
                <w:sz w:val="24"/>
              </w:rPr>
            </w:pPr>
            <w:r w:rsidRPr="00DA1343">
              <w:rPr>
                <w:rFonts w:ascii="Times New Roman" w:eastAsia="Times New Roman" w:hAnsi="Times New Roman" w:cs="Times New Roman"/>
                <w:sz w:val="24"/>
                <w:szCs w:val="24"/>
                <w:lang w:val="en-US" w:eastAsia="pt-PT"/>
              </w:rPr>
              <w:t>58.32</w:t>
            </w:r>
            <w:r w:rsidRPr="00DA1343">
              <w:rPr>
                <w:rFonts w:ascii="Times New Roman" w:eastAsia="Times New Roman" w:hAnsi="Times New Roman" w:cs="Times New Roman"/>
                <w:sz w:val="24"/>
                <w:szCs w:val="24"/>
                <w:vertAlign w:val="subscript"/>
                <w:lang w:val="en-US" w:eastAsia="pt-PT"/>
              </w:rPr>
              <w:t>c</w:t>
            </w:r>
            <w:r w:rsidRPr="00DA1343">
              <w:rPr>
                <w:rFonts w:ascii="Times New Roman" w:eastAsia="Times New Roman" w:hAnsi="Times New Roman" w:cs="Times New Roman"/>
                <w:sz w:val="24"/>
                <w:szCs w:val="24"/>
                <w:lang w:val="en-US" w:eastAsia="pt-PT"/>
              </w:rPr>
              <w:t xml:space="preserve"> (28.23)</w:t>
            </w:r>
          </w:p>
        </w:tc>
        <w:tc>
          <w:tcPr>
            <w:tcW w:w="1711" w:type="dxa"/>
            <w:tcBorders>
              <w:top w:val="nil"/>
              <w:left w:val="nil"/>
              <w:bottom w:val="nil"/>
              <w:right w:val="nil"/>
            </w:tcBorders>
            <w:shd w:val="clear" w:color="auto" w:fill="auto"/>
            <w:hideMark/>
          </w:tcPr>
          <w:p w14:paraId="5D2C21BD"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52.40</w:t>
            </w:r>
            <w:r w:rsidRPr="00DA1343">
              <w:rPr>
                <w:rFonts w:ascii="Times New Roman" w:hAnsi="Times New Roman"/>
                <w:sz w:val="24"/>
                <w:vertAlign w:val="subscript"/>
                <w:lang w:val="en-US"/>
              </w:rPr>
              <w:t>d</w:t>
            </w:r>
            <w:r w:rsidRPr="00DA1343">
              <w:rPr>
                <w:rFonts w:ascii="Times New Roman" w:hAnsi="Times New Roman"/>
                <w:sz w:val="24"/>
                <w:lang w:val="en-US"/>
              </w:rPr>
              <w:t xml:space="preserve"> (25.73)</w:t>
            </w:r>
          </w:p>
        </w:tc>
        <w:tc>
          <w:tcPr>
            <w:tcW w:w="1771" w:type="dxa"/>
            <w:tcBorders>
              <w:top w:val="nil"/>
              <w:left w:val="nil"/>
              <w:bottom w:val="nil"/>
              <w:right w:val="nil"/>
            </w:tcBorders>
            <w:shd w:val="clear" w:color="auto" w:fill="auto"/>
            <w:hideMark/>
          </w:tcPr>
          <w:p w14:paraId="01173977"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50.55</w:t>
            </w:r>
            <w:r w:rsidRPr="00DA1343">
              <w:rPr>
                <w:rFonts w:ascii="Times New Roman" w:eastAsia="Times New Roman" w:hAnsi="Times New Roman" w:cs="Times New Roman"/>
                <w:sz w:val="24"/>
                <w:szCs w:val="24"/>
                <w:vertAlign w:val="subscript"/>
                <w:lang w:val="en-US" w:eastAsia="pt-PT"/>
              </w:rPr>
              <w:t>d</w:t>
            </w:r>
            <w:r w:rsidRPr="00DA1343">
              <w:rPr>
                <w:rFonts w:ascii="Times New Roman" w:eastAsia="Times New Roman" w:hAnsi="Times New Roman" w:cs="Times New Roman"/>
                <w:sz w:val="24"/>
                <w:szCs w:val="24"/>
                <w:lang w:val="en-US" w:eastAsia="pt-PT"/>
              </w:rPr>
              <w:t xml:space="preserve"> (26.77)</w:t>
            </w:r>
          </w:p>
        </w:tc>
      </w:tr>
      <w:tr w:rsidR="001E4044" w:rsidRPr="001D1834" w14:paraId="32D09782" w14:textId="77777777" w:rsidTr="00865068">
        <w:trPr>
          <w:trHeight w:val="576"/>
        </w:trPr>
        <w:tc>
          <w:tcPr>
            <w:tcW w:w="2200" w:type="dxa"/>
            <w:tcBorders>
              <w:top w:val="nil"/>
              <w:left w:val="nil"/>
              <w:bottom w:val="nil"/>
              <w:right w:val="nil"/>
            </w:tcBorders>
            <w:shd w:val="clear" w:color="auto" w:fill="auto"/>
            <w:hideMark/>
          </w:tcPr>
          <w:p w14:paraId="01BDBD17"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Immoral Behaviors</w:t>
            </w:r>
            <w:r w:rsidRPr="00DA1343">
              <w:rPr>
                <w:rFonts w:ascii="Times New Roman" w:eastAsia="Times New Roman" w:hAnsi="Times New Roman" w:cs="Times New Roman"/>
                <w:sz w:val="24"/>
                <w:szCs w:val="24"/>
                <w:lang w:val="en-US" w:eastAsia="pt-PT"/>
              </w:rPr>
              <w:t> </w:t>
            </w:r>
          </w:p>
        </w:tc>
        <w:tc>
          <w:tcPr>
            <w:tcW w:w="1580" w:type="dxa"/>
            <w:tcBorders>
              <w:top w:val="nil"/>
              <w:left w:val="nil"/>
              <w:bottom w:val="nil"/>
              <w:right w:val="nil"/>
            </w:tcBorders>
            <w:shd w:val="clear" w:color="auto" w:fill="auto"/>
            <w:hideMark/>
          </w:tcPr>
          <w:p w14:paraId="670BD1D4" w14:textId="77777777" w:rsidR="00865068" w:rsidRPr="00DA1343" w:rsidRDefault="00865068">
            <w:pPr>
              <w:spacing w:after="0" w:line="480" w:lineRule="auto"/>
              <w:rPr>
                <w:rFonts w:ascii="Times New Roman" w:hAnsi="Times New Roman"/>
                <w:sz w:val="24"/>
              </w:rPr>
            </w:pPr>
            <w:r w:rsidRPr="00DA1343">
              <w:rPr>
                <w:rFonts w:ascii="Times New Roman" w:eastAsia="Times New Roman" w:hAnsi="Times New Roman" w:cs="Times New Roman"/>
                <w:sz w:val="24"/>
                <w:szCs w:val="24"/>
                <w:lang w:val="en-US" w:eastAsia="pt-PT"/>
              </w:rPr>
              <w:t>22.43</w:t>
            </w:r>
            <w:r w:rsidRPr="00DA1343">
              <w:rPr>
                <w:rFonts w:ascii="Times New Roman" w:eastAsia="Times New Roman" w:hAnsi="Times New Roman" w:cs="Times New Roman"/>
                <w:sz w:val="24"/>
                <w:szCs w:val="24"/>
                <w:vertAlign w:val="subscript"/>
                <w:lang w:val="en-US" w:eastAsia="pt-PT"/>
              </w:rPr>
              <w:t>a</w:t>
            </w:r>
            <w:r w:rsidRPr="00DA1343">
              <w:rPr>
                <w:rFonts w:ascii="Times New Roman" w:hAnsi="Times New Roman"/>
                <w:sz w:val="24"/>
                <w:lang w:val="en-US"/>
              </w:rPr>
              <w:t xml:space="preserve"> (28.</w:t>
            </w:r>
            <w:r w:rsidRPr="00DA1343">
              <w:rPr>
                <w:rFonts w:ascii="Times New Roman" w:eastAsia="Times New Roman" w:hAnsi="Times New Roman" w:cs="Times New Roman"/>
                <w:sz w:val="24"/>
                <w:szCs w:val="24"/>
                <w:lang w:val="en-US" w:eastAsia="pt-PT"/>
              </w:rPr>
              <w:t>71</w:t>
            </w:r>
            <w:r w:rsidRPr="00DA1343">
              <w:rPr>
                <w:rFonts w:ascii="Times New Roman" w:hAnsi="Times New Roman"/>
                <w:sz w:val="24"/>
                <w:lang w:val="en-US"/>
              </w:rPr>
              <w:t>)</w:t>
            </w:r>
          </w:p>
        </w:tc>
        <w:tc>
          <w:tcPr>
            <w:tcW w:w="1561" w:type="dxa"/>
            <w:tcBorders>
              <w:top w:val="nil"/>
              <w:left w:val="nil"/>
              <w:bottom w:val="nil"/>
              <w:right w:val="nil"/>
            </w:tcBorders>
            <w:shd w:val="clear" w:color="auto" w:fill="auto"/>
            <w:hideMark/>
          </w:tcPr>
          <w:p w14:paraId="4B7D8DE1"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37.54</w:t>
            </w:r>
            <w:r w:rsidRPr="00DA1343">
              <w:rPr>
                <w:rFonts w:ascii="Times New Roman" w:eastAsia="Times New Roman" w:hAnsi="Times New Roman" w:cs="Times New Roman"/>
                <w:sz w:val="24"/>
                <w:szCs w:val="24"/>
                <w:vertAlign w:val="subscript"/>
                <w:lang w:val="en-US" w:eastAsia="pt-PT"/>
              </w:rPr>
              <w:t>c</w:t>
            </w:r>
            <w:r w:rsidRPr="00DA1343">
              <w:rPr>
                <w:rFonts w:ascii="Times New Roman" w:eastAsia="Times New Roman" w:hAnsi="Times New Roman" w:cs="Times New Roman"/>
                <w:sz w:val="24"/>
                <w:szCs w:val="24"/>
                <w:lang w:val="en-US" w:eastAsia="pt-PT"/>
              </w:rPr>
              <w:t xml:space="preserve"> (30.87)</w:t>
            </w:r>
          </w:p>
        </w:tc>
        <w:tc>
          <w:tcPr>
            <w:tcW w:w="1711" w:type="dxa"/>
            <w:tcBorders>
              <w:top w:val="nil"/>
              <w:left w:val="nil"/>
              <w:bottom w:val="nil"/>
              <w:right w:val="nil"/>
            </w:tcBorders>
            <w:shd w:val="clear" w:color="auto" w:fill="auto"/>
            <w:hideMark/>
          </w:tcPr>
          <w:p w14:paraId="2AB8D5BE"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29.57</w:t>
            </w:r>
            <w:r w:rsidRPr="00DA1343">
              <w:rPr>
                <w:rFonts w:ascii="Times New Roman" w:eastAsia="Times New Roman" w:hAnsi="Times New Roman" w:cs="Times New Roman"/>
                <w:sz w:val="24"/>
                <w:szCs w:val="24"/>
                <w:vertAlign w:val="subscript"/>
                <w:lang w:val="en-US" w:eastAsia="pt-PT"/>
              </w:rPr>
              <w:t>b</w:t>
            </w:r>
            <w:r w:rsidRPr="00DA1343">
              <w:rPr>
                <w:rFonts w:ascii="Times New Roman" w:eastAsia="Times New Roman" w:hAnsi="Times New Roman" w:cs="Times New Roman"/>
                <w:sz w:val="24"/>
                <w:szCs w:val="24"/>
                <w:lang w:val="en-US" w:eastAsia="pt-PT"/>
              </w:rPr>
              <w:t xml:space="preserve"> (29.43)</w:t>
            </w:r>
          </w:p>
        </w:tc>
        <w:tc>
          <w:tcPr>
            <w:tcW w:w="2061" w:type="dxa"/>
            <w:tcBorders>
              <w:top w:val="nil"/>
              <w:left w:val="nil"/>
              <w:bottom w:val="nil"/>
              <w:right w:val="nil"/>
            </w:tcBorders>
            <w:shd w:val="clear" w:color="auto" w:fill="auto"/>
            <w:hideMark/>
          </w:tcPr>
          <w:p w14:paraId="0FECAE2C"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30.36</w:t>
            </w:r>
            <w:r w:rsidRPr="00DA1343">
              <w:rPr>
                <w:rFonts w:ascii="Times New Roman" w:hAnsi="Times New Roman"/>
                <w:sz w:val="24"/>
                <w:vertAlign w:val="subscript"/>
                <w:lang w:val="en-US"/>
              </w:rPr>
              <w:t>b</w:t>
            </w:r>
            <w:r w:rsidRPr="00DA1343">
              <w:rPr>
                <w:rFonts w:ascii="Times New Roman" w:hAnsi="Times New Roman"/>
                <w:sz w:val="24"/>
                <w:lang w:val="en-US"/>
              </w:rPr>
              <w:t xml:space="preserve"> (28.39)</w:t>
            </w:r>
          </w:p>
        </w:tc>
        <w:tc>
          <w:tcPr>
            <w:tcW w:w="1711" w:type="dxa"/>
            <w:tcBorders>
              <w:top w:val="nil"/>
              <w:left w:val="nil"/>
              <w:bottom w:val="nil"/>
              <w:right w:val="nil"/>
            </w:tcBorders>
            <w:shd w:val="clear" w:color="auto" w:fill="auto"/>
            <w:hideMark/>
          </w:tcPr>
          <w:p w14:paraId="05E280CA"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38.20</w:t>
            </w:r>
            <w:r w:rsidRPr="00DA1343">
              <w:rPr>
                <w:rFonts w:ascii="Times New Roman" w:hAnsi="Times New Roman"/>
                <w:sz w:val="24"/>
                <w:vertAlign w:val="subscript"/>
                <w:lang w:val="en-US"/>
              </w:rPr>
              <w:t>cd</w:t>
            </w:r>
            <w:r w:rsidRPr="00DA1343">
              <w:rPr>
                <w:rFonts w:ascii="Times New Roman" w:hAnsi="Times New Roman"/>
                <w:sz w:val="24"/>
                <w:lang w:val="en-US"/>
              </w:rPr>
              <w:t xml:space="preserve"> (26.87)</w:t>
            </w:r>
          </w:p>
        </w:tc>
        <w:tc>
          <w:tcPr>
            <w:tcW w:w="1771" w:type="dxa"/>
            <w:tcBorders>
              <w:top w:val="nil"/>
              <w:left w:val="nil"/>
              <w:bottom w:val="nil"/>
              <w:right w:val="nil"/>
            </w:tcBorders>
            <w:shd w:val="clear" w:color="auto" w:fill="auto"/>
            <w:hideMark/>
          </w:tcPr>
          <w:p w14:paraId="5D737EB4"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40.67</w:t>
            </w:r>
            <w:r w:rsidRPr="00DA1343">
              <w:rPr>
                <w:rFonts w:ascii="Times New Roman" w:eastAsia="Times New Roman" w:hAnsi="Times New Roman" w:cs="Times New Roman"/>
                <w:sz w:val="24"/>
                <w:szCs w:val="24"/>
                <w:vertAlign w:val="subscript"/>
                <w:lang w:val="en-US" w:eastAsia="pt-PT"/>
              </w:rPr>
              <w:t>d</w:t>
            </w:r>
            <w:r w:rsidRPr="00DA1343">
              <w:rPr>
                <w:rFonts w:ascii="Times New Roman" w:eastAsia="Times New Roman" w:hAnsi="Times New Roman" w:cs="Times New Roman"/>
                <w:sz w:val="24"/>
                <w:szCs w:val="24"/>
                <w:lang w:val="en-US" w:eastAsia="pt-PT"/>
              </w:rPr>
              <w:t xml:space="preserve"> (28.31)</w:t>
            </w:r>
          </w:p>
        </w:tc>
      </w:tr>
      <w:tr w:rsidR="001E4044" w:rsidRPr="001D1834" w14:paraId="1EAF452F" w14:textId="77777777" w:rsidTr="00865068">
        <w:trPr>
          <w:trHeight w:val="570"/>
        </w:trPr>
        <w:tc>
          <w:tcPr>
            <w:tcW w:w="2200" w:type="dxa"/>
            <w:tcBorders>
              <w:top w:val="nil"/>
              <w:left w:val="nil"/>
              <w:bottom w:val="single" w:sz="4" w:space="0" w:color="auto"/>
              <w:right w:val="nil"/>
            </w:tcBorders>
            <w:shd w:val="clear" w:color="auto" w:fill="auto"/>
            <w:hideMark/>
          </w:tcPr>
          <w:p w14:paraId="07512115" w14:textId="77777777" w:rsidR="00865068" w:rsidRPr="00DA1343" w:rsidRDefault="00865068">
            <w:pPr>
              <w:spacing w:after="0" w:line="480" w:lineRule="auto"/>
              <w:rPr>
                <w:rFonts w:ascii="Times New Roman" w:hAnsi="Times New Roman"/>
                <w:i/>
                <w:sz w:val="24"/>
              </w:rPr>
            </w:pPr>
            <w:r w:rsidRPr="00DA1343">
              <w:rPr>
                <w:rFonts w:ascii="Times New Roman" w:hAnsi="Times New Roman"/>
                <w:i/>
                <w:sz w:val="24"/>
                <w:lang w:val="en-US"/>
              </w:rPr>
              <w:t>Morality Composite</w:t>
            </w:r>
          </w:p>
        </w:tc>
        <w:tc>
          <w:tcPr>
            <w:tcW w:w="1580" w:type="dxa"/>
            <w:tcBorders>
              <w:top w:val="nil"/>
              <w:left w:val="nil"/>
              <w:bottom w:val="single" w:sz="4" w:space="0" w:color="auto"/>
              <w:right w:val="nil"/>
            </w:tcBorders>
            <w:shd w:val="clear" w:color="auto" w:fill="auto"/>
            <w:hideMark/>
          </w:tcPr>
          <w:p w14:paraId="4E6EE7B6"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41.42</w:t>
            </w:r>
            <w:r w:rsidRPr="00DA1343">
              <w:rPr>
                <w:rFonts w:ascii="Times New Roman" w:hAnsi="Times New Roman"/>
                <w:sz w:val="24"/>
                <w:vertAlign w:val="subscript"/>
                <w:lang w:val="en-US"/>
              </w:rPr>
              <w:t>a</w:t>
            </w:r>
          </w:p>
        </w:tc>
        <w:tc>
          <w:tcPr>
            <w:tcW w:w="1561" w:type="dxa"/>
            <w:tcBorders>
              <w:top w:val="nil"/>
              <w:left w:val="nil"/>
              <w:bottom w:val="single" w:sz="4" w:space="0" w:color="auto"/>
              <w:right w:val="nil"/>
            </w:tcBorders>
            <w:shd w:val="clear" w:color="auto" w:fill="auto"/>
            <w:hideMark/>
          </w:tcPr>
          <w:p w14:paraId="0FBC1D18"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23.86</w:t>
            </w:r>
            <w:r w:rsidRPr="00DA1343">
              <w:rPr>
                <w:rFonts w:ascii="Times New Roman" w:hAnsi="Times New Roman"/>
                <w:sz w:val="24"/>
                <w:vertAlign w:val="subscript"/>
                <w:lang w:val="en-US"/>
              </w:rPr>
              <w:t>c</w:t>
            </w:r>
          </w:p>
        </w:tc>
        <w:tc>
          <w:tcPr>
            <w:tcW w:w="1711" w:type="dxa"/>
            <w:tcBorders>
              <w:top w:val="nil"/>
              <w:left w:val="nil"/>
              <w:bottom w:val="single" w:sz="4" w:space="0" w:color="auto"/>
              <w:right w:val="nil"/>
            </w:tcBorders>
            <w:shd w:val="clear" w:color="auto" w:fill="auto"/>
            <w:hideMark/>
          </w:tcPr>
          <w:p w14:paraId="3EB4CB61"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32.41</w:t>
            </w:r>
            <w:r w:rsidRPr="00DA1343">
              <w:rPr>
                <w:rFonts w:ascii="Times New Roman" w:eastAsia="Times New Roman" w:hAnsi="Times New Roman" w:cs="Times New Roman"/>
                <w:sz w:val="24"/>
                <w:szCs w:val="24"/>
                <w:vertAlign w:val="subscript"/>
                <w:lang w:val="en-US" w:eastAsia="pt-PT"/>
              </w:rPr>
              <w:t>b</w:t>
            </w:r>
          </w:p>
        </w:tc>
        <w:tc>
          <w:tcPr>
            <w:tcW w:w="2061" w:type="dxa"/>
            <w:tcBorders>
              <w:top w:val="nil"/>
              <w:left w:val="nil"/>
              <w:bottom w:val="single" w:sz="4" w:space="0" w:color="auto"/>
              <w:right w:val="nil"/>
            </w:tcBorders>
            <w:shd w:val="clear" w:color="auto" w:fill="auto"/>
            <w:hideMark/>
          </w:tcPr>
          <w:p w14:paraId="38EB21C7"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27.96</w:t>
            </w:r>
            <w:r w:rsidRPr="00DA1343">
              <w:rPr>
                <w:rFonts w:ascii="Times New Roman" w:eastAsia="Times New Roman" w:hAnsi="Times New Roman" w:cs="Times New Roman"/>
                <w:sz w:val="24"/>
                <w:szCs w:val="24"/>
                <w:vertAlign w:val="subscript"/>
                <w:lang w:val="en-US" w:eastAsia="pt-PT"/>
              </w:rPr>
              <w:t>b</w:t>
            </w:r>
          </w:p>
        </w:tc>
        <w:tc>
          <w:tcPr>
            <w:tcW w:w="1711" w:type="dxa"/>
            <w:tcBorders>
              <w:top w:val="nil"/>
              <w:left w:val="nil"/>
              <w:bottom w:val="single" w:sz="4" w:space="0" w:color="auto"/>
              <w:right w:val="nil"/>
            </w:tcBorders>
            <w:shd w:val="clear" w:color="auto" w:fill="auto"/>
            <w:hideMark/>
          </w:tcPr>
          <w:p w14:paraId="2F7BAB75" w14:textId="77777777" w:rsidR="00865068" w:rsidRPr="00DA1343" w:rsidRDefault="00865068">
            <w:pPr>
              <w:spacing w:after="0" w:line="480" w:lineRule="auto"/>
              <w:rPr>
                <w:rFonts w:ascii="Times New Roman" w:hAnsi="Times New Roman"/>
                <w:sz w:val="24"/>
              </w:rPr>
            </w:pPr>
            <w:r w:rsidRPr="00DA1343">
              <w:rPr>
                <w:rFonts w:ascii="Times New Roman" w:hAnsi="Times New Roman"/>
                <w:sz w:val="24"/>
                <w:lang w:val="en-US"/>
              </w:rPr>
              <w:t>14.20</w:t>
            </w:r>
            <w:r w:rsidRPr="00DA1343">
              <w:rPr>
                <w:rFonts w:ascii="Times New Roman" w:hAnsi="Times New Roman"/>
                <w:sz w:val="24"/>
                <w:vertAlign w:val="subscript"/>
                <w:lang w:val="en-US"/>
              </w:rPr>
              <w:t>d</w:t>
            </w:r>
          </w:p>
        </w:tc>
        <w:tc>
          <w:tcPr>
            <w:tcW w:w="1771" w:type="dxa"/>
            <w:tcBorders>
              <w:top w:val="nil"/>
              <w:left w:val="nil"/>
              <w:bottom w:val="single" w:sz="4" w:space="0" w:color="auto"/>
              <w:right w:val="nil"/>
            </w:tcBorders>
            <w:shd w:val="clear" w:color="auto" w:fill="auto"/>
            <w:hideMark/>
          </w:tcPr>
          <w:p w14:paraId="366D6B04" w14:textId="77777777" w:rsidR="00865068" w:rsidRPr="00DA1343" w:rsidRDefault="00865068">
            <w:pPr>
              <w:spacing w:after="0" w:line="480" w:lineRule="auto"/>
              <w:rPr>
                <w:rFonts w:ascii="Times New Roman" w:eastAsia="Times New Roman" w:hAnsi="Times New Roman" w:cs="Times New Roman"/>
                <w:sz w:val="24"/>
                <w:szCs w:val="24"/>
                <w:lang w:eastAsia="pt-PT"/>
              </w:rPr>
            </w:pPr>
            <w:r w:rsidRPr="00DA1343">
              <w:rPr>
                <w:rFonts w:ascii="Times New Roman" w:eastAsia="Times New Roman" w:hAnsi="Times New Roman" w:cs="Times New Roman"/>
                <w:sz w:val="24"/>
                <w:szCs w:val="24"/>
                <w:lang w:val="en-US" w:eastAsia="pt-PT"/>
              </w:rPr>
              <w:t>9.88</w:t>
            </w:r>
            <w:r w:rsidRPr="00DA1343">
              <w:rPr>
                <w:rFonts w:ascii="Times New Roman" w:eastAsia="Times New Roman" w:hAnsi="Times New Roman" w:cs="Times New Roman"/>
                <w:sz w:val="24"/>
                <w:szCs w:val="24"/>
                <w:vertAlign w:val="subscript"/>
                <w:lang w:val="en-US" w:eastAsia="pt-PT"/>
              </w:rPr>
              <w:t>d</w:t>
            </w:r>
          </w:p>
        </w:tc>
      </w:tr>
      <w:tr w:rsidR="00865068" w:rsidRPr="00293C2E" w14:paraId="581025E5" w14:textId="77777777" w:rsidTr="003C52B0">
        <w:trPr>
          <w:trHeight w:val="403"/>
        </w:trPr>
        <w:tc>
          <w:tcPr>
            <w:tcW w:w="12595" w:type="dxa"/>
            <w:gridSpan w:val="7"/>
            <w:tcBorders>
              <w:top w:val="nil"/>
              <w:left w:val="nil"/>
              <w:bottom w:val="nil"/>
              <w:right w:val="nil"/>
            </w:tcBorders>
            <w:shd w:val="clear" w:color="auto" w:fill="auto"/>
            <w:noWrap/>
            <w:hideMark/>
          </w:tcPr>
          <w:p w14:paraId="44FDCF8D" w14:textId="77777777" w:rsidR="00865068" w:rsidRPr="003C52B0" w:rsidRDefault="00865068">
            <w:pPr>
              <w:spacing w:after="0" w:line="480" w:lineRule="auto"/>
              <w:rPr>
                <w:rFonts w:ascii="Times New Roman" w:hAnsi="Times New Roman"/>
                <w:sz w:val="24"/>
                <w:szCs w:val="24"/>
                <w:lang w:val="en-US"/>
              </w:rPr>
            </w:pPr>
            <w:r w:rsidRPr="003C52B0">
              <w:rPr>
                <w:rFonts w:ascii="Times New Roman" w:hAnsi="Times New Roman"/>
                <w:i/>
                <w:sz w:val="24"/>
                <w:szCs w:val="24"/>
                <w:lang w:val="en-US"/>
              </w:rPr>
              <w:t>Note</w:t>
            </w:r>
            <w:r w:rsidRPr="003C52B0">
              <w:rPr>
                <w:rFonts w:ascii="Times New Roman" w:eastAsia="Times New Roman" w:hAnsi="Times New Roman" w:cs="Times New Roman"/>
                <w:i/>
                <w:iCs/>
                <w:sz w:val="24"/>
                <w:szCs w:val="24"/>
                <w:lang w:val="en-US" w:eastAsia="pt-PT"/>
              </w:rPr>
              <w:t>.</w:t>
            </w:r>
            <w:r w:rsidRPr="003C52B0">
              <w:rPr>
                <w:rFonts w:ascii="Times New Roman" w:hAnsi="Times New Roman"/>
                <w:sz w:val="24"/>
                <w:szCs w:val="24"/>
                <w:lang w:val="en-US"/>
              </w:rPr>
              <w:t xml:space="preserve"> </w:t>
            </w:r>
            <w:r w:rsidRPr="001C5441">
              <w:rPr>
                <w:rFonts w:ascii="Times New Roman" w:eastAsia="Times New Roman" w:hAnsi="Times New Roman" w:cs="Times New Roman"/>
                <w:sz w:val="24"/>
                <w:szCs w:val="24"/>
                <w:lang w:val="en-US"/>
              </w:rPr>
              <w:t xml:space="preserve">The morality composite reflects the moral behavior composite minus the immoral behavior composite. </w:t>
            </w:r>
            <w:r w:rsidRPr="003C52B0">
              <w:rPr>
                <w:rFonts w:ascii="Times New Roman" w:hAnsi="Times New Roman"/>
                <w:sz w:val="24"/>
                <w:szCs w:val="24"/>
                <w:lang w:val="en-US"/>
              </w:rPr>
              <w:t xml:space="preserve">Means in the same </w:t>
            </w:r>
            <w:r w:rsidRPr="003C52B0">
              <w:rPr>
                <w:rFonts w:ascii="Times New Roman" w:eastAsia="Times New Roman" w:hAnsi="Times New Roman" w:cs="Times New Roman"/>
                <w:sz w:val="24"/>
                <w:szCs w:val="24"/>
                <w:lang w:val="en-US" w:eastAsia="pt-PT"/>
              </w:rPr>
              <w:t>row </w:t>
            </w:r>
            <w:r w:rsidRPr="003C52B0">
              <w:rPr>
                <w:rFonts w:ascii="Times New Roman" w:hAnsi="Times New Roman"/>
                <w:sz w:val="24"/>
                <w:szCs w:val="24"/>
                <w:lang w:val="en-US"/>
              </w:rPr>
              <w:t xml:space="preserve">that do not share the same subscript differ at the </w:t>
            </w:r>
            <w:r w:rsidRPr="003C52B0">
              <w:rPr>
                <w:rFonts w:ascii="Times New Roman" w:hAnsi="Times New Roman"/>
                <w:i/>
                <w:sz w:val="24"/>
                <w:szCs w:val="24"/>
                <w:lang w:val="en-US"/>
              </w:rPr>
              <w:t>p</w:t>
            </w:r>
            <w:r w:rsidRPr="003C52B0">
              <w:rPr>
                <w:rFonts w:ascii="Times New Roman" w:hAnsi="Times New Roman"/>
                <w:sz w:val="24"/>
                <w:szCs w:val="24"/>
                <w:lang w:val="en-US"/>
              </w:rPr>
              <w:t xml:space="preserve"> &lt; .05 level.</w:t>
            </w:r>
          </w:p>
        </w:tc>
      </w:tr>
      <w:bookmarkEnd w:id="3"/>
    </w:tbl>
    <w:p w14:paraId="7678E210" w14:textId="77777777" w:rsidR="00FA687A" w:rsidRDefault="00FA687A" w:rsidP="006E0979">
      <w:pPr>
        <w:spacing w:after="0" w:line="480" w:lineRule="auto"/>
        <w:rPr>
          <w:rFonts w:ascii="Times New Roman" w:hAnsi="Times New Roman" w:cs="Times New Roman"/>
          <w:color w:val="FF0000"/>
          <w:sz w:val="24"/>
          <w:szCs w:val="24"/>
          <w:lang w:val="en-US"/>
        </w:rPr>
      </w:pPr>
    </w:p>
    <w:p w14:paraId="19BDF484" w14:textId="77777777" w:rsidR="00865068" w:rsidRPr="00865068" w:rsidRDefault="00865068" w:rsidP="00865068">
      <w:pPr>
        <w:rPr>
          <w:rFonts w:ascii="Times New Roman" w:hAnsi="Times New Roman" w:cs="Times New Roman"/>
          <w:sz w:val="24"/>
          <w:szCs w:val="24"/>
          <w:lang w:val="en-US"/>
        </w:rPr>
      </w:pPr>
    </w:p>
    <w:p w14:paraId="46E7B6F8" w14:textId="77777777" w:rsidR="00865068" w:rsidRPr="00865068" w:rsidRDefault="00865068" w:rsidP="00865068">
      <w:pPr>
        <w:rPr>
          <w:rFonts w:ascii="Times New Roman" w:hAnsi="Times New Roman" w:cs="Times New Roman"/>
          <w:sz w:val="24"/>
          <w:szCs w:val="24"/>
          <w:lang w:val="en-US"/>
        </w:rPr>
      </w:pPr>
    </w:p>
    <w:p w14:paraId="718C6ECF" w14:textId="77777777" w:rsidR="00865068" w:rsidRPr="00865068" w:rsidRDefault="00865068" w:rsidP="00865068">
      <w:pPr>
        <w:rPr>
          <w:rFonts w:ascii="Times New Roman" w:hAnsi="Times New Roman" w:cs="Times New Roman"/>
          <w:sz w:val="24"/>
          <w:szCs w:val="24"/>
          <w:lang w:val="en-US"/>
        </w:rPr>
      </w:pPr>
    </w:p>
    <w:p w14:paraId="6A11076C" w14:textId="77777777" w:rsidR="00865068" w:rsidRPr="00865068" w:rsidRDefault="00865068" w:rsidP="00865068">
      <w:pPr>
        <w:rPr>
          <w:rFonts w:ascii="Times New Roman" w:hAnsi="Times New Roman" w:cs="Times New Roman"/>
          <w:sz w:val="24"/>
          <w:szCs w:val="24"/>
          <w:lang w:val="en-US"/>
        </w:rPr>
      </w:pPr>
    </w:p>
    <w:p w14:paraId="5B079A32" w14:textId="77777777" w:rsidR="00865068" w:rsidRPr="00865068" w:rsidRDefault="00865068" w:rsidP="00865068">
      <w:pPr>
        <w:rPr>
          <w:rFonts w:ascii="Times New Roman" w:hAnsi="Times New Roman" w:cs="Times New Roman"/>
          <w:sz w:val="24"/>
          <w:szCs w:val="24"/>
          <w:lang w:val="en-US"/>
        </w:rPr>
      </w:pPr>
    </w:p>
    <w:p w14:paraId="74F0DA17" w14:textId="77777777" w:rsidR="00865068" w:rsidRPr="00865068" w:rsidRDefault="00865068" w:rsidP="00865068">
      <w:pPr>
        <w:rPr>
          <w:rFonts w:ascii="Times New Roman" w:hAnsi="Times New Roman" w:cs="Times New Roman"/>
          <w:sz w:val="24"/>
          <w:szCs w:val="24"/>
          <w:lang w:val="en-US"/>
        </w:rPr>
      </w:pPr>
    </w:p>
    <w:p w14:paraId="25F2D7B4" w14:textId="77777777" w:rsidR="00865068" w:rsidRPr="00865068" w:rsidRDefault="00865068" w:rsidP="00865068">
      <w:pPr>
        <w:rPr>
          <w:rFonts w:ascii="Times New Roman" w:hAnsi="Times New Roman" w:cs="Times New Roman"/>
          <w:sz w:val="24"/>
          <w:szCs w:val="24"/>
          <w:lang w:val="en-US"/>
        </w:rPr>
      </w:pPr>
    </w:p>
    <w:p w14:paraId="5F08C1D2" w14:textId="77777777" w:rsidR="00865068" w:rsidRPr="00865068" w:rsidRDefault="00865068" w:rsidP="00865068">
      <w:pPr>
        <w:rPr>
          <w:rFonts w:ascii="Times New Roman" w:hAnsi="Times New Roman" w:cs="Times New Roman"/>
          <w:sz w:val="24"/>
          <w:szCs w:val="24"/>
          <w:lang w:val="en-US"/>
        </w:rPr>
      </w:pPr>
    </w:p>
    <w:p w14:paraId="231E465E" w14:textId="77777777" w:rsidR="00865068" w:rsidRPr="00865068" w:rsidRDefault="00865068" w:rsidP="00865068">
      <w:pPr>
        <w:rPr>
          <w:rFonts w:ascii="Times New Roman" w:hAnsi="Times New Roman" w:cs="Times New Roman"/>
          <w:sz w:val="24"/>
          <w:szCs w:val="24"/>
          <w:lang w:val="en-US"/>
        </w:rPr>
      </w:pPr>
    </w:p>
    <w:p w14:paraId="16C3A8CC" w14:textId="77777777" w:rsidR="00865068" w:rsidRPr="00865068" w:rsidRDefault="00865068" w:rsidP="00865068">
      <w:pPr>
        <w:rPr>
          <w:rFonts w:ascii="Times New Roman" w:hAnsi="Times New Roman" w:cs="Times New Roman"/>
          <w:sz w:val="24"/>
          <w:szCs w:val="24"/>
          <w:lang w:val="en-US"/>
        </w:rPr>
      </w:pPr>
    </w:p>
    <w:p w14:paraId="112200C5" w14:textId="77777777" w:rsidR="00865068" w:rsidRPr="00865068" w:rsidRDefault="00865068" w:rsidP="00865068">
      <w:pPr>
        <w:rPr>
          <w:rFonts w:ascii="Times New Roman" w:hAnsi="Times New Roman" w:cs="Times New Roman"/>
          <w:sz w:val="24"/>
          <w:szCs w:val="24"/>
          <w:lang w:val="en-US"/>
        </w:rPr>
      </w:pPr>
    </w:p>
    <w:p w14:paraId="4D7B966C" w14:textId="77777777" w:rsidR="00865068" w:rsidRPr="00865068" w:rsidRDefault="00865068" w:rsidP="00865068">
      <w:pPr>
        <w:rPr>
          <w:rFonts w:ascii="Times New Roman" w:hAnsi="Times New Roman" w:cs="Times New Roman"/>
          <w:sz w:val="24"/>
          <w:szCs w:val="24"/>
          <w:lang w:val="en-US"/>
        </w:rPr>
      </w:pPr>
    </w:p>
    <w:p w14:paraId="44A9D3B1" w14:textId="77777777" w:rsidR="00865068" w:rsidRPr="00865068" w:rsidRDefault="00865068" w:rsidP="00865068">
      <w:pPr>
        <w:rPr>
          <w:rFonts w:ascii="Times New Roman" w:hAnsi="Times New Roman" w:cs="Times New Roman"/>
          <w:sz w:val="24"/>
          <w:szCs w:val="24"/>
          <w:lang w:val="en-US"/>
        </w:rPr>
      </w:pPr>
    </w:p>
    <w:p w14:paraId="06D7CC1A" w14:textId="77777777" w:rsidR="00865068" w:rsidRPr="00865068" w:rsidRDefault="00865068" w:rsidP="00865068">
      <w:pPr>
        <w:rPr>
          <w:rFonts w:ascii="Times New Roman" w:hAnsi="Times New Roman" w:cs="Times New Roman"/>
          <w:sz w:val="24"/>
          <w:szCs w:val="24"/>
          <w:lang w:val="en-US"/>
        </w:rPr>
      </w:pPr>
    </w:p>
    <w:p w14:paraId="496B6F15" w14:textId="77777777" w:rsidR="00865068" w:rsidRPr="00865068" w:rsidRDefault="00865068" w:rsidP="00865068">
      <w:pPr>
        <w:rPr>
          <w:rFonts w:ascii="Times New Roman" w:hAnsi="Times New Roman" w:cs="Times New Roman"/>
          <w:sz w:val="24"/>
          <w:szCs w:val="24"/>
          <w:lang w:val="en-US"/>
        </w:rPr>
      </w:pPr>
    </w:p>
    <w:p w14:paraId="16F318D2" w14:textId="77777777" w:rsidR="00865068" w:rsidRPr="00865068" w:rsidRDefault="00865068" w:rsidP="00865068">
      <w:pPr>
        <w:rPr>
          <w:rFonts w:ascii="Times New Roman" w:hAnsi="Times New Roman" w:cs="Times New Roman"/>
          <w:sz w:val="24"/>
          <w:szCs w:val="24"/>
          <w:lang w:val="en-US"/>
        </w:rPr>
      </w:pPr>
    </w:p>
    <w:p w14:paraId="0C0BC7CF" w14:textId="77777777" w:rsidR="00040BFB" w:rsidRPr="003C52B0" w:rsidRDefault="00040BFB" w:rsidP="003C52B0">
      <w:pPr>
        <w:ind w:firstLine="708"/>
        <w:rPr>
          <w:rFonts w:ascii="Times New Roman" w:hAnsi="Times New Roman"/>
          <w:color w:val="FF0000"/>
          <w:sz w:val="24"/>
          <w:lang w:val="en-US"/>
        </w:rPr>
        <w:sectPr w:rsidR="00040BFB" w:rsidRPr="003C52B0" w:rsidSect="00270603">
          <w:pgSz w:w="16834" w:h="11894" w:orient="landscape"/>
          <w:pgMar w:top="1411" w:right="1411" w:bottom="1411" w:left="1411" w:header="706" w:footer="706" w:gutter="0"/>
          <w:cols w:space="708"/>
          <w:docGrid w:linePitch="360"/>
        </w:sectPr>
      </w:pPr>
    </w:p>
    <w:p w14:paraId="1EBDF761" w14:textId="5073B0A8" w:rsidR="00723C3B" w:rsidRDefault="00723C3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Moral and Immoral Behaviors, Supplemental Study B</w:t>
      </w:r>
    </w:p>
    <w:p w14:paraId="6E90A81F" w14:textId="77777777" w:rsidR="00290294" w:rsidRPr="001E4044" w:rsidRDefault="00290294" w:rsidP="006E0979">
      <w:pPr>
        <w:spacing w:after="0" w:line="480" w:lineRule="auto"/>
        <w:rPr>
          <w:rFonts w:ascii="Times New Roman" w:hAnsi="Times New Roman"/>
          <w:sz w:val="24"/>
          <w:szCs w:val="24"/>
        </w:rPr>
      </w:pPr>
      <w:r w:rsidRPr="001E4044">
        <w:rPr>
          <w:rFonts w:ascii="Times New Roman" w:hAnsi="Times New Roman"/>
          <w:i/>
          <w:iCs/>
          <w:sz w:val="24"/>
          <w:szCs w:val="24"/>
        </w:rPr>
        <w:t>Self</w:t>
      </w:r>
    </w:p>
    <w:p w14:paraId="3E8E9BC8" w14:textId="44048A01"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R</w:t>
      </w:r>
      <w:r w:rsidRPr="00281C87">
        <w:rPr>
          <w:rFonts w:ascii="Times New Roman" w:hAnsi="Times New Roman"/>
        </w:rPr>
        <w:t>eturn a lost item (e.g., by tracking down the owner, to a "lost and found") when you find one (worth $20 or more)</w:t>
      </w:r>
    </w:p>
    <w:p w14:paraId="7FFB1E7F" w14:textId="156E5020"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V</w:t>
      </w:r>
      <w:r w:rsidRPr="00281C87">
        <w:rPr>
          <w:rFonts w:ascii="Times New Roman" w:hAnsi="Times New Roman"/>
        </w:rPr>
        <w:t>olunteer to give up your own seat so others can sit together (when you see two people struggling to find seats together)</w:t>
      </w:r>
    </w:p>
    <w:p w14:paraId="5FCDDBFB" w14:textId="6B0E0F50"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R</w:t>
      </w:r>
      <w:r w:rsidRPr="00281C87">
        <w:rPr>
          <w:rFonts w:ascii="Times New Roman" w:hAnsi="Times New Roman"/>
        </w:rPr>
        <w:t>eturn excess change to a cashier (when you are in this situation as a costumer)</w:t>
      </w:r>
    </w:p>
    <w:p w14:paraId="777D111C" w14:textId="77777777"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H</w:t>
      </w:r>
      <w:r w:rsidRPr="00281C87">
        <w:rPr>
          <w:rFonts w:ascii="Times New Roman" w:hAnsi="Times New Roman"/>
        </w:rPr>
        <w:t>elp a stranger who dropped possessions s/he was carrying to retrieve them (when you see this happen)</w:t>
      </w:r>
    </w:p>
    <w:p w14:paraId="140652B7" w14:textId="77777777"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H</w:t>
      </w:r>
      <w:r w:rsidRPr="00281C87">
        <w:rPr>
          <w:rFonts w:ascii="Times New Roman" w:hAnsi="Times New Roman"/>
        </w:rPr>
        <w:t>elp someone cross the street (e.g., elderly person, visually impaired person), when you observe such a person in need</w:t>
      </w:r>
    </w:p>
    <w:p w14:paraId="519FED8D" w14:textId="77777777"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S</w:t>
      </w:r>
      <w:r w:rsidRPr="00281C87">
        <w:rPr>
          <w:rFonts w:ascii="Times New Roman" w:hAnsi="Times New Roman"/>
        </w:rPr>
        <w:t>hare with someone else a secret that you were asked to keep (thereby going against the person's wishes)</w:t>
      </w:r>
    </w:p>
    <w:p w14:paraId="7F692777" w14:textId="361F5509"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M</w:t>
      </w:r>
      <w:r w:rsidRPr="00281C87">
        <w:rPr>
          <w:rFonts w:ascii="Times New Roman" w:hAnsi="Times New Roman"/>
        </w:rPr>
        <w:t>ake a racist joke (in what percentage of months?)</w:t>
      </w:r>
    </w:p>
    <w:p w14:paraId="001BF9FE" w14:textId="085B6ADD"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K</w:t>
      </w:r>
      <w:r w:rsidRPr="00281C87">
        <w:rPr>
          <w:rFonts w:ascii="Times New Roman" w:hAnsi="Times New Roman"/>
        </w:rPr>
        <w:t>nowingly lie on your tax returns (in what percentage of years?)</w:t>
      </w:r>
    </w:p>
    <w:p w14:paraId="4C523F31" w14:textId="77777777"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M</w:t>
      </w:r>
      <w:r w:rsidRPr="00281C87">
        <w:rPr>
          <w:rFonts w:ascii="Times New Roman" w:hAnsi="Times New Roman"/>
        </w:rPr>
        <w:t>ake fun of someone in front of other people (in what percentage of months?)</w:t>
      </w:r>
    </w:p>
    <w:p w14:paraId="0A4F244E" w14:textId="526BB068" w:rsidR="00290294" w:rsidRDefault="00290294" w:rsidP="006E0979">
      <w:pPr>
        <w:pStyle w:val="ListParagraph"/>
        <w:numPr>
          <w:ilvl w:val="0"/>
          <w:numId w:val="1"/>
        </w:numPr>
        <w:spacing w:line="480" w:lineRule="auto"/>
        <w:rPr>
          <w:rFonts w:ascii="Times New Roman" w:hAnsi="Times New Roman"/>
        </w:rPr>
      </w:pPr>
      <w:r>
        <w:rPr>
          <w:rFonts w:ascii="Times New Roman" w:hAnsi="Times New Roman"/>
        </w:rPr>
        <w:t>P</w:t>
      </w:r>
      <w:r w:rsidRPr="00281C87">
        <w:rPr>
          <w:rFonts w:ascii="Times New Roman" w:hAnsi="Times New Roman"/>
        </w:rPr>
        <w:t>retend not to hear when you heard someone calling for help</w:t>
      </w:r>
    </w:p>
    <w:p w14:paraId="19307C9C" w14:textId="77777777" w:rsidR="00290294" w:rsidRPr="00290294" w:rsidRDefault="00290294" w:rsidP="006E0979">
      <w:pPr>
        <w:spacing w:after="0" w:line="480" w:lineRule="auto"/>
        <w:rPr>
          <w:rFonts w:ascii="Times New Roman" w:hAnsi="Times New Roman"/>
          <w:lang w:val="en-US"/>
        </w:rPr>
      </w:pPr>
    </w:p>
    <w:p w14:paraId="74292FF4" w14:textId="2A9A5AC0" w:rsidR="00290294" w:rsidRPr="001E4044" w:rsidRDefault="00290294" w:rsidP="006E0979">
      <w:pPr>
        <w:spacing w:after="0" w:line="480" w:lineRule="auto"/>
        <w:rPr>
          <w:rFonts w:ascii="Times New Roman" w:hAnsi="Times New Roman"/>
          <w:sz w:val="24"/>
          <w:szCs w:val="24"/>
          <w:lang w:val="en-US"/>
        </w:rPr>
      </w:pPr>
      <w:r w:rsidRPr="001E4044">
        <w:rPr>
          <w:rFonts w:ascii="Times New Roman" w:hAnsi="Times New Roman"/>
          <w:i/>
          <w:iCs/>
          <w:sz w:val="24"/>
          <w:szCs w:val="24"/>
          <w:lang w:val="en-US"/>
        </w:rPr>
        <w:t>Others</w:t>
      </w:r>
      <w:r w:rsidR="00064A4F" w:rsidRPr="001E4044">
        <w:rPr>
          <w:rFonts w:ascii="Times New Roman" w:hAnsi="Times New Roman"/>
          <w:i/>
          <w:iCs/>
          <w:sz w:val="24"/>
          <w:szCs w:val="24"/>
          <w:lang w:val="en-US"/>
        </w:rPr>
        <w:t xml:space="preserve"> in the Study</w:t>
      </w:r>
      <w:r w:rsidRPr="001E4044">
        <w:rPr>
          <w:rFonts w:ascii="Times New Roman" w:hAnsi="Times New Roman"/>
          <w:i/>
          <w:iCs/>
          <w:sz w:val="24"/>
          <w:szCs w:val="24"/>
          <w:lang w:val="en-US"/>
        </w:rPr>
        <w:t xml:space="preserve"> / Moral Thresholds</w:t>
      </w:r>
    </w:p>
    <w:p w14:paraId="6B21A830" w14:textId="08DE478D"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t>R</w:t>
      </w:r>
      <w:r w:rsidRPr="00281C87">
        <w:rPr>
          <w:rFonts w:ascii="Times New Roman" w:hAnsi="Times New Roman"/>
        </w:rPr>
        <w:t xml:space="preserve">eturn a lost item (e.g., by tracking down the owner, to a </w:t>
      </w:r>
      <w:r>
        <w:rPr>
          <w:rFonts w:ascii="Times New Roman" w:hAnsi="Times New Roman"/>
        </w:rPr>
        <w:t>“</w:t>
      </w:r>
      <w:r w:rsidRPr="00281C87">
        <w:rPr>
          <w:rFonts w:ascii="Times New Roman" w:hAnsi="Times New Roman"/>
        </w:rPr>
        <w:t>lost and found</w:t>
      </w:r>
      <w:r>
        <w:rPr>
          <w:rFonts w:ascii="Times New Roman" w:hAnsi="Times New Roman"/>
        </w:rPr>
        <w:t>”</w:t>
      </w:r>
      <w:r w:rsidRPr="00281C87">
        <w:rPr>
          <w:rFonts w:ascii="Times New Roman" w:hAnsi="Times New Roman"/>
        </w:rPr>
        <w:t>) when they find one (worth $20 or more)</w:t>
      </w:r>
    </w:p>
    <w:p w14:paraId="053E1FB8" w14:textId="1A9CB527"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t>V</w:t>
      </w:r>
      <w:r w:rsidRPr="00281C87">
        <w:rPr>
          <w:rFonts w:ascii="Times New Roman" w:hAnsi="Times New Roman"/>
        </w:rPr>
        <w:t>olunteer to give up their own seat so others can sit together (when they see two people struggling to find seats together)</w:t>
      </w:r>
    </w:p>
    <w:p w14:paraId="3B538712" w14:textId="7DD2CA02"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t>R</w:t>
      </w:r>
      <w:r w:rsidRPr="00281C87">
        <w:rPr>
          <w:rFonts w:ascii="Times New Roman" w:hAnsi="Times New Roman"/>
        </w:rPr>
        <w:t>eturn excess change to a cashier (when they are in this situation as a costumer)</w:t>
      </w:r>
    </w:p>
    <w:p w14:paraId="0E71A458" w14:textId="77777777"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lastRenderedPageBreak/>
        <w:t>H</w:t>
      </w:r>
      <w:r w:rsidRPr="00281C87">
        <w:rPr>
          <w:rFonts w:ascii="Times New Roman" w:hAnsi="Times New Roman"/>
        </w:rPr>
        <w:t>elp a stranger who dropped possessions s/he was carrying to retrieve them (when they see this happen)</w:t>
      </w:r>
    </w:p>
    <w:p w14:paraId="38BA7F8A" w14:textId="77777777"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t>H</w:t>
      </w:r>
      <w:r w:rsidRPr="00281C87">
        <w:rPr>
          <w:rFonts w:ascii="Times New Roman" w:hAnsi="Times New Roman"/>
        </w:rPr>
        <w:t>elp someone cross the street (e.g., elderly person, visually impaired person), when they observe such a person in need</w:t>
      </w:r>
    </w:p>
    <w:p w14:paraId="65BB941E" w14:textId="77777777"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t>S</w:t>
      </w:r>
      <w:r w:rsidRPr="00281C87">
        <w:rPr>
          <w:rFonts w:ascii="Times New Roman" w:hAnsi="Times New Roman"/>
        </w:rPr>
        <w:t>hare with someone else a secret that they were asked to keep (thereby going against the person's wishes)</w:t>
      </w:r>
    </w:p>
    <w:p w14:paraId="682E2B92" w14:textId="21E58958"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t>M</w:t>
      </w:r>
      <w:r w:rsidRPr="00281C87">
        <w:rPr>
          <w:rFonts w:ascii="Times New Roman" w:hAnsi="Times New Roman"/>
        </w:rPr>
        <w:t>ake a racist joke (in what percentage of months?)</w:t>
      </w:r>
    </w:p>
    <w:p w14:paraId="4E4A76BA" w14:textId="5EA2AD77"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t>K</w:t>
      </w:r>
      <w:r w:rsidRPr="00281C87">
        <w:rPr>
          <w:rFonts w:ascii="Times New Roman" w:hAnsi="Times New Roman"/>
        </w:rPr>
        <w:t>nowingly lie on their tax returns (in what percentage of years?)</w:t>
      </w:r>
    </w:p>
    <w:p w14:paraId="24AD7800" w14:textId="77777777" w:rsidR="00290294" w:rsidRDefault="00290294" w:rsidP="006E0979">
      <w:pPr>
        <w:pStyle w:val="ListParagraph"/>
        <w:numPr>
          <w:ilvl w:val="0"/>
          <w:numId w:val="2"/>
        </w:numPr>
        <w:spacing w:line="480" w:lineRule="auto"/>
        <w:rPr>
          <w:rFonts w:ascii="Times New Roman" w:hAnsi="Times New Roman"/>
        </w:rPr>
      </w:pPr>
      <w:r>
        <w:rPr>
          <w:rFonts w:ascii="Times New Roman" w:hAnsi="Times New Roman"/>
        </w:rPr>
        <w:t>M</w:t>
      </w:r>
      <w:r w:rsidRPr="00281C87">
        <w:rPr>
          <w:rFonts w:ascii="Times New Roman" w:hAnsi="Times New Roman"/>
        </w:rPr>
        <w:t>ake fun of someone in front of other people (in what percentage of months?)</w:t>
      </w:r>
    </w:p>
    <w:p w14:paraId="2A03FE54" w14:textId="61E4E18B" w:rsidR="00723C3B" w:rsidRPr="00290294" w:rsidRDefault="00290294" w:rsidP="006E0979">
      <w:pPr>
        <w:pStyle w:val="ListParagraph"/>
        <w:numPr>
          <w:ilvl w:val="0"/>
          <w:numId w:val="2"/>
        </w:numPr>
        <w:spacing w:line="480" w:lineRule="auto"/>
        <w:rPr>
          <w:rFonts w:ascii="Times New Roman" w:hAnsi="Times New Roman"/>
        </w:rPr>
      </w:pPr>
      <w:r w:rsidRPr="00290294">
        <w:rPr>
          <w:rFonts w:ascii="Times New Roman" w:hAnsi="Times New Roman"/>
        </w:rPr>
        <w:t>Pretend not to hear when they heard someone calling for help</w:t>
      </w:r>
    </w:p>
    <w:p w14:paraId="0DCC8313" w14:textId="18A9B41B" w:rsidR="00CC24BB" w:rsidRDefault="00CC24BB" w:rsidP="006E0979">
      <w:pPr>
        <w:spacing w:after="0" w:line="480" w:lineRule="auto"/>
        <w:rPr>
          <w:rFonts w:ascii="Times New Roman" w:hAnsi="Times New Roman"/>
          <w:b/>
          <w:bCs/>
          <w:sz w:val="24"/>
          <w:szCs w:val="24"/>
          <w:lang w:val="en-US"/>
        </w:rPr>
      </w:pPr>
    </w:p>
    <w:p w14:paraId="643E76BB" w14:textId="37EA776D" w:rsidR="0061452C" w:rsidRDefault="0061452C" w:rsidP="0061452C">
      <w:pPr>
        <w:spacing w:after="0" w:line="480" w:lineRule="auto"/>
        <w:rPr>
          <w:rFonts w:ascii="Times New Roman" w:hAnsi="Times New Roman"/>
          <w:b/>
          <w:bCs/>
          <w:sz w:val="24"/>
          <w:szCs w:val="24"/>
          <w:lang w:val="en-US"/>
        </w:rPr>
      </w:pPr>
      <w:r>
        <w:rPr>
          <w:rFonts w:ascii="Times New Roman" w:hAnsi="Times New Roman"/>
          <w:b/>
          <w:bCs/>
          <w:sz w:val="24"/>
          <w:szCs w:val="24"/>
          <w:lang w:val="en-US"/>
        </w:rPr>
        <w:t>Within-Participant</w:t>
      </w:r>
      <w:r w:rsidR="005020A2">
        <w:rPr>
          <w:rFonts w:ascii="Times New Roman" w:hAnsi="Times New Roman"/>
          <w:b/>
          <w:bCs/>
          <w:sz w:val="24"/>
          <w:szCs w:val="24"/>
          <w:lang w:val="en-US"/>
        </w:rPr>
        <w:t>s</w:t>
      </w:r>
      <w:r>
        <w:rPr>
          <w:rFonts w:ascii="Times New Roman" w:hAnsi="Times New Roman"/>
          <w:b/>
          <w:bCs/>
          <w:sz w:val="24"/>
          <w:szCs w:val="24"/>
          <w:lang w:val="en-US"/>
        </w:rPr>
        <w:t xml:space="preserve"> Moral Threshold Comparisons (Studies 2-3</w:t>
      </w:r>
      <w:r w:rsidR="005020A2">
        <w:rPr>
          <w:rFonts w:ascii="Times New Roman" w:hAnsi="Times New Roman"/>
          <w:b/>
          <w:bCs/>
          <w:sz w:val="24"/>
          <w:szCs w:val="24"/>
          <w:lang w:val="en-US"/>
        </w:rPr>
        <w:t xml:space="preserve">, </w:t>
      </w:r>
      <w:r>
        <w:rPr>
          <w:rFonts w:ascii="Times New Roman" w:hAnsi="Times New Roman"/>
          <w:b/>
          <w:bCs/>
          <w:sz w:val="24"/>
          <w:szCs w:val="24"/>
          <w:lang w:val="en-US"/>
        </w:rPr>
        <w:t>Supplemental Study B)</w:t>
      </w:r>
    </w:p>
    <w:p w14:paraId="5C00D942" w14:textId="2D461E5C" w:rsidR="005020A2" w:rsidRDefault="0061452C" w:rsidP="0061452C">
      <w:pPr>
        <w:spacing w:after="0" w:line="480" w:lineRule="auto"/>
        <w:rPr>
          <w:rFonts w:ascii="Times New Roman" w:hAnsi="Times New Roman"/>
          <w:sz w:val="24"/>
          <w:szCs w:val="24"/>
          <w:lang w:val="en-US"/>
        </w:rPr>
      </w:pPr>
      <w:r>
        <w:rPr>
          <w:rFonts w:ascii="Times New Roman" w:hAnsi="Times New Roman"/>
          <w:sz w:val="24"/>
          <w:szCs w:val="24"/>
          <w:lang w:val="en-US"/>
        </w:rPr>
        <w:tab/>
        <w:t>One strength of the within-participant</w:t>
      </w:r>
      <w:r w:rsidR="005020A2">
        <w:rPr>
          <w:rFonts w:ascii="Times New Roman" w:hAnsi="Times New Roman"/>
          <w:sz w:val="24"/>
          <w:szCs w:val="24"/>
          <w:lang w:val="en-US"/>
        </w:rPr>
        <w:t>s</w:t>
      </w:r>
      <w:r>
        <w:rPr>
          <w:rFonts w:ascii="Times New Roman" w:hAnsi="Times New Roman"/>
          <w:sz w:val="24"/>
          <w:szCs w:val="24"/>
          <w:lang w:val="en-US"/>
        </w:rPr>
        <w:t xml:space="preserve"> design used in Studies 2-3 and Supplemental Study B is that it also lets us consider, within-participant</w:t>
      </w:r>
      <w:r w:rsidR="005020A2">
        <w:rPr>
          <w:rFonts w:ascii="Times New Roman" w:hAnsi="Times New Roman"/>
          <w:sz w:val="24"/>
          <w:szCs w:val="24"/>
          <w:lang w:val="en-US"/>
        </w:rPr>
        <w:t>s</w:t>
      </w:r>
      <w:r>
        <w:rPr>
          <w:rFonts w:ascii="Times New Roman" w:hAnsi="Times New Roman"/>
          <w:sz w:val="24"/>
          <w:szCs w:val="24"/>
          <w:lang w:val="en-US"/>
        </w:rPr>
        <w:t>, how each of the self and social targets fared against the moral threshold. For each study (and in total), we calculated the percentage of target</w:t>
      </w:r>
      <w:r w:rsidR="005020A2">
        <w:rPr>
          <w:rFonts w:ascii="Times New Roman" w:hAnsi="Times New Roman"/>
          <w:sz w:val="24"/>
          <w:szCs w:val="24"/>
          <w:lang w:val="en-US"/>
        </w:rPr>
        <w:t xml:space="preserve"> </w:t>
      </w:r>
      <w:r>
        <w:rPr>
          <w:rFonts w:ascii="Times New Roman" w:hAnsi="Times New Roman"/>
          <w:sz w:val="24"/>
          <w:szCs w:val="24"/>
          <w:lang w:val="en-US"/>
        </w:rPr>
        <w:t>judgments that were above, at, or below</w:t>
      </w:r>
      <w:r w:rsidR="005020A2">
        <w:rPr>
          <w:rFonts w:ascii="Times New Roman" w:hAnsi="Times New Roman"/>
          <w:sz w:val="24"/>
          <w:szCs w:val="24"/>
          <w:lang w:val="en-US"/>
        </w:rPr>
        <w:t xml:space="preserve"> that same participant’s corresponding moral threshold</w:t>
      </w:r>
      <w:r w:rsidR="00944C23">
        <w:rPr>
          <w:rFonts w:ascii="Times New Roman" w:hAnsi="Times New Roman"/>
          <w:sz w:val="24"/>
          <w:szCs w:val="24"/>
          <w:lang w:val="en-US"/>
        </w:rPr>
        <w:t xml:space="preserve"> (see Table S4)</w:t>
      </w:r>
      <w:r w:rsidR="005020A2">
        <w:rPr>
          <w:rFonts w:ascii="Times New Roman" w:hAnsi="Times New Roman"/>
          <w:sz w:val="24"/>
          <w:szCs w:val="24"/>
          <w:lang w:val="en-US"/>
        </w:rPr>
        <w:t>.</w:t>
      </w:r>
    </w:p>
    <w:p w14:paraId="1A66FF0B" w14:textId="77777777" w:rsidR="005020A2" w:rsidRDefault="005020A2" w:rsidP="0061452C">
      <w:pPr>
        <w:spacing w:after="0" w:line="480" w:lineRule="auto"/>
        <w:rPr>
          <w:rFonts w:ascii="Times New Roman" w:hAnsi="Times New Roman"/>
          <w:sz w:val="24"/>
          <w:szCs w:val="24"/>
          <w:lang w:val="en-US"/>
        </w:rPr>
      </w:pPr>
    </w:p>
    <w:p w14:paraId="66E71F5B" w14:textId="77777777" w:rsidR="0061452C" w:rsidRPr="00217B7B" w:rsidRDefault="0061452C" w:rsidP="0061452C">
      <w:pPr>
        <w:spacing w:after="0" w:line="480" w:lineRule="auto"/>
        <w:rPr>
          <w:rFonts w:ascii="Times New Roman" w:hAnsi="Times New Roman"/>
          <w:sz w:val="24"/>
          <w:szCs w:val="24"/>
          <w:lang w:val="en-US"/>
        </w:rPr>
      </w:pPr>
    </w:p>
    <w:p w14:paraId="6821F3F9" w14:textId="77777777" w:rsidR="0061452C" w:rsidRDefault="0061452C" w:rsidP="0061452C">
      <w:pPr>
        <w:spacing w:after="0" w:line="480" w:lineRule="auto"/>
        <w:rPr>
          <w:rFonts w:ascii="Times New Roman" w:hAnsi="Times New Roman"/>
          <w:b/>
          <w:bCs/>
          <w:sz w:val="24"/>
          <w:szCs w:val="24"/>
          <w:lang w:val="en-US"/>
        </w:rPr>
      </w:pPr>
    </w:p>
    <w:p w14:paraId="108DC316" w14:textId="77777777" w:rsidR="00CF4DE1" w:rsidRDefault="00CF4DE1" w:rsidP="0061452C">
      <w:pPr>
        <w:spacing w:after="0" w:line="480" w:lineRule="auto"/>
        <w:rPr>
          <w:rFonts w:ascii="Times New Roman" w:hAnsi="Times New Roman"/>
          <w:b/>
          <w:bCs/>
          <w:sz w:val="24"/>
          <w:szCs w:val="24"/>
          <w:lang w:val="en-US"/>
        </w:rPr>
      </w:pPr>
    </w:p>
    <w:p w14:paraId="75FC2087" w14:textId="77777777" w:rsidR="00CF4DE1" w:rsidRDefault="00CF4DE1" w:rsidP="0061452C">
      <w:pPr>
        <w:spacing w:after="0" w:line="480" w:lineRule="auto"/>
        <w:rPr>
          <w:rFonts w:ascii="Times New Roman" w:hAnsi="Times New Roman"/>
          <w:b/>
          <w:bCs/>
          <w:sz w:val="24"/>
          <w:szCs w:val="24"/>
          <w:lang w:val="en-US"/>
        </w:rPr>
      </w:pPr>
    </w:p>
    <w:p w14:paraId="10085808" w14:textId="77777777" w:rsidR="00CF4DE1" w:rsidRDefault="00CF4DE1" w:rsidP="0061452C">
      <w:pPr>
        <w:spacing w:after="0" w:line="480" w:lineRule="auto"/>
        <w:rPr>
          <w:rFonts w:ascii="Times New Roman" w:hAnsi="Times New Roman"/>
          <w:b/>
          <w:bCs/>
          <w:sz w:val="24"/>
          <w:szCs w:val="24"/>
          <w:lang w:val="en-US"/>
        </w:rPr>
      </w:pPr>
    </w:p>
    <w:p w14:paraId="675B2110" w14:textId="77777777" w:rsidR="00CF4DE1" w:rsidRDefault="00CF4DE1" w:rsidP="0061452C">
      <w:pPr>
        <w:spacing w:after="0" w:line="480" w:lineRule="auto"/>
        <w:rPr>
          <w:rFonts w:ascii="Times New Roman" w:hAnsi="Times New Roman"/>
          <w:b/>
          <w:bCs/>
          <w:sz w:val="24"/>
          <w:szCs w:val="24"/>
          <w:lang w:val="en-US"/>
        </w:rPr>
      </w:pPr>
    </w:p>
    <w:p w14:paraId="185785D0" w14:textId="427F79CD" w:rsidR="00CF4DE1" w:rsidRDefault="00CF4DE1" w:rsidP="0061452C">
      <w:pPr>
        <w:spacing w:after="0" w:line="480" w:lineRule="auto"/>
        <w:rPr>
          <w:rFonts w:ascii="Times New Roman" w:hAnsi="Times New Roman"/>
          <w:b/>
          <w:bCs/>
          <w:sz w:val="24"/>
          <w:szCs w:val="24"/>
          <w:lang w:val="en-US"/>
        </w:rPr>
        <w:sectPr w:rsidR="00CF4DE1" w:rsidSect="00865068">
          <w:pgSz w:w="11894" w:h="16834"/>
          <w:pgMar w:top="1411" w:right="1411" w:bottom="1411" w:left="1411" w:header="706" w:footer="706" w:gutter="0"/>
          <w:cols w:space="708"/>
          <w:docGrid w:linePitch="360"/>
        </w:sectPr>
      </w:pPr>
    </w:p>
    <w:p w14:paraId="551E6A3B" w14:textId="77777777" w:rsidR="00CF4DE1" w:rsidRDefault="00CF4DE1" w:rsidP="0061452C">
      <w:pPr>
        <w:spacing w:after="0" w:line="480" w:lineRule="auto"/>
        <w:rPr>
          <w:rFonts w:ascii="Times New Roman" w:hAnsi="Times New Roman"/>
          <w:b/>
          <w:bCs/>
          <w:sz w:val="24"/>
          <w:szCs w:val="24"/>
          <w:lang w:val="en-US"/>
        </w:rPr>
      </w:pPr>
    </w:p>
    <w:tbl>
      <w:tblPr>
        <w:tblW w:w="13750" w:type="dxa"/>
        <w:tblLook w:val="04A0" w:firstRow="1" w:lastRow="0" w:firstColumn="1" w:lastColumn="0" w:noHBand="0" w:noVBand="1"/>
      </w:tblPr>
      <w:tblGrid>
        <w:gridCol w:w="2410"/>
        <w:gridCol w:w="1105"/>
        <w:gridCol w:w="2722"/>
        <w:gridCol w:w="3261"/>
        <w:gridCol w:w="2268"/>
        <w:gridCol w:w="1984"/>
      </w:tblGrid>
      <w:tr w:rsidR="00CF4DE1" w:rsidRPr="00293C2E" w14:paraId="4DE100A9" w14:textId="77777777" w:rsidTr="0036067C">
        <w:trPr>
          <w:trHeight w:val="288"/>
        </w:trPr>
        <w:tc>
          <w:tcPr>
            <w:tcW w:w="13750" w:type="dxa"/>
            <w:gridSpan w:val="6"/>
            <w:tcBorders>
              <w:top w:val="nil"/>
              <w:left w:val="nil"/>
              <w:bottom w:val="single" w:sz="4" w:space="0" w:color="auto"/>
              <w:right w:val="nil"/>
            </w:tcBorders>
            <w:shd w:val="clear" w:color="auto" w:fill="auto"/>
            <w:noWrap/>
            <w:vAlign w:val="bottom"/>
            <w:hideMark/>
          </w:tcPr>
          <w:p w14:paraId="5FDEE270" w14:textId="77777777" w:rsidR="00CF4DE1" w:rsidRDefault="00CF4DE1" w:rsidP="0036067C">
            <w:pPr>
              <w:spacing w:after="0" w:line="480" w:lineRule="auto"/>
              <w:rPr>
                <w:rFonts w:ascii="Times New Roman" w:eastAsia="Times New Roman" w:hAnsi="Times New Roman" w:cs="Times New Roman"/>
                <w:b/>
                <w:bCs/>
                <w:kern w:val="0"/>
                <w:sz w:val="24"/>
                <w:szCs w:val="24"/>
                <w:lang w:val="en-US"/>
                <w14:ligatures w14:val="none"/>
              </w:rPr>
            </w:pPr>
            <w:r w:rsidRPr="002B0D3B">
              <w:rPr>
                <w:rFonts w:ascii="Times New Roman" w:eastAsia="Times New Roman" w:hAnsi="Times New Roman" w:cs="Times New Roman"/>
                <w:b/>
                <w:bCs/>
                <w:kern w:val="0"/>
                <w:sz w:val="24"/>
                <w:szCs w:val="24"/>
                <w:lang w:val="en-US"/>
                <w14:ligatures w14:val="none"/>
              </w:rPr>
              <w:t>Table S</w:t>
            </w:r>
            <w:r>
              <w:rPr>
                <w:rFonts w:ascii="Times New Roman" w:eastAsia="Times New Roman" w:hAnsi="Times New Roman" w:cs="Times New Roman"/>
                <w:b/>
                <w:bCs/>
                <w:kern w:val="0"/>
                <w:sz w:val="24"/>
                <w:szCs w:val="24"/>
                <w:lang w:val="en-US"/>
                <w14:ligatures w14:val="none"/>
              </w:rPr>
              <w:t>4</w:t>
            </w:r>
          </w:p>
          <w:p w14:paraId="04A1CA78" w14:textId="77777777" w:rsidR="00CF4DE1" w:rsidRPr="00EF0F7A" w:rsidRDefault="00CF4DE1" w:rsidP="0036067C">
            <w:pPr>
              <w:spacing w:after="0" w:line="480" w:lineRule="auto"/>
              <w:rPr>
                <w:rFonts w:ascii="Times New Roman" w:eastAsia="Times New Roman" w:hAnsi="Times New Roman" w:cs="Times New Roman"/>
                <w:i/>
                <w:iCs/>
                <w:kern w:val="0"/>
                <w:sz w:val="24"/>
                <w:szCs w:val="24"/>
                <w:lang w:val="en-US"/>
                <w14:ligatures w14:val="none"/>
              </w:rPr>
            </w:pPr>
            <w:r>
              <w:rPr>
                <w:rFonts w:ascii="Times New Roman" w:eastAsia="Times New Roman" w:hAnsi="Times New Roman" w:cs="Times New Roman"/>
                <w:i/>
                <w:iCs/>
                <w:kern w:val="0"/>
                <w:sz w:val="24"/>
                <w:szCs w:val="24"/>
                <w:lang w:val="en-US"/>
                <w14:ligatures w14:val="none"/>
              </w:rPr>
              <w:t>Percentage of Behavioral Estimates That Were Above, At, or Below That Participant’s Moral Threshold, by Target and Study (Studies 2-3 and Supplemental Study B)</w:t>
            </w:r>
          </w:p>
        </w:tc>
      </w:tr>
      <w:tr w:rsidR="00CF4DE1" w:rsidRPr="002B0D3B" w14:paraId="664513AB" w14:textId="77777777" w:rsidTr="0036067C">
        <w:trPr>
          <w:trHeight w:val="288"/>
        </w:trPr>
        <w:tc>
          <w:tcPr>
            <w:tcW w:w="2410" w:type="dxa"/>
            <w:tcBorders>
              <w:top w:val="single" w:sz="4" w:space="0" w:color="auto"/>
              <w:left w:val="nil"/>
              <w:bottom w:val="nil"/>
              <w:right w:val="nil"/>
            </w:tcBorders>
            <w:shd w:val="clear" w:color="auto" w:fill="auto"/>
            <w:noWrap/>
            <w:vAlign w:val="bottom"/>
            <w:hideMark/>
          </w:tcPr>
          <w:p w14:paraId="4BE32D88"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1105" w:type="dxa"/>
            <w:tcBorders>
              <w:top w:val="single" w:sz="4" w:space="0" w:color="auto"/>
              <w:left w:val="nil"/>
              <w:bottom w:val="nil"/>
              <w:right w:val="nil"/>
            </w:tcBorders>
            <w:shd w:val="clear" w:color="auto" w:fill="auto"/>
            <w:noWrap/>
            <w:vAlign w:val="bottom"/>
            <w:hideMark/>
          </w:tcPr>
          <w:p w14:paraId="6556A7F3" w14:textId="77777777" w:rsidR="00CF4DE1" w:rsidRPr="00EF0F7A" w:rsidRDefault="00CF4DE1"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EF0F7A">
              <w:rPr>
                <w:rFonts w:ascii="Times New Roman" w:eastAsia="Times New Roman" w:hAnsi="Times New Roman" w:cs="Times New Roman"/>
                <w:b/>
                <w:bCs/>
                <w:color w:val="000000"/>
                <w:kern w:val="0"/>
                <w:sz w:val="24"/>
                <w:szCs w:val="24"/>
                <w:lang w:val="en-US"/>
                <w14:ligatures w14:val="none"/>
              </w:rPr>
              <w:t>Self</w:t>
            </w:r>
          </w:p>
        </w:tc>
        <w:tc>
          <w:tcPr>
            <w:tcW w:w="2722" w:type="dxa"/>
            <w:tcBorders>
              <w:top w:val="single" w:sz="4" w:space="0" w:color="auto"/>
              <w:left w:val="nil"/>
              <w:bottom w:val="nil"/>
              <w:right w:val="nil"/>
            </w:tcBorders>
            <w:shd w:val="clear" w:color="auto" w:fill="auto"/>
            <w:vAlign w:val="bottom"/>
            <w:hideMark/>
          </w:tcPr>
          <w:p w14:paraId="4876048C" w14:textId="77777777" w:rsidR="00CF4DE1" w:rsidRPr="00EF0F7A" w:rsidRDefault="00CF4DE1"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EF0F7A">
              <w:rPr>
                <w:rFonts w:ascii="Times New Roman" w:eastAsia="Times New Roman" w:hAnsi="Times New Roman" w:cs="Times New Roman"/>
                <w:b/>
                <w:bCs/>
                <w:color w:val="000000"/>
                <w:kern w:val="0"/>
                <w:sz w:val="24"/>
                <w:szCs w:val="24"/>
                <w:lang w:val="en-US"/>
                <w14:ligatures w14:val="none"/>
              </w:rPr>
              <w:t>Individuated Individual</w:t>
            </w:r>
          </w:p>
        </w:tc>
        <w:tc>
          <w:tcPr>
            <w:tcW w:w="3261" w:type="dxa"/>
            <w:tcBorders>
              <w:top w:val="single" w:sz="4" w:space="0" w:color="auto"/>
              <w:left w:val="nil"/>
              <w:bottom w:val="nil"/>
              <w:right w:val="nil"/>
            </w:tcBorders>
            <w:shd w:val="clear" w:color="auto" w:fill="auto"/>
            <w:vAlign w:val="bottom"/>
            <w:hideMark/>
          </w:tcPr>
          <w:p w14:paraId="72993E95" w14:textId="77777777" w:rsidR="00CF4DE1" w:rsidRPr="00EF0F7A" w:rsidRDefault="00CF4DE1"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EF0F7A">
              <w:rPr>
                <w:rFonts w:ascii="Times New Roman" w:eastAsia="Times New Roman" w:hAnsi="Times New Roman" w:cs="Times New Roman"/>
                <w:b/>
                <w:bCs/>
                <w:color w:val="000000"/>
                <w:kern w:val="0"/>
                <w:sz w:val="24"/>
                <w:szCs w:val="24"/>
                <w:lang w:val="en-US"/>
                <w14:ligatures w14:val="none"/>
              </w:rPr>
              <w:t>Non-individuated Individual</w:t>
            </w:r>
          </w:p>
        </w:tc>
        <w:tc>
          <w:tcPr>
            <w:tcW w:w="2268" w:type="dxa"/>
            <w:tcBorders>
              <w:top w:val="single" w:sz="4" w:space="0" w:color="auto"/>
              <w:left w:val="nil"/>
              <w:bottom w:val="nil"/>
              <w:right w:val="nil"/>
            </w:tcBorders>
            <w:shd w:val="clear" w:color="auto" w:fill="auto"/>
            <w:vAlign w:val="bottom"/>
            <w:hideMark/>
          </w:tcPr>
          <w:p w14:paraId="7C02BE28" w14:textId="77777777" w:rsidR="00CF4DE1" w:rsidRPr="00EF0F7A" w:rsidRDefault="00CF4DE1"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EF0F7A">
              <w:rPr>
                <w:rFonts w:ascii="Times New Roman" w:eastAsia="Times New Roman" w:hAnsi="Times New Roman" w:cs="Times New Roman"/>
                <w:b/>
                <w:bCs/>
                <w:color w:val="000000"/>
                <w:kern w:val="0"/>
                <w:sz w:val="24"/>
                <w:szCs w:val="24"/>
                <w:lang w:val="en-US"/>
                <w14:ligatures w14:val="none"/>
              </w:rPr>
              <w:t>Others in the Study</w:t>
            </w:r>
          </w:p>
        </w:tc>
        <w:tc>
          <w:tcPr>
            <w:tcW w:w="1984" w:type="dxa"/>
            <w:tcBorders>
              <w:top w:val="single" w:sz="4" w:space="0" w:color="auto"/>
              <w:left w:val="nil"/>
              <w:bottom w:val="nil"/>
              <w:right w:val="nil"/>
            </w:tcBorders>
            <w:shd w:val="clear" w:color="auto" w:fill="auto"/>
            <w:vAlign w:val="bottom"/>
            <w:hideMark/>
          </w:tcPr>
          <w:p w14:paraId="1045F141" w14:textId="77777777" w:rsidR="00CF4DE1" w:rsidRPr="00EF0F7A" w:rsidRDefault="00CF4DE1"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EF0F7A">
              <w:rPr>
                <w:rFonts w:ascii="Times New Roman" w:eastAsia="Times New Roman" w:hAnsi="Times New Roman" w:cs="Times New Roman"/>
                <w:b/>
                <w:bCs/>
                <w:color w:val="000000"/>
                <w:kern w:val="0"/>
                <w:sz w:val="24"/>
                <w:szCs w:val="24"/>
                <w:lang w:val="en-US"/>
                <w14:ligatures w14:val="none"/>
              </w:rPr>
              <w:t>Others in Society</w:t>
            </w:r>
          </w:p>
        </w:tc>
      </w:tr>
      <w:tr w:rsidR="00CF4DE1" w:rsidRPr="002B0D3B" w14:paraId="28A8D666" w14:textId="77777777" w:rsidTr="0036067C">
        <w:trPr>
          <w:trHeight w:val="288"/>
        </w:trPr>
        <w:tc>
          <w:tcPr>
            <w:tcW w:w="2410" w:type="dxa"/>
            <w:tcBorders>
              <w:top w:val="nil"/>
              <w:left w:val="nil"/>
              <w:bottom w:val="nil"/>
              <w:right w:val="nil"/>
            </w:tcBorders>
            <w:shd w:val="clear" w:color="auto" w:fill="auto"/>
            <w:noWrap/>
            <w:vAlign w:val="bottom"/>
            <w:hideMark/>
          </w:tcPr>
          <w:p w14:paraId="031064C9" w14:textId="77777777" w:rsidR="00CF4DE1" w:rsidRPr="00EF0F7A" w:rsidRDefault="00CF4DE1" w:rsidP="0036067C">
            <w:pPr>
              <w:spacing w:after="0" w:line="480" w:lineRule="auto"/>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Study 2</w:t>
            </w:r>
          </w:p>
        </w:tc>
        <w:tc>
          <w:tcPr>
            <w:tcW w:w="1105" w:type="dxa"/>
            <w:tcBorders>
              <w:top w:val="nil"/>
              <w:left w:val="nil"/>
              <w:bottom w:val="nil"/>
              <w:right w:val="nil"/>
            </w:tcBorders>
            <w:shd w:val="clear" w:color="auto" w:fill="auto"/>
            <w:noWrap/>
            <w:vAlign w:val="bottom"/>
            <w:hideMark/>
          </w:tcPr>
          <w:p w14:paraId="26F7287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p>
        </w:tc>
        <w:tc>
          <w:tcPr>
            <w:tcW w:w="2722" w:type="dxa"/>
            <w:tcBorders>
              <w:top w:val="nil"/>
              <w:left w:val="nil"/>
              <w:bottom w:val="nil"/>
              <w:right w:val="nil"/>
            </w:tcBorders>
            <w:shd w:val="clear" w:color="auto" w:fill="auto"/>
            <w:noWrap/>
            <w:vAlign w:val="bottom"/>
            <w:hideMark/>
          </w:tcPr>
          <w:p w14:paraId="72D76472"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3261" w:type="dxa"/>
            <w:tcBorders>
              <w:top w:val="nil"/>
              <w:left w:val="nil"/>
              <w:bottom w:val="nil"/>
              <w:right w:val="nil"/>
            </w:tcBorders>
            <w:shd w:val="clear" w:color="auto" w:fill="auto"/>
            <w:noWrap/>
            <w:vAlign w:val="bottom"/>
            <w:hideMark/>
          </w:tcPr>
          <w:p w14:paraId="4C3561C0"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2268" w:type="dxa"/>
            <w:tcBorders>
              <w:top w:val="nil"/>
              <w:left w:val="nil"/>
              <w:bottom w:val="nil"/>
              <w:right w:val="nil"/>
            </w:tcBorders>
            <w:shd w:val="clear" w:color="auto" w:fill="auto"/>
            <w:noWrap/>
            <w:vAlign w:val="bottom"/>
            <w:hideMark/>
          </w:tcPr>
          <w:p w14:paraId="36F3D1A6"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1984" w:type="dxa"/>
            <w:tcBorders>
              <w:top w:val="nil"/>
              <w:left w:val="nil"/>
              <w:bottom w:val="nil"/>
              <w:right w:val="nil"/>
            </w:tcBorders>
            <w:shd w:val="clear" w:color="auto" w:fill="auto"/>
            <w:noWrap/>
            <w:vAlign w:val="bottom"/>
            <w:hideMark/>
          </w:tcPr>
          <w:p w14:paraId="42BEB169"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r>
      <w:tr w:rsidR="00CF4DE1" w:rsidRPr="002B0D3B" w14:paraId="6C2DEC5D" w14:textId="77777777" w:rsidTr="0036067C">
        <w:trPr>
          <w:trHeight w:val="288"/>
        </w:trPr>
        <w:tc>
          <w:tcPr>
            <w:tcW w:w="2410" w:type="dxa"/>
            <w:tcBorders>
              <w:top w:val="nil"/>
              <w:left w:val="nil"/>
              <w:bottom w:val="nil"/>
              <w:right w:val="nil"/>
            </w:tcBorders>
            <w:shd w:val="clear" w:color="auto" w:fill="auto"/>
            <w:noWrap/>
            <w:vAlign w:val="bottom"/>
            <w:hideMark/>
          </w:tcPr>
          <w:p w14:paraId="7035C4F1"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Ab</w:t>
            </w:r>
            <w:r w:rsidRPr="00EF0F7A">
              <w:rPr>
                <w:rFonts w:ascii="Times New Roman" w:eastAsia="Times New Roman" w:hAnsi="Times New Roman" w:cs="Times New Roman"/>
                <w:color w:val="000000"/>
                <w:kern w:val="0"/>
                <w:sz w:val="24"/>
                <w:szCs w:val="24"/>
                <w:lang w:val="en-US"/>
                <w14:ligatures w14:val="none"/>
              </w:rPr>
              <w:t>ove</w:t>
            </w:r>
          </w:p>
        </w:tc>
        <w:tc>
          <w:tcPr>
            <w:tcW w:w="1105" w:type="dxa"/>
            <w:tcBorders>
              <w:top w:val="nil"/>
              <w:left w:val="nil"/>
              <w:bottom w:val="nil"/>
              <w:right w:val="nil"/>
            </w:tcBorders>
            <w:shd w:val="clear" w:color="auto" w:fill="auto"/>
            <w:noWrap/>
            <w:vAlign w:val="bottom"/>
            <w:hideMark/>
          </w:tcPr>
          <w:p w14:paraId="59D1531A"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70.4</w:t>
            </w:r>
          </w:p>
        </w:tc>
        <w:tc>
          <w:tcPr>
            <w:tcW w:w="2722" w:type="dxa"/>
            <w:tcBorders>
              <w:top w:val="nil"/>
              <w:left w:val="nil"/>
              <w:bottom w:val="nil"/>
              <w:right w:val="nil"/>
            </w:tcBorders>
            <w:shd w:val="clear" w:color="auto" w:fill="auto"/>
            <w:noWrap/>
            <w:vAlign w:val="bottom"/>
            <w:hideMark/>
          </w:tcPr>
          <w:p w14:paraId="4E6DE888"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65.3</w:t>
            </w:r>
          </w:p>
        </w:tc>
        <w:tc>
          <w:tcPr>
            <w:tcW w:w="3261" w:type="dxa"/>
            <w:tcBorders>
              <w:top w:val="nil"/>
              <w:left w:val="nil"/>
              <w:bottom w:val="nil"/>
              <w:right w:val="nil"/>
            </w:tcBorders>
            <w:shd w:val="clear" w:color="auto" w:fill="auto"/>
            <w:noWrap/>
            <w:vAlign w:val="bottom"/>
            <w:hideMark/>
          </w:tcPr>
          <w:p w14:paraId="697E8C4F"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57.9</w:t>
            </w:r>
          </w:p>
        </w:tc>
        <w:tc>
          <w:tcPr>
            <w:tcW w:w="2268" w:type="dxa"/>
            <w:tcBorders>
              <w:top w:val="nil"/>
              <w:left w:val="nil"/>
              <w:bottom w:val="nil"/>
              <w:right w:val="nil"/>
            </w:tcBorders>
            <w:shd w:val="clear" w:color="auto" w:fill="auto"/>
            <w:noWrap/>
            <w:vAlign w:val="bottom"/>
            <w:hideMark/>
          </w:tcPr>
          <w:p w14:paraId="36D9A9E9"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46.2</w:t>
            </w:r>
          </w:p>
        </w:tc>
        <w:tc>
          <w:tcPr>
            <w:tcW w:w="1984" w:type="dxa"/>
            <w:tcBorders>
              <w:top w:val="nil"/>
              <w:left w:val="nil"/>
              <w:bottom w:val="nil"/>
              <w:right w:val="nil"/>
            </w:tcBorders>
            <w:shd w:val="clear" w:color="auto" w:fill="auto"/>
            <w:noWrap/>
            <w:vAlign w:val="bottom"/>
            <w:hideMark/>
          </w:tcPr>
          <w:p w14:paraId="5758291C"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39.2</w:t>
            </w:r>
          </w:p>
        </w:tc>
      </w:tr>
      <w:tr w:rsidR="00CF4DE1" w:rsidRPr="002B0D3B" w14:paraId="35C8FE6C" w14:textId="77777777" w:rsidTr="0036067C">
        <w:trPr>
          <w:trHeight w:val="288"/>
        </w:trPr>
        <w:tc>
          <w:tcPr>
            <w:tcW w:w="2410" w:type="dxa"/>
            <w:tcBorders>
              <w:top w:val="nil"/>
              <w:left w:val="nil"/>
              <w:bottom w:val="nil"/>
              <w:right w:val="nil"/>
            </w:tcBorders>
            <w:shd w:val="clear" w:color="auto" w:fill="auto"/>
            <w:noWrap/>
            <w:vAlign w:val="bottom"/>
            <w:hideMark/>
          </w:tcPr>
          <w:p w14:paraId="38D199C8"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A</w:t>
            </w:r>
            <w:r w:rsidRPr="00EF0F7A">
              <w:rPr>
                <w:rFonts w:ascii="Times New Roman" w:eastAsia="Times New Roman" w:hAnsi="Times New Roman" w:cs="Times New Roman"/>
                <w:color w:val="000000"/>
                <w:kern w:val="0"/>
                <w:sz w:val="24"/>
                <w:szCs w:val="24"/>
                <w:lang w:val="en-US"/>
                <w14:ligatures w14:val="none"/>
              </w:rPr>
              <w:t>t</w:t>
            </w:r>
          </w:p>
        </w:tc>
        <w:tc>
          <w:tcPr>
            <w:tcW w:w="1105" w:type="dxa"/>
            <w:tcBorders>
              <w:top w:val="nil"/>
              <w:left w:val="nil"/>
              <w:bottom w:val="nil"/>
              <w:right w:val="nil"/>
            </w:tcBorders>
            <w:shd w:val="clear" w:color="auto" w:fill="auto"/>
            <w:noWrap/>
            <w:vAlign w:val="bottom"/>
            <w:hideMark/>
          </w:tcPr>
          <w:p w14:paraId="5C055A0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4.3</w:t>
            </w:r>
          </w:p>
        </w:tc>
        <w:tc>
          <w:tcPr>
            <w:tcW w:w="2722" w:type="dxa"/>
            <w:tcBorders>
              <w:top w:val="nil"/>
              <w:left w:val="nil"/>
              <w:bottom w:val="nil"/>
              <w:right w:val="nil"/>
            </w:tcBorders>
            <w:shd w:val="clear" w:color="auto" w:fill="auto"/>
            <w:noWrap/>
            <w:vAlign w:val="bottom"/>
            <w:hideMark/>
          </w:tcPr>
          <w:p w14:paraId="545ADC1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3.6</w:t>
            </w:r>
          </w:p>
        </w:tc>
        <w:tc>
          <w:tcPr>
            <w:tcW w:w="3261" w:type="dxa"/>
            <w:tcBorders>
              <w:top w:val="nil"/>
              <w:left w:val="nil"/>
              <w:bottom w:val="nil"/>
              <w:right w:val="nil"/>
            </w:tcBorders>
            <w:shd w:val="clear" w:color="auto" w:fill="auto"/>
            <w:noWrap/>
            <w:vAlign w:val="bottom"/>
            <w:hideMark/>
          </w:tcPr>
          <w:p w14:paraId="3CBA1E45"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3.2</w:t>
            </w:r>
          </w:p>
        </w:tc>
        <w:tc>
          <w:tcPr>
            <w:tcW w:w="2268" w:type="dxa"/>
            <w:tcBorders>
              <w:top w:val="nil"/>
              <w:left w:val="nil"/>
              <w:bottom w:val="nil"/>
              <w:right w:val="nil"/>
            </w:tcBorders>
            <w:shd w:val="clear" w:color="auto" w:fill="auto"/>
            <w:noWrap/>
            <w:vAlign w:val="bottom"/>
            <w:hideMark/>
          </w:tcPr>
          <w:p w14:paraId="4B281495"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4.3</w:t>
            </w:r>
          </w:p>
        </w:tc>
        <w:tc>
          <w:tcPr>
            <w:tcW w:w="1984" w:type="dxa"/>
            <w:tcBorders>
              <w:top w:val="nil"/>
              <w:left w:val="nil"/>
              <w:bottom w:val="nil"/>
              <w:right w:val="nil"/>
            </w:tcBorders>
            <w:shd w:val="clear" w:color="auto" w:fill="auto"/>
            <w:noWrap/>
            <w:vAlign w:val="bottom"/>
            <w:hideMark/>
          </w:tcPr>
          <w:p w14:paraId="5BAA77F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3.1</w:t>
            </w:r>
          </w:p>
        </w:tc>
      </w:tr>
      <w:tr w:rsidR="00CF4DE1" w:rsidRPr="002B0D3B" w14:paraId="28A86117" w14:textId="77777777" w:rsidTr="0036067C">
        <w:trPr>
          <w:trHeight w:val="288"/>
        </w:trPr>
        <w:tc>
          <w:tcPr>
            <w:tcW w:w="2410" w:type="dxa"/>
            <w:tcBorders>
              <w:top w:val="nil"/>
              <w:left w:val="nil"/>
              <w:bottom w:val="nil"/>
              <w:right w:val="nil"/>
            </w:tcBorders>
            <w:shd w:val="clear" w:color="auto" w:fill="auto"/>
            <w:noWrap/>
            <w:vAlign w:val="bottom"/>
            <w:hideMark/>
          </w:tcPr>
          <w:p w14:paraId="7AD537D8"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B</w:t>
            </w:r>
            <w:r w:rsidRPr="00EF0F7A">
              <w:rPr>
                <w:rFonts w:ascii="Times New Roman" w:eastAsia="Times New Roman" w:hAnsi="Times New Roman" w:cs="Times New Roman"/>
                <w:color w:val="000000"/>
                <w:kern w:val="0"/>
                <w:sz w:val="24"/>
                <w:szCs w:val="24"/>
                <w:lang w:val="en-US"/>
                <w14:ligatures w14:val="none"/>
              </w:rPr>
              <w:t>elow</w:t>
            </w:r>
          </w:p>
        </w:tc>
        <w:tc>
          <w:tcPr>
            <w:tcW w:w="1105" w:type="dxa"/>
            <w:tcBorders>
              <w:top w:val="nil"/>
              <w:left w:val="nil"/>
              <w:bottom w:val="nil"/>
              <w:right w:val="nil"/>
            </w:tcBorders>
            <w:shd w:val="clear" w:color="auto" w:fill="auto"/>
            <w:noWrap/>
            <w:vAlign w:val="bottom"/>
            <w:hideMark/>
          </w:tcPr>
          <w:p w14:paraId="60CC45AA"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25.3</w:t>
            </w:r>
          </w:p>
        </w:tc>
        <w:tc>
          <w:tcPr>
            <w:tcW w:w="2722" w:type="dxa"/>
            <w:tcBorders>
              <w:top w:val="nil"/>
              <w:left w:val="nil"/>
              <w:bottom w:val="nil"/>
              <w:right w:val="nil"/>
            </w:tcBorders>
            <w:shd w:val="clear" w:color="auto" w:fill="auto"/>
            <w:noWrap/>
            <w:vAlign w:val="bottom"/>
            <w:hideMark/>
          </w:tcPr>
          <w:p w14:paraId="17996FB0"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31.1</w:t>
            </w:r>
          </w:p>
        </w:tc>
        <w:tc>
          <w:tcPr>
            <w:tcW w:w="3261" w:type="dxa"/>
            <w:tcBorders>
              <w:top w:val="nil"/>
              <w:left w:val="nil"/>
              <w:bottom w:val="nil"/>
              <w:right w:val="nil"/>
            </w:tcBorders>
            <w:shd w:val="clear" w:color="auto" w:fill="auto"/>
            <w:noWrap/>
            <w:vAlign w:val="bottom"/>
            <w:hideMark/>
          </w:tcPr>
          <w:p w14:paraId="745E801C"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38.9</w:t>
            </w:r>
          </w:p>
        </w:tc>
        <w:tc>
          <w:tcPr>
            <w:tcW w:w="2268" w:type="dxa"/>
            <w:tcBorders>
              <w:top w:val="nil"/>
              <w:left w:val="nil"/>
              <w:bottom w:val="nil"/>
              <w:right w:val="nil"/>
            </w:tcBorders>
            <w:shd w:val="clear" w:color="auto" w:fill="auto"/>
            <w:noWrap/>
            <w:vAlign w:val="bottom"/>
            <w:hideMark/>
          </w:tcPr>
          <w:p w14:paraId="6865B5D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49.5</w:t>
            </w:r>
          </w:p>
        </w:tc>
        <w:tc>
          <w:tcPr>
            <w:tcW w:w="1984" w:type="dxa"/>
            <w:tcBorders>
              <w:top w:val="nil"/>
              <w:left w:val="nil"/>
              <w:bottom w:val="nil"/>
              <w:right w:val="nil"/>
            </w:tcBorders>
            <w:shd w:val="clear" w:color="auto" w:fill="auto"/>
            <w:noWrap/>
            <w:vAlign w:val="bottom"/>
            <w:hideMark/>
          </w:tcPr>
          <w:p w14:paraId="20FD18AD"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57.7</w:t>
            </w:r>
          </w:p>
        </w:tc>
      </w:tr>
      <w:tr w:rsidR="00CF4DE1" w:rsidRPr="002B0D3B" w14:paraId="68F7616B" w14:textId="77777777" w:rsidTr="0036067C">
        <w:trPr>
          <w:trHeight w:val="288"/>
        </w:trPr>
        <w:tc>
          <w:tcPr>
            <w:tcW w:w="2410" w:type="dxa"/>
            <w:tcBorders>
              <w:top w:val="nil"/>
              <w:left w:val="nil"/>
              <w:bottom w:val="nil"/>
              <w:right w:val="nil"/>
            </w:tcBorders>
            <w:shd w:val="clear" w:color="auto" w:fill="auto"/>
            <w:noWrap/>
            <w:vAlign w:val="bottom"/>
            <w:hideMark/>
          </w:tcPr>
          <w:p w14:paraId="5EA18AB1" w14:textId="77777777" w:rsidR="00CF4DE1" w:rsidRPr="00EF0F7A" w:rsidRDefault="00CF4DE1" w:rsidP="0036067C">
            <w:pPr>
              <w:spacing w:after="0" w:line="480" w:lineRule="auto"/>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Study 3</w:t>
            </w:r>
          </w:p>
        </w:tc>
        <w:tc>
          <w:tcPr>
            <w:tcW w:w="1105" w:type="dxa"/>
            <w:tcBorders>
              <w:top w:val="nil"/>
              <w:left w:val="nil"/>
              <w:bottom w:val="nil"/>
              <w:right w:val="nil"/>
            </w:tcBorders>
            <w:shd w:val="clear" w:color="auto" w:fill="auto"/>
            <w:noWrap/>
            <w:vAlign w:val="bottom"/>
            <w:hideMark/>
          </w:tcPr>
          <w:p w14:paraId="7652923F"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p>
        </w:tc>
        <w:tc>
          <w:tcPr>
            <w:tcW w:w="2722" w:type="dxa"/>
            <w:tcBorders>
              <w:top w:val="nil"/>
              <w:left w:val="nil"/>
              <w:bottom w:val="nil"/>
              <w:right w:val="nil"/>
            </w:tcBorders>
            <w:shd w:val="clear" w:color="auto" w:fill="auto"/>
            <w:noWrap/>
            <w:vAlign w:val="bottom"/>
            <w:hideMark/>
          </w:tcPr>
          <w:p w14:paraId="58C174F2"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3261" w:type="dxa"/>
            <w:tcBorders>
              <w:top w:val="nil"/>
              <w:left w:val="nil"/>
              <w:bottom w:val="nil"/>
              <w:right w:val="nil"/>
            </w:tcBorders>
            <w:shd w:val="clear" w:color="auto" w:fill="auto"/>
            <w:noWrap/>
            <w:vAlign w:val="bottom"/>
            <w:hideMark/>
          </w:tcPr>
          <w:p w14:paraId="10B03DB6"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2268" w:type="dxa"/>
            <w:tcBorders>
              <w:top w:val="nil"/>
              <w:left w:val="nil"/>
              <w:bottom w:val="nil"/>
              <w:right w:val="nil"/>
            </w:tcBorders>
            <w:shd w:val="clear" w:color="auto" w:fill="auto"/>
            <w:noWrap/>
            <w:vAlign w:val="bottom"/>
            <w:hideMark/>
          </w:tcPr>
          <w:p w14:paraId="543C21C5"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1984" w:type="dxa"/>
            <w:tcBorders>
              <w:top w:val="nil"/>
              <w:left w:val="nil"/>
              <w:bottom w:val="nil"/>
              <w:right w:val="nil"/>
            </w:tcBorders>
            <w:shd w:val="clear" w:color="auto" w:fill="auto"/>
            <w:noWrap/>
            <w:vAlign w:val="bottom"/>
            <w:hideMark/>
          </w:tcPr>
          <w:p w14:paraId="21E85451"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r>
      <w:tr w:rsidR="00CF4DE1" w:rsidRPr="002B0D3B" w14:paraId="41D4EBDA" w14:textId="77777777" w:rsidTr="0036067C">
        <w:trPr>
          <w:trHeight w:val="288"/>
        </w:trPr>
        <w:tc>
          <w:tcPr>
            <w:tcW w:w="2410" w:type="dxa"/>
            <w:tcBorders>
              <w:top w:val="nil"/>
              <w:left w:val="nil"/>
              <w:bottom w:val="nil"/>
              <w:right w:val="nil"/>
            </w:tcBorders>
            <w:shd w:val="clear" w:color="auto" w:fill="auto"/>
            <w:noWrap/>
            <w:vAlign w:val="bottom"/>
            <w:hideMark/>
          </w:tcPr>
          <w:p w14:paraId="7561365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A</w:t>
            </w:r>
            <w:r w:rsidRPr="00EF0F7A">
              <w:rPr>
                <w:rFonts w:ascii="Times New Roman" w:eastAsia="Times New Roman" w:hAnsi="Times New Roman" w:cs="Times New Roman"/>
                <w:color w:val="000000"/>
                <w:kern w:val="0"/>
                <w:sz w:val="24"/>
                <w:szCs w:val="24"/>
                <w:lang w:val="en-US"/>
                <w14:ligatures w14:val="none"/>
              </w:rPr>
              <w:t>bove</w:t>
            </w:r>
          </w:p>
        </w:tc>
        <w:tc>
          <w:tcPr>
            <w:tcW w:w="1105" w:type="dxa"/>
            <w:tcBorders>
              <w:top w:val="nil"/>
              <w:left w:val="nil"/>
              <w:bottom w:val="nil"/>
              <w:right w:val="nil"/>
            </w:tcBorders>
            <w:shd w:val="clear" w:color="auto" w:fill="auto"/>
            <w:noWrap/>
            <w:vAlign w:val="bottom"/>
            <w:hideMark/>
          </w:tcPr>
          <w:p w14:paraId="2D6E73BC"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69.3</w:t>
            </w:r>
          </w:p>
        </w:tc>
        <w:tc>
          <w:tcPr>
            <w:tcW w:w="2722" w:type="dxa"/>
            <w:tcBorders>
              <w:top w:val="nil"/>
              <w:left w:val="nil"/>
              <w:bottom w:val="nil"/>
              <w:right w:val="nil"/>
            </w:tcBorders>
            <w:shd w:val="clear" w:color="auto" w:fill="auto"/>
            <w:noWrap/>
            <w:vAlign w:val="bottom"/>
            <w:hideMark/>
          </w:tcPr>
          <w:p w14:paraId="015ABBC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w:t>
            </w:r>
          </w:p>
        </w:tc>
        <w:tc>
          <w:tcPr>
            <w:tcW w:w="3261" w:type="dxa"/>
            <w:tcBorders>
              <w:top w:val="nil"/>
              <w:left w:val="nil"/>
              <w:bottom w:val="nil"/>
              <w:right w:val="nil"/>
            </w:tcBorders>
            <w:shd w:val="clear" w:color="auto" w:fill="auto"/>
            <w:noWrap/>
            <w:vAlign w:val="bottom"/>
            <w:hideMark/>
          </w:tcPr>
          <w:p w14:paraId="10E1A765"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53.1</w:t>
            </w:r>
          </w:p>
        </w:tc>
        <w:tc>
          <w:tcPr>
            <w:tcW w:w="2268" w:type="dxa"/>
            <w:tcBorders>
              <w:top w:val="nil"/>
              <w:left w:val="nil"/>
              <w:bottom w:val="nil"/>
              <w:right w:val="nil"/>
            </w:tcBorders>
            <w:shd w:val="clear" w:color="auto" w:fill="auto"/>
            <w:noWrap/>
            <w:vAlign w:val="bottom"/>
            <w:hideMark/>
          </w:tcPr>
          <w:p w14:paraId="3BDF7DB9"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45.9</w:t>
            </w:r>
          </w:p>
        </w:tc>
        <w:tc>
          <w:tcPr>
            <w:tcW w:w="1984" w:type="dxa"/>
            <w:tcBorders>
              <w:top w:val="nil"/>
              <w:left w:val="nil"/>
              <w:bottom w:val="nil"/>
              <w:right w:val="nil"/>
            </w:tcBorders>
            <w:shd w:val="clear" w:color="auto" w:fill="auto"/>
            <w:noWrap/>
            <w:vAlign w:val="bottom"/>
            <w:hideMark/>
          </w:tcPr>
          <w:p w14:paraId="07E6F1BF"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w:t>
            </w:r>
          </w:p>
        </w:tc>
      </w:tr>
      <w:tr w:rsidR="00CF4DE1" w:rsidRPr="002B0D3B" w14:paraId="2EC7D13C" w14:textId="77777777" w:rsidTr="0036067C">
        <w:trPr>
          <w:trHeight w:val="288"/>
        </w:trPr>
        <w:tc>
          <w:tcPr>
            <w:tcW w:w="2410" w:type="dxa"/>
            <w:tcBorders>
              <w:top w:val="nil"/>
              <w:left w:val="nil"/>
              <w:bottom w:val="nil"/>
              <w:right w:val="nil"/>
            </w:tcBorders>
            <w:shd w:val="clear" w:color="auto" w:fill="auto"/>
            <w:noWrap/>
            <w:vAlign w:val="bottom"/>
            <w:hideMark/>
          </w:tcPr>
          <w:p w14:paraId="2068DE44"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A</w:t>
            </w:r>
            <w:r w:rsidRPr="00EF0F7A">
              <w:rPr>
                <w:rFonts w:ascii="Times New Roman" w:eastAsia="Times New Roman" w:hAnsi="Times New Roman" w:cs="Times New Roman"/>
                <w:color w:val="000000"/>
                <w:kern w:val="0"/>
                <w:sz w:val="24"/>
                <w:szCs w:val="24"/>
                <w:lang w:val="en-US"/>
                <w14:ligatures w14:val="none"/>
              </w:rPr>
              <w:t>t</w:t>
            </w:r>
          </w:p>
        </w:tc>
        <w:tc>
          <w:tcPr>
            <w:tcW w:w="1105" w:type="dxa"/>
            <w:tcBorders>
              <w:top w:val="nil"/>
              <w:left w:val="nil"/>
              <w:bottom w:val="nil"/>
              <w:right w:val="nil"/>
            </w:tcBorders>
            <w:shd w:val="clear" w:color="auto" w:fill="auto"/>
            <w:noWrap/>
            <w:vAlign w:val="bottom"/>
            <w:hideMark/>
          </w:tcPr>
          <w:p w14:paraId="7223A8E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4.1</w:t>
            </w:r>
          </w:p>
        </w:tc>
        <w:tc>
          <w:tcPr>
            <w:tcW w:w="2722" w:type="dxa"/>
            <w:tcBorders>
              <w:top w:val="nil"/>
              <w:left w:val="nil"/>
              <w:bottom w:val="nil"/>
              <w:right w:val="nil"/>
            </w:tcBorders>
            <w:shd w:val="clear" w:color="auto" w:fill="auto"/>
            <w:noWrap/>
            <w:vAlign w:val="bottom"/>
            <w:hideMark/>
          </w:tcPr>
          <w:p w14:paraId="5D13635C"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w:t>
            </w:r>
          </w:p>
        </w:tc>
        <w:tc>
          <w:tcPr>
            <w:tcW w:w="3261" w:type="dxa"/>
            <w:tcBorders>
              <w:top w:val="nil"/>
              <w:left w:val="nil"/>
              <w:bottom w:val="nil"/>
              <w:right w:val="nil"/>
            </w:tcBorders>
            <w:shd w:val="clear" w:color="auto" w:fill="auto"/>
            <w:noWrap/>
            <w:vAlign w:val="bottom"/>
            <w:hideMark/>
          </w:tcPr>
          <w:p w14:paraId="4BD7982A"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4.8</w:t>
            </w:r>
          </w:p>
        </w:tc>
        <w:tc>
          <w:tcPr>
            <w:tcW w:w="2268" w:type="dxa"/>
            <w:tcBorders>
              <w:top w:val="nil"/>
              <w:left w:val="nil"/>
              <w:bottom w:val="nil"/>
              <w:right w:val="nil"/>
            </w:tcBorders>
            <w:shd w:val="clear" w:color="auto" w:fill="auto"/>
            <w:noWrap/>
            <w:vAlign w:val="bottom"/>
            <w:hideMark/>
          </w:tcPr>
          <w:p w14:paraId="28F551A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3.3</w:t>
            </w:r>
          </w:p>
        </w:tc>
        <w:tc>
          <w:tcPr>
            <w:tcW w:w="1984" w:type="dxa"/>
            <w:tcBorders>
              <w:top w:val="nil"/>
              <w:left w:val="nil"/>
              <w:bottom w:val="nil"/>
              <w:right w:val="nil"/>
            </w:tcBorders>
            <w:shd w:val="clear" w:color="auto" w:fill="auto"/>
            <w:noWrap/>
            <w:vAlign w:val="bottom"/>
            <w:hideMark/>
          </w:tcPr>
          <w:p w14:paraId="66498D8A"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w:t>
            </w:r>
          </w:p>
        </w:tc>
      </w:tr>
      <w:tr w:rsidR="00CF4DE1" w:rsidRPr="002B0D3B" w14:paraId="52A96D25" w14:textId="77777777" w:rsidTr="0036067C">
        <w:trPr>
          <w:trHeight w:val="288"/>
        </w:trPr>
        <w:tc>
          <w:tcPr>
            <w:tcW w:w="2410" w:type="dxa"/>
            <w:tcBorders>
              <w:top w:val="nil"/>
              <w:left w:val="nil"/>
              <w:bottom w:val="nil"/>
              <w:right w:val="nil"/>
            </w:tcBorders>
            <w:shd w:val="clear" w:color="auto" w:fill="auto"/>
            <w:noWrap/>
            <w:vAlign w:val="bottom"/>
            <w:hideMark/>
          </w:tcPr>
          <w:p w14:paraId="42B2A611"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B</w:t>
            </w:r>
            <w:r w:rsidRPr="00EF0F7A">
              <w:rPr>
                <w:rFonts w:ascii="Times New Roman" w:eastAsia="Times New Roman" w:hAnsi="Times New Roman" w:cs="Times New Roman"/>
                <w:color w:val="000000"/>
                <w:kern w:val="0"/>
                <w:sz w:val="24"/>
                <w:szCs w:val="24"/>
                <w:lang w:val="en-US"/>
                <w14:ligatures w14:val="none"/>
              </w:rPr>
              <w:t>elow</w:t>
            </w:r>
          </w:p>
        </w:tc>
        <w:tc>
          <w:tcPr>
            <w:tcW w:w="1105" w:type="dxa"/>
            <w:tcBorders>
              <w:top w:val="nil"/>
              <w:left w:val="nil"/>
              <w:bottom w:val="nil"/>
              <w:right w:val="nil"/>
            </w:tcBorders>
            <w:shd w:val="clear" w:color="auto" w:fill="auto"/>
            <w:noWrap/>
            <w:vAlign w:val="bottom"/>
            <w:hideMark/>
          </w:tcPr>
          <w:p w14:paraId="5A99A7A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26.6</w:t>
            </w:r>
          </w:p>
        </w:tc>
        <w:tc>
          <w:tcPr>
            <w:tcW w:w="2722" w:type="dxa"/>
            <w:tcBorders>
              <w:top w:val="nil"/>
              <w:left w:val="nil"/>
              <w:bottom w:val="nil"/>
              <w:right w:val="nil"/>
            </w:tcBorders>
            <w:shd w:val="clear" w:color="auto" w:fill="auto"/>
            <w:noWrap/>
            <w:vAlign w:val="bottom"/>
            <w:hideMark/>
          </w:tcPr>
          <w:p w14:paraId="53C1847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w:t>
            </w:r>
          </w:p>
        </w:tc>
        <w:tc>
          <w:tcPr>
            <w:tcW w:w="3261" w:type="dxa"/>
            <w:tcBorders>
              <w:top w:val="nil"/>
              <w:left w:val="nil"/>
              <w:bottom w:val="nil"/>
              <w:right w:val="nil"/>
            </w:tcBorders>
            <w:shd w:val="clear" w:color="auto" w:fill="auto"/>
            <w:noWrap/>
            <w:vAlign w:val="bottom"/>
            <w:hideMark/>
          </w:tcPr>
          <w:p w14:paraId="4203980E"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42.1</w:t>
            </w:r>
          </w:p>
        </w:tc>
        <w:tc>
          <w:tcPr>
            <w:tcW w:w="2268" w:type="dxa"/>
            <w:tcBorders>
              <w:top w:val="nil"/>
              <w:left w:val="nil"/>
              <w:bottom w:val="nil"/>
              <w:right w:val="nil"/>
            </w:tcBorders>
            <w:shd w:val="clear" w:color="auto" w:fill="auto"/>
            <w:noWrap/>
            <w:vAlign w:val="bottom"/>
            <w:hideMark/>
          </w:tcPr>
          <w:p w14:paraId="1EED2E39"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50.8</w:t>
            </w:r>
          </w:p>
        </w:tc>
        <w:tc>
          <w:tcPr>
            <w:tcW w:w="1984" w:type="dxa"/>
            <w:tcBorders>
              <w:top w:val="nil"/>
              <w:left w:val="nil"/>
              <w:bottom w:val="nil"/>
              <w:right w:val="nil"/>
            </w:tcBorders>
            <w:shd w:val="clear" w:color="auto" w:fill="auto"/>
            <w:noWrap/>
            <w:vAlign w:val="bottom"/>
            <w:hideMark/>
          </w:tcPr>
          <w:p w14:paraId="0C131215"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w:t>
            </w:r>
          </w:p>
        </w:tc>
      </w:tr>
      <w:tr w:rsidR="00CF4DE1" w:rsidRPr="002B0D3B" w14:paraId="00659136" w14:textId="77777777" w:rsidTr="0036067C">
        <w:trPr>
          <w:trHeight w:val="288"/>
        </w:trPr>
        <w:tc>
          <w:tcPr>
            <w:tcW w:w="2410" w:type="dxa"/>
            <w:tcBorders>
              <w:top w:val="nil"/>
              <w:left w:val="nil"/>
              <w:bottom w:val="nil"/>
              <w:right w:val="nil"/>
            </w:tcBorders>
            <w:shd w:val="clear" w:color="auto" w:fill="auto"/>
            <w:noWrap/>
            <w:vAlign w:val="bottom"/>
            <w:hideMark/>
          </w:tcPr>
          <w:p w14:paraId="48CD0327" w14:textId="77777777" w:rsidR="00CF4DE1" w:rsidRPr="002B0D3B" w:rsidRDefault="00CF4DE1" w:rsidP="0036067C">
            <w:pPr>
              <w:spacing w:after="0" w:line="480" w:lineRule="auto"/>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Supplemental Study B</w:t>
            </w:r>
          </w:p>
        </w:tc>
        <w:tc>
          <w:tcPr>
            <w:tcW w:w="1105" w:type="dxa"/>
            <w:tcBorders>
              <w:top w:val="nil"/>
              <w:left w:val="nil"/>
              <w:bottom w:val="nil"/>
              <w:right w:val="nil"/>
            </w:tcBorders>
            <w:shd w:val="clear" w:color="auto" w:fill="auto"/>
            <w:vAlign w:val="bottom"/>
          </w:tcPr>
          <w:p w14:paraId="7BFEB96B"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p>
        </w:tc>
        <w:tc>
          <w:tcPr>
            <w:tcW w:w="2722" w:type="dxa"/>
            <w:tcBorders>
              <w:top w:val="nil"/>
              <w:left w:val="nil"/>
              <w:bottom w:val="nil"/>
              <w:right w:val="nil"/>
            </w:tcBorders>
            <w:shd w:val="clear" w:color="auto" w:fill="auto"/>
            <w:noWrap/>
            <w:vAlign w:val="bottom"/>
            <w:hideMark/>
          </w:tcPr>
          <w:p w14:paraId="761C3E4C"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p>
        </w:tc>
        <w:tc>
          <w:tcPr>
            <w:tcW w:w="3261" w:type="dxa"/>
            <w:tcBorders>
              <w:top w:val="nil"/>
              <w:left w:val="nil"/>
              <w:bottom w:val="nil"/>
              <w:right w:val="nil"/>
            </w:tcBorders>
            <w:shd w:val="clear" w:color="auto" w:fill="auto"/>
            <w:noWrap/>
            <w:vAlign w:val="bottom"/>
            <w:hideMark/>
          </w:tcPr>
          <w:p w14:paraId="348ED030"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2268" w:type="dxa"/>
            <w:tcBorders>
              <w:top w:val="nil"/>
              <w:left w:val="nil"/>
              <w:bottom w:val="nil"/>
              <w:right w:val="nil"/>
            </w:tcBorders>
            <w:shd w:val="clear" w:color="auto" w:fill="auto"/>
            <w:noWrap/>
            <w:vAlign w:val="bottom"/>
            <w:hideMark/>
          </w:tcPr>
          <w:p w14:paraId="65D58E89"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1984" w:type="dxa"/>
            <w:tcBorders>
              <w:top w:val="nil"/>
              <w:left w:val="nil"/>
              <w:bottom w:val="nil"/>
              <w:right w:val="nil"/>
            </w:tcBorders>
            <w:shd w:val="clear" w:color="auto" w:fill="auto"/>
            <w:noWrap/>
            <w:vAlign w:val="bottom"/>
            <w:hideMark/>
          </w:tcPr>
          <w:p w14:paraId="4CCA1A73"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r>
      <w:tr w:rsidR="00CF4DE1" w:rsidRPr="002B0D3B" w14:paraId="130708CF" w14:textId="77777777" w:rsidTr="0036067C">
        <w:trPr>
          <w:trHeight w:val="288"/>
        </w:trPr>
        <w:tc>
          <w:tcPr>
            <w:tcW w:w="2410" w:type="dxa"/>
            <w:tcBorders>
              <w:top w:val="nil"/>
              <w:left w:val="nil"/>
              <w:bottom w:val="nil"/>
              <w:right w:val="nil"/>
            </w:tcBorders>
            <w:shd w:val="clear" w:color="auto" w:fill="auto"/>
            <w:noWrap/>
            <w:vAlign w:val="bottom"/>
            <w:hideMark/>
          </w:tcPr>
          <w:p w14:paraId="53807984"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A</w:t>
            </w:r>
            <w:r w:rsidRPr="00EF0F7A">
              <w:rPr>
                <w:rFonts w:ascii="Times New Roman" w:eastAsia="Times New Roman" w:hAnsi="Times New Roman" w:cs="Times New Roman"/>
                <w:color w:val="000000"/>
                <w:kern w:val="0"/>
                <w:sz w:val="24"/>
                <w:szCs w:val="24"/>
                <w:lang w:val="en-US"/>
                <w14:ligatures w14:val="none"/>
              </w:rPr>
              <w:t>bove</w:t>
            </w:r>
          </w:p>
        </w:tc>
        <w:tc>
          <w:tcPr>
            <w:tcW w:w="1105" w:type="dxa"/>
            <w:tcBorders>
              <w:top w:val="nil"/>
              <w:left w:val="nil"/>
              <w:bottom w:val="nil"/>
              <w:right w:val="nil"/>
            </w:tcBorders>
            <w:shd w:val="clear" w:color="auto" w:fill="auto"/>
            <w:noWrap/>
            <w:vAlign w:val="bottom"/>
            <w:hideMark/>
          </w:tcPr>
          <w:p w14:paraId="02C29FF0"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57.8</w:t>
            </w:r>
          </w:p>
        </w:tc>
        <w:tc>
          <w:tcPr>
            <w:tcW w:w="2722" w:type="dxa"/>
            <w:tcBorders>
              <w:top w:val="nil"/>
              <w:left w:val="nil"/>
              <w:bottom w:val="nil"/>
              <w:right w:val="nil"/>
            </w:tcBorders>
            <w:shd w:val="clear" w:color="auto" w:fill="auto"/>
            <w:noWrap/>
            <w:vAlign w:val="bottom"/>
            <w:hideMark/>
          </w:tcPr>
          <w:p w14:paraId="7F7E7A0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50.1</w:t>
            </w:r>
          </w:p>
        </w:tc>
        <w:tc>
          <w:tcPr>
            <w:tcW w:w="3261" w:type="dxa"/>
            <w:tcBorders>
              <w:top w:val="nil"/>
              <w:left w:val="nil"/>
              <w:bottom w:val="nil"/>
              <w:right w:val="nil"/>
            </w:tcBorders>
            <w:shd w:val="clear" w:color="auto" w:fill="auto"/>
            <w:noWrap/>
            <w:vAlign w:val="bottom"/>
            <w:hideMark/>
          </w:tcPr>
          <w:p w14:paraId="321C2F18"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53.3</w:t>
            </w:r>
          </w:p>
        </w:tc>
        <w:tc>
          <w:tcPr>
            <w:tcW w:w="2268" w:type="dxa"/>
            <w:tcBorders>
              <w:top w:val="nil"/>
              <w:left w:val="nil"/>
              <w:bottom w:val="nil"/>
              <w:right w:val="nil"/>
            </w:tcBorders>
            <w:shd w:val="clear" w:color="auto" w:fill="auto"/>
            <w:noWrap/>
            <w:vAlign w:val="bottom"/>
            <w:hideMark/>
          </w:tcPr>
          <w:p w14:paraId="7E47804F"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43.7</w:t>
            </w:r>
          </w:p>
        </w:tc>
        <w:tc>
          <w:tcPr>
            <w:tcW w:w="1984" w:type="dxa"/>
            <w:tcBorders>
              <w:top w:val="nil"/>
              <w:left w:val="nil"/>
              <w:bottom w:val="nil"/>
              <w:right w:val="nil"/>
            </w:tcBorders>
            <w:shd w:val="clear" w:color="auto" w:fill="auto"/>
            <w:noWrap/>
            <w:vAlign w:val="bottom"/>
            <w:hideMark/>
          </w:tcPr>
          <w:p w14:paraId="181259AD"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36.3</w:t>
            </w:r>
          </w:p>
        </w:tc>
      </w:tr>
      <w:tr w:rsidR="00CF4DE1" w:rsidRPr="002B0D3B" w14:paraId="3FA28A4C" w14:textId="77777777" w:rsidTr="0036067C">
        <w:trPr>
          <w:trHeight w:val="288"/>
        </w:trPr>
        <w:tc>
          <w:tcPr>
            <w:tcW w:w="2410" w:type="dxa"/>
            <w:tcBorders>
              <w:top w:val="nil"/>
              <w:left w:val="nil"/>
              <w:bottom w:val="nil"/>
              <w:right w:val="nil"/>
            </w:tcBorders>
            <w:shd w:val="clear" w:color="auto" w:fill="auto"/>
            <w:noWrap/>
            <w:vAlign w:val="bottom"/>
            <w:hideMark/>
          </w:tcPr>
          <w:p w14:paraId="0FE9A134"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A</w:t>
            </w:r>
            <w:r w:rsidRPr="00EF0F7A">
              <w:rPr>
                <w:rFonts w:ascii="Times New Roman" w:eastAsia="Times New Roman" w:hAnsi="Times New Roman" w:cs="Times New Roman"/>
                <w:color w:val="000000"/>
                <w:kern w:val="0"/>
                <w:sz w:val="24"/>
                <w:szCs w:val="24"/>
                <w:lang w:val="en-US"/>
                <w14:ligatures w14:val="none"/>
              </w:rPr>
              <w:t>t</w:t>
            </w:r>
          </w:p>
        </w:tc>
        <w:tc>
          <w:tcPr>
            <w:tcW w:w="1105" w:type="dxa"/>
            <w:tcBorders>
              <w:top w:val="nil"/>
              <w:left w:val="nil"/>
              <w:bottom w:val="nil"/>
              <w:right w:val="nil"/>
            </w:tcBorders>
            <w:shd w:val="clear" w:color="auto" w:fill="auto"/>
            <w:noWrap/>
            <w:vAlign w:val="bottom"/>
            <w:hideMark/>
          </w:tcPr>
          <w:p w14:paraId="10D9FD9E"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9.8</w:t>
            </w:r>
          </w:p>
        </w:tc>
        <w:tc>
          <w:tcPr>
            <w:tcW w:w="2722" w:type="dxa"/>
            <w:tcBorders>
              <w:top w:val="nil"/>
              <w:left w:val="nil"/>
              <w:bottom w:val="nil"/>
              <w:right w:val="nil"/>
            </w:tcBorders>
            <w:shd w:val="clear" w:color="auto" w:fill="auto"/>
            <w:noWrap/>
            <w:vAlign w:val="bottom"/>
            <w:hideMark/>
          </w:tcPr>
          <w:p w14:paraId="15E352F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7.6</w:t>
            </w:r>
          </w:p>
        </w:tc>
        <w:tc>
          <w:tcPr>
            <w:tcW w:w="3261" w:type="dxa"/>
            <w:tcBorders>
              <w:top w:val="nil"/>
              <w:left w:val="nil"/>
              <w:bottom w:val="nil"/>
              <w:right w:val="nil"/>
            </w:tcBorders>
            <w:shd w:val="clear" w:color="auto" w:fill="auto"/>
            <w:noWrap/>
            <w:vAlign w:val="bottom"/>
            <w:hideMark/>
          </w:tcPr>
          <w:p w14:paraId="4CF1B86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7.3</w:t>
            </w:r>
          </w:p>
        </w:tc>
        <w:tc>
          <w:tcPr>
            <w:tcW w:w="2268" w:type="dxa"/>
            <w:tcBorders>
              <w:top w:val="nil"/>
              <w:left w:val="nil"/>
              <w:bottom w:val="nil"/>
              <w:right w:val="nil"/>
            </w:tcBorders>
            <w:shd w:val="clear" w:color="auto" w:fill="auto"/>
            <w:noWrap/>
            <w:vAlign w:val="bottom"/>
            <w:hideMark/>
          </w:tcPr>
          <w:p w14:paraId="703BFA84"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4.8</w:t>
            </w:r>
          </w:p>
        </w:tc>
        <w:tc>
          <w:tcPr>
            <w:tcW w:w="1984" w:type="dxa"/>
            <w:tcBorders>
              <w:top w:val="nil"/>
              <w:left w:val="nil"/>
              <w:bottom w:val="nil"/>
              <w:right w:val="nil"/>
            </w:tcBorders>
            <w:shd w:val="clear" w:color="auto" w:fill="auto"/>
            <w:noWrap/>
            <w:vAlign w:val="bottom"/>
            <w:hideMark/>
          </w:tcPr>
          <w:p w14:paraId="4806958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5.6</w:t>
            </w:r>
          </w:p>
        </w:tc>
      </w:tr>
      <w:tr w:rsidR="00CF4DE1" w:rsidRPr="002B0D3B" w14:paraId="20BB7D0B" w14:textId="77777777" w:rsidTr="0036067C">
        <w:trPr>
          <w:trHeight w:val="288"/>
        </w:trPr>
        <w:tc>
          <w:tcPr>
            <w:tcW w:w="2410" w:type="dxa"/>
            <w:tcBorders>
              <w:top w:val="nil"/>
              <w:left w:val="nil"/>
              <w:bottom w:val="nil"/>
              <w:right w:val="nil"/>
            </w:tcBorders>
            <w:shd w:val="clear" w:color="auto" w:fill="auto"/>
            <w:noWrap/>
            <w:vAlign w:val="bottom"/>
            <w:hideMark/>
          </w:tcPr>
          <w:p w14:paraId="59A058EE"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lastRenderedPageBreak/>
              <w:t>B</w:t>
            </w:r>
            <w:r w:rsidRPr="00EF0F7A">
              <w:rPr>
                <w:rFonts w:ascii="Times New Roman" w:eastAsia="Times New Roman" w:hAnsi="Times New Roman" w:cs="Times New Roman"/>
                <w:color w:val="000000"/>
                <w:kern w:val="0"/>
                <w:sz w:val="24"/>
                <w:szCs w:val="24"/>
                <w:lang w:val="en-US"/>
                <w14:ligatures w14:val="none"/>
              </w:rPr>
              <w:t>elow</w:t>
            </w:r>
          </w:p>
        </w:tc>
        <w:tc>
          <w:tcPr>
            <w:tcW w:w="1105" w:type="dxa"/>
            <w:tcBorders>
              <w:top w:val="nil"/>
              <w:left w:val="nil"/>
              <w:bottom w:val="nil"/>
              <w:right w:val="nil"/>
            </w:tcBorders>
            <w:shd w:val="clear" w:color="auto" w:fill="auto"/>
            <w:noWrap/>
            <w:vAlign w:val="bottom"/>
            <w:hideMark/>
          </w:tcPr>
          <w:p w14:paraId="77807BB3"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32.4</w:t>
            </w:r>
          </w:p>
        </w:tc>
        <w:tc>
          <w:tcPr>
            <w:tcW w:w="2722" w:type="dxa"/>
            <w:tcBorders>
              <w:top w:val="nil"/>
              <w:left w:val="nil"/>
              <w:bottom w:val="nil"/>
              <w:right w:val="nil"/>
            </w:tcBorders>
            <w:shd w:val="clear" w:color="auto" w:fill="auto"/>
            <w:noWrap/>
            <w:vAlign w:val="bottom"/>
            <w:hideMark/>
          </w:tcPr>
          <w:p w14:paraId="171668AF"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42.3</w:t>
            </w:r>
          </w:p>
        </w:tc>
        <w:tc>
          <w:tcPr>
            <w:tcW w:w="3261" w:type="dxa"/>
            <w:tcBorders>
              <w:top w:val="nil"/>
              <w:left w:val="nil"/>
              <w:bottom w:val="nil"/>
              <w:right w:val="nil"/>
            </w:tcBorders>
            <w:shd w:val="clear" w:color="auto" w:fill="auto"/>
            <w:noWrap/>
            <w:vAlign w:val="bottom"/>
            <w:hideMark/>
          </w:tcPr>
          <w:p w14:paraId="51BAAF34"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39.4</w:t>
            </w:r>
          </w:p>
        </w:tc>
        <w:tc>
          <w:tcPr>
            <w:tcW w:w="2268" w:type="dxa"/>
            <w:tcBorders>
              <w:top w:val="nil"/>
              <w:left w:val="nil"/>
              <w:bottom w:val="nil"/>
              <w:right w:val="nil"/>
            </w:tcBorders>
            <w:shd w:val="clear" w:color="auto" w:fill="auto"/>
            <w:noWrap/>
            <w:vAlign w:val="bottom"/>
            <w:hideMark/>
          </w:tcPr>
          <w:p w14:paraId="01E04F7C"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51.5</w:t>
            </w:r>
          </w:p>
        </w:tc>
        <w:tc>
          <w:tcPr>
            <w:tcW w:w="1984" w:type="dxa"/>
            <w:tcBorders>
              <w:top w:val="nil"/>
              <w:left w:val="nil"/>
              <w:bottom w:val="nil"/>
              <w:right w:val="nil"/>
            </w:tcBorders>
            <w:shd w:val="clear" w:color="auto" w:fill="auto"/>
            <w:noWrap/>
            <w:vAlign w:val="bottom"/>
            <w:hideMark/>
          </w:tcPr>
          <w:p w14:paraId="1556099D"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58.1</w:t>
            </w:r>
          </w:p>
        </w:tc>
      </w:tr>
      <w:tr w:rsidR="00CF4DE1" w:rsidRPr="002B0D3B" w14:paraId="0F08351C" w14:textId="77777777" w:rsidTr="0036067C">
        <w:trPr>
          <w:trHeight w:val="288"/>
        </w:trPr>
        <w:tc>
          <w:tcPr>
            <w:tcW w:w="2410" w:type="dxa"/>
            <w:tcBorders>
              <w:top w:val="nil"/>
              <w:left w:val="nil"/>
              <w:bottom w:val="nil"/>
              <w:right w:val="nil"/>
            </w:tcBorders>
            <w:shd w:val="clear" w:color="auto" w:fill="auto"/>
            <w:noWrap/>
            <w:vAlign w:val="bottom"/>
            <w:hideMark/>
          </w:tcPr>
          <w:p w14:paraId="53B8D188" w14:textId="77777777" w:rsidR="00CF4DE1" w:rsidRPr="004D1B5B" w:rsidRDefault="00CF4DE1" w:rsidP="0036067C">
            <w:pPr>
              <w:spacing w:after="0" w:line="480" w:lineRule="auto"/>
              <w:rPr>
                <w:rFonts w:ascii="Times New Roman" w:hAnsi="Times New Roman"/>
                <w:i/>
                <w:color w:val="000000"/>
                <w:kern w:val="0"/>
                <w:sz w:val="24"/>
                <w:lang w:val="en-US"/>
                <w14:ligatures w14:val="none"/>
              </w:rPr>
            </w:pPr>
            <w:r>
              <w:rPr>
                <w:rFonts w:ascii="Times New Roman" w:hAnsi="Times New Roman"/>
                <w:i/>
                <w:color w:val="000000"/>
                <w:kern w:val="0"/>
                <w:sz w:val="24"/>
                <w:lang w:val="en-US"/>
                <w14:ligatures w14:val="none"/>
              </w:rPr>
              <w:t>Overall</w:t>
            </w:r>
          </w:p>
        </w:tc>
        <w:tc>
          <w:tcPr>
            <w:tcW w:w="1105" w:type="dxa"/>
            <w:tcBorders>
              <w:top w:val="nil"/>
              <w:left w:val="nil"/>
              <w:bottom w:val="nil"/>
              <w:right w:val="nil"/>
            </w:tcBorders>
            <w:shd w:val="clear" w:color="auto" w:fill="auto"/>
            <w:noWrap/>
            <w:vAlign w:val="bottom"/>
            <w:hideMark/>
          </w:tcPr>
          <w:p w14:paraId="744B33A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p>
        </w:tc>
        <w:tc>
          <w:tcPr>
            <w:tcW w:w="2722" w:type="dxa"/>
            <w:tcBorders>
              <w:top w:val="nil"/>
              <w:left w:val="nil"/>
              <w:bottom w:val="nil"/>
              <w:right w:val="nil"/>
            </w:tcBorders>
            <w:shd w:val="clear" w:color="auto" w:fill="auto"/>
            <w:noWrap/>
            <w:vAlign w:val="bottom"/>
            <w:hideMark/>
          </w:tcPr>
          <w:p w14:paraId="0408B6E8"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3261" w:type="dxa"/>
            <w:tcBorders>
              <w:top w:val="nil"/>
              <w:left w:val="nil"/>
              <w:bottom w:val="nil"/>
              <w:right w:val="nil"/>
            </w:tcBorders>
            <w:shd w:val="clear" w:color="auto" w:fill="auto"/>
            <w:noWrap/>
            <w:vAlign w:val="bottom"/>
            <w:hideMark/>
          </w:tcPr>
          <w:p w14:paraId="5D5D88B8"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2268" w:type="dxa"/>
            <w:tcBorders>
              <w:top w:val="nil"/>
              <w:left w:val="nil"/>
              <w:bottom w:val="nil"/>
              <w:right w:val="nil"/>
            </w:tcBorders>
            <w:shd w:val="clear" w:color="auto" w:fill="auto"/>
            <w:noWrap/>
            <w:vAlign w:val="bottom"/>
            <w:hideMark/>
          </w:tcPr>
          <w:p w14:paraId="6852DBA6"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c>
          <w:tcPr>
            <w:tcW w:w="1984" w:type="dxa"/>
            <w:tcBorders>
              <w:top w:val="nil"/>
              <w:left w:val="nil"/>
              <w:bottom w:val="nil"/>
              <w:right w:val="nil"/>
            </w:tcBorders>
            <w:shd w:val="clear" w:color="auto" w:fill="auto"/>
            <w:noWrap/>
            <w:vAlign w:val="bottom"/>
            <w:hideMark/>
          </w:tcPr>
          <w:p w14:paraId="4DC16338" w14:textId="77777777" w:rsidR="00CF4DE1" w:rsidRPr="00EF0F7A" w:rsidRDefault="00CF4DE1" w:rsidP="0036067C">
            <w:pPr>
              <w:spacing w:after="0" w:line="480" w:lineRule="auto"/>
              <w:jc w:val="center"/>
              <w:rPr>
                <w:rFonts w:ascii="Times New Roman" w:eastAsia="Times New Roman" w:hAnsi="Times New Roman" w:cs="Times New Roman"/>
                <w:kern w:val="0"/>
                <w:sz w:val="24"/>
                <w:szCs w:val="24"/>
                <w:lang w:val="en-US"/>
                <w14:ligatures w14:val="none"/>
              </w:rPr>
            </w:pPr>
          </w:p>
        </w:tc>
      </w:tr>
      <w:tr w:rsidR="00CF4DE1" w:rsidRPr="002B0D3B" w14:paraId="71765E56" w14:textId="77777777" w:rsidTr="0036067C">
        <w:trPr>
          <w:trHeight w:val="288"/>
        </w:trPr>
        <w:tc>
          <w:tcPr>
            <w:tcW w:w="2410" w:type="dxa"/>
            <w:tcBorders>
              <w:top w:val="nil"/>
              <w:left w:val="nil"/>
              <w:bottom w:val="nil"/>
              <w:right w:val="nil"/>
            </w:tcBorders>
            <w:shd w:val="clear" w:color="auto" w:fill="auto"/>
            <w:noWrap/>
            <w:vAlign w:val="bottom"/>
            <w:hideMark/>
          </w:tcPr>
          <w:p w14:paraId="48EA3DE0"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A</w:t>
            </w:r>
            <w:r w:rsidRPr="00EF0F7A">
              <w:rPr>
                <w:rFonts w:ascii="Times New Roman" w:eastAsia="Times New Roman" w:hAnsi="Times New Roman" w:cs="Times New Roman"/>
                <w:color w:val="000000"/>
                <w:kern w:val="0"/>
                <w:sz w:val="24"/>
                <w:szCs w:val="24"/>
                <w:lang w:val="en-US"/>
                <w14:ligatures w14:val="none"/>
              </w:rPr>
              <w:t>bove</w:t>
            </w:r>
          </w:p>
        </w:tc>
        <w:tc>
          <w:tcPr>
            <w:tcW w:w="1105" w:type="dxa"/>
            <w:tcBorders>
              <w:top w:val="nil"/>
              <w:left w:val="nil"/>
              <w:bottom w:val="nil"/>
              <w:right w:val="nil"/>
            </w:tcBorders>
            <w:shd w:val="clear" w:color="auto" w:fill="auto"/>
            <w:noWrap/>
            <w:vAlign w:val="bottom"/>
            <w:hideMark/>
          </w:tcPr>
          <w:p w14:paraId="5D5497E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67</w:t>
            </w:r>
            <w:r>
              <w:rPr>
                <w:rFonts w:ascii="Times New Roman" w:eastAsia="Times New Roman" w:hAnsi="Times New Roman" w:cs="Times New Roman"/>
                <w:color w:val="000000"/>
                <w:kern w:val="0"/>
                <w:sz w:val="24"/>
                <w:szCs w:val="24"/>
                <w:lang w:val="en-US"/>
                <w14:ligatures w14:val="none"/>
              </w:rPr>
              <w:t>.0</w:t>
            </w:r>
          </w:p>
        </w:tc>
        <w:tc>
          <w:tcPr>
            <w:tcW w:w="2722" w:type="dxa"/>
            <w:tcBorders>
              <w:top w:val="nil"/>
              <w:left w:val="nil"/>
              <w:bottom w:val="nil"/>
              <w:right w:val="nil"/>
            </w:tcBorders>
            <w:shd w:val="clear" w:color="auto" w:fill="auto"/>
            <w:noWrap/>
            <w:vAlign w:val="bottom"/>
            <w:hideMark/>
          </w:tcPr>
          <w:p w14:paraId="1153AD5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59.6</w:t>
            </w:r>
          </w:p>
        </w:tc>
        <w:tc>
          <w:tcPr>
            <w:tcW w:w="3261" w:type="dxa"/>
            <w:tcBorders>
              <w:top w:val="nil"/>
              <w:left w:val="nil"/>
              <w:bottom w:val="nil"/>
              <w:right w:val="nil"/>
            </w:tcBorders>
            <w:shd w:val="clear" w:color="auto" w:fill="auto"/>
            <w:noWrap/>
            <w:vAlign w:val="bottom"/>
            <w:hideMark/>
          </w:tcPr>
          <w:p w14:paraId="522CCBB3"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54.8</w:t>
            </w:r>
          </w:p>
        </w:tc>
        <w:tc>
          <w:tcPr>
            <w:tcW w:w="2268" w:type="dxa"/>
            <w:tcBorders>
              <w:top w:val="nil"/>
              <w:left w:val="nil"/>
              <w:bottom w:val="nil"/>
              <w:right w:val="nil"/>
            </w:tcBorders>
            <w:shd w:val="clear" w:color="auto" w:fill="auto"/>
            <w:noWrap/>
            <w:vAlign w:val="bottom"/>
            <w:hideMark/>
          </w:tcPr>
          <w:p w14:paraId="1B8F729D"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45.6</w:t>
            </w:r>
          </w:p>
        </w:tc>
        <w:tc>
          <w:tcPr>
            <w:tcW w:w="1984" w:type="dxa"/>
            <w:tcBorders>
              <w:top w:val="nil"/>
              <w:left w:val="nil"/>
              <w:bottom w:val="nil"/>
              <w:right w:val="nil"/>
            </w:tcBorders>
            <w:shd w:val="clear" w:color="auto" w:fill="auto"/>
            <w:noWrap/>
            <w:vAlign w:val="bottom"/>
            <w:hideMark/>
          </w:tcPr>
          <w:p w14:paraId="692CA9AE"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38.1</w:t>
            </w:r>
          </w:p>
        </w:tc>
      </w:tr>
      <w:tr w:rsidR="00CF4DE1" w:rsidRPr="002B0D3B" w14:paraId="5D81B2DC" w14:textId="77777777" w:rsidTr="0036067C">
        <w:trPr>
          <w:trHeight w:val="288"/>
        </w:trPr>
        <w:tc>
          <w:tcPr>
            <w:tcW w:w="2410" w:type="dxa"/>
            <w:tcBorders>
              <w:top w:val="nil"/>
              <w:left w:val="nil"/>
              <w:right w:val="nil"/>
            </w:tcBorders>
            <w:shd w:val="clear" w:color="auto" w:fill="auto"/>
            <w:noWrap/>
            <w:vAlign w:val="bottom"/>
            <w:hideMark/>
          </w:tcPr>
          <w:p w14:paraId="650DF92F"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A</w:t>
            </w:r>
            <w:r w:rsidRPr="00EF0F7A">
              <w:rPr>
                <w:rFonts w:ascii="Times New Roman" w:eastAsia="Times New Roman" w:hAnsi="Times New Roman" w:cs="Times New Roman"/>
                <w:color w:val="000000"/>
                <w:kern w:val="0"/>
                <w:sz w:val="24"/>
                <w:szCs w:val="24"/>
                <w:lang w:val="en-US"/>
                <w14:ligatures w14:val="none"/>
              </w:rPr>
              <w:t>t</w:t>
            </w:r>
          </w:p>
        </w:tc>
        <w:tc>
          <w:tcPr>
            <w:tcW w:w="1105" w:type="dxa"/>
            <w:tcBorders>
              <w:top w:val="nil"/>
              <w:left w:val="nil"/>
              <w:right w:val="nil"/>
            </w:tcBorders>
            <w:shd w:val="clear" w:color="auto" w:fill="auto"/>
            <w:noWrap/>
            <w:vAlign w:val="bottom"/>
            <w:hideMark/>
          </w:tcPr>
          <w:p w14:paraId="641D6826"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5.5</w:t>
            </w:r>
          </w:p>
        </w:tc>
        <w:tc>
          <w:tcPr>
            <w:tcW w:w="2722" w:type="dxa"/>
            <w:tcBorders>
              <w:top w:val="nil"/>
              <w:left w:val="nil"/>
              <w:right w:val="nil"/>
            </w:tcBorders>
            <w:shd w:val="clear" w:color="auto" w:fill="auto"/>
            <w:noWrap/>
            <w:vAlign w:val="bottom"/>
            <w:hideMark/>
          </w:tcPr>
          <w:p w14:paraId="57315F1B"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5.1</w:t>
            </w:r>
          </w:p>
        </w:tc>
        <w:tc>
          <w:tcPr>
            <w:tcW w:w="3261" w:type="dxa"/>
            <w:tcBorders>
              <w:top w:val="nil"/>
              <w:left w:val="nil"/>
              <w:right w:val="nil"/>
            </w:tcBorders>
            <w:shd w:val="clear" w:color="auto" w:fill="auto"/>
            <w:noWrap/>
            <w:vAlign w:val="bottom"/>
            <w:hideMark/>
          </w:tcPr>
          <w:p w14:paraId="1C1A7ED4"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4.6</w:t>
            </w:r>
          </w:p>
        </w:tc>
        <w:tc>
          <w:tcPr>
            <w:tcW w:w="2268" w:type="dxa"/>
            <w:tcBorders>
              <w:top w:val="nil"/>
              <w:left w:val="nil"/>
              <w:right w:val="nil"/>
            </w:tcBorders>
            <w:shd w:val="clear" w:color="auto" w:fill="auto"/>
            <w:noWrap/>
            <w:vAlign w:val="bottom"/>
            <w:hideMark/>
          </w:tcPr>
          <w:p w14:paraId="3F8053B2"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3.9</w:t>
            </w:r>
          </w:p>
        </w:tc>
        <w:tc>
          <w:tcPr>
            <w:tcW w:w="1984" w:type="dxa"/>
            <w:tcBorders>
              <w:top w:val="nil"/>
              <w:left w:val="nil"/>
              <w:right w:val="nil"/>
            </w:tcBorders>
            <w:shd w:val="clear" w:color="auto" w:fill="auto"/>
            <w:noWrap/>
            <w:vAlign w:val="bottom"/>
            <w:hideMark/>
          </w:tcPr>
          <w:p w14:paraId="3917B4D9"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4.1</w:t>
            </w:r>
          </w:p>
        </w:tc>
      </w:tr>
      <w:tr w:rsidR="00CF4DE1" w:rsidRPr="002B0D3B" w14:paraId="14BCBE3F" w14:textId="77777777" w:rsidTr="0036067C">
        <w:trPr>
          <w:trHeight w:val="288"/>
        </w:trPr>
        <w:tc>
          <w:tcPr>
            <w:tcW w:w="2410" w:type="dxa"/>
            <w:tcBorders>
              <w:top w:val="nil"/>
              <w:left w:val="nil"/>
              <w:bottom w:val="single" w:sz="4" w:space="0" w:color="auto"/>
              <w:right w:val="nil"/>
            </w:tcBorders>
            <w:shd w:val="clear" w:color="auto" w:fill="auto"/>
            <w:noWrap/>
            <w:vAlign w:val="bottom"/>
            <w:hideMark/>
          </w:tcPr>
          <w:p w14:paraId="53B78D71"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B</w:t>
            </w:r>
            <w:r w:rsidRPr="00EF0F7A">
              <w:rPr>
                <w:rFonts w:ascii="Times New Roman" w:eastAsia="Times New Roman" w:hAnsi="Times New Roman" w:cs="Times New Roman"/>
                <w:color w:val="000000"/>
                <w:kern w:val="0"/>
                <w:sz w:val="24"/>
                <w:szCs w:val="24"/>
                <w:lang w:val="en-US"/>
                <w14:ligatures w14:val="none"/>
              </w:rPr>
              <w:t>elow</w:t>
            </w:r>
          </w:p>
        </w:tc>
        <w:tc>
          <w:tcPr>
            <w:tcW w:w="1105" w:type="dxa"/>
            <w:tcBorders>
              <w:top w:val="nil"/>
              <w:left w:val="nil"/>
              <w:bottom w:val="single" w:sz="4" w:space="0" w:color="auto"/>
              <w:right w:val="nil"/>
            </w:tcBorders>
            <w:shd w:val="clear" w:color="auto" w:fill="auto"/>
            <w:noWrap/>
            <w:vAlign w:val="bottom"/>
            <w:hideMark/>
          </w:tcPr>
          <w:p w14:paraId="43BA1AFE"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27.5</w:t>
            </w:r>
          </w:p>
        </w:tc>
        <w:tc>
          <w:tcPr>
            <w:tcW w:w="2722" w:type="dxa"/>
            <w:tcBorders>
              <w:top w:val="nil"/>
              <w:left w:val="nil"/>
              <w:bottom w:val="single" w:sz="4" w:space="0" w:color="auto"/>
              <w:right w:val="nil"/>
            </w:tcBorders>
            <w:shd w:val="clear" w:color="auto" w:fill="auto"/>
            <w:noWrap/>
            <w:vAlign w:val="bottom"/>
            <w:hideMark/>
          </w:tcPr>
          <w:p w14:paraId="55AA4E2D"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35.3</w:t>
            </w:r>
          </w:p>
        </w:tc>
        <w:tc>
          <w:tcPr>
            <w:tcW w:w="3261" w:type="dxa"/>
            <w:tcBorders>
              <w:top w:val="nil"/>
              <w:left w:val="nil"/>
              <w:bottom w:val="single" w:sz="4" w:space="0" w:color="auto"/>
              <w:right w:val="nil"/>
            </w:tcBorders>
            <w:shd w:val="clear" w:color="auto" w:fill="auto"/>
            <w:noWrap/>
            <w:vAlign w:val="bottom"/>
            <w:hideMark/>
          </w:tcPr>
          <w:p w14:paraId="0185EE44"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40.6</w:t>
            </w:r>
          </w:p>
        </w:tc>
        <w:tc>
          <w:tcPr>
            <w:tcW w:w="2268" w:type="dxa"/>
            <w:tcBorders>
              <w:top w:val="nil"/>
              <w:left w:val="nil"/>
              <w:bottom w:val="single" w:sz="4" w:space="0" w:color="auto"/>
              <w:right w:val="nil"/>
            </w:tcBorders>
            <w:shd w:val="clear" w:color="auto" w:fill="auto"/>
            <w:noWrap/>
            <w:vAlign w:val="bottom"/>
            <w:hideMark/>
          </w:tcPr>
          <w:p w14:paraId="0A1258FC"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50.5</w:t>
            </w:r>
          </w:p>
        </w:tc>
        <w:tc>
          <w:tcPr>
            <w:tcW w:w="1984" w:type="dxa"/>
            <w:tcBorders>
              <w:top w:val="nil"/>
              <w:left w:val="nil"/>
              <w:bottom w:val="single" w:sz="4" w:space="0" w:color="auto"/>
              <w:right w:val="nil"/>
            </w:tcBorders>
            <w:shd w:val="clear" w:color="auto" w:fill="auto"/>
            <w:noWrap/>
            <w:vAlign w:val="bottom"/>
            <w:hideMark/>
          </w:tcPr>
          <w:p w14:paraId="7CEC6A73" w14:textId="77777777" w:rsidR="00CF4DE1" w:rsidRPr="00EF0F7A" w:rsidRDefault="00CF4DE1"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EF0F7A">
              <w:rPr>
                <w:rFonts w:ascii="Times New Roman" w:eastAsia="Times New Roman" w:hAnsi="Times New Roman" w:cs="Times New Roman"/>
                <w:color w:val="000000"/>
                <w:kern w:val="0"/>
                <w:sz w:val="24"/>
                <w:szCs w:val="24"/>
                <w:lang w:val="en-US"/>
                <w14:ligatures w14:val="none"/>
              </w:rPr>
              <w:t>57.8</w:t>
            </w:r>
          </w:p>
        </w:tc>
      </w:tr>
      <w:tr w:rsidR="00CF4DE1" w:rsidRPr="00293C2E" w14:paraId="1D8208A2" w14:textId="77777777" w:rsidTr="0036067C">
        <w:trPr>
          <w:trHeight w:val="288"/>
        </w:trPr>
        <w:tc>
          <w:tcPr>
            <w:tcW w:w="13750" w:type="dxa"/>
            <w:gridSpan w:val="6"/>
            <w:tcBorders>
              <w:top w:val="single" w:sz="4" w:space="0" w:color="auto"/>
              <w:left w:val="nil"/>
              <w:bottom w:val="nil"/>
              <w:right w:val="nil"/>
            </w:tcBorders>
            <w:shd w:val="clear" w:color="auto" w:fill="auto"/>
            <w:noWrap/>
            <w:vAlign w:val="bottom"/>
            <w:hideMark/>
          </w:tcPr>
          <w:p w14:paraId="27DB275E" w14:textId="77777777" w:rsidR="00CF4DE1" w:rsidRPr="004D1B5B" w:rsidRDefault="00CF4DE1" w:rsidP="0036067C">
            <w:pPr>
              <w:spacing w:after="0" w:line="480" w:lineRule="auto"/>
              <w:rPr>
                <w:rFonts w:ascii="Times New Roman" w:eastAsia="Times New Roman" w:hAnsi="Times New Roman" w:cs="Times New Roman"/>
                <w:kern w:val="0"/>
                <w:sz w:val="24"/>
                <w:szCs w:val="24"/>
                <w:lang w:val="en-US"/>
                <w14:ligatures w14:val="none"/>
              </w:rPr>
            </w:pPr>
            <w:r w:rsidRPr="004D1B5B">
              <w:rPr>
                <w:rFonts w:ascii="Times New Roman" w:eastAsia="Times New Roman" w:hAnsi="Times New Roman" w:cs="Times New Roman"/>
                <w:i/>
                <w:iCs/>
                <w:kern w:val="0"/>
                <w:sz w:val="24"/>
                <w:szCs w:val="24"/>
                <w:lang w:val="en-US"/>
                <w14:ligatures w14:val="none"/>
              </w:rPr>
              <w:t>Note.</w:t>
            </w:r>
            <w:r>
              <w:rPr>
                <w:rFonts w:ascii="Times New Roman" w:eastAsia="Times New Roman" w:hAnsi="Times New Roman" w:cs="Times New Roman"/>
                <w:kern w:val="0"/>
                <w:sz w:val="24"/>
                <w:szCs w:val="24"/>
                <w:lang w:val="en-US"/>
                <w14:ligatures w14:val="none"/>
              </w:rPr>
              <w:t xml:space="preserve"> “Overall” reflects the percentages across the three studies.</w:t>
            </w:r>
          </w:p>
        </w:tc>
      </w:tr>
    </w:tbl>
    <w:p w14:paraId="0C4494DE" w14:textId="77777777" w:rsidR="00CF4DE1" w:rsidRPr="00CF4DE1" w:rsidRDefault="00CF4DE1" w:rsidP="00CF4DE1">
      <w:pPr>
        <w:rPr>
          <w:rFonts w:ascii="Times New Roman" w:hAnsi="Times New Roman"/>
          <w:sz w:val="24"/>
          <w:szCs w:val="24"/>
          <w:lang w:val="en-US"/>
        </w:rPr>
      </w:pPr>
    </w:p>
    <w:p w14:paraId="7EE17013" w14:textId="77777777" w:rsidR="00CF4DE1" w:rsidRPr="00CF4DE1" w:rsidRDefault="00CF4DE1" w:rsidP="00CF4DE1">
      <w:pPr>
        <w:rPr>
          <w:rFonts w:ascii="Times New Roman" w:hAnsi="Times New Roman"/>
          <w:sz w:val="24"/>
          <w:szCs w:val="24"/>
          <w:lang w:val="en-US"/>
        </w:rPr>
      </w:pPr>
    </w:p>
    <w:p w14:paraId="68F5FFC3" w14:textId="77777777" w:rsidR="00CF4DE1" w:rsidRPr="00CF4DE1" w:rsidRDefault="00CF4DE1" w:rsidP="00CF4DE1">
      <w:pPr>
        <w:rPr>
          <w:rFonts w:ascii="Times New Roman" w:hAnsi="Times New Roman"/>
          <w:sz w:val="24"/>
          <w:szCs w:val="24"/>
          <w:lang w:val="en-US"/>
        </w:rPr>
      </w:pPr>
    </w:p>
    <w:p w14:paraId="03B99564" w14:textId="77777777" w:rsidR="00CF4DE1" w:rsidRPr="00CF4DE1" w:rsidRDefault="00CF4DE1" w:rsidP="00CF4DE1">
      <w:pPr>
        <w:rPr>
          <w:rFonts w:ascii="Times New Roman" w:hAnsi="Times New Roman"/>
          <w:sz w:val="24"/>
          <w:szCs w:val="24"/>
          <w:lang w:val="en-US"/>
        </w:rPr>
      </w:pPr>
    </w:p>
    <w:p w14:paraId="2939340A" w14:textId="77777777" w:rsidR="00CF4DE1" w:rsidRPr="00CF4DE1" w:rsidRDefault="00CF4DE1" w:rsidP="00CF4DE1">
      <w:pPr>
        <w:rPr>
          <w:rFonts w:ascii="Times New Roman" w:hAnsi="Times New Roman"/>
          <w:sz w:val="24"/>
          <w:szCs w:val="24"/>
          <w:lang w:val="en-US"/>
        </w:rPr>
      </w:pPr>
    </w:p>
    <w:p w14:paraId="714CFC81" w14:textId="77777777" w:rsidR="00CF4DE1" w:rsidRPr="00CF4DE1" w:rsidRDefault="00CF4DE1" w:rsidP="00CF4DE1">
      <w:pPr>
        <w:rPr>
          <w:rFonts w:ascii="Times New Roman" w:hAnsi="Times New Roman"/>
          <w:sz w:val="24"/>
          <w:szCs w:val="24"/>
          <w:lang w:val="en-US"/>
        </w:rPr>
      </w:pPr>
    </w:p>
    <w:p w14:paraId="1133931A" w14:textId="77777777" w:rsidR="00CF4DE1" w:rsidRPr="00CF4DE1" w:rsidRDefault="00CF4DE1" w:rsidP="00CF4DE1">
      <w:pPr>
        <w:rPr>
          <w:rFonts w:ascii="Times New Roman" w:hAnsi="Times New Roman"/>
          <w:sz w:val="24"/>
          <w:szCs w:val="24"/>
          <w:lang w:val="en-US"/>
        </w:rPr>
      </w:pPr>
    </w:p>
    <w:p w14:paraId="283A3901" w14:textId="77777777" w:rsidR="00CF4DE1" w:rsidRPr="00CF4DE1" w:rsidRDefault="00CF4DE1" w:rsidP="00CF4DE1">
      <w:pPr>
        <w:rPr>
          <w:rFonts w:ascii="Times New Roman" w:hAnsi="Times New Roman"/>
          <w:sz w:val="24"/>
          <w:szCs w:val="24"/>
          <w:lang w:val="en-US"/>
        </w:rPr>
      </w:pPr>
    </w:p>
    <w:p w14:paraId="7288B7DE" w14:textId="77777777" w:rsidR="00CF4DE1" w:rsidRPr="00CF4DE1" w:rsidRDefault="00CF4DE1" w:rsidP="00CF4DE1">
      <w:pPr>
        <w:rPr>
          <w:rFonts w:ascii="Times New Roman" w:hAnsi="Times New Roman"/>
          <w:sz w:val="24"/>
          <w:szCs w:val="24"/>
          <w:lang w:val="en-US"/>
        </w:rPr>
      </w:pPr>
    </w:p>
    <w:p w14:paraId="3EF9DAC5" w14:textId="77777777" w:rsidR="00CF4DE1" w:rsidRPr="00CF4DE1" w:rsidRDefault="00CF4DE1" w:rsidP="00CF4DE1">
      <w:pPr>
        <w:rPr>
          <w:rFonts w:ascii="Times New Roman" w:hAnsi="Times New Roman"/>
          <w:sz w:val="24"/>
          <w:szCs w:val="24"/>
          <w:lang w:val="en-US"/>
        </w:rPr>
      </w:pPr>
    </w:p>
    <w:p w14:paraId="50FE53DD" w14:textId="77777777" w:rsidR="00CF4DE1" w:rsidRPr="00CF4DE1" w:rsidRDefault="00CF4DE1" w:rsidP="00CF4DE1">
      <w:pPr>
        <w:rPr>
          <w:rFonts w:ascii="Times New Roman" w:hAnsi="Times New Roman"/>
          <w:sz w:val="24"/>
          <w:szCs w:val="24"/>
          <w:lang w:val="en-US"/>
        </w:rPr>
      </w:pPr>
    </w:p>
    <w:p w14:paraId="68D0D497" w14:textId="77777777" w:rsidR="00040BFB" w:rsidRPr="003C52B0" w:rsidRDefault="00040BFB" w:rsidP="00270603">
      <w:pPr>
        <w:rPr>
          <w:rFonts w:ascii="Times New Roman" w:hAnsi="Times New Roman"/>
          <w:sz w:val="24"/>
          <w:lang w:val="en-US"/>
        </w:rPr>
        <w:sectPr w:rsidR="00040BFB" w:rsidRPr="003C52B0" w:rsidSect="003C52B0">
          <w:pgSz w:w="16834" w:h="11894" w:orient="landscape"/>
          <w:pgMar w:top="1411" w:right="1411" w:bottom="1411" w:left="1411" w:header="706" w:footer="706" w:gutter="0"/>
          <w:cols w:space="708"/>
          <w:docGrid w:linePitch="360"/>
        </w:sectPr>
      </w:pPr>
    </w:p>
    <w:p w14:paraId="30313DB3" w14:textId="28CBAE4A" w:rsidR="00F36799" w:rsidRDefault="00726D6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Pre-study Screening</w:t>
      </w:r>
      <w:r w:rsidR="00F36799">
        <w:rPr>
          <w:rFonts w:ascii="Times New Roman" w:hAnsi="Times New Roman"/>
          <w:b/>
          <w:bCs/>
          <w:sz w:val="24"/>
          <w:szCs w:val="24"/>
          <w:lang w:val="en-US"/>
        </w:rPr>
        <w:t xml:space="preserve"> and </w:t>
      </w:r>
      <w:r>
        <w:rPr>
          <w:rFonts w:ascii="Times New Roman" w:hAnsi="Times New Roman"/>
          <w:b/>
          <w:bCs/>
          <w:sz w:val="24"/>
          <w:szCs w:val="24"/>
          <w:lang w:val="en-US"/>
        </w:rPr>
        <w:t xml:space="preserve">Memory-based </w:t>
      </w:r>
      <w:r w:rsidR="00F36799">
        <w:rPr>
          <w:rFonts w:ascii="Times New Roman" w:hAnsi="Times New Roman"/>
          <w:b/>
          <w:bCs/>
          <w:sz w:val="24"/>
          <w:szCs w:val="24"/>
          <w:lang w:val="en-US"/>
        </w:rPr>
        <w:t>Attention Check</w:t>
      </w:r>
      <w:r>
        <w:rPr>
          <w:rFonts w:ascii="Times New Roman" w:hAnsi="Times New Roman"/>
          <w:b/>
          <w:bCs/>
          <w:sz w:val="24"/>
          <w:szCs w:val="24"/>
          <w:lang w:val="en-US"/>
        </w:rPr>
        <w:t>s</w:t>
      </w:r>
      <w:r w:rsidR="00F36799">
        <w:rPr>
          <w:rFonts w:ascii="Times New Roman" w:hAnsi="Times New Roman"/>
          <w:b/>
          <w:bCs/>
          <w:sz w:val="24"/>
          <w:szCs w:val="24"/>
          <w:lang w:val="en-US"/>
        </w:rPr>
        <w:t xml:space="preserve"> (Studies 2-4b)</w:t>
      </w:r>
    </w:p>
    <w:p w14:paraId="4558832A" w14:textId="391E3B4F" w:rsidR="00F36799" w:rsidRDefault="00E04C02" w:rsidP="00A96184">
      <w:pPr>
        <w:spacing w:after="0" w:line="480" w:lineRule="auto"/>
        <w:ind w:firstLine="708"/>
        <w:rPr>
          <w:rFonts w:ascii="Times New Roman" w:hAnsi="Times New Roman"/>
          <w:sz w:val="24"/>
          <w:szCs w:val="24"/>
          <w:lang w:val="en-US"/>
        </w:rPr>
      </w:pPr>
      <w:r>
        <w:rPr>
          <w:rFonts w:ascii="Times New Roman" w:hAnsi="Times New Roman"/>
          <w:b/>
          <w:bCs/>
          <w:sz w:val="24"/>
          <w:szCs w:val="24"/>
          <w:lang w:val="en-US"/>
        </w:rPr>
        <w:t xml:space="preserve">Pre-study screening. </w:t>
      </w:r>
      <w:r w:rsidR="00A96184">
        <w:rPr>
          <w:rFonts w:ascii="Times New Roman" w:hAnsi="Times New Roman"/>
          <w:sz w:val="24"/>
          <w:szCs w:val="24"/>
          <w:lang w:val="en-US"/>
        </w:rPr>
        <w:t>To qualify for participation</w:t>
      </w:r>
      <w:r w:rsidR="00F36799">
        <w:rPr>
          <w:rFonts w:ascii="Times New Roman" w:hAnsi="Times New Roman"/>
          <w:sz w:val="24"/>
          <w:szCs w:val="24"/>
          <w:lang w:val="en-US"/>
        </w:rPr>
        <w:t xml:space="preserve"> in Studies 2-4b, </w:t>
      </w:r>
      <w:r w:rsidR="00A96184">
        <w:rPr>
          <w:rFonts w:ascii="Times New Roman" w:hAnsi="Times New Roman"/>
          <w:sz w:val="24"/>
          <w:szCs w:val="24"/>
          <w:lang w:val="en-US"/>
        </w:rPr>
        <w:t>potential</w:t>
      </w:r>
      <w:r w:rsidR="00F36799">
        <w:rPr>
          <w:rFonts w:ascii="Times New Roman" w:hAnsi="Times New Roman"/>
          <w:sz w:val="24"/>
          <w:szCs w:val="24"/>
          <w:lang w:val="en-US"/>
        </w:rPr>
        <w:t xml:space="preserve"> participants were required to pass a captcha and </w:t>
      </w:r>
      <w:r w:rsidR="00A96184">
        <w:rPr>
          <w:rFonts w:ascii="Times New Roman" w:hAnsi="Times New Roman"/>
          <w:sz w:val="24"/>
          <w:szCs w:val="24"/>
          <w:lang w:val="en-US"/>
        </w:rPr>
        <w:t xml:space="preserve">answer correctly </w:t>
      </w:r>
      <w:r w:rsidR="00F36799">
        <w:rPr>
          <w:rFonts w:ascii="Times New Roman" w:hAnsi="Times New Roman"/>
          <w:sz w:val="24"/>
          <w:szCs w:val="24"/>
          <w:lang w:val="en-US"/>
        </w:rPr>
        <w:t xml:space="preserve">the following question: “How often have you personally suffered a fatal heart attack?” </w:t>
      </w:r>
      <w:r w:rsidR="00A96184">
        <w:rPr>
          <w:rFonts w:ascii="Times New Roman" w:hAnsi="Times New Roman"/>
          <w:sz w:val="24"/>
          <w:szCs w:val="24"/>
          <w:lang w:val="en-US"/>
        </w:rPr>
        <w:t>T</w:t>
      </w:r>
      <w:r w:rsidR="00F36799">
        <w:rPr>
          <w:rFonts w:ascii="Times New Roman" w:hAnsi="Times New Roman"/>
          <w:sz w:val="24"/>
          <w:szCs w:val="24"/>
          <w:lang w:val="en-US"/>
        </w:rPr>
        <w:t>he response options to the screening question were</w:t>
      </w:r>
      <w:r w:rsidR="00A96184">
        <w:rPr>
          <w:rFonts w:ascii="Times New Roman" w:hAnsi="Times New Roman"/>
          <w:sz w:val="24"/>
          <w:szCs w:val="24"/>
          <w:lang w:val="en-US"/>
        </w:rPr>
        <w:t xml:space="preserve"> presented in a random order</w:t>
      </w:r>
      <w:r w:rsidR="00F36799">
        <w:rPr>
          <w:rFonts w:ascii="Times New Roman" w:hAnsi="Times New Roman"/>
          <w:sz w:val="24"/>
          <w:szCs w:val="24"/>
          <w:lang w:val="en-US"/>
        </w:rPr>
        <w:t>: “Never</w:t>
      </w:r>
      <w:r w:rsidR="006E0979">
        <w:rPr>
          <w:rFonts w:ascii="Times New Roman" w:hAnsi="Times New Roman"/>
          <w:sz w:val="24"/>
          <w:szCs w:val="24"/>
          <w:lang w:val="en-US"/>
        </w:rPr>
        <w:t>,</w:t>
      </w:r>
      <w:r w:rsidR="00F36799">
        <w:rPr>
          <w:rFonts w:ascii="Times New Roman" w:hAnsi="Times New Roman"/>
          <w:sz w:val="24"/>
          <w:szCs w:val="24"/>
          <w:lang w:val="en-US"/>
        </w:rPr>
        <w:t>” “Daily</w:t>
      </w:r>
      <w:r w:rsidR="006E0979">
        <w:rPr>
          <w:rFonts w:ascii="Times New Roman" w:hAnsi="Times New Roman"/>
          <w:sz w:val="24"/>
          <w:szCs w:val="24"/>
          <w:lang w:val="en-US"/>
        </w:rPr>
        <w:t>,</w:t>
      </w:r>
      <w:r w:rsidR="00F36799">
        <w:rPr>
          <w:rFonts w:ascii="Times New Roman" w:hAnsi="Times New Roman"/>
          <w:sz w:val="24"/>
          <w:szCs w:val="24"/>
          <w:lang w:val="en-US"/>
        </w:rPr>
        <w:t>” “Weekly</w:t>
      </w:r>
      <w:r w:rsidR="006E0979">
        <w:rPr>
          <w:rFonts w:ascii="Times New Roman" w:hAnsi="Times New Roman"/>
          <w:sz w:val="24"/>
          <w:szCs w:val="24"/>
          <w:lang w:val="en-US"/>
        </w:rPr>
        <w:t>,”</w:t>
      </w:r>
      <w:r w:rsidR="00F36799">
        <w:rPr>
          <w:rFonts w:ascii="Times New Roman" w:hAnsi="Times New Roman"/>
          <w:sz w:val="24"/>
          <w:szCs w:val="24"/>
          <w:lang w:val="en-US"/>
        </w:rPr>
        <w:t xml:space="preserve"> “Monthly</w:t>
      </w:r>
      <w:r w:rsidR="006E0979">
        <w:rPr>
          <w:rFonts w:ascii="Times New Roman" w:hAnsi="Times New Roman"/>
          <w:sz w:val="24"/>
          <w:szCs w:val="24"/>
          <w:lang w:val="en-US"/>
        </w:rPr>
        <w:t>,</w:t>
      </w:r>
      <w:r w:rsidR="00F36799">
        <w:rPr>
          <w:rFonts w:ascii="Times New Roman" w:hAnsi="Times New Roman"/>
          <w:sz w:val="24"/>
          <w:szCs w:val="24"/>
          <w:lang w:val="en-US"/>
        </w:rPr>
        <w:t xml:space="preserve">” “Annually.” Only those who answered “Never” were allowed to </w:t>
      </w:r>
      <w:r w:rsidR="00A96184">
        <w:rPr>
          <w:rFonts w:ascii="Times New Roman" w:hAnsi="Times New Roman"/>
          <w:sz w:val="24"/>
          <w:szCs w:val="24"/>
          <w:lang w:val="en-US"/>
        </w:rPr>
        <w:t>begin</w:t>
      </w:r>
      <w:r w:rsidR="00F36799">
        <w:rPr>
          <w:rFonts w:ascii="Times New Roman" w:hAnsi="Times New Roman"/>
          <w:sz w:val="24"/>
          <w:szCs w:val="24"/>
          <w:lang w:val="en-US"/>
        </w:rPr>
        <w:t xml:space="preserve"> the study.</w:t>
      </w:r>
      <w:r w:rsidR="00726D6B">
        <w:rPr>
          <w:rFonts w:ascii="Times New Roman" w:hAnsi="Times New Roman"/>
          <w:sz w:val="24"/>
          <w:szCs w:val="24"/>
          <w:lang w:val="en-US"/>
        </w:rPr>
        <w:t xml:space="preserve"> This served to minimize the likelihood that bots, inattentive respondents, or potential participants who lacked English-language ability were able </w:t>
      </w:r>
      <w:r w:rsidR="00806012">
        <w:rPr>
          <w:rFonts w:ascii="Times New Roman" w:hAnsi="Times New Roman"/>
          <w:sz w:val="24"/>
          <w:szCs w:val="24"/>
          <w:lang w:val="en-US"/>
        </w:rPr>
        <w:t>even qualify to begin</w:t>
      </w:r>
      <w:r w:rsidR="00726D6B">
        <w:rPr>
          <w:rFonts w:ascii="Times New Roman" w:hAnsi="Times New Roman"/>
          <w:sz w:val="24"/>
          <w:szCs w:val="24"/>
          <w:lang w:val="en-US"/>
        </w:rPr>
        <w:t xml:space="preserve"> the study.</w:t>
      </w:r>
    </w:p>
    <w:p w14:paraId="5BF12E65" w14:textId="14C13F02" w:rsidR="00F36799" w:rsidRDefault="00F36799" w:rsidP="006E0979">
      <w:pPr>
        <w:spacing w:after="0" w:line="480" w:lineRule="auto"/>
        <w:rPr>
          <w:rFonts w:ascii="Times New Roman" w:hAnsi="Times New Roman"/>
          <w:sz w:val="24"/>
          <w:szCs w:val="24"/>
          <w:lang w:val="en-US"/>
        </w:rPr>
      </w:pPr>
      <w:r>
        <w:rPr>
          <w:rFonts w:ascii="Times New Roman" w:hAnsi="Times New Roman"/>
          <w:sz w:val="24"/>
          <w:szCs w:val="24"/>
          <w:lang w:val="en-US"/>
        </w:rPr>
        <w:tab/>
      </w:r>
      <w:r w:rsidR="00E04C02">
        <w:rPr>
          <w:rFonts w:ascii="Times New Roman" w:hAnsi="Times New Roman"/>
          <w:b/>
          <w:bCs/>
          <w:sz w:val="24"/>
          <w:szCs w:val="24"/>
          <w:lang w:val="en-US"/>
        </w:rPr>
        <w:t xml:space="preserve">Memory-based attention checks. </w:t>
      </w:r>
      <w:r>
        <w:rPr>
          <w:rFonts w:ascii="Times New Roman" w:hAnsi="Times New Roman"/>
          <w:sz w:val="24"/>
          <w:szCs w:val="24"/>
          <w:lang w:val="en-US"/>
        </w:rPr>
        <w:t xml:space="preserve">In addition, all participants in Studies 2-4b were required </w:t>
      </w:r>
      <w:r w:rsidR="00747D99">
        <w:rPr>
          <w:rFonts w:ascii="Times New Roman" w:hAnsi="Times New Roman"/>
          <w:sz w:val="24"/>
          <w:szCs w:val="24"/>
          <w:lang w:val="en-US"/>
        </w:rPr>
        <w:t>to answer a</w:t>
      </w:r>
      <w:r w:rsidR="00806012">
        <w:rPr>
          <w:rFonts w:ascii="Times New Roman" w:hAnsi="Times New Roman"/>
          <w:sz w:val="24"/>
          <w:szCs w:val="24"/>
          <w:lang w:val="en-US"/>
        </w:rPr>
        <w:t xml:space="preserve"> memory-based</w:t>
      </w:r>
      <w:r w:rsidR="00747D99">
        <w:rPr>
          <w:rFonts w:ascii="Times New Roman" w:hAnsi="Times New Roman"/>
          <w:sz w:val="24"/>
          <w:szCs w:val="24"/>
          <w:lang w:val="en-US"/>
        </w:rPr>
        <w:t xml:space="preserve"> attention check at the end of the study. As preregistered, the responses from participants who failed the</w:t>
      </w:r>
      <w:r w:rsidR="00806012">
        <w:rPr>
          <w:rFonts w:ascii="Times New Roman" w:hAnsi="Times New Roman"/>
          <w:sz w:val="24"/>
          <w:szCs w:val="24"/>
          <w:lang w:val="en-US"/>
        </w:rPr>
        <w:t xml:space="preserve"> memory-based</w:t>
      </w:r>
      <w:r w:rsidR="00747D99">
        <w:rPr>
          <w:rFonts w:ascii="Times New Roman" w:hAnsi="Times New Roman"/>
          <w:sz w:val="24"/>
          <w:szCs w:val="24"/>
          <w:lang w:val="en-US"/>
        </w:rPr>
        <w:t xml:space="preserve"> attention check</w:t>
      </w:r>
      <w:r w:rsidR="00806012">
        <w:rPr>
          <w:rFonts w:ascii="Times New Roman" w:hAnsi="Times New Roman"/>
          <w:sz w:val="24"/>
          <w:szCs w:val="24"/>
          <w:lang w:val="en-US"/>
        </w:rPr>
        <w:t>s</w:t>
      </w:r>
      <w:r w:rsidR="00747D99">
        <w:rPr>
          <w:rFonts w:ascii="Times New Roman" w:hAnsi="Times New Roman"/>
          <w:sz w:val="24"/>
          <w:szCs w:val="24"/>
          <w:lang w:val="en-US"/>
        </w:rPr>
        <w:t xml:space="preserve"> were removed from all analyses. Below we detail each study’s </w:t>
      </w:r>
      <w:r w:rsidR="00806012">
        <w:rPr>
          <w:rFonts w:ascii="Times New Roman" w:hAnsi="Times New Roman"/>
          <w:sz w:val="24"/>
          <w:szCs w:val="24"/>
          <w:lang w:val="en-US"/>
        </w:rPr>
        <w:t xml:space="preserve">memory-based </w:t>
      </w:r>
      <w:r w:rsidR="00747D99">
        <w:rPr>
          <w:rFonts w:ascii="Times New Roman" w:hAnsi="Times New Roman"/>
          <w:sz w:val="24"/>
          <w:szCs w:val="24"/>
          <w:lang w:val="en-US"/>
        </w:rPr>
        <w:t>attention check. For all questions, response options were presented in random order</w:t>
      </w:r>
      <w:r w:rsidR="00806012">
        <w:rPr>
          <w:rFonts w:ascii="Times New Roman" w:hAnsi="Times New Roman"/>
          <w:sz w:val="24"/>
          <w:szCs w:val="24"/>
          <w:lang w:val="en-US"/>
        </w:rPr>
        <w:t>. In other words, the letter</w:t>
      </w:r>
      <w:r w:rsidR="003C52B0">
        <w:rPr>
          <w:rFonts w:ascii="Times New Roman" w:hAnsi="Times New Roman"/>
          <w:sz w:val="24"/>
          <w:szCs w:val="24"/>
          <w:lang w:val="en-US"/>
        </w:rPr>
        <w:t>s</w:t>
      </w:r>
      <w:r w:rsidR="00806012">
        <w:rPr>
          <w:rFonts w:ascii="Times New Roman" w:hAnsi="Times New Roman"/>
          <w:sz w:val="24"/>
          <w:szCs w:val="24"/>
          <w:lang w:val="en-US"/>
        </w:rPr>
        <w:t xml:space="preserve"> that precede the answer choices shown below were not shown to participants</w:t>
      </w:r>
      <w:r w:rsidR="00A96184">
        <w:rPr>
          <w:rFonts w:ascii="Times New Roman" w:hAnsi="Times New Roman"/>
          <w:sz w:val="24"/>
          <w:szCs w:val="24"/>
          <w:lang w:val="en-US"/>
        </w:rPr>
        <w:t>:</w:t>
      </w:r>
    </w:p>
    <w:p w14:paraId="429D23CD" w14:textId="02634B63" w:rsidR="00F36799" w:rsidRDefault="00747D99" w:rsidP="00A96184">
      <w:pPr>
        <w:spacing w:after="0" w:line="480" w:lineRule="auto"/>
        <w:ind w:firstLine="708"/>
        <w:rPr>
          <w:rFonts w:ascii="Times New Roman" w:hAnsi="Times New Roman"/>
          <w:sz w:val="24"/>
          <w:szCs w:val="24"/>
          <w:lang w:val="en-US"/>
        </w:rPr>
      </w:pPr>
      <w:r w:rsidRPr="00747D99">
        <w:rPr>
          <w:rFonts w:ascii="Times New Roman" w:hAnsi="Times New Roman"/>
          <w:b/>
          <w:bCs/>
          <w:i/>
          <w:iCs/>
          <w:sz w:val="24"/>
          <w:szCs w:val="24"/>
          <w:lang w:val="en-US"/>
        </w:rPr>
        <w:t>Study 2</w:t>
      </w:r>
      <w:r>
        <w:rPr>
          <w:rFonts w:ascii="Times New Roman" w:hAnsi="Times New Roman"/>
          <w:sz w:val="24"/>
          <w:szCs w:val="24"/>
          <w:lang w:val="en-US"/>
        </w:rPr>
        <w:t>. “In this HIT, you considered a set of 10 behaviors and made 5 different judgments about each of them. Which of the following was one of the behaviors you considered?</w:t>
      </w:r>
      <w:r w:rsidR="00A96184">
        <w:rPr>
          <w:rFonts w:ascii="Times New Roman" w:hAnsi="Times New Roman"/>
          <w:sz w:val="24"/>
          <w:szCs w:val="24"/>
          <w:lang w:val="en-US"/>
        </w:rPr>
        <w:t xml:space="preserve"> </w:t>
      </w:r>
      <w:r>
        <w:rPr>
          <w:rFonts w:ascii="Times New Roman" w:hAnsi="Times New Roman"/>
          <w:sz w:val="24"/>
          <w:szCs w:val="24"/>
          <w:lang w:val="en-US"/>
        </w:rPr>
        <w:t>a) returning excess change to a cashier; b) participating in a Christian ceremony; c) flying on an airplane; d) shaking someone’s hand; e) riding in a classic car</w:t>
      </w:r>
      <w:r w:rsidR="00944C23">
        <w:rPr>
          <w:rFonts w:ascii="Times New Roman" w:hAnsi="Times New Roman"/>
          <w:sz w:val="24"/>
          <w:szCs w:val="24"/>
          <w:lang w:val="en-US"/>
        </w:rPr>
        <w:t>”</w:t>
      </w:r>
      <w:r>
        <w:rPr>
          <w:rFonts w:ascii="Times New Roman" w:hAnsi="Times New Roman"/>
          <w:sz w:val="24"/>
          <w:szCs w:val="24"/>
          <w:lang w:val="en-US"/>
        </w:rPr>
        <w:t xml:space="preserve"> (correct response: </w:t>
      </w:r>
      <w:r w:rsidRPr="00747D99">
        <w:rPr>
          <w:rFonts w:ascii="Times New Roman" w:hAnsi="Times New Roman"/>
          <w:i/>
          <w:iCs/>
          <w:sz w:val="24"/>
          <w:szCs w:val="24"/>
          <w:lang w:val="en-US"/>
        </w:rPr>
        <w:t>a</w:t>
      </w:r>
      <w:r>
        <w:rPr>
          <w:rFonts w:ascii="Times New Roman" w:hAnsi="Times New Roman"/>
          <w:sz w:val="24"/>
          <w:szCs w:val="24"/>
          <w:lang w:val="en-US"/>
        </w:rPr>
        <w:t>).</w:t>
      </w:r>
    </w:p>
    <w:p w14:paraId="0B1B0EDA" w14:textId="20EB1616" w:rsidR="00747D99" w:rsidRDefault="00747D99" w:rsidP="00A96184">
      <w:pPr>
        <w:spacing w:after="0" w:line="480" w:lineRule="auto"/>
        <w:ind w:firstLine="708"/>
        <w:rPr>
          <w:rFonts w:ascii="Times New Roman" w:hAnsi="Times New Roman"/>
          <w:sz w:val="24"/>
          <w:szCs w:val="24"/>
          <w:lang w:val="en-US"/>
        </w:rPr>
      </w:pPr>
      <w:r>
        <w:rPr>
          <w:rFonts w:ascii="Times New Roman" w:hAnsi="Times New Roman"/>
          <w:b/>
          <w:bCs/>
          <w:i/>
          <w:iCs/>
          <w:sz w:val="24"/>
          <w:szCs w:val="24"/>
          <w:lang w:val="en-US"/>
        </w:rPr>
        <w:t>Study 3</w:t>
      </w:r>
      <w:r>
        <w:rPr>
          <w:rFonts w:ascii="Times New Roman" w:hAnsi="Times New Roman"/>
          <w:sz w:val="24"/>
          <w:szCs w:val="24"/>
          <w:lang w:val="en-US"/>
        </w:rPr>
        <w:t>. “In this HIT, you indicated how often you yourself engage in various behaviors, but also how often _____ engage(s) in various behaviors... a) a randomly chosen person in this study with the following participant code: 33A9p607; b) others in this study, on average; c) people in society in general; d) your best friend</w:t>
      </w:r>
      <w:r w:rsidR="00944C23">
        <w:rPr>
          <w:rFonts w:ascii="Times New Roman" w:hAnsi="Times New Roman"/>
          <w:sz w:val="24"/>
          <w:szCs w:val="24"/>
          <w:lang w:val="en-US"/>
        </w:rPr>
        <w:t>”</w:t>
      </w:r>
      <w:r>
        <w:rPr>
          <w:rFonts w:ascii="Times New Roman" w:hAnsi="Times New Roman"/>
          <w:sz w:val="24"/>
          <w:szCs w:val="24"/>
          <w:lang w:val="en-US"/>
        </w:rPr>
        <w:t xml:space="preserve"> (correct response: </w:t>
      </w:r>
      <w:r>
        <w:rPr>
          <w:rFonts w:ascii="Times New Roman" w:hAnsi="Times New Roman"/>
          <w:i/>
          <w:iCs/>
          <w:sz w:val="24"/>
          <w:szCs w:val="24"/>
          <w:lang w:val="en-US"/>
        </w:rPr>
        <w:t>a</w:t>
      </w:r>
      <w:r>
        <w:rPr>
          <w:rFonts w:ascii="Times New Roman" w:hAnsi="Times New Roman"/>
          <w:sz w:val="24"/>
          <w:szCs w:val="24"/>
          <w:lang w:val="en-US"/>
        </w:rPr>
        <w:t xml:space="preserve"> or </w:t>
      </w:r>
      <w:r>
        <w:rPr>
          <w:rFonts w:ascii="Times New Roman" w:hAnsi="Times New Roman"/>
          <w:i/>
          <w:iCs/>
          <w:sz w:val="24"/>
          <w:szCs w:val="24"/>
          <w:lang w:val="en-US"/>
        </w:rPr>
        <w:t>b</w:t>
      </w:r>
      <w:r>
        <w:rPr>
          <w:rFonts w:ascii="Times New Roman" w:hAnsi="Times New Roman"/>
          <w:sz w:val="24"/>
          <w:szCs w:val="24"/>
          <w:lang w:val="en-US"/>
        </w:rPr>
        <w:t>, depending on the social target condition).</w:t>
      </w:r>
    </w:p>
    <w:p w14:paraId="10049CEF" w14:textId="49206235" w:rsidR="00747D99" w:rsidRDefault="00747D99" w:rsidP="00A96184">
      <w:pPr>
        <w:spacing w:after="0" w:line="480" w:lineRule="auto"/>
        <w:ind w:firstLine="708"/>
        <w:rPr>
          <w:rFonts w:ascii="Times New Roman" w:hAnsi="Times New Roman"/>
          <w:sz w:val="24"/>
          <w:szCs w:val="24"/>
          <w:lang w:val="en-US"/>
        </w:rPr>
      </w:pPr>
      <w:r>
        <w:rPr>
          <w:rFonts w:ascii="Times New Roman" w:hAnsi="Times New Roman"/>
          <w:b/>
          <w:bCs/>
          <w:i/>
          <w:iCs/>
          <w:sz w:val="24"/>
          <w:szCs w:val="24"/>
          <w:lang w:val="en-US"/>
        </w:rPr>
        <w:lastRenderedPageBreak/>
        <w:t xml:space="preserve">Study 4a and </w:t>
      </w:r>
      <w:r w:rsidR="00A96184">
        <w:rPr>
          <w:rFonts w:ascii="Times New Roman" w:hAnsi="Times New Roman"/>
          <w:b/>
          <w:bCs/>
          <w:i/>
          <w:iCs/>
          <w:sz w:val="24"/>
          <w:szCs w:val="24"/>
          <w:lang w:val="en-US"/>
        </w:rPr>
        <w:t>p</w:t>
      </w:r>
      <w:r>
        <w:rPr>
          <w:rFonts w:ascii="Times New Roman" w:hAnsi="Times New Roman"/>
          <w:b/>
          <w:bCs/>
          <w:i/>
          <w:iCs/>
          <w:sz w:val="24"/>
          <w:szCs w:val="24"/>
          <w:lang w:val="en-US"/>
        </w:rPr>
        <w:t>retest for Study 4b</w:t>
      </w:r>
      <w:r>
        <w:rPr>
          <w:rFonts w:ascii="Times New Roman" w:hAnsi="Times New Roman"/>
          <w:sz w:val="24"/>
          <w:szCs w:val="24"/>
          <w:lang w:val="en-US"/>
        </w:rPr>
        <w:t>. “In this HIT, you were asked to anticipate how you would feel upon learning: a) you had overestimated or underestimated the prevalence of a behavior; b) a municipal corruption ring was finally disbanded; c) a favored or disfavored politician quietly aided the January 6</w:t>
      </w:r>
      <w:r w:rsidR="00A96184">
        <w:rPr>
          <w:rFonts w:ascii="Times New Roman" w:hAnsi="Times New Roman"/>
          <w:sz w:val="24"/>
          <w:szCs w:val="24"/>
          <w:lang w:val="en-US"/>
        </w:rPr>
        <w:t>th</w:t>
      </w:r>
      <w:r>
        <w:rPr>
          <w:rFonts w:ascii="Times New Roman" w:hAnsi="Times New Roman"/>
          <w:sz w:val="24"/>
          <w:szCs w:val="24"/>
          <w:lang w:val="en-US"/>
        </w:rPr>
        <w:t xml:space="preserve"> insurrection; d) that your hometown’s baseball team won an important match</w:t>
      </w:r>
      <w:r w:rsidR="00806012">
        <w:rPr>
          <w:rStyle w:val="FootnoteReference"/>
          <w:rFonts w:ascii="Times New Roman" w:hAnsi="Times New Roman"/>
          <w:sz w:val="24"/>
          <w:szCs w:val="24"/>
          <w:lang w:val="en-US"/>
        </w:rPr>
        <w:footnoteReference w:id="2"/>
      </w:r>
      <w:r>
        <w:rPr>
          <w:rFonts w:ascii="Times New Roman" w:hAnsi="Times New Roman"/>
          <w:sz w:val="24"/>
          <w:szCs w:val="24"/>
          <w:lang w:val="en-US"/>
        </w:rPr>
        <w:t xml:space="preserve">” (correct response: </w:t>
      </w:r>
      <w:r>
        <w:rPr>
          <w:rFonts w:ascii="Times New Roman" w:hAnsi="Times New Roman"/>
          <w:i/>
          <w:iCs/>
          <w:sz w:val="24"/>
          <w:szCs w:val="24"/>
          <w:lang w:val="en-US"/>
        </w:rPr>
        <w:t>a</w:t>
      </w:r>
      <w:r>
        <w:rPr>
          <w:rFonts w:ascii="Times New Roman" w:hAnsi="Times New Roman"/>
          <w:sz w:val="24"/>
          <w:szCs w:val="24"/>
          <w:lang w:val="en-US"/>
        </w:rPr>
        <w:t>).</w:t>
      </w:r>
    </w:p>
    <w:p w14:paraId="4C5BD983" w14:textId="30CA0124" w:rsidR="0061452C" w:rsidRPr="002B3CD6" w:rsidRDefault="00747D99" w:rsidP="002B3CD6">
      <w:pPr>
        <w:spacing w:after="0" w:line="480" w:lineRule="auto"/>
        <w:ind w:firstLine="708"/>
        <w:rPr>
          <w:rFonts w:ascii="Times New Roman" w:hAnsi="Times New Roman"/>
          <w:sz w:val="24"/>
          <w:szCs w:val="24"/>
          <w:lang w:val="en-US"/>
        </w:rPr>
      </w:pPr>
      <w:r>
        <w:rPr>
          <w:rFonts w:ascii="Times New Roman" w:hAnsi="Times New Roman"/>
          <w:b/>
          <w:bCs/>
          <w:i/>
          <w:iCs/>
          <w:sz w:val="24"/>
          <w:szCs w:val="24"/>
          <w:lang w:val="en-US"/>
        </w:rPr>
        <w:t>Study 4b</w:t>
      </w:r>
      <w:r>
        <w:rPr>
          <w:rFonts w:ascii="Times New Roman" w:hAnsi="Times New Roman"/>
          <w:sz w:val="24"/>
          <w:szCs w:val="24"/>
          <w:lang w:val="en-US"/>
        </w:rPr>
        <w:t xml:space="preserve">. “In this study, you were asked to reflect on why people: a) may or may not feel guilt for overestimating how immoral others are; b) have varying views on marijuana policy; c) might refrain from voting </w:t>
      </w:r>
      <w:r w:rsidR="00806012">
        <w:rPr>
          <w:rFonts w:ascii="Times New Roman" w:hAnsi="Times New Roman"/>
          <w:sz w:val="24"/>
          <w:szCs w:val="24"/>
          <w:lang w:val="en-US"/>
        </w:rPr>
        <w:t>in</w:t>
      </w:r>
      <w:r>
        <w:rPr>
          <w:rFonts w:ascii="Times New Roman" w:hAnsi="Times New Roman"/>
          <w:sz w:val="24"/>
          <w:szCs w:val="24"/>
          <w:lang w:val="en-US"/>
        </w:rPr>
        <w:t xml:space="preserve"> important elections; d) might choose to support a non-local football team” (correct response: </w:t>
      </w:r>
      <w:r>
        <w:rPr>
          <w:rFonts w:ascii="Times New Roman" w:hAnsi="Times New Roman"/>
          <w:i/>
          <w:iCs/>
          <w:sz w:val="24"/>
          <w:szCs w:val="24"/>
          <w:lang w:val="en-US"/>
        </w:rPr>
        <w:t>a</w:t>
      </w:r>
      <w:r>
        <w:rPr>
          <w:rFonts w:ascii="Times New Roman" w:hAnsi="Times New Roman"/>
          <w:sz w:val="24"/>
          <w:szCs w:val="24"/>
          <w:lang w:val="en-US"/>
        </w:rPr>
        <w:t>).</w:t>
      </w:r>
    </w:p>
    <w:p w14:paraId="06E7B071" w14:textId="77777777" w:rsidR="00C6598E" w:rsidRDefault="00C6598E" w:rsidP="006E0979">
      <w:pPr>
        <w:spacing w:after="0" w:line="480" w:lineRule="auto"/>
        <w:rPr>
          <w:rFonts w:ascii="Times New Roman" w:hAnsi="Times New Roman"/>
          <w:b/>
          <w:bCs/>
          <w:sz w:val="24"/>
          <w:szCs w:val="24"/>
          <w:lang w:val="en-US"/>
        </w:rPr>
      </w:pPr>
    </w:p>
    <w:p w14:paraId="0DD9B05F" w14:textId="06D3D038"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t>Distribution of Moral Threshold</w:t>
      </w:r>
      <w:r w:rsidR="000A4061">
        <w:rPr>
          <w:rFonts w:ascii="Times New Roman" w:hAnsi="Times New Roman"/>
          <w:b/>
          <w:bCs/>
          <w:sz w:val="24"/>
          <w:szCs w:val="24"/>
          <w:lang w:val="en-US"/>
        </w:rPr>
        <w:t>s</w:t>
      </w:r>
      <w:r>
        <w:rPr>
          <w:rFonts w:ascii="Times New Roman" w:hAnsi="Times New Roman"/>
          <w:b/>
          <w:bCs/>
          <w:sz w:val="24"/>
          <w:szCs w:val="24"/>
          <w:lang w:val="en-US"/>
        </w:rPr>
        <w:t xml:space="preserve">, </w:t>
      </w:r>
      <w:r w:rsidR="006F26AA">
        <w:rPr>
          <w:rFonts w:ascii="Times New Roman" w:hAnsi="Times New Roman"/>
          <w:b/>
          <w:bCs/>
          <w:sz w:val="24"/>
          <w:szCs w:val="24"/>
          <w:lang w:val="en-US"/>
        </w:rPr>
        <w:t>by</w:t>
      </w:r>
      <w:r>
        <w:rPr>
          <w:rFonts w:ascii="Times New Roman" w:hAnsi="Times New Roman"/>
          <w:b/>
          <w:bCs/>
          <w:sz w:val="24"/>
          <w:szCs w:val="24"/>
          <w:lang w:val="en-US"/>
        </w:rPr>
        <w:t xml:space="preserve"> Behavior (</w:t>
      </w:r>
      <w:r w:rsidR="00B20AE6" w:rsidRPr="00217B7B">
        <w:rPr>
          <w:rFonts w:ascii="Times New Roman" w:hAnsi="Times New Roman"/>
          <w:b/>
          <w:bCs/>
          <w:sz w:val="24"/>
          <w:szCs w:val="24"/>
          <w:lang w:val="en-US"/>
        </w:rPr>
        <w:t>Study 2</w:t>
      </w:r>
      <w:r>
        <w:rPr>
          <w:rFonts w:ascii="Times New Roman" w:hAnsi="Times New Roman"/>
          <w:b/>
          <w:bCs/>
          <w:sz w:val="24"/>
          <w:szCs w:val="24"/>
          <w:lang w:val="en-US"/>
        </w:rPr>
        <w:t>)</w:t>
      </w:r>
    </w:p>
    <w:p w14:paraId="32CB86D7" w14:textId="5E23B727" w:rsidR="002B3CD6" w:rsidRDefault="007747CD" w:rsidP="006E0979">
      <w:pPr>
        <w:spacing w:after="0" w:line="480" w:lineRule="auto"/>
        <w:rPr>
          <w:rFonts w:ascii="Times New Roman" w:hAnsi="Times New Roman"/>
          <w:sz w:val="24"/>
          <w:szCs w:val="24"/>
          <w:lang w:val="en-US"/>
        </w:rPr>
      </w:pPr>
      <w:r>
        <w:rPr>
          <w:rFonts w:ascii="Times New Roman" w:hAnsi="Times New Roman"/>
          <w:sz w:val="24"/>
          <w:szCs w:val="24"/>
          <w:lang w:val="en-US"/>
        </w:rPr>
        <w:tab/>
      </w:r>
      <w:r w:rsidR="00982F74" w:rsidRPr="00982F74">
        <w:rPr>
          <w:rFonts w:ascii="Times New Roman" w:hAnsi="Times New Roman"/>
          <w:sz w:val="24"/>
          <w:szCs w:val="24"/>
          <w:lang w:val="en-US"/>
        </w:rPr>
        <w:t xml:space="preserve">In what follows, we present </w:t>
      </w:r>
      <w:r w:rsidR="00EC2966">
        <w:rPr>
          <w:rFonts w:ascii="Times New Roman" w:hAnsi="Times New Roman"/>
          <w:sz w:val="24"/>
          <w:szCs w:val="24"/>
          <w:lang w:val="en-US"/>
        </w:rPr>
        <w:t>histograms</w:t>
      </w:r>
      <w:r w:rsidR="00982F74" w:rsidRPr="00982F74">
        <w:rPr>
          <w:rFonts w:ascii="Times New Roman" w:hAnsi="Times New Roman"/>
          <w:sz w:val="24"/>
          <w:szCs w:val="24"/>
          <w:lang w:val="en-US"/>
        </w:rPr>
        <w:t xml:space="preserve"> that </w:t>
      </w:r>
      <w:r w:rsidR="00EC2966">
        <w:rPr>
          <w:rFonts w:ascii="Times New Roman" w:hAnsi="Times New Roman"/>
          <w:sz w:val="24"/>
          <w:szCs w:val="24"/>
          <w:lang w:val="en-US"/>
        </w:rPr>
        <w:t>summarize</w:t>
      </w:r>
      <w:r w:rsidR="00982F74" w:rsidRPr="00982F74">
        <w:rPr>
          <w:rFonts w:ascii="Times New Roman" w:hAnsi="Times New Roman"/>
          <w:sz w:val="24"/>
          <w:szCs w:val="24"/>
          <w:lang w:val="en-US"/>
        </w:rPr>
        <w:t xml:space="preserve"> </w:t>
      </w:r>
      <w:r w:rsidR="00EC2966">
        <w:rPr>
          <w:rFonts w:ascii="Times New Roman" w:hAnsi="Times New Roman"/>
          <w:sz w:val="24"/>
          <w:szCs w:val="24"/>
          <w:lang w:val="en-US"/>
        </w:rPr>
        <w:t xml:space="preserve">the frequencies of </w:t>
      </w:r>
      <w:r w:rsidR="00982F74" w:rsidRPr="00982F74">
        <w:rPr>
          <w:rFonts w:ascii="Times New Roman" w:hAnsi="Times New Roman"/>
          <w:sz w:val="24"/>
          <w:szCs w:val="24"/>
          <w:lang w:val="en-US"/>
        </w:rPr>
        <w:t xml:space="preserve">participants’ </w:t>
      </w:r>
      <w:r w:rsidR="00EC2966">
        <w:rPr>
          <w:rFonts w:ascii="Times New Roman" w:hAnsi="Times New Roman"/>
          <w:sz w:val="24"/>
          <w:szCs w:val="24"/>
          <w:lang w:val="en-US"/>
        </w:rPr>
        <w:t xml:space="preserve">different ranges of numeric </w:t>
      </w:r>
      <w:r w:rsidR="00982F74" w:rsidRPr="00982F74">
        <w:rPr>
          <w:rFonts w:ascii="Times New Roman" w:hAnsi="Times New Roman"/>
          <w:sz w:val="24"/>
          <w:szCs w:val="24"/>
          <w:lang w:val="en-US"/>
        </w:rPr>
        <w:t>responses to the moral, ideal, and ought thresholds for each behavior in Study 2 (Figures</w:t>
      </w:r>
      <w:r w:rsidR="00B079B8">
        <w:rPr>
          <w:rFonts w:ascii="Times New Roman" w:hAnsi="Times New Roman"/>
          <w:sz w:val="24"/>
          <w:szCs w:val="24"/>
          <w:lang w:val="en-US"/>
        </w:rPr>
        <w:t xml:space="preserve"> S1-S10</w:t>
      </w:r>
      <w:r w:rsidR="00982F74" w:rsidRPr="00982F74">
        <w:rPr>
          <w:rFonts w:ascii="Times New Roman" w:hAnsi="Times New Roman"/>
          <w:sz w:val="24"/>
          <w:szCs w:val="24"/>
          <w:lang w:val="en-US"/>
        </w:rPr>
        <w:t xml:space="preserve">). </w:t>
      </w:r>
      <w:r w:rsidR="002B3CD6">
        <w:rPr>
          <w:rFonts w:ascii="Times New Roman" w:hAnsi="Times New Roman"/>
          <w:sz w:val="24"/>
          <w:szCs w:val="24"/>
          <w:lang w:val="en-US"/>
        </w:rPr>
        <w:t xml:space="preserve">This is potentially informative for three reasons. First, we can test whether the </w:t>
      </w:r>
      <w:r w:rsidR="007A3EF3">
        <w:rPr>
          <w:rFonts w:ascii="Times New Roman" w:hAnsi="Times New Roman"/>
          <w:sz w:val="24"/>
          <w:szCs w:val="24"/>
          <w:lang w:val="en-US"/>
        </w:rPr>
        <w:t xml:space="preserve">moral </w:t>
      </w:r>
      <w:r w:rsidR="002B3CD6">
        <w:rPr>
          <w:rFonts w:ascii="Times New Roman" w:hAnsi="Times New Roman"/>
          <w:sz w:val="24"/>
          <w:szCs w:val="24"/>
          <w:lang w:val="en-US"/>
        </w:rPr>
        <w:t xml:space="preserve">thresholds simply cluster around 0% and 100%. If so, this could reflect that moral thresholds are more commentaries that people should always (or never) engage in a behavior, or (inversely) that it is morally notable if people ever (or ever do not) engage in a behavior. </w:t>
      </w:r>
      <w:r w:rsidR="00EC2966">
        <w:rPr>
          <w:rFonts w:ascii="Times New Roman" w:hAnsi="Times New Roman"/>
          <w:sz w:val="24"/>
          <w:szCs w:val="24"/>
          <w:lang w:val="en-US"/>
        </w:rPr>
        <w:t>A</w:t>
      </w:r>
      <w:r w:rsidR="002B3CD6">
        <w:rPr>
          <w:rFonts w:ascii="Times New Roman" w:hAnsi="Times New Roman"/>
          <w:sz w:val="24"/>
          <w:szCs w:val="24"/>
          <w:lang w:val="en-US"/>
        </w:rPr>
        <w:t>s can be seen in the histograms below, there is little evidence of bimodality either for individual behaviors in isolation or when considered in the aggregate. For example, only 21.69</w:t>
      </w:r>
      <w:r w:rsidR="002B3CD6" w:rsidRPr="00982F74">
        <w:rPr>
          <w:rFonts w:ascii="Times New Roman" w:hAnsi="Times New Roman"/>
          <w:sz w:val="24"/>
          <w:szCs w:val="24"/>
          <w:lang w:val="en-US"/>
        </w:rPr>
        <w:t xml:space="preserve">% </w:t>
      </w:r>
      <w:r w:rsidR="002B3CD6">
        <w:rPr>
          <w:rFonts w:ascii="Times New Roman" w:hAnsi="Times New Roman"/>
          <w:sz w:val="24"/>
          <w:szCs w:val="24"/>
          <w:lang w:val="en-US"/>
        </w:rPr>
        <w:t>of moral thresholds were under 20%</w:t>
      </w:r>
      <w:r w:rsidR="00EC2966">
        <w:rPr>
          <w:rFonts w:ascii="Times New Roman" w:hAnsi="Times New Roman"/>
          <w:sz w:val="24"/>
          <w:szCs w:val="24"/>
          <w:lang w:val="en-US"/>
        </w:rPr>
        <w:t>,</w:t>
      </w:r>
      <w:r w:rsidR="002B3CD6">
        <w:rPr>
          <w:rFonts w:ascii="Times New Roman" w:hAnsi="Times New Roman"/>
          <w:sz w:val="24"/>
          <w:szCs w:val="24"/>
          <w:lang w:val="en-US"/>
        </w:rPr>
        <w:t xml:space="preserve"> and 18.80</w:t>
      </w:r>
      <w:r w:rsidR="002B3CD6" w:rsidRPr="00982F74">
        <w:rPr>
          <w:rFonts w:ascii="Times New Roman" w:hAnsi="Times New Roman"/>
          <w:sz w:val="24"/>
          <w:szCs w:val="24"/>
          <w:lang w:val="en-US"/>
        </w:rPr>
        <w:t xml:space="preserve">% </w:t>
      </w:r>
      <w:r w:rsidR="002B3CD6">
        <w:rPr>
          <w:rFonts w:ascii="Times New Roman" w:hAnsi="Times New Roman"/>
          <w:sz w:val="24"/>
          <w:szCs w:val="24"/>
          <w:lang w:val="en-US"/>
        </w:rPr>
        <w:t xml:space="preserve">of moral thresholds were over 80%. Second, we can ask whether many  participants might have simply indicated 50% as a </w:t>
      </w:r>
      <w:r w:rsidR="006F26AA">
        <w:rPr>
          <w:rFonts w:ascii="Times New Roman" w:hAnsi="Times New Roman"/>
          <w:sz w:val="24"/>
          <w:szCs w:val="24"/>
          <w:lang w:val="en-US"/>
        </w:rPr>
        <w:t>middle</w:t>
      </w:r>
      <w:r w:rsidR="002B3CD6">
        <w:rPr>
          <w:rFonts w:ascii="Times New Roman" w:hAnsi="Times New Roman"/>
          <w:sz w:val="24"/>
          <w:szCs w:val="24"/>
          <w:lang w:val="en-US"/>
        </w:rPr>
        <w:t xml:space="preserve"> response reflecting that they did not know how to select a moral threshold. This occurred in only 3.30% of cases. Third, we wanted to </w:t>
      </w:r>
      <w:r w:rsidR="0089440A">
        <w:rPr>
          <w:rFonts w:ascii="Times New Roman" w:hAnsi="Times New Roman"/>
          <w:sz w:val="24"/>
          <w:szCs w:val="24"/>
          <w:lang w:val="en-US"/>
        </w:rPr>
        <w:t>test whether</w:t>
      </w:r>
      <w:r w:rsidR="002B3CD6">
        <w:rPr>
          <w:rFonts w:ascii="Times New Roman" w:hAnsi="Times New Roman"/>
          <w:sz w:val="24"/>
          <w:szCs w:val="24"/>
          <w:lang w:val="en-US"/>
        </w:rPr>
        <w:t xml:space="preserve"> there was indeed systematic variability </w:t>
      </w:r>
      <w:r w:rsidR="0089440A">
        <w:rPr>
          <w:rFonts w:ascii="Times New Roman" w:hAnsi="Times New Roman"/>
          <w:sz w:val="24"/>
          <w:szCs w:val="24"/>
          <w:lang w:val="en-US"/>
        </w:rPr>
        <w:t xml:space="preserve">among </w:t>
      </w:r>
      <w:r w:rsidR="002B3CD6">
        <w:rPr>
          <w:rFonts w:ascii="Times New Roman" w:hAnsi="Times New Roman"/>
          <w:sz w:val="24"/>
          <w:szCs w:val="24"/>
          <w:lang w:val="en-US"/>
        </w:rPr>
        <w:t>behaviors in the identified moral threshold</w:t>
      </w:r>
      <w:r w:rsidR="0089440A">
        <w:rPr>
          <w:rFonts w:ascii="Times New Roman" w:hAnsi="Times New Roman"/>
          <w:sz w:val="24"/>
          <w:szCs w:val="24"/>
          <w:lang w:val="en-US"/>
        </w:rPr>
        <w:t>s</w:t>
      </w:r>
      <w:r w:rsidR="002B3CD6">
        <w:rPr>
          <w:rFonts w:ascii="Times New Roman" w:hAnsi="Times New Roman"/>
          <w:sz w:val="24"/>
          <w:szCs w:val="24"/>
          <w:lang w:val="en-US"/>
        </w:rPr>
        <w:t xml:space="preserve">. And indeed, </w:t>
      </w:r>
      <w:r w:rsidR="002B3CD6">
        <w:rPr>
          <w:rFonts w:ascii="Times New Roman" w:hAnsi="Times New Roman"/>
          <w:sz w:val="24"/>
          <w:szCs w:val="24"/>
          <w:lang w:val="en-US"/>
        </w:rPr>
        <w:lastRenderedPageBreak/>
        <w:t>a model with a fixed effect (instead of a random effect)</w:t>
      </w:r>
      <w:r w:rsidR="0089440A">
        <w:rPr>
          <w:rFonts w:ascii="Times New Roman" w:hAnsi="Times New Roman"/>
          <w:sz w:val="24"/>
          <w:szCs w:val="24"/>
          <w:lang w:val="en-US"/>
        </w:rPr>
        <w:t xml:space="preserve"> of behavior</w:t>
      </w:r>
      <w:r w:rsidR="002B3CD6">
        <w:rPr>
          <w:rFonts w:ascii="Times New Roman" w:hAnsi="Times New Roman"/>
          <w:sz w:val="24"/>
          <w:szCs w:val="24"/>
          <w:lang w:val="en-US"/>
        </w:rPr>
        <w:t xml:space="preserve"> </w:t>
      </w:r>
      <w:r w:rsidR="00EC2966">
        <w:rPr>
          <w:rFonts w:ascii="Times New Roman" w:hAnsi="Times New Roman"/>
          <w:sz w:val="24"/>
          <w:szCs w:val="24"/>
          <w:lang w:val="en-US"/>
        </w:rPr>
        <w:t>revealed</w:t>
      </w:r>
      <w:r w:rsidR="002B3CD6">
        <w:rPr>
          <w:rFonts w:ascii="Times New Roman" w:hAnsi="Times New Roman"/>
          <w:sz w:val="24"/>
          <w:szCs w:val="24"/>
          <w:lang w:val="en-US"/>
        </w:rPr>
        <w:t xml:space="preserve"> a very large main effect of behavior </w:t>
      </w:r>
      <w:r w:rsidR="002B3CD6">
        <w:rPr>
          <w:rFonts w:ascii="Times New Roman" w:hAnsi="Times New Roman"/>
          <w:i/>
          <w:iCs/>
          <w:sz w:val="24"/>
          <w:szCs w:val="24"/>
          <w:lang w:val="en-US"/>
        </w:rPr>
        <w:t>F</w:t>
      </w:r>
      <w:r w:rsidR="002B3CD6">
        <w:rPr>
          <w:rFonts w:ascii="Times New Roman" w:hAnsi="Times New Roman"/>
          <w:sz w:val="24"/>
          <w:szCs w:val="24"/>
          <w:lang w:val="en-US"/>
        </w:rPr>
        <w:t xml:space="preserve">(9, 6156) = 89.89, </w:t>
      </w:r>
      <w:r w:rsidR="002B3CD6">
        <w:rPr>
          <w:rFonts w:ascii="Times New Roman" w:hAnsi="Times New Roman"/>
          <w:i/>
          <w:iCs/>
          <w:sz w:val="24"/>
          <w:szCs w:val="24"/>
          <w:lang w:val="en-US"/>
        </w:rPr>
        <w:t>p</w:t>
      </w:r>
      <w:r w:rsidR="002B3CD6">
        <w:rPr>
          <w:rFonts w:ascii="Times New Roman" w:hAnsi="Times New Roman"/>
          <w:sz w:val="24"/>
          <w:szCs w:val="24"/>
          <w:lang w:val="en-US"/>
        </w:rPr>
        <w:t xml:space="preserve"> &lt; .001.</w:t>
      </w:r>
    </w:p>
    <w:p w14:paraId="49FE4B02" w14:textId="77777777" w:rsidR="002B3CD6" w:rsidRDefault="002B3CD6" w:rsidP="006E0979">
      <w:pPr>
        <w:spacing w:after="0" w:line="480" w:lineRule="auto"/>
        <w:rPr>
          <w:rFonts w:ascii="Times New Roman" w:hAnsi="Times New Roman"/>
          <w:sz w:val="24"/>
          <w:szCs w:val="24"/>
          <w:lang w:val="en-US"/>
        </w:rPr>
      </w:pPr>
    </w:p>
    <w:p w14:paraId="11173719" w14:textId="77777777" w:rsidR="002B3CD6" w:rsidRDefault="002B3CD6" w:rsidP="006E0979">
      <w:pPr>
        <w:spacing w:after="0" w:line="480" w:lineRule="auto"/>
        <w:rPr>
          <w:rFonts w:ascii="Times New Roman" w:hAnsi="Times New Roman"/>
          <w:sz w:val="24"/>
          <w:szCs w:val="24"/>
          <w:lang w:val="en-US"/>
        </w:rPr>
        <w:sectPr w:rsidR="002B3CD6" w:rsidSect="003C52B0">
          <w:headerReference w:type="default" r:id="rId10"/>
          <w:pgSz w:w="11894" w:h="16834"/>
          <w:pgMar w:top="1411" w:right="1411" w:bottom="1411" w:left="1411" w:header="706" w:footer="706" w:gutter="0"/>
          <w:cols w:space="708"/>
          <w:docGrid w:linePitch="360"/>
        </w:sectPr>
      </w:pPr>
    </w:p>
    <w:p w14:paraId="5D10FEE5" w14:textId="23C5E744" w:rsidR="00217B7B" w:rsidRPr="00217B7B" w:rsidRDefault="00217B7B" w:rsidP="006E0979">
      <w:pPr>
        <w:spacing w:after="0" w:line="480" w:lineRule="auto"/>
        <w:rPr>
          <w:rFonts w:ascii="Times New Roman" w:hAnsi="Times New Roman"/>
          <w:b/>
          <w:bCs/>
          <w:sz w:val="24"/>
          <w:szCs w:val="24"/>
          <w:lang w:val="en-US"/>
        </w:rPr>
      </w:pPr>
      <w:r w:rsidRPr="00217B7B">
        <w:rPr>
          <w:rFonts w:ascii="Times New Roman" w:hAnsi="Times New Roman"/>
          <w:b/>
          <w:bCs/>
          <w:sz w:val="24"/>
          <w:szCs w:val="24"/>
          <w:lang w:val="en-US"/>
        </w:rPr>
        <w:lastRenderedPageBreak/>
        <w:t>Figure S1</w:t>
      </w:r>
    </w:p>
    <w:p w14:paraId="588E1151" w14:textId="78F84EBA" w:rsidR="00217B7B" w:rsidRDefault="007747CD" w:rsidP="006E0979">
      <w:pPr>
        <w:spacing w:after="0" w:line="480" w:lineRule="auto"/>
        <w:rPr>
          <w:rFonts w:ascii="Times New Roman" w:hAnsi="Times New Roman"/>
          <w:sz w:val="24"/>
          <w:szCs w:val="24"/>
          <w:lang w:val="en-US"/>
        </w:rPr>
      </w:pPr>
      <w:r>
        <w:rPr>
          <w:rFonts w:ascii="Times New Roman" w:hAnsi="Times New Roman"/>
          <w:i/>
          <w:iCs/>
          <w:sz w:val="24"/>
          <w:szCs w:val="24"/>
          <w:lang w:val="en-US"/>
        </w:rPr>
        <w:t xml:space="preserve">Distribution of </w:t>
      </w:r>
      <w:r w:rsidR="00D942B3">
        <w:rPr>
          <w:rFonts w:ascii="Times New Roman" w:hAnsi="Times New Roman"/>
          <w:i/>
          <w:iCs/>
          <w:sz w:val="24"/>
          <w:szCs w:val="24"/>
          <w:lang w:val="en-US"/>
        </w:rPr>
        <w:t>Thresholds—</w:t>
      </w:r>
      <w:r>
        <w:rPr>
          <w:rFonts w:ascii="Times New Roman" w:hAnsi="Times New Roman"/>
          <w:i/>
          <w:iCs/>
          <w:sz w:val="24"/>
          <w:szCs w:val="24"/>
          <w:lang w:val="en-US"/>
        </w:rPr>
        <w:t>Moral</w:t>
      </w:r>
      <w:r w:rsidR="00D942B3">
        <w:rPr>
          <w:rFonts w:ascii="Times New Roman" w:hAnsi="Times New Roman"/>
          <w:i/>
          <w:iCs/>
          <w:sz w:val="24"/>
          <w:szCs w:val="24"/>
          <w:lang w:val="en-US"/>
        </w:rPr>
        <w:t xml:space="preserve"> (A), Ideal (B), and Ought (C)—</w:t>
      </w:r>
      <w:r>
        <w:rPr>
          <w:rFonts w:ascii="Times New Roman" w:hAnsi="Times New Roman"/>
          <w:i/>
          <w:iCs/>
          <w:sz w:val="24"/>
          <w:szCs w:val="24"/>
          <w:lang w:val="en-US"/>
        </w:rPr>
        <w:t>for the Moral Behavior “</w:t>
      </w:r>
      <w:r w:rsidR="00217B7B" w:rsidRPr="00217B7B">
        <w:rPr>
          <w:rFonts w:ascii="Times New Roman" w:hAnsi="Times New Roman"/>
          <w:i/>
          <w:iCs/>
          <w:sz w:val="24"/>
          <w:szCs w:val="24"/>
          <w:lang w:val="en-US"/>
        </w:rPr>
        <w:t>When people encounter a lost item (worth 20$ or more), they try to return it (e.g., by tracking down the owner, to a "lost and found"), as opposed to ignoring it and letting someone else take it or deal with it.</w:t>
      </w:r>
      <w:r>
        <w:rPr>
          <w:rFonts w:ascii="Times New Roman" w:hAnsi="Times New Roman"/>
          <w:i/>
          <w:iCs/>
          <w:sz w:val="24"/>
          <w:szCs w:val="24"/>
          <w:lang w:val="en-US"/>
        </w:rPr>
        <w:t>” (Study 2)</w:t>
      </w:r>
    </w:p>
    <w:p w14:paraId="7A5B3549" w14:textId="6FE03C63" w:rsidR="00217B7B" w:rsidRDefault="007642AE" w:rsidP="006E0979">
      <w:pPr>
        <w:spacing w:after="0" w:line="480" w:lineRule="auto"/>
        <w:rPr>
          <w:rFonts w:ascii="Times New Roman" w:hAnsi="Times New Roman"/>
          <w:sz w:val="24"/>
          <w:szCs w:val="24"/>
          <w:lang w:val="en-US"/>
        </w:rPr>
      </w:pPr>
      <w:r>
        <w:rPr>
          <w:noProof/>
        </w:rPr>
        <w:drawing>
          <wp:inline distT="0" distB="0" distL="0" distR="0" wp14:anchorId="087984F3" wp14:editId="08BAB831">
            <wp:extent cx="5940000" cy="4302728"/>
            <wp:effectExtent l="0" t="0" r="3810" b="3175"/>
            <wp:docPr id="6428231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23130" name="Picture 6428231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000" cy="4302728"/>
                    </a:xfrm>
                    <a:prstGeom prst="rect">
                      <a:avLst/>
                    </a:prstGeom>
                  </pic:spPr>
                </pic:pic>
              </a:graphicData>
            </a:graphic>
          </wp:inline>
        </w:drawing>
      </w:r>
    </w:p>
    <w:p w14:paraId="6C0F7285" w14:textId="77777777" w:rsidR="00EC2966" w:rsidRDefault="00EC2966" w:rsidP="006E0979">
      <w:pPr>
        <w:spacing w:after="0" w:line="480" w:lineRule="auto"/>
        <w:rPr>
          <w:rFonts w:ascii="Times New Roman" w:hAnsi="Times New Roman"/>
          <w:b/>
          <w:bCs/>
          <w:sz w:val="24"/>
          <w:szCs w:val="24"/>
          <w:lang w:val="en-US"/>
        </w:rPr>
      </w:pPr>
    </w:p>
    <w:p w14:paraId="6CA09FFE" w14:textId="77777777" w:rsidR="00EC2966" w:rsidRDefault="00EC2966" w:rsidP="006E0979">
      <w:pPr>
        <w:spacing w:after="0" w:line="480" w:lineRule="auto"/>
        <w:rPr>
          <w:rFonts w:ascii="Times New Roman" w:hAnsi="Times New Roman"/>
          <w:b/>
          <w:bCs/>
          <w:sz w:val="24"/>
          <w:szCs w:val="24"/>
          <w:lang w:val="en-US"/>
        </w:rPr>
      </w:pPr>
    </w:p>
    <w:p w14:paraId="6396DF5D" w14:textId="77777777" w:rsidR="00EC2966" w:rsidRDefault="00EC2966" w:rsidP="006E0979">
      <w:pPr>
        <w:spacing w:after="0" w:line="480" w:lineRule="auto"/>
        <w:rPr>
          <w:rFonts w:ascii="Times New Roman" w:hAnsi="Times New Roman"/>
          <w:b/>
          <w:bCs/>
          <w:sz w:val="24"/>
          <w:szCs w:val="24"/>
          <w:lang w:val="en-US"/>
        </w:rPr>
      </w:pPr>
    </w:p>
    <w:p w14:paraId="67E6ED15" w14:textId="77777777" w:rsidR="00EC2966" w:rsidRDefault="00EC2966" w:rsidP="006E0979">
      <w:pPr>
        <w:spacing w:after="0" w:line="480" w:lineRule="auto"/>
        <w:rPr>
          <w:rFonts w:ascii="Times New Roman" w:hAnsi="Times New Roman"/>
          <w:b/>
          <w:bCs/>
          <w:sz w:val="24"/>
          <w:szCs w:val="24"/>
          <w:lang w:val="en-US"/>
        </w:rPr>
      </w:pPr>
    </w:p>
    <w:p w14:paraId="699CFC83" w14:textId="77777777" w:rsidR="00EC2966" w:rsidRDefault="00EC2966" w:rsidP="006E0979">
      <w:pPr>
        <w:spacing w:after="0" w:line="480" w:lineRule="auto"/>
        <w:rPr>
          <w:rFonts w:ascii="Times New Roman" w:hAnsi="Times New Roman"/>
          <w:b/>
          <w:bCs/>
          <w:sz w:val="24"/>
          <w:szCs w:val="24"/>
          <w:lang w:val="en-US"/>
        </w:rPr>
      </w:pPr>
    </w:p>
    <w:p w14:paraId="5149E182" w14:textId="77777777" w:rsidR="00EC2966" w:rsidRDefault="00EC2966" w:rsidP="006E0979">
      <w:pPr>
        <w:spacing w:after="0" w:line="480" w:lineRule="auto"/>
        <w:rPr>
          <w:rFonts w:ascii="Times New Roman" w:hAnsi="Times New Roman"/>
          <w:b/>
          <w:bCs/>
          <w:sz w:val="24"/>
          <w:szCs w:val="24"/>
          <w:lang w:val="en-US"/>
        </w:rPr>
      </w:pPr>
    </w:p>
    <w:p w14:paraId="668C8225" w14:textId="77777777" w:rsidR="00EC2966" w:rsidRDefault="00EC2966" w:rsidP="006E0979">
      <w:pPr>
        <w:spacing w:after="0" w:line="480" w:lineRule="auto"/>
        <w:rPr>
          <w:rFonts w:ascii="Times New Roman" w:hAnsi="Times New Roman"/>
          <w:b/>
          <w:bCs/>
          <w:sz w:val="24"/>
          <w:szCs w:val="24"/>
          <w:lang w:val="en-US"/>
        </w:rPr>
      </w:pPr>
    </w:p>
    <w:p w14:paraId="118A82AD" w14:textId="77777777" w:rsidR="00EC2966" w:rsidRDefault="00EC2966" w:rsidP="006E0979">
      <w:pPr>
        <w:spacing w:after="0" w:line="480" w:lineRule="auto"/>
        <w:rPr>
          <w:rFonts w:ascii="Times New Roman" w:hAnsi="Times New Roman"/>
          <w:b/>
          <w:bCs/>
          <w:sz w:val="24"/>
          <w:szCs w:val="24"/>
          <w:lang w:val="en-US"/>
        </w:rPr>
      </w:pPr>
    </w:p>
    <w:p w14:paraId="72FEDA8A" w14:textId="0FB0ED41"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S2</w:t>
      </w:r>
    </w:p>
    <w:p w14:paraId="3C9534FB" w14:textId="753B99A0" w:rsidR="00217B7B" w:rsidRP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Distribution of Thresholds—Moral (A), Ideal (B), and Ought (C)—for</w:t>
      </w:r>
      <w:r w:rsidR="007747CD">
        <w:rPr>
          <w:rFonts w:ascii="Times New Roman" w:hAnsi="Times New Roman"/>
          <w:i/>
          <w:iCs/>
          <w:sz w:val="24"/>
          <w:szCs w:val="24"/>
          <w:lang w:val="en-US"/>
        </w:rPr>
        <w:t xml:space="preserve"> the Moral Behavior “</w:t>
      </w:r>
      <w:r w:rsidR="00217B7B" w:rsidRPr="00217B7B">
        <w:rPr>
          <w:rFonts w:ascii="Times New Roman" w:hAnsi="Times New Roman"/>
          <w:i/>
          <w:iCs/>
          <w:sz w:val="24"/>
          <w:szCs w:val="24"/>
          <w:lang w:val="en-US"/>
        </w:rPr>
        <w:t>When people see two people struggling to find seats together, they volunteer to give up their own seat so others can sit together, as opposed to staying seated in their own seat.</w:t>
      </w:r>
      <w:r w:rsidR="007747CD">
        <w:rPr>
          <w:rFonts w:ascii="Times New Roman" w:hAnsi="Times New Roman"/>
          <w:i/>
          <w:iCs/>
          <w:sz w:val="24"/>
          <w:szCs w:val="24"/>
          <w:lang w:val="en-US"/>
        </w:rPr>
        <w:t>” (Study 2)</w:t>
      </w:r>
    </w:p>
    <w:p w14:paraId="600EFEF7" w14:textId="7F99EF40" w:rsidR="00217B7B" w:rsidRDefault="007642AE" w:rsidP="006E0979">
      <w:pPr>
        <w:spacing w:after="0" w:line="480" w:lineRule="auto"/>
        <w:rPr>
          <w:rFonts w:ascii="Times New Roman" w:hAnsi="Times New Roman"/>
          <w:sz w:val="24"/>
          <w:szCs w:val="24"/>
          <w:lang w:val="en-US"/>
        </w:rPr>
      </w:pPr>
      <w:r>
        <w:rPr>
          <w:noProof/>
        </w:rPr>
        <w:drawing>
          <wp:inline distT="0" distB="0" distL="0" distR="0" wp14:anchorId="4F7C63EF" wp14:editId="6BDC97DC">
            <wp:extent cx="5940000" cy="4300632"/>
            <wp:effectExtent l="0" t="0" r="3810" b="5080"/>
            <wp:docPr id="11163275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27503" name="Picture 111632750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000" cy="4300632"/>
                    </a:xfrm>
                    <a:prstGeom prst="rect">
                      <a:avLst/>
                    </a:prstGeom>
                  </pic:spPr>
                </pic:pic>
              </a:graphicData>
            </a:graphic>
          </wp:inline>
        </w:drawing>
      </w:r>
    </w:p>
    <w:p w14:paraId="6615C3E2" w14:textId="77777777" w:rsidR="007642AE" w:rsidRDefault="007642AE" w:rsidP="006E0979">
      <w:pPr>
        <w:spacing w:after="0" w:line="480" w:lineRule="auto"/>
        <w:rPr>
          <w:rFonts w:ascii="Times New Roman" w:hAnsi="Times New Roman"/>
          <w:b/>
          <w:bCs/>
          <w:sz w:val="24"/>
          <w:szCs w:val="24"/>
          <w:lang w:val="en-US"/>
        </w:rPr>
      </w:pPr>
    </w:p>
    <w:p w14:paraId="439CC18E" w14:textId="77777777" w:rsidR="00EC2966" w:rsidRDefault="00EC2966" w:rsidP="006E0979">
      <w:pPr>
        <w:spacing w:after="0" w:line="480" w:lineRule="auto"/>
        <w:rPr>
          <w:rFonts w:ascii="Times New Roman" w:hAnsi="Times New Roman"/>
          <w:b/>
          <w:bCs/>
          <w:sz w:val="24"/>
          <w:szCs w:val="24"/>
          <w:lang w:val="en-US"/>
        </w:rPr>
      </w:pPr>
    </w:p>
    <w:p w14:paraId="7165208A" w14:textId="77777777" w:rsidR="00EC2966" w:rsidRDefault="00EC2966" w:rsidP="006E0979">
      <w:pPr>
        <w:spacing w:after="0" w:line="480" w:lineRule="auto"/>
        <w:rPr>
          <w:rFonts w:ascii="Times New Roman" w:hAnsi="Times New Roman"/>
          <w:b/>
          <w:bCs/>
          <w:sz w:val="24"/>
          <w:szCs w:val="24"/>
          <w:lang w:val="en-US"/>
        </w:rPr>
      </w:pPr>
    </w:p>
    <w:p w14:paraId="06CE4F64" w14:textId="77777777" w:rsidR="00EC2966" w:rsidRDefault="00EC2966" w:rsidP="006E0979">
      <w:pPr>
        <w:spacing w:after="0" w:line="480" w:lineRule="auto"/>
        <w:rPr>
          <w:rFonts w:ascii="Times New Roman" w:hAnsi="Times New Roman"/>
          <w:b/>
          <w:bCs/>
          <w:sz w:val="24"/>
          <w:szCs w:val="24"/>
          <w:lang w:val="en-US"/>
        </w:rPr>
      </w:pPr>
    </w:p>
    <w:p w14:paraId="323F76E8" w14:textId="77777777" w:rsidR="00EC2966" w:rsidRDefault="00EC2966" w:rsidP="006E0979">
      <w:pPr>
        <w:spacing w:after="0" w:line="480" w:lineRule="auto"/>
        <w:rPr>
          <w:rFonts w:ascii="Times New Roman" w:hAnsi="Times New Roman"/>
          <w:b/>
          <w:bCs/>
          <w:sz w:val="24"/>
          <w:szCs w:val="24"/>
          <w:lang w:val="en-US"/>
        </w:rPr>
      </w:pPr>
    </w:p>
    <w:p w14:paraId="64228A2D" w14:textId="77777777" w:rsidR="00EC2966" w:rsidRDefault="00EC2966" w:rsidP="006E0979">
      <w:pPr>
        <w:spacing w:after="0" w:line="480" w:lineRule="auto"/>
        <w:rPr>
          <w:rFonts w:ascii="Times New Roman" w:hAnsi="Times New Roman"/>
          <w:b/>
          <w:bCs/>
          <w:sz w:val="24"/>
          <w:szCs w:val="24"/>
          <w:lang w:val="en-US"/>
        </w:rPr>
      </w:pPr>
    </w:p>
    <w:p w14:paraId="75111737" w14:textId="77777777" w:rsidR="00EC2966" w:rsidRDefault="00EC2966" w:rsidP="006E0979">
      <w:pPr>
        <w:spacing w:after="0" w:line="480" w:lineRule="auto"/>
        <w:rPr>
          <w:rFonts w:ascii="Times New Roman" w:hAnsi="Times New Roman"/>
          <w:b/>
          <w:bCs/>
          <w:sz w:val="24"/>
          <w:szCs w:val="24"/>
          <w:lang w:val="en-US"/>
        </w:rPr>
      </w:pPr>
    </w:p>
    <w:p w14:paraId="76C6A9B0" w14:textId="77777777" w:rsidR="00EC2966" w:rsidRDefault="00EC2966" w:rsidP="006E0979">
      <w:pPr>
        <w:spacing w:after="0" w:line="480" w:lineRule="auto"/>
        <w:rPr>
          <w:rFonts w:ascii="Times New Roman" w:hAnsi="Times New Roman"/>
          <w:b/>
          <w:bCs/>
          <w:sz w:val="24"/>
          <w:szCs w:val="24"/>
          <w:lang w:val="en-US"/>
        </w:rPr>
      </w:pPr>
    </w:p>
    <w:p w14:paraId="729637A2" w14:textId="77777777" w:rsidR="00EC2966" w:rsidRDefault="00EC2966" w:rsidP="006E0979">
      <w:pPr>
        <w:spacing w:after="0" w:line="480" w:lineRule="auto"/>
        <w:rPr>
          <w:rFonts w:ascii="Times New Roman" w:hAnsi="Times New Roman"/>
          <w:b/>
          <w:bCs/>
          <w:sz w:val="24"/>
          <w:szCs w:val="24"/>
          <w:lang w:val="en-US"/>
        </w:rPr>
      </w:pPr>
    </w:p>
    <w:p w14:paraId="7B4F6C9D" w14:textId="0881B1FF"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S3</w:t>
      </w:r>
    </w:p>
    <w:p w14:paraId="171DB781" w14:textId="2675C5EC" w:rsidR="00217B7B" w:rsidRP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 xml:space="preserve">Distribution of Thresholds—Moral (A), Ideal (B), and Ought (C)—for </w:t>
      </w:r>
      <w:r w:rsidR="007747CD">
        <w:rPr>
          <w:rFonts w:ascii="Times New Roman" w:hAnsi="Times New Roman"/>
          <w:i/>
          <w:iCs/>
          <w:sz w:val="24"/>
          <w:szCs w:val="24"/>
          <w:lang w:val="en-US"/>
        </w:rPr>
        <w:t>the Moral Behavior “</w:t>
      </w:r>
      <w:r w:rsidR="00217B7B" w:rsidRPr="00217B7B">
        <w:rPr>
          <w:rFonts w:ascii="Times New Roman" w:hAnsi="Times New Roman"/>
          <w:i/>
          <w:iCs/>
          <w:sz w:val="24"/>
          <w:szCs w:val="24"/>
          <w:lang w:val="en-US"/>
        </w:rPr>
        <w:t>When, as a customer, people receive excess change from a cashier, they return the excess change to the cashier, as opposed to keeping the excess change.</w:t>
      </w:r>
      <w:r w:rsidR="007747CD">
        <w:rPr>
          <w:rFonts w:ascii="Times New Roman" w:hAnsi="Times New Roman"/>
          <w:i/>
          <w:iCs/>
          <w:sz w:val="24"/>
          <w:szCs w:val="24"/>
          <w:lang w:val="en-US"/>
        </w:rPr>
        <w:t>” (Study 2)</w:t>
      </w:r>
    </w:p>
    <w:p w14:paraId="1AE39093" w14:textId="74952E4E" w:rsidR="00217B7B" w:rsidRDefault="007642AE" w:rsidP="006E0979">
      <w:pPr>
        <w:spacing w:after="0" w:line="480" w:lineRule="auto"/>
        <w:rPr>
          <w:rFonts w:ascii="Times New Roman" w:hAnsi="Times New Roman"/>
          <w:sz w:val="24"/>
          <w:szCs w:val="24"/>
          <w:lang w:val="en-US"/>
        </w:rPr>
      </w:pPr>
      <w:r>
        <w:rPr>
          <w:noProof/>
        </w:rPr>
        <w:drawing>
          <wp:inline distT="0" distB="0" distL="0" distR="0" wp14:anchorId="1A1E6844" wp14:editId="24F1D09B">
            <wp:extent cx="5940000" cy="4300633"/>
            <wp:effectExtent l="0" t="0" r="3810" b="5080"/>
            <wp:docPr id="1749373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7318" name="Picture 1749373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000" cy="4300633"/>
                    </a:xfrm>
                    <a:prstGeom prst="rect">
                      <a:avLst/>
                    </a:prstGeom>
                  </pic:spPr>
                </pic:pic>
              </a:graphicData>
            </a:graphic>
          </wp:inline>
        </w:drawing>
      </w:r>
    </w:p>
    <w:p w14:paraId="5F6532D5" w14:textId="77777777" w:rsidR="00CC24BB" w:rsidRPr="00217B7B" w:rsidRDefault="00CC24BB" w:rsidP="006E0979">
      <w:pPr>
        <w:spacing w:after="0" w:line="480" w:lineRule="auto"/>
        <w:rPr>
          <w:rFonts w:ascii="Times New Roman" w:hAnsi="Times New Roman"/>
          <w:sz w:val="24"/>
          <w:szCs w:val="24"/>
          <w:lang w:val="en-US"/>
        </w:rPr>
      </w:pPr>
    </w:p>
    <w:p w14:paraId="45DFCB19" w14:textId="77777777" w:rsidR="00EC2966" w:rsidRDefault="00EC2966" w:rsidP="006E0979">
      <w:pPr>
        <w:spacing w:after="0" w:line="480" w:lineRule="auto"/>
        <w:rPr>
          <w:rFonts w:ascii="Times New Roman" w:hAnsi="Times New Roman"/>
          <w:b/>
          <w:bCs/>
          <w:sz w:val="24"/>
          <w:szCs w:val="24"/>
          <w:lang w:val="en-US"/>
        </w:rPr>
      </w:pPr>
    </w:p>
    <w:p w14:paraId="080BF4F7" w14:textId="77777777" w:rsidR="00EC2966" w:rsidRDefault="00EC2966" w:rsidP="006E0979">
      <w:pPr>
        <w:spacing w:after="0" w:line="480" w:lineRule="auto"/>
        <w:rPr>
          <w:rFonts w:ascii="Times New Roman" w:hAnsi="Times New Roman"/>
          <w:b/>
          <w:bCs/>
          <w:sz w:val="24"/>
          <w:szCs w:val="24"/>
          <w:lang w:val="en-US"/>
        </w:rPr>
      </w:pPr>
    </w:p>
    <w:p w14:paraId="0B012DCE" w14:textId="77777777" w:rsidR="00EC2966" w:rsidRDefault="00EC2966" w:rsidP="006E0979">
      <w:pPr>
        <w:spacing w:after="0" w:line="480" w:lineRule="auto"/>
        <w:rPr>
          <w:rFonts w:ascii="Times New Roman" w:hAnsi="Times New Roman"/>
          <w:b/>
          <w:bCs/>
          <w:sz w:val="24"/>
          <w:szCs w:val="24"/>
          <w:lang w:val="en-US"/>
        </w:rPr>
      </w:pPr>
    </w:p>
    <w:p w14:paraId="51D0D71A" w14:textId="77777777" w:rsidR="00EC2966" w:rsidRDefault="00EC2966" w:rsidP="006E0979">
      <w:pPr>
        <w:spacing w:after="0" w:line="480" w:lineRule="auto"/>
        <w:rPr>
          <w:rFonts w:ascii="Times New Roman" w:hAnsi="Times New Roman"/>
          <w:b/>
          <w:bCs/>
          <w:sz w:val="24"/>
          <w:szCs w:val="24"/>
          <w:lang w:val="en-US"/>
        </w:rPr>
      </w:pPr>
    </w:p>
    <w:p w14:paraId="446B4F76" w14:textId="77777777" w:rsidR="00EC2966" w:rsidRDefault="00EC2966" w:rsidP="006E0979">
      <w:pPr>
        <w:spacing w:after="0" w:line="480" w:lineRule="auto"/>
        <w:rPr>
          <w:rFonts w:ascii="Times New Roman" w:hAnsi="Times New Roman"/>
          <w:b/>
          <w:bCs/>
          <w:sz w:val="24"/>
          <w:szCs w:val="24"/>
          <w:lang w:val="en-US"/>
        </w:rPr>
      </w:pPr>
    </w:p>
    <w:p w14:paraId="11914861" w14:textId="77777777" w:rsidR="00EC2966" w:rsidRDefault="00EC2966" w:rsidP="006E0979">
      <w:pPr>
        <w:spacing w:after="0" w:line="480" w:lineRule="auto"/>
        <w:rPr>
          <w:rFonts w:ascii="Times New Roman" w:hAnsi="Times New Roman"/>
          <w:b/>
          <w:bCs/>
          <w:sz w:val="24"/>
          <w:szCs w:val="24"/>
          <w:lang w:val="en-US"/>
        </w:rPr>
      </w:pPr>
    </w:p>
    <w:p w14:paraId="451BFFD7" w14:textId="77777777" w:rsidR="00EC2966" w:rsidRDefault="00EC2966" w:rsidP="006E0979">
      <w:pPr>
        <w:spacing w:after="0" w:line="480" w:lineRule="auto"/>
        <w:rPr>
          <w:rFonts w:ascii="Times New Roman" w:hAnsi="Times New Roman"/>
          <w:b/>
          <w:bCs/>
          <w:sz w:val="24"/>
          <w:szCs w:val="24"/>
          <w:lang w:val="en-US"/>
        </w:rPr>
      </w:pPr>
    </w:p>
    <w:p w14:paraId="0B5DA518" w14:textId="77777777" w:rsidR="00EC2966" w:rsidRDefault="00EC2966" w:rsidP="006E0979">
      <w:pPr>
        <w:spacing w:after="0" w:line="480" w:lineRule="auto"/>
        <w:rPr>
          <w:rFonts w:ascii="Times New Roman" w:hAnsi="Times New Roman"/>
          <w:b/>
          <w:bCs/>
          <w:sz w:val="24"/>
          <w:szCs w:val="24"/>
          <w:lang w:val="en-US"/>
        </w:rPr>
      </w:pPr>
    </w:p>
    <w:p w14:paraId="59928D4A" w14:textId="33602AFB"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S4</w:t>
      </w:r>
    </w:p>
    <w:p w14:paraId="0014AAE9" w14:textId="432CA769" w:rsidR="00217B7B" w:rsidRP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 xml:space="preserve">Distribution of Thresholds—Moral (A), Ideal (B), and Ought (C)—for </w:t>
      </w:r>
      <w:r w:rsidR="007747CD">
        <w:rPr>
          <w:rFonts w:ascii="Times New Roman" w:hAnsi="Times New Roman"/>
          <w:i/>
          <w:iCs/>
          <w:sz w:val="24"/>
          <w:szCs w:val="24"/>
          <w:lang w:val="en-US"/>
        </w:rPr>
        <w:t>the Moral Behavior “</w:t>
      </w:r>
      <w:r w:rsidR="00217B7B" w:rsidRPr="00217B7B">
        <w:rPr>
          <w:rFonts w:ascii="Times New Roman" w:hAnsi="Times New Roman"/>
          <w:i/>
          <w:iCs/>
          <w:sz w:val="24"/>
          <w:szCs w:val="24"/>
          <w:lang w:val="en-US"/>
        </w:rPr>
        <w:t>When people see a stranger nearby drop their possessions, they stop to help the stranger retrieve the possessions, as opposed to ignoring the stranger and letting them deal with it.</w:t>
      </w:r>
      <w:r w:rsidR="007747CD">
        <w:rPr>
          <w:rFonts w:ascii="Times New Roman" w:hAnsi="Times New Roman"/>
          <w:i/>
          <w:iCs/>
          <w:sz w:val="24"/>
          <w:szCs w:val="24"/>
          <w:lang w:val="en-US"/>
        </w:rPr>
        <w:t>” (Study 2)</w:t>
      </w:r>
    </w:p>
    <w:p w14:paraId="55E6AC1F" w14:textId="08DCC88E" w:rsidR="00217B7B" w:rsidRDefault="007642AE" w:rsidP="006E0979">
      <w:pPr>
        <w:spacing w:after="0" w:line="480" w:lineRule="auto"/>
        <w:rPr>
          <w:rFonts w:ascii="Times New Roman" w:hAnsi="Times New Roman"/>
          <w:sz w:val="24"/>
          <w:szCs w:val="24"/>
          <w:lang w:val="en-US"/>
        </w:rPr>
      </w:pPr>
      <w:r>
        <w:rPr>
          <w:noProof/>
        </w:rPr>
        <w:drawing>
          <wp:inline distT="0" distB="0" distL="0" distR="0" wp14:anchorId="1906A2C4" wp14:editId="69BEE04A">
            <wp:extent cx="5940000" cy="4295045"/>
            <wp:effectExtent l="0" t="0" r="3810" b="0"/>
            <wp:docPr id="105399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929" name="Picture 105399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000" cy="4295045"/>
                    </a:xfrm>
                    <a:prstGeom prst="rect">
                      <a:avLst/>
                    </a:prstGeom>
                  </pic:spPr>
                </pic:pic>
              </a:graphicData>
            </a:graphic>
          </wp:inline>
        </w:drawing>
      </w:r>
    </w:p>
    <w:p w14:paraId="7CB3EC63" w14:textId="77777777" w:rsidR="002B3CD6" w:rsidRDefault="002B3CD6" w:rsidP="006E0979">
      <w:pPr>
        <w:spacing w:after="0" w:line="480" w:lineRule="auto"/>
        <w:rPr>
          <w:rFonts w:ascii="Times New Roman" w:hAnsi="Times New Roman"/>
          <w:b/>
          <w:bCs/>
          <w:sz w:val="24"/>
          <w:szCs w:val="24"/>
          <w:lang w:val="en-US"/>
        </w:rPr>
      </w:pPr>
    </w:p>
    <w:p w14:paraId="21327602" w14:textId="77777777" w:rsidR="00EC2966" w:rsidRDefault="00EC2966" w:rsidP="006E0979">
      <w:pPr>
        <w:spacing w:after="0" w:line="480" w:lineRule="auto"/>
        <w:rPr>
          <w:rFonts w:ascii="Times New Roman" w:hAnsi="Times New Roman"/>
          <w:b/>
          <w:bCs/>
          <w:sz w:val="24"/>
          <w:szCs w:val="24"/>
          <w:lang w:val="en-US"/>
        </w:rPr>
      </w:pPr>
    </w:p>
    <w:p w14:paraId="30A5CC01" w14:textId="77777777" w:rsidR="00EC2966" w:rsidRDefault="00EC2966" w:rsidP="006E0979">
      <w:pPr>
        <w:spacing w:after="0" w:line="480" w:lineRule="auto"/>
        <w:rPr>
          <w:rFonts w:ascii="Times New Roman" w:hAnsi="Times New Roman"/>
          <w:b/>
          <w:bCs/>
          <w:sz w:val="24"/>
          <w:szCs w:val="24"/>
          <w:lang w:val="en-US"/>
        </w:rPr>
      </w:pPr>
    </w:p>
    <w:p w14:paraId="262A3B85" w14:textId="77777777" w:rsidR="00EC2966" w:rsidRDefault="00EC2966" w:rsidP="006E0979">
      <w:pPr>
        <w:spacing w:after="0" w:line="480" w:lineRule="auto"/>
        <w:rPr>
          <w:rFonts w:ascii="Times New Roman" w:hAnsi="Times New Roman"/>
          <w:b/>
          <w:bCs/>
          <w:sz w:val="24"/>
          <w:szCs w:val="24"/>
          <w:lang w:val="en-US"/>
        </w:rPr>
      </w:pPr>
    </w:p>
    <w:p w14:paraId="75DE9C04" w14:textId="77777777" w:rsidR="00EC2966" w:rsidRDefault="00EC2966" w:rsidP="006E0979">
      <w:pPr>
        <w:spacing w:after="0" w:line="480" w:lineRule="auto"/>
        <w:rPr>
          <w:rFonts w:ascii="Times New Roman" w:hAnsi="Times New Roman"/>
          <w:b/>
          <w:bCs/>
          <w:sz w:val="24"/>
          <w:szCs w:val="24"/>
          <w:lang w:val="en-US"/>
        </w:rPr>
      </w:pPr>
    </w:p>
    <w:p w14:paraId="390F5A41" w14:textId="77777777" w:rsidR="00EC2966" w:rsidRDefault="00EC2966" w:rsidP="006E0979">
      <w:pPr>
        <w:spacing w:after="0" w:line="480" w:lineRule="auto"/>
        <w:rPr>
          <w:rFonts w:ascii="Times New Roman" w:hAnsi="Times New Roman"/>
          <w:b/>
          <w:bCs/>
          <w:sz w:val="24"/>
          <w:szCs w:val="24"/>
          <w:lang w:val="en-US"/>
        </w:rPr>
      </w:pPr>
    </w:p>
    <w:p w14:paraId="44986006" w14:textId="77777777" w:rsidR="00EC2966" w:rsidRDefault="00EC2966" w:rsidP="006E0979">
      <w:pPr>
        <w:spacing w:after="0" w:line="480" w:lineRule="auto"/>
        <w:rPr>
          <w:rFonts w:ascii="Times New Roman" w:hAnsi="Times New Roman"/>
          <w:b/>
          <w:bCs/>
          <w:sz w:val="24"/>
          <w:szCs w:val="24"/>
          <w:lang w:val="en-US"/>
        </w:rPr>
      </w:pPr>
    </w:p>
    <w:p w14:paraId="3880C7F7" w14:textId="77777777" w:rsidR="00EC2966" w:rsidRDefault="00EC2966" w:rsidP="006E0979">
      <w:pPr>
        <w:spacing w:after="0" w:line="480" w:lineRule="auto"/>
        <w:rPr>
          <w:rFonts w:ascii="Times New Roman" w:hAnsi="Times New Roman"/>
          <w:b/>
          <w:bCs/>
          <w:sz w:val="24"/>
          <w:szCs w:val="24"/>
          <w:lang w:val="en-US"/>
        </w:rPr>
      </w:pPr>
    </w:p>
    <w:p w14:paraId="35876BAF" w14:textId="1329752C"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S5</w:t>
      </w:r>
    </w:p>
    <w:p w14:paraId="75A7FD4E" w14:textId="027FA48A" w:rsidR="00217B7B" w:rsidRP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 xml:space="preserve">Distribution of Thresholds—Moral (A), Ideal (B), and Ought (C)—for </w:t>
      </w:r>
      <w:r w:rsidR="007747CD">
        <w:rPr>
          <w:rFonts w:ascii="Times New Roman" w:hAnsi="Times New Roman"/>
          <w:i/>
          <w:iCs/>
          <w:sz w:val="24"/>
          <w:szCs w:val="24"/>
          <w:lang w:val="en-US"/>
        </w:rPr>
        <w:t>the Moral Behavior “</w:t>
      </w:r>
      <w:r w:rsidR="00217B7B" w:rsidRPr="00217B7B">
        <w:rPr>
          <w:rFonts w:ascii="Times New Roman" w:hAnsi="Times New Roman"/>
          <w:i/>
          <w:iCs/>
          <w:sz w:val="24"/>
          <w:szCs w:val="24"/>
          <w:lang w:val="en-US"/>
        </w:rPr>
        <w:t>When people see a vulnerable person (e.g., an elderly person, a visually impaired person) approaching an intersection on foot, they offer to help the vulnerable person cross the street, as opposed to ignoring the vulnerable person.</w:t>
      </w:r>
      <w:r w:rsidR="007747CD">
        <w:rPr>
          <w:rFonts w:ascii="Times New Roman" w:hAnsi="Times New Roman"/>
          <w:i/>
          <w:iCs/>
          <w:sz w:val="24"/>
          <w:szCs w:val="24"/>
          <w:lang w:val="en-US"/>
        </w:rPr>
        <w:t>” (Study 2)</w:t>
      </w:r>
    </w:p>
    <w:p w14:paraId="46A8919C" w14:textId="1052B74B" w:rsidR="00217B7B" w:rsidRDefault="007642AE" w:rsidP="006E0979">
      <w:pPr>
        <w:spacing w:after="0" w:line="480" w:lineRule="auto"/>
        <w:rPr>
          <w:rFonts w:ascii="Times New Roman" w:hAnsi="Times New Roman"/>
          <w:b/>
          <w:bCs/>
          <w:sz w:val="24"/>
          <w:szCs w:val="24"/>
          <w:lang w:val="en-US"/>
        </w:rPr>
      </w:pPr>
      <w:r>
        <w:rPr>
          <w:noProof/>
        </w:rPr>
        <w:drawing>
          <wp:inline distT="0" distB="0" distL="0" distR="0" wp14:anchorId="504E63C7" wp14:editId="01689A3D">
            <wp:extent cx="5940000" cy="4296442"/>
            <wp:effectExtent l="0" t="0" r="3810" b="8890"/>
            <wp:docPr id="1981524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2429" name="Picture 1981524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000" cy="4296442"/>
                    </a:xfrm>
                    <a:prstGeom prst="rect">
                      <a:avLst/>
                    </a:prstGeom>
                  </pic:spPr>
                </pic:pic>
              </a:graphicData>
            </a:graphic>
          </wp:inline>
        </w:drawing>
      </w:r>
    </w:p>
    <w:p w14:paraId="2BF1E0F7" w14:textId="77777777" w:rsidR="00EC2966" w:rsidRDefault="00EC2966" w:rsidP="006E0979">
      <w:pPr>
        <w:spacing w:after="0" w:line="480" w:lineRule="auto"/>
        <w:rPr>
          <w:rFonts w:ascii="Times New Roman" w:hAnsi="Times New Roman"/>
          <w:b/>
          <w:bCs/>
          <w:sz w:val="24"/>
          <w:szCs w:val="24"/>
          <w:lang w:val="en-US"/>
        </w:rPr>
      </w:pPr>
    </w:p>
    <w:p w14:paraId="1670BA8D" w14:textId="77777777" w:rsidR="00EC2966" w:rsidRDefault="00EC2966" w:rsidP="006E0979">
      <w:pPr>
        <w:spacing w:after="0" w:line="480" w:lineRule="auto"/>
        <w:rPr>
          <w:rFonts w:ascii="Times New Roman" w:hAnsi="Times New Roman"/>
          <w:b/>
          <w:bCs/>
          <w:sz w:val="24"/>
          <w:szCs w:val="24"/>
          <w:lang w:val="en-US"/>
        </w:rPr>
      </w:pPr>
    </w:p>
    <w:p w14:paraId="5BF657DB" w14:textId="77777777" w:rsidR="00EC2966" w:rsidRDefault="00EC2966" w:rsidP="006E0979">
      <w:pPr>
        <w:spacing w:after="0" w:line="480" w:lineRule="auto"/>
        <w:rPr>
          <w:rFonts w:ascii="Times New Roman" w:hAnsi="Times New Roman"/>
          <w:b/>
          <w:bCs/>
          <w:sz w:val="24"/>
          <w:szCs w:val="24"/>
          <w:lang w:val="en-US"/>
        </w:rPr>
      </w:pPr>
    </w:p>
    <w:p w14:paraId="4171FDEB" w14:textId="77777777" w:rsidR="00EC2966" w:rsidRDefault="00EC2966" w:rsidP="006E0979">
      <w:pPr>
        <w:spacing w:after="0" w:line="480" w:lineRule="auto"/>
        <w:rPr>
          <w:rFonts w:ascii="Times New Roman" w:hAnsi="Times New Roman"/>
          <w:b/>
          <w:bCs/>
          <w:sz w:val="24"/>
          <w:szCs w:val="24"/>
          <w:lang w:val="en-US"/>
        </w:rPr>
      </w:pPr>
    </w:p>
    <w:p w14:paraId="6594664F" w14:textId="77777777" w:rsidR="00EC2966" w:rsidRDefault="00EC2966" w:rsidP="006E0979">
      <w:pPr>
        <w:spacing w:after="0" w:line="480" w:lineRule="auto"/>
        <w:rPr>
          <w:rFonts w:ascii="Times New Roman" w:hAnsi="Times New Roman"/>
          <w:b/>
          <w:bCs/>
          <w:sz w:val="24"/>
          <w:szCs w:val="24"/>
          <w:lang w:val="en-US"/>
        </w:rPr>
      </w:pPr>
    </w:p>
    <w:p w14:paraId="7939EA92" w14:textId="77777777" w:rsidR="00EC2966" w:rsidRDefault="00EC2966" w:rsidP="006E0979">
      <w:pPr>
        <w:spacing w:after="0" w:line="480" w:lineRule="auto"/>
        <w:rPr>
          <w:rFonts w:ascii="Times New Roman" w:hAnsi="Times New Roman"/>
          <w:b/>
          <w:bCs/>
          <w:sz w:val="24"/>
          <w:szCs w:val="24"/>
          <w:lang w:val="en-US"/>
        </w:rPr>
      </w:pPr>
    </w:p>
    <w:p w14:paraId="6A73B3C0" w14:textId="77777777" w:rsidR="00EC2966" w:rsidRDefault="00EC2966" w:rsidP="006E0979">
      <w:pPr>
        <w:spacing w:after="0" w:line="480" w:lineRule="auto"/>
        <w:rPr>
          <w:rFonts w:ascii="Times New Roman" w:hAnsi="Times New Roman"/>
          <w:b/>
          <w:bCs/>
          <w:sz w:val="24"/>
          <w:szCs w:val="24"/>
          <w:lang w:val="en-US"/>
        </w:rPr>
      </w:pPr>
    </w:p>
    <w:p w14:paraId="3E9B3660" w14:textId="77777777" w:rsidR="00EC2966" w:rsidRDefault="00EC2966" w:rsidP="006E0979">
      <w:pPr>
        <w:spacing w:after="0" w:line="480" w:lineRule="auto"/>
        <w:rPr>
          <w:rFonts w:ascii="Times New Roman" w:hAnsi="Times New Roman"/>
          <w:b/>
          <w:bCs/>
          <w:sz w:val="24"/>
          <w:szCs w:val="24"/>
          <w:lang w:val="en-US"/>
        </w:rPr>
      </w:pPr>
    </w:p>
    <w:p w14:paraId="447B30D0" w14:textId="58332EE7"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S6</w:t>
      </w:r>
    </w:p>
    <w:p w14:paraId="6518E0C0" w14:textId="79B6CAAE" w:rsid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 xml:space="preserve">Distribution of Thresholds—Moral (A), Ideal (B), and Ought (C)—for </w:t>
      </w:r>
      <w:r w:rsidR="007747CD">
        <w:rPr>
          <w:rFonts w:ascii="Times New Roman" w:hAnsi="Times New Roman"/>
          <w:i/>
          <w:iCs/>
          <w:sz w:val="24"/>
          <w:szCs w:val="24"/>
          <w:lang w:val="en-US"/>
        </w:rPr>
        <w:t>the Immoral Behavior “</w:t>
      </w:r>
      <w:r w:rsidR="00217B7B" w:rsidRPr="00217B7B">
        <w:rPr>
          <w:rFonts w:ascii="Times New Roman" w:hAnsi="Times New Roman"/>
          <w:i/>
          <w:iCs/>
          <w:sz w:val="24"/>
          <w:szCs w:val="24"/>
          <w:lang w:val="en-US"/>
        </w:rPr>
        <w:t>When people are asked to keep a secret, they share the secret with someone else (thereby going against the person's wishes), as opposed to keeping the secret (thereby respecting the person's wishes).</w:t>
      </w:r>
      <w:r w:rsidR="007747CD">
        <w:rPr>
          <w:rFonts w:ascii="Times New Roman" w:hAnsi="Times New Roman"/>
          <w:i/>
          <w:iCs/>
          <w:sz w:val="24"/>
          <w:szCs w:val="24"/>
          <w:lang w:val="en-US"/>
        </w:rPr>
        <w:t>” (Study 2)</w:t>
      </w:r>
    </w:p>
    <w:p w14:paraId="11BA004C" w14:textId="3EA5EEF7" w:rsidR="00217B7B" w:rsidRDefault="007642AE" w:rsidP="006E0979">
      <w:pPr>
        <w:spacing w:after="0" w:line="480" w:lineRule="auto"/>
        <w:rPr>
          <w:rFonts w:ascii="Times New Roman" w:hAnsi="Times New Roman"/>
          <w:sz w:val="24"/>
          <w:szCs w:val="24"/>
          <w:lang w:val="en-US"/>
        </w:rPr>
      </w:pPr>
      <w:r>
        <w:rPr>
          <w:noProof/>
        </w:rPr>
        <w:drawing>
          <wp:inline distT="0" distB="0" distL="0" distR="0" wp14:anchorId="7ECD48A0" wp14:editId="3DB26F67">
            <wp:extent cx="5940000" cy="4300633"/>
            <wp:effectExtent l="0" t="0" r="3810" b="5080"/>
            <wp:docPr id="9839899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89915" name="Picture 9839899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000" cy="4300633"/>
                    </a:xfrm>
                    <a:prstGeom prst="rect">
                      <a:avLst/>
                    </a:prstGeom>
                  </pic:spPr>
                </pic:pic>
              </a:graphicData>
            </a:graphic>
          </wp:inline>
        </w:drawing>
      </w:r>
    </w:p>
    <w:p w14:paraId="4997761B" w14:textId="77777777" w:rsidR="00EC2966" w:rsidRDefault="00EC2966" w:rsidP="006E0979">
      <w:pPr>
        <w:spacing w:after="0" w:line="480" w:lineRule="auto"/>
        <w:rPr>
          <w:rFonts w:ascii="Times New Roman" w:hAnsi="Times New Roman"/>
          <w:b/>
          <w:bCs/>
          <w:sz w:val="24"/>
          <w:szCs w:val="24"/>
          <w:lang w:val="en-US"/>
        </w:rPr>
      </w:pPr>
    </w:p>
    <w:p w14:paraId="591574D9" w14:textId="77777777" w:rsidR="00EC2966" w:rsidRDefault="00EC2966" w:rsidP="006E0979">
      <w:pPr>
        <w:spacing w:after="0" w:line="480" w:lineRule="auto"/>
        <w:rPr>
          <w:rFonts w:ascii="Times New Roman" w:hAnsi="Times New Roman"/>
          <w:b/>
          <w:bCs/>
          <w:sz w:val="24"/>
          <w:szCs w:val="24"/>
          <w:lang w:val="en-US"/>
        </w:rPr>
      </w:pPr>
    </w:p>
    <w:p w14:paraId="1F2FFAD8" w14:textId="77777777" w:rsidR="00EC2966" w:rsidRDefault="00EC2966" w:rsidP="006E0979">
      <w:pPr>
        <w:spacing w:after="0" w:line="480" w:lineRule="auto"/>
        <w:rPr>
          <w:rFonts w:ascii="Times New Roman" w:hAnsi="Times New Roman"/>
          <w:b/>
          <w:bCs/>
          <w:sz w:val="24"/>
          <w:szCs w:val="24"/>
          <w:lang w:val="en-US"/>
        </w:rPr>
      </w:pPr>
    </w:p>
    <w:p w14:paraId="1AA3DD75" w14:textId="77777777" w:rsidR="00EC2966" w:rsidRDefault="00EC2966" w:rsidP="006E0979">
      <w:pPr>
        <w:spacing w:after="0" w:line="480" w:lineRule="auto"/>
        <w:rPr>
          <w:rFonts w:ascii="Times New Roman" w:hAnsi="Times New Roman"/>
          <w:b/>
          <w:bCs/>
          <w:sz w:val="24"/>
          <w:szCs w:val="24"/>
          <w:lang w:val="en-US"/>
        </w:rPr>
      </w:pPr>
    </w:p>
    <w:p w14:paraId="201D0573" w14:textId="77777777" w:rsidR="00EC2966" w:rsidRDefault="00EC2966" w:rsidP="006E0979">
      <w:pPr>
        <w:spacing w:after="0" w:line="480" w:lineRule="auto"/>
        <w:rPr>
          <w:rFonts w:ascii="Times New Roman" w:hAnsi="Times New Roman"/>
          <w:b/>
          <w:bCs/>
          <w:sz w:val="24"/>
          <w:szCs w:val="24"/>
          <w:lang w:val="en-US"/>
        </w:rPr>
      </w:pPr>
    </w:p>
    <w:p w14:paraId="4BDD4949" w14:textId="77777777" w:rsidR="00EC2966" w:rsidRDefault="00EC2966" w:rsidP="006E0979">
      <w:pPr>
        <w:spacing w:after="0" w:line="480" w:lineRule="auto"/>
        <w:rPr>
          <w:rFonts w:ascii="Times New Roman" w:hAnsi="Times New Roman"/>
          <w:b/>
          <w:bCs/>
          <w:sz w:val="24"/>
          <w:szCs w:val="24"/>
          <w:lang w:val="en-US"/>
        </w:rPr>
      </w:pPr>
    </w:p>
    <w:p w14:paraId="2BBCC6B5" w14:textId="77777777" w:rsidR="00EC2966" w:rsidRDefault="00EC2966" w:rsidP="006E0979">
      <w:pPr>
        <w:spacing w:after="0" w:line="480" w:lineRule="auto"/>
        <w:rPr>
          <w:rFonts w:ascii="Times New Roman" w:hAnsi="Times New Roman"/>
          <w:b/>
          <w:bCs/>
          <w:sz w:val="24"/>
          <w:szCs w:val="24"/>
          <w:lang w:val="en-US"/>
        </w:rPr>
      </w:pPr>
    </w:p>
    <w:p w14:paraId="6939465B" w14:textId="77777777" w:rsidR="00EC2966" w:rsidRDefault="00EC2966" w:rsidP="006E0979">
      <w:pPr>
        <w:spacing w:after="0" w:line="480" w:lineRule="auto"/>
        <w:rPr>
          <w:rFonts w:ascii="Times New Roman" w:hAnsi="Times New Roman"/>
          <w:b/>
          <w:bCs/>
          <w:sz w:val="24"/>
          <w:szCs w:val="24"/>
          <w:lang w:val="en-US"/>
        </w:rPr>
      </w:pPr>
    </w:p>
    <w:p w14:paraId="052B90E0" w14:textId="610DCB33"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S7</w:t>
      </w:r>
    </w:p>
    <w:p w14:paraId="6ADE9E25" w14:textId="7B465D9A" w:rsidR="00217B7B" w:rsidRP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 xml:space="preserve">Distribution of Thresholds—Moral (A), Ideal (B), and Ought (C)—for </w:t>
      </w:r>
      <w:r w:rsidR="007747CD">
        <w:rPr>
          <w:rFonts w:ascii="Times New Roman" w:hAnsi="Times New Roman"/>
          <w:i/>
          <w:iCs/>
          <w:sz w:val="24"/>
          <w:szCs w:val="24"/>
          <w:lang w:val="en-US"/>
        </w:rPr>
        <w:t>the Immoral Behavior “</w:t>
      </w:r>
      <w:r w:rsidR="00217B7B" w:rsidRPr="00217B7B">
        <w:rPr>
          <w:rFonts w:ascii="Times New Roman" w:hAnsi="Times New Roman"/>
          <w:i/>
          <w:iCs/>
          <w:sz w:val="24"/>
          <w:szCs w:val="24"/>
          <w:lang w:val="en-US"/>
        </w:rPr>
        <w:t>When people listen to someone else tell a racist joke, they laugh or smile, as opposed to signaling their disapproval.</w:t>
      </w:r>
      <w:r w:rsidR="007747CD">
        <w:rPr>
          <w:rFonts w:ascii="Times New Roman" w:hAnsi="Times New Roman"/>
          <w:i/>
          <w:iCs/>
          <w:sz w:val="24"/>
          <w:szCs w:val="24"/>
          <w:lang w:val="en-US"/>
        </w:rPr>
        <w:t>” (Study 2)</w:t>
      </w:r>
    </w:p>
    <w:p w14:paraId="6A6CD287" w14:textId="46461213" w:rsidR="00217B7B" w:rsidRDefault="007642AE" w:rsidP="006E0979">
      <w:pPr>
        <w:spacing w:after="0" w:line="480" w:lineRule="auto"/>
        <w:rPr>
          <w:rFonts w:ascii="Times New Roman" w:hAnsi="Times New Roman"/>
          <w:b/>
          <w:bCs/>
          <w:sz w:val="24"/>
          <w:szCs w:val="24"/>
          <w:lang w:val="en-US"/>
        </w:rPr>
      </w:pPr>
      <w:r>
        <w:rPr>
          <w:noProof/>
        </w:rPr>
        <w:drawing>
          <wp:inline distT="0" distB="0" distL="0" distR="0" wp14:anchorId="09305014" wp14:editId="01949F5D">
            <wp:extent cx="5940000" cy="4300633"/>
            <wp:effectExtent l="0" t="0" r="3810" b="5080"/>
            <wp:docPr id="256569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69312" name="Picture 2565693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000" cy="4300633"/>
                    </a:xfrm>
                    <a:prstGeom prst="rect">
                      <a:avLst/>
                    </a:prstGeom>
                  </pic:spPr>
                </pic:pic>
              </a:graphicData>
            </a:graphic>
          </wp:inline>
        </w:drawing>
      </w:r>
    </w:p>
    <w:p w14:paraId="68B86013" w14:textId="77777777" w:rsidR="00CC24BB" w:rsidRDefault="00CC24BB" w:rsidP="006E0979">
      <w:pPr>
        <w:spacing w:after="0" w:line="480" w:lineRule="auto"/>
        <w:rPr>
          <w:rFonts w:ascii="Times New Roman" w:hAnsi="Times New Roman"/>
          <w:b/>
          <w:bCs/>
          <w:sz w:val="24"/>
          <w:szCs w:val="24"/>
          <w:lang w:val="en-US"/>
        </w:rPr>
      </w:pPr>
    </w:p>
    <w:p w14:paraId="7E88F99B" w14:textId="77777777" w:rsidR="00EC2966" w:rsidRDefault="00EC2966" w:rsidP="006E0979">
      <w:pPr>
        <w:spacing w:after="0" w:line="480" w:lineRule="auto"/>
        <w:rPr>
          <w:rFonts w:ascii="Times New Roman" w:hAnsi="Times New Roman"/>
          <w:b/>
          <w:bCs/>
          <w:sz w:val="24"/>
          <w:szCs w:val="24"/>
          <w:lang w:val="en-US"/>
        </w:rPr>
      </w:pPr>
    </w:p>
    <w:p w14:paraId="00D97142" w14:textId="77777777" w:rsidR="00EC2966" w:rsidRDefault="00EC2966" w:rsidP="006E0979">
      <w:pPr>
        <w:spacing w:after="0" w:line="480" w:lineRule="auto"/>
        <w:rPr>
          <w:rFonts w:ascii="Times New Roman" w:hAnsi="Times New Roman"/>
          <w:b/>
          <w:bCs/>
          <w:sz w:val="24"/>
          <w:szCs w:val="24"/>
          <w:lang w:val="en-US"/>
        </w:rPr>
      </w:pPr>
    </w:p>
    <w:p w14:paraId="4BD8CADC" w14:textId="77777777" w:rsidR="00EC2966" w:rsidRDefault="00EC2966" w:rsidP="006E0979">
      <w:pPr>
        <w:spacing w:after="0" w:line="480" w:lineRule="auto"/>
        <w:rPr>
          <w:rFonts w:ascii="Times New Roman" w:hAnsi="Times New Roman"/>
          <w:b/>
          <w:bCs/>
          <w:sz w:val="24"/>
          <w:szCs w:val="24"/>
          <w:lang w:val="en-US"/>
        </w:rPr>
      </w:pPr>
    </w:p>
    <w:p w14:paraId="2D96B884" w14:textId="77777777" w:rsidR="00EC2966" w:rsidRDefault="00EC2966" w:rsidP="006E0979">
      <w:pPr>
        <w:spacing w:after="0" w:line="480" w:lineRule="auto"/>
        <w:rPr>
          <w:rFonts w:ascii="Times New Roman" w:hAnsi="Times New Roman"/>
          <w:b/>
          <w:bCs/>
          <w:sz w:val="24"/>
          <w:szCs w:val="24"/>
          <w:lang w:val="en-US"/>
        </w:rPr>
      </w:pPr>
    </w:p>
    <w:p w14:paraId="227B6EA4" w14:textId="77777777" w:rsidR="00EC2966" w:rsidRDefault="00EC2966" w:rsidP="006E0979">
      <w:pPr>
        <w:spacing w:after="0" w:line="480" w:lineRule="auto"/>
        <w:rPr>
          <w:rFonts w:ascii="Times New Roman" w:hAnsi="Times New Roman"/>
          <w:b/>
          <w:bCs/>
          <w:sz w:val="24"/>
          <w:szCs w:val="24"/>
          <w:lang w:val="en-US"/>
        </w:rPr>
      </w:pPr>
    </w:p>
    <w:p w14:paraId="00294BFC" w14:textId="77777777" w:rsidR="00EC2966" w:rsidRDefault="00EC2966" w:rsidP="006E0979">
      <w:pPr>
        <w:spacing w:after="0" w:line="480" w:lineRule="auto"/>
        <w:rPr>
          <w:rFonts w:ascii="Times New Roman" w:hAnsi="Times New Roman"/>
          <w:b/>
          <w:bCs/>
          <w:sz w:val="24"/>
          <w:szCs w:val="24"/>
          <w:lang w:val="en-US"/>
        </w:rPr>
      </w:pPr>
    </w:p>
    <w:p w14:paraId="0593DF1C" w14:textId="77777777" w:rsidR="00EC2966" w:rsidRDefault="00EC2966" w:rsidP="006E0979">
      <w:pPr>
        <w:spacing w:after="0" w:line="480" w:lineRule="auto"/>
        <w:rPr>
          <w:rFonts w:ascii="Times New Roman" w:hAnsi="Times New Roman"/>
          <w:b/>
          <w:bCs/>
          <w:sz w:val="24"/>
          <w:szCs w:val="24"/>
          <w:lang w:val="en-US"/>
        </w:rPr>
      </w:pPr>
    </w:p>
    <w:p w14:paraId="59174E8A" w14:textId="77777777" w:rsidR="00EC2966" w:rsidRDefault="00EC2966" w:rsidP="006E0979">
      <w:pPr>
        <w:spacing w:after="0" w:line="480" w:lineRule="auto"/>
        <w:rPr>
          <w:rFonts w:ascii="Times New Roman" w:hAnsi="Times New Roman"/>
          <w:b/>
          <w:bCs/>
          <w:sz w:val="24"/>
          <w:szCs w:val="24"/>
          <w:lang w:val="en-US"/>
        </w:rPr>
      </w:pPr>
    </w:p>
    <w:p w14:paraId="15044966" w14:textId="42F8AD25"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S8</w:t>
      </w:r>
    </w:p>
    <w:p w14:paraId="3268FD52" w14:textId="7041E13E" w:rsidR="00217B7B" w:rsidRP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 xml:space="preserve">Distribution of Thresholds—Moral (A), Ideal (B), and Ought (C)—for </w:t>
      </w:r>
      <w:r w:rsidR="007747CD">
        <w:rPr>
          <w:rFonts w:ascii="Times New Roman" w:hAnsi="Times New Roman"/>
          <w:i/>
          <w:iCs/>
          <w:sz w:val="24"/>
          <w:szCs w:val="24"/>
          <w:lang w:val="en-US"/>
        </w:rPr>
        <w:t>the Immoral Behavior “</w:t>
      </w:r>
      <w:r w:rsidR="00217B7B" w:rsidRPr="00217B7B">
        <w:rPr>
          <w:rFonts w:ascii="Times New Roman" w:hAnsi="Times New Roman"/>
          <w:i/>
          <w:iCs/>
          <w:sz w:val="24"/>
          <w:szCs w:val="24"/>
          <w:lang w:val="en-US"/>
        </w:rPr>
        <w:t>When people are completing their annual tax returns, they knowingly lie on the returns, as opposed to reporting everything accurately to the best of their ability.</w:t>
      </w:r>
      <w:r w:rsidR="007747CD">
        <w:rPr>
          <w:rFonts w:ascii="Times New Roman" w:hAnsi="Times New Roman"/>
          <w:i/>
          <w:iCs/>
          <w:sz w:val="24"/>
          <w:szCs w:val="24"/>
          <w:lang w:val="en-US"/>
        </w:rPr>
        <w:t>” (Study 2)</w:t>
      </w:r>
    </w:p>
    <w:p w14:paraId="07EA7888" w14:textId="57613D81" w:rsidR="00217B7B" w:rsidRDefault="007642AE" w:rsidP="006E0979">
      <w:pPr>
        <w:spacing w:after="0" w:line="480" w:lineRule="auto"/>
        <w:rPr>
          <w:rFonts w:ascii="Times New Roman" w:hAnsi="Times New Roman"/>
          <w:sz w:val="24"/>
          <w:szCs w:val="24"/>
          <w:lang w:val="en-US"/>
        </w:rPr>
      </w:pPr>
      <w:r>
        <w:rPr>
          <w:noProof/>
        </w:rPr>
        <w:drawing>
          <wp:inline distT="0" distB="0" distL="0" distR="0" wp14:anchorId="4881541B" wp14:editId="493140ED">
            <wp:extent cx="5940000" cy="4300633"/>
            <wp:effectExtent l="0" t="0" r="3810" b="5080"/>
            <wp:docPr id="1048271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71009" name="Picture 104827100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000" cy="4300633"/>
                    </a:xfrm>
                    <a:prstGeom prst="rect">
                      <a:avLst/>
                    </a:prstGeom>
                  </pic:spPr>
                </pic:pic>
              </a:graphicData>
            </a:graphic>
          </wp:inline>
        </w:drawing>
      </w:r>
    </w:p>
    <w:p w14:paraId="510EF75B" w14:textId="77777777" w:rsidR="00CC24BB" w:rsidRPr="00217B7B" w:rsidRDefault="00CC24BB" w:rsidP="006E0979">
      <w:pPr>
        <w:spacing w:after="0" w:line="480" w:lineRule="auto"/>
        <w:rPr>
          <w:rFonts w:ascii="Times New Roman" w:hAnsi="Times New Roman"/>
          <w:sz w:val="24"/>
          <w:szCs w:val="24"/>
          <w:lang w:val="en-US"/>
        </w:rPr>
      </w:pPr>
    </w:p>
    <w:p w14:paraId="2B9C96F3" w14:textId="77777777" w:rsidR="00EC2966" w:rsidRDefault="00EC2966" w:rsidP="006E0979">
      <w:pPr>
        <w:spacing w:after="0" w:line="480" w:lineRule="auto"/>
        <w:rPr>
          <w:rFonts w:ascii="Times New Roman" w:hAnsi="Times New Roman"/>
          <w:b/>
          <w:bCs/>
          <w:sz w:val="24"/>
          <w:szCs w:val="24"/>
          <w:lang w:val="en-US"/>
        </w:rPr>
      </w:pPr>
    </w:p>
    <w:p w14:paraId="35389F51" w14:textId="77777777" w:rsidR="00EC2966" w:rsidRDefault="00EC2966" w:rsidP="006E0979">
      <w:pPr>
        <w:spacing w:after="0" w:line="480" w:lineRule="auto"/>
        <w:rPr>
          <w:rFonts w:ascii="Times New Roman" w:hAnsi="Times New Roman"/>
          <w:b/>
          <w:bCs/>
          <w:sz w:val="24"/>
          <w:szCs w:val="24"/>
          <w:lang w:val="en-US"/>
        </w:rPr>
      </w:pPr>
    </w:p>
    <w:p w14:paraId="5C6EF1F7" w14:textId="77777777" w:rsidR="00EC2966" w:rsidRDefault="00EC2966" w:rsidP="006E0979">
      <w:pPr>
        <w:spacing w:after="0" w:line="480" w:lineRule="auto"/>
        <w:rPr>
          <w:rFonts w:ascii="Times New Roman" w:hAnsi="Times New Roman"/>
          <w:b/>
          <w:bCs/>
          <w:sz w:val="24"/>
          <w:szCs w:val="24"/>
          <w:lang w:val="en-US"/>
        </w:rPr>
      </w:pPr>
    </w:p>
    <w:p w14:paraId="5F13674B" w14:textId="77777777" w:rsidR="00EC2966" w:rsidRDefault="00EC2966" w:rsidP="006E0979">
      <w:pPr>
        <w:spacing w:after="0" w:line="480" w:lineRule="auto"/>
        <w:rPr>
          <w:rFonts w:ascii="Times New Roman" w:hAnsi="Times New Roman"/>
          <w:b/>
          <w:bCs/>
          <w:sz w:val="24"/>
          <w:szCs w:val="24"/>
          <w:lang w:val="en-US"/>
        </w:rPr>
      </w:pPr>
    </w:p>
    <w:p w14:paraId="33C5A6E1" w14:textId="77777777" w:rsidR="00EC2966" w:rsidRDefault="00EC2966" w:rsidP="006E0979">
      <w:pPr>
        <w:spacing w:after="0" w:line="480" w:lineRule="auto"/>
        <w:rPr>
          <w:rFonts w:ascii="Times New Roman" w:hAnsi="Times New Roman"/>
          <w:b/>
          <w:bCs/>
          <w:sz w:val="24"/>
          <w:szCs w:val="24"/>
          <w:lang w:val="en-US"/>
        </w:rPr>
      </w:pPr>
    </w:p>
    <w:p w14:paraId="0CA38815" w14:textId="77777777" w:rsidR="00EC2966" w:rsidRDefault="00EC2966" w:rsidP="006E0979">
      <w:pPr>
        <w:spacing w:after="0" w:line="480" w:lineRule="auto"/>
        <w:rPr>
          <w:rFonts w:ascii="Times New Roman" w:hAnsi="Times New Roman"/>
          <w:b/>
          <w:bCs/>
          <w:sz w:val="24"/>
          <w:szCs w:val="24"/>
          <w:lang w:val="en-US"/>
        </w:rPr>
      </w:pPr>
    </w:p>
    <w:p w14:paraId="1B06E6D7" w14:textId="77777777" w:rsidR="00EC2966" w:rsidRDefault="00EC2966" w:rsidP="006E0979">
      <w:pPr>
        <w:spacing w:after="0" w:line="480" w:lineRule="auto"/>
        <w:rPr>
          <w:rFonts w:ascii="Times New Roman" w:hAnsi="Times New Roman"/>
          <w:b/>
          <w:bCs/>
          <w:sz w:val="24"/>
          <w:szCs w:val="24"/>
          <w:lang w:val="en-US"/>
        </w:rPr>
      </w:pPr>
    </w:p>
    <w:p w14:paraId="77CC2BCA" w14:textId="77777777" w:rsidR="00EC2966" w:rsidRDefault="00EC2966" w:rsidP="006E0979">
      <w:pPr>
        <w:spacing w:after="0" w:line="480" w:lineRule="auto"/>
        <w:rPr>
          <w:rFonts w:ascii="Times New Roman" w:hAnsi="Times New Roman"/>
          <w:b/>
          <w:bCs/>
          <w:sz w:val="24"/>
          <w:szCs w:val="24"/>
          <w:lang w:val="en-US"/>
        </w:rPr>
      </w:pPr>
    </w:p>
    <w:p w14:paraId="3215EA5C" w14:textId="789E9BCE"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S9</w:t>
      </w:r>
    </w:p>
    <w:p w14:paraId="63506BC4" w14:textId="636286F0" w:rsid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 xml:space="preserve">Distribution of Thresholds—Moral (A), Ideal (B), and Ought (C)—for </w:t>
      </w:r>
      <w:r w:rsidR="007747CD">
        <w:rPr>
          <w:rFonts w:ascii="Times New Roman" w:hAnsi="Times New Roman"/>
          <w:i/>
          <w:iCs/>
          <w:sz w:val="24"/>
          <w:szCs w:val="24"/>
          <w:lang w:val="en-US"/>
        </w:rPr>
        <w:t>the Immoral Behavior “</w:t>
      </w:r>
      <w:r w:rsidR="00217B7B" w:rsidRPr="00217B7B">
        <w:rPr>
          <w:rFonts w:ascii="Times New Roman" w:hAnsi="Times New Roman"/>
          <w:i/>
          <w:iCs/>
          <w:sz w:val="24"/>
          <w:szCs w:val="24"/>
          <w:lang w:val="en-US"/>
        </w:rPr>
        <w:t>When people are talking with others about those who aren't present, they make fun of those people behind their backs, as opposed to speaking respectfully about those people.</w:t>
      </w:r>
      <w:r w:rsidR="007747CD">
        <w:rPr>
          <w:rFonts w:ascii="Times New Roman" w:hAnsi="Times New Roman"/>
          <w:i/>
          <w:iCs/>
          <w:sz w:val="24"/>
          <w:szCs w:val="24"/>
          <w:lang w:val="en-US"/>
        </w:rPr>
        <w:t>” (Study 2)</w:t>
      </w:r>
    </w:p>
    <w:p w14:paraId="23C9CC9A" w14:textId="28FF146E" w:rsidR="00217B7B" w:rsidRDefault="007642AE" w:rsidP="006E0979">
      <w:pPr>
        <w:spacing w:after="0" w:line="480" w:lineRule="auto"/>
        <w:rPr>
          <w:rFonts w:ascii="Times New Roman" w:hAnsi="Times New Roman"/>
          <w:sz w:val="24"/>
          <w:szCs w:val="24"/>
          <w:lang w:val="en-US"/>
        </w:rPr>
      </w:pPr>
      <w:r>
        <w:rPr>
          <w:noProof/>
        </w:rPr>
        <w:drawing>
          <wp:inline distT="0" distB="0" distL="0" distR="0" wp14:anchorId="5CBF88B7" wp14:editId="67231D8B">
            <wp:extent cx="5940000" cy="4300633"/>
            <wp:effectExtent l="0" t="0" r="3810" b="5080"/>
            <wp:docPr id="967828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28078" name="Picture 96782807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000" cy="4300633"/>
                    </a:xfrm>
                    <a:prstGeom prst="rect">
                      <a:avLst/>
                    </a:prstGeom>
                  </pic:spPr>
                </pic:pic>
              </a:graphicData>
            </a:graphic>
          </wp:inline>
        </w:drawing>
      </w:r>
    </w:p>
    <w:p w14:paraId="1DBEF9F5" w14:textId="77777777" w:rsidR="00217B7B" w:rsidRPr="00217B7B" w:rsidRDefault="00217B7B" w:rsidP="006E0979">
      <w:pPr>
        <w:spacing w:after="0" w:line="480" w:lineRule="auto"/>
        <w:rPr>
          <w:rFonts w:ascii="Times New Roman" w:hAnsi="Times New Roman"/>
          <w:sz w:val="24"/>
          <w:szCs w:val="24"/>
          <w:lang w:val="en-US"/>
        </w:rPr>
      </w:pPr>
    </w:p>
    <w:p w14:paraId="40EA7352" w14:textId="77777777" w:rsidR="00EC2966" w:rsidRDefault="00EC2966" w:rsidP="006E0979">
      <w:pPr>
        <w:spacing w:after="0" w:line="480" w:lineRule="auto"/>
        <w:rPr>
          <w:rFonts w:ascii="Times New Roman" w:hAnsi="Times New Roman"/>
          <w:b/>
          <w:bCs/>
          <w:sz w:val="24"/>
          <w:szCs w:val="24"/>
          <w:lang w:val="en-US"/>
        </w:rPr>
      </w:pPr>
    </w:p>
    <w:p w14:paraId="3DF19144" w14:textId="77777777" w:rsidR="00EC2966" w:rsidRDefault="00EC2966" w:rsidP="006E0979">
      <w:pPr>
        <w:spacing w:after="0" w:line="480" w:lineRule="auto"/>
        <w:rPr>
          <w:rFonts w:ascii="Times New Roman" w:hAnsi="Times New Roman"/>
          <w:b/>
          <w:bCs/>
          <w:sz w:val="24"/>
          <w:szCs w:val="24"/>
          <w:lang w:val="en-US"/>
        </w:rPr>
      </w:pPr>
    </w:p>
    <w:p w14:paraId="4EC54E2E" w14:textId="77777777" w:rsidR="00EC2966" w:rsidRDefault="00EC2966" w:rsidP="006E0979">
      <w:pPr>
        <w:spacing w:after="0" w:line="480" w:lineRule="auto"/>
        <w:rPr>
          <w:rFonts w:ascii="Times New Roman" w:hAnsi="Times New Roman"/>
          <w:b/>
          <w:bCs/>
          <w:sz w:val="24"/>
          <w:szCs w:val="24"/>
          <w:lang w:val="en-US"/>
        </w:rPr>
      </w:pPr>
    </w:p>
    <w:p w14:paraId="340D2FBF" w14:textId="77777777" w:rsidR="00EC2966" w:rsidRDefault="00EC2966" w:rsidP="006E0979">
      <w:pPr>
        <w:spacing w:after="0" w:line="480" w:lineRule="auto"/>
        <w:rPr>
          <w:rFonts w:ascii="Times New Roman" w:hAnsi="Times New Roman"/>
          <w:b/>
          <w:bCs/>
          <w:sz w:val="24"/>
          <w:szCs w:val="24"/>
          <w:lang w:val="en-US"/>
        </w:rPr>
      </w:pPr>
    </w:p>
    <w:p w14:paraId="45286A83" w14:textId="77777777" w:rsidR="00EC2966" w:rsidRDefault="00EC2966" w:rsidP="006E0979">
      <w:pPr>
        <w:spacing w:after="0" w:line="480" w:lineRule="auto"/>
        <w:rPr>
          <w:rFonts w:ascii="Times New Roman" w:hAnsi="Times New Roman"/>
          <w:b/>
          <w:bCs/>
          <w:sz w:val="24"/>
          <w:szCs w:val="24"/>
          <w:lang w:val="en-US"/>
        </w:rPr>
      </w:pPr>
    </w:p>
    <w:p w14:paraId="48555AC8" w14:textId="77777777" w:rsidR="00EC2966" w:rsidRDefault="00EC2966" w:rsidP="006E0979">
      <w:pPr>
        <w:spacing w:after="0" w:line="480" w:lineRule="auto"/>
        <w:rPr>
          <w:rFonts w:ascii="Times New Roman" w:hAnsi="Times New Roman"/>
          <w:b/>
          <w:bCs/>
          <w:sz w:val="24"/>
          <w:szCs w:val="24"/>
          <w:lang w:val="en-US"/>
        </w:rPr>
      </w:pPr>
    </w:p>
    <w:p w14:paraId="3E188628" w14:textId="77777777" w:rsidR="00EC2966" w:rsidRPr="003C52B0" w:rsidRDefault="00EC2966" w:rsidP="006E0979">
      <w:pPr>
        <w:spacing w:after="0" w:line="480" w:lineRule="auto"/>
        <w:rPr>
          <w:rFonts w:ascii="Times New Roman" w:hAnsi="Times New Roman"/>
          <w:b/>
          <w:sz w:val="24"/>
          <w:lang w:val="en-US"/>
        </w:rPr>
      </w:pPr>
    </w:p>
    <w:p w14:paraId="7B95DE0A" w14:textId="77777777" w:rsidR="00EC2966" w:rsidRPr="003C52B0" w:rsidRDefault="00EC2966" w:rsidP="006E0979">
      <w:pPr>
        <w:spacing w:after="0" w:line="480" w:lineRule="auto"/>
        <w:rPr>
          <w:rFonts w:ascii="Times New Roman" w:hAnsi="Times New Roman"/>
          <w:b/>
          <w:sz w:val="24"/>
          <w:lang w:val="en-US"/>
        </w:rPr>
      </w:pPr>
    </w:p>
    <w:p w14:paraId="6FA185C4" w14:textId="7CE5164F" w:rsidR="00217B7B" w:rsidRDefault="00217B7B" w:rsidP="006E0979">
      <w:pPr>
        <w:spacing w:after="0" w:line="480" w:lineRule="auto"/>
        <w:rPr>
          <w:rFonts w:ascii="Times New Roman" w:hAnsi="Times New Roman"/>
          <w:b/>
          <w:bCs/>
          <w:sz w:val="24"/>
          <w:szCs w:val="24"/>
          <w:lang w:val="en-US"/>
        </w:rPr>
      </w:pPr>
      <w:r>
        <w:rPr>
          <w:rFonts w:ascii="Times New Roman" w:hAnsi="Times New Roman"/>
          <w:b/>
          <w:bCs/>
          <w:sz w:val="24"/>
          <w:szCs w:val="24"/>
          <w:lang w:val="en-US"/>
        </w:rPr>
        <w:lastRenderedPageBreak/>
        <w:t>Figure S10</w:t>
      </w:r>
    </w:p>
    <w:p w14:paraId="1C5B9935" w14:textId="7E15734D" w:rsidR="00217B7B" w:rsidRPr="00217B7B" w:rsidRDefault="00D942B3" w:rsidP="006E0979">
      <w:pPr>
        <w:spacing w:after="0" w:line="480" w:lineRule="auto"/>
        <w:rPr>
          <w:rFonts w:ascii="Times New Roman" w:hAnsi="Times New Roman"/>
          <w:i/>
          <w:iCs/>
          <w:sz w:val="24"/>
          <w:szCs w:val="24"/>
          <w:lang w:val="en-US"/>
        </w:rPr>
      </w:pPr>
      <w:r>
        <w:rPr>
          <w:rFonts w:ascii="Times New Roman" w:hAnsi="Times New Roman"/>
          <w:i/>
          <w:iCs/>
          <w:sz w:val="24"/>
          <w:szCs w:val="24"/>
          <w:lang w:val="en-US"/>
        </w:rPr>
        <w:t xml:space="preserve">Distribution of Thresholds—Moral (A), Ideal (B), and Ought (C)—for </w:t>
      </w:r>
      <w:r w:rsidR="007747CD">
        <w:rPr>
          <w:rFonts w:ascii="Times New Roman" w:hAnsi="Times New Roman"/>
          <w:i/>
          <w:iCs/>
          <w:sz w:val="24"/>
          <w:szCs w:val="24"/>
          <w:lang w:val="en-US"/>
        </w:rPr>
        <w:t>the Immoral Behavior “</w:t>
      </w:r>
      <w:r w:rsidR="00217B7B" w:rsidRPr="00217B7B">
        <w:rPr>
          <w:rFonts w:ascii="Times New Roman" w:hAnsi="Times New Roman"/>
          <w:i/>
          <w:iCs/>
          <w:sz w:val="24"/>
          <w:szCs w:val="24"/>
          <w:lang w:val="en-US"/>
        </w:rPr>
        <w:t>When people hear someone else calling out for help, they ignore or pretend not to hear the person in need, as opposed to offering help to the person in need.</w:t>
      </w:r>
      <w:r w:rsidR="007747CD">
        <w:rPr>
          <w:rFonts w:ascii="Times New Roman" w:hAnsi="Times New Roman"/>
          <w:i/>
          <w:iCs/>
          <w:sz w:val="24"/>
          <w:szCs w:val="24"/>
          <w:lang w:val="en-US"/>
        </w:rPr>
        <w:t>” (Study 2)</w:t>
      </w:r>
    </w:p>
    <w:p w14:paraId="5D552BB8" w14:textId="277B1520" w:rsidR="007642AE" w:rsidRDefault="007642AE" w:rsidP="006E0979">
      <w:pPr>
        <w:spacing w:after="0" w:line="480" w:lineRule="auto"/>
        <w:rPr>
          <w:rFonts w:ascii="Times New Roman" w:hAnsi="Times New Roman"/>
          <w:sz w:val="24"/>
          <w:szCs w:val="24"/>
          <w:lang w:val="en-US"/>
        </w:rPr>
      </w:pPr>
      <w:r>
        <w:rPr>
          <w:noProof/>
        </w:rPr>
        <w:drawing>
          <wp:inline distT="0" distB="0" distL="0" distR="0" wp14:anchorId="6D2971F6" wp14:editId="5FDA4012">
            <wp:extent cx="5940000" cy="4300633"/>
            <wp:effectExtent l="0" t="0" r="3810" b="5080"/>
            <wp:docPr id="1702179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79331" name="Picture 170217933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000" cy="4300633"/>
                    </a:xfrm>
                    <a:prstGeom prst="rect">
                      <a:avLst/>
                    </a:prstGeom>
                  </pic:spPr>
                </pic:pic>
              </a:graphicData>
            </a:graphic>
          </wp:inline>
        </w:drawing>
      </w:r>
    </w:p>
    <w:p w14:paraId="1D809BC3" w14:textId="77777777" w:rsidR="002B3CD6" w:rsidRDefault="002B3CD6" w:rsidP="006E0979">
      <w:pPr>
        <w:spacing w:after="0" w:line="480" w:lineRule="auto"/>
        <w:rPr>
          <w:rFonts w:ascii="Times New Roman" w:hAnsi="Times New Roman"/>
          <w:sz w:val="24"/>
          <w:szCs w:val="24"/>
          <w:lang w:val="en-US"/>
        </w:rPr>
        <w:sectPr w:rsidR="002B3CD6" w:rsidSect="003C52B0">
          <w:pgSz w:w="11894" w:h="16834"/>
          <w:pgMar w:top="1411" w:right="1411" w:bottom="1411" w:left="1411" w:header="706" w:footer="706" w:gutter="0"/>
          <w:cols w:space="708"/>
          <w:docGrid w:linePitch="360"/>
        </w:sectPr>
      </w:pPr>
    </w:p>
    <w:p w14:paraId="313F9094" w14:textId="61F4D351" w:rsidR="00C81C4F" w:rsidRPr="009518D6" w:rsidRDefault="00090FF0" w:rsidP="006E0979">
      <w:pPr>
        <w:spacing w:after="0" w:line="480" w:lineRule="auto"/>
        <w:rPr>
          <w:rFonts w:ascii="Times New Roman" w:hAnsi="Times New Roman"/>
          <w:b/>
          <w:bCs/>
          <w:sz w:val="24"/>
          <w:szCs w:val="24"/>
          <w:lang w:val="en-US"/>
        </w:rPr>
      </w:pPr>
      <w:r w:rsidRPr="009518D6">
        <w:rPr>
          <w:rFonts w:ascii="Times New Roman" w:hAnsi="Times New Roman"/>
          <w:b/>
          <w:bCs/>
          <w:sz w:val="24"/>
          <w:szCs w:val="24"/>
          <w:lang w:val="en-US"/>
        </w:rPr>
        <w:lastRenderedPageBreak/>
        <w:t xml:space="preserve">Correlations between Self, Social, and </w:t>
      </w:r>
      <w:r w:rsidR="00772AB0">
        <w:rPr>
          <w:rFonts w:ascii="Times New Roman" w:hAnsi="Times New Roman"/>
          <w:b/>
          <w:bCs/>
          <w:sz w:val="24"/>
          <w:szCs w:val="24"/>
          <w:lang w:val="en-US"/>
        </w:rPr>
        <w:t xml:space="preserve">Moral </w:t>
      </w:r>
      <w:r w:rsidRPr="009518D6">
        <w:rPr>
          <w:rFonts w:ascii="Times New Roman" w:hAnsi="Times New Roman"/>
          <w:b/>
          <w:bCs/>
          <w:sz w:val="24"/>
          <w:szCs w:val="24"/>
          <w:lang w:val="en-US"/>
        </w:rPr>
        <w:t>Threshold Judgments</w:t>
      </w:r>
    </w:p>
    <w:p w14:paraId="231BF174" w14:textId="32A33BA9" w:rsidR="00290294" w:rsidRDefault="0011671B" w:rsidP="006E0979">
      <w:pPr>
        <w:spacing w:after="0" w:line="480" w:lineRule="auto"/>
        <w:rPr>
          <w:rFonts w:ascii="Times New Roman" w:hAnsi="Times New Roman"/>
          <w:sz w:val="24"/>
          <w:szCs w:val="24"/>
          <w:lang w:val="en-US"/>
        </w:rPr>
      </w:pPr>
      <w:r>
        <w:rPr>
          <w:rFonts w:ascii="Times New Roman" w:hAnsi="Times New Roman"/>
          <w:sz w:val="24"/>
          <w:szCs w:val="24"/>
          <w:lang w:val="en-US"/>
        </w:rPr>
        <w:tab/>
        <w:t xml:space="preserve">Here, we report the correlations between self, social, and moral threshold judgments. Studies 2-3 and Supplemental Study B permit these tests. Because some behaviors may simply invite higher (or lower) judgments (across all three targets)—for example, because they are more unusual or rarer—we first standardized the estimates </w:t>
      </w:r>
      <w:r w:rsidR="00780B1A">
        <w:rPr>
          <w:rFonts w:ascii="Times New Roman" w:hAnsi="Times New Roman"/>
          <w:sz w:val="24"/>
          <w:szCs w:val="24"/>
          <w:lang w:val="en-US"/>
        </w:rPr>
        <w:t>within</w:t>
      </w:r>
      <w:r w:rsidR="00166672">
        <w:rPr>
          <w:rFonts w:ascii="Times New Roman" w:hAnsi="Times New Roman"/>
          <w:sz w:val="24"/>
          <w:szCs w:val="24"/>
          <w:lang w:val="en-US"/>
        </w:rPr>
        <w:t xml:space="preserve"> </w:t>
      </w:r>
      <w:r>
        <w:rPr>
          <w:rFonts w:ascii="Times New Roman" w:hAnsi="Times New Roman"/>
          <w:sz w:val="24"/>
          <w:szCs w:val="24"/>
          <w:lang w:val="en-US"/>
        </w:rPr>
        <w:t xml:space="preserve">target </w:t>
      </w:r>
      <w:r w:rsidR="00166672">
        <w:rPr>
          <w:rFonts w:ascii="Times New Roman" w:hAnsi="Times New Roman"/>
          <w:sz w:val="24"/>
          <w:szCs w:val="24"/>
          <w:lang w:val="en-US"/>
        </w:rPr>
        <w:t xml:space="preserve">and </w:t>
      </w:r>
      <w:r>
        <w:rPr>
          <w:rFonts w:ascii="Times New Roman" w:hAnsi="Times New Roman"/>
          <w:sz w:val="24"/>
          <w:szCs w:val="24"/>
          <w:lang w:val="en-US"/>
        </w:rPr>
        <w:t>behavior.</w:t>
      </w:r>
      <w:r w:rsidR="00B20067">
        <w:rPr>
          <w:rFonts w:ascii="Times New Roman" w:hAnsi="Times New Roman"/>
          <w:sz w:val="24"/>
          <w:szCs w:val="24"/>
          <w:lang w:val="en-US"/>
        </w:rPr>
        <w:t xml:space="preserve"> </w:t>
      </w:r>
      <w:r w:rsidR="00DE4F9D" w:rsidRPr="009518D6">
        <w:rPr>
          <w:rFonts w:ascii="Times New Roman" w:hAnsi="Times New Roman"/>
          <w:sz w:val="24"/>
          <w:szCs w:val="24"/>
          <w:lang w:val="en-US"/>
        </w:rPr>
        <w:t>In other words, we calculated the mean and standard deviation</w:t>
      </w:r>
      <w:r w:rsidR="00780B1A">
        <w:rPr>
          <w:rFonts w:ascii="Times New Roman" w:hAnsi="Times New Roman"/>
          <w:sz w:val="24"/>
          <w:szCs w:val="24"/>
          <w:lang w:val="en-US"/>
        </w:rPr>
        <w:t xml:space="preserve"> of the judgments for each target (</w:t>
      </w:r>
      <w:r w:rsidR="00DE4F9D" w:rsidRPr="009518D6">
        <w:rPr>
          <w:rFonts w:ascii="Times New Roman" w:hAnsi="Times New Roman"/>
          <w:sz w:val="24"/>
          <w:szCs w:val="24"/>
          <w:lang w:val="en-US"/>
        </w:rPr>
        <w:t xml:space="preserve">self, </w:t>
      </w:r>
      <w:r w:rsidR="00C6598E">
        <w:rPr>
          <w:rFonts w:ascii="Times New Roman" w:hAnsi="Times New Roman"/>
          <w:sz w:val="24"/>
          <w:szCs w:val="24"/>
          <w:lang w:val="en-US"/>
        </w:rPr>
        <w:t>social</w:t>
      </w:r>
      <w:r w:rsidR="00DE4F9D" w:rsidRPr="009518D6">
        <w:rPr>
          <w:rFonts w:ascii="Times New Roman" w:hAnsi="Times New Roman"/>
          <w:sz w:val="24"/>
          <w:szCs w:val="24"/>
          <w:lang w:val="en-US"/>
        </w:rPr>
        <w:t xml:space="preserve">, and </w:t>
      </w:r>
      <w:r w:rsidR="00772AB0">
        <w:rPr>
          <w:rFonts w:ascii="Times New Roman" w:hAnsi="Times New Roman"/>
          <w:sz w:val="24"/>
          <w:szCs w:val="24"/>
          <w:lang w:val="en-US"/>
        </w:rPr>
        <w:t xml:space="preserve">moral </w:t>
      </w:r>
      <w:r w:rsidR="00DE4F9D" w:rsidRPr="009518D6">
        <w:rPr>
          <w:rFonts w:ascii="Times New Roman" w:hAnsi="Times New Roman"/>
          <w:sz w:val="24"/>
          <w:szCs w:val="24"/>
          <w:lang w:val="en-US"/>
        </w:rPr>
        <w:t>threshold</w:t>
      </w:r>
      <w:r w:rsidR="00780B1A">
        <w:rPr>
          <w:rFonts w:ascii="Times New Roman" w:hAnsi="Times New Roman"/>
          <w:sz w:val="24"/>
          <w:szCs w:val="24"/>
          <w:lang w:val="en-US"/>
        </w:rPr>
        <w:t>)</w:t>
      </w:r>
      <w:r w:rsidR="00DE4F9D" w:rsidRPr="009518D6">
        <w:rPr>
          <w:rFonts w:ascii="Times New Roman" w:hAnsi="Times New Roman"/>
          <w:sz w:val="24"/>
          <w:szCs w:val="24"/>
          <w:lang w:val="en-US"/>
        </w:rPr>
        <w:t xml:space="preserve"> </w:t>
      </w:r>
      <w:r w:rsidR="00327213">
        <w:rPr>
          <w:rFonts w:ascii="Times New Roman" w:hAnsi="Times New Roman"/>
          <w:sz w:val="24"/>
          <w:szCs w:val="24"/>
          <w:lang w:val="en-US"/>
        </w:rPr>
        <w:t xml:space="preserve">and behavior and </w:t>
      </w:r>
      <w:r w:rsidR="00DE4F9D" w:rsidRPr="009518D6">
        <w:rPr>
          <w:rFonts w:ascii="Times New Roman" w:hAnsi="Times New Roman"/>
          <w:sz w:val="24"/>
          <w:szCs w:val="24"/>
          <w:lang w:val="en-US"/>
        </w:rPr>
        <w:t xml:space="preserve">used those to Z-score each individual judgment. This meant that the mean and standard deviation </w:t>
      </w:r>
      <w:r w:rsidR="004D1B5B">
        <w:rPr>
          <w:rFonts w:ascii="Times New Roman" w:hAnsi="Times New Roman"/>
          <w:sz w:val="24"/>
          <w:szCs w:val="24"/>
          <w:lang w:val="en-US"/>
        </w:rPr>
        <w:t>across</w:t>
      </w:r>
      <w:r w:rsidR="00DE4F9D" w:rsidRPr="009518D6">
        <w:rPr>
          <w:rFonts w:ascii="Times New Roman" w:hAnsi="Times New Roman"/>
          <w:sz w:val="24"/>
          <w:szCs w:val="24"/>
          <w:lang w:val="en-US"/>
        </w:rPr>
        <w:t xml:space="preserve"> all judgments for a specific</w:t>
      </w:r>
      <w:r w:rsidR="00327213">
        <w:rPr>
          <w:rFonts w:ascii="Times New Roman" w:hAnsi="Times New Roman"/>
          <w:sz w:val="24"/>
          <w:szCs w:val="24"/>
          <w:lang w:val="en-US"/>
        </w:rPr>
        <w:t xml:space="preserve"> target and</w:t>
      </w:r>
      <w:r w:rsidR="00DE4F9D" w:rsidRPr="009518D6">
        <w:rPr>
          <w:rFonts w:ascii="Times New Roman" w:hAnsi="Times New Roman"/>
          <w:sz w:val="24"/>
          <w:szCs w:val="24"/>
          <w:lang w:val="en-US"/>
        </w:rPr>
        <w:t xml:space="preserve"> behavior were 0 and 1, respectively.</w:t>
      </w:r>
      <w:r w:rsidR="00327213">
        <w:rPr>
          <w:rFonts w:ascii="Times New Roman" w:hAnsi="Times New Roman"/>
          <w:sz w:val="24"/>
          <w:szCs w:val="24"/>
          <w:lang w:val="en-US"/>
        </w:rPr>
        <w:t xml:space="preserve"> Below, we provide the correlations between the moral threshold and the </w:t>
      </w:r>
      <w:r w:rsidR="00895F94">
        <w:rPr>
          <w:rFonts w:ascii="Times New Roman" w:hAnsi="Times New Roman"/>
          <w:sz w:val="24"/>
          <w:szCs w:val="24"/>
          <w:lang w:val="en-US"/>
        </w:rPr>
        <w:t>various</w:t>
      </w:r>
      <w:r w:rsidR="00327213">
        <w:rPr>
          <w:rFonts w:ascii="Times New Roman" w:hAnsi="Times New Roman"/>
          <w:sz w:val="24"/>
          <w:szCs w:val="24"/>
          <w:lang w:val="en-US"/>
        </w:rPr>
        <w:t xml:space="preserve"> targets for Studies 2-3 and Supplemental Study B. For each study, we first provide the overall correlations (i.e., Tables S</w:t>
      </w:r>
      <w:r w:rsidR="004A5085">
        <w:rPr>
          <w:rFonts w:ascii="Times New Roman" w:hAnsi="Times New Roman"/>
          <w:sz w:val="24"/>
          <w:szCs w:val="24"/>
          <w:lang w:val="en-US"/>
        </w:rPr>
        <w:t>5</w:t>
      </w:r>
      <w:r w:rsidR="00327213">
        <w:rPr>
          <w:rFonts w:ascii="Times New Roman" w:hAnsi="Times New Roman"/>
          <w:sz w:val="24"/>
          <w:szCs w:val="24"/>
          <w:lang w:val="en-US"/>
        </w:rPr>
        <w:t>, S</w:t>
      </w:r>
      <w:r w:rsidR="004A5085">
        <w:rPr>
          <w:rFonts w:ascii="Times New Roman" w:hAnsi="Times New Roman"/>
          <w:sz w:val="24"/>
          <w:szCs w:val="24"/>
          <w:lang w:val="en-US"/>
        </w:rPr>
        <w:t>8</w:t>
      </w:r>
      <w:r w:rsidR="00327213">
        <w:rPr>
          <w:rFonts w:ascii="Times New Roman" w:hAnsi="Times New Roman"/>
          <w:sz w:val="24"/>
          <w:szCs w:val="24"/>
          <w:lang w:val="en-US"/>
        </w:rPr>
        <w:t>, and S1</w:t>
      </w:r>
      <w:r w:rsidR="004A5085">
        <w:rPr>
          <w:rFonts w:ascii="Times New Roman" w:hAnsi="Times New Roman"/>
          <w:sz w:val="24"/>
          <w:szCs w:val="24"/>
          <w:lang w:val="en-US"/>
        </w:rPr>
        <w:t>1</w:t>
      </w:r>
      <w:r w:rsidR="00327213">
        <w:rPr>
          <w:rFonts w:ascii="Times New Roman" w:hAnsi="Times New Roman"/>
          <w:sz w:val="24"/>
          <w:szCs w:val="24"/>
          <w:lang w:val="en-US"/>
        </w:rPr>
        <w:t>), and then segregate them between moral and immoral behaviors (Tables S</w:t>
      </w:r>
      <w:r w:rsidR="004A5085">
        <w:rPr>
          <w:rFonts w:ascii="Times New Roman" w:hAnsi="Times New Roman"/>
          <w:sz w:val="24"/>
          <w:szCs w:val="24"/>
          <w:lang w:val="en-US"/>
        </w:rPr>
        <w:t>6</w:t>
      </w:r>
      <w:r w:rsidR="00327213">
        <w:rPr>
          <w:rFonts w:ascii="Times New Roman" w:hAnsi="Times New Roman"/>
          <w:sz w:val="24"/>
          <w:szCs w:val="24"/>
          <w:lang w:val="en-US"/>
        </w:rPr>
        <w:t>, S</w:t>
      </w:r>
      <w:r w:rsidR="004A5085">
        <w:rPr>
          <w:rFonts w:ascii="Times New Roman" w:hAnsi="Times New Roman"/>
          <w:sz w:val="24"/>
          <w:szCs w:val="24"/>
          <w:lang w:val="en-US"/>
        </w:rPr>
        <w:t>9</w:t>
      </w:r>
      <w:r w:rsidR="00327213">
        <w:rPr>
          <w:rFonts w:ascii="Times New Roman" w:hAnsi="Times New Roman"/>
          <w:sz w:val="24"/>
          <w:szCs w:val="24"/>
          <w:lang w:val="en-US"/>
        </w:rPr>
        <w:t>, and S1</w:t>
      </w:r>
      <w:r w:rsidR="004A5085">
        <w:rPr>
          <w:rFonts w:ascii="Times New Roman" w:hAnsi="Times New Roman"/>
          <w:sz w:val="24"/>
          <w:szCs w:val="24"/>
          <w:lang w:val="en-US"/>
        </w:rPr>
        <w:t>2</w:t>
      </w:r>
      <w:r w:rsidR="00327213">
        <w:rPr>
          <w:rFonts w:ascii="Times New Roman" w:hAnsi="Times New Roman"/>
          <w:sz w:val="24"/>
          <w:szCs w:val="24"/>
          <w:lang w:val="en-US"/>
        </w:rPr>
        <w:t>, and Tables S</w:t>
      </w:r>
      <w:r w:rsidR="004A5085">
        <w:rPr>
          <w:rFonts w:ascii="Times New Roman" w:hAnsi="Times New Roman"/>
          <w:sz w:val="24"/>
          <w:szCs w:val="24"/>
          <w:lang w:val="en-US"/>
        </w:rPr>
        <w:t>7</w:t>
      </w:r>
      <w:r w:rsidR="00327213">
        <w:rPr>
          <w:rFonts w:ascii="Times New Roman" w:hAnsi="Times New Roman"/>
          <w:sz w:val="24"/>
          <w:szCs w:val="24"/>
          <w:lang w:val="en-US"/>
        </w:rPr>
        <w:t>, S</w:t>
      </w:r>
      <w:r w:rsidR="004A5085">
        <w:rPr>
          <w:rFonts w:ascii="Times New Roman" w:hAnsi="Times New Roman"/>
          <w:sz w:val="24"/>
          <w:szCs w:val="24"/>
          <w:lang w:val="en-US"/>
        </w:rPr>
        <w:t>10</w:t>
      </w:r>
      <w:r w:rsidR="00327213">
        <w:rPr>
          <w:rFonts w:ascii="Times New Roman" w:hAnsi="Times New Roman"/>
          <w:sz w:val="24"/>
          <w:szCs w:val="24"/>
          <w:lang w:val="en-US"/>
        </w:rPr>
        <w:t>, and S1</w:t>
      </w:r>
      <w:r w:rsidR="004A5085">
        <w:rPr>
          <w:rFonts w:ascii="Times New Roman" w:hAnsi="Times New Roman"/>
          <w:sz w:val="24"/>
          <w:szCs w:val="24"/>
          <w:lang w:val="en-US"/>
        </w:rPr>
        <w:t>3</w:t>
      </w:r>
      <w:r w:rsidR="00327213">
        <w:rPr>
          <w:rFonts w:ascii="Times New Roman" w:hAnsi="Times New Roman"/>
          <w:sz w:val="24"/>
          <w:szCs w:val="24"/>
          <w:lang w:val="en-US"/>
        </w:rPr>
        <w:t>, respectively)</w:t>
      </w:r>
      <w:r w:rsidR="00DE4F9D" w:rsidRPr="009518D6">
        <w:rPr>
          <w:rFonts w:ascii="Times New Roman" w:hAnsi="Times New Roman"/>
          <w:sz w:val="24"/>
          <w:szCs w:val="24"/>
          <w:lang w:val="en-US"/>
        </w:rPr>
        <w:t>.</w:t>
      </w:r>
      <w:r w:rsidR="00BB7A47" w:rsidRPr="009518D6">
        <w:rPr>
          <w:rFonts w:ascii="Times New Roman" w:hAnsi="Times New Roman"/>
          <w:sz w:val="24"/>
          <w:szCs w:val="24"/>
          <w:lang w:val="en-US"/>
        </w:rPr>
        <w:t xml:space="preserve"> </w:t>
      </w:r>
    </w:p>
    <w:p w14:paraId="76EFC9AF" w14:textId="77777777" w:rsidR="00895F94" w:rsidRDefault="00895F94" w:rsidP="006E0979">
      <w:pPr>
        <w:spacing w:after="0" w:line="480" w:lineRule="auto"/>
        <w:rPr>
          <w:rFonts w:ascii="Times New Roman" w:hAnsi="Times New Roman"/>
          <w:sz w:val="24"/>
          <w:szCs w:val="24"/>
          <w:lang w:val="en-US"/>
        </w:rPr>
      </w:pPr>
    </w:p>
    <w:p w14:paraId="4DAA61EB" w14:textId="77777777" w:rsidR="00936BB1" w:rsidRPr="00603FAC" w:rsidRDefault="00936BB1" w:rsidP="006E0979">
      <w:pPr>
        <w:spacing w:after="0" w:line="480" w:lineRule="auto"/>
        <w:rPr>
          <w:rFonts w:ascii="Times New Roman" w:hAnsi="Times New Roman"/>
          <w:sz w:val="24"/>
          <w:szCs w:val="24"/>
          <w:lang w:val="en-US"/>
        </w:rPr>
      </w:pPr>
    </w:p>
    <w:tbl>
      <w:tblPr>
        <w:tblW w:w="8151" w:type="dxa"/>
        <w:tblCellMar>
          <w:left w:w="70" w:type="dxa"/>
          <w:right w:w="70" w:type="dxa"/>
        </w:tblCellMar>
        <w:tblLook w:val="04A0" w:firstRow="1" w:lastRow="0" w:firstColumn="1" w:lastColumn="0" w:noHBand="0" w:noVBand="1"/>
      </w:tblPr>
      <w:tblGrid>
        <w:gridCol w:w="1234"/>
        <w:gridCol w:w="1314"/>
        <w:gridCol w:w="1581"/>
        <w:gridCol w:w="2061"/>
        <w:gridCol w:w="967"/>
        <w:gridCol w:w="994"/>
      </w:tblGrid>
      <w:tr w:rsidR="00603FAC" w:rsidRPr="00293C2E" w14:paraId="20CB0E26" w14:textId="77777777" w:rsidTr="00F1102F">
        <w:trPr>
          <w:trHeight w:val="300"/>
        </w:trPr>
        <w:tc>
          <w:tcPr>
            <w:tcW w:w="8151" w:type="dxa"/>
            <w:gridSpan w:val="6"/>
            <w:tcBorders>
              <w:top w:val="nil"/>
              <w:left w:val="nil"/>
              <w:bottom w:val="single" w:sz="8" w:space="0" w:color="auto"/>
              <w:right w:val="nil"/>
            </w:tcBorders>
            <w:shd w:val="clear" w:color="auto" w:fill="auto"/>
            <w:noWrap/>
            <w:vAlign w:val="bottom"/>
            <w:hideMark/>
          </w:tcPr>
          <w:p w14:paraId="5084C4C0" w14:textId="7788A54F" w:rsidR="00290294" w:rsidRPr="00603FAC" w:rsidRDefault="00290294" w:rsidP="006E0979">
            <w:pPr>
              <w:spacing w:after="0" w:line="480" w:lineRule="auto"/>
              <w:rPr>
                <w:rFonts w:ascii="Times New Roman" w:eastAsia="Times New Roman" w:hAnsi="Times New Roman" w:cs="Times New Roman"/>
                <w:b/>
                <w:bCs/>
                <w:sz w:val="24"/>
                <w:szCs w:val="24"/>
                <w:lang w:val="en-US" w:eastAsia="pt-PT"/>
              </w:rPr>
            </w:pPr>
            <w:r w:rsidRPr="00603FAC">
              <w:rPr>
                <w:rFonts w:ascii="Times New Roman" w:eastAsia="Times New Roman" w:hAnsi="Times New Roman" w:cs="Times New Roman"/>
                <w:b/>
                <w:bCs/>
                <w:sz w:val="24"/>
                <w:szCs w:val="24"/>
                <w:lang w:val="en-US" w:eastAsia="pt-PT"/>
              </w:rPr>
              <w:t>Table S</w:t>
            </w:r>
            <w:r w:rsidR="00FA687A">
              <w:rPr>
                <w:rFonts w:ascii="Times New Roman" w:eastAsia="Times New Roman" w:hAnsi="Times New Roman" w:cs="Times New Roman"/>
                <w:b/>
                <w:bCs/>
                <w:sz w:val="24"/>
                <w:szCs w:val="24"/>
                <w:lang w:val="en-US" w:eastAsia="pt-PT"/>
              </w:rPr>
              <w:t>5</w:t>
            </w:r>
          </w:p>
          <w:p w14:paraId="107CDA30" w14:textId="76721F7D" w:rsidR="00290294" w:rsidRPr="00603FAC" w:rsidRDefault="00290294" w:rsidP="006E0979">
            <w:pPr>
              <w:spacing w:after="0" w:line="480" w:lineRule="auto"/>
              <w:rPr>
                <w:rFonts w:ascii="Times New Roman" w:eastAsia="Times New Roman" w:hAnsi="Times New Roman" w:cs="Times New Roman"/>
                <w:i/>
                <w:iCs/>
                <w:sz w:val="24"/>
                <w:szCs w:val="24"/>
                <w:lang w:val="en-US" w:eastAsia="pt-PT"/>
              </w:rPr>
            </w:pPr>
            <w:r w:rsidRPr="00603FAC">
              <w:rPr>
                <w:rFonts w:ascii="Times New Roman" w:eastAsia="Times New Roman" w:hAnsi="Times New Roman" w:cs="Times New Roman"/>
                <w:i/>
                <w:iCs/>
                <w:sz w:val="24"/>
                <w:szCs w:val="24"/>
                <w:lang w:val="en-US" w:eastAsia="pt-PT"/>
              </w:rPr>
              <w:t>Correlations Between Target Judgments (Study 2)</w:t>
            </w:r>
          </w:p>
        </w:tc>
      </w:tr>
      <w:tr w:rsidR="00603FAC" w:rsidRPr="00603FAC" w14:paraId="340E1061" w14:textId="77777777" w:rsidTr="00F1102F">
        <w:trPr>
          <w:trHeight w:val="288"/>
        </w:trPr>
        <w:tc>
          <w:tcPr>
            <w:tcW w:w="1234" w:type="dxa"/>
            <w:tcBorders>
              <w:top w:val="nil"/>
              <w:left w:val="nil"/>
              <w:bottom w:val="single" w:sz="4" w:space="0" w:color="auto"/>
              <w:right w:val="nil"/>
            </w:tcBorders>
            <w:shd w:val="clear" w:color="auto" w:fill="auto"/>
            <w:noWrap/>
            <w:vAlign w:val="bottom"/>
            <w:hideMark/>
          </w:tcPr>
          <w:p w14:paraId="28EA8FD0" w14:textId="77777777"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Target</w:t>
            </w:r>
          </w:p>
        </w:tc>
        <w:tc>
          <w:tcPr>
            <w:tcW w:w="1314" w:type="dxa"/>
            <w:tcBorders>
              <w:top w:val="nil"/>
              <w:left w:val="nil"/>
              <w:bottom w:val="single" w:sz="4" w:space="0" w:color="auto"/>
              <w:right w:val="nil"/>
            </w:tcBorders>
            <w:shd w:val="clear" w:color="auto" w:fill="auto"/>
            <w:noWrap/>
            <w:vAlign w:val="bottom"/>
            <w:hideMark/>
          </w:tcPr>
          <w:p w14:paraId="499BE764" w14:textId="43CFBD9F" w:rsidR="00290294" w:rsidRPr="00603FAC" w:rsidRDefault="00772AB0" w:rsidP="006E0979">
            <w:pPr>
              <w:spacing w:after="0" w:line="480" w:lineRule="auto"/>
              <w:jc w:val="center"/>
              <w:rPr>
                <w:rFonts w:ascii="Times New Roman" w:eastAsia="Times New Roman" w:hAnsi="Times New Roman" w:cs="Times New Roman"/>
                <w:b/>
                <w:bCs/>
                <w:sz w:val="24"/>
                <w:szCs w:val="24"/>
                <w:lang w:eastAsia="pt-PT"/>
              </w:rPr>
            </w:pPr>
            <w:r>
              <w:rPr>
                <w:rFonts w:ascii="Times New Roman" w:eastAsia="Times New Roman" w:hAnsi="Times New Roman" w:cs="Times New Roman"/>
                <w:b/>
                <w:bCs/>
                <w:sz w:val="24"/>
                <w:szCs w:val="24"/>
                <w:lang w:eastAsia="pt-PT"/>
              </w:rPr>
              <w:t xml:space="preserve">Moral </w:t>
            </w:r>
            <w:r w:rsidR="00290294" w:rsidRPr="00603FAC">
              <w:rPr>
                <w:rFonts w:ascii="Times New Roman" w:eastAsia="Times New Roman" w:hAnsi="Times New Roman" w:cs="Times New Roman"/>
                <w:b/>
                <w:bCs/>
                <w:sz w:val="24"/>
                <w:szCs w:val="24"/>
                <w:lang w:eastAsia="pt-PT"/>
              </w:rPr>
              <w:t>Threshold</w:t>
            </w:r>
          </w:p>
        </w:tc>
        <w:tc>
          <w:tcPr>
            <w:tcW w:w="1581" w:type="dxa"/>
            <w:tcBorders>
              <w:top w:val="nil"/>
              <w:left w:val="nil"/>
              <w:bottom w:val="single" w:sz="4" w:space="0" w:color="auto"/>
              <w:right w:val="nil"/>
            </w:tcBorders>
            <w:shd w:val="clear" w:color="auto" w:fill="auto"/>
            <w:noWrap/>
            <w:vAlign w:val="bottom"/>
            <w:hideMark/>
          </w:tcPr>
          <w:p w14:paraId="7D08D672" w14:textId="33D4BC49"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Individuated</w:t>
            </w:r>
            <w:r w:rsidR="00190501" w:rsidRPr="00603FAC">
              <w:rPr>
                <w:rFonts w:ascii="Times New Roman" w:eastAsia="Times New Roman" w:hAnsi="Times New Roman" w:cs="Times New Roman"/>
                <w:b/>
                <w:bCs/>
                <w:sz w:val="24"/>
                <w:szCs w:val="24"/>
                <w:lang w:eastAsia="pt-PT"/>
              </w:rPr>
              <w:t xml:space="preserve"> Individual</w:t>
            </w:r>
          </w:p>
        </w:tc>
        <w:tc>
          <w:tcPr>
            <w:tcW w:w="2061" w:type="dxa"/>
            <w:tcBorders>
              <w:top w:val="nil"/>
              <w:left w:val="nil"/>
              <w:bottom w:val="single" w:sz="4" w:space="0" w:color="auto"/>
              <w:right w:val="nil"/>
            </w:tcBorders>
            <w:shd w:val="clear" w:color="auto" w:fill="auto"/>
            <w:noWrap/>
            <w:vAlign w:val="bottom"/>
            <w:hideMark/>
          </w:tcPr>
          <w:p w14:paraId="5717BB90" w14:textId="4399F6CA"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Non-individuated</w:t>
            </w:r>
            <w:r w:rsidR="00190501" w:rsidRPr="00603FAC">
              <w:rPr>
                <w:rFonts w:ascii="Times New Roman" w:eastAsia="Times New Roman" w:hAnsi="Times New Roman" w:cs="Times New Roman"/>
                <w:b/>
                <w:bCs/>
                <w:sz w:val="24"/>
                <w:szCs w:val="24"/>
                <w:lang w:eastAsia="pt-PT"/>
              </w:rPr>
              <w:t xml:space="preserve"> Individual</w:t>
            </w:r>
          </w:p>
        </w:tc>
        <w:tc>
          <w:tcPr>
            <w:tcW w:w="967" w:type="dxa"/>
            <w:tcBorders>
              <w:top w:val="nil"/>
              <w:left w:val="nil"/>
              <w:bottom w:val="single" w:sz="4" w:space="0" w:color="auto"/>
              <w:right w:val="nil"/>
            </w:tcBorders>
            <w:shd w:val="clear" w:color="auto" w:fill="auto"/>
            <w:noWrap/>
            <w:vAlign w:val="bottom"/>
            <w:hideMark/>
          </w:tcPr>
          <w:p w14:paraId="44836FBC" w14:textId="16310575"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Others</w:t>
            </w:r>
            <w:r w:rsidR="00190501" w:rsidRPr="00603FAC">
              <w:rPr>
                <w:rFonts w:ascii="Times New Roman" w:eastAsia="Times New Roman" w:hAnsi="Times New Roman" w:cs="Times New Roman"/>
                <w:b/>
                <w:bCs/>
                <w:sz w:val="24"/>
                <w:szCs w:val="24"/>
                <w:lang w:eastAsia="pt-PT"/>
              </w:rPr>
              <w:t xml:space="preserve"> in the Study</w:t>
            </w:r>
          </w:p>
        </w:tc>
        <w:tc>
          <w:tcPr>
            <w:tcW w:w="994" w:type="dxa"/>
            <w:tcBorders>
              <w:top w:val="nil"/>
              <w:left w:val="nil"/>
              <w:bottom w:val="single" w:sz="4" w:space="0" w:color="auto"/>
              <w:right w:val="nil"/>
            </w:tcBorders>
            <w:shd w:val="clear" w:color="auto" w:fill="auto"/>
            <w:noWrap/>
            <w:vAlign w:val="bottom"/>
            <w:hideMark/>
          </w:tcPr>
          <w:p w14:paraId="016252C5" w14:textId="53FCEC89" w:rsidR="00290294" w:rsidRPr="00603FAC" w:rsidRDefault="00190501"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 xml:space="preserve">Others in </w:t>
            </w:r>
            <w:r w:rsidR="00290294" w:rsidRPr="00603FAC">
              <w:rPr>
                <w:rFonts w:ascii="Times New Roman" w:eastAsia="Times New Roman" w:hAnsi="Times New Roman" w:cs="Times New Roman"/>
                <w:b/>
                <w:bCs/>
                <w:sz w:val="24"/>
                <w:szCs w:val="24"/>
                <w:lang w:eastAsia="pt-PT"/>
              </w:rPr>
              <w:t>Society</w:t>
            </w:r>
          </w:p>
        </w:tc>
      </w:tr>
      <w:tr w:rsidR="00603FAC" w:rsidRPr="00603FAC" w14:paraId="131AE488" w14:textId="77777777" w:rsidTr="00F1102F">
        <w:trPr>
          <w:trHeight w:val="288"/>
        </w:trPr>
        <w:tc>
          <w:tcPr>
            <w:tcW w:w="1234" w:type="dxa"/>
            <w:tcBorders>
              <w:top w:val="nil"/>
              <w:left w:val="nil"/>
              <w:bottom w:val="nil"/>
              <w:right w:val="nil"/>
            </w:tcBorders>
            <w:shd w:val="clear" w:color="auto" w:fill="auto"/>
            <w:noWrap/>
            <w:vAlign w:val="bottom"/>
            <w:hideMark/>
          </w:tcPr>
          <w:p w14:paraId="1A9737A7" w14:textId="77777777" w:rsidR="00190501" w:rsidRPr="00603FAC" w:rsidRDefault="00190501" w:rsidP="006E0979">
            <w:pPr>
              <w:spacing w:after="0" w:line="480" w:lineRule="auto"/>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Self</w:t>
            </w:r>
          </w:p>
        </w:tc>
        <w:tc>
          <w:tcPr>
            <w:tcW w:w="1314" w:type="dxa"/>
            <w:tcBorders>
              <w:top w:val="nil"/>
              <w:left w:val="nil"/>
              <w:bottom w:val="nil"/>
              <w:right w:val="nil"/>
            </w:tcBorders>
            <w:shd w:val="clear" w:color="auto" w:fill="auto"/>
            <w:noWrap/>
            <w:vAlign w:val="bottom"/>
            <w:hideMark/>
          </w:tcPr>
          <w:p w14:paraId="363EBB8D" w14:textId="23D270E4"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2</w:t>
            </w:r>
            <w:r w:rsidRPr="00603FAC">
              <w:rPr>
                <w:rFonts w:ascii="Times New Roman" w:eastAsia="Times New Roman" w:hAnsi="Times New Roman" w:cs="Times New Roman"/>
                <w:sz w:val="24"/>
                <w:szCs w:val="24"/>
                <w:lang w:eastAsia="pt-PT"/>
              </w:rPr>
              <w:t>6***</w:t>
            </w:r>
          </w:p>
        </w:tc>
        <w:tc>
          <w:tcPr>
            <w:tcW w:w="1581" w:type="dxa"/>
            <w:tcBorders>
              <w:top w:val="nil"/>
              <w:left w:val="nil"/>
              <w:bottom w:val="nil"/>
              <w:right w:val="nil"/>
            </w:tcBorders>
            <w:shd w:val="clear" w:color="auto" w:fill="auto"/>
            <w:noWrap/>
            <w:vAlign w:val="bottom"/>
            <w:hideMark/>
          </w:tcPr>
          <w:p w14:paraId="1FADE30F" w14:textId="715EBDA1"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31</w:t>
            </w:r>
            <w:r w:rsidRPr="00603FAC">
              <w:rPr>
                <w:rFonts w:ascii="Times New Roman" w:eastAsia="Times New Roman" w:hAnsi="Times New Roman" w:cs="Times New Roman"/>
                <w:sz w:val="24"/>
                <w:szCs w:val="24"/>
                <w:lang w:eastAsia="pt-PT"/>
              </w:rPr>
              <w:t>***</w:t>
            </w:r>
          </w:p>
        </w:tc>
        <w:tc>
          <w:tcPr>
            <w:tcW w:w="2061" w:type="dxa"/>
            <w:tcBorders>
              <w:top w:val="nil"/>
              <w:left w:val="nil"/>
              <w:bottom w:val="nil"/>
              <w:right w:val="nil"/>
            </w:tcBorders>
            <w:shd w:val="clear" w:color="auto" w:fill="auto"/>
            <w:noWrap/>
            <w:vAlign w:val="bottom"/>
            <w:hideMark/>
          </w:tcPr>
          <w:p w14:paraId="6CEC7589" w14:textId="40817862"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41</w:t>
            </w:r>
            <w:r w:rsidRPr="00603FAC">
              <w:rPr>
                <w:rFonts w:ascii="Times New Roman" w:eastAsia="Times New Roman" w:hAnsi="Times New Roman" w:cs="Times New Roman"/>
                <w:sz w:val="24"/>
                <w:szCs w:val="24"/>
                <w:lang w:eastAsia="pt-PT"/>
              </w:rPr>
              <w:t>***</w:t>
            </w:r>
          </w:p>
        </w:tc>
        <w:tc>
          <w:tcPr>
            <w:tcW w:w="967" w:type="dxa"/>
            <w:tcBorders>
              <w:top w:val="nil"/>
              <w:left w:val="nil"/>
              <w:bottom w:val="nil"/>
              <w:right w:val="nil"/>
            </w:tcBorders>
            <w:shd w:val="clear" w:color="auto" w:fill="auto"/>
            <w:noWrap/>
            <w:vAlign w:val="bottom"/>
            <w:hideMark/>
          </w:tcPr>
          <w:p w14:paraId="466606B9" w14:textId="0324E448"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35</w:t>
            </w:r>
            <w:r w:rsidRPr="00603FAC">
              <w:rPr>
                <w:rFonts w:ascii="Times New Roman" w:eastAsia="Times New Roman" w:hAnsi="Times New Roman" w:cs="Times New Roman"/>
                <w:sz w:val="24"/>
                <w:szCs w:val="24"/>
                <w:lang w:eastAsia="pt-PT"/>
              </w:rPr>
              <w:t>***</w:t>
            </w:r>
          </w:p>
        </w:tc>
        <w:tc>
          <w:tcPr>
            <w:tcW w:w="994" w:type="dxa"/>
            <w:tcBorders>
              <w:top w:val="nil"/>
              <w:left w:val="nil"/>
              <w:bottom w:val="nil"/>
              <w:right w:val="nil"/>
            </w:tcBorders>
            <w:shd w:val="clear" w:color="auto" w:fill="auto"/>
            <w:noWrap/>
            <w:vAlign w:val="bottom"/>
            <w:hideMark/>
          </w:tcPr>
          <w:p w14:paraId="531CCE15" w14:textId="3D3C1FE9"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2</w:t>
            </w:r>
            <w:r w:rsidRPr="00603FAC">
              <w:rPr>
                <w:rFonts w:ascii="Times New Roman" w:eastAsia="Times New Roman" w:hAnsi="Times New Roman" w:cs="Times New Roman"/>
                <w:sz w:val="24"/>
                <w:szCs w:val="24"/>
                <w:lang w:eastAsia="pt-PT"/>
              </w:rPr>
              <w:t>***</w:t>
            </w:r>
          </w:p>
        </w:tc>
      </w:tr>
      <w:tr w:rsidR="00603FAC" w:rsidRPr="00603FAC" w14:paraId="16527DCC" w14:textId="77777777" w:rsidTr="00F1102F">
        <w:trPr>
          <w:trHeight w:val="300"/>
        </w:trPr>
        <w:tc>
          <w:tcPr>
            <w:tcW w:w="1234" w:type="dxa"/>
            <w:tcBorders>
              <w:top w:val="nil"/>
              <w:left w:val="nil"/>
              <w:bottom w:val="single" w:sz="8" w:space="0" w:color="auto"/>
              <w:right w:val="nil"/>
            </w:tcBorders>
            <w:shd w:val="clear" w:color="auto" w:fill="auto"/>
            <w:noWrap/>
            <w:vAlign w:val="bottom"/>
            <w:hideMark/>
          </w:tcPr>
          <w:p w14:paraId="09BDF446" w14:textId="22471E4F" w:rsidR="00190501" w:rsidRPr="00603FAC" w:rsidRDefault="00772AB0" w:rsidP="006E0979">
            <w:pPr>
              <w:spacing w:after="0" w:line="48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Moral </w:t>
            </w:r>
            <w:r w:rsidR="00190501" w:rsidRPr="00603FAC">
              <w:rPr>
                <w:rFonts w:ascii="Times New Roman" w:eastAsia="Times New Roman" w:hAnsi="Times New Roman" w:cs="Times New Roman"/>
                <w:sz w:val="24"/>
                <w:szCs w:val="24"/>
                <w:lang w:eastAsia="pt-PT"/>
              </w:rPr>
              <w:t>Threshold</w:t>
            </w:r>
          </w:p>
        </w:tc>
        <w:tc>
          <w:tcPr>
            <w:tcW w:w="1314" w:type="dxa"/>
            <w:tcBorders>
              <w:top w:val="nil"/>
              <w:left w:val="nil"/>
              <w:bottom w:val="single" w:sz="8" w:space="0" w:color="auto"/>
              <w:right w:val="nil"/>
            </w:tcBorders>
            <w:shd w:val="clear" w:color="auto" w:fill="auto"/>
            <w:noWrap/>
            <w:vAlign w:val="bottom"/>
            <w:hideMark/>
          </w:tcPr>
          <w:p w14:paraId="5750E41D" w14:textId="1B0C7338"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p>
        </w:tc>
        <w:tc>
          <w:tcPr>
            <w:tcW w:w="1581" w:type="dxa"/>
            <w:tcBorders>
              <w:top w:val="nil"/>
              <w:left w:val="nil"/>
              <w:bottom w:val="single" w:sz="8" w:space="0" w:color="auto"/>
              <w:right w:val="nil"/>
            </w:tcBorders>
            <w:shd w:val="clear" w:color="auto" w:fill="auto"/>
            <w:noWrap/>
            <w:vAlign w:val="bottom"/>
            <w:hideMark/>
          </w:tcPr>
          <w:p w14:paraId="554C1FB3" w14:textId="018C2381"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2</w:t>
            </w:r>
            <w:r w:rsidRPr="00603FAC">
              <w:rPr>
                <w:rFonts w:ascii="Times New Roman" w:eastAsia="Times New Roman" w:hAnsi="Times New Roman" w:cs="Times New Roman"/>
                <w:sz w:val="24"/>
                <w:szCs w:val="24"/>
                <w:lang w:eastAsia="pt-PT"/>
              </w:rPr>
              <w:t>2***</w:t>
            </w:r>
          </w:p>
        </w:tc>
        <w:tc>
          <w:tcPr>
            <w:tcW w:w="2061" w:type="dxa"/>
            <w:tcBorders>
              <w:top w:val="nil"/>
              <w:left w:val="nil"/>
              <w:bottom w:val="single" w:sz="8" w:space="0" w:color="auto"/>
              <w:right w:val="nil"/>
            </w:tcBorders>
            <w:shd w:val="clear" w:color="auto" w:fill="auto"/>
            <w:noWrap/>
            <w:vAlign w:val="bottom"/>
            <w:hideMark/>
          </w:tcPr>
          <w:p w14:paraId="6468F6D5" w14:textId="02F32574"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2</w:t>
            </w:r>
            <w:r w:rsidRPr="00603FAC">
              <w:rPr>
                <w:rFonts w:ascii="Times New Roman" w:eastAsia="Times New Roman" w:hAnsi="Times New Roman" w:cs="Times New Roman"/>
                <w:sz w:val="24"/>
                <w:szCs w:val="24"/>
                <w:lang w:eastAsia="pt-PT"/>
              </w:rPr>
              <w:t>***</w:t>
            </w:r>
          </w:p>
        </w:tc>
        <w:tc>
          <w:tcPr>
            <w:tcW w:w="967" w:type="dxa"/>
            <w:tcBorders>
              <w:top w:val="nil"/>
              <w:left w:val="nil"/>
              <w:bottom w:val="single" w:sz="8" w:space="0" w:color="auto"/>
              <w:right w:val="nil"/>
            </w:tcBorders>
            <w:shd w:val="clear" w:color="auto" w:fill="auto"/>
            <w:noWrap/>
            <w:vAlign w:val="bottom"/>
            <w:hideMark/>
          </w:tcPr>
          <w:p w14:paraId="29D23D4B" w14:textId="3FA217D1"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3</w:t>
            </w:r>
            <w:r w:rsidRPr="00603FAC">
              <w:rPr>
                <w:rFonts w:ascii="Times New Roman" w:eastAsia="Times New Roman" w:hAnsi="Times New Roman" w:cs="Times New Roman"/>
                <w:sz w:val="24"/>
                <w:szCs w:val="24"/>
                <w:lang w:eastAsia="pt-PT"/>
              </w:rPr>
              <w:t>***</w:t>
            </w:r>
          </w:p>
        </w:tc>
        <w:tc>
          <w:tcPr>
            <w:tcW w:w="994" w:type="dxa"/>
            <w:tcBorders>
              <w:top w:val="nil"/>
              <w:left w:val="nil"/>
              <w:bottom w:val="single" w:sz="8" w:space="0" w:color="auto"/>
              <w:right w:val="nil"/>
            </w:tcBorders>
            <w:shd w:val="clear" w:color="auto" w:fill="auto"/>
            <w:noWrap/>
            <w:vAlign w:val="bottom"/>
            <w:hideMark/>
          </w:tcPr>
          <w:p w14:paraId="01864004" w14:textId="4D42E84E" w:rsidR="00190501" w:rsidRPr="00603FAC" w:rsidRDefault="00190501"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5</w:t>
            </w:r>
            <w:r w:rsidRPr="00603FAC">
              <w:rPr>
                <w:rFonts w:ascii="Times New Roman" w:eastAsia="Times New Roman" w:hAnsi="Times New Roman" w:cs="Times New Roman"/>
                <w:sz w:val="24"/>
                <w:szCs w:val="24"/>
                <w:lang w:eastAsia="pt-PT"/>
              </w:rPr>
              <w:t>***</w:t>
            </w:r>
          </w:p>
        </w:tc>
      </w:tr>
      <w:tr w:rsidR="00603FAC" w:rsidRPr="00603FAC" w14:paraId="16B36755" w14:textId="77777777" w:rsidTr="00F1102F">
        <w:trPr>
          <w:trHeight w:val="288"/>
        </w:trPr>
        <w:tc>
          <w:tcPr>
            <w:tcW w:w="8151" w:type="dxa"/>
            <w:gridSpan w:val="6"/>
            <w:tcBorders>
              <w:top w:val="nil"/>
              <w:left w:val="nil"/>
              <w:bottom w:val="nil"/>
              <w:right w:val="nil"/>
            </w:tcBorders>
            <w:shd w:val="clear" w:color="auto" w:fill="auto"/>
            <w:noWrap/>
            <w:vAlign w:val="bottom"/>
            <w:hideMark/>
          </w:tcPr>
          <w:p w14:paraId="75B0B241" w14:textId="77777777" w:rsidR="00290294" w:rsidRPr="00603FAC" w:rsidRDefault="00290294" w:rsidP="006E0979">
            <w:pPr>
              <w:spacing w:after="0" w:line="480" w:lineRule="auto"/>
              <w:rPr>
                <w:rFonts w:ascii="Times New Roman" w:eastAsia="Times New Roman" w:hAnsi="Times New Roman" w:cs="Times New Roman"/>
                <w:sz w:val="24"/>
                <w:szCs w:val="24"/>
                <w:lang w:val="en-US" w:eastAsia="pt-PT"/>
              </w:rPr>
            </w:pPr>
            <w:r w:rsidRPr="00603FAC">
              <w:rPr>
                <w:rFonts w:ascii="Times New Roman" w:eastAsia="Times New Roman" w:hAnsi="Times New Roman" w:cs="Times New Roman"/>
                <w:i/>
                <w:iCs/>
                <w:sz w:val="24"/>
                <w:szCs w:val="24"/>
                <w:lang w:val="en-US" w:eastAsia="pt-PT"/>
              </w:rPr>
              <w:t xml:space="preserve">Note. </w:t>
            </w:r>
            <w:r w:rsidRPr="00603FAC">
              <w:rPr>
                <w:rFonts w:ascii="Times New Roman" w:eastAsia="Times New Roman" w:hAnsi="Times New Roman" w:cs="Times New Roman"/>
                <w:sz w:val="24"/>
                <w:szCs w:val="24"/>
                <w:lang w:val="en-US" w:eastAsia="pt-PT"/>
              </w:rPr>
              <w:t>***</w:t>
            </w:r>
            <w:r w:rsidRPr="00603FAC">
              <w:rPr>
                <w:rFonts w:ascii="Times New Roman" w:eastAsia="Times New Roman" w:hAnsi="Times New Roman" w:cs="Times New Roman"/>
                <w:i/>
                <w:iCs/>
                <w:sz w:val="24"/>
                <w:szCs w:val="24"/>
                <w:lang w:val="en-US" w:eastAsia="pt-PT"/>
              </w:rPr>
              <w:t>p</w:t>
            </w:r>
            <w:r w:rsidRPr="00603FAC">
              <w:rPr>
                <w:rFonts w:ascii="Times New Roman" w:eastAsia="Times New Roman" w:hAnsi="Times New Roman" w:cs="Times New Roman"/>
                <w:sz w:val="24"/>
                <w:szCs w:val="24"/>
                <w:lang w:val="en-US" w:eastAsia="pt-PT"/>
              </w:rPr>
              <w:t xml:space="preserve"> &lt; .001.</w:t>
            </w:r>
          </w:p>
        </w:tc>
      </w:tr>
    </w:tbl>
    <w:p w14:paraId="7C4A7C05" w14:textId="77777777" w:rsidR="00290294" w:rsidRPr="00603FAC" w:rsidRDefault="00290294" w:rsidP="006E0979">
      <w:pPr>
        <w:spacing w:after="0" w:line="480" w:lineRule="auto"/>
        <w:rPr>
          <w:rFonts w:ascii="Times New Roman" w:hAnsi="Times New Roman"/>
          <w:sz w:val="24"/>
          <w:szCs w:val="24"/>
          <w:lang w:val="en-US"/>
        </w:rPr>
      </w:pPr>
    </w:p>
    <w:tbl>
      <w:tblPr>
        <w:tblW w:w="8151" w:type="dxa"/>
        <w:tblCellMar>
          <w:left w:w="70" w:type="dxa"/>
          <w:right w:w="70" w:type="dxa"/>
        </w:tblCellMar>
        <w:tblLook w:val="04A0" w:firstRow="1" w:lastRow="0" w:firstColumn="1" w:lastColumn="0" w:noHBand="0" w:noVBand="1"/>
      </w:tblPr>
      <w:tblGrid>
        <w:gridCol w:w="1234"/>
        <w:gridCol w:w="1314"/>
        <w:gridCol w:w="1581"/>
        <w:gridCol w:w="2061"/>
        <w:gridCol w:w="967"/>
        <w:gridCol w:w="994"/>
      </w:tblGrid>
      <w:tr w:rsidR="00603FAC" w:rsidRPr="00293C2E" w14:paraId="350F63CF" w14:textId="77777777" w:rsidTr="00F1102F">
        <w:trPr>
          <w:trHeight w:val="300"/>
        </w:trPr>
        <w:tc>
          <w:tcPr>
            <w:tcW w:w="8151" w:type="dxa"/>
            <w:gridSpan w:val="6"/>
            <w:tcBorders>
              <w:top w:val="nil"/>
              <w:left w:val="nil"/>
              <w:bottom w:val="single" w:sz="8" w:space="0" w:color="auto"/>
              <w:right w:val="nil"/>
            </w:tcBorders>
            <w:shd w:val="clear" w:color="auto" w:fill="auto"/>
            <w:noWrap/>
            <w:vAlign w:val="bottom"/>
            <w:hideMark/>
          </w:tcPr>
          <w:p w14:paraId="0D56FAE7" w14:textId="7AF6D085" w:rsidR="00290294" w:rsidRPr="00603FAC" w:rsidRDefault="00290294" w:rsidP="006E0979">
            <w:pPr>
              <w:spacing w:after="0" w:line="480" w:lineRule="auto"/>
              <w:rPr>
                <w:rFonts w:ascii="Times New Roman" w:eastAsia="Times New Roman" w:hAnsi="Times New Roman" w:cs="Times New Roman"/>
                <w:b/>
                <w:bCs/>
                <w:sz w:val="24"/>
                <w:szCs w:val="24"/>
                <w:lang w:val="en-US" w:eastAsia="pt-PT"/>
              </w:rPr>
            </w:pPr>
            <w:r w:rsidRPr="00603FAC">
              <w:rPr>
                <w:rFonts w:ascii="Times New Roman" w:eastAsia="Times New Roman" w:hAnsi="Times New Roman" w:cs="Times New Roman"/>
                <w:b/>
                <w:bCs/>
                <w:sz w:val="24"/>
                <w:szCs w:val="24"/>
                <w:lang w:val="en-US" w:eastAsia="pt-PT"/>
              </w:rPr>
              <w:lastRenderedPageBreak/>
              <w:t>Table S</w:t>
            </w:r>
            <w:r w:rsidR="00FA687A">
              <w:rPr>
                <w:rFonts w:ascii="Times New Roman" w:eastAsia="Times New Roman" w:hAnsi="Times New Roman" w:cs="Times New Roman"/>
                <w:b/>
                <w:bCs/>
                <w:sz w:val="24"/>
                <w:szCs w:val="24"/>
                <w:lang w:val="en-US" w:eastAsia="pt-PT"/>
              </w:rPr>
              <w:t>6</w:t>
            </w:r>
          </w:p>
          <w:p w14:paraId="5CE4153B" w14:textId="60111D83" w:rsidR="00290294" w:rsidRPr="00603FAC" w:rsidRDefault="00290294" w:rsidP="006E0979">
            <w:pPr>
              <w:spacing w:after="0" w:line="480" w:lineRule="auto"/>
              <w:rPr>
                <w:rFonts w:ascii="Times New Roman" w:eastAsia="Times New Roman" w:hAnsi="Times New Roman" w:cs="Times New Roman"/>
                <w:b/>
                <w:bCs/>
                <w:sz w:val="24"/>
                <w:szCs w:val="24"/>
                <w:lang w:val="en-US" w:eastAsia="pt-PT"/>
              </w:rPr>
            </w:pPr>
            <w:r w:rsidRPr="00603FAC">
              <w:rPr>
                <w:rFonts w:ascii="Times New Roman" w:eastAsia="Times New Roman" w:hAnsi="Times New Roman" w:cs="Times New Roman"/>
                <w:i/>
                <w:iCs/>
                <w:sz w:val="24"/>
                <w:szCs w:val="24"/>
                <w:lang w:val="en-US" w:eastAsia="pt-PT"/>
              </w:rPr>
              <w:t>Correlations Between Target Judgments, for Moral Behaviors (Study 2)</w:t>
            </w:r>
          </w:p>
        </w:tc>
      </w:tr>
      <w:tr w:rsidR="00603FAC" w:rsidRPr="00603FAC" w14:paraId="5230010B" w14:textId="77777777" w:rsidTr="00F1102F">
        <w:trPr>
          <w:trHeight w:val="288"/>
        </w:trPr>
        <w:tc>
          <w:tcPr>
            <w:tcW w:w="1234" w:type="dxa"/>
            <w:tcBorders>
              <w:top w:val="nil"/>
              <w:left w:val="nil"/>
              <w:bottom w:val="single" w:sz="4" w:space="0" w:color="auto"/>
              <w:right w:val="nil"/>
            </w:tcBorders>
            <w:shd w:val="clear" w:color="auto" w:fill="auto"/>
            <w:noWrap/>
            <w:vAlign w:val="bottom"/>
            <w:hideMark/>
          </w:tcPr>
          <w:p w14:paraId="2A74BAD7" w14:textId="77777777"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Target</w:t>
            </w:r>
          </w:p>
        </w:tc>
        <w:tc>
          <w:tcPr>
            <w:tcW w:w="1314" w:type="dxa"/>
            <w:tcBorders>
              <w:top w:val="nil"/>
              <w:left w:val="nil"/>
              <w:bottom w:val="single" w:sz="4" w:space="0" w:color="auto"/>
              <w:right w:val="nil"/>
            </w:tcBorders>
            <w:shd w:val="clear" w:color="auto" w:fill="auto"/>
            <w:noWrap/>
            <w:vAlign w:val="bottom"/>
            <w:hideMark/>
          </w:tcPr>
          <w:p w14:paraId="5B309E40" w14:textId="4C552912" w:rsidR="00290294" w:rsidRPr="00603FAC" w:rsidRDefault="00772AB0" w:rsidP="006E0979">
            <w:pPr>
              <w:spacing w:after="0" w:line="480" w:lineRule="auto"/>
              <w:jc w:val="center"/>
              <w:rPr>
                <w:rFonts w:ascii="Times New Roman" w:eastAsia="Times New Roman" w:hAnsi="Times New Roman" w:cs="Times New Roman"/>
                <w:b/>
                <w:bCs/>
                <w:sz w:val="24"/>
                <w:szCs w:val="24"/>
                <w:lang w:eastAsia="pt-PT"/>
              </w:rPr>
            </w:pPr>
            <w:r>
              <w:rPr>
                <w:rFonts w:ascii="Times New Roman" w:eastAsia="Times New Roman" w:hAnsi="Times New Roman" w:cs="Times New Roman"/>
                <w:b/>
                <w:bCs/>
                <w:sz w:val="24"/>
                <w:szCs w:val="24"/>
                <w:lang w:eastAsia="pt-PT"/>
              </w:rPr>
              <w:t xml:space="preserve">Moral </w:t>
            </w:r>
            <w:r w:rsidR="00290294" w:rsidRPr="00603FAC">
              <w:rPr>
                <w:rFonts w:ascii="Times New Roman" w:eastAsia="Times New Roman" w:hAnsi="Times New Roman" w:cs="Times New Roman"/>
                <w:b/>
                <w:bCs/>
                <w:sz w:val="24"/>
                <w:szCs w:val="24"/>
                <w:lang w:eastAsia="pt-PT"/>
              </w:rPr>
              <w:t>Threshold</w:t>
            </w:r>
          </w:p>
        </w:tc>
        <w:tc>
          <w:tcPr>
            <w:tcW w:w="1581" w:type="dxa"/>
            <w:tcBorders>
              <w:top w:val="nil"/>
              <w:left w:val="nil"/>
              <w:bottom w:val="single" w:sz="4" w:space="0" w:color="auto"/>
              <w:right w:val="nil"/>
            </w:tcBorders>
            <w:shd w:val="clear" w:color="auto" w:fill="auto"/>
            <w:noWrap/>
            <w:vAlign w:val="bottom"/>
            <w:hideMark/>
          </w:tcPr>
          <w:p w14:paraId="7333D669" w14:textId="558C7E33"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Individuated</w:t>
            </w:r>
            <w:r w:rsidR="00185507" w:rsidRPr="00603FAC">
              <w:rPr>
                <w:rFonts w:ascii="Times New Roman" w:eastAsia="Times New Roman" w:hAnsi="Times New Roman" w:cs="Times New Roman"/>
                <w:b/>
                <w:bCs/>
                <w:sz w:val="24"/>
                <w:szCs w:val="24"/>
                <w:lang w:eastAsia="pt-PT"/>
              </w:rPr>
              <w:t xml:space="preserve"> Individual</w:t>
            </w:r>
          </w:p>
        </w:tc>
        <w:tc>
          <w:tcPr>
            <w:tcW w:w="2061" w:type="dxa"/>
            <w:tcBorders>
              <w:top w:val="nil"/>
              <w:left w:val="nil"/>
              <w:bottom w:val="single" w:sz="4" w:space="0" w:color="auto"/>
              <w:right w:val="nil"/>
            </w:tcBorders>
            <w:shd w:val="clear" w:color="auto" w:fill="auto"/>
            <w:noWrap/>
            <w:vAlign w:val="bottom"/>
            <w:hideMark/>
          </w:tcPr>
          <w:p w14:paraId="26B58031" w14:textId="62F9A1A1"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Non-individuated</w:t>
            </w:r>
            <w:r w:rsidR="00185507" w:rsidRPr="00603FAC">
              <w:rPr>
                <w:rFonts w:ascii="Times New Roman" w:eastAsia="Times New Roman" w:hAnsi="Times New Roman" w:cs="Times New Roman"/>
                <w:b/>
                <w:bCs/>
                <w:sz w:val="24"/>
                <w:szCs w:val="24"/>
                <w:lang w:eastAsia="pt-PT"/>
              </w:rPr>
              <w:t xml:space="preserve"> Individual</w:t>
            </w:r>
          </w:p>
        </w:tc>
        <w:tc>
          <w:tcPr>
            <w:tcW w:w="967" w:type="dxa"/>
            <w:tcBorders>
              <w:top w:val="nil"/>
              <w:left w:val="nil"/>
              <w:bottom w:val="single" w:sz="4" w:space="0" w:color="auto"/>
              <w:right w:val="nil"/>
            </w:tcBorders>
            <w:shd w:val="clear" w:color="auto" w:fill="auto"/>
            <w:noWrap/>
            <w:vAlign w:val="bottom"/>
            <w:hideMark/>
          </w:tcPr>
          <w:p w14:paraId="1C03AFFE" w14:textId="178D2600"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Others</w:t>
            </w:r>
            <w:r w:rsidR="00185507" w:rsidRPr="00603FAC">
              <w:rPr>
                <w:rFonts w:ascii="Times New Roman" w:eastAsia="Times New Roman" w:hAnsi="Times New Roman" w:cs="Times New Roman"/>
                <w:b/>
                <w:bCs/>
                <w:sz w:val="24"/>
                <w:szCs w:val="24"/>
                <w:lang w:eastAsia="pt-PT"/>
              </w:rPr>
              <w:t xml:space="preserve"> in the Study</w:t>
            </w:r>
          </w:p>
        </w:tc>
        <w:tc>
          <w:tcPr>
            <w:tcW w:w="994" w:type="dxa"/>
            <w:tcBorders>
              <w:top w:val="nil"/>
              <w:left w:val="nil"/>
              <w:bottom w:val="single" w:sz="4" w:space="0" w:color="auto"/>
              <w:right w:val="nil"/>
            </w:tcBorders>
            <w:shd w:val="clear" w:color="auto" w:fill="auto"/>
            <w:noWrap/>
            <w:vAlign w:val="bottom"/>
            <w:hideMark/>
          </w:tcPr>
          <w:p w14:paraId="54837518" w14:textId="7D72EFD9" w:rsidR="00290294" w:rsidRPr="00603FAC" w:rsidRDefault="00185507"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 xml:space="preserve">Others in </w:t>
            </w:r>
            <w:r w:rsidR="00290294" w:rsidRPr="00603FAC">
              <w:rPr>
                <w:rFonts w:ascii="Times New Roman" w:eastAsia="Times New Roman" w:hAnsi="Times New Roman" w:cs="Times New Roman"/>
                <w:b/>
                <w:bCs/>
                <w:sz w:val="24"/>
                <w:szCs w:val="24"/>
                <w:lang w:eastAsia="pt-PT"/>
              </w:rPr>
              <w:t>Society</w:t>
            </w:r>
          </w:p>
        </w:tc>
      </w:tr>
      <w:tr w:rsidR="00603FAC" w:rsidRPr="00603FAC" w14:paraId="598DDF5E" w14:textId="77777777" w:rsidTr="00F1102F">
        <w:trPr>
          <w:trHeight w:val="288"/>
        </w:trPr>
        <w:tc>
          <w:tcPr>
            <w:tcW w:w="1234" w:type="dxa"/>
            <w:tcBorders>
              <w:top w:val="nil"/>
              <w:left w:val="nil"/>
              <w:bottom w:val="nil"/>
              <w:right w:val="nil"/>
            </w:tcBorders>
            <w:shd w:val="clear" w:color="auto" w:fill="auto"/>
            <w:noWrap/>
            <w:vAlign w:val="bottom"/>
            <w:hideMark/>
          </w:tcPr>
          <w:p w14:paraId="16A4EF58" w14:textId="77777777" w:rsidR="00290294" w:rsidRPr="00603FAC" w:rsidRDefault="00290294" w:rsidP="006E0979">
            <w:pPr>
              <w:spacing w:after="0" w:line="480" w:lineRule="auto"/>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Self</w:t>
            </w:r>
          </w:p>
        </w:tc>
        <w:tc>
          <w:tcPr>
            <w:tcW w:w="1314" w:type="dxa"/>
            <w:tcBorders>
              <w:top w:val="nil"/>
              <w:left w:val="nil"/>
              <w:bottom w:val="nil"/>
              <w:right w:val="nil"/>
            </w:tcBorders>
            <w:shd w:val="clear" w:color="auto" w:fill="auto"/>
            <w:noWrap/>
            <w:vAlign w:val="bottom"/>
            <w:hideMark/>
          </w:tcPr>
          <w:p w14:paraId="507ECF78" w14:textId="2BD7CF56"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1</w:t>
            </w:r>
            <w:r w:rsidRPr="00603FAC">
              <w:rPr>
                <w:rFonts w:ascii="Times New Roman" w:eastAsia="Times New Roman" w:hAnsi="Times New Roman" w:cs="Times New Roman"/>
                <w:sz w:val="24"/>
                <w:szCs w:val="24"/>
                <w:lang w:eastAsia="pt-PT"/>
              </w:rPr>
              <w:t>***</w:t>
            </w:r>
          </w:p>
        </w:tc>
        <w:tc>
          <w:tcPr>
            <w:tcW w:w="1581" w:type="dxa"/>
            <w:tcBorders>
              <w:top w:val="nil"/>
              <w:left w:val="nil"/>
              <w:bottom w:val="nil"/>
              <w:right w:val="nil"/>
            </w:tcBorders>
            <w:shd w:val="clear" w:color="auto" w:fill="auto"/>
            <w:noWrap/>
            <w:vAlign w:val="bottom"/>
            <w:hideMark/>
          </w:tcPr>
          <w:p w14:paraId="2BEA19E5" w14:textId="0D9B9611"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39</w:t>
            </w:r>
            <w:r w:rsidRPr="00603FAC">
              <w:rPr>
                <w:rFonts w:ascii="Times New Roman" w:eastAsia="Times New Roman" w:hAnsi="Times New Roman" w:cs="Times New Roman"/>
                <w:sz w:val="24"/>
                <w:szCs w:val="24"/>
                <w:lang w:eastAsia="pt-PT"/>
              </w:rPr>
              <w:t>***</w:t>
            </w:r>
          </w:p>
        </w:tc>
        <w:tc>
          <w:tcPr>
            <w:tcW w:w="2061" w:type="dxa"/>
            <w:tcBorders>
              <w:top w:val="nil"/>
              <w:left w:val="nil"/>
              <w:bottom w:val="nil"/>
              <w:right w:val="nil"/>
            </w:tcBorders>
            <w:shd w:val="clear" w:color="auto" w:fill="auto"/>
            <w:noWrap/>
            <w:vAlign w:val="bottom"/>
            <w:hideMark/>
          </w:tcPr>
          <w:p w14:paraId="4EF01DDD" w14:textId="7504D98D"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48</w:t>
            </w:r>
            <w:r w:rsidRPr="00603FAC">
              <w:rPr>
                <w:rFonts w:ascii="Times New Roman" w:eastAsia="Times New Roman" w:hAnsi="Times New Roman" w:cs="Times New Roman"/>
                <w:sz w:val="24"/>
                <w:szCs w:val="24"/>
                <w:lang w:eastAsia="pt-PT"/>
              </w:rPr>
              <w:t>***</w:t>
            </w:r>
          </w:p>
        </w:tc>
        <w:tc>
          <w:tcPr>
            <w:tcW w:w="967" w:type="dxa"/>
            <w:tcBorders>
              <w:top w:val="nil"/>
              <w:left w:val="nil"/>
              <w:bottom w:val="nil"/>
              <w:right w:val="nil"/>
            </w:tcBorders>
            <w:shd w:val="clear" w:color="auto" w:fill="auto"/>
            <w:noWrap/>
            <w:vAlign w:val="bottom"/>
            <w:hideMark/>
          </w:tcPr>
          <w:p w14:paraId="6CB67F8C" w14:textId="465E250A"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39</w:t>
            </w:r>
            <w:r w:rsidRPr="00603FAC">
              <w:rPr>
                <w:rFonts w:ascii="Times New Roman" w:eastAsia="Times New Roman" w:hAnsi="Times New Roman" w:cs="Times New Roman"/>
                <w:sz w:val="24"/>
                <w:szCs w:val="24"/>
                <w:lang w:eastAsia="pt-PT"/>
              </w:rPr>
              <w:t>***</w:t>
            </w:r>
          </w:p>
        </w:tc>
        <w:tc>
          <w:tcPr>
            <w:tcW w:w="994" w:type="dxa"/>
            <w:tcBorders>
              <w:top w:val="nil"/>
              <w:left w:val="nil"/>
              <w:bottom w:val="nil"/>
              <w:right w:val="nil"/>
            </w:tcBorders>
            <w:shd w:val="clear" w:color="auto" w:fill="auto"/>
            <w:noWrap/>
            <w:vAlign w:val="bottom"/>
            <w:hideMark/>
          </w:tcPr>
          <w:p w14:paraId="30481D04" w14:textId="10F0326C"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38</w:t>
            </w:r>
            <w:r w:rsidRPr="00603FAC">
              <w:rPr>
                <w:rFonts w:ascii="Times New Roman" w:eastAsia="Times New Roman" w:hAnsi="Times New Roman" w:cs="Times New Roman"/>
                <w:sz w:val="24"/>
                <w:szCs w:val="24"/>
                <w:lang w:eastAsia="pt-PT"/>
              </w:rPr>
              <w:t>***</w:t>
            </w:r>
          </w:p>
        </w:tc>
      </w:tr>
      <w:tr w:rsidR="00603FAC" w:rsidRPr="00603FAC" w14:paraId="6C94B221" w14:textId="77777777" w:rsidTr="00F1102F">
        <w:trPr>
          <w:trHeight w:val="300"/>
        </w:trPr>
        <w:tc>
          <w:tcPr>
            <w:tcW w:w="1234" w:type="dxa"/>
            <w:tcBorders>
              <w:top w:val="nil"/>
              <w:left w:val="nil"/>
              <w:bottom w:val="single" w:sz="8" w:space="0" w:color="auto"/>
              <w:right w:val="nil"/>
            </w:tcBorders>
            <w:shd w:val="clear" w:color="auto" w:fill="auto"/>
            <w:noWrap/>
            <w:vAlign w:val="bottom"/>
            <w:hideMark/>
          </w:tcPr>
          <w:p w14:paraId="32BF0CD7" w14:textId="2FDDADA3" w:rsidR="00290294" w:rsidRPr="00603FAC" w:rsidRDefault="00772AB0" w:rsidP="006E0979">
            <w:pPr>
              <w:spacing w:after="0" w:line="48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Moral </w:t>
            </w:r>
            <w:r w:rsidR="00290294" w:rsidRPr="00603FAC">
              <w:rPr>
                <w:rFonts w:ascii="Times New Roman" w:eastAsia="Times New Roman" w:hAnsi="Times New Roman" w:cs="Times New Roman"/>
                <w:sz w:val="24"/>
                <w:szCs w:val="24"/>
                <w:lang w:eastAsia="pt-PT"/>
              </w:rPr>
              <w:t>Threshold</w:t>
            </w:r>
          </w:p>
        </w:tc>
        <w:tc>
          <w:tcPr>
            <w:tcW w:w="1314" w:type="dxa"/>
            <w:tcBorders>
              <w:top w:val="nil"/>
              <w:left w:val="nil"/>
              <w:bottom w:val="single" w:sz="8" w:space="0" w:color="auto"/>
              <w:right w:val="nil"/>
            </w:tcBorders>
            <w:shd w:val="clear" w:color="auto" w:fill="auto"/>
            <w:noWrap/>
            <w:vAlign w:val="bottom"/>
            <w:hideMark/>
          </w:tcPr>
          <w:p w14:paraId="665C58F6" w14:textId="77777777"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p>
        </w:tc>
        <w:tc>
          <w:tcPr>
            <w:tcW w:w="1581" w:type="dxa"/>
            <w:tcBorders>
              <w:top w:val="nil"/>
              <w:left w:val="nil"/>
              <w:bottom w:val="single" w:sz="8" w:space="0" w:color="auto"/>
              <w:right w:val="nil"/>
            </w:tcBorders>
            <w:shd w:val="clear" w:color="auto" w:fill="auto"/>
            <w:noWrap/>
            <w:vAlign w:val="bottom"/>
            <w:hideMark/>
          </w:tcPr>
          <w:p w14:paraId="7FCDD2CB" w14:textId="6C35AE54"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24</w:t>
            </w:r>
            <w:r w:rsidRPr="00603FAC">
              <w:rPr>
                <w:rFonts w:ascii="Times New Roman" w:eastAsia="Times New Roman" w:hAnsi="Times New Roman" w:cs="Times New Roman"/>
                <w:sz w:val="24"/>
                <w:szCs w:val="24"/>
                <w:lang w:eastAsia="pt-PT"/>
              </w:rPr>
              <w:t>***</w:t>
            </w:r>
          </w:p>
        </w:tc>
        <w:tc>
          <w:tcPr>
            <w:tcW w:w="2061" w:type="dxa"/>
            <w:tcBorders>
              <w:top w:val="nil"/>
              <w:left w:val="nil"/>
              <w:bottom w:val="single" w:sz="8" w:space="0" w:color="auto"/>
              <w:right w:val="nil"/>
            </w:tcBorders>
            <w:shd w:val="clear" w:color="auto" w:fill="auto"/>
            <w:noWrap/>
            <w:vAlign w:val="bottom"/>
            <w:hideMark/>
          </w:tcPr>
          <w:p w14:paraId="161CB880" w14:textId="4DE00F05"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35</w:t>
            </w:r>
            <w:r w:rsidRPr="00603FAC">
              <w:rPr>
                <w:rFonts w:ascii="Times New Roman" w:eastAsia="Times New Roman" w:hAnsi="Times New Roman" w:cs="Times New Roman"/>
                <w:sz w:val="24"/>
                <w:szCs w:val="24"/>
                <w:lang w:eastAsia="pt-PT"/>
              </w:rPr>
              <w:t>***</w:t>
            </w:r>
          </w:p>
        </w:tc>
        <w:tc>
          <w:tcPr>
            <w:tcW w:w="967" w:type="dxa"/>
            <w:tcBorders>
              <w:top w:val="nil"/>
              <w:left w:val="nil"/>
              <w:bottom w:val="single" w:sz="8" w:space="0" w:color="auto"/>
              <w:right w:val="nil"/>
            </w:tcBorders>
            <w:shd w:val="clear" w:color="auto" w:fill="auto"/>
            <w:noWrap/>
            <w:vAlign w:val="bottom"/>
            <w:hideMark/>
          </w:tcPr>
          <w:p w14:paraId="66DEB8A0" w14:textId="6B93C377"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4</w:t>
            </w:r>
            <w:r w:rsidRPr="00603FAC">
              <w:rPr>
                <w:rFonts w:ascii="Times New Roman" w:eastAsia="Times New Roman" w:hAnsi="Times New Roman" w:cs="Times New Roman"/>
                <w:sz w:val="24"/>
                <w:szCs w:val="24"/>
                <w:lang w:eastAsia="pt-PT"/>
              </w:rPr>
              <w:t>***</w:t>
            </w:r>
          </w:p>
        </w:tc>
        <w:tc>
          <w:tcPr>
            <w:tcW w:w="994" w:type="dxa"/>
            <w:tcBorders>
              <w:top w:val="nil"/>
              <w:left w:val="nil"/>
              <w:bottom w:val="single" w:sz="8" w:space="0" w:color="auto"/>
              <w:right w:val="nil"/>
            </w:tcBorders>
            <w:shd w:val="clear" w:color="auto" w:fill="auto"/>
            <w:noWrap/>
            <w:vAlign w:val="bottom"/>
            <w:hideMark/>
          </w:tcPr>
          <w:p w14:paraId="095DBFD3" w14:textId="2CA81FD1"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85507"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5</w:t>
            </w:r>
            <w:r w:rsidRPr="00603FAC">
              <w:rPr>
                <w:rFonts w:ascii="Times New Roman" w:eastAsia="Times New Roman" w:hAnsi="Times New Roman" w:cs="Times New Roman"/>
                <w:sz w:val="24"/>
                <w:szCs w:val="24"/>
                <w:lang w:eastAsia="pt-PT"/>
              </w:rPr>
              <w:t>***</w:t>
            </w:r>
          </w:p>
        </w:tc>
      </w:tr>
      <w:tr w:rsidR="00603FAC" w:rsidRPr="00603FAC" w14:paraId="6DEE954E" w14:textId="77777777" w:rsidTr="00F1102F">
        <w:trPr>
          <w:trHeight w:val="288"/>
        </w:trPr>
        <w:tc>
          <w:tcPr>
            <w:tcW w:w="8151" w:type="dxa"/>
            <w:gridSpan w:val="6"/>
            <w:tcBorders>
              <w:top w:val="nil"/>
              <w:left w:val="nil"/>
              <w:bottom w:val="nil"/>
              <w:right w:val="nil"/>
            </w:tcBorders>
            <w:shd w:val="clear" w:color="auto" w:fill="auto"/>
            <w:noWrap/>
            <w:vAlign w:val="bottom"/>
            <w:hideMark/>
          </w:tcPr>
          <w:p w14:paraId="1F8289D6" w14:textId="77777777" w:rsidR="00290294" w:rsidRPr="00603FAC" w:rsidRDefault="00290294" w:rsidP="006E0979">
            <w:pPr>
              <w:spacing w:after="0" w:line="480" w:lineRule="auto"/>
              <w:rPr>
                <w:rFonts w:ascii="Times New Roman" w:eastAsia="Times New Roman" w:hAnsi="Times New Roman" w:cs="Times New Roman"/>
                <w:i/>
                <w:iCs/>
                <w:sz w:val="24"/>
                <w:szCs w:val="24"/>
                <w:lang w:val="en-US" w:eastAsia="pt-PT"/>
              </w:rPr>
            </w:pPr>
            <w:r w:rsidRPr="00603FAC">
              <w:rPr>
                <w:rFonts w:ascii="Times New Roman" w:eastAsia="Times New Roman" w:hAnsi="Times New Roman" w:cs="Times New Roman"/>
                <w:i/>
                <w:iCs/>
                <w:sz w:val="24"/>
                <w:szCs w:val="24"/>
                <w:lang w:val="en-US" w:eastAsia="pt-PT"/>
              </w:rPr>
              <w:t xml:space="preserve">Note. </w:t>
            </w:r>
            <w:r w:rsidRPr="00603FAC">
              <w:rPr>
                <w:rFonts w:ascii="Times New Roman" w:eastAsia="Times New Roman" w:hAnsi="Times New Roman" w:cs="Times New Roman"/>
                <w:sz w:val="24"/>
                <w:szCs w:val="24"/>
                <w:lang w:val="en-US" w:eastAsia="pt-PT"/>
              </w:rPr>
              <w:t>***</w:t>
            </w:r>
            <w:r w:rsidRPr="00603FAC">
              <w:rPr>
                <w:rFonts w:ascii="Times New Roman" w:eastAsia="Times New Roman" w:hAnsi="Times New Roman" w:cs="Times New Roman"/>
                <w:i/>
                <w:iCs/>
                <w:sz w:val="24"/>
                <w:szCs w:val="24"/>
                <w:lang w:val="en-US" w:eastAsia="pt-PT"/>
              </w:rPr>
              <w:t>p</w:t>
            </w:r>
            <w:r w:rsidRPr="00603FAC">
              <w:rPr>
                <w:rFonts w:ascii="Times New Roman" w:eastAsia="Times New Roman" w:hAnsi="Times New Roman" w:cs="Times New Roman"/>
                <w:sz w:val="24"/>
                <w:szCs w:val="24"/>
                <w:lang w:val="en-US" w:eastAsia="pt-PT"/>
              </w:rPr>
              <w:t xml:space="preserve"> &lt; .001.</w:t>
            </w:r>
          </w:p>
        </w:tc>
      </w:tr>
    </w:tbl>
    <w:p w14:paraId="4D8F4BAD" w14:textId="77777777" w:rsidR="00290294" w:rsidRPr="00603FAC" w:rsidRDefault="00290294" w:rsidP="006E0979">
      <w:pPr>
        <w:spacing w:after="0" w:line="480" w:lineRule="auto"/>
        <w:rPr>
          <w:rFonts w:ascii="Times New Roman" w:hAnsi="Times New Roman"/>
          <w:sz w:val="24"/>
          <w:szCs w:val="24"/>
          <w:lang w:val="en-US"/>
        </w:rPr>
      </w:pPr>
    </w:p>
    <w:tbl>
      <w:tblPr>
        <w:tblW w:w="8151" w:type="dxa"/>
        <w:tblCellMar>
          <w:left w:w="70" w:type="dxa"/>
          <w:right w:w="70" w:type="dxa"/>
        </w:tblCellMar>
        <w:tblLook w:val="04A0" w:firstRow="1" w:lastRow="0" w:firstColumn="1" w:lastColumn="0" w:noHBand="0" w:noVBand="1"/>
      </w:tblPr>
      <w:tblGrid>
        <w:gridCol w:w="1234"/>
        <w:gridCol w:w="1314"/>
        <w:gridCol w:w="1581"/>
        <w:gridCol w:w="2061"/>
        <w:gridCol w:w="967"/>
        <w:gridCol w:w="994"/>
      </w:tblGrid>
      <w:tr w:rsidR="00603FAC" w:rsidRPr="00293C2E" w14:paraId="4C3595BB" w14:textId="77777777" w:rsidTr="00F1102F">
        <w:trPr>
          <w:trHeight w:val="300"/>
        </w:trPr>
        <w:tc>
          <w:tcPr>
            <w:tcW w:w="8151" w:type="dxa"/>
            <w:gridSpan w:val="6"/>
            <w:tcBorders>
              <w:top w:val="nil"/>
              <w:left w:val="nil"/>
              <w:bottom w:val="single" w:sz="8" w:space="0" w:color="auto"/>
              <w:right w:val="nil"/>
            </w:tcBorders>
            <w:shd w:val="clear" w:color="auto" w:fill="auto"/>
            <w:noWrap/>
            <w:vAlign w:val="bottom"/>
            <w:hideMark/>
          </w:tcPr>
          <w:p w14:paraId="2FEFB50E" w14:textId="4BFE2F10" w:rsidR="00290294" w:rsidRPr="00603FAC" w:rsidRDefault="00290294" w:rsidP="006E0979">
            <w:pPr>
              <w:spacing w:after="0" w:line="480" w:lineRule="auto"/>
              <w:rPr>
                <w:rFonts w:ascii="Times New Roman" w:eastAsia="Times New Roman" w:hAnsi="Times New Roman" w:cs="Times New Roman"/>
                <w:b/>
                <w:bCs/>
                <w:sz w:val="24"/>
                <w:szCs w:val="24"/>
                <w:lang w:val="en-US" w:eastAsia="pt-PT"/>
              </w:rPr>
            </w:pPr>
            <w:r w:rsidRPr="00603FAC">
              <w:rPr>
                <w:rFonts w:ascii="Times New Roman" w:eastAsia="Times New Roman" w:hAnsi="Times New Roman" w:cs="Times New Roman"/>
                <w:b/>
                <w:bCs/>
                <w:sz w:val="24"/>
                <w:szCs w:val="24"/>
                <w:lang w:val="en-US" w:eastAsia="pt-PT"/>
              </w:rPr>
              <w:t>Table S</w:t>
            </w:r>
            <w:r w:rsidR="00FA687A">
              <w:rPr>
                <w:rFonts w:ascii="Times New Roman" w:eastAsia="Times New Roman" w:hAnsi="Times New Roman" w:cs="Times New Roman"/>
                <w:b/>
                <w:bCs/>
                <w:sz w:val="24"/>
                <w:szCs w:val="24"/>
                <w:lang w:val="en-US" w:eastAsia="pt-PT"/>
              </w:rPr>
              <w:t>7</w:t>
            </w:r>
          </w:p>
          <w:p w14:paraId="1A01A577" w14:textId="56F9241A" w:rsidR="00290294" w:rsidRPr="00603FAC" w:rsidRDefault="00290294" w:rsidP="006E0979">
            <w:pPr>
              <w:spacing w:after="0" w:line="480" w:lineRule="auto"/>
              <w:rPr>
                <w:rFonts w:ascii="Times New Roman" w:eastAsia="Times New Roman" w:hAnsi="Times New Roman" w:cs="Times New Roman"/>
                <w:b/>
                <w:bCs/>
                <w:sz w:val="24"/>
                <w:szCs w:val="24"/>
                <w:lang w:val="en-US" w:eastAsia="pt-PT"/>
              </w:rPr>
            </w:pPr>
            <w:r w:rsidRPr="00603FAC">
              <w:rPr>
                <w:rFonts w:ascii="Times New Roman" w:eastAsia="Times New Roman" w:hAnsi="Times New Roman" w:cs="Times New Roman"/>
                <w:i/>
                <w:iCs/>
                <w:sz w:val="24"/>
                <w:szCs w:val="24"/>
                <w:lang w:val="en-US" w:eastAsia="pt-PT"/>
              </w:rPr>
              <w:t>Correlations Between Target Judgments, for Immoral Behaviors (Study 2)</w:t>
            </w:r>
          </w:p>
        </w:tc>
      </w:tr>
      <w:tr w:rsidR="00603FAC" w:rsidRPr="00603FAC" w14:paraId="1B48A57F" w14:textId="77777777" w:rsidTr="00F1102F">
        <w:trPr>
          <w:trHeight w:val="288"/>
        </w:trPr>
        <w:tc>
          <w:tcPr>
            <w:tcW w:w="1234" w:type="dxa"/>
            <w:tcBorders>
              <w:top w:val="nil"/>
              <w:left w:val="nil"/>
              <w:bottom w:val="single" w:sz="4" w:space="0" w:color="auto"/>
              <w:right w:val="nil"/>
            </w:tcBorders>
            <w:shd w:val="clear" w:color="auto" w:fill="auto"/>
            <w:noWrap/>
            <w:vAlign w:val="bottom"/>
            <w:hideMark/>
          </w:tcPr>
          <w:p w14:paraId="3EBDF60F" w14:textId="77777777"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Target</w:t>
            </w:r>
          </w:p>
        </w:tc>
        <w:tc>
          <w:tcPr>
            <w:tcW w:w="1314" w:type="dxa"/>
            <w:tcBorders>
              <w:top w:val="nil"/>
              <w:left w:val="nil"/>
              <w:bottom w:val="single" w:sz="4" w:space="0" w:color="auto"/>
              <w:right w:val="nil"/>
            </w:tcBorders>
            <w:shd w:val="clear" w:color="auto" w:fill="auto"/>
            <w:noWrap/>
            <w:vAlign w:val="bottom"/>
            <w:hideMark/>
          </w:tcPr>
          <w:p w14:paraId="18957019" w14:textId="19A49A89" w:rsidR="00290294" w:rsidRPr="00603FAC" w:rsidRDefault="00772AB0" w:rsidP="006E0979">
            <w:pPr>
              <w:spacing w:after="0" w:line="480" w:lineRule="auto"/>
              <w:jc w:val="center"/>
              <w:rPr>
                <w:rFonts w:ascii="Times New Roman" w:eastAsia="Times New Roman" w:hAnsi="Times New Roman" w:cs="Times New Roman"/>
                <w:b/>
                <w:bCs/>
                <w:sz w:val="24"/>
                <w:szCs w:val="24"/>
                <w:lang w:eastAsia="pt-PT"/>
              </w:rPr>
            </w:pPr>
            <w:r>
              <w:rPr>
                <w:rFonts w:ascii="Times New Roman" w:eastAsia="Times New Roman" w:hAnsi="Times New Roman" w:cs="Times New Roman"/>
                <w:b/>
                <w:bCs/>
                <w:sz w:val="24"/>
                <w:szCs w:val="24"/>
                <w:lang w:eastAsia="pt-PT"/>
              </w:rPr>
              <w:t xml:space="preserve">Moral </w:t>
            </w:r>
            <w:r w:rsidR="00290294" w:rsidRPr="00603FAC">
              <w:rPr>
                <w:rFonts w:ascii="Times New Roman" w:eastAsia="Times New Roman" w:hAnsi="Times New Roman" w:cs="Times New Roman"/>
                <w:b/>
                <w:bCs/>
                <w:sz w:val="24"/>
                <w:szCs w:val="24"/>
                <w:lang w:eastAsia="pt-PT"/>
              </w:rPr>
              <w:t>Threshold</w:t>
            </w:r>
          </w:p>
        </w:tc>
        <w:tc>
          <w:tcPr>
            <w:tcW w:w="1581" w:type="dxa"/>
            <w:tcBorders>
              <w:top w:val="nil"/>
              <w:left w:val="nil"/>
              <w:bottom w:val="single" w:sz="4" w:space="0" w:color="auto"/>
              <w:right w:val="nil"/>
            </w:tcBorders>
            <w:shd w:val="clear" w:color="auto" w:fill="auto"/>
            <w:noWrap/>
            <w:vAlign w:val="bottom"/>
            <w:hideMark/>
          </w:tcPr>
          <w:p w14:paraId="37FA2FF9" w14:textId="5A9B95AF" w:rsidR="00290294" w:rsidRPr="00603FAC" w:rsidRDefault="00190501"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Individuated Individual</w:t>
            </w:r>
          </w:p>
        </w:tc>
        <w:tc>
          <w:tcPr>
            <w:tcW w:w="2061" w:type="dxa"/>
            <w:tcBorders>
              <w:top w:val="nil"/>
              <w:left w:val="nil"/>
              <w:bottom w:val="single" w:sz="4" w:space="0" w:color="auto"/>
              <w:right w:val="nil"/>
            </w:tcBorders>
            <w:shd w:val="clear" w:color="auto" w:fill="auto"/>
            <w:noWrap/>
            <w:vAlign w:val="bottom"/>
            <w:hideMark/>
          </w:tcPr>
          <w:p w14:paraId="140F227A" w14:textId="50757601"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Non-individuated</w:t>
            </w:r>
            <w:r w:rsidR="00190501" w:rsidRPr="00603FAC">
              <w:rPr>
                <w:rFonts w:ascii="Times New Roman" w:eastAsia="Times New Roman" w:hAnsi="Times New Roman" w:cs="Times New Roman"/>
                <w:b/>
                <w:bCs/>
                <w:sz w:val="24"/>
                <w:szCs w:val="24"/>
                <w:lang w:eastAsia="pt-PT"/>
              </w:rPr>
              <w:t xml:space="preserve"> Individual</w:t>
            </w:r>
          </w:p>
        </w:tc>
        <w:tc>
          <w:tcPr>
            <w:tcW w:w="967" w:type="dxa"/>
            <w:tcBorders>
              <w:top w:val="nil"/>
              <w:left w:val="nil"/>
              <w:bottom w:val="single" w:sz="4" w:space="0" w:color="auto"/>
              <w:right w:val="nil"/>
            </w:tcBorders>
            <w:shd w:val="clear" w:color="auto" w:fill="auto"/>
            <w:noWrap/>
            <w:vAlign w:val="bottom"/>
            <w:hideMark/>
          </w:tcPr>
          <w:p w14:paraId="23AA4C95" w14:textId="2015E529" w:rsidR="00290294" w:rsidRPr="00603FAC" w:rsidRDefault="00290294"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Others</w:t>
            </w:r>
            <w:r w:rsidR="00185507" w:rsidRPr="00603FAC">
              <w:rPr>
                <w:rFonts w:ascii="Times New Roman" w:eastAsia="Times New Roman" w:hAnsi="Times New Roman" w:cs="Times New Roman"/>
                <w:b/>
                <w:bCs/>
                <w:sz w:val="24"/>
                <w:szCs w:val="24"/>
                <w:lang w:eastAsia="pt-PT"/>
              </w:rPr>
              <w:t xml:space="preserve"> in the Study</w:t>
            </w:r>
          </w:p>
        </w:tc>
        <w:tc>
          <w:tcPr>
            <w:tcW w:w="994" w:type="dxa"/>
            <w:tcBorders>
              <w:top w:val="nil"/>
              <w:left w:val="nil"/>
              <w:bottom w:val="single" w:sz="4" w:space="0" w:color="auto"/>
              <w:right w:val="nil"/>
            </w:tcBorders>
            <w:shd w:val="clear" w:color="auto" w:fill="auto"/>
            <w:noWrap/>
            <w:vAlign w:val="bottom"/>
            <w:hideMark/>
          </w:tcPr>
          <w:p w14:paraId="5748B4B0" w14:textId="5F4D7D15" w:rsidR="00290294" w:rsidRPr="00603FAC" w:rsidRDefault="00185507" w:rsidP="006E0979">
            <w:pPr>
              <w:spacing w:after="0" w:line="480" w:lineRule="auto"/>
              <w:jc w:val="center"/>
              <w:rPr>
                <w:rFonts w:ascii="Times New Roman" w:eastAsia="Times New Roman" w:hAnsi="Times New Roman" w:cs="Times New Roman"/>
                <w:b/>
                <w:bCs/>
                <w:sz w:val="24"/>
                <w:szCs w:val="24"/>
                <w:lang w:eastAsia="pt-PT"/>
              </w:rPr>
            </w:pPr>
            <w:r w:rsidRPr="00603FAC">
              <w:rPr>
                <w:rFonts w:ascii="Times New Roman" w:eastAsia="Times New Roman" w:hAnsi="Times New Roman" w:cs="Times New Roman"/>
                <w:b/>
                <w:bCs/>
                <w:sz w:val="24"/>
                <w:szCs w:val="24"/>
                <w:lang w:eastAsia="pt-PT"/>
              </w:rPr>
              <w:t xml:space="preserve">Others in </w:t>
            </w:r>
            <w:r w:rsidR="00290294" w:rsidRPr="00603FAC">
              <w:rPr>
                <w:rFonts w:ascii="Times New Roman" w:eastAsia="Times New Roman" w:hAnsi="Times New Roman" w:cs="Times New Roman"/>
                <w:b/>
                <w:bCs/>
                <w:sz w:val="24"/>
                <w:szCs w:val="24"/>
                <w:lang w:eastAsia="pt-PT"/>
              </w:rPr>
              <w:t>Society</w:t>
            </w:r>
          </w:p>
        </w:tc>
      </w:tr>
      <w:tr w:rsidR="00603FAC" w:rsidRPr="00603FAC" w14:paraId="75641ACF" w14:textId="77777777" w:rsidTr="00F1102F">
        <w:trPr>
          <w:trHeight w:val="288"/>
        </w:trPr>
        <w:tc>
          <w:tcPr>
            <w:tcW w:w="1234" w:type="dxa"/>
            <w:tcBorders>
              <w:top w:val="nil"/>
              <w:left w:val="nil"/>
              <w:bottom w:val="nil"/>
              <w:right w:val="nil"/>
            </w:tcBorders>
            <w:shd w:val="clear" w:color="auto" w:fill="auto"/>
            <w:noWrap/>
            <w:vAlign w:val="bottom"/>
            <w:hideMark/>
          </w:tcPr>
          <w:p w14:paraId="4D01BFA5" w14:textId="77777777" w:rsidR="00290294" w:rsidRPr="00603FAC" w:rsidRDefault="00290294" w:rsidP="006E0979">
            <w:pPr>
              <w:spacing w:after="0" w:line="480" w:lineRule="auto"/>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Self</w:t>
            </w:r>
          </w:p>
        </w:tc>
        <w:tc>
          <w:tcPr>
            <w:tcW w:w="1314" w:type="dxa"/>
            <w:tcBorders>
              <w:top w:val="nil"/>
              <w:left w:val="nil"/>
              <w:bottom w:val="nil"/>
              <w:right w:val="nil"/>
            </w:tcBorders>
            <w:shd w:val="clear" w:color="auto" w:fill="auto"/>
            <w:noWrap/>
            <w:vAlign w:val="bottom"/>
            <w:hideMark/>
          </w:tcPr>
          <w:p w14:paraId="5721F3DB" w14:textId="56DA6BE2"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2</w:t>
            </w:r>
            <w:r w:rsidR="00827BD6" w:rsidRPr="00603FAC">
              <w:rPr>
                <w:rFonts w:ascii="Times New Roman" w:eastAsia="Times New Roman" w:hAnsi="Times New Roman" w:cs="Times New Roman"/>
                <w:sz w:val="24"/>
                <w:szCs w:val="24"/>
                <w:lang w:eastAsia="pt-PT"/>
              </w:rPr>
              <w:t>0</w:t>
            </w: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w:t>
            </w:r>
            <w:r w:rsidRPr="00603FAC">
              <w:rPr>
                <w:rFonts w:ascii="Times New Roman" w:eastAsia="Times New Roman" w:hAnsi="Times New Roman" w:cs="Times New Roman"/>
                <w:sz w:val="24"/>
                <w:szCs w:val="24"/>
                <w:lang w:eastAsia="pt-PT"/>
              </w:rPr>
              <w:t>*</w:t>
            </w:r>
          </w:p>
        </w:tc>
        <w:tc>
          <w:tcPr>
            <w:tcW w:w="1581" w:type="dxa"/>
            <w:tcBorders>
              <w:top w:val="nil"/>
              <w:left w:val="nil"/>
              <w:bottom w:val="nil"/>
              <w:right w:val="nil"/>
            </w:tcBorders>
            <w:shd w:val="clear" w:color="auto" w:fill="auto"/>
            <w:noWrap/>
            <w:vAlign w:val="bottom"/>
            <w:hideMark/>
          </w:tcPr>
          <w:p w14:paraId="4C950D5F" w14:textId="4F99427C"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2</w:t>
            </w:r>
            <w:r w:rsidR="00827BD6" w:rsidRPr="00603FAC">
              <w:rPr>
                <w:rFonts w:ascii="Times New Roman" w:eastAsia="Times New Roman" w:hAnsi="Times New Roman" w:cs="Times New Roman"/>
                <w:sz w:val="24"/>
                <w:szCs w:val="24"/>
                <w:lang w:eastAsia="pt-PT"/>
              </w:rPr>
              <w:t>3</w:t>
            </w:r>
            <w:r w:rsidRPr="00603FAC">
              <w:rPr>
                <w:rFonts w:ascii="Times New Roman" w:eastAsia="Times New Roman" w:hAnsi="Times New Roman" w:cs="Times New Roman"/>
                <w:sz w:val="24"/>
                <w:szCs w:val="24"/>
                <w:lang w:eastAsia="pt-PT"/>
              </w:rPr>
              <w:t>***</w:t>
            </w:r>
          </w:p>
        </w:tc>
        <w:tc>
          <w:tcPr>
            <w:tcW w:w="2061" w:type="dxa"/>
            <w:tcBorders>
              <w:top w:val="nil"/>
              <w:left w:val="nil"/>
              <w:bottom w:val="nil"/>
              <w:right w:val="nil"/>
            </w:tcBorders>
            <w:shd w:val="clear" w:color="auto" w:fill="auto"/>
            <w:noWrap/>
            <w:vAlign w:val="bottom"/>
            <w:hideMark/>
          </w:tcPr>
          <w:p w14:paraId="0D2ED62C" w14:textId="44CECF27"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34</w:t>
            </w:r>
            <w:r w:rsidRPr="00603FAC">
              <w:rPr>
                <w:rFonts w:ascii="Times New Roman" w:eastAsia="Times New Roman" w:hAnsi="Times New Roman" w:cs="Times New Roman"/>
                <w:sz w:val="24"/>
                <w:szCs w:val="24"/>
                <w:lang w:eastAsia="pt-PT"/>
              </w:rPr>
              <w:t>***</w:t>
            </w:r>
          </w:p>
        </w:tc>
        <w:tc>
          <w:tcPr>
            <w:tcW w:w="967" w:type="dxa"/>
            <w:tcBorders>
              <w:top w:val="nil"/>
              <w:left w:val="nil"/>
              <w:bottom w:val="nil"/>
              <w:right w:val="nil"/>
            </w:tcBorders>
            <w:shd w:val="clear" w:color="auto" w:fill="auto"/>
            <w:noWrap/>
            <w:vAlign w:val="bottom"/>
            <w:hideMark/>
          </w:tcPr>
          <w:p w14:paraId="58DB1599" w14:textId="056C6214"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1</w:t>
            </w:r>
            <w:r w:rsidRPr="00603FAC">
              <w:rPr>
                <w:rFonts w:ascii="Times New Roman" w:eastAsia="Times New Roman" w:hAnsi="Times New Roman" w:cs="Times New Roman"/>
                <w:sz w:val="24"/>
                <w:szCs w:val="24"/>
                <w:lang w:eastAsia="pt-PT"/>
              </w:rPr>
              <w:t>***</w:t>
            </w:r>
          </w:p>
        </w:tc>
        <w:tc>
          <w:tcPr>
            <w:tcW w:w="994" w:type="dxa"/>
            <w:tcBorders>
              <w:top w:val="nil"/>
              <w:left w:val="nil"/>
              <w:bottom w:val="nil"/>
              <w:right w:val="nil"/>
            </w:tcBorders>
            <w:shd w:val="clear" w:color="auto" w:fill="auto"/>
            <w:noWrap/>
            <w:vAlign w:val="bottom"/>
            <w:hideMark/>
          </w:tcPr>
          <w:p w14:paraId="67D87096" w14:textId="26E19C09"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2</w:t>
            </w:r>
            <w:r w:rsidR="00827BD6" w:rsidRPr="00603FAC">
              <w:rPr>
                <w:rFonts w:ascii="Times New Roman" w:eastAsia="Times New Roman" w:hAnsi="Times New Roman" w:cs="Times New Roman"/>
                <w:sz w:val="24"/>
                <w:szCs w:val="24"/>
                <w:lang w:eastAsia="pt-PT"/>
              </w:rPr>
              <w:t>6</w:t>
            </w:r>
            <w:r w:rsidRPr="00603FAC">
              <w:rPr>
                <w:rFonts w:ascii="Times New Roman" w:eastAsia="Times New Roman" w:hAnsi="Times New Roman" w:cs="Times New Roman"/>
                <w:sz w:val="24"/>
                <w:szCs w:val="24"/>
                <w:lang w:eastAsia="pt-PT"/>
              </w:rPr>
              <w:t>***</w:t>
            </w:r>
          </w:p>
        </w:tc>
      </w:tr>
      <w:tr w:rsidR="00603FAC" w:rsidRPr="00603FAC" w14:paraId="2DBEA588" w14:textId="77777777" w:rsidTr="00F1102F">
        <w:trPr>
          <w:trHeight w:val="300"/>
        </w:trPr>
        <w:tc>
          <w:tcPr>
            <w:tcW w:w="1234" w:type="dxa"/>
            <w:tcBorders>
              <w:top w:val="nil"/>
              <w:left w:val="nil"/>
              <w:bottom w:val="single" w:sz="8" w:space="0" w:color="auto"/>
              <w:right w:val="nil"/>
            </w:tcBorders>
            <w:shd w:val="clear" w:color="auto" w:fill="auto"/>
            <w:noWrap/>
            <w:vAlign w:val="bottom"/>
            <w:hideMark/>
          </w:tcPr>
          <w:p w14:paraId="1C655BC1" w14:textId="1DEBAE12" w:rsidR="00290294" w:rsidRPr="00603FAC" w:rsidRDefault="00772AB0" w:rsidP="006E0979">
            <w:pPr>
              <w:spacing w:after="0" w:line="48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Moral </w:t>
            </w:r>
            <w:r w:rsidR="00290294" w:rsidRPr="00603FAC">
              <w:rPr>
                <w:rFonts w:ascii="Times New Roman" w:eastAsia="Times New Roman" w:hAnsi="Times New Roman" w:cs="Times New Roman"/>
                <w:sz w:val="24"/>
                <w:szCs w:val="24"/>
                <w:lang w:eastAsia="pt-PT"/>
              </w:rPr>
              <w:t>Threshold</w:t>
            </w:r>
          </w:p>
        </w:tc>
        <w:tc>
          <w:tcPr>
            <w:tcW w:w="1314" w:type="dxa"/>
            <w:tcBorders>
              <w:top w:val="nil"/>
              <w:left w:val="nil"/>
              <w:bottom w:val="single" w:sz="8" w:space="0" w:color="auto"/>
              <w:right w:val="nil"/>
            </w:tcBorders>
            <w:shd w:val="clear" w:color="auto" w:fill="auto"/>
            <w:noWrap/>
            <w:vAlign w:val="bottom"/>
            <w:hideMark/>
          </w:tcPr>
          <w:p w14:paraId="777DCBF5" w14:textId="77777777"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p>
        </w:tc>
        <w:tc>
          <w:tcPr>
            <w:tcW w:w="1581" w:type="dxa"/>
            <w:tcBorders>
              <w:top w:val="nil"/>
              <w:left w:val="nil"/>
              <w:bottom w:val="single" w:sz="8" w:space="0" w:color="auto"/>
              <w:right w:val="nil"/>
            </w:tcBorders>
            <w:shd w:val="clear" w:color="auto" w:fill="auto"/>
            <w:noWrap/>
            <w:vAlign w:val="bottom"/>
            <w:hideMark/>
          </w:tcPr>
          <w:p w14:paraId="300675D5" w14:textId="04986958"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827BD6" w:rsidRPr="00603FAC">
              <w:rPr>
                <w:rFonts w:ascii="Times New Roman" w:eastAsia="Times New Roman" w:hAnsi="Times New Roman" w:cs="Times New Roman"/>
                <w:sz w:val="24"/>
                <w:szCs w:val="24"/>
                <w:lang w:eastAsia="pt-PT"/>
              </w:rPr>
              <w:t>19</w:t>
            </w:r>
            <w:r w:rsidRPr="00603FAC">
              <w:rPr>
                <w:rFonts w:ascii="Times New Roman" w:eastAsia="Times New Roman" w:hAnsi="Times New Roman" w:cs="Times New Roman"/>
                <w:sz w:val="24"/>
                <w:szCs w:val="24"/>
                <w:lang w:eastAsia="pt-PT"/>
              </w:rPr>
              <w:t>***</w:t>
            </w:r>
          </w:p>
        </w:tc>
        <w:tc>
          <w:tcPr>
            <w:tcW w:w="2061" w:type="dxa"/>
            <w:tcBorders>
              <w:top w:val="nil"/>
              <w:left w:val="nil"/>
              <w:bottom w:val="single" w:sz="8" w:space="0" w:color="auto"/>
              <w:right w:val="nil"/>
            </w:tcBorders>
            <w:shd w:val="clear" w:color="auto" w:fill="auto"/>
            <w:noWrap/>
            <w:vAlign w:val="bottom"/>
            <w:hideMark/>
          </w:tcPr>
          <w:p w14:paraId="02E341BA" w14:textId="17ACF4C3"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2</w:t>
            </w:r>
            <w:r w:rsidR="00827BD6" w:rsidRPr="00603FAC">
              <w:rPr>
                <w:rFonts w:ascii="Times New Roman" w:eastAsia="Times New Roman" w:hAnsi="Times New Roman" w:cs="Times New Roman"/>
                <w:sz w:val="24"/>
                <w:szCs w:val="24"/>
                <w:lang w:eastAsia="pt-PT"/>
              </w:rPr>
              <w:t>8</w:t>
            </w:r>
            <w:r w:rsidRPr="00603FAC">
              <w:rPr>
                <w:rFonts w:ascii="Times New Roman" w:eastAsia="Times New Roman" w:hAnsi="Times New Roman" w:cs="Times New Roman"/>
                <w:sz w:val="24"/>
                <w:szCs w:val="24"/>
                <w:lang w:eastAsia="pt-PT"/>
              </w:rPr>
              <w:t>***</w:t>
            </w:r>
          </w:p>
        </w:tc>
        <w:tc>
          <w:tcPr>
            <w:tcW w:w="967" w:type="dxa"/>
            <w:tcBorders>
              <w:top w:val="nil"/>
              <w:left w:val="nil"/>
              <w:bottom w:val="single" w:sz="8" w:space="0" w:color="auto"/>
              <w:right w:val="nil"/>
            </w:tcBorders>
            <w:shd w:val="clear" w:color="auto" w:fill="auto"/>
            <w:noWrap/>
            <w:vAlign w:val="bottom"/>
            <w:hideMark/>
          </w:tcPr>
          <w:p w14:paraId="635D2BC6" w14:textId="07310F3F"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3</w:t>
            </w:r>
            <w:r w:rsidRPr="00603FAC">
              <w:rPr>
                <w:rFonts w:ascii="Times New Roman" w:eastAsia="Times New Roman" w:hAnsi="Times New Roman" w:cs="Times New Roman"/>
                <w:sz w:val="24"/>
                <w:szCs w:val="24"/>
                <w:lang w:eastAsia="pt-PT"/>
              </w:rPr>
              <w:t>***</w:t>
            </w:r>
          </w:p>
        </w:tc>
        <w:tc>
          <w:tcPr>
            <w:tcW w:w="994" w:type="dxa"/>
            <w:tcBorders>
              <w:top w:val="nil"/>
              <w:left w:val="nil"/>
              <w:bottom w:val="single" w:sz="8" w:space="0" w:color="auto"/>
              <w:right w:val="nil"/>
            </w:tcBorders>
            <w:shd w:val="clear" w:color="auto" w:fill="auto"/>
            <w:noWrap/>
            <w:vAlign w:val="bottom"/>
            <w:hideMark/>
          </w:tcPr>
          <w:p w14:paraId="08653569" w14:textId="49214773" w:rsidR="00290294" w:rsidRPr="00603FAC" w:rsidRDefault="00290294" w:rsidP="006E0979">
            <w:pPr>
              <w:spacing w:after="0" w:line="480" w:lineRule="auto"/>
              <w:jc w:val="center"/>
              <w:rPr>
                <w:rFonts w:ascii="Times New Roman" w:eastAsia="Times New Roman" w:hAnsi="Times New Roman" w:cs="Times New Roman"/>
                <w:sz w:val="24"/>
                <w:szCs w:val="24"/>
                <w:lang w:eastAsia="pt-PT"/>
              </w:rPr>
            </w:pPr>
            <w:r w:rsidRPr="00603FAC">
              <w:rPr>
                <w:rFonts w:ascii="Times New Roman" w:eastAsia="Times New Roman" w:hAnsi="Times New Roman" w:cs="Times New Roman"/>
                <w:sz w:val="24"/>
                <w:szCs w:val="24"/>
                <w:lang w:eastAsia="pt-PT"/>
              </w:rPr>
              <w:t>.</w:t>
            </w:r>
            <w:r w:rsidR="00190501" w:rsidRPr="00603FAC">
              <w:rPr>
                <w:rFonts w:ascii="Times New Roman" w:eastAsia="Times New Roman" w:hAnsi="Times New Roman" w:cs="Times New Roman"/>
                <w:sz w:val="24"/>
                <w:szCs w:val="24"/>
                <w:lang w:eastAsia="pt-PT"/>
              </w:rPr>
              <w:t>3</w:t>
            </w:r>
            <w:r w:rsidR="00827BD6" w:rsidRPr="00603FAC">
              <w:rPr>
                <w:rFonts w:ascii="Times New Roman" w:eastAsia="Times New Roman" w:hAnsi="Times New Roman" w:cs="Times New Roman"/>
                <w:sz w:val="24"/>
                <w:szCs w:val="24"/>
                <w:lang w:eastAsia="pt-PT"/>
              </w:rPr>
              <w:t>4</w:t>
            </w:r>
            <w:r w:rsidRPr="00603FAC">
              <w:rPr>
                <w:rFonts w:ascii="Times New Roman" w:eastAsia="Times New Roman" w:hAnsi="Times New Roman" w:cs="Times New Roman"/>
                <w:sz w:val="24"/>
                <w:szCs w:val="24"/>
                <w:lang w:eastAsia="pt-PT"/>
              </w:rPr>
              <w:t>***</w:t>
            </w:r>
          </w:p>
        </w:tc>
      </w:tr>
      <w:tr w:rsidR="00603FAC" w:rsidRPr="00603FAC" w14:paraId="29DE64E6" w14:textId="77777777" w:rsidTr="00F1102F">
        <w:trPr>
          <w:trHeight w:val="288"/>
        </w:trPr>
        <w:tc>
          <w:tcPr>
            <w:tcW w:w="8151" w:type="dxa"/>
            <w:gridSpan w:val="6"/>
            <w:tcBorders>
              <w:top w:val="nil"/>
              <w:left w:val="nil"/>
              <w:bottom w:val="nil"/>
              <w:right w:val="nil"/>
            </w:tcBorders>
            <w:shd w:val="clear" w:color="auto" w:fill="auto"/>
            <w:noWrap/>
            <w:vAlign w:val="bottom"/>
            <w:hideMark/>
          </w:tcPr>
          <w:p w14:paraId="05E12894" w14:textId="5543B27B" w:rsidR="00290294" w:rsidRPr="00603FAC" w:rsidRDefault="00290294" w:rsidP="006E0979">
            <w:pPr>
              <w:spacing w:after="0" w:line="480" w:lineRule="auto"/>
              <w:rPr>
                <w:rFonts w:ascii="Times New Roman" w:eastAsia="Times New Roman" w:hAnsi="Times New Roman" w:cs="Times New Roman"/>
                <w:i/>
                <w:iCs/>
                <w:sz w:val="24"/>
                <w:szCs w:val="24"/>
                <w:lang w:val="en-US" w:eastAsia="pt-PT"/>
              </w:rPr>
            </w:pPr>
            <w:r w:rsidRPr="00603FAC">
              <w:rPr>
                <w:rFonts w:ascii="Times New Roman" w:eastAsia="Times New Roman" w:hAnsi="Times New Roman" w:cs="Times New Roman"/>
                <w:i/>
                <w:iCs/>
                <w:sz w:val="24"/>
                <w:szCs w:val="24"/>
                <w:lang w:val="en-US" w:eastAsia="pt-PT"/>
              </w:rPr>
              <w:t>Note.</w:t>
            </w:r>
            <w:r w:rsidR="00190501" w:rsidRPr="00603FAC">
              <w:rPr>
                <w:rFonts w:ascii="Times New Roman" w:eastAsia="Times New Roman" w:hAnsi="Times New Roman" w:cs="Times New Roman"/>
                <w:i/>
                <w:iCs/>
                <w:sz w:val="24"/>
                <w:szCs w:val="24"/>
                <w:lang w:val="en-US" w:eastAsia="pt-PT"/>
              </w:rPr>
              <w:t xml:space="preserve"> </w:t>
            </w:r>
            <w:r w:rsidRPr="00603FAC">
              <w:rPr>
                <w:rFonts w:ascii="Times New Roman" w:eastAsia="Times New Roman" w:hAnsi="Times New Roman" w:cs="Times New Roman"/>
                <w:sz w:val="24"/>
                <w:szCs w:val="24"/>
                <w:lang w:val="en-US" w:eastAsia="pt-PT"/>
              </w:rPr>
              <w:t>***</w:t>
            </w:r>
            <w:r w:rsidRPr="00603FAC">
              <w:rPr>
                <w:rFonts w:ascii="Times New Roman" w:eastAsia="Times New Roman" w:hAnsi="Times New Roman" w:cs="Times New Roman"/>
                <w:i/>
                <w:iCs/>
                <w:sz w:val="24"/>
                <w:szCs w:val="24"/>
                <w:lang w:val="en-US" w:eastAsia="pt-PT"/>
              </w:rPr>
              <w:t>p</w:t>
            </w:r>
            <w:r w:rsidRPr="00603FAC">
              <w:rPr>
                <w:rFonts w:ascii="Times New Roman" w:eastAsia="Times New Roman" w:hAnsi="Times New Roman" w:cs="Times New Roman"/>
                <w:sz w:val="24"/>
                <w:szCs w:val="24"/>
                <w:lang w:val="en-US" w:eastAsia="pt-PT"/>
              </w:rPr>
              <w:t xml:space="preserve"> &lt; .001.</w:t>
            </w:r>
          </w:p>
        </w:tc>
      </w:tr>
    </w:tbl>
    <w:p w14:paraId="0215D6BC" w14:textId="77777777" w:rsidR="00895F94" w:rsidRDefault="00895F94" w:rsidP="006E0979">
      <w:pPr>
        <w:spacing w:after="0" w:line="480" w:lineRule="auto"/>
        <w:rPr>
          <w:rFonts w:ascii="Times New Roman" w:hAnsi="Times New Roman"/>
          <w:sz w:val="24"/>
          <w:szCs w:val="24"/>
          <w:lang w:val="en-US"/>
        </w:rPr>
      </w:pPr>
    </w:p>
    <w:p w14:paraId="70272848" w14:textId="77777777" w:rsidR="00936BB1" w:rsidRDefault="00936BB1" w:rsidP="006E0979">
      <w:pPr>
        <w:spacing w:after="0" w:line="480" w:lineRule="auto"/>
        <w:rPr>
          <w:rFonts w:ascii="Times New Roman" w:hAnsi="Times New Roman"/>
          <w:sz w:val="24"/>
          <w:szCs w:val="24"/>
          <w:lang w:val="en-US"/>
        </w:rPr>
      </w:pPr>
    </w:p>
    <w:p w14:paraId="48831672" w14:textId="77777777" w:rsidR="00936BB1" w:rsidRDefault="00936BB1" w:rsidP="006E0979">
      <w:pPr>
        <w:spacing w:after="0" w:line="480" w:lineRule="auto"/>
        <w:rPr>
          <w:rFonts w:ascii="Times New Roman" w:hAnsi="Times New Roman"/>
          <w:sz w:val="24"/>
          <w:szCs w:val="24"/>
          <w:lang w:val="en-US"/>
        </w:rPr>
      </w:pPr>
    </w:p>
    <w:p w14:paraId="387151BE" w14:textId="77777777" w:rsidR="00936BB1" w:rsidRDefault="00936BB1" w:rsidP="006E0979">
      <w:pPr>
        <w:spacing w:after="0" w:line="480" w:lineRule="auto"/>
        <w:rPr>
          <w:rFonts w:ascii="Times New Roman" w:hAnsi="Times New Roman"/>
          <w:sz w:val="24"/>
          <w:szCs w:val="24"/>
          <w:lang w:val="en-US"/>
        </w:rPr>
      </w:pPr>
    </w:p>
    <w:p w14:paraId="3C817170" w14:textId="77777777" w:rsidR="00936BB1" w:rsidRDefault="00936BB1" w:rsidP="006E0979">
      <w:pPr>
        <w:spacing w:after="0" w:line="480" w:lineRule="auto"/>
        <w:rPr>
          <w:rFonts w:ascii="Times New Roman" w:hAnsi="Times New Roman"/>
          <w:sz w:val="24"/>
          <w:szCs w:val="24"/>
          <w:lang w:val="en-US"/>
        </w:rPr>
      </w:pPr>
    </w:p>
    <w:p w14:paraId="46BEAC87" w14:textId="77777777" w:rsidR="00936BB1" w:rsidRPr="0061452C" w:rsidRDefault="00936BB1" w:rsidP="006E0979">
      <w:pPr>
        <w:spacing w:after="0" w:line="480" w:lineRule="auto"/>
        <w:rPr>
          <w:rFonts w:ascii="Times New Roman" w:hAnsi="Times New Roman"/>
          <w:sz w:val="24"/>
          <w:szCs w:val="24"/>
          <w:lang w:val="en-US"/>
        </w:rPr>
      </w:pPr>
    </w:p>
    <w:tbl>
      <w:tblPr>
        <w:tblW w:w="8222" w:type="dxa"/>
        <w:tblCellMar>
          <w:left w:w="70" w:type="dxa"/>
          <w:right w:w="70" w:type="dxa"/>
        </w:tblCellMar>
        <w:tblLook w:val="04A0" w:firstRow="1" w:lastRow="0" w:firstColumn="1" w:lastColumn="0" w:noHBand="0" w:noVBand="1"/>
      </w:tblPr>
      <w:tblGrid>
        <w:gridCol w:w="1234"/>
        <w:gridCol w:w="2168"/>
        <w:gridCol w:w="2127"/>
        <w:gridCol w:w="2693"/>
      </w:tblGrid>
      <w:tr w:rsidR="008612D7" w:rsidRPr="00293C2E" w14:paraId="406235AD" w14:textId="77777777" w:rsidTr="009518D6">
        <w:trPr>
          <w:trHeight w:val="300"/>
        </w:trPr>
        <w:tc>
          <w:tcPr>
            <w:tcW w:w="8222" w:type="dxa"/>
            <w:gridSpan w:val="4"/>
            <w:tcBorders>
              <w:top w:val="nil"/>
              <w:left w:val="nil"/>
              <w:bottom w:val="single" w:sz="8" w:space="0" w:color="auto"/>
              <w:right w:val="nil"/>
            </w:tcBorders>
            <w:shd w:val="clear" w:color="auto" w:fill="auto"/>
            <w:noWrap/>
            <w:vAlign w:val="bottom"/>
            <w:hideMark/>
          </w:tcPr>
          <w:p w14:paraId="24C4C3C6" w14:textId="15F3D1FE" w:rsidR="00290294" w:rsidRPr="008612D7" w:rsidRDefault="00290294" w:rsidP="006E0979">
            <w:pPr>
              <w:spacing w:after="0" w:line="480" w:lineRule="auto"/>
              <w:rPr>
                <w:rFonts w:ascii="Times New Roman" w:eastAsia="Times New Roman" w:hAnsi="Times New Roman" w:cs="Times New Roman"/>
                <w:b/>
                <w:bCs/>
                <w:sz w:val="24"/>
                <w:szCs w:val="24"/>
                <w:lang w:val="en-US" w:eastAsia="pt-PT"/>
              </w:rPr>
            </w:pPr>
            <w:r w:rsidRPr="008612D7">
              <w:rPr>
                <w:rFonts w:ascii="Times New Roman" w:eastAsia="Times New Roman" w:hAnsi="Times New Roman" w:cs="Times New Roman"/>
                <w:b/>
                <w:bCs/>
                <w:sz w:val="24"/>
                <w:szCs w:val="24"/>
                <w:lang w:val="en-US" w:eastAsia="pt-PT"/>
              </w:rPr>
              <w:lastRenderedPageBreak/>
              <w:t>Table S</w:t>
            </w:r>
            <w:r w:rsidR="00FA687A">
              <w:rPr>
                <w:rFonts w:ascii="Times New Roman" w:eastAsia="Times New Roman" w:hAnsi="Times New Roman" w:cs="Times New Roman"/>
                <w:b/>
                <w:bCs/>
                <w:sz w:val="24"/>
                <w:szCs w:val="24"/>
                <w:lang w:val="en-US" w:eastAsia="pt-PT"/>
              </w:rPr>
              <w:t>8</w:t>
            </w:r>
          </w:p>
          <w:p w14:paraId="7D8436DD" w14:textId="3C5F080E" w:rsidR="00290294" w:rsidRPr="008612D7" w:rsidRDefault="00290294" w:rsidP="006E0979">
            <w:pPr>
              <w:spacing w:after="0" w:line="480" w:lineRule="auto"/>
              <w:rPr>
                <w:rFonts w:ascii="Times New Roman" w:eastAsia="Times New Roman" w:hAnsi="Times New Roman" w:cs="Times New Roman"/>
                <w:b/>
                <w:bCs/>
                <w:sz w:val="24"/>
                <w:szCs w:val="24"/>
                <w:lang w:val="en-US" w:eastAsia="pt-PT"/>
              </w:rPr>
            </w:pPr>
            <w:r w:rsidRPr="008612D7">
              <w:rPr>
                <w:rFonts w:ascii="Times New Roman" w:eastAsia="Times New Roman" w:hAnsi="Times New Roman" w:cs="Times New Roman"/>
                <w:i/>
                <w:iCs/>
                <w:sz w:val="24"/>
                <w:szCs w:val="24"/>
                <w:lang w:val="en-US" w:eastAsia="pt-PT"/>
              </w:rPr>
              <w:t>Correlations Between Target Judgments (Study 3)</w:t>
            </w:r>
          </w:p>
        </w:tc>
      </w:tr>
      <w:tr w:rsidR="008612D7" w:rsidRPr="008612D7" w14:paraId="1BD86BFE" w14:textId="77777777" w:rsidTr="009518D6">
        <w:trPr>
          <w:trHeight w:val="288"/>
        </w:trPr>
        <w:tc>
          <w:tcPr>
            <w:tcW w:w="1234" w:type="dxa"/>
            <w:tcBorders>
              <w:top w:val="nil"/>
              <w:left w:val="nil"/>
              <w:bottom w:val="single" w:sz="4" w:space="0" w:color="auto"/>
              <w:right w:val="nil"/>
            </w:tcBorders>
            <w:shd w:val="clear" w:color="auto" w:fill="auto"/>
            <w:noWrap/>
            <w:vAlign w:val="bottom"/>
            <w:hideMark/>
          </w:tcPr>
          <w:p w14:paraId="12B2049E" w14:textId="77777777"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Target</w:t>
            </w:r>
          </w:p>
        </w:tc>
        <w:tc>
          <w:tcPr>
            <w:tcW w:w="2168" w:type="dxa"/>
            <w:tcBorders>
              <w:top w:val="nil"/>
              <w:left w:val="nil"/>
              <w:bottom w:val="single" w:sz="4" w:space="0" w:color="auto"/>
              <w:right w:val="nil"/>
            </w:tcBorders>
            <w:shd w:val="clear" w:color="auto" w:fill="auto"/>
            <w:noWrap/>
            <w:vAlign w:val="bottom"/>
            <w:hideMark/>
          </w:tcPr>
          <w:p w14:paraId="5267E1E9" w14:textId="0355B67D" w:rsidR="00290294" w:rsidRPr="008612D7" w:rsidRDefault="00772AB0" w:rsidP="006E0979">
            <w:pPr>
              <w:spacing w:after="0" w:line="480" w:lineRule="auto"/>
              <w:jc w:val="center"/>
              <w:rPr>
                <w:rFonts w:ascii="Times New Roman" w:eastAsia="Times New Roman" w:hAnsi="Times New Roman" w:cs="Times New Roman"/>
                <w:b/>
                <w:bCs/>
                <w:sz w:val="24"/>
                <w:szCs w:val="24"/>
                <w:lang w:eastAsia="pt-PT"/>
              </w:rPr>
            </w:pPr>
            <w:r>
              <w:rPr>
                <w:rFonts w:ascii="Times New Roman" w:eastAsia="Times New Roman" w:hAnsi="Times New Roman" w:cs="Times New Roman"/>
                <w:b/>
                <w:bCs/>
                <w:sz w:val="24"/>
                <w:szCs w:val="24"/>
                <w:lang w:eastAsia="pt-PT"/>
              </w:rPr>
              <w:t xml:space="preserve">Moral </w:t>
            </w:r>
            <w:r w:rsidR="00290294" w:rsidRPr="008612D7">
              <w:rPr>
                <w:rFonts w:ascii="Times New Roman" w:eastAsia="Times New Roman" w:hAnsi="Times New Roman" w:cs="Times New Roman"/>
                <w:b/>
                <w:bCs/>
                <w:sz w:val="24"/>
                <w:szCs w:val="24"/>
                <w:lang w:eastAsia="pt-PT"/>
              </w:rPr>
              <w:t>Threshold</w:t>
            </w:r>
          </w:p>
        </w:tc>
        <w:tc>
          <w:tcPr>
            <w:tcW w:w="2127" w:type="dxa"/>
            <w:tcBorders>
              <w:top w:val="nil"/>
              <w:left w:val="nil"/>
              <w:bottom w:val="single" w:sz="4" w:space="0" w:color="auto"/>
              <w:right w:val="nil"/>
            </w:tcBorders>
            <w:shd w:val="clear" w:color="auto" w:fill="auto"/>
            <w:noWrap/>
            <w:vAlign w:val="bottom"/>
            <w:hideMark/>
          </w:tcPr>
          <w:p w14:paraId="7652908B" w14:textId="57BA67E7"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Individual</w:t>
            </w:r>
          </w:p>
        </w:tc>
        <w:tc>
          <w:tcPr>
            <w:tcW w:w="2693" w:type="dxa"/>
            <w:tcBorders>
              <w:top w:val="nil"/>
              <w:left w:val="nil"/>
              <w:bottom w:val="single" w:sz="4" w:space="0" w:color="auto"/>
              <w:right w:val="nil"/>
            </w:tcBorders>
            <w:shd w:val="clear" w:color="auto" w:fill="auto"/>
            <w:noWrap/>
            <w:vAlign w:val="bottom"/>
            <w:hideMark/>
          </w:tcPr>
          <w:p w14:paraId="588009B9" w14:textId="02917322"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Collective</w:t>
            </w:r>
          </w:p>
        </w:tc>
      </w:tr>
      <w:tr w:rsidR="008612D7" w:rsidRPr="008612D7" w14:paraId="4D67DFF4" w14:textId="77777777" w:rsidTr="009518D6">
        <w:trPr>
          <w:trHeight w:val="185"/>
        </w:trPr>
        <w:tc>
          <w:tcPr>
            <w:tcW w:w="1234" w:type="dxa"/>
            <w:tcBorders>
              <w:top w:val="nil"/>
              <w:left w:val="nil"/>
              <w:bottom w:val="nil"/>
              <w:right w:val="nil"/>
            </w:tcBorders>
            <w:shd w:val="clear" w:color="auto" w:fill="auto"/>
            <w:noWrap/>
            <w:vAlign w:val="bottom"/>
            <w:hideMark/>
          </w:tcPr>
          <w:p w14:paraId="58B3BD33" w14:textId="77777777" w:rsidR="00290294" w:rsidRPr="008612D7" w:rsidRDefault="00290294" w:rsidP="006E0979">
            <w:pPr>
              <w:spacing w:after="0" w:line="480" w:lineRule="auto"/>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Self</w:t>
            </w:r>
          </w:p>
        </w:tc>
        <w:tc>
          <w:tcPr>
            <w:tcW w:w="2168" w:type="dxa"/>
            <w:tcBorders>
              <w:top w:val="nil"/>
              <w:left w:val="nil"/>
              <w:bottom w:val="nil"/>
              <w:right w:val="nil"/>
            </w:tcBorders>
            <w:shd w:val="clear" w:color="auto" w:fill="auto"/>
            <w:noWrap/>
            <w:vAlign w:val="bottom"/>
            <w:hideMark/>
          </w:tcPr>
          <w:p w14:paraId="026E23C6" w14:textId="14F6837A"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32</w:t>
            </w:r>
            <w:r w:rsidRPr="008612D7">
              <w:rPr>
                <w:rFonts w:ascii="Times New Roman" w:eastAsia="Times New Roman" w:hAnsi="Times New Roman" w:cs="Times New Roman"/>
                <w:sz w:val="24"/>
                <w:szCs w:val="24"/>
                <w:lang w:eastAsia="pt-PT"/>
              </w:rPr>
              <w:t>***</w:t>
            </w:r>
          </w:p>
        </w:tc>
        <w:tc>
          <w:tcPr>
            <w:tcW w:w="2127" w:type="dxa"/>
            <w:tcBorders>
              <w:top w:val="nil"/>
              <w:left w:val="nil"/>
              <w:bottom w:val="nil"/>
              <w:right w:val="nil"/>
            </w:tcBorders>
            <w:shd w:val="clear" w:color="auto" w:fill="auto"/>
            <w:noWrap/>
            <w:vAlign w:val="bottom"/>
            <w:hideMark/>
          </w:tcPr>
          <w:p w14:paraId="565F1907" w14:textId="51756800"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51</w:t>
            </w:r>
            <w:r w:rsidRPr="008612D7">
              <w:rPr>
                <w:rFonts w:ascii="Times New Roman" w:eastAsia="Times New Roman" w:hAnsi="Times New Roman" w:cs="Times New Roman"/>
                <w:sz w:val="24"/>
                <w:szCs w:val="24"/>
                <w:lang w:eastAsia="pt-PT"/>
              </w:rPr>
              <w:t>***</w:t>
            </w:r>
          </w:p>
        </w:tc>
        <w:tc>
          <w:tcPr>
            <w:tcW w:w="2693" w:type="dxa"/>
            <w:tcBorders>
              <w:top w:val="nil"/>
              <w:left w:val="nil"/>
              <w:bottom w:val="nil"/>
              <w:right w:val="nil"/>
            </w:tcBorders>
            <w:shd w:val="clear" w:color="auto" w:fill="auto"/>
            <w:noWrap/>
            <w:vAlign w:val="bottom"/>
            <w:hideMark/>
          </w:tcPr>
          <w:p w14:paraId="195000EF" w14:textId="3B2B12E3"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44</w:t>
            </w:r>
            <w:r w:rsidRPr="008612D7">
              <w:rPr>
                <w:rFonts w:ascii="Times New Roman" w:eastAsia="Times New Roman" w:hAnsi="Times New Roman" w:cs="Times New Roman"/>
                <w:sz w:val="24"/>
                <w:szCs w:val="24"/>
                <w:lang w:eastAsia="pt-PT"/>
              </w:rPr>
              <w:t>***</w:t>
            </w:r>
          </w:p>
        </w:tc>
      </w:tr>
      <w:tr w:rsidR="008612D7" w:rsidRPr="008612D7" w14:paraId="4FAD5C70" w14:textId="77777777" w:rsidTr="009518D6">
        <w:trPr>
          <w:trHeight w:val="300"/>
        </w:trPr>
        <w:tc>
          <w:tcPr>
            <w:tcW w:w="1234" w:type="dxa"/>
            <w:tcBorders>
              <w:top w:val="nil"/>
              <w:left w:val="nil"/>
              <w:bottom w:val="single" w:sz="8" w:space="0" w:color="auto"/>
              <w:right w:val="nil"/>
            </w:tcBorders>
            <w:shd w:val="clear" w:color="auto" w:fill="auto"/>
            <w:noWrap/>
            <w:vAlign w:val="bottom"/>
            <w:hideMark/>
          </w:tcPr>
          <w:p w14:paraId="25076743" w14:textId="059CFE23" w:rsidR="00290294" w:rsidRPr="008612D7" w:rsidRDefault="00772AB0" w:rsidP="006E0979">
            <w:pPr>
              <w:spacing w:after="0" w:line="48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Moral </w:t>
            </w:r>
            <w:r w:rsidR="00290294" w:rsidRPr="008612D7">
              <w:rPr>
                <w:rFonts w:ascii="Times New Roman" w:eastAsia="Times New Roman" w:hAnsi="Times New Roman" w:cs="Times New Roman"/>
                <w:sz w:val="24"/>
                <w:szCs w:val="24"/>
                <w:lang w:eastAsia="pt-PT"/>
              </w:rPr>
              <w:t>Threshold</w:t>
            </w:r>
          </w:p>
        </w:tc>
        <w:tc>
          <w:tcPr>
            <w:tcW w:w="2168" w:type="dxa"/>
            <w:tcBorders>
              <w:top w:val="nil"/>
              <w:left w:val="nil"/>
              <w:bottom w:val="single" w:sz="8" w:space="0" w:color="auto"/>
              <w:right w:val="nil"/>
            </w:tcBorders>
            <w:shd w:val="clear" w:color="auto" w:fill="auto"/>
            <w:noWrap/>
            <w:vAlign w:val="bottom"/>
            <w:hideMark/>
          </w:tcPr>
          <w:p w14:paraId="28114417" w14:textId="77777777"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p>
        </w:tc>
        <w:tc>
          <w:tcPr>
            <w:tcW w:w="2127" w:type="dxa"/>
            <w:tcBorders>
              <w:top w:val="nil"/>
              <w:left w:val="nil"/>
              <w:bottom w:val="single" w:sz="8" w:space="0" w:color="auto"/>
              <w:right w:val="nil"/>
            </w:tcBorders>
            <w:shd w:val="clear" w:color="auto" w:fill="auto"/>
            <w:noWrap/>
            <w:vAlign w:val="bottom"/>
            <w:hideMark/>
          </w:tcPr>
          <w:p w14:paraId="396DFC86" w14:textId="1A53DAEA"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41</w:t>
            </w:r>
            <w:r w:rsidRPr="008612D7">
              <w:rPr>
                <w:rFonts w:ascii="Times New Roman" w:eastAsia="Times New Roman" w:hAnsi="Times New Roman" w:cs="Times New Roman"/>
                <w:sz w:val="24"/>
                <w:szCs w:val="24"/>
                <w:lang w:eastAsia="pt-PT"/>
              </w:rPr>
              <w:t>***</w:t>
            </w:r>
          </w:p>
        </w:tc>
        <w:tc>
          <w:tcPr>
            <w:tcW w:w="2693" w:type="dxa"/>
            <w:tcBorders>
              <w:top w:val="nil"/>
              <w:left w:val="nil"/>
              <w:bottom w:val="single" w:sz="8" w:space="0" w:color="auto"/>
              <w:right w:val="nil"/>
            </w:tcBorders>
            <w:shd w:val="clear" w:color="auto" w:fill="auto"/>
            <w:noWrap/>
            <w:vAlign w:val="bottom"/>
            <w:hideMark/>
          </w:tcPr>
          <w:p w14:paraId="4B7D762C" w14:textId="4D50F999"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3</w:t>
            </w:r>
            <w:r w:rsidRPr="008612D7">
              <w:rPr>
                <w:rFonts w:ascii="Times New Roman" w:eastAsia="Times New Roman" w:hAnsi="Times New Roman" w:cs="Times New Roman"/>
                <w:sz w:val="24"/>
                <w:szCs w:val="24"/>
                <w:lang w:eastAsia="pt-PT"/>
              </w:rPr>
              <w:t>9***</w:t>
            </w:r>
          </w:p>
        </w:tc>
      </w:tr>
      <w:tr w:rsidR="009518D6" w:rsidRPr="008612D7" w14:paraId="0ABAE590" w14:textId="77777777" w:rsidTr="009518D6">
        <w:trPr>
          <w:trHeight w:val="288"/>
        </w:trPr>
        <w:tc>
          <w:tcPr>
            <w:tcW w:w="8222" w:type="dxa"/>
            <w:gridSpan w:val="4"/>
            <w:tcBorders>
              <w:top w:val="nil"/>
              <w:left w:val="nil"/>
              <w:bottom w:val="nil"/>
              <w:right w:val="nil"/>
            </w:tcBorders>
            <w:shd w:val="clear" w:color="auto" w:fill="auto"/>
            <w:noWrap/>
            <w:vAlign w:val="bottom"/>
            <w:hideMark/>
          </w:tcPr>
          <w:p w14:paraId="32E85A0B" w14:textId="77777777" w:rsidR="00290294" w:rsidRPr="008612D7" w:rsidRDefault="00290294" w:rsidP="006E0979">
            <w:pPr>
              <w:spacing w:after="0" w:line="480" w:lineRule="auto"/>
              <w:rPr>
                <w:rFonts w:ascii="Times New Roman" w:eastAsia="Times New Roman" w:hAnsi="Times New Roman" w:cs="Times New Roman"/>
                <w:sz w:val="24"/>
                <w:szCs w:val="24"/>
                <w:lang w:val="en-US" w:eastAsia="pt-PT"/>
              </w:rPr>
            </w:pPr>
            <w:r w:rsidRPr="008612D7">
              <w:rPr>
                <w:rFonts w:ascii="Times New Roman" w:eastAsia="Times New Roman" w:hAnsi="Times New Roman" w:cs="Times New Roman"/>
                <w:i/>
                <w:iCs/>
                <w:sz w:val="24"/>
                <w:szCs w:val="24"/>
                <w:lang w:val="en-US" w:eastAsia="pt-PT"/>
              </w:rPr>
              <w:t xml:space="preserve">Note. </w:t>
            </w:r>
            <w:r w:rsidRPr="008612D7">
              <w:rPr>
                <w:rFonts w:ascii="Times New Roman" w:eastAsia="Times New Roman" w:hAnsi="Times New Roman" w:cs="Times New Roman"/>
                <w:sz w:val="24"/>
                <w:szCs w:val="24"/>
                <w:lang w:val="en-US" w:eastAsia="pt-PT"/>
              </w:rPr>
              <w:t>***</w:t>
            </w:r>
            <w:r w:rsidRPr="008612D7">
              <w:rPr>
                <w:rFonts w:ascii="Times New Roman" w:eastAsia="Times New Roman" w:hAnsi="Times New Roman" w:cs="Times New Roman"/>
                <w:i/>
                <w:iCs/>
                <w:sz w:val="24"/>
                <w:szCs w:val="24"/>
                <w:lang w:val="en-US" w:eastAsia="pt-PT"/>
              </w:rPr>
              <w:t>p</w:t>
            </w:r>
            <w:r w:rsidRPr="008612D7">
              <w:rPr>
                <w:rFonts w:ascii="Times New Roman" w:eastAsia="Times New Roman" w:hAnsi="Times New Roman" w:cs="Times New Roman"/>
                <w:sz w:val="24"/>
                <w:szCs w:val="24"/>
                <w:lang w:val="en-US" w:eastAsia="pt-PT"/>
              </w:rPr>
              <w:t xml:space="preserve"> &lt; .001.</w:t>
            </w:r>
          </w:p>
        </w:tc>
      </w:tr>
    </w:tbl>
    <w:p w14:paraId="3E72AF38" w14:textId="77777777" w:rsidR="00290294" w:rsidRPr="008612D7" w:rsidRDefault="00290294" w:rsidP="006E0979">
      <w:pPr>
        <w:spacing w:after="0" w:line="480" w:lineRule="auto"/>
        <w:rPr>
          <w:rFonts w:ascii="Times New Roman" w:hAnsi="Times New Roman"/>
          <w:sz w:val="24"/>
          <w:szCs w:val="24"/>
          <w:lang w:val="en-US"/>
        </w:rPr>
      </w:pPr>
    </w:p>
    <w:tbl>
      <w:tblPr>
        <w:tblW w:w="8222" w:type="dxa"/>
        <w:tblCellMar>
          <w:left w:w="70" w:type="dxa"/>
          <w:right w:w="70" w:type="dxa"/>
        </w:tblCellMar>
        <w:tblLook w:val="04A0" w:firstRow="1" w:lastRow="0" w:firstColumn="1" w:lastColumn="0" w:noHBand="0" w:noVBand="1"/>
      </w:tblPr>
      <w:tblGrid>
        <w:gridCol w:w="1234"/>
        <w:gridCol w:w="2168"/>
        <w:gridCol w:w="2127"/>
        <w:gridCol w:w="2693"/>
      </w:tblGrid>
      <w:tr w:rsidR="008612D7" w:rsidRPr="00293C2E" w14:paraId="312176FB" w14:textId="77777777" w:rsidTr="009518D6">
        <w:trPr>
          <w:trHeight w:val="300"/>
        </w:trPr>
        <w:tc>
          <w:tcPr>
            <w:tcW w:w="8222" w:type="dxa"/>
            <w:gridSpan w:val="4"/>
            <w:tcBorders>
              <w:top w:val="nil"/>
              <w:left w:val="nil"/>
              <w:bottom w:val="single" w:sz="8" w:space="0" w:color="auto"/>
              <w:right w:val="nil"/>
            </w:tcBorders>
            <w:shd w:val="clear" w:color="auto" w:fill="auto"/>
            <w:noWrap/>
            <w:vAlign w:val="bottom"/>
            <w:hideMark/>
          </w:tcPr>
          <w:p w14:paraId="16309128" w14:textId="32374833" w:rsidR="00290294" w:rsidRPr="008612D7" w:rsidRDefault="00290294" w:rsidP="006E0979">
            <w:pPr>
              <w:spacing w:after="0" w:line="480" w:lineRule="auto"/>
              <w:rPr>
                <w:rFonts w:ascii="Times New Roman" w:eastAsia="Times New Roman" w:hAnsi="Times New Roman" w:cs="Times New Roman"/>
                <w:b/>
                <w:bCs/>
                <w:sz w:val="24"/>
                <w:szCs w:val="24"/>
                <w:lang w:val="en-US" w:eastAsia="pt-PT"/>
              </w:rPr>
            </w:pPr>
            <w:r w:rsidRPr="008612D7">
              <w:rPr>
                <w:rFonts w:ascii="Times New Roman" w:eastAsia="Times New Roman" w:hAnsi="Times New Roman" w:cs="Times New Roman"/>
                <w:b/>
                <w:bCs/>
                <w:sz w:val="24"/>
                <w:szCs w:val="24"/>
                <w:lang w:val="en-US" w:eastAsia="pt-PT"/>
              </w:rPr>
              <w:t>Table S</w:t>
            </w:r>
            <w:r w:rsidR="00FA687A">
              <w:rPr>
                <w:rFonts w:ascii="Times New Roman" w:eastAsia="Times New Roman" w:hAnsi="Times New Roman" w:cs="Times New Roman"/>
                <w:b/>
                <w:bCs/>
                <w:sz w:val="24"/>
                <w:szCs w:val="24"/>
                <w:lang w:val="en-US" w:eastAsia="pt-PT"/>
              </w:rPr>
              <w:t>9</w:t>
            </w:r>
          </w:p>
          <w:p w14:paraId="603D7795" w14:textId="14B8E968" w:rsidR="00290294" w:rsidRPr="008612D7" w:rsidRDefault="00290294" w:rsidP="006E0979">
            <w:pPr>
              <w:spacing w:after="0" w:line="480" w:lineRule="auto"/>
              <w:rPr>
                <w:rFonts w:ascii="Times New Roman" w:eastAsia="Times New Roman" w:hAnsi="Times New Roman" w:cs="Times New Roman"/>
                <w:b/>
                <w:bCs/>
                <w:sz w:val="24"/>
                <w:szCs w:val="24"/>
                <w:lang w:val="en-US" w:eastAsia="pt-PT"/>
              </w:rPr>
            </w:pPr>
            <w:r w:rsidRPr="008612D7">
              <w:rPr>
                <w:rFonts w:ascii="Times New Roman" w:eastAsia="Times New Roman" w:hAnsi="Times New Roman" w:cs="Times New Roman"/>
                <w:i/>
                <w:iCs/>
                <w:sz w:val="24"/>
                <w:szCs w:val="24"/>
                <w:lang w:val="en-US" w:eastAsia="pt-PT"/>
              </w:rPr>
              <w:t>Correlations Between Target Judgments, for Moral Behaviors (Study 3)</w:t>
            </w:r>
          </w:p>
        </w:tc>
      </w:tr>
      <w:tr w:rsidR="008612D7" w:rsidRPr="008612D7" w14:paraId="15A32241" w14:textId="77777777" w:rsidTr="009518D6">
        <w:trPr>
          <w:trHeight w:val="288"/>
        </w:trPr>
        <w:tc>
          <w:tcPr>
            <w:tcW w:w="1234" w:type="dxa"/>
            <w:tcBorders>
              <w:top w:val="nil"/>
              <w:left w:val="nil"/>
              <w:bottom w:val="single" w:sz="4" w:space="0" w:color="auto"/>
              <w:right w:val="nil"/>
            </w:tcBorders>
            <w:shd w:val="clear" w:color="auto" w:fill="auto"/>
            <w:noWrap/>
            <w:vAlign w:val="bottom"/>
            <w:hideMark/>
          </w:tcPr>
          <w:p w14:paraId="6BDE4B94" w14:textId="77777777"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Target</w:t>
            </w:r>
          </w:p>
        </w:tc>
        <w:tc>
          <w:tcPr>
            <w:tcW w:w="2168" w:type="dxa"/>
            <w:tcBorders>
              <w:top w:val="nil"/>
              <w:left w:val="nil"/>
              <w:bottom w:val="single" w:sz="4" w:space="0" w:color="auto"/>
              <w:right w:val="nil"/>
            </w:tcBorders>
            <w:shd w:val="clear" w:color="auto" w:fill="auto"/>
            <w:noWrap/>
            <w:vAlign w:val="bottom"/>
            <w:hideMark/>
          </w:tcPr>
          <w:p w14:paraId="4A066925" w14:textId="0450AA61" w:rsidR="00290294" w:rsidRPr="008612D7" w:rsidRDefault="00772AB0" w:rsidP="006E0979">
            <w:pPr>
              <w:spacing w:after="0" w:line="480" w:lineRule="auto"/>
              <w:jc w:val="center"/>
              <w:rPr>
                <w:rFonts w:ascii="Times New Roman" w:eastAsia="Times New Roman" w:hAnsi="Times New Roman" w:cs="Times New Roman"/>
                <w:b/>
                <w:bCs/>
                <w:sz w:val="24"/>
                <w:szCs w:val="24"/>
                <w:lang w:eastAsia="pt-PT"/>
              </w:rPr>
            </w:pPr>
            <w:r>
              <w:rPr>
                <w:rFonts w:ascii="Times New Roman" w:eastAsia="Times New Roman" w:hAnsi="Times New Roman" w:cs="Times New Roman"/>
                <w:b/>
                <w:bCs/>
                <w:sz w:val="24"/>
                <w:szCs w:val="24"/>
                <w:lang w:eastAsia="pt-PT"/>
              </w:rPr>
              <w:t xml:space="preserve">Moral </w:t>
            </w:r>
            <w:r w:rsidR="00290294" w:rsidRPr="008612D7">
              <w:rPr>
                <w:rFonts w:ascii="Times New Roman" w:eastAsia="Times New Roman" w:hAnsi="Times New Roman" w:cs="Times New Roman"/>
                <w:b/>
                <w:bCs/>
                <w:sz w:val="24"/>
                <w:szCs w:val="24"/>
                <w:lang w:eastAsia="pt-PT"/>
              </w:rPr>
              <w:t>Threshold</w:t>
            </w:r>
          </w:p>
        </w:tc>
        <w:tc>
          <w:tcPr>
            <w:tcW w:w="2127" w:type="dxa"/>
            <w:tcBorders>
              <w:top w:val="nil"/>
              <w:left w:val="nil"/>
              <w:bottom w:val="single" w:sz="4" w:space="0" w:color="auto"/>
              <w:right w:val="nil"/>
            </w:tcBorders>
            <w:shd w:val="clear" w:color="auto" w:fill="auto"/>
            <w:noWrap/>
            <w:vAlign w:val="bottom"/>
            <w:hideMark/>
          </w:tcPr>
          <w:p w14:paraId="72FC9E5C" w14:textId="77777777"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Individual</w:t>
            </w:r>
          </w:p>
        </w:tc>
        <w:tc>
          <w:tcPr>
            <w:tcW w:w="2693" w:type="dxa"/>
            <w:tcBorders>
              <w:top w:val="nil"/>
              <w:left w:val="nil"/>
              <w:bottom w:val="single" w:sz="4" w:space="0" w:color="auto"/>
              <w:right w:val="nil"/>
            </w:tcBorders>
            <w:shd w:val="clear" w:color="auto" w:fill="auto"/>
            <w:noWrap/>
            <w:vAlign w:val="bottom"/>
            <w:hideMark/>
          </w:tcPr>
          <w:p w14:paraId="60541B2B" w14:textId="77777777"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Collective</w:t>
            </w:r>
          </w:p>
        </w:tc>
      </w:tr>
      <w:tr w:rsidR="008612D7" w:rsidRPr="008612D7" w14:paraId="08894A85" w14:textId="77777777" w:rsidTr="009518D6">
        <w:trPr>
          <w:trHeight w:val="185"/>
        </w:trPr>
        <w:tc>
          <w:tcPr>
            <w:tcW w:w="1234" w:type="dxa"/>
            <w:tcBorders>
              <w:top w:val="nil"/>
              <w:left w:val="nil"/>
              <w:bottom w:val="nil"/>
              <w:right w:val="nil"/>
            </w:tcBorders>
            <w:shd w:val="clear" w:color="auto" w:fill="auto"/>
            <w:noWrap/>
            <w:vAlign w:val="bottom"/>
            <w:hideMark/>
          </w:tcPr>
          <w:p w14:paraId="2E65E517" w14:textId="77777777" w:rsidR="00290294" w:rsidRPr="008612D7" w:rsidRDefault="00290294" w:rsidP="006E0979">
            <w:pPr>
              <w:spacing w:after="0" w:line="480" w:lineRule="auto"/>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Self</w:t>
            </w:r>
          </w:p>
        </w:tc>
        <w:tc>
          <w:tcPr>
            <w:tcW w:w="2168" w:type="dxa"/>
            <w:tcBorders>
              <w:top w:val="nil"/>
              <w:left w:val="nil"/>
              <w:bottom w:val="nil"/>
              <w:right w:val="nil"/>
            </w:tcBorders>
            <w:shd w:val="clear" w:color="auto" w:fill="auto"/>
            <w:noWrap/>
            <w:vAlign w:val="bottom"/>
            <w:hideMark/>
          </w:tcPr>
          <w:p w14:paraId="16127627" w14:textId="702C45FB"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36</w:t>
            </w:r>
            <w:r w:rsidRPr="008612D7">
              <w:rPr>
                <w:rFonts w:ascii="Times New Roman" w:eastAsia="Times New Roman" w:hAnsi="Times New Roman" w:cs="Times New Roman"/>
                <w:sz w:val="24"/>
                <w:szCs w:val="24"/>
                <w:lang w:eastAsia="pt-PT"/>
              </w:rPr>
              <w:t>***</w:t>
            </w:r>
          </w:p>
        </w:tc>
        <w:tc>
          <w:tcPr>
            <w:tcW w:w="2127" w:type="dxa"/>
            <w:tcBorders>
              <w:top w:val="nil"/>
              <w:left w:val="nil"/>
              <w:bottom w:val="nil"/>
              <w:right w:val="nil"/>
            </w:tcBorders>
            <w:shd w:val="clear" w:color="auto" w:fill="auto"/>
            <w:noWrap/>
            <w:vAlign w:val="bottom"/>
            <w:hideMark/>
          </w:tcPr>
          <w:p w14:paraId="5D4B84FE" w14:textId="60E8B035"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51</w:t>
            </w:r>
            <w:r w:rsidRPr="008612D7">
              <w:rPr>
                <w:rFonts w:ascii="Times New Roman" w:eastAsia="Times New Roman" w:hAnsi="Times New Roman" w:cs="Times New Roman"/>
                <w:sz w:val="24"/>
                <w:szCs w:val="24"/>
                <w:lang w:eastAsia="pt-PT"/>
              </w:rPr>
              <w:t>***</w:t>
            </w:r>
          </w:p>
        </w:tc>
        <w:tc>
          <w:tcPr>
            <w:tcW w:w="2693" w:type="dxa"/>
            <w:tcBorders>
              <w:top w:val="nil"/>
              <w:left w:val="nil"/>
              <w:bottom w:val="nil"/>
              <w:right w:val="nil"/>
            </w:tcBorders>
            <w:shd w:val="clear" w:color="auto" w:fill="auto"/>
            <w:noWrap/>
            <w:vAlign w:val="bottom"/>
            <w:hideMark/>
          </w:tcPr>
          <w:p w14:paraId="3539E169" w14:textId="6854CB95"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46</w:t>
            </w:r>
            <w:r w:rsidRPr="008612D7">
              <w:rPr>
                <w:rFonts w:ascii="Times New Roman" w:eastAsia="Times New Roman" w:hAnsi="Times New Roman" w:cs="Times New Roman"/>
                <w:sz w:val="24"/>
                <w:szCs w:val="24"/>
                <w:lang w:eastAsia="pt-PT"/>
              </w:rPr>
              <w:t>***</w:t>
            </w:r>
          </w:p>
        </w:tc>
      </w:tr>
      <w:tr w:rsidR="008612D7" w:rsidRPr="008612D7" w14:paraId="0B934FE1" w14:textId="77777777" w:rsidTr="009518D6">
        <w:trPr>
          <w:trHeight w:val="300"/>
        </w:trPr>
        <w:tc>
          <w:tcPr>
            <w:tcW w:w="1234" w:type="dxa"/>
            <w:tcBorders>
              <w:top w:val="nil"/>
              <w:left w:val="nil"/>
              <w:bottom w:val="single" w:sz="8" w:space="0" w:color="auto"/>
              <w:right w:val="nil"/>
            </w:tcBorders>
            <w:shd w:val="clear" w:color="auto" w:fill="auto"/>
            <w:noWrap/>
            <w:vAlign w:val="bottom"/>
            <w:hideMark/>
          </w:tcPr>
          <w:p w14:paraId="15FC8DD6" w14:textId="2CD8B6F6" w:rsidR="00290294" w:rsidRPr="008612D7" w:rsidRDefault="00772AB0" w:rsidP="006E0979">
            <w:pPr>
              <w:spacing w:after="0" w:line="48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Moral </w:t>
            </w:r>
            <w:r w:rsidR="00290294" w:rsidRPr="008612D7">
              <w:rPr>
                <w:rFonts w:ascii="Times New Roman" w:eastAsia="Times New Roman" w:hAnsi="Times New Roman" w:cs="Times New Roman"/>
                <w:sz w:val="24"/>
                <w:szCs w:val="24"/>
                <w:lang w:eastAsia="pt-PT"/>
              </w:rPr>
              <w:t>Threshold</w:t>
            </w:r>
          </w:p>
        </w:tc>
        <w:tc>
          <w:tcPr>
            <w:tcW w:w="2168" w:type="dxa"/>
            <w:tcBorders>
              <w:top w:val="nil"/>
              <w:left w:val="nil"/>
              <w:bottom w:val="single" w:sz="8" w:space="0" w:color="auto"/>
              <w:right w:val="nil"/>
            </w:tcBorders>
            <w:shd w:val="clear" w:color="auto" w:fill="auto"/>
            <w:noWrap/>
            <w:vAlign w:val="bottom"/>
            <w:hideMark/>
          </w:tcPr>
          <w:p w14:paraId="14DA0317" w14:textId="77777777"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p>
        </w:tc>
        <w:tc>
          <w:tcPr>
            <w:tcW w:w="2127" w:type="dxa"/>
            <w:tcBorders>
              <w:top w:val="nil"/>
              <w:left w:val="nil"/>
              <w:bottom w:val="single" w:sz="8" w:space="0" w:color="auto"/>
              <w:right w:val="nil"/>
            </w:tcBorders>
            <w:shd w:val="clear" w:color="auto" w:fill="auto"/>
            <w:noWrap/>
            <w:vAlign w:val="bottom"/>
            <w:hideMark/>
          </w:tcPr>
          <w:p w14:paraId="0AB5539D" w14:textId="28BA4D26"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w:t>
            </w:r>
            <w:r w:rsidR="008612D7" w:rsidRPr="008612D7">
              <w:rPr>
                <w:rFonts w:ascii="Times New Roman" w:eastAsia="Times New Roman" w:hAnsi="Times New Roman" w:cs="Times New Roman"/>
                <w:sz w:val="24"/>
                <w:szCs w:val="24"/>
                <w:lang w:eastAsia="pt-PT"/>
              </w:rPr>
              <w:t>46</w:t>
            </w:r>
            <w:r w:rsidRPr="008612D7">
              <w:rPr>
                <w:rFonts w:ascii="Times New Roman" w:eastAsia="Times New Roman" w:hAnsi="Times New Roman" w:cs="Times New Roman"/>
                <w:sz w:val="24"/>
                <w:szCs w:val="24"/>
                <w:lang w:eastAsia="pt-PT"/>
              </w:rPr>
              <w:t>***</w:t>
            </w:r>
          </w:p>
        </w:tc>
        <w:tc>
          <w:tcPr>
            <w:tcW w:w="2693" w:type="dxa"/>
            <w:tcBorders>
              <w:top w:val="nil"/>
              <w:left w:val="nil"/>
              <w:bottom w:val="single" w:sz="8" w:space="0" w:color="auto"/>
              <w:right w:val="nil"/>
            </w:tcBorders>
            <w:shd w:val="clear" w:color="auto" w:fill="auto"/>
            <w:noWrap/>
            <w:vAlign w:val="bottom"/>
            <w:hideMark/>
          </w:tcPr>
          <w:p w14:paraId="695561BC" w14:textId="24737B5D" w:rsidR="00290294" w:rsidRPr="008612D7" w:rsidRDefault="00290294" w:rsidP="006E0979">
            <w:pPr>
              <w:spacing w:after="0" w:line="480" w:lineRule="auto"/>
              <w:jc w:val="center"/>
              <w:rPr>
                <w:rFonts w:ascii="Times New Roman" w:eastAsia="Times New Roman" w:hAnsi="Times New Roman" w:cs="Times New Roman"/>
                <w:sz w:val="24"/>
                <w:szCs w:val="24"/>
                <w:lang w:eastAsia="pt-PT"/>
              </w:rPr>
            </w:pPr>
            <w:r w:rsidRPr="008612D7">
              <w:rPr>
                <w:rFonts w:ascii="Times New Roman" w:eastAsia="Times New Roman" w:hAnsi="Times New Roman" w:cs="Times New Roman"/>
                <w:sz w:val="24"/>
                <w:szCs w:val="24"/>
                <w:lang w:eastAsia="pt-PT"/>
              </w:rPr>
              <w:t>.4</w:t>
            </w:r>
            <w:r w:rsidR="008612D7" w:rsidRPr="008612D7">
              <w:rPr>
                <w:rFonts w:ascii="Times New Roman" w:eastAsia="Times New Roman" w:hAnsi="Times New Roman" w:cs="Times New Roman"/>
                <w:sz w:val="24"/>
                <w:szCs w:val="24"/>
                <w:lang w:eastAsia="pt-PT"/>
              </w:rPr>
              <w:t>0</w:t>
            </w:r>
            <w:r w:rsidRPr="008612D7">
              <w:rPr>
                <w:rFonts w:ascii="Times New Roman" w:eastAsia="Times New Roman" w:hAnsi="Times New Roman" w:cs="Times New Roman"/>
                <w:sz w:val="24"/>
                <w:szCs w:val="24"/>
                <w:lang w:eastAsia="pt-PT"/>
              </w:rPr>
              <w:t>***</w:t>
            </w:r>
          </w:p>
        </w:tc>
      </w:tr>
      <w:tr w:rsidR="009518D6" w:rsidRPr="008612D7" w14:paraId="25E46BC5" w14:textId="77777777" w:rsidTr="009518D6">
        <w:trPr>
          <w:trHeight w:val="288"/>
        </w:trPr>
        <w:tc>
          <w:tcPr>
            <w:tcW w:w="8222" w:type="dxa"/>
            <w:gridSpan w:val="4"/>
            <w:tcBorders>
              <w:top w:val="nil"/>
              <w:left w:val="nil"/>
              <w:bottom w:val="nil"/>
              <w:right w:val="nil"/>
            </w:tcBorders>
            <w:shd w:val="clear" w:color="auto" w:fill="auto"/>
            <w:noWrap/>
            <w:vAlign w:val="bottom"/>
            <w:hideMark/>
          </w:tcPr>
          <w:p w14:paraId="2D6C1167" w14:textId="77777777" w:rsidR="00290294" w:rsidRPr="008612D7" w:rsidRDefault="00290294" w:rsidP="006E0979">
            <w:pPr>
              <w:spacing w:after="0" w:line="480" w:lineRule="auto"/>
              <w:rPr>
                <w:rFonts w:ascii="Times New Roman" w:eastAsia="Times New Roman" w:hAnsi="Times New Roman" w:cs="Times New Roman"/>
                <w:sz w:val="24"/>
                <w:szCs w:val="24"/>
                <w:lang w:val="en-US" w:eastAsia="pt-PT"/>
              </w:rPr>
            </w:pPr>
            <w:r w:rsidRPr="008612D7">
              <w:rPr>
                <w:rFonts w:ascii="Times New Roman" w:eastAsia="Times New Roman" w:hAnsi="Times New Roman" w:cs="Times New Roman"/>
                <w:i/>
                <w:iCs/>
                <w:sz w:val="24"/>
                <w:szCs w:val="24"/>
                <w:lang w:val="en-US" w:eastAsia="pt-PT"/>
              </w:rPr>
              <w:t xml:space="preserve">Note. </w:t>
            </w:r>
            <w:r w:rsidRPr="008612D7">
              <w:rPr>
                <w:rFonts w:ascii="Times New Roman" w:eastAsia="Times New Roman" w:hAnsi="Times New Roman" w:cs="Times New Roman"/>
                <w:sz w:val="24"/>
                <w:szCs w:val="24"/>
                <w:lang w:val="en-US" w:eastAsia="pt-PT"/>
              </w:rPr>
              <w:t>***</w:t>
            </w:r>
            <w:r w:rsidRPr="008612D7">
              <w:rPr>
                <w:rFonts w:ascii="Times New Roman" w:eastAsia="Times New Roman" w:hAnsi="Times New Roman" w:cs="Times New Roman"/>
                <w:i/>
                <w:iCs/>
                <w:sz w:val="24"/>
                <w:szCs w:val="24"/>
                <w:lang w:val="en-US" w:eastAsia="pt-PT"/>
              </w:rPr>
              <w:t>p</w:t>
            </w:r>
            <w:r w:rsidRPr="008612D7">
              <w:rPr>
                <w:rFonts w:ascii="Times New Roman" w:eastAsia="Times New Roman" w:hAnsi="Times New Roman" w:cs="Times New Roman"/>
                <w:sz w:val="24"/>
                <w:szCs w:val="24"/>
                <w:lang w:val="en-US" w:eastAsia="pt-PT"/>
              </w:rPr>
              <w:t xml:space="preserve"> &lt; .001.</w:t>
            </w:r>
          </w:p>
        </w:tc>
      </w:tr>
    </w:tbl>
    <w:p w14:paraId="4256C782" w14:textId="77777777" w:rsidR="00290294" w:rsidRPr="008612D7" w:rsidRDefault="00290294" w:rsidP="006E0979">
      <w:pPr>
        <w:spacing w:after="0" w:line="480" w:lineRule="auto"/>
        <w:rPr>
          <w:rFonts w:ascii="Times New Roman" w:hAnsi="Times New Roman"/>
          <w:sz w:val="24"/>
          <w:szCs w:val="24"/>
          <w:lang w:val="en-US"/>
        </w:rPr>
      </w:pPr>
    </w:p>
    <w:tbl>
      <w:tblPr>
        <w:tblW w:w="8222" w:type="dxa"/>
        <w:tblCellMar>
          <w:left w:w="70" w:type="dxa"/>
          <w:right w:w="70" w:type="dxa"/>
        </w:tblCellMar>
        <w:tblLook w:val="04A0" w:firstRow="1" w:lastRow="0" w:firstColumn="1" w:lastColumn="0" w:noHBand="0" w:noVBand="1"/>
      </w:tblPr>
      <w:tblGrid>
        <w:gridCol w:w="1234"/>
        <w:gridCol w:w="2168"/>
        <w:gridCol w:w="2127"/>
        <w:gridCol w:w="2693"/>
      </w:tblGrid>
      <w:tr w:rsidR="008612D7" w:rsidRPr="00293C2E" w14:paraId="7D136DD4" w14:textId="77777777" w:rsidTr="009518D6">
        <w:trPr>
          <w:trHeight w:val="300"/>
        </w:trPr>
        <w:tc>
          <w:tcPr>
            <w:tcW w:w="8222" w:type="dxa"/>
            <w:gridSpan w:val="4"/>
            <w:tcBorders>
              <w:top w:val="nil"/>
              <w:left w:val="nil"/>
              <w:bottom w:val="single" w:sz="8" w:space="0" w:color="auto"/>
              <w:right w:val="nil"/>
            </w:tcBorders>
            <w:shd w:val="clear" w:color="auto" w:fill="auto"/>
            <w:noWrap/>
            <w:vAlign w:val="bottom"/>
            <w:hideMark/>
          </w:tcPr>
          <w:p w14:paraId="182737FE" w14:textId="5FF7CF3B" w:rsidR="00290294" w:rsidRPr="008612D7" w:rsidRDefault="00290294" w:rsidP="006E0979">
            <w:pPr>
              <w:spacing w:after="0" w:line="480" w:lineRule="auto"/>
              <w:rPr>
                <w:rFonts w:ascii="Times New Roman" w:eastAsia="Times New Roman" w:hAnsi="Times New Roman" w:cs="Times New Roman"/>
                <w:b/>
                <w:bCs/>
                <w:sz w:val="24"/>
                <w:szCs w:val="24"/>
                <w:lang w:val="en-US" w:eastAsia="pt-PT"/>
              </w:rPr>
            </w:pPr>
            <w:r w:rsidRPr="008612D7">
              <w:rPr>
                <w:rFonts w:ascii="Times New Roman" w:eastAsia="Times New Roman" w:hAnsi="Times New Roman" w:cs="Times New Roman"/>
                <w:b/>
                <w:bCs/>
                <w:sz w:val="24"/>
                <w:szCs w:val="24"/>
                <w:lang w:val="en-US" w:eastAsia="pt-PT"/>
              </w:rPr>
              <w:t>Table S</w:t>
            </w:r>
            <w:r w:rsidR="00FA687A">
              <w:rPr>
                <w:rFonts w:ascii="Times New Roman" w:eastAsia="Times New Roman" w:hAnsi="Times New Roman" w:cs="Times New Roman"/>
                <w:b/>
                <w:bCs/>
                <w:sz w:val="24"/>
                <w:szCs w:val="24"/>
                <w:lang w:val="en-US" w:eastAsia="pt-PT"/>
              </w:rPr>
              <w:t>10</w:t>
            </w:r>
          </w:p>
          <w:p w14:paraId="339BDA53" w14:textId="15D6C7F4" w:rsidR="00290294" w:rsidRPr="008612D7" w:rsidRDefault="00290294" w:rsidP="006E0979">
            <w:pPr>
              <w:spacing w:after="0" w:line="480" w:lineRule="auto"/>
              <w:rPr>
                <w:rFonts w:ascii="Times New Roman" w:eastAsia="Times New Roman" w:hAnsi="Times New Roman" w:cs="Times New Roman"/>
                <w:b/>
                <w:bCs/>
                <w:sz w:val="24"/>
                <w:szCs w:val="24"/>
                <w:lang w:val="en-US" w:eastAsia="pt-PT"/>
              </w:rPr>
            </w:pPr>
            <w:r w:rsidRPr="008612D7">
              <w:rPr>
                <w:rFonts w:ascii="Times New Roman" w:eastAsia="Times New Roman" w:hAnsi="Times New Roman" w:cs="Times New Roman"/>
                <w:i/>
                <w:iCs/>
                <w:sz w:val="24"/>
                <w:szCs w:val="24"/>
                <w:lang w:val="en-US" w:eastAsia="pt-PT"/>
              </w:rPr>
              <w:t>Correlations Between Target Judgments, for Immoral Behaviors (Study 3)</w:t>
            </w:r>
          </w:p>
        </w:tc>
      </w:tr>
      <w:tr w:rsidR="008612D7" w:rsidRPr="008612D7" w14:paraId="3A2E7BCD" w14:textId="77777777" w:rsidTr="009518D6">
        <w:trPr>
          <w:trHeight w:val="288"/>
        </w:trPr>
        <w:tc>
          <w:tcPr>
            <w:tcW w:w="1234" w:type="dxa"/>
            <w:tcBorders>
              <w:top w:val="nil"/>
              <w:left w:val="nil"/>
              <w:bottom w:val="single" w:sz="4" w:space="0" w:color="auto"/>
              <w:right w:val="nil"/>
            </w:tcBorders>
            <w:shd w:val="clear" w:color="auto" w:fill="auto"/>
            <w:noWrap/>
            <w:vAlign w:val="bottom"/>
            <w:hideMark/>
          </w:tcPr>
          <w:p w14:paraId="6D694963" w14:textId="77777777"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Target</w:t>
            </w:r>
          </w:p>
        </w:tc>
        <w:tc>
          <w:tcPr>
            <w:tcW w:w="2168" w:type="dxa"/>
            <w:tcBorders>
              <w:top w:val="nil"/>
              <w:left w:val="nil"/>
              <w:bottom w:val="single" w:sz="4" w:space="0" w:color="auto"/>
              <w:right w:val="nil"/>
            </w:tcBorders>
            <w:shd w:val="clear" w:color="auto" w:fill="auto"/>
            <w:noWrap/>
            <w:vAlign w:val="bottom"/>
            <w:hideMark/>
          </w:tcPr>
          <w:p w14:paraId="7B31400A" w14:textId="6A12CC79" w:rsidR="00290294" w:rsidRPr="008612D7" w:rsidRDefault="00772AB0" w:rsidP="006E0979">
            <w:pPr>
              <w:spacing w:after="0" w:line="480" w:lineRule="auto"/>
              <w:jc w:val="center"/>
              <w:rPr>
                <w:rFonts w:ascii="Times New Roman" w:eastAsia="Times New Roman" w:hAnsi="Times New Roman" w:cs="Times New Roman"/>
                <w:b/>
                <w:bCs/>
                <w:sz w:val="24"/>
                <w:szCs w:val="24"/>
                <w:lang w:eastAsia="pt-PT"/>
              </w:rPr>
            </w:pPr>
            <w:r>
              <w:rPr>
                <w:rFonts w:ascii="Times New Roman" w:eastAsia="Times New Roman" w:hAnsi="Times New Roman" w:cs="Times New Roman"/>
                <w:b/>
                <w:bCs/>
                <w:sz w:val="24"/>
                <w:szCs w:val="24"/>
                <w:lang w:eastAsia="pt-PT"/>
              </w:rPr>
              <w:t xml:space="preserve">Moral </w:t>
            </w:r>
            <w:r w:rsidR="00290294" w:rsidRPr="008612D7">
              <w:rPr>
                <w:rFonts w:ascii="Times New Roman" w:eastAsia="Times New Roman" w:hAnsi="Times New Roman" w:cs="Times New Roman"/>
                <w:b/>
                <w:bCs/>
                <w:sz w:val="24"/>
                <w:szCs w:val="24"/>
                <w:lang w:eastAsia="pt-PT"/>
              </w:rPr>
              <w:t>Threshold</w:t>
            </w:r>
          </w:p>
        </w:tc>
        <w:tc>
          <w:tcPr>
            <w:tcW w:w="2127" w:type="dxa"/>
            <w:tcBorders>
              <w:top w:val="nil"/>
              <w:left w:val="nil"/>
              <w:bottom w:val="single" w:sz="4" w:space="0" w:color="auto"/>
              <w:right w:val="nil"/>
            </w:tcBorders>
            <w:shd w:val="clear" w:color="auto" w:fill="auto"/>
            <w:noWrap/>
            <w:vAlign w:val="bottom"/>
            <w:hideMark/>
          </w:tcPr>
          <w:p w14:paraId="2B72C12F" w14:textId="77777777"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Individual</w:t>
            </w:r>
          </w:p>
        </w:tc>
        <w:tc>
          <w:tcPr>
            <w:tcW w:w="2693" w:type="dxa"/>
            <w:tcBorders>
              <w:top w:val="nil"/>
              <w:left w:val="nil"/>
              <w:bottom w:val="single" w:sz="4" w:space="0" w:color="auto"/>
              <w:right w:val="nil"/>
            </w:tcBorders>
            <w:shd w:val="clear" w:color="auto" w:fill="auto"/>
            <w:noWrap/>
            <w:vAlign w:val="bottom"/>
            <w:hideMark/>
          </w:tcPr>
          <w:p w14:paraId="6C6A0429" w14:textId="77777777" w:rsidR="00290294" w:rsidRPr="008612D7" w:rsidRDefault="00290294" w:rsidP="006E0979">
            <w:pPr>
              <w:spacing w:after="0" w:line="480" w:lineRule="auto"/>
              <w:jc w:val="center"/>
              <w:rPr>
                <w:rFonts w:ascii="Times New Roman" w:eastAsia="Times New Roman" w:hAnsi="Times New Roman" w:cs="Times New Roman"/>
                <w:b/>
                <w:bCs/>
                <w:sz w:val="24"/>
                <w:szCs w:val="24"/>
                <w:lang w:eastAsia="pt-PT"/>
              </w:rPr>
            </w:pPr>
            <w:r w:rsidRPr="008612D7">
              <w:rPr>
                <w:rFonts w:ascii="Times New Roman" w:eastAsia="Times New Roman" w:hAnsi="Times New Roman" w:cs="Times New Roman"/>
                <w:b/>
                <w:bCs/>
                <w:sz w:val="24"/>
                <w:szCs w:val="24"/>
                <w:lang w:eastAsia="pt-PT"/>
              </w:rPr>
              <w:t>Collective</w:t>
            </w:r>
          </w:p>
        </w:tc>
      </w:tr>
      <w:tr w:rsidR="000718D8" w:rsidRPr="000718D8" w14:paraId="46BBDCBB" w14:textId="77777777" w:rsidTr="009518D6">
        <w:trPr>
          <w:trHeight w:val="185"/>
        </w:trPr>
        <w:tc>
          <w:tcPr>
            <w:tcW w:w="1234" w:type="dxa"/>
            <w:tcBorders>
              <w:top w:val="nil"/>
              <w:left w:val="nil"/>
              <w:bottom w:val="nil"/>
              <w:right w:val="nil"/>
            </w:tcBorders>
            <w:shd w:val="clear" w:color="auto" w:fill="auto"/>
            <w:noWrap/>
            <w:vAlign w:val="bottom"/>
            <w:hideMark/>
          </w:tcPr>
          <w:p w14:paraId="24503853" w14:textId="77777777" w:rsidR="00290294" w:rsidRPr="000718D8" w:rsidRDefault="00290294" w:rsidP="006E0979">
            <w:pPr>
              <w:spacing w:after="0" w:line="480" w:lineRule="auto"/>
              <w:rPr>
                <w:rFonts w:ascii="Times New Roman" w:eastAsia="Times New Roman" w:hAnsi="Times New Roman" w:cs="Times New Roman"/>
                <w:sz w:val="24"/>
                <w:szCs w:val="24"/>
                <w:lang w:eastAsia="pt-PT"/>
              </w:rPr>
            </w:pPr>
            <w:r w:rsidRPr="000718D8">
              <w:rPr>
                <w:rFonts w:ascii="Times New Roman" w:eastAsia="Times New Roman" w:hAnsi="Times New Roman" w:cs="Times New Roman"/>
                <w:sz w:val="24"/>
                <w:szCs w:val="24"/>
                <w:lang w:eastAsia="pt-PT"/>
              </w:rPr>
              <w:t>Self</w:t>
            </w:r>
          </w:p>
        </w:tc>
        <w:tc>
          <w:tcPr>
            <w:tcW w:w="2168" w:type="dxa"/>
            <w:tcBorders>
              <w:top w:val="nil"/>
              <w:left w:val="nil"/>
              <w:bottom w:val="nil"/>
              <w:right w:val="nil"/>
            </w:tcBorders>
            <w:shd w:val="clear" w:color="auto" w:fill="auto"/>
            <w:noWrap/>
            <w:vAlign w:val="bottom"/>
            <w:hideMark/>
          </w:tcPr>
          <w:p w14:paraId="348D7B41" w14:textId="6CD2AFC1" w:rsidR="00290294" w:rsidRPr="000718D8" w:rsidRDefault="00290294" w:rsidP="006E0979">
            <w:pPr>
              <w:spacing w:after="0" w:line="480" w:lineRule="auto"/>
              <w:jc w:val="center"/>
              <w:rPr>
                <w:rFonts w:ascii="Times New Roman" w:eastAsia="Times New Roman" w:hAnsi="Times New Roman" w:cs="Times New Roman"/>
                <w:sz w:val="24"/>
                <w:szCs w:val="24"/>
                <w:lang w:eastAsia="pt-PT"/>
              </w:rPr>
            </w:pPr>
            <w:r w:rsidRPr="000718D8">
              <w:rPr>
                <w:rFonts w:ascii="Times New Roman" w:eastAsia="Times New Roman" w:hAnsi="Times New Roman" w:cs="Times New Roman"/>
                <w:sz w:val="24"/>
                <w:szCs w:val="24"/>
                <w:lang w:eastAsia="pt-PT"/>
              </w:rPr>
              <w:t>.</w:t>
            </w:r>
            <w:r w:rsidR="008612D7" w:rsidRPr="000718D8">
              <w:rPr>
                <w:rFonts w:ascii="Times New Roman" w:eastAsia="Times New Roman" w:hAnsi="Times New Roman" w:cs="Times New Roman"/>
                <w:sz w:val="24"/>
                <w:szCs w:val="24"/>
                <w:lang w:eastAsia="pt-PT"/>
              </w:rPr>
              <w:t>27</w:t>
            </w:r>
            <w:r w:rsidRPr="000718D8">
              <w:rPr>
                <w:rFonts w:ascii="Times New Roman" w:eastAsia="Times New Roman" w:hAnsi="Times New Roman" w:cs="Times New Roman"/>
                <w:sz w:val="24"/>
                <w:szCs w:val="24"/>
                <w:lang w:eastAsia="pt-PT"/>
              </w:rPr>
              <w:t>***</w:t>
            </w:r>
          </w:p>
        </w:tc>
        <w:tc>
          <w:tcPr>
            <w:tcW w:w="2127" w:type="dxa"/>
            <w:tcBorders>
              <w:top w:val="nil"/>
              <w:left w:val="nil"/>
              <w:bottom w:val="nil"/>
              <w:right w:val="nil"/>
            </w:tcBorders>
            <w:shd w:val="clear" w:color="auto" w:fill="auto"/>
            <w:noWrap/>
            <w:vAlign w:val="bottom"/>
            <w:hideMark/>
          </w:tcPr>
          <w:p w14:paraId="32BE41CF" w14:textId="762E50B8" w:rsidR="00290294" w:rsidRPr="000718D8" w:rsidRDefault="00290294" w:rsidP="006E0979">
            <w:pPr>
              <w:spacing w:after="0" w:line="480" w:lineRule="auto"/>
              <w:jc w:val="center"/>
              <w:rPr>
                <w:rFonts w:ascii="Times New Roman" w:eastAsia="Times New Roman" w:hAnsi="Times New Roman" w:cs="Times New Roman"/>
                <w:sz w:val="24"/>
                <w:szCs w:val="24"/>
                <w:lang w:eastAsia="pt-PT"/>
              </w:rPr>
            </w:pPr>
            <w:r w:rsidRPr="000718D8">
              <w:rPr>
                <w:rFonts w:ascii="Times New Roman" w:eastAsia="Times New Roman" w:hAnsi="Times New Roman" w:cs="Times New Roman"/>
                <w:sz w:val="24"/>
                <w:szCs w:val="24"/>
                <w:lang w:eastAsia="pt-PT"/>
              </w:rPr>
              <w:t>.</w:t>
            </w:r>
            <w:r w:rsidR="008612D7" w:rsidRPr="000718D8">
              <w:rPr>
                <w:rFonts w:ascii="Times New Roman" w:eastAsia="Times New Roman" w:hAnsi="Times New Roman" w:cs="Times New Roman"/>
                <w:sz w:val="24"/>
                <w:szCs w:val="24"/>
                <w:lang w:eastAsia="pt-PT"/>
              </w:rPr>
              <w:t>50</w:t>
            </w:r>
            <w:r w:rsidRPr="000718D8">
              <w:rPr>
                <w:rFonts w:ascii="Times New Roman" w:eastAsia="Times New Roman" w:hAnsi="Times New Roman" w:cs="Times New Roman"/>
                <w:sz w:val="24"/>
                <w:szCs w:val="24"/>
                <w:lang w:eastAsia="pt-PT"/>
              </w:rPr>
              <w:t>***</w:t>
            </w:r>
          </w:p>
        </w:tc>
        <w:tc>
          <w:tcPr>
            <w:tcW w:w="2693" w:type="dxa"/>
            <w:tcBorders>
              <w:top w:val="nil"/>
              <w:left w:val="nil"/>
              <w:bottom w:val="nil"/>
              <w:right w:val="nil"/>
            </w:tcBorders>
            <w:shd w:val="clear" w:color="auto" w:fill="auto"/>
            <w:noWrap/>
            <w:vAlign w:val="bottom"/>
            <w:hideMark/>
          </w:tcPr>
          <w:p w14:paraId="47EF69D5" w14:textId="2B24886F" w:rsidR="00290294" w:rsidRPr="000718D8" w:rsidRDefault="00290294" w:rsidP="006E0979">
            <w:pPr>
              <w:spacing w:after="0" w:line="480" w:lineRule="auto"/>
              <w:jc w:val="center"/>
              <w:rPr>
                <w:rFonts w:ascii="Times New Roman" w:eastAsia="Times New Roman" w:hAnsi="Times New Roman" w:cs="Times New Roman"/>
                <w:sz w:val="24"/>
                <w:szCs w:val="24"/>
                <w:lang w:eastAsia="pt-PT"/>
              </w:rPr>
            </w:pPr>
            <w:r w:rsidRPr="000718D8">
              <w:rPr>
                <w:rFonts w:ascii="Times New Roman" w:eastAsia="Times New Roman" w:hAnsi="Times New Roman" w:cs="Times New Roman"/>
                <w:sz w:val="24"/>
                <w:szCs w:val="24"/>
                <w:lang w:eastAsia="pt-PT"/>
              </w:rPr>
              <w:t>.</w:t>
            </w:r>
            <w:r w:rsidR="008612D7" w:rsidRPr="000718D8">
              <w:rPr>
                <w:rFonts w:ascii="Times New Roman" w:eastAsia="Times New Roman" w:hAnsi="Times New Roman" w:cs="Times New Roman"/>
                <w:sz w:val="24"/>
                <w:szCs w:val="24"/>
                <w:lang w:eastAsia="pt-PT"/>
              </w:rPr>
              <w:t>4</w:t>
            </w:r>
            <w:r w:rsidRPr="000718D8">
              <w:rPr>
                <w:rFonts w:ascii="Times New Roman" w:eastAsia="Times New Roman" w:hAnsi="Times New Roman" w:cs="Times New Roman"/>
                <w:sz w:val="24"/>
                <w:szCs w:val="24"/>
                <w:lang w:eastAsia="pt-PT"/>
              </w:rPr>
              <w:t>1***</w:t>
            </w:r>
          </w:p>
        </w:tc>
      </w:tr>
      <w:tr w:rsidR="000718D8" w:rsidRPr="000718D8" w14:paraId="5B7DDFB0" w14:textId="77777777" w:rsidTr="009518D6">
        <w:trPr>
          <w:trHeight w:val="300"/>
        </w:trPr>
        <w:tc>
          <w:tcPr>
            <w:tcW w:w="1234" w:type="dxa"/>
            <w:tcBorders>
              <w:top w:val="nil"/>
              <w:left w:val="nil"/>
              <w:bottom w:val="single" w:sz="8" w:space="0" w:color="auto"/>
              <w:right w:val="nil"/>
            </w:tcBorders>
            <w:shd w:val="clear" w:color="auto" w:fill="auto"/>
            <w:noWrap/>
            <w:vAlign w:val="bottom"/>
            <w:hideMark/>
          </w:tcPr>
          <w:p w14:paraId="300FCF4C" w14:textId="7E13C028" w:rsidR="00290294" w:rsidRPr="000718D8" w:rsidRDefault="00772AB0" w:rsidP="006E0979">
            <w:pPr>
              <w:spacing w:after="0" w:line="48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Moral </w:t>
            </w:r>
            <w:r w:rsidR="00290294" w:rsidRPr="000718D8">
              <w:rPr>
                <w:rFonts w:ascii="Times New Roman" w:eastAsia="Times New Roman" w:hAnsi="Times New Roman" w:cs="Times New Roman"/>
                <w:sz w:val="24"/>
                <w:szCs w:val="24"/>
                <w:lang w:eastAsia="pt-PT"/>
              </w:rPr>
              <w:t>Threshold</w:t>
            </w:r>
          </w:p>
        </w:tc>
        <w:tc>
          <w:tcPr>
            <w:tcW w:w="2168" w:type="dxa"/>
            <w:tcBorders>
              <w:top w:val="nil"/>
              <w:left w:val="nil"/>
              <w:bottom w:val="single" w:sz="8" w:space="0" w:color="auto"/>
              <w:right w:val="nil"/>
            </w:tcBorders>
            <w:shd w:val="clear" w:color="auto" w:fill="auto"/>
            <w:noWrap/>
            <w:vAlign w:val="bottom"/>
            <w:hideMark/>
          </w:tcPr>
          <w:p w14:paraId="69905685" w14:textId="77777777" w:rsidR="00290294" w:rsidRPr="000718D8" w:rsidRDefault="00290294" w:rsidP="006E0979">
            <w:pPr>
              <w:spacing w:after="0" w:line="480" w:lineRule="auto"/>
              <w:jc w:val="center"/>
              <w:rPr>
                <w:rFonts w:ascii="Times New Roman" w:eastAsia="Times New Roman" w:hAnsi="Times New Roman" w:cs="Times New Roman"/>
                <w:sz w:val="24"/>
                <w:szCs w:val="24"/>
                <w:lang w:eastAsia="pt-PT"/>
              </w:rPr>
            </w:pPr>
            <w:r w:rsidRPr="000718D8">
              <w:rPr>
                <w:rFonts w:ascii="Times New Roman" w:eastAsia="Times New Roman" w:hAnsi="Times New Roman" w:cs="Times New Roman"/>
                <w:sz w:val="24"/>
                <w:szCs w:val="24"/>
                <w:lang w:eastAsia="pt-PT"/>
              </w:rPr>
              <w:t>-</w:t>
            </w:r>
          </w:p>
        </w:tc>
        <w:tc>
          <w:tcPr>
            <w:tcW w:w="2127" w:type="dxa"/>
            <w:tcBorders>
              <w:top w:val="nil"/>
              <w:left w:val="nil"/>
              <w:bottom w:val="single" w:sz="8" w:space="0" w:color="auto"/>
              <w:right w:val="nil"/>
            </w:tcBorders>
            <w:shd w:val="clear" w:color="auto" w:fill="auto"/>
            <w:noWrap/>
            <w:vAlign w:val="bottom"/>
            <w:hideMark/>
          </w:tcPr>
          <w:p w14:paraId="61542A32" w14:textId="04B0EA82" w:rsidR="00290294" w:rsidRPr="000718D8" w:rsidRDefault="00290294" w:rsidP="006E0979">
            <w:pPr>
              <w:spacing w:after="0" w:line="480" w:lineRule="auto"/>
              <w:jc w:val="center"/>
              <w:rPr>
                <w:rFonts w:ascii="Times New Roman" w:eastAsia="Times New Roman" w:hAnsi="Times New Roman" w:cs="Times New Roman"/>
                <w:sz w:val="24"/>
                <w:szCs w:val="24"/>
                <w:lang w:eastAsia="pt-PT"/>
              </w:rPr>
            </w:pPr>
            <w:r w:rsidRPr="000718D8">
              <w:rPr>
                <w:rFonts w:ascii="Times New Roman" w:eastAsia="Times New Roman" w:hAnsi="Times New Roman" w:cs="Times New Roman"/>
                <w:sz w:val="24"/>
                <w:szCs w:val="24"/>
                <w:lang w:eastAsia="pt-PT"/>
              </w:rPr>
              <w:t>.3</w:t>
            </w:r>
            <w:r w:rsidR="008612D7" w:rsidRPr="000718D8">
              <w:rPr>
                <w:rFonts w:ascii="Times New Roman" w:eastAsia="Times New Roman" w:hAnsi="Times New Roman" w:cs="Times New Roman"/>
                <w:sz w:val="24"/>
                <w:szCs w:val="24"/>
                <w:lang w:eastAsia="pt-PT"/>
              </w:rPr>
              <w:t>7</w:t>
            </w:r>
            <w:r w:rsidRPr="000718D8">
              <w:rPr>
                <w:rFonts w:ascii="Times New Roman" w:eastAsia="Times New Roman" w:hAnsi="Times New Roman" w:cs="Times New Roman"/>
                <w:sz w:val="24"/>
                <w:szCs w:val="24"/>
                <w:lang w:eastAsia="pt-PT"/>
              </w:rPr>
              <w:t>***</w:t>
            </w:r>
          </w:p>
        </w:tc>
        <w:tc>
          <w:tcPr>
            <w:tcW w:w="2693" w:type="dxa"/>
            <w:tcBorders>
              <w:top w:val="nil"/>
              <w:left w:val="nil"/>
              <w:bottom w:val="single" w:sz="8" w:space="0" w:color="auto"/>
              <w:right w:val="nil"/>
            </w:tcBorders>
            <w:shd w:val="clear" w:color="auto" w:fill="auto"/>
            <w:noWrap/>
            <w:vAlign w:val="bottom"/>
            <w:hideMark/>
          </w:tcPr>
          <w:p w14:paraId="74E39FFF" w14:textId="1EB5224B" w:rsidR="00290294" w:rsidRPr="000718D8" w:rsidRDefault="00290294" w:rsidP="006E0979">
            <w:pPr>
              <w:spacing w:after="0" w:line="480" w:lineRule="auto"/>
              <w:jc w:val="center"/>
              <w:rPr>
                <w:rFonts w:ascii="Times New Roman" w:eastAsia="Times New Roman" w:hAnsi="Times New Roman" w:cs="Times New Roman"/>
                <w:sz w:val="24"/>
                <w:szCs w:val="24"/>
                <w:lang w:eastAsia="pt-PT"/>
              </w:rPr>
            </w:pPr>
            <w:r w:rsidRPr="000718D8">
              <w:rPr>
                <w:rFonts w:ascii="Times New Roman" w:eastAsia="Times New Roman" w:hAnsi="Times New Roman" w:cs="Times New Roman"/>
                <w:sz w:val="24"/>
                <w:szCs w:val="24"/>
                <w:lang w:eastAsia="pt-PT"/>
              </w:rPr>
              <w:t>.</w:t>
            </w:r>
            <w:r w:rsidR="008612D7" w:rsidRPr="000718D8">
              <w:rPr>
                <w:rFonts w:ascii="Times New Roman" w:eastAsia="Times New Roman" w:hAnsi="Times New Roman" w:cs="Times New Roman"/>
                <w:sz w:val="24"/>
                <w:szCs w:val="24"/>
                <w:lang w:eastAsia="pt-PT"/>
              </w:rPr>
              <w:t>3</w:t>
            </w:r>
            <w:r w:rsidRPr="000718D8">
              <w:rPr>
                <w:rFonts w:ascii="Times New Roman" w:eastAsia="Times New Roman" w:hAnsi="Times New Roman" w:cs="Times New Roman"/>
                <w:sz w:val="24"/>
                <w:szCs w:val="24"/>
                <w:lang w:eastAsia="pt-PT"/>
              </w:rPr>
              <w:t>9***</w:t>
            </w:r>
          </w:p>
        </w:tc>
      </w:tr>
      <w:tr w:rsidR="009518D6" w:rsidRPr="000718D8" w14:paraId="71A1D594" w14:textId="77777777" w:rsidTr="009518D6">
        <w:trPr>
          <w:trHeight w:val="288"/>
        </w:trPr>
        <w:tc>
          <w:tcPr>
            <w:tcW w:w="8222" w:type="dxa"/>
            <w:gridSpan w:val="4"/>
            <w:tcBorders>
              <w:top w:val="nil"/>
              <w:left w:val="nil"/>
              <w:bottom w:val="nil"/>
              <w:right w:val="nil"/>
            </w:tcBorders>
            <w:shd w:val="clear" w:color="auto" w:fill="auto"/>
            <w:noWrap/>
            <w:vAlign w:val="bottom"/>
            <w:hideMark/>
          </w:tcPr>
          <w:p w14:paraId="06FB4C11" w14:textId="77777777" w:rsidR="00290294" w:rsidRPr="000718D8" w:rsidRDefault="00290294" w:rsidP="006E0979">
            <w:pPr>
              <w:spacing w:after="0" w:line="480" w:lineRule="auto"/>
              <w:rPr>
                <w:rFonts w:ascii="Times New Roman" w:eastAsia="Times New Roman" w:hAnsi="Times New Roman" w:cs="Times New Roman"/>
                <w:sz w:val="24"/>
                <w:szCs w:val="24"/>
                <w:lang w:val="en-US" w:eastAsia="pt-PT"/>
              </w:rPr>
            </w:pPr>
            <w:r w:rsidRPr="000718D8">
              <w:rPr>
                <w:rFonts w:ascii="Times New Roman" w:eastAsia="Times New Roman" w:hAnsi="Times New Roman" w:cs="Times New Roman"/>
                <w:i/>
                <w:iCs/>
                <w:sz w:val="24"/>
                <w:szCs w:val="24"/>
                <w:lang w:val="en-US" w:eastAsia="pt-PT"/>
              </w:rPr>
              <w:t xml:space="preserve">Note. </w:t>
            </w:r>
            <w:r w:rsidRPr="000718D8">
              <w:rPr>
                <w:rFonts w:ascii="Times New Roman" w:eastAsia="Times New Roman" w:hAnsi="Times New Roman" w:cs="Times New Roman"/>
                <w:sz w:val="24"/>
                <w:szCs w:val="24"/>
                <w:lang w:val="en-US" w:eastAsia="pt-PT"/>
              </w:rPr>
              <w:t>***</w:t>
            </w:r>
            <w:r w:rsidRPr="000718D8">
              <w:rPr>
                <w:rFonts w:ascii="Times New Roman" w:eastAsia="Times New Roman" w:hAnsi="Times New Roman" w:cs="Times New Roman"/>
                <w:i/>
                <w:iCs/>
                <w:sz w:val="24"/>
                <w:szCs w:val="24"/>
                <w:lang w:val="en-US" w:eastAsia="pt-PT"/>
              </w:rPr>
              <w:t>p</w:t>
            </w:r>
            <w:r w:rsidRPr="000718D8">
              <w:rPr>
                <w:rFonts w:ascii="Times New Roman" w:eastAsia="Times New Roman" w:hAnsi="Times New Roman" w:cs="Times New Roman"/>
                <w:sz w:val="24"/>
                <w:szCs w:val="24"/>
                <w:lang w:val="en-US" w:eastAsia="pt-PT"/>
              </w:rPr>
              <w:t xml:space="preserve"> &lt; .001.</w:t>
            </w:r>
          </w:p>
        </w:tc>
      </w:tr>
    </w:tbl>
    <w:p w14:paraId="70E4E4B7" w14:textId="77777777" w:rsidR="00290294" w:rsidRDefault="00290294" w:rsidP="006E0979">
      <w:pPr>
        <w:spacing w:after="0" w:line="480" w:lineRule="auto"/>
        <w:rPr>
          <w:rFonts w:ascii="Times New Roman" w:hAnsi="Times New Roman"/>
          <w:sz w:val="24"/>
          <w:szCs w:val="24"/>
          <w:lang w:val="en-US"/>
        </w:rPr>
      </w:pPr>
    </w:p>
    <w:p w14:paraId="1B366B1D" w14:textId="77777777" w:rsidR="00936BB1" w:rsidRPr="000718D8" w:rsidRDefault="00936BB1" w:rsidP="006E0979">
      <w:pPr>
        <w:spacing w:after="0" w:line="480" w:lineRule="auto"/>
        <w:rPr>
          <w:rFonts w:ascii="Times New Roman" w:hAnsi="Times New Roman"/>
          <w:sz w:val="24"/>
          <w:szCs w:val="24"/>
          <w:lang w:val="en-US"/>
        </w:rPr>
      </w:pPr>
    </w:p>
    <w:tbl>
      <w:tblPr>
        <w:tblW w:w="8151" w:type="dxa"/>
        <w:tblCellMar>
          <w:left w:w="70" w:type="dxa"/>
          <w:right w:w="70" w:type="dxa"/>
        </w:tblCellMar>
        <w:tblLook w:val="04A0" w:firstRow="1" w:lastRow="0" w:firstColumn="1" w:lastColumn="0" w:noHBand="0" w:noVBand="1"/>
      </w:tblPr>
      <w:tblGrid>
        <w:gridCol w:w="1234"/>
        <w:gridCol w:w="1314"/>
        <w:gridCol w:w="1581"/>
        <w:gridCol w:w="2061"/>
        <w:gridCol w:w="967"/>
        <w:gridCol w:w="994"/>
      </w:tblGrid>
      <w:tr w:rsidR="00C81C4F" w:rsidRPr="00293C2E" w14:paraId="386369CC" w14:textId="77777777" w:rsidTr="00C5191C">
        <w:trPr>
          <w:trHeight w:val="300"/>
        </w:trPr>
        <w:tc>
          <w:tcPr>
            <w:tcW w:w="8151" w:type="dxa"/>
            <w:gridSpan w:val="6"/>
            <w:tcBorders>
              <w:top w:val="nil"/>
              <w:left w:val="nil"/>
              <w:bottom w:val="single" w:sz="8" w:space="0" w:color="auto"/>
              <w:right w:val="nil"/>
            </w:tcBorders>
            <w:shd w:val="clear" w:color="auto" w:fill="auto"/>
            <w:noWrap/>
            <w:vAlign w:val="bottom"/>
            <w:hideMark/>
          </w:tcPr>
          <w:p w14:paraId="6E9A5C3F" w14:textId="6D99A9F0" w:rsidR="00C81C4F" w:rsidRPr="00863C9C" w:rsidRDefault="00C81C4F" w:rsidP="006E0979">
            <w:pPr>
              <w:spacing w:after="0" w:line="480" w:lineRule="auto"/>
              <w:rPr>
                <w:rFonts w:ascii="Times New Roman" w:eastAsia="Times New Roman" w:hAnsi="Times New Roman" w:cs="Times New Roman"/>
                <w:b/>
                <w:bCs/>
                <w:color w:val="000000"/>
                <w:sz w:val="24"/>
                <w:szCs w:val="24"/>
                <w:lang w:val="en-US" w:eastAsia="pt-PT"/>
              </w:rPr>
            </w:pPr>
            <w:r w:rsidRPr="00863C9C">
              <w:rPr>
                <w:rFonts w:ascii="Times New Roman" w:eastAsia="Times New Roman" w:hAnsi="Times New Roman" w:cs="Times New Roman"/>
                <w:b/>
                <w:bCs/>
                <w:color w:val="000000"/>
                <w:sz w:val="24"/>
                <w:szCs w:val="24"/>
                <w:lang w:val="en-US" w:eastAsia="pt-PT"/>
              </w:rPr>
              <w:lastRenderedPageBreak/>
              <w:t xml:space="preserve">Table </w:t>
            </w:r>
            <w:r w:rsidR="009820D1">
              <w:rPr>
                <w:rFonts w:ascii="Times New Roman" w:eastAsia="Times New Roman" w:hAnsi="Times New Roman" w:cs="Times New Roman"/>
                <w:b/>
                <w:bCs/>
                <w:color w:val="000000"/>
                <w:sz w:val="24"/>
                <w:szCs w:val="24"/>
                <w:lang w:val="en-US" w:eastAsia="pt-PT"/>
              </w:rPr>
              <w:t>S</w:t>
            </w:r>
            <w:r w:rsidR="00290294">
              <w:rPr>
                <w:rFonts w:ascii="Times New Roman" w:eastAsia="Times New Roman" w:hAnsi="Times New Roman" w:cs="Times New Roman"/>
                <w:b/>
                <w:bCs/>
                <w:color w:val="000000"/>
                <w:sz w:val="24"/>
                <w:szCs w:val="24"/>
                <w:lang w:val="en-US" w:eastAsia="pt-PT"/>
              </w:rPr>
              <w:t>1</w:t>
            </w:r>
            <w:r w:rsidR="00FA687A">
              <w:rPr>
                <w:rFonts w:ascii="Times New Roman" w:eastAsia="Times New Roman" w:hAnsi="Times New Roman" w:cs="Times New Roman"/>
                <w:b/>
                <w:bCs/>
                <w:color w:val="000000"/>
                <w:sz w:val="24"/>
                <w:szCs w:val="24"/>
                <w:lang w:val="en-US" w:eastAsia="pt-PT"/>
              </w:rPr>
              <w:t>1</w:t>
            </w:r>
          </w:p>
          <w:p w14:paraId="32D1DEF7" w14:textId="67F7F186" w:rsidR="00C81C4F" w:rsidRPr="00863C9C" w:rsidRDefault="00C81C4F" w:rsidP="006E0979">
            <w:pPr>
              <w:spacing w:after="0" w:line="480" w:lineRule="auto"/>
              <w:rPr>
                <w:rFonts w:ascii="Times New Roman" w:eastAsia="Times New Roman" w:hAnsi="Times New Roman" w:cs="Times New Roman"/>
                <w:i/>
                <w:iCs/>
                <w:color w:val="000000"/>
                <w:sz w:val="24"/>
                <w:szCs w:val="24"/>
                <w:lang w:val="en-US" w:eastAsia="pt-PT"/>
              </w:rPr>
            </w:pPr>
            <w:r w:rsidRPr="00863C9C">
              <w:rPr>
                <w:rFonts w:ascii="Times New Roman" w:eastAsia="Times New Roman" w:hAnsi="Times New Roman" w:cs="Times New Roman"/>
                <w:i/>
                <w:iCs/>
                <w:color w:val="000000"/>
                <w:sz w:val="24"/>
                <w:szCs w:val="24"/>
                <w:lang w:val="en-US" w:eastAsia="pt-PT"/>
              </w:rPr>
              <w:t xml:space="preserve">Correlations Between </w:t>
            </w:r>
            <w:r w:rsidR="00090FF0">
              <w:rPr>
                <w:rFonts w:ascii="Times New Roman" w:eastAsia="Times New Roman" w:hAnsi="Times New Roman" w:cs="Times New Roman"/>
                <w:i/>
                <w:iCs/>
                <w:color w:val="000000"/>
                <w:sz w:val="24"/>
                <w:szCs w:val="24"/>
                <w:lang w:val="en-US" w:eastAsia="pt-PT"/>
              </w:rPr>
              <w:t>Target Judgments</w:t>
            </w:r>
            <w:r w:rsidR="00090FF0" w:rsidRPr="00863C9C">
              <w:rPr>
                <w:rFonts w:ascii="Times New Roman" w:eastAsia="Times New Roman" w:hAnsi="Times New Roman" w:cs="Times New Roman"/>
                <w:i/>
                <w:iCs/>
                <w:color w:val="000000"/>
                <w:sz w:val="24"/>
                <w:szCs w:val="24"/>
                <w:lang w:val="en-US" w:eastAsia="pt-PT"/>
              </w:rPr>
              <w:t xml:space="preserve"> </w:t>
            </w:r>
            <w:r w:rsidRPr="00863C9C">
              <w:rPr>
                <w:rFonts w:ascii="Times New Roman" w:eastAsia="Times New Roman" w:hAnsi="Times New Roman" w:cs="Times New Roman"/>
                <w:i/>
                <w:iCs/>
                <w:color w:val="000000"/>
                <w:sz w:val="24"/>
                <w:szCs w:val="24"/>
                <w:lang w:val="en-US" w:eastAsia="pt-PT"/>
              </w:rPr>
              <w:t>(</w:t>
            </w:r>
            <w:r w:rsidR="00DA1343">
              <w:rPr>
                <w:rFonts w:ascii="Times New Roman" w:eastAsia="Times New Roman" w:hAnsi="Times New Roman" w:cs="Times New Roman"/>
                <w:i/>
                <w:iCs/>
                <w:color w:val="000000"/>
                <w:sz w:val="24"/>
                <w:szCs w:val="24"/>
                <w:lang w:val="en-US" w:eastAsia="pt-PT"/>
              </w:rPr>
              <w:t>Supplemental Study B</w:t>
            </w:r>
            <w:r w:rsidRPr="00863C9C">
              <w:rPr>
                <w:rFonts w:ascii="Times New Roman" w:eastAsia="Times New Roman" w:hAnsi="Times New Roman" w:cs="Times New Roman"/>
                <w:i/>
                <w:iCs/>
                <w:color w:val="000000"/>
                <w:sz w:val="24"/>
                <w:szCs w:val="24"/>
                <w:lang w:val="en-US" w:eastAsia="pt-PT"/>
              </w:rPr>
              <w:t>)</w:t>
            </w:r>
          </w:p>
        </w:tc>
      </w:tr>
      <w:tr w:rsidR="00C81C4F" w:rsidRPr="00863C9C" w14:paraId="7DA3A8D5" w14:textId="77777777" w:rsidTr="00C5191C">
        <w:trPr>
          <w:trHeight w:val="288"/>
        </w:trPr>
        <w:tc>
          <w:tcPr>
            <w:tcW w:w="1234" w:type="dxa"/>
            <w:tcBorders>
              <w:top w:val="nil"/>
              <w:left w:val="nil"/>
              <w:bottom w:val="single" w:sz="4" w:space="0" w:color="auto"/>
              <w:right w:val="nil"/>
            </w:tcBorders>
            <w:shd w:val="clear" w:color="auto" w:fill="auto"/>
            <w:noWrap/>
            <w:vAlign w:val="bottom"/>
            <w:hideMark/>
          </w:tcPr>
          <w:p w14:paraId="58DE7633" w14:textId="77777777"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Target</w:t>
            </w:r>
          </w:p>
        </w:tc>
        <w:tc>
          <w:tcPr>
            <w:tcW w:w="1314" w:type="dxa"/>
            <w:tcBorders>
              <w:top w:val="nil"/>
              <w:left w:val="nil"/>
              <w:bottom w:val="single" w:sz="4" w:space="0" w:color="auto"/>
              <w:right w:val="nil"/>
            </w:tcBorders>
            <w:shd w:val="clear" w:color="auto" w:fill="auto"/>
            <w:noWrap/>
            <w:vAlign w:val="bottom"/>
            <w:hideMark/>
          </w:tcPr>
          <w:p w14:paraId="69695A1E" w14:textId="55F5EDD4" w:rsidR="00C81C4F" w:rsidRPr="00863C9C" w:rsidRDefault="00772AB0" w:rsidP="006E0979">
            <w:pPr>
              <w:spacing w:after="0" w:line="480" w:lineRule="auto"/>
              <w:jc w:val="center"/>
              <w:rPr>
                <w:rFonts w:ascii="Times New Roman" w:eastAsia="Times New Roman" w:hAnsi="Times New Roman" w:cs="Times New Roman"/>
                <w:b/>
                <w:bCs/>
                <w:color w:val="000000"/>
                <w:sz w:val="24"/>
                <w:szCs w:val="24"/>
                <w:lang w:eastAsia="pt-PT"/>
              </w:rPr>
            </w:pPr>
            <w:r>
              <w:rPr>
                <w:rFonts w:ascii="Times New Roman" w:eastAsia="Times New Roman" w:hAnsi="Times New Roman" w:cs="Times New Roman"/>
                <w:b/>
                <w:bCs/>
                <w:color w:val="000000"/>
                <w:sz w:val="24"/>
                <w:szCs w:val="24"/>
                <w:lang w:eastAsia="pt-PT"/>
              </w:rPr>
              <w:t xml:space="preserve">Moral </w:t>
            </w:r>
            <w:r w:rsidR="00C81C4F" w:rsidRPr="00863C9C">
              <w:rPr>
                <w:rFonts w:ascii="Times New Roman" w:eastAsia="Times New Roman" w:hAnsi="Times New Roman" w:cs="Times New Roman"/>
                <w:b/>
                <w:bCs/>
                <w:color w:val="000000"/>
                <w:sz w:val="24"/>
                <w:szCs w:val="24"/>
                <w:lang w:eastAsia="pt-PT"/>
              </w:rPr>
              <w:t>Threshold</w:t>
            </w:r>
          </w:p>
        </w:tc>
        <w:tc>
          <w:tcPr>
            <w:tcW w:w="1581" w:type="dxa"/>
            <w:tcBorders>
              <w:top w:val="nil"/>
              <w:left w:val="nil"/>
              <w:bottom w:val="single" w:sz="4" w:space="0" w:color="auto"/>
              <w:right w:val="nil"/>
            </w:tcBorders>
            <w:shd w:val="clear" w:color="auto" w:fill="auto"/>
            <w:noWrap/>
            <w:vAlign w:val="bottom"/>
            <w:hideMark/>
          </w:tcPr>
          <w:p w14:paraId="09B317B4" w14:textId="58D99156"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Individuated</w:t>
            </w:r>
            <w:r w:rsidR="00772AB0">
              <w:rPr>
                <w:rFonts w:ascii="Times New Roman" w:eastAsia="Times New Roman" w:hAnsi="Times New Roman" w:cs="Times New Roman"/>
                <w:b/>
                <w:bCs/>
                <w:color w:val="000000"/>
                <w:sz w:val="24"/>
                <w:szCs w:val="24"/>
                <w:lang w:eastAsia="pt-PT"/>
              </w:rPr>
              <w:t xml:space="preserve"> Individual</w:t>
            </w:r>
          </w:p>
        </w:tc>
        <w:tc>
          <w:tcPr>
            <w:tcW w:w="2061" w:type="dxa"/>
            <w:tcBorders>
              <w:top w:val="nil"/>
              <w:left w:val="nil"/>
              <w:bottom w:val="single" w:sz="4" w:space="0" w:color="auto"/>
              <w:right w:val="nil"/>
            </w:tcBorders>
            <w:shd w:val="clear" w:color="auto" w:fill="auto"/>
            <w:noWrap/>
            <w:vAlign w:val="bottom"/>
            <w:hideMark/>
          </w:tcPr>
          <w:p w14:paraId="36A10FF6" w14:textId="6B2D3607"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Non-individuated</w:t>
            </w:r>
            <w:r w:rsidR="00772AB0">
              <w:rPr>
                <w:rFonts w:ascii="Times New Roman" w:eastAsia="Times New Roman" w:hAnsi="Times New Roman" w:cs="Times New Roman"/>
                <w:b/>
                <w:bCs/>
                <w:color w:val="000000"/>
                <w:sz w:val="24"/>
                <w:szCs w:val="24"/>
                <w:lang w:eastAsia="pt-PT"/>
              </w:rPr>
              <w:t xml:space="preserve"> Individual</w:t>
            </w:r>
          </w:p>
        </w:tc>
        <w:tc>
          <w:tcPr>
            <w:tcW w:w="967" w:type="dxa"/>
            <w:tcBorders>
              <w:top w:val="nil"/>
              <w:left w:val="nil"/>
              <w:bottom w:val="single" w:sz="4" w:space="0" w:color="auto"/>
              <w:right w:val="nil"/>
            </w:tcBorders>
            <w:shd w:val="clear" w:color="auto" w:fill="auto"/>
            <w:noWrap/>
            <w:vAlign w:val="bottom"/>
            <w:hideMark/>
          </w:tcPr>
          <w:p w14:paraId="5BEE135A" w14:textId="37E5B5ED"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Others</w:t>
            </w:r>
            <w:r w:rsidR="00772AB0">
              <w:rPr>
                <w:rFonts w:ascii="Times New Roman" w:eastAsia="Times New Roman" w:hAnsi="Times New Roman" w:cs="Times New Roman"/>
                <w:b/>
                <w:bCs/>
                <w:color w:val="000000"/>
                <w:sz w:val="24"/>
                <w:szCs w:val="24"/>
                <w:lang w:eastAsia="pt-PT"/>
              </w:rPr>
              <w:t xml:space="preserve"> in the Study</w:t>
            </w:r>
          </w:p>
        </w:tc>
        <w:tc>
          <w:tcPr>
            <w:tcW w:w="994" w:type="dxa"/>
            <w:tcBorders>
              <w:top w:val="nil"/>
              <w:left w:val="nil"/>
              <w:bottom w:val="single" w:sz="4" w:space="0" w:color="auto"/>
              <w:right w:val="nil"/>
            </w:tcBorders>
            <w:shd w:val="clear" w:color="auto" w:fill="auto"/>
            <w:noWrap/>
            <w:vAlign w:val="bottom"/>
            <w:hideMark/>
          </w:tcPr>
          <w:p w14:paraId="57694C5E" w14:textId="778DB1C4" w:rsidR="00C81C4F" w:rsidRPr="00863C9C" w:rsidRDefault="00772AB0" w:rsidP="006E0979">
            <w:pPr>
              <w:spacing w:after="0" w:line="480" w:lineRule="auto"/>
              <w:jc w:val="center"/>
              <w:rPr>
                <w:rFonts w:ascii="Times New Roman" w:eastAsia="Times New Roman" w:hAnsi="Times New Roman" w:cs="Times New Roman"/>
                <w:b/>
                <w:bCs/>
                <w:color w:val="000000"/>
                <w:sz w:val="24"/>
                <w:szCs w:val="24"/>
                <w:lang w:eastAsia="pt-PT"/>
              </w:rPr>
            </w:pPr>
            <w:r>
              <w:rPr>
                <w:rFonts w:ascii="Times New Roman" w:eastAsia="Times New Roman" w:hAnsi="Times New Roman" w:cs="Times New Roman"/>
                <w:b/>
                <w:bCs/>
                <w:color w:val="000000"/>
                <w:sz w:val="24"/>
                <w:szCs w:val="24"/>
                <w:lang w:eastAsia="pt-PT"/>
              </w:rPr>
              <w:t xml:space="preserve">Others in </w:t>
            </w:r>
            <w:r w:rsidR="00C81C4F" w:rsidRPr="00863C9C">
              <w:rPr>
                <w:rFonts w:ascii="Times New Roman" w:eastAsia="Times New Roman" w:hAnsi="Times New Roman" w:cs="Times New Roman"/>
                <w:b/>
                <w:bCs/>
                <w:color w:val="000000"/>
                <w:sz w:val="24"/>
                <w:szCs w:val="24"/>
                <w:lang w:eastAsia="pt-PT"/>
              </w:rPr>
              <w:t>Society</w:t>
            </w:r>
          </w:p>
        </w:tc>
      </w:tr>
      <w:tr w:rsidR="00C81C4F" w:rsidRPr="00863C9C" w14:paraId="559FAEDE" w14:textId="77777777" w:rsidTr="00C5191C">
        <w:trPr>
          <w:trHeight w:val="288"/>
        </w:trPr>
        <w:tc>
          <w:tcPr>
            <w:tcW w:w="1234" w:type="dxa"/>
            <w:tcBorders>
              <w:top w:val="nil"/>
              <w:left w:val="nil"/>
              <w:bottom w:val="nil"/>
              <w:right w:val="nil"/>
            </w:tcBorders>
            <w:shd w:val="clear" w:color="auto" w:fill="auto"/>
            <w:noWrap/>
            <w:vAlign w:val="bottom"/>
            <w:hideMark/>
          </w:tcPr>
          <w:p w14:paraId="0A90E8CC" w14:textId="77777777" w:rsidR="00C81C4F" w:rsidRPr="00863C9C" w:rsidRDefault="00C81C4F" w:rsidP="006E0979">
            <w:pPr>
              <w:spacing w:after="0" w:line="480" w:lineRule="auto"/>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Self</w:t>
            </w:r>
          </w:p>
        </w:tc>
        <w:tc>
          <w:tcPr>
            <w:tcW w:w="1314" w:type="dxa"/>
            <w:tcBorders>
              <w:top w:val="nil"/>
              <w:left w:val="nil"/>
              <w:bottom w:val="nil"/>
              <w:right w:val="nil"/>
            </w:tcBorders>
            <w:shd w:val="clear" w:color="auto" w:fill="auto"/>
            <w:noWrap/>
            <w:vAlign w:val="bottom"/>
            <w:hideMark/>
          </w:tcPr>
          <w:p w14:paraId="743F7F7F" w14:textId="3A2F9F8B"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r w:rsidR="00811691">
              <w:rPr>
                <w:rFonts w:ascii="Times New Roman" w:eastAsia="Times New Roman" w:hAnsi="Times New Roman" w:cs="Times New Roman"/>
                <w:color w:val="000000"/>
                <w:sz w:val="24"/>
                <w:szCs w:val="24"/>
                <w:lang w:eastAsia="pt-PT"/>
              </w:rPr>
              <w:t>4</w:t>
            </w:r>
            <w:r w:rsidR="0035602C">
              <w:rPr>
                <w:rFonts w:ascii="Times New Roman" w:eastAsia="Times New Roman" w:hAnsi="Times New Roman" w:cs="Times New Roman"/>
                <w:color w:val="000000"/>
                <w:sz w:val="24"/>
                <w:szCs w:val="24"/>
                <w:lang w:eastAsia="pt-PT"/>
              </w:rPr>
              <w:t>1</w:t>
            </w:r>
            <w:r w:rsidRPr="00863C9C">
              <w:rPr>
                <w:rFonts w:ascii="Times New Roman" w:eastAsia="Times New Roman" w:hAnsi="Times New Roman" w:cs="Times New Roman"/>
                <w:color w:val="000000"/>
                <w:sz w:val="24"/>
                <w:szCs w:val="24"/>
                <w:lang w:eastAsia="pt-PT"/>
              </w:rPr>
              <w:t>***</w:t>
            </w:r>
          </w:p>
        </w:tc>
        <w:tc>
          <w:tcPr>
            <w:tcW w:w="1581" w:type="dxa"/>
            <w:tcBorders>
              <w:top w:val="nil"/>
              <w:left w:val="nil"/>
              <w:bottom w:val="nil"/>
              <w:right w:val="nil"/>
            </w:tcBorders>
            <w:shd w:val="clear" w:color="auto" w:fill="auto"/>
            <w:noWrap/>
            <w:vAlign w:val="bottom"/>
            <w:hideMark/>
          </w:tcPr>
          <w:p w14:paraId="430B1D7A" w14:textId="502A8D0D"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r w:rsidR="0035602C">
              <w:rPr>
                <w:rFonts w:ascii="Times New Roman" w:eastAsia="Times New Roman" w:hAnsi="Times New Roman" w:cs="Times New Roman"/>
                <w:color w:val="000000"/>
                <w:sz w:val="24"/>
                <w:szCs w:val="24"/>
                <w:lang w:eastAsia="pt-PT"/>
              </w:rPr>
              <w:t>46</w:t>
            </w:r>
            <w:r w:rsidRPr="00863C9C">
              <w:rPr>
                <w:rFonts w:ascii="Times New Roman" w:eastAsia="Times New Roman" w:hAnsi="Times New Roman" w:cs="Times New Roman"/>
                <w:color w:val="000000"/>
                <w:sz w:val="24"/>
                <w:szCs w:val="24"/>
                <w:lang w:eastAsia="pt-PT"/>
              </w:rPr>
              <w:t>***</w:t>
            </w:r>
          </w:p>
        </w:tc>
        <w:tc>
          <w:tcPr>
            <w:tcW w:w="2061" w:type="dxa"/>
            <w:tcBorders>
              <w:top w:val="nil"/>
              <w:left w:val="nil"/>
              <w:bottom w:val="nil"/>
              <w:right w:val="nil"/>
            </w:tcBorders>
            <w:shd w:val="clear" w:color="auto" w:fill="auto"/>
            <w:noWrap/>
            <w:vAlign w:val="bottom"/>
            <w:hideMark/>
          </w:tcPr>
          <w:p w14:paraId="1C76B25B" w14:textId="110AFEBB"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r w:rsidR="0035602C">
              <w:rPr>
                <w:rFonts w:ascii="Times New Roman" w:eastAsia="Times New Roman" w:hAnsi="Times New Roman" w:cs="Times New Roman"/>
                <w:color w:val="000000"/>
                <w:sz w:val="24"/>
                <w:szCs w:val="24"/>
                <w:lang w:eastAsia="pt-PT"/>
              </w:rPr>
              <w:t>51</w:t>
            </w:r>
            <w:r w:rsidRPr="00863C9C">
              <w:rPr>
                <w:rFonts w:ascii="Times New Roman" w:eastAsia="Times New Roman" w:hAnsi="Times New Roman" w:cs="Times New Roman"/>
                <w:color w:val="000000"/>
                <w:sz w:val="24"/>
                <w:szCs w:val="24"/>
                <w:lang w:eastAsia="pt-PT"/>
              </w:rPr>
              <w:t>***</w:t>
            </w:r>
          </w:p>
        </w:tc>
        <w:tc>
          <w:tcPr>
            <w:tcW w:w="967" w:type="dxa"/>
            <w:tcBorders>
              <w:top w:val="nil"/>
              <w:left w:val="nil"/>
              <w:bottom w:val="nil"/>
              <w:right w:val="nil"/>
            </w:tcBorders>
            <w:shd w:val="clear" w:color="auto" w:fill="auto"/>
            <w:noWrap/>
            <w:vAlign w:val="bottom"/>
            <w:hideMark/>
          </w:tcPr>
          <w:p w14:paraId="10A50928" w14:textId="1055B732"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r w:rsidR="0035602C">
              <w:rPr>
                <w:rFonts w:ascii="Times New Roman" w:eastAsia="Times New Roman" w:hAnsi="Times New Roman" w:cs="Times New Roman"/>
                <w:color w:val="000000"/>
                <w:sz w:val="24"/>
                <w:szCs w:val="24"/>
                <w:lang w:eastAsia="pt-PT"/>
              </w:rPr>
              <w:t>45</w:t>
            </w:r>
            <w:r w:rsidRPr="00863C9C">
              <w:rPr>
                <w:rFonts w:ascii="Times New Roman" w:eastAsia="Times New Roman" w:hAnsi="Times New Roman" w:cs="Times New Roman"/>
                <w:color w:val="000000"/>
                <w:sz w:val="24"/>
                <w:szCs w:val="24"/>
                <w:lang w:eastAsia="pt-PT"/>
              </w:rPr>
              <w:t>***</w:t>
            </w:r>
          </w:p>
        </w:tc>
        <w:tc>
          <w:tcPr>
            <w:tcW w:w="994" w:type="dxa"/>
            <w:tcBorders>
              <w:top w:val="nil"/>
              <w:left w:val="nil"/>
              <w:bottom w:val="nil"/>
              <w:right w:val="nil"/>
            </w:tcBorders>
            <w:shd w:val="clear" w:color="auto" w:fill="auto"/>
            <w:noWrap/>
            <w:vAlign w:val="bottom"/>
            <w:hideMark/>
          </w:tcPr>
          <w:p w14:paraId="265CEA92" w14:textId="3C8134C2"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r w:rsidR="0035602C">
              <w:rPr>
                <w:rFonts w:ascii="Times New Roman" w:eastAsia="Times New Roman" w:hAnsi="Times New Roman" w:cs="Times New Roman"/>
                <w:color w:val="000000"/>
                <w:sz w:val="24"/>
                <w:szCs w:val="24"/>
                <w:lang w:eastAsia="pt-PT"/>
              </w:rPr>
              <w:t>43</w:t>
            </w:r>
            <w:r w:rsidRPr="00863C9C">
              <w:rPr>
                <w:rFonts w:ascii="Times New Roman" w:eastAsia="Times New Roman" w:hAnsi="Times New Roman" w:cs="Times New Roman"/>
                <w:color w:val="000000"/>
                <w:sz w:val="24"/>
                <w:szCs w:val="24"/>
                <w:lang w:eastAsia="pt-PT"/>
              </w:rPr>
              <w:t>***</w:t>
            </w:r>
          </w:p>
        </w:tc>
      </w:tr>
      <w:tr w:rsidR="00C81C4F" w:rsidRPr="00863C9C" w14:paraId="5060CA3E" w14:textId="77777777" w:rsidTr="00C5191C">
        <w:trPr>
          <w:trHeight w:val="300"/>
        </w:trPr>
        <w:tc>
          <w:tcPr>
            <w:tcW w:w="1234" w:type="dxa"/>
            <w:tcBorders>
              <w:top w:val="nil"/>
              <w:left w:val="nil"/>
              <w:bottom w:val="single" w:sz="8" w:space="0" w:color="auto"/>
              <w:right w:val="nil"/>
            </w:tcBorders>
            <w:shd w:val="clear" w:color="auto" w:fill="auto"/>
            <w:noWrap/>
            <w:vAlign w:val="bottom"/>
            <w:hideMark/>
          </w:tcPr>
          <w:p w14:paraId="6A044D98" w14:textId="0E443726" w:rsidR="00C81C4F" w:rsidRPr="00863C9C" w:rsidRDefault="00772AB0" w:rsidP="006E0979">
            <w:pPr>
              <w:spacing w:after="0" w:line="480" w:lineRule="auto"/>
              <w:rPr>
                <w:rFonts w:ascii="Times New Roman" w:eastAsia="Times New Roman" w:hAnsi="Times New Roman" w:cs="Times New Roman"/>
                <w:color w:val="000000"/>
                <w:sz w:val="24"/>
                <w:szCs w:val="24"/>
                <w:lang w:eastAsia="pt-PT"/>
              </w:rPr>
            </w:pPr>
            <w:r>
              <w:rPr>
                <w:rFonts w:ascii="Times New Roman" w:eastAsia="Times New Roman" w:hAnsi="Times New Roman" w:cs="Times New Roman"/>
                <w:color w:val="000000"/>
                <w:sz w:val="24"/>
                <w:szCs w:val="24"/>
                <w:lang w:eastAsia="pt-PT"/>
              </w:rPr>
              <w:t xml:space="preserve">Moral </w:t>
            </w:r>
            <w:r w:rsidR="00C81C4F" w:rsidRPr="00863C9C">
              <w:rPr>
                <w:rFonts w:ascii="Times New Roman" w:eastAsia="Times New Roman" w:hAnsi="Times New Roman" w:cs="Times New Roman"/>
                <w:color w:val="000000"/>
                <w:sz w:val="24"/>
                <w:szCs w:val="24"/>
                <w:lang w:eastAsia="pt-PT"/>
              </w:rPr>
              <w:t>Threshold</w:t>
            </w:r>
          </w:p>
        </w:tc>
        <w:tc>
          <w:tcPr>
            <w:tcW w:w="1314" w:type="dxa"/>
            <w:tcBorders>
              <w:top w:val="nil"/>
              <w:left w:val="nil"/>
              <w:bottom w:val="single" w:sz="8" w:space="0" w:color="auto"/>
              <w:right w:val="nil"/>
            </w:tcBorders>
            <w:shd w:val="clear" w:color="auto" w:fill="auto"/>
            <w:noWrap/>
            <w:vAlign w:val="bottom"/>
            <w:hideMark/>
          </w:tcPr>
          <w:p w14:paraId="42219CFB"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p>
        </w:tc>
        <w:tc>
          <w:tcPr>
            <w:tcW w:w="1581" w:type="dxa"/>
            <w:tcBorders>
              <w:top w:val="nil"/>
              <w:left w:val="nil"/>
              <w:bottom w:val="single" w:sz="8" w:space="0" w:color="auto"/>
              <w:right w:val="nil"/>
            </w:tcBorders>
            <w:shd w:val="clear" w:color="auto" w:fill="auto"/>
            <w:noWrap/>
            <w:vAlign w:val="bottom"/>
            <w:hideMark/>
          </w:tcPr>
          <w:p w14:paraId="1E901E14" w14:textId="32966203"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r w:rsidR="0035602C">
              <w:rPr>
                <w:rFonts w:ascii="Times New Roman" w:eastAsia="Times New Roman" w:hAnsi="Times New Roman" w:cs="Times New Roman"/>
                <w:color w:val="000000"/>
                <w:sz w:val="24"/>
                <w:szCs w:val="24"/>
                <w:lang w:eastAsia="pt-PT"/>
              </w:rPr>
              <w:t>35</w:t>
            </w:r>
            <w:r w:rsidRPr="00863C9C">
              <w:rPr>
                <w:rFonts w:ascii="Times New Roman" w:eastAsia="Times New Roman" w:hAnsi="Times New Roman" w:cs="Times New Roman"/>
                <w:color w:val="000000"/>
                <w:sz w:val="24"/>
                <w:szCs w:val="24"/>
                <w:lang w:eastAsia="pt-PT"/>
              </w:rPr>
              <w:t>***</w:t>
            </w:r>
          </w:p>
        </w:tc>
        <w:tc>
          <w:tcPr>
            <w:tcW w:w="2061" w:type="dxa"/>
            <w:tcBorders>
              <w:top w:val="nil"/>
              <w:left w:val="nil"/>
              <w:bottom w:val="single" w:sz="8" w:space="0" w:color="auto"/>
              <w:right w:val="nil"/>
            </w:tcBorders>
            <w:shd w:val="clear" w:color="auto" w:fill="auto"/>
            <w:noWrap/>
            <w:vAlign w:val="bottom"/>
            <w:hideMark/>
          </w:tcPr>
          <w:p w14:paraId="19DEB764" w14:textId="1F7261A6"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r w:rsidR="0035602C">
              <w:rPr>
                <w:rFonts w:ascii="Times New Roman" w:eastAsia="Times New Roman" w:hAnsi="Times New Roman" w:cs="Times New Roman"/>
                <w:color w:val="000000"/>
                <w:sz w:val="24"/>
                <w:szCs w:val="24"/>
                <w:lang w:eastAsia="pt-PT"/>
              </w:rPr>
              <w:t>49</w:t>
            </w:r>
            <w:r w:rsidRPr="00863C9C">
              <w:rPr>
                <w:rFonts w:ascii="Times New Roman" w:eastAsia="Times New Roman" w:hAnsi="Times New Roman" w:cs="Times New Roman"/>
                <w:color w:val="000000"/>
                <w:sz w:val="24"/>
                <w:szCs w:val="24"/>
                <w:lang w:eastAsia="pt-PT"/>
              </w:rPr>
              <w:t>***</w:t>
            </w:r>
          </w:p>
        </w:tc>
        <w:tc>
          <w:tcPr>
            <w:tcW w:w="967" w:type="dxa"/>
            <w:tcBorders>
              <w:top w:val="nil"/>
              <w:left w:val="nil"/>
              <w:bottom w:val="single" w:sz="8" w:space="0" w:color="auto"/>
              <w:right w:val="nil"/>
            </w:tcBorders>
            <w:shd w:val="clear" w:color="auto" w:fill="auto"/>
            <w:noWrap/>
            <w:vAlign w:val="bottom"/>
            <w:hideMark/>
          </w:tcPr>
          <w:p w14:paraId="102E2DCE" w14:textId="16ACEFCB"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w:t>
            </w:r>
            <w:r w:rsidR="0035602C">
              <w:rPr>
                <w:rFonts w:ascii="Times New Roman" w:eastAsia="Times New Roman" w:hAnsi="Times New Roman" w:cs="Times New Roman"/>
                <w:color w:val="000000"/>
                <w:sz w:val="24"/>
                <w:szCs w:val="24"/>
                <w:lang w:eastAsia="pt-PT"/>
              </w:rPr>
              <w:t>3</w:t>
            </w:r>
            <w:r w:rsidRPr="00863C9C">
              <w:rPr>
                <w:rFonts w:ascii="Times New Roman" w:eastAsia="Times New Roman" w:hAnsi="Times New Roman" w:cs="Times New Roman"/>
                <w:color w:val="000000"/>
                <w:sz w:val="24"/>
                <w:szCs w:val="24"/>
                <w:lang w:eastAsia="pt-PT"/>
              </w:rPr>
              <w:t>***</w:t>
            </w:r>
          </w:p>
        </w:tc>
        <w:tc>
          <w:tcPr>
            <w:tcW w:w="994" w:type="dxa"/>
            <w:tcBorders>
              <w:top w:val="nil"/>
              <w:left w:val="nil"/>
              <w:bottom w:val="single" w:sz="8" w:space="0" w:color="auto"/>
              <w:right w:val="nil"/>
            </w:tcBorders>
            <w:shd w:val="clear" w:color="auto" w:fill="auto"/>
            <w:noWrap/>
            <w:vAlign w:val="bottom"/>
            <w:hideMark/>
          </w:tcPr>
          <w:p w14:paraId="569FED55" w14:textId="601828CA"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w:t>
            </w:r>
            <w:r w:rsidR="0035602C">
              <w:rPr>
                <w:rFonts w:ascii="Times New Roman" w:eastAsia="Times New Roman" w:hAnsi="Times New Roman" w:cs="Times New Roman"/>
                <w:color w:val="000000"/>
                <w:sz w:val="24"/>
                <w:szCs w:val="24"/>
                <w:lang w:eastAsia="pt-PT"/>
              </w:rPr>
              <w:t>5</w:t>
            </w:r>
            <w:r w:rsidRPr="00863C9C">
              <w:rPr>
                <w:rFonts w:ascii="Times New Roman" w:eastAsia="Times New Roman" w:hAnsi="Times New Roman" w:cs="Times New Roman"/>
                <w:color w:val="000000"/>
                <w:sz w:val="24"/>
                <w:szCs w:val="24"/>
                <w:lang w:eastAsia="pt-PT"/>
              </w:rPr>
              <w:t>***</w:t>
            </w:r>
          </w:p>
        </w:tc>
      </w:tr>
      <w:tr w:rsidR="00C81C4F" w:rsidRPr="00FD0226" w14:paraId="031FC9A4" w14:textId="77777777" w:rsidTr="00C5191C">
        <w:trPr>
          <w:trHeight w:val="288"/>
        </w:trPr>
        <w:tc>
          <w:tcPr>
            <w:tcW w:w="8151" w:type="dxa"/>
            <w:gridSpan w:val="6"/>
            <w:tcBorders>
              <w:top w:val="nil"/>
              <w:left w:val="nil"/>
              <w:bottom w:val="nil"/>
              <w:right w:val="nil"/>
            </w:tcBorders>
            <w:shd w:val="clear" w:color="auto" w:fill="auto"/>
            <w:noWrap/>
            <w:vAlign w:val="bottom"/>
            <w:hideMark/>
          </w:tcPr>
          <w:p w14:paraId="2C3B89BC" w14:textId="04ABCA3E" w:rsidR="00C81C4F" w:rsidRPr="00863C9C" w:rsidRDefault="00090FF0" w:rsidP="006E0979">
            <w:pPr>
              <w:spacing w:after="0" w:line="480" w:lineRule="auto"/>
              <w:rPr>
                <w:rFonts w:ascii="Times New Roman" w:eastAsia="Times New Roman" w:hAnsi="Times New Roman" w:cs="Times New Roman"/>
                <w:color w:val="000000"/>
                <w:sz w:val="24"/>
                <w:szCs w:val="24"/>
                <w:lang w:val="en-US" w:eastAsia="pt-PT"/>
              </w:rPr>
            </w:pPr>
            <w:r>
              <w:rPr>
                <w:rFonts w:ascii="Times New Roman" w:eastAsia="Times New Roman" w:hAnsi="Times New Roman" w:cs="Times New Roman"/>
                <w:i/>
                <w:iCs/>
                <w:color w:val="000000"/>
                <w:sz w:val="24"/>
                <w:szCs w:val="24"/>
                <w:lang w:val="en-US" w:eastAsia="pt-PT"/>
              </w:rPr>
              <w:t xml:space="preserve">Note. </w:t>
            </w:r>
            <w:r w:rsidR="00C81C4F" w:rsidRPr="00863C9C">
              <w:rPr>
                <w:rFonts w:ascii="Times New Roman" w:eastAsia="Times New Roman" w:hAnsi="Times New Roman" w:cs="Times New Roman"/>
                <w:color w:val="000000"/>
                <w:sz w:val="24"/>
                <w:szCs w:val="24"/>
                <w:lang w:val="en-US" w:eastAsia="pt-PT"/>
              </w:rPr>
              <w:t>***</w:t>
            </w:r>
            <w:r>
              <w:rPr>
                <w:rFonts w:ascii="Times New Roman" w:eastAsia="Times New Roman" w:hAnsi="Times New Roman" w:cs="Times New Roman"/>
                <w:i/>
                <w:iCs/>
                <w:color w:val="000000"/>
                <w:sz w:val="24"/>
                <w:szCs w:val="24"/>
                <w:lang w:val="en-US" w:eastAsia="pt-PT"/>
              </w:rPr>
              <w:t>p</w:t>
            </w:r>
            <w:r>
              <w:rPr>
                <w:rFonts w:ascii="Times New Roman" w:eastAsia="Times New Roman" w:hAnsi="Times New Roman" w:cs="Times New Roman"/>
                <w:color w:val="000000"/>
                <w:sz w:val="24"/>
                <w:szCs w:val="24"/>
                <w:lang w:val="en-US" w:eastAsia="pt-PT"/>
              </w:rPr>
              <w:t xml:space="preserve"> &lt; .001</w:t>
            </w:r>
            <w:r w:rsidR="00C81C4F" w:rsidRPr="00863C9C">
              <w:rPr>
                <w:rFonts w:ascii="Times New Roman" w:eastAsia="Times New Roman" w:hAnsi="Times New Roman" w:cs="Times New Roman"/>
                <w:color w:val="000000"/>
                <w:sz w:val="24"/>
                <w:szCs w:val="24"/>
                <w:lang w:val="en-US" w:eastAsia="pt-PT"/>
              </w:rPr>
              <w:t>.</w:t>
            </w:r>
          </w:p>
        </w:tc>
      </w:tr>
    </w:tbl>
    <w:p w14:paraId="7E313E89" w14:textId="77777777" w:rsidR="00AB47D7" w:rsidRPr="00863C9C" w:rsidRDefault="00AB47D7" w:rsidP="006E0979">
      <w:pPr>
        <w:spacing w:after="0" w:line="480" w:lineRule="auto"/>
        <w:rPr>
          <w:rFonts w:ascii="Times New Roman" w:hAnsi="Times New Roman" w:cs="Times New Roman"/>
          <w:sz w:val="24"/>
          <w:szCs w:val="24"/>
          <w:lang w:val="en-US"/>
        </w:rPr>
      </w:pPr>
    </w:p>
    <w:tbl>
      <w:tblPr>
        <w:tblW w:w="8151" w:type="dxa"/>
        <w:tblCellMar>
          <w:left w:w="70" w:type="dxa"/>
          <w:right w:w="70" w:type="dxa"/>
        </w:tblCellMar>
        <w:tblLook w:val="04A0" w:firstRow="1" w:lastRow="0" w:firstColumn="1" w:lastColumn="0" w:noHBand="0" w:noVBand="1"/>
      </w:tblPr>
      <w:tblGrid>
        <w:gridCol w:w="1234"/>
        <w:gridCol w:w="1314"/>
        <w:gridCol w:w="1581"/>
        <w:gridCol w:w="2061"/>
        <w:gridCol w:w="967"/>
        <w:gridCol w:w="994"/>
      </w:tblGrid>
      <w:tr w:rsidR="00C81C4F" w:rsidRPr="00293C2E" w14:paraId="34C5E031" w14:textId="77777777" w:rsidTr="00C5191C">
        <w:trPr>
          <w:trHeight w:val="300"/>
        </w:trPr>
        <w:tc>
          <w:tcPr>
            <w:tcW w:w="8151" w:type="dxa"/>
            <w:gridSpan w:val="6"/>
            <w:tcBorders>
              <w:top w:val="nil"/>
              <w:left w:val="nil"/>
              <w:bottom w:val="single" w:sz="8" w:space="0" w:color="auto"/>
              <w:right w:val="nil"/>
            </w:tcBorders>
            <w:shd w:val="clear" w:color="auto" w:fill="auto"/>
            <w:noWrap/>
            <w:vAlign w:val="bottom"/>
            <w:hideMark/>
          </w:tcPr>
          <w:p w14:paraId="63609C8B" w14:textId="536DA059" w:rsidR="00C81C4F" w:rsidRPr="00863C9C" w:rsidRDefault="00C81C4F" w:rsidP="006E0979">
            <w:pPr>
              <w:spacing w:after="0" w:line="480" w:lineRule="auto"/>
              <w:rPr>
                <w:rFonts w:ascii="Times New Roman" w:eastAsia="Times New Roman" w:hAnsi="Times New Roman" w:cs="Times New Roman"/>
                <w:b/>
                <w:bCs/>
                <w:color w:val="000000"/>
                <w:sz w:val="24"/>
                <w:szCs w:val="24"/>
                <w:lang w:val="en-US" w:eastAsia="pt-PT"/>
              </w:rPr>
            </w:pPr>
            <w:r w:rsidRPr="00863C9C">
              <w:rPr>
                <w:rFonts w:ascii="Times New Roman" w:eastAsia="Times New Roman" w:hAnsi="Times New Roman" w:cs="Times New Roman"/>
                <w:b/>
                <w:bCs/>
                <w:color w:val="000000"/>
                <w:sz w:val="24"/>
                <w:szCs w:val="24"/>
                <w:lang w:val="en-US" w:eastAsia="pt-PT"/>
              </w:rPr>
              <w:t xml:space="preserve">Table </w:t>
            </w:r>
            <w:r w:rsidR="009820D1">
              <w:rPr>
                <w:rFonts w:ascii="Times New Roman" w:eastAsia="Times New Roman" w:hAnsi="Times New Roman" w:cs="Times New Roman"/>
                <w:b/>
                <w:bCs/>
                <w:color w:val="000000"/>
                <w:sz w:val="24"/>
                <w:szCs w:val="24"/>
                <w:lang w:val="en-US" w:eastAsia="pt-PT"/>
              </w:rPr>
              <w:t>S</w:t>
            </w:r>
            <w:r w:rsidR="00290294">
              <w:rPr>
                <w:rFonts w:ascii="Times New Roman" w:eastAsia="Times New Roman" w:hAnsi="Times New Roman" w:cs="Times New Roman"/>
                <w:b/>
                <w:bCs/>
                <w:color w:val="000000"/>
                <w:sz w:val="24"/>
                <w:szCs w:val="24"/>
                <w:lang w:val="en-US" w:eastAsia="pt-PT"/>
              </w:rPr>
              <w:t>1</w:t>
            </w:r>
            <w:r w:rsidR="00FA687A">
              <w:rPr>
                <w:rFonts w:ascii="Times New Roman" w:eastAsia="Times New Roman" w:hAnsi="Times New Roman" w:cs="Times New Roman"/>
                <w:b/>
                <w:bCs/>
                <w:color w:val="000000"/>
                <w:sz w:val="24"/>
                <w:szCs w:val="24"/>
                <w:lang w:val="en-US" w:eastAsia="pt-PT"/>
              </w:rPr>
              <w:t>2</w:t>
            </w:r>
          </w:p>
          <w:p w14:paraId="0C625E3C" w14:textId="1569437D" w:rsidR="00C81C4F" w:rsidRPr="00863C9C" w:rsidRDefault="00C81C4F" w:rsidP="006E0979">
            <w:pPr>
              <w:spacing w:after="0" w:line="480" w:lineRule="auto"/>
              <w:rPr>
                <w:rFonts w:ascii="Times New Roman" w:eastAsia="Times New Roman" w:hAnsi="Times New Roman" w:cs="Times New Roman"/>
                <w:b/>
                <w:bCs/>
                <w:color w:val="000000"/>
                <w:sz w:val="24"/>
                <w:szCs w:val="24"/>
                <w:lang w:val="en-US" w:eastAsia="pt-PT"/>
              </w:rPr>
            </w:pPr>
            <w:r w:rsidRPr="00863C9C">
              <w:rPr>
                <w:rFonts w:ascii="Times New Roman" w:eastAsia="Times New Roman" w:hAnsi="Times New Roman" w:cs="Times New Roman"/>
                <w:i/>
                <w:iCs/>
                <w:color w:val="000000"/>
                <w:sz w:val="24"/>
                <w:szCs w:val="24"/>
                <w:lang w:val="en-US" w:eastAsia="pt-PT"/>
              </w:rPr>
              <w:t xml:space="preserve">Correlations Between </w:t>
            </w:r>
            <w:r w:rsidR="00090FF0">
              <w:rPr>
                <w:rFonts w:ascii="Times New Roman" w:eastAsia="Times New Roman" w:hAnsi="Times New Roman" w:cs="Times New Roman"/>
                <w:i/>
                <w:iCs/>
                <w:color w:val="000000"/>
                <w:sz w:val="24"/>
                <w:szCs w:val="24"/>
                <w:lang w:val="en-US" w:eastAsia="pt-PT"/>
              </w:rPr>
              <w:t>Target Judgments</w:t>
            </w:r>
            <w:r w:rsidRPr="00863C9C">
              <w:rPr>
                <w:rFonts w:ascii="Times New Roman" w:eastAsia="Times New Roman" w:hAnsi="Times New Roman" w:cs="Times New Roman"/>
                <w:i/>
                <w:iCs/>
                <w:color w:val="000000"/>
                <w:sz w:val="24"/>
                <w:szCs w:val="24"/>
                <w:lang w:val="en-US" w:eastAsia="pt-PT"/>
              </w:rPr>
              <w:t>, for Moral Behaviors (</w:t>
            </w:r>
            <w:r w:rsidR="00DA1343">
              <w:rPr>
                <w:rFonts w:ascii="Times New Roman" w:eastAsia="Times New Roman" w:hAnsi="Times New Roman" w:cs="Times New Roman"/>
                <w:i/>
                <w:iCs/>
                <w:color w:val="000000"/>
                <w:sz w:val="24"/>
                <w:szCs w:val="24"/>
                <w:lang w:val="en-US" w:eastAsia="pt-PT"/>
              </w:rPr>
              <w:t>Supplemental Study B</w:t>
            </w:r>
            <w:r w:rsidRPr="00863C9C">
              <w:rPr>
                <w:rFonts w:ascii="Times New Roman" w:eastAsia="Times New Roman" w:hAnsi="Times New Roman" w:cs="Times New Roman"/>
                <w:i/>
                <w:iCs/>
                <w:color w:val="000000"/>
                <w:sz w:val="24"/>
                <w:szCs w:val="24"/>
                <w:lang w:val="en-US" w:eastAsia="pt-PT"/>
              </w:rPr>
              <w:t>)</w:t>
            </w:r>
          </w:p>
        </w:tc>
      </w:tr>
      <w:tr w:rsidR="00C81C4F" w:rsidRPr="00863C9C" w14:paraId="78E5B1DD" w14:textId="77777777" w:rsidTr="00C5191C">
        <w:trPr>
          <w:trHeight w:val="288"/>
        </w:trPr>
        <w:tc>
          <w:tcPr>
            <w:tcW w:w="1234" w:type="dxa"/>
            <w:tcBorders>
              <w:top w:val="nil"/>
              <w:left w:val="nil"/>
              <w:bottom w:val="single" w:sz="4" w:space="0" w:color="auto"/>
              <w:right w:val="nil"/>
            </w:tcBorders>
            <w:shd w:val="clear" w:color="auto" w:fill="auto"/>
            <w:noWrap/>
            <w:vAlign w:val="bottom"/>
            <w:hideMark/>
          </w:tcPr>
          <w:p w14:paraId="26367AB7" w14:textId="77777777"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Target</w:t>
            </w:r>
          </w:p>
        </w:tc>
        <w:tc>
          <w:tcPr>
            <w:tcW w:w="1314" w:type="dxa"/>
            <w:tcBorders>
              <w:top w:val="nil"/>
              <w:left w:val="nil"/>
              <w:bottom w:val="single" w:sz="4" w:space="0" w:color="auto"/>
              <w:right w:val="nil"/>
            </w:tcBorders>
            <w:shd w:val="clear" w:color="auto" w:fill="auto"/>
            <w:noWrap/>
            <w:vAlign w:val="bottom"/>
            <w:hideMark/>
          </w:tcPr>
          <w:p w14:paraId="130E79D4" w14:textId="30DE26D8" w:rsidR="00C81C4F" w:rsidRPr="00863C9C" w:rsidRDefault="00772AB0" w:rsidP="006E0979">
            <w:pPr>
              <w:spacing w:after="0" w:line="480" w:lineRule="auto"/>
              <w:jc w:val="center"/>
              <w:rPr>
                <w:rFonts w:ascii="Times New Roman" w:eastAsia="Times New Roman" w:hAnsi="Times New Roman" w:cs="Times New Roman"/>
                <w:b/>
                <w:bCs/>
                <w:color w:val="000000"/>
                <w:sz w:val="24"/>
                <w:szCs w:val="24"/>
                <w:lang w:eastAsia="pt-PT"/>
              </w:rPr>
            </w:pPr>
            <w:r>
              <w:rPr>
                <w:rFonts w:ascii="Times New Roman" w:eastAsia="Times New Roman" w:hAnsi="Times New Roman" w:cs="Times New Roman"/>
                <w:b/>
                <w:bCs/>
                <w:color w:val="000000"/>
                <w:sz w:val="24"/>
                <w:szCs w:val="24"/>
                <w:lang w:eastAsia="pt-PT"/>
              </w:rPr>
              <w:t xml:space="preserve">Moral </w:t>
            </w:r>
            <w:r w:rsidR="00C81C4F" w:rsidRPr="00863C9C">
              <w:rPr>
                <w:rFonts w:ascii="Times New Roman" w:eastAsia="Times New Roman" w:hAnsi="Times New Roman" w:cs="Times New Roman"/>
                <w:b/>
                <w:bCs/>
                <w:color w:val="000000"/>
                <w:sz w:val="24"/>
                <w:szCs w:val="24"/>
                <w:lang w:eastAsia="pt-PT"/>
              </w:rPr>
              <w:t>Threshold</w:t>
            </w:r>
          </w:p>
        </w:tc>
        <w:tc>
          <w:tcPr>
            <w:tcW w:w="1581" w:type="dxa"/>
            <w:tcBorders>
              <w:top w:val="nil"/>
              <w:left w:val="nil"/>
              <w:bottom w:val="single" w:sz="4" w:space="0" w:color="auto"/>
              <w:right w:val="nil"/>
            </w:tcBorders>
            <w:shd w:val="clear" w:color="auto" w:fill="auto"/>
            <w:noWrap/>
            <w:vAlign w:val="bottom"/>
            <w:hideMark/>
          </w:tcPr>
          <w:p w14:paraId="2D646819" w14:textId="7DC0ADA6"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Individuated</w:t>
            </w:r>
            <w:r w:rsidR="00772AB0">
              <w:rPr>
                <w:rFonts w:ascii="Times New Roman" w:eastAsia="Times New Roman" w:hAnsi="Times New Roman" w:cs="Times New Roman"/>
                <w:b/>
                <w:bCs/>
                <w:color w:val="000000"/>
                <w:sz w:val="24"/>
                <w:szCs w:val="24"/>
                <w:lang w:eastAsia="pt-PT"/>
              </w:rPr>
              <w:t xml:space="preserve"> Individual</w:t>
            </w:r>
          </w:p>
        </w:tc>
        <w:tc>
          <w:tcPr>
            <w:tcW w:w="2061" w:type="dxa"/>
            <w:tcBorders>
              <w:top w:val="nil"/>
              <w:left w:val="nil"/>
              <w:bottom w:val="single" w:sz="4" w:space="0" w:color="auto"/>
              <w:right w:val="nil"/>
            </w:tcBorders>
            <w:shd w:val="clear" w:color="auto" w:fill="auto"/>
            <w:noWrap/>
            <w:vAlign w:val="bottom"/>
            <w:hideMark/>
          </w:tcPr>
          <w:p w14:paraId="7FFA55C1" w14:textId="219A2531"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Non-individuated</w:t>
            </w:r>
            <w:r w:rsidR="00772AB0">
              <w:rPr>
                <w:rFonts w:ascii="Times New Roman" w:eastAsia="Times New Roman" w:hAnsi="Times New Roman" w:cs="Times New Roman"/>
                <w:b/>
                <w:bCs/>
                <w:color w:val="000000"/>
                <w:sz w:val="24"/>
                <w:szCs w:val="24"/>
                <w:lang w:eastAsia="pt-PT"/>
              </w:rPr>
              <w:t xml:space="preserve"> Individual</w:t>
            </w:r>
          </w:p>
        </w:tc>
        <w:tc>
          <w:tcPr>
            <w:tcW w:w="967" w:type="dxa"/>
            <w:tcBorders>
              <w:top w:val="nil"/>
              <w:left w:val="nil"/>
              <w:bottom w:val="single" w:sz="4" w:space="0" w:color="auto"/>
              <w:right w:val="nil"/>
            </w:tcBorders>
            <w:shd w:val="clear" w:color="auto" w:fill="auto"/>
            <w:noWrap/>
            <w:vAlign w:val="bottom"/>
            <w:hideMark/>
          </w:tcPr>
          <w:p w14:paraId="41B8C2AD" w14:textId="5E352D58"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Others</w:t>
            </w:r>
            <w:r w:rsidR="00772AB0">
              <w:rPr>
                <w:rFonts w:ascii="Times New Roman" w:eastAsia="Times New Roman" w:hAnsi="Times New Roman" w:cs="Times New Roman"/>
                <w:b/>
                <w:bCs/>
                <w:color w:val="000000"/>
                <w:sz w:val="24"/>
                <w:szCs w:val="24"/>
                <w:lang w:eastAsia="pt-PT"/>
              </w:rPr>
              <w:t xml:space="preserve"> in the Study</w:t>
            </w:r>
          </w:p>
        </w:tc>
        <w:tc>
          <w:tcPr>
            <w:tcW w:w="994" w:type="dxa"/>
            <w:tcBorders>
              <w:top w:val="nil"/>
              <w:left w:val="nil"/>
              <w:bottom w:val="single" w:sz="4" w:space="0" w:color="auto"/>
              <w:right w:val="nil"/>
            </w:tcBorders>
            <w:shd w:val="clear" w:color="auto" w:fill="auto"/>
            <w:noWrap/>
            <w:vAlign w:val="bottom"/>
            <w:hideMark/>
          </w:tcPr>
          <w:p w14:paraId="68114089" w14:textId="2BC1B79D" w:rsidR="00C81C4F" w:rsidRPr="00863C9C" w:rsidRDefault="00772AB0" w:rsidP="006E0979">
            <w:pPr>
              <w:spacing w:after="0" w:line="480" w:lineRule="auto"/>
              <w:jc w:val="center"/>
              <w:rPr>
                <w:rFonts w:ascii="Times New Roman" w:eastAsia="Times New Roman" w:hAnsi="Times New Roman" w:cs="Times New Roman"/>
                <w:b/>
                <w:bCs/>
                <w:color w:val="000000"/>
                <w:sz w:val="24"/>
                <w:szCs w:val="24"/>
                <w:lang w:eastAsia="pt-PT"/>
              </w:rPr>
            </w:pPr>
            <w:r>
              <w:rPr>
                <w:rFonts w:ascii="Times New Roman" w:eastAsia="Times New Roman" w:hAnsi="Times New Roman" w:cs="Times New Roman"/>
                <w:b/>
                <w:bCs/>
                <w:color w:val="000000"/>
                <w:sz w:val="24"/>
                <w:szCs w:val="24"/>
                <w:lang w:eastAsia="pt-PT"/>
              </w:rPr>
              <w:t xml:space="preserve">Others in </w:t>
            </w:r>
            <w:r w:rsidR="00C81C4F" w:rsidRPr="00863C9C">
              <w:rPr>
                <w:rFonts w:ascii="Times New Roman" w:eastAsia="Times New Roman" w:hAnsi="Times New Roman" w:cs="Times New Roman"/>
                <w:b/>
                <w:bCs/>
                <w:color w:val="000000"/>
                <w:sz w:val="24"/>
                <w:szCs w:val="24"/>
                <w:lang w:eastAsia="pt-PT"/>
              </w:rPr>
              <w:t>Society</w:t>
            </w:r>
          </w:p>
        </w:tc>
      </w:tr>
      <w:tr w:rsidR="00C81C4F" w:rsidRPr="00863C9C" w14:paraId="54556A6C" w14:textId="77777777" w:rsidTr="00C5191C">
        <w:trPr>
          <w:trHeight w:val="288"/>
        </w:trPr>
        <w:tc>
          <w:tcPr>
            <w:tcW w:w="1234" w:type="dxa"/>
            <w:tcBorders>
              <w:top w:val="nil"/>
              <w:left w:val="nil"/>
              <w:bottom w:val="nil"/>
              <w:right w:val="nil"/>
            </w:tcBorders>
            <w:shd w:val="clear" w:color="auto" w:fill="auto"/>
            <w:noWrap/>
            <w:vAlign w:val="bottom"/>
            <w:hideMark/>
          </w:tcPr>
          <w:p w14:paraId="1EE57348" w14:textId="77777777" w:rsidR="00C81C4F" w:rsidRPr="00863C9C" w:rsidRDefault="00C81C4F" w:rsidP="006E0979">
            <w:pPr>
              <w:spacing w:after="0" w:line="480" w:lineRule="auto"/>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Self</w:t>
            </w:r>
          </w:p>
        </w:tc>
        <w:tc>
          <w:tcPr>
            <w:tcW w:w="1314" w:type="dxa"/>
            <w:tcBorders>
              <w:top w:val="nil"/>
              <w:left w:val="nil"/>
              <w:bottom w:val="nil"/>
              <w:right w:val="nil"/>
            </w:tcBorders>
            <w:shd w:val="clear" w:color="auto" w:fill="auto"/>
            <w:noWrap/>
            <w:vAlign w:val="bottom"/>
            <w:hideMark/>
          </w:tcPr>
          <w:p w14:paraId="63845EB5" w14:textId="6CBA7B64"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w:t>
            </w:r>
            <w:r w:rsidR="0035602C">
              <w:rPr>
                <w:rFonts w:ascii="Times New Roman" w:eastAsia="Times New Roman" w:hAnsi="Times New Roman" w:cs="Times New Roman"/>
                <w:color w:val="000000"/>
                <w:sz w:val="24"/>
                <w:szCs w:val="24"/>
                <w:lang w:eastAsia="pt-PT"/>
              </w:rPr>
              <w:t>0</w:t>
            </w:r>
            <w:r w:rsidRPr="00863C9C">
              <w:rPr>
                <w:rFonts w:ascii="Times New Roman" w:eastAsia="Times New Roman" w:hAnsi="Times New Roman" w:cs="Times New Roman"/>
                <w:color w:val="000000"/>
                <w:sz w:val="24"/>
                <w:szCs w:val="24"/>
                <w:lang w:eastAsia="pt-PT"/>
              </w:rPr>
              <w:t>***</w:t>
            </w:r>
          </w:p>
        </w:tc>
        <w:tc>
          <w:tcPr>
            <w:tcW w:w="1581" w:type="dxa"/>
            <w:tcBorders>
              <w:top w:val="nil"/>
              <w:left w:val="nil"/>
              <w:bottom w:val="nil"/>
              <w:right w:val="nil"/>
            </w:tcBorders>
            <w:shd w:val="clear" w:color="auto" w:fill="auto"/>
            <w:noWrap/>
            <w:vAlign w:val="bottom"/>
            <w:hideMark/>
          </w:tcPr>
          <w:p w14:paraId="68321F84"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.36***</w:t>
            </w:r>
          </w:p>
        </w:tc>
        <w:tc>
          <w:tcPr>
            <w:tcW w:w="2061" w:type="dxa"/>
            <w:tcBorders>
              <w:top w:val="nil"/>
              <w:left w:val="nil"/>
              <w:bottom w:val="nil"/>
              <w:right w:val="nil"/>
            </w:tcBorders>
            <w:shd w:val="clear" w:color="auto" w:fill="auto"/>
            <w:noWrap/>
            <w:vAlign w:val="bottom"/>
            <w:hideMark/>
          </w:tcPr>
          <w:p w14:paraId="65EFFC05"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.40***</w:t>
            </w:r>
          </w:p>
        </w:tc>
        <w:tc>
          <w:tcPr>
            <w:tcW w:w="967" w:type="dxa"/>
            <w:tcBorders>
              <w:top w:val="nil"/>
              <w:left w:val="nil"/>
              <w:bottom w:val="nil"/>
              <w:right w:val="nil"/>
            </w:tcBorders>
            <w:shd w:val="clear" w:color="auto" w:fill="auto"/>
            <w:noWrap/>
            <w:vAlign w:val="bottom"/>
            <w:hideMark/>
          </w:tcPr>
          <w:p w14:paraId="42A42954"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.51***</w:t>
            </w:r>
          </w:p>
        </w:tc>
        <w:tc>
          <w:tcPr>
            <w:tcW w:w="994" w:type="dxa"/>
            <w:tcBorders>
              <w:top w:val="nil"/>
              <w:left w:val="nil"/>
              <w:bottom w:val="nil"/>
              <w:right w:val="nil"/>
            </w:tcBorders>
            <w:shd w:val="clear" w:color="auto" w:fill="auto"/>
            <w:noWrap/>
            <w:vAlign w:val="bottom"/>
            <w:hideMark/>
          </w:tcPr>
          <w:p w14:paraId="2ED2495E" w14:textId="04821D39"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.5</w:t>
            </w:r>
            <w:r w:rsidR="0035602C">
              <w:rPr>
                <w:rFonts w:ascii="Times New Roman" w:eastAsia="Times New Roman" w:hAnsi="Times New Roman" w:cs="Times New Roman"/>
                <w:color w:val="000000"/>
                <w:sz w:val="24"/>
                <w:szCs w:val="24"/>
                <w:lang w:eastAsia="pt-PT"/>
              </w:rPr>
              <w:t>7</w:t>
            </w:r>
            <w:r w:rsidRPr="00863C9C">
              <w:rPr>
                <w:rFonts w:ascii="Times New Roman" w:eastAsia="Times New Roman" w:hAnsi="Times New Roman" w:cs="Times New Roman"/>
                <w:color w:val="000000"/>
                <w:sz w:val="24"/>
                <w:szCs w:val="24"/>
                <w:lang w:eastAsia="pt-PT"/>
              </w:rPr>
              <w:t>***</w:t>
            </w:r>
          </w:p>
        </w:tc>
      </w:tr>
      <w:tr w:rsidR="00C81C4F" w:rsidRPr="00863C9C" w14:paraId="4FEA9B00" w14:textId="77777777" w:rsidTr="00C5191C">
        <w:trPr>
          <w:trHeight w:val="300"/>
        </w:trPr>
        <w:tc>
          <w:tcPr>
            <w:tcW w:w="1234" w:type="dxa"/>
            <w:tcBorders>
              <w:top w:val="nil"/>
              <w:left w:val="nil"/>
              <w:bottom w:val="single" w:sz="8" w:space="0" w:color="auto"/>
              <w:right w:val="nil"/>
            </w:tcBorders>
            <w:shd w:val="clear" w:color="auto" w:fill="auto"/>
            <w:noWrap/>
            <w:vAlign w:val="bottom"/>
            <w:hideMark/>
          </w:tcPr>
          <w:p w14:paraId="6BE091D1" w14:textId="5AF528D8" w:rsidR="00C81C4F" w:rsidRPr="00863C9C" w:rsidRDefault="00772AB0" w:rsidP="006E0979">
            <w:pPr>
              <w:spacing w:after="0" w:line="480" w:lineRule="auto"/>
              <w:rPr>
                <w:rFonts w:ascii="Times New Roman" w:eastAsia="Times New Roman" w:hAnsi="Times New Roman" w:cs="Times New Roman"/>
                <w:color w:val="000000"/>
                <w:sz w:val="24"/>
                <w:szCs w:val="24"/>
                <w:lang w:eastAsia="pt-PT"/>
              </w:rPr>
            </w:pPr>
            <w:r>
              <w:rPr>
                <w:rFonts w:ascii="Times New Roman" w:eastAsia="Times New Roman" w:hAnsi="Times New Roman" w:cs="Times New Roman"/>
                <w:color w:val="000000"/>
                <w:sz w:val="24"/>
                <w:szCs w:val="24"/>
                <w:lang w:eastAsia="pt-PT"/>
              </w:rPr>
              <w:t xml:space="preserve">Moral </w:t>
            </w:r>
            <w:r w:rsidR="00C81C4F" w:rsidRPr="00863C9C">
              <w:rPr>
                <w:rFonts w:ascii="Times New Roman" w:eastAsia="Times New Roman" w:hAnsi="Times New Roman" w:cs="Times New Roman"/>
                <w:color w:val="000000"/>
                <w:sz w:val="24"/>
                <w:szCs w:val="24"/>
                <w:lang w:eastAsia="pt-PT"/>
              </w:rPr>
              <w:t>Threshold</w:t>
            </w:r>
          </w:p>
        </w:tc>
        <w:tc>
          <w:tcPr>
            <w:tcW w:w="1314" w:type="dxa"/>
            <w:tcBorders>
              <w:top w:val="nil"/>
              <w:left w:val="nil"/>
              <w:bottom w:val="single" w:sz="8" w:space="0" w:color="auto"/>
              <w:right w:val="nil"/>
            </w:tcBorders>
            <w:shd w:val="clear" w:color="auto" w:fill="auto"/>
            <w:noWrap/>
            <w:vAlign w:val="bottom"/>
            <w:hideMark/>
          </w:tcPr>
          <w:p w14:paraId="2146DDF0"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p>
        </w:tc>
        <w:tc>
          <w:tcPr>
            <w:tcW w:w="1581" w:type="dxa"/>
            <w:tcBorders>
              <w:top w:val="nil"/>
              <w:left w:val="nil"/>
              <w:bottom w:val="single" w:sz="8" w:space="0" w:color="auto"/>
              <w:right w:val="nil"/>
            </w:tcBorders>
            <w:shd w:val="clear" w:color="auto" w:fill="auto"/>
            <w:noWrap/>
            <w:vAlign w:val="bottom"/>
            <w:hideMark/>
          </w:tcPr>
          <w:p w14:paraId="36BCFFF4" w14:textId="12009933"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r w:rsidR="0035602C">
              <w:rPr>
                <w:rFonts w:ascii="Times New Roman" w:eastAsia="Times New Roman" w:hAnsi="Times New Roman" w:cs="Times New Roman"/>
                <w:color w:val="000000"/>
                <w:sz w:val="24"/>
                <w:szCs w:val="24"/>
                <w:lang w:eastAsia="pt-PT"/>
              </w:rPr>
              <w:t>28</w:t>
            </w:r>
            <w:r w:rsidRPr="00863C9C">
              <w:rPr>
                <w:rFonts w:ascii="Times New Roman" w:eastAsia="Times New Roman" w:hAnsi="Times New Roman" w:cs="Times New Roman"/>
                <w:color w:val="000000"/>
                <w:sz w:val="24"/>
                <w:szCs w:val="24"/>
                <w:lang w:eastAsia="pt-PT"/>
              </w:rPr>
              <w:t>***</w:t>
            </w:r>
          </w:p>
        </w:tc>
        <w:tc>
          <w:tcPr>
            <w:tcW w:w="2061" w:type="dxa"/>
            <w:tcBorders>
              <w:top w:val="nil"/>
              <w:left w:val="nil"/>
              <w:bottom w:val="single" w:sz="8" w:space="0" w:color="auto"/>
              <w:right w:val="nil"/>
            </w:tcBorders>
            <w:shd w:val="clear" w:color="auto" w:fill="auto"/>
            <w:noWrap/>
            <w:vAlign w:val="bottom"/>
            <w:hideMark/>
          </w:tcPr>
          <w:p w14:paraId="0BB3FD39" w14:textId="0F25024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w:t>
            </w:r>
            <w:r w:rsidR="0035602C">
              <w:rPr>
                <w:rFonts w:ascii="Times New Roman" w:eastAsia="Times New Roman" w:hAnsi="Times New Roman" w:cs="Times New Roman"/>
                <w:color w:val="000000"/>
                <w:sz w:val="24"/>
                <w:szCs w:val="24"/>
                <w:lang w:eastAsia="pt-PT"/>
              </w:rPr>
              <w:t>0</w:t>
            </w:r>
            <w:r w:rsidRPr="00863C9C">
              <w:rPr>
                <w:rFonts w:ascii="Times New Roman" w:eastAsia="Times New Roman" w:hAnsi="Times New Roman" w:cs="Times New Roman"/>
                <w:color w:val="000000"/>
                <w:sz w:val="24"/>
                <w:szCs w:val="24"/>
                <w:lang w:eastAsia="pt-PT"/>
              </w:rPr>
              <w:t>***</w:t>
            </w:r>
          </w:p>
        </w:tc>
        <w:tc>
          <w:tcPr>
            <w:tcW w:w="967" w:type="dxa"/>
            <w:tcBorders>
              <w:top w:val="nil"/>
              <w:left w:val="nil"/>
              <w:bottom w:val="single" w:sz="8" w:space="0" w:color="auto"/>
              <w:right w:val="nil"/>
            </w:tcBorders>
            <w:shd w:val="clear" w:color="auto" w:fill="auto"/>
            <w:noWrap/>
            <w:vAlign w:val="bottom"/>
            <w:hideMark/>
          </w:tcPr>
          <w:p w14:paraId="1306356C" w14:textId="2E60062E"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.3</w:t>
            </w:r>
            <w:r w:rsidR="0035602C">
              <w:rPr>
                <w:rFonts w:ascii="Times New Roman" w:eastAsia="Times New Roman" w:hAnsi="Times New Roman" w:cs="Times New Roman"/>
                <w:color w:val="000000"/>
                <w:sz w:val="24"/>
                <w:szCs w:val="24"/>
                <w:lang w:eastAsia="pt-PT"/>
              </w:rPr>
              <w:t>8</w:t>
            </w:r>
            <w:r w:rsidRPr="00863C9C">
              <w:rPr>
                <w:rFonts w:ascii="Times New Roman" w:eastAsia="Times New Roman" w:hAnsi="Times New Roman" w:cs="Times New Roman"/>
                <w:color w:val="000000"/>
                <w:sz w:val="24"/>
                <w:szCs w:val="24"/>
                <w:lang w:eastAsia="pt-PT"/>
              </w:rPr>
              <w:t>***</w:t>
            </w:r>
          </w:p>
        </w:tc>
        <w:tc>
          <w:tcPr>
            <w:tcW w:w="994" w:type="dxa"/>
            <w:tcBorders>
              <w:top w:val="nil"/>
              <w:left w:val="nil"/>
              <w:bottom w:val="single" w:sz="8" w:space="0" w:color="auto"/>
              <w:right w:val="nil"/>
            </w:tcBorders>
            <w:shd w:val="clear" w:color="auto" w:fill="auto"/>
            <w:noWrap/>
            <w:vAlign w:val="bottom"/>
            <w:hideMark/>
          </w:tcPr>
          <w:p w14:paraId="703C2F2C" w14:textId="556329D0"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w:t>
            </w:r>
            <w:r w:rsidR="0035602C">
              <w:rPr>
                <w:rFonts w:ascii="Times New Roman" w:eastAsia="Times New Roman" w:hAnsi="Times New Roman" w:cs="Times New Roman"/>
                <w:color w:val="000000"/>
                <w:sz w:val="24"/>
                <w:szCs w:val="24"/>
                <w:lang w:eastAsia="pt-PT"/>
              </w:rPr>
              <w:t>7</w:t>
            </w:r>
            <w:r w:rsidRPr="00863C9C">
              <w:rPr>
                <w:rFonts w:ascii="Times New Roman" w:eastAsia="Times New Roman" w:hAnsi="Times New Roman" w:cs="Times New Roman"/>
                <w:color w:val="000000"/>
                <w:sz w:val="24"/>
                <w:szCs w:val="24"/>
                <w:lang w:eastAsia="pt-PT"/>
              </w:rPr>
              <w:t>***</w:t>
            </w:r>
          </w:p>
        </w:tc>
      </w:tr>
      <w:tr w:rsidR="00C81C4F" w:rsidRPr="00FD0226" w14:paraId="72E0ED0C" w14:textId="77777777" w:rsidTr="00C5191C">
        <w:trPr>
          <w:trHeight w:val="288"/>
        </w:trPr>
        <w:tc>
          <w:tcPr>
            <w:tcW w:w="8151" w:type="dxa"/>
            <w:gridSpan w:val="6"/>
            <w:tcBorders>
              <w:top w:val="nil"/>
              <w:left w:val="nil"/>
              <w:bottom w:val="nil"/>
              <w:right w:val="nil"/>
            </w:tcBorders>
            <w:shd w:val="clear" w:color="auto" w:fill="auto"/>
            <w:noWrap/>
            <w:vAlign w:val="bottom"/>
            <w:hideMark/>
          </w:tcPr>
          <w:p w14:paraId="76493E1E" w14:textId="6D0097CE" w:rsidR="00C81C4F" w:rsidRPr="00863C9C" w:rsidRDefault="00090FF0" w:rsidP="006E0979">
            <w:pPr>
              <w:spacing w:after="0" w:line="480" w:lineRule="auto"/>
              <w:rPr>
                <w:rFonts w:ascii="Times New Roman" w:eastAsia="Times New Roman" w:hAnsi="Times New Roman" w:cs="Times New Roman"/>
                <w:i/>
                <w:iCs/>
                <w:color w:val="000000"/>
                <w:sz w:val="24"/>
                <w:szCs w:val="24"/>
                <w:lang w:val="en-US" w:eastAsia="pt-PT"/>
              </w:rPr>
            </w:pPr>
            <w:r>
              <w:rPr>
                <w:rFonts w:ascii="Times New Roman" w:eastAsia="Times New Roman" w:hAnsi="Times New Roman" w:cs="Times New Roman"/>
                <w:i/>
                <w:iCs/>
                <w:color w:val="000000"/>
                <w:sz w:val="24"/>
                <w:szCs w:val="24"/>
                <w:lang w:val="en-US" w:eastAsia="pt-PT"/>
              </w:rPr>
              <w:t xml:space="preserve">Note. </w:t>
            </w:r>
            <w:r w:rsidRPr="00863C9C">
              <w:rPr>
                <w:rFonts w:ascii="Times New Roman" w:eastAsia="Times New Roman" w:hAnsi="Times New Roman" w:cs="Times New Roman"/>
                <w:color w:val="000000"/>
                <w:sz w:val="24"/>
                <w:szCs w:val="24"/>
                <w:lang w:val="en-US" w:eastAsia="pt-PT"/>
              </w:rPr>
              <w:t>***</w:t>
            </w:r>
            <w:r>
              <w:rPr>
                <w:rFonts w:ascii="Times New Roman" w:eastAsia="Times New Roman" w:hAnsi="Times New Roman" w:cs="Times New Roman"/>
                <w:i/>
                <w:iCs/>
                <w:color w:val="000000"/>
                <w:sz w:val="24"/>
                <w:szCs w:val="24"/>
                <w:lang w:val="en-US" w:eastAsia="pt-PT"/>
              </w:rPr>
              <w:t>p</w:t>
            </w:r>
            <w:r>
              <w:rPr>
                <w:rFonts w:ascii="Times New Roman" w:eastAsia="Times New Roman" w:hAnsi="Times New Roman" w:cs="Times New Roman"/>
                <w:color w:val="000000"/>
                <w:sz w:val="24"/>
                <w:szCs w:val="24"/>
                <w:lang w:val="en-US" w:eastAsia="pt-PT"/>
              </w:rPr>
              <w:t xml:space="preserve"> &lt; .001</w:t>
            </w:r>
            <w:r w:rsidRPr="00863C9C">
              <w:rPr>
                <w:rFonts w:ascii="Times New Roman" w:eastAsia="Times New Roman" w:hAnsi="Times New Roman" w:cs="Times New Roman"/>
                <w:color w:val="000000"/>
                <w:sz w:val="24"/>
                <w:szCs w:val="24"/>
                <w:lang w:val="en-US" w:eastAsia="pt-PT"/>
              </w:rPr>
              <w:t>.</w:t>
            </w:r>
          </w:p>
        </w:tc>
      </w:tr>
    </w:tbl>
    <w:p w14:paraId="2C4DFF6C" w14:textId="77777777" w:rsidR="00895F94" w:rsidRDefault="00895F94" w:rsidP="006E0979">
      <w:pPr>
        <w:spacing w:after="0" w:line="480" w:lineRule="auto"/>
        <w:rPr>
          <w:rFonts w:ascii="Times New Roman" w:hAnsi="Times New Roman" w:cs="Times New Roman"/>
          <w:sz w:val="24"/>
          <w:szCs w:val="24"/>
          <w:lang w:val="en-US"/>
        </w:rPr>
      </w:pPr>
    </w:p>
    <w:p w14:paraId="367F40B8" w14:textId="77777777" w:rsidR="00936BB1" w:rsidRDefault="00936BB1" w:rsidP="006E0979">
      <w:pPr>
        <w:spacing w:after="0" w:line="480" w:lineRule="auto"/>
        <w:rPr>
          <w:rFonts w:ascii="Times New Roman" w:hAnsi="Times New Roman" w:cs="Times New Roman"/>
          <w:sz w:val="24"/>
          <w:szCs w:val="24"/>
          <w:lang w:val="en-US"/>
        </w:rPr>
      </w:pPr>
    </w:p>
    <w:p w14:paraId="71449291" w14:textId="77777777" w:rsidR="00936BB1" w:rsidRDefault="00936BB1" w:rsidP="006E0979">
      <w:pPr>
        <w:spacing w:after="0" w:line="480" w:lineRule="auto"/>
        <w:rPr>
          <w:rFonts w:ascii="Times New Roman" w:hAnsi="Times New Roman" w:cs="Times New Roman"/>
          <w:sz w:val="24"/>
          <w:szCs w:val="24"/>
          <w:lang w:val="en-US"/>
        </w:rPr>
      </w:pPr>
    </w:p>
    <w:p w14:paraId="3BCA24E1" w14:textId="77777777" w:rsidR="00936BB1" w:rsidRDefault="00936BB1" w:rsidP="006E0979">
      <w:pPr>
        <w:spacing w:after="0" w:line="480" w:lineRule="auto"/>
        <w:rPr>
          <w:rFonts w:ascii="Times New Roman" w:hAnsi="Times New Roman" w:cs="Times New Roman"/>
          <w:sz w:val="24"/>
          <w:szCs w:val="24"/>
          <w:lang w:val="en-US"/>
        </w:rPr>
      </w:pPr>
    </w:p>
    <w:p w14:paraId="6B6890B6" w14:textId="77777777" w:rsidR="00936BB1" w:rsidRPr="00863C9C" w:rsidRDefault="00936BB1" w:rsidP="006E0979">
      <w:pPr>
        <w:spacing w:after="0" w:line="480" w:lineRule="auto"/>
        <w:rPr>
          <w:rFonts w:ascii="Times New Roman" w:hAnsi="Times New Roman" w:cs="Times New Roman"/>
          <w:sz w:val="24"/>
          <w:szCs w:val="24"/>
          <w:lang w:val="en-US"/>
        </w:rPr>
      </w:pPr>
    </w:p>
    <w:tbl>
      <w:tblPr>
        <w:tblW w:w="8151" w:type="dxa"/>
        <w:tblCellMar>
          <w:left w:w="70" w:type="dxa"/>
          <w:right w:w="70" w:type="dxa"/>
        </w:tblCellMar>
        <w:tblLook w:val="04A0" w:firstRow="1" w:lastRow="0" w:firstColumn="1" w:lastColumn="0" w:noHBand="0" w:noVBand="1"/>
      </w:tblPr>
      <w:tblGrid>
        <w:gridCol w:w="1234"/>
        <w:gridCol w:w="1314"/>
        <w:gridCol w:w="1581"/>
        <w:gridCol w:w="2061"/>
        <w:gridCol w:w="967"/>
        <w:gridCol w:w="994"/>
      </w:tblGrid>
      <w:tr w:rsidR="00C81C4F" w:rsidRPr="00293C2E" w14:paraId="3887EBC6" w14:textId="77777777" w:rsidTr="00C5191C">
        <w:trPr>
          <w:trHeight w:val="300"/>
        </w:trPr>
        <w:tc>
          <w:tcPr>
            <w:tcW w:w="8151" w:type="dxa"/>
            <w:gridSpan w:val="6"/>
            <w:tcBorders>
              <w:top w:val="nil"/>
              <w:left w:val="nil"/>
              <w:bottom w:val="single" w:sz="8" w:space="0" w:color="auto"/>
              <w:right w:val="nil"/>
            </w:tcBorders>
            <w:shd w:val="clear" w:color="auto" w:fill="auto"/>
            <w:noWrap/>
            <w:vAlign w:val="bottom"/>
            <w:hideMark/>
          </w:tcPr>
          <w:p w14:paraId="3366B934" w14:textId="259EE888" w:rsidR="00C81C4F" w:rsidRPr="00863C9C" w:rsidRDefault="00C81C4F" w:rsidP="006E0979">
            <w:pPr>
              <w:spacing w:after="0" w:line="480" w:lineRule="auto"/>
              <w:rPr>
                <w:rFonts w:ascii="Times New Roman" w:eastAsia="Times New Roman" w:hAnsi="Times New Roman" w:cs="Times New Roman"/>
                <w:b/>
                <w:bCs/>
                <w:color w:val="000000"/>
                <w:sz w:val="24"/>
                <w:szCs w:val="24"/>
                <w:lang w:val="en-US" w:eastAsia="pt-PT"/>
              </w:rPr>
            </w:pPr>
            <w:r w:rsidRPr="00863C9C">
              <w:rPr>
                <w:rFonts w:ascii="Times New Roman" w:eastAsia="Times New Roman" w:hAnsi="Times New Roman" w:cs="Times New Roman"/>
                <w:b/>
                <w:bCs/>
                <w:color w:val="000000"/>
                <w:sz w:val="24"/>
                <w:szCs w:val="24"/>
                <w:lang w:val="en-US" w:eastAsia="pt-PT"/>
              </w:rPr>
              <w:lastRenderedPageBreak/>
              <w:t xml:space="preserve">Table </w:t>
            </w:r>
            <w:r w:rsidR="009820D1">
              <w:rPr>
                <w:rFonts w:ascii="Times New Roman" w:eastAsia="Times New Roman" w:hAnsi="Times New Roman" w:cs="Times New Roman"/>
                <w:b/>
                <w:bCs/>
                <w:color w:val="000000"/>
                <w:sz w:val="24"/>
                <w:szCs w:val="24"/>
                <w:lang w:val="en-US" w:eastAsia="pt-PT"/>
              </w:rPr>
              <w:t>S</w:t>
            </w:r>
            <w:r w:rsidR="00290294">
              <w:rPr>
                <w:rFonts w:ascii="Times New Roman" w:eastAsia="Times New Roman" w:hAnsi="Times New Roman" w:cs="Times New Roman"/>
                <w:b/>
                <w:bCs/>
                <w:color w:val="000000"/>
                <w:sz w:val="24"/>
                <w:szCs w:val="24"/>
                <w:lang w:val="en-US" w:eastAsia="pt-PT"/>
              </w:rPr>
              <w:t>1</w:t>
            </w:r>
            <w:r w:rsidR="00FA687A">
              <w:rPr>
                <w:rFonts w:ascii="Times New Roman" w:eastAsia="Times New Roman" w:hAnsi="Times New Roman" w:cs="Times New Roman"/>
                <w:b/>
                <w:bCs/>
                <w:color w:val="000000"/>
                <w:sz w:val="24"/>
                <w:szCs w:val="24"/>
                <w:lang w:val="en-US" w:eastAsia="pt-PT"/>
              </w:rPr>
              <w:t>3</w:t>
            </w:r>
          </w:p>
          <w:p w14:paraId="06DBC7AD" w14:textId="21D1153C" w:rsidR="00C81C4F" w:rsidRPr="00863C9C" w:rsidRDefault="00C81C4F" w:rsidP="006E0979">
            <w:pPr>
              <w:spacing w:after="0" w:line="480" w:lineRule="auto"/>
              <w:rPr>
                <w:rFonts w:ascii="Times New Roman" w:eastAsia="Times New Roman" w:hAnsi="Times New Roman" w:cs="Times New Roman"/>
                <w:b/>
                <w:bCs/>
                <w:color w:val="000000"/>
                <w:sz w:val="24"/>
                <w:szCs w:val="24"/>
                <w:lang w:val="en-US" w:eastAsia="pt-PT"/>
              </w:rPr>
            </w:pPr>
            <w:r w:rsidRPr="00863C9C">
              <w:rPr>
                <w:rFonts w:ascii="Times New Roman" w:eastAsia="Times New Roman" w:hAnsi="Times New Roman" w:cs="Times New Roman"/>
                <w:i/>
                <w:iCs/>
                <w:color w:val="000000"/>
                <w:sz w:val="24"/>
                <w:szCs w:val="24"/>
                <w:lang w:val="en-US" w:eastAsia="pt-PT"/>
              </w:rPr>
              <w:t xml:space="preserve">Correlations Between </w:t>
            </w:r>
            <w:r w:rsidR="00090FF0">
              <w:rPr>
                <w:rFonts w:ascii="Times New Roman" w:eastAsia="Times New Roman" w:hAnsi="Times New Roman" w:cs="Times New Roman"/>
                <w:i/>
                <w:iCs/>
                <w:color w:val="000000"/>
                <w:sz w:val="24"/>
                <w:szCs w:val="24"/>
                <w:lang w:val="en-US" w:eastAsia="pt-PT"/>
              </w:rPr>
              <w:t>Target Judgments</w:t>
            </w:r>
            <w:r w:rsidRPr="00863C9C">
              <w:rPr>
                <w:rFonts w:ascii="Times New Roman" w:eastAsia="Times New Roman" w:hAnsi="Times New Roman" w:cs="Times New Roman"/>
                <w:i/>
                <w:iCs/>
                <w:color w:val="000000"/>
                <w:sz w:val="24"/>
                <w:szCs w:val="24"/>
                <w:lang w:val="en-US" w:eastAsia="pt-PT"/>
              </w:rPr>
              <w:t>, for Immoral Behaviors (</w:t>
            </w:r>
            <w:r w:rsidR="00DA1343">
              <w:rPr>
                <w:rFonts w:ascii="Times New Roman" w:eastAsia="Times New Roman" w:hAnsi="Times New Roman" w:cs="Times New Roman"/>
                <w:i/>
                <w:iCs/>
                <w:color w:val="000000"/>
                <w:sz w:val="24"/>
                <w:szCs w:val="24"/>
                <w:lang w:val="en-US" w:eastAsia="pt-PT"/>
              </w:rPr>
              <w:t>Supplemental Study B</w:t>
            </w:r>
            <w:r w:rsidRPr="00863C9C">
              <w:rPr>
                <w:rFonts w:ascii="Times New Roman" w:eastAsia="Times New Roman" w:hAnsi="Times New Roman" w:cs="Times New Roman"/>
                <w:i/>
                <w:iCs/>
                <w:color w:val="000000"/>
                <w:sz w:val="24"/>
                <w:szCs w:val="24"/>
                <w:lang w:val="en-US" w:eastAsia="pt-PT"/>
              </w:rPr>
              <w:t>)</w:t>
            </w:r>
          </w:p>
        </w:tc>
      </w:tr>
      <w:tr w:rsidR="00C81C4F" w:rsidRPr="00863C9C" w14:paraId="259325C1" w14:textId="77777777" w:rsidTr="00C5191C">
        <w:trPr>
          <w:trHeight w:val="288"/>
        </w:trPr>
        <w:tc>
          <w:tcPr>
            <w:tcW w:w="1234" w:type="dxa"/>
            <w:tcBorders>
              <w:top w:val="nil"/>
              <w:left w:val="nil"/>
              <w:bottom w:val="single" w:sz="4" w:space="0" w:color="auto"/>
              <w:right w:val="nil"/>
            </w:tcBorders>
            <w:shd w:val="clear" w:color="auto" w:fill="auto"/>
            <w:noWrap/>
            <w:vAlign w:val="bottom"/>
            <w:hideMark/>
          </w:tcPr>
          <w:p w14:paraId="516CE00C" w14:textId="77777777"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Target</w:t>
            </w:r>
          </w:p>
        </w:tc>
        <w:tc>
          <w:tcPr>
            <w:tcW w:w="1314" w:type="dxa"/>
            <w:tcBorders>
              <w:top w:val="nil"/>
              <w:left w:val="nil"/>
              <w:bottom w:val="single" w:sz="4" w:space="0" w:color="auto"/>
              <w:right w:val="nil"/>
            </w:tcBorders>
            <w:shd w:val="clear" w:color="auto" w:fill="auto"/>
            <w:noWrap/>
            <w:vAlign w:val="bottom"/>
            <w:hideMark/>
          </w:tcPr>
          <w:p w14:paraId="58DC1362" w14:textId="47B9DBFC" w:rsidR="00C81C4F" w:rsidRPr="00863C9C" w:rsidRDefault="00772AB0" w:rsidP="006E0979">
            <w:pPr>
              <w:spacing w:after="0" w:line="480" w:lineRule="auto"/>
              <w:jc w:val="center"/>
              <w:rPr>
                <w:rFonts w:ascii="Times New Roman" w:eastAsia="Times New Roman" w:hAnsi="Times New Roman" w:cs="Times New Roman"/>
                <w:b/>
                <w:bCs/>
                <w:color w:val="000000"/>
                <w:sz w:val="24"/>
                <w:szCs w:val="24"/>
                <w:lang w:eastAsia="pt-PT"/>
              </w:rPr>
            </w:pPr>
            <w:r>
              <w:rPr>
                <w:rFonts w:ascii="Times New Roman" w:eastAsia="Times New Roman" w:hAnsi="Times New Roman" w:cs="Times New Roman"/>
                <w:b/>
                <w:bCs/>
                <w:color w:val="000000"/>
                <w:sz w:val="24"/>
                <w:szCs w:val="24"/>
                <w:lang w:eastAsia="pt-PT"/>
              </w:rPr>
              <w:t xml:space="preserve">Moral </w:t>
            </w:r>
            <w:r w:rsidR="00C81C4F" w:rsidRPr="00863C9C">
              <w:rPr>
                <w:rFonts w:ascii="Times New Roman" w:eastAsia="Times New Roman" w:hAnsi="Times New Roman" w:cs="Times New Roman"/>
                <w:b/>
                <w:bCs/>
                <w:color w:val="000000"/>
                <w:sz w:val="24"/>
                <w:szCs w:val="24"/>
                <w:lang w:eastAsia="pt-PT"/>
              </w:rPr>
              <w:t>Threshold</w:t>
            </w:r>
          </w:p>
        </w:tc>
        <w:tc>
          <w:tcPr>
            <w:tcW w:w="1581" w:type="dxa"/>
            <w:tcBorders>
              <w:top w:val="nil"/>
              <w:left w:val="nil"/>
              <w:bottom w:val="single" w:sz="4" w:space="0" w:color="auto"/>
              <w:right w:val="nil"/>
            </w:tcBorders>
            <w:shd w:val="clear" w:color="auto" w:fill="auto"/>
            <w:noWrap/>
            <w:vAlign w:val="bottom"/>
            <w:hideMark/>
          </w:tcPr>
          <w:p w14:paraId="0DE08D71" w14:textId="65485D66"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Individuated</w:t>
            </w:r>
            <w:r w:rsidR="00772AB0">
              <w:rPr>
                <w:rFonts w:ascii="Times New Roman" w:eastAsia="Times New Roman" w:hAnsi="Times New Roman" w:cs="Times New Roman"/>
                <w:b/>
                <w:bCs/>
                <w:color w:val="000000"/>
                <w:sz w:val="24"/>
                <w:szCs w:val="24"/>
                <w:lang w:eastAsia="pt-PT"/>
              </w:rPr>
              <w:t xml:space="preserve"> Individual</w:t>
            </w:r>
          </w:p>
        </w:tc>
        <w:tc>
          <w:tcPr>
            <w:tcW w:w="2061" w:type="dxa"/>
            <w:tcBorders>
              <w:top w:val="nil"/>
              <w:left w:val="nil"/>
              <w:bottom w:val="single" w:sz="4" w:space="0" w:color="auto"/>
              <w:right w:val="nil"/>
            </w:tcBorders>
            <w:shd w:val="clear" w:color="auto" w:fill="auto"/>
            <w:noWrap/>
            <w:vAlign w:val="bottom"/>
            <w:hideMark/>
          </w:tcPr>
          <w:p w14:paraId="7A9EDEAC" w14:textId="37EC0D5C"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Non-individuated</w:t>
            </w:r>
            <w:r w:rsidR="00772AB0">
              <w:rPr>
                <w:rFonts w:ascii="Times New Roman" w:eastAsia="Times New Roman" w:hAnsi="Times New Roman" w:cs="Times New Roman"/>
                <w:b/>
                <w:bCs/>
                <w:color w:val="000000"/>
                <w:sz w:val="24"/>
                <w:szCs w:val="24"/>
                <w:lang w:eastAsia="pt-PT"/>
              </w:rPr>
              <w:t xml:space="preserve"> Individual</w:t>
            </w:r>
          </w:p>
        </w:tc>
        <w:tc>
          <w:tcPr>
            <w:tcW w:w="967" w:type="dxa"/>
            <w:tcBorders>
              <w:top w:val="nil"/>
              <w:left w:val="nil"/>
              <w:bottom w:val="single" w:sz="4" w:space="0" w:color="auto"/>
              <w:right w:val="nil"/>
            </w:tcBorders>
            <w:shd w:val="clear" w:color="auto" w:fill="auto"/>
            <w:noWrap/>
            <w:vAlign w:val="bottom"/>
            <w:hideMark/>
          </w:tcPr>
          <w:p w14:paraId="3BD15649" w14:textId="2472DBE8" w:rsidR="00C81C4F" w:rsidRPr="00863C9C" w:rsidRDefault="00C81C4F" w:rsidP="006E0979">
            <w:pPr>
              <w:spacing w:after="0" w:line="480" w:lineRule="auto"/>
              <w:jc w:val="center"/>
              <w:rPr>
                <w:rFonts w:ascii="Times New Roman" w:eastAsia="Times New Roman" w:hAnsi="Times New Roman" w:cs="Times New Roman"/>
                <w:b/>
                <w:bCs/>
                <w:color w:val="000000"/>
                <w:sz w:val="24"/>
                <w:szCs w:val="24"/>
                <w:lang w:eastAsia="pt-PT"/>
              </w:rPr>
            </w:pPr>
            <w:r w:rsidRPr="00863C9C">
              <w:rPr>
                <w:rFonts w:ascii="Times New Roman" w:eastAsia="Times New Roman" w:hAnsi="Times New Roman" w:cs="Times New Roman"/>
                <w:b/>
                <w:bCs/>
                <w:color w:val="000000"/>
                <w:sz w:val="24"/>
                <w:szCs w:val="24"/>
                <w:lang w:eastAsia="pt-PT"/>
              </w:rPr>
              <w:t>Others</w:t>
            </w:r>
            <w:r w:rsidR="00772AB0">
              <w:rPr>
                <w:rFonts w:ascii="Times New Roman" w:eastAsia="Times New Roman" w:hAnsi="Times New Roman" w:cs="Times New Roman"/>
                <w:b/>
                <w:bCs/>
                <w:color w:val="000000"/>
                <w:sz w:val="24"/>
                <w:szCs w:val="24"/>
                <w:lang w:eastAsia="pt-PT"/>
              </w:rPr>
              <w:t xml:space="preserve"> in the Study</w:t>
            </w:r>
          </w:p>
        </w:tc>
        <w:tc>
          <w:tcPr>
            <w:tcW w:w="994" w:type="dxa"/>
            <w:tcBorders>
              <w:top w:val="nil"/>
              <w:left w:val="nil"/>
              <w:bottom w:val="single" w:sz="4" w:space="0" w:color="auto"/>
              <w:right w:val="nil"/>
            </w:tcBorders>
            <w:shd w:val="clear" w:color="auto" w:fill="auto"/>
            <w:noWrap/>
            <w:vAlign w:val="bottom"/>
            <w:hideMark/>
          </w:tcPr>
          <w:p w14:paraId="68E7F447" w14:textId="7984B512" w:rsidR="00C81C4F" w:rsidRPr="00863C9C" w:rsidRDefault="00772AB0" w:rsidP="006E0979">
            <w:pPr>
              <w:spacing w:after="0" w:line="480" w:lineRule="auto"/>
              <w:jc w:val="center"/>
              <w:rPr>
                <w:rFonts w:ascii="Times New Roman" w:eastAsia="Times New Roman" w:hAnsi="Times New Roman" w:cs="Times New Roman"/>
                <w:b/>
                <w:bCs/>
                <w:color w:val="000000"/>
                <w:sz w:val="24"/>
                <w:szCs w:val="24"/>
                <w:lang w:eastAsia="pt-PT"/>
              </w:rPr>
            </w:pPr>
            <w:r>
              <w:rPr>
                <w:rFonts w:ascii="Times New Roman" w:eastAsia="Times New Roman" w:hAnsi="Times New Roman" w:cs="Times New Roman"/>
                <w:b/>
                <w:bCs/>
                <w:color w:val="000000"/>
                <w:sz w:val="24"/>
                <w:szCs w:val="24"/>
                <w:lang w:eastAsia="pt-PT"/>
              </w:rPr>
              <w:t xml:space="preserve">Others in </w:t>
            </w:r>
            <w:r w:rsidR="00C81C4F" w:rsidRPr="00863C9C">
              <w:rPr>
                <w:rFonts w:ascii="Times New Roman" w:eastAsia="Times New Roman" w:hAnsi="Times New Roman" w:cs="Times New Roman"/>
                <w:b/>
                <w:bCs/>
                <w:color w:val="000000"/>
                <w:sz w:val="24"/>
                <w:szCs w:val="24"/>
                <w:lang w:eastAsia="pt-PT"/>
              </w:rPr>
              <w:t>Society</w:t>
            </w:r>
          </w:p>
        </w:tc>
      </w:tr>
      <w:tr w:rsidR="00C81C4F" w:rsidRPr="00863C9C" w14:paraId="39C11477" w14:textId="77777777" w:rsidTr="00C5191C">
        <w:trPr>
          <w:trHeight w:val="288"/>
        </w:trPr>
        <w:tc>
          <w:tcPr>
            <w:tcW w:w="1234" w:type="dxa"/>
            <w:tcBorders>
              <w:top w:val="nil"/>
              <w:left w:val="nil"/>
              <w:bottom w:val="nil"/>
              <w:right w:val="nil"/>
            </w:tcBorders>
            <w:shd w:val="clear" w:color="auto" w:fill="auto"/>
            <w:noWrap/>
            <w:vAlign w:val="bottom"/>
            <w:hideMark/>
          </w:tcPr>
          <w:p w14:paraId="191C2E6A" w14:textId="77777777" w:rsidR="00C81C4F" w:rsidRPr="00863C9C" w:rsidRDefault="00C81C4F" w:rsidP="006E0979">
            <w:pPr>
              <w:spacing w:after="0" w:line="480" w:lineRule="auto"/>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Self</w:t>
            </w:r>
          </w:p>
        </w:tc>
        <w:tc>
          <w:tcPr>
            <w:tcW w:w="1314" w:type="dxa"/>
            <w:tcBorders>
              <w:top w:val="nil"/>
              <w:left w:val="nil"/>
              <w:bottom w:val="nil"/>
              <w:right w:val="nil"/>
            </w:tcBorders>
            <w:shd w:val="clear" w:color="auto" w:fill="auto"/>
            <w:noWrap/>
            <w:vAlign w:val="bottom"/>
            <w:hideMark/>
          </w:tcPr>
          <w:p w14:paraId="692D4F0E"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.48***</w:t>
            </w:r>
          </w:p>
        </w:tc>
        <w:tc>
          <w:tcPr>
            <w:tcW w:w="1581" w:type="dxa"/>
            <w:tcBorders>
              <w:top w:val="nil"/>
              <w:left w:val="nil"/>
              <w:bottom w:val="nil"/>
              <w:right w:val="nil"/>
            </w:tcBorders>
            <w:shd w:val="clear" w:color="auto" w:fill="auto"/>
            <w:noWrap/>
            <w:vAlign w:val="bottom"/>
            <w:hideMark/>
          </w:tcPr>
          <w:p w14:paraId="0A3EAEEC" w14:textId="34D66408"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.5</w:t>
            </w:r>
            <w:r w:rsidR="0035602C">
              <w:rPr>
                <w:rFonts w:ascii="Times New Roman" w:eastAsia="Times New Roman" w:hAnsi="Times New Roman" w:cs="Times New Roman"/>
                <w:color w:val="000000"/>
                <w:sz w:val="24"/>
                <w:szCs w:val="24"/>
                <w:lang w:eastAsia="pt-PT"/>
              </w:rPr>
              <w:t>7</w:t>
            </w:r>
            <w:r w:rsidRPr="00863C9C">
              <w:rPr>
                <w:rFonts w:ascii="Times New Roman" w:eastAsia="Times New Roman" w:hAnsi="Times New Roman" w:cs="Times New Roman"/>
                <w:color w:val="000000"/>
                <w:sz w:val="24"/>
                <w:szCs w:val="24"/>
                <w:lang w:eastAsia="pt-PT"/>
              </w:rPr>
              <w:t>***</w:t>
            </w:r>
          </w:p>
        </w:tc>
        <w:tc>
          <w:tcPr>
            <w:tcW w:w="2061" w:type="dxa"/>
            <w:tcBorders>
              <w:top w:val="nil"/>
              <w:left w:val="nil"/>
              <w:bottom w:val="nil"/>
              <w:right w:val="nil"/>
            </w:tcBorders>
            <w:shd w:val="clear" w:color="auto" w:fill="auto"/>
            <w:noWrap/>
            <w:vAlign w:val="bottom"/>
            <w:hideMark/>
          </w:tcPr>
          <w:p w14:paraId="21C93741"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.67***</w:t>
            </w:r>
          </w:p>
        </w:tc>
        <w:tc>
          <w:tcPr>
            <w:tcW w:w="967" w:type="dxa"/>
            <w:tcBorders>
              <w:top w:val="nil"/>
              <w:left w:val="nil"/>
              <w:bottom w:val="nil"/>
              <w:right w:val="nil"/>
            </w:tcBorders>
            <w:shd w:val="clear" w:color="auto" w:fill="auto"/>
            <w:noWrap/>
            <w:vAlign w:val="bottom"/>
            <w:hideMark/>
          </w:tcPr>
          <w:p w14:paraId="3F596FD6" w14:textId="22F68134"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.5</w:t>
            </w:r>
            <w:r w:rsidR="0035602C">
              <w:rPr>
                <w:rFonts w:ascii="Times New Roman" w:eastAsia="Times New Roman" w:hAnsi="Times New Roman" w:cs="Times New Roman"/>
                <w:color w:val="000000"/>
                <w:sz w:val="24"/>
                <w:szCs w:val="24"/>
                <w:lang w:eastAsia="pt-PT"/>
              </w:rPr>
              <w:t>7</w:t>
            </w:r>
            <w:r w:rsidRPr="00863C9C">
              <w:rPr>
                <w:rFonts w:ascii="Times New Roman" w:eastAsia="Times New Roman" w:hAnsi="Times New Roman" w:cs="Times New Roman"/>
                <w:color w:val="000000"/>
                <w:sz w:val="24"/>
                <w:szCs w:val="24"/>
                <w:lang w:eastAsia="pt-PT"/>
              </w:rPr>
              <w:t>***</w:t>
            </w:r>
          </w:p>
        </w:tc>
        <w:tc>
          <w:tcPr>
            <w:tcW w:w="994" w:type="dxa"/>
            <w:tcBorders>
              <w:top w:val="nil"/>
              <w:left w:val="nil"/>
              <w:bottom w:val="nil"/>
              <w:right w:val="nil"/>
            </w:tcBorders>
            <w:shd w:val="clear" w:color="auto" w:fill="auto"/>
            <w:noWrap/>
            <w:vAlign w:val="bottom"/>
            <w:hideMark/>
          </w:tcPr>
          <w:p w14:paraId="6524398F"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.49***</w:t>
            </w:r>
          </w:p>
        </w:tc>
      </w:tr>
      <w:tr w:rsidR="00C81C4F" w:rsidRPr="00863C9C" w14:paraId="0B20B3AE" w14:textId="77777777" w:rsidTr="00C5191C">
        <w:trPr>
          <w:trHeight w:val="300"/>
        </w:trPr>
        <w:tc>
          <w:tcPr>
            <w:tcW w:w="1234" w:type="dxa"/>
            <w:tcBorders>
              <w:top w:val="nil"/>
              <w:left w:val="nil"/>
              <w:bottom w:val="single" w:sz="8" w:space="0" w:color="auto"/>
              <w:right w:val="nil"/>
            </w:tcBorders>
            <w:shd w:val="clear" w:color="auto" w:fill="auto"/>
            <w:noWrap/>
            <w:vAlign w:val="bottom"/>
            <w:hideMark/>
          </w:tcPr>
          <w:p w14:paraId="3F3AFA30" w14:textId="0CD49912" w:rsidR="00C81C4F" w:rsidRPr="00863C9C" w:rsidRDefault="00772AB0" w:rsidP="006E0979">
            <w:pPr>
              <w:spacing w:after="0" w:line="480" w:lineRule="auto"/>
              <w:rPr>
                <w:rFonts w:ascii="Times New Roman" w:eastAsia="Times New Roman" w:hAnsi="Times New Roman" w:cs="Times New Roman"/>
                <w:color w:val="000000"/>
                <w:sz w:val="24"/>
                <w:szCs w:val="24"/>
                <w:lang w:eastAsia="pt-PT"/>
              </w:rPr>
            </w:pPr>
            <w:r>
              <w:rPr>
                <w:rFonts w:ascii="Times New Roman" w:eastAsia="Times New Roman" w:hAnsi="Times New Roman" w:cs="Times New Roman"/>
                <w:color w:val="000000"/>
                <w:sz w:val="24"/>
                <w:szCs w:val="24"/>
                <w:lang w:eastAsia="pt-PT"/>
              </w:rPr>
              <w:t xml:space="preserve">Moral </w:t>
            </w:r>
            <w:r w:rsidR="00C81C4F" w:rsidRPr="00863C9C">
              <w:rPr>
                <w:rFonts w:ascii="Times New Roman" w:eastAsia="Times New Roman" w:hAnsi="Times New Roman" w:cs="Times New Roman"/>
                <w:color w:val="000000"/>
                <w:sz w:val="24"/>
                <w:szCs w:val="24"/>
                <w:lang w:eastAsia="pt-PT"/>
              </w:rPr>
              <w:t>Threshold</w:t>
            </w:r>
          </w:p>
        </w:tc>
        <w:tc>
          <w:tcPr>
            <w:tcW w:w="1314" w:type="dxa"/>
            <w:tcBorders>
              <w:top w:val="nil"/>
              <w:left w:val="nil"/>
              <w:bottom w:val="single" w:sz="8" w:space="0" w:color="auto"/>
              <w:right w:val="nil"/>
            </w:tcBorders>
            <w:shd w:val="clear" w:color="auto" w:fill="auto"/>
            <w:noWrap/>
            <w:vAlign w:val="bottom"/>
            <w:hideMark/>
          </w:tcPr>
          <w:p w14:paraId="549CDEED"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w:t>
            </w:r>
          </w:p>
        </w:tc>
        <w:tc>
          <w:tcPr>
            <w:tcW w:w="1581" w:type="dxa"/>
            <w:tcBorders>
              <w:top w:val="nil"/>
              <w:left w:val="nil"/>
              <w:bottom w:val="single" w:sz="8" w:space="0" w:color="auto"/>
              <w:right w:val="nil"/>
            </w:tcBorders>
            <w:shd w:val="clear" w:color="auto" w:fill="auto"/>
            <w:noWrap/>
            <w:vAlign w:val="bottom"/>
            <w:hideMark/>
          </w:tcPr>
          <w:p w14:paraId="2120FB9F" w14:textId="62EFAB2E"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w:t>
            </w:r>
            <w:r w:rsidR="0035602C">
              <w:rPr>
                <w:rFonts w:ascii="Times New Roman" w:eastAsia="Times New Roman" w:hAnsi="Times New Roman" w:cs="Times New Roman"/>
                <w:color w:val="000000"/>
                <w:sz w:val="24"/>
                <w:szCs w:val="24"/>
                <w:lang w:eastAsia="pt-PT"/>
              </w:rPr>
              <w:t>2</w:t>
            </w:r>
            <w:r w:rsidRPr="00863C9C">
              <w:rPr>
                <w:rFonts w:ascii="Times New Roman" w:eastAsia="Times New Roman" w:hAnsi="Times New Roman" w:cs="Times New Roman"/>
                <w:color w:val="000000"/>
                <w:sz w:val="24"/>
                <w:szCs w:val="24"/>
                <w:lang w:eastAsia="pt-PT"/>
              </w:rPr>
              <w:t>***</w:t>
            </w:r>
          </w:p>
        </w:tc>
        <w:tc>
          <w:tcPr>
            <w:tcW w:w="2061" w:type="dxa"/>
            <w:tcBorders>
              <w:top w:val="nil"/>
              <w:left w:val="nil"/>
              <w:bottom w:val="single" w:sz="8" w:space="0" w:color="auto"/>
              <w:right w:val="nil"/>
            </w:tcBorders>
            <w:shd w:val="clear" w:color="auto" w:fill="auto"/>
            <w:noWrap/>
            <w:vAlign w:val="bottom"/>
            <w:hideMark/>
          </w:tcPr>
          <w:p w14:paraId="0961CE38"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.60***</w:t>
            </w:r>
          </w:p>
        </w:tc>
        <w:tc>
          <w:tcPr>
            <w:tcW w:w="967" w:type="dxa"/>
            <w:tcBorders>
              <w:top w:val="nil"/>
              <w:left w:val="nil"/>
              <w:bottom w:val="single" w:sz="8" w:space="0" w:color="auto"/>
              <w:right w:val="nil"/>
            </w:tcBorders>
            <w:shd w:val="clear" w:color="auto" w:fill="auto"/>
            <w:noWrap/>
            <w:vAlign w:val="bottom"/>
            <w:hideMark/>
          </w:tcPr>
          <w:p w14:paraId="0830EA74" w14:textId="307E237B"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w:t>
            </w:r>
            <w:r w:rsidR="0035602C">
              <w:rPr>
                <w:rFonts w:ascii="Times New Roman" w:eastAsia="Times New Roman" w:hAnsi="Times New Roman" w:cs="Times New Roman"/>
                <w:color w:val="000000"/>
                <w:sz w:val="24"/>
                <w:szCs w:val="24"/>
                <w:lang w:eastAsia="pt-PT"/>
              </w:rPr>
              <w:t>6</w:t>
            </w:r>
            <w:r w:rsidRPr="00863C9C">
              <w:rPr>
                <w:rFonts w:ascii="Times New Roman" w:eastAsia="Times New Roman" w:hAnsi="Times New Roman" w:cs="Times New Roman"/>
                <w:color w:val="000000"/>
                <w:sz w:val="24"/>
                <w:szCs w:val="24"/>
                <w:lang w:eastAsia="pt-PT"/>
              </w:rPr>
              <w:t>***</w:t>
            </w:r>
          </w:p>
        </w:tc>
        <w:tc>
          <w:tcPr>
            <w:tcW w:w="994" w:type="dxa"/>
            <w:tcBorders>
              <w:top w:val="nil"/>
              <w:left w:val="nil"/>
              <w:bottom w:val="single" w:sz="8" w:space="0" w:color="auto"/>
              <w:right w:val="nil"/>
            </w:tcBorders>
            <w:shd w:val="clear" w:color="auto" w:fill="auto"/>
            <w:noWrap/>
            <w:vAlign w:val="bottom"/>
            <w:hideMark/>
          </w:tcPr>
          <w:p w14:paraId="579F08C8" w14:textId="77777777" w:rsidR="00C81C4F" w:rsidRPr="00863C9C" w:rsidRDefault="00C81C4F" w:rsidP="006E0979">
            <w:pPr>
              <w:spacing w:after="0" w:line="480" w:lineRule="auto"/>
              <w:jc w:val="center"/>
              <w:rPr>
                <w:rFonts w:ascii="Times New Roman" w:eastAsia="Times New Roman" w:hAnsi="Times New Roman" w:cs="Times New Roman"/>
                <w:color w:val="000000"/>
                <w:sz w:val="24"/>
                <w:szCs w:val="24"/>
                <w:lang w:eastAsia="pt-PT"/>
              </w:rPr>
            </w:pPr>
            <w:r w:rsidRPr="00863C9C">
              <w:rPr>
                <w:rFonts w:ascii="Times New Roman" w:eastAsia="Times New Roman" w:hAnsi="Times New Roman" w:cs="Times New Roman"/>
                <w:color w:val="000000"/>
                <w:sz w:val="24"/>
                <w:szCs w:val="24"/>
                <w:lang w:eastAsia="pt-PT"/>
              </w:rPr>
              <w:t>.45***</w:t>
            </w:r>
          </w:p>
        </w:tc>
      </w:tr>
      <w:tr w:rsidR="00C81C4F" w:rsidRPr="00FD0226" w14:paraId="28F0198A" w14:textId="77777777" w:rsidTr="00C5191C">
        <w:trPr>
          <w:trHeight w:val="288"/>
        </w:trPr>
        <w:tc>
          <w:tcPr>
            <w:tcW w:w="8151" w:type="dxa"/>
            <w:gridSpan w:val="6"/>
            <w:tcBorders>
              <w:top w:val="nil"/>
              <w:left w:val="nil"/>
              <w:bottom w:val="nil"/>
              <w:right w:val="nil"/>
            </w:tcBorders>
            <w:shd w:val="clear" w:color="auto" w:fill="auto"/>
            <w:noWrap/>
            <w:vAlign w:val="bottom"/>
            <w:hideMark/>
          </w:tcPr>
          <w:p w14:paraId="0099D795" w14:textId="282FC43B" w:rsidR="00C81C4F" w:rsidRPr="00863C9C" w:rsidRDefault="00090FF0" w:rsidP="006E0979">
            <w:pPr>
              <w:spacing w:after="0" w:line="480" w:lineRule="auto"/>
              <w:rPr>
                <w:rFonts w:ascii="Times New Roman" w:eastAsia="Times New Roman" w:hAnsi="Times New Roman" w:cs="Times New Roman"/>
                <w:i/>
                <w:iCs/>
                <w:color w:val="000000"/>
                <w:sz w:val="24"/>
                <w:szCs w:val="24"/>
                <w:lang w:val="en-US" w:eastAsia="pt-PT"/>
              </w:rPr>
            </w:pPr>
            <w:r>
              <w:rPr>
                <w:rFonts w:ascii="Times New Roman" w:eastAsia="Times New Roman" w:hAnsi="Times New Roman" w:cs="Times New Roman"/>
                <w:i/>
                <w:iCs/>
                <w:color w:val="000000"/>
                <w:sz w:val="24"/>
                <w:szCs w:val="24"/>
                <w:lang w:val="en-US" w:eastAsia="pt-PT"/>
              </w:rPr>
              <w:t xml:space="preserve">Note. </w:t>
            </w:r>
            <w:r w:rsidRPr="00863C9C">
              <w:rPr>
                <w:rFonts w:ascii="Times New Roman" w:eastAsia="Times New Roman" w:hAnsi="Times New Roman" w:cs="Times New Roman"/>
                <w:color w:val="000000"/>
                <w:sz w:val="24"/>
                <w:szCs w:val="24"/>
                <w:lang w:val="en-US" w:eastAsia="pt-PT"/>
              </w:rPr>
              <w:t>***</w:t>
            </w:r>
            <w:r>
              <w:rPr>
                <w:rFonts w:ascii="Times New Roman" w:eastAsia="Times New Roman" w:hAnsi="Times New Roman" w:cs="Times New Roman"/>
                <w:i/>
                <w:iCs/>
                <w:color w:val="000000"/>
                <w:sz w:val="24"/>
                <w:szCs w:val="24"/>
                <w:lang w:val="en-US" w:eastAsia="pt-PT"/>
              </w:rPr>
              <w:t>p</w:t>
            </w:r>
            <w:r>
              <w:rPr>
                <w:rFonts w:ascii="Times New Roman" w:eastAsia="Times New Roman" w:hAnsi="Times New Roman" w:cs="Times New Roman"/>
                <w:color w:val="000000"/>
                <w:sz w:val="24"/>
                <w:szCs w:val="24"/>
                <w:lang w:val="en-US" w:eastAsia="pt-PT"/>
              </w:rPr>
              <w:t xml:space="preserve"> &lt; .001</w:t>
            </w:r>
            <w:r w:rsidRPr="00863C9C">
              <w:rPr>
                <w:rFonts w:ascii="Times New Roman" w:eastAsia="Times New Roman" w:hAnsi="Times New Roman" w:cs="Times New Roman"/>
                <w:color w:val="000000"/>
                <w:sz w:val="24"/>
                <w:szCs w:val="24"/>
                <w:lang w:val="en-US" w:eastAsia="pt-PT"/>
              </w:rPr>
              <w:t>.</w:t>
            </w:r>
          </w:p>
        </w:tc>
      </w:tr>
    </w:tbl>
    <w:p w14:paraId="7671C1A2" w14:textId="77777777" w:rsidR="008B3D23" w:rsidRDefault="008B3D23" w:rsidP="006E0979">
      <w:pPr>
        <w:spacing w:after="0" w:line="480" w:lineRule="auto"/>
        <w:rPr>
          <w:rFonts w:ascii="Times New Roman" w:hAnsi="Times New Roman" w:cs="Times New Roman"/>
          <w:sz w:val="24"/>
          <w:szCs w:val="24"/>
          <w:lang w:val="en-US"/>
        </w:rPr>
      </w:pPr>
    </w:p>
    <w:p w14:paraId="77703B98" w14:textId="3A82D07E" w:rsidR="008B3D23" w:rsidRPr="005D3E93" w:rsidRDefault="008B3D23" w:rsidP="006E0979">
      <w:pPr>
        <w:spacing w:after="0"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t>Effect Sizes</w:t>
      </w:r>
      <w:r w:rsidR="00895F94">
        <w:rPr>
          <w:rFonts w:ascii="Times New Roman" w:hAnsi="Times New Roman" w:cs="Times New Roman"/>
          <w:b/>
          <w:bCs/>
          <w:sz w:val="24"/>
          <w:szCs w:val="24"/>
          <w:lang w:val="en-US"/>
        </w:rPr>
        <w:t>, by Study and Behavior</w:t>
      </w:r>
    </w:p>
    <w:p w14:paraId="3EF6CC55" w14:textId="0721820F" w:rsidR="008B3D23" w:rsidRDefault="008B3D23" w:rsidP="006E0979">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5D3E93">
        <w:rPr>
          <w:rFonts w:ascii="Times New Roman" w:hAnsi="Times New Roman" w:cs="Times New Roman"/>
          <w:sz w:val="24"/>
          <w:szCs w:val="24"/>
          <w:lang w:val="en-US"/>
        </w:rPr>
        <w:t xml:space="preserve">As our linear mixed models include random effects in their </w:t>
      </w:r>
      <w:r w:rsidR="0045160E">
        <w:rPr>
          <w:rFonts w:ascii="Times New Roman" w:hAnsi="Times New Roman" w:cs="Times New Roman"/>
          <w:sz w:val="24"/>
          <w:szCs w:val="24"/>
          <w:lang w:val="en-US"/>
        </w:rPr>
        <w:t>specifications</w:t>
      </w:r>
      <w:r w:rsidR="005D3E93">
        <w:rPr>
          <w:rFonts w:ascii="Times New Roman" w:hAnsi="Times New Roman" w:cs="Times New Roman"/>
          <w:sz w:val="24"/>
          <w:szCs w:val="24"/>
          <w:lang w:val="en-US"/>
        </w:rPr>
        <w:t xml:space="preserve">, </w:t>
      </w:r>
      <w:r w:rsidR="00895F94">
        <w:rPr>
          <w:rFonts w:ascii="Times New Roman" w:hAnsi="Times New Roman" w:cs="Times New Roman"/>
          <w:sz w:val="24"/>
          <w:szCs w:val="24"/>
          <w:lang w:val="en-US"/>
        </w:rPr>
        <w:t>they do not lend themselves to a traditional effect-size estimate like Cohen’s d</w:t>
      </w:r>
      <w:r w:rsidR="005D3E93">
        <w:rPr>
          <w:rFonts w:ascii="Times New Roman" w:hAnsi="Times New Roman" w:cs="Times New Roman"/>
          <w:sz w:val="24"/>
          <w:szCs w:val="24"/>
          <w:lang w:val="en-US"/>
        </w:rPr>
        <w:t xml:space="preserve">. Instead, we report effect sizes </w:t>
      </w:r>
      <w:r w:rsidR="00895F94">
        <w:rPr>
          <w:rFonts w:ascii="Times New Roman" w:hAnsi="Times New Roman" w:cs="Times New Roman"/>
          <w:sz w:val="24"/>
          <w:szCs w:val="24"/>
          <w:lang w:val="en-US"/>
        </w:rPr>
        <w:t>by analyzing each behavior separately</w:t>
      </w:r>
      <w:r w:rsidR="0045160E">
        <w:rPr>
          <w:rFonts w:ascii="Times New Roman" w:hAnsi="Times New Roman" w:cs="Times New Roman"/>
          <w:sz w:val="24"/>
          <w:szCs w:val="24"/>
          <w:lang w:val="en-US"/>
        </w:rPr>
        <w:t>, thereby obviating the need to use a mixed model</w:t>
      </w:r>
      <w:r w:rsidR="005D3E93">
        <w:rPr>
          <w:rFonts w:ascii="Times New Roman" w:hAnsi="Times New Roman" w:cs="Times New Roman"/>
          <w:sz w:val="24"/>
          <w:szCs w:val="24"/>
          <w:lang w:val="en-US"/>
        </w:rPr>
        <w:t xml:space="preserve">. </w:t>
      </w:r>
      <w:r>
        <w:rPr>
          <w:rFonts w:ascii="Times New Roman" w:hAnsi="Times New Roman" w:cs="Times New Roman"/>
          <w:sz w:val="24"/>
          <w:szCs w:val="24"/>
          <w:lang w:val="en-US"/>
        </w:rPr>
        <w:t>For each study, we computed effect sizes (</w:t>
      </w:r>
      <w:r w:rsidR="005D3E93" w:rsidRPr="009A1E0C">
        <w:rPr>
          <w:rFonts w:ascii="Times New Roman" w:hAnsi="Times New Roman" w:cs="Times New Roman"/>
          <w:sz w:val="24"/>
          <w:szCs w:val="24"/>
          <w:lang w:val="en-US"/>
        </w:rPr>
        <w:t>C</w:t>
      </w:r>
      <w:r w:rsidRPr="009A1E0C">
        <w:rPr>
          <w:rFonts w:ascii="Times New Roman" w:hAnsi="Times New Roman" w:cs="Times New Roman"/>
          <w:sz w:val="24"/>
          <w:szCs w:val="24"/>
          <w:lang w:val="en-US"/>
        </w:rPr>
        <w:t>ohen’s d</w:t>
      </w:r>
      <w:r>
        <w:rPr>
          <w:rFonts w:ascii="Times New Roman" w:hAnsi="Times New Roman" w:cs="Times New Roman"/>
          <w:sz w:val="24"/>
          <w:szCs w:val="24"/>
          <w:lang w:val="en-US"/>
        </w:rPr>
        <w:t>) for all appropriate tests at the behavior level and then averaged across behaviors</w:t>
      </w:r>
      <w:r w:rsidR="009F5462">
        <w:rPr>
          <w:rFonts w:ascii="Times New Roman" w:hAnsi="Times New Roman" w:cs="Times New Roman"/>
          <w:sz w:val="24"/>
          <w:szCs w:val="24"/>
          <w:lang w:val="en-US"/>
        </w:rPr>
        <w:t xml:space="preserve"> (Tables S1</w:t>
      </w:r>
      <w:r w:rsidR="00C6598E">
        <w:rPr>
          <w:rFonts w:ascii="Times New Roman" w:hAnsi="Times New Roman" w:cs="Times New Roman"/>
          <w:sz w:val="24"/>
          <w:szCs w:val="24"/>
          <w:lang w:val="en-US"/>
        </w:rPr>
        <w:t>4</w:t>
      </w:r>
      <w:r w:rsidR="009F5462">
        <w:rPr>
          <w:rFonts w:ascii="Times New Roman" w:hAnsi="Times New Roman" w:cs="Times New Roman"/>
          <w:sz w:val="24"/>
          <w:szCs w:val="24"/>
          <w:lang w:val="en-US"/>
        </w:rPr>
        <w:t>-S</w:t>
      </w:r>
      <w:r w:rsidR="00F22604">
        <w:rPr>
          <w:rFonts w:ascii="Times New Roman" w:hAnsi="Times New Roman" w:cs="Times New Roman"/>
          <w:sz w:val="24"/>
          <w:szCs w:val="24"/>
          <w:lang w:val="en-US"/>
        </w:rPr>
        <w:t>20</w:t>
      </w:r>
      <w:r w:rsidR="009F5462">
        <w:rPr>
          <w:rFonts w:ascii="Times New Roman" w:hAnsi="Times New Roman" w:cs="Times New Roman"/>
          <w:sz w:val="24"/>
          <w:szCs w:val="24"/>
          <w:lang w:val="en-US"/>
        </w:rPr>
        <w:t>)</w:t>
      </w:r>
      <w:r w:rsidR="00895F94">
        <w:rPr>
          <w:rFonts w:ascii="Times New Roman" w:hAnsi="Times New Roman" w:cs="Times New Roman"/>
          <w:sz w:val="24"/>
          <w:szCs w:val="24"/>
          <w:lang w:val="en-US"/>
        </w:rPr>
        <w:t xml:space="preserve"> as an interpretable index of average effect size</w:t>
      </w:r>
      <w:r>
        <w:rPr>
          <w:rFonts w:ascii="Times New Roman" w:hAnsi="Times New Roman" w:cs="Times New Roman"/>
          <w:sz w:val="24"/>
          <w:szCs w:val="24"/>
          <w:lang w:val="en-US"/>
        </w:rPr>
        <w:t>.</w:t>
      </w:r>
    </w:p>
    <w:p w14:paraId="4F6EB202" w14:textId="77777777" w:rsidR="00895F94" w:rsidRDefault="00895F94" w:rsidP="006E0979">
      <w:pPr>
        <w:spacing w:after="0" w:line="480" w:lineRule="auto"/>
        <w:rPr>
          <w:rFonts w:ascii="Times New Roman" w:hAnsi="Times New Roman" w:cs="Times New Roman"/>
          <w:sz w:val="24"/>
          <w:szCs w:val="24"/>
          <w:lang w:val="en-US"/>
        </w:rPr>
      </w:pPr>
    </w:p>
    <w:p w14:paraId="485F96A8" w14:textId="77777777" w:rsidR="00895F94" w:rsidRDefault="00895F94" w:rsidP="006E0979">
      <w:pPr>
        <w:spacing w:after="0" w:line="480" w:lineRule="auto"/>
        <w:rPr>
          <w:rFonts w:ascii="Times New Roman" w:hAnsi="Times New Roman" w:cs="Times New Roman"/>
          <w:sz w:val="24"/>
          <w:szCs w:val="24"/>
          <w:lang w:val="en-US"/>
        </w:rPr>
      </w:pPr>
    </w:p>
    <w:p w14:paraId="6D2E5F5A" w14:textId="77777777" w:rsidR="00895F94" w:rsidRDefault="00895F94" w:rsidP="006E0979">
      <w:pPr>
        <w:spacing w:after="0" w:line="480" w:lineRule="auto"/>
        <w:rPr>
          <w:rFonts w:ascii="Times New Roman" w:hAnsi="Times New Roman" w:cs="Times New Roman"/>
          <w:sz w:val="24"/>
          <w:szCs w:val="24"/>
          <w:lang w:val="en-US"/>
        </w:rPr>
      </w:pPr>
    </w:p>
    <w:p w14:paraId="366C0734" w14:textId="77777777" w:rsidR="00895F94" w:rsidRDefault="00895F94" w:rsidP="006E0979">
      <w:pPr>
        <w:spacing w:after="0" w:line="480" w:lineRule="auto"/>
        <w:rPr>
          <w:rFonts w:ascii="Times New Roman" w:hAnsi="Times New Roman" w:cs="Times New Roman"/>
          <w:sz w:val="24"/>
          <w:szCs w:val="24"/>
          <w:lang w:val="en-US"/>
        </w:rPr>
      </w:pPr>
    </w:p>
    <w:p w14:paraId="34312ACF" w14:textId="77777777" w:rsidR="00895F94" w:rsidRDefault="00895F94" w:rsidP="006E0979">
      <w:pPr>
        <w:spacing w:after="0" w:line="480" w:lineRule="auto"/>
        <w:rPr>
          <w:rFonts w:ascii="Times New Roman" w:hAnsi="Times New Roman" w:cs="Times New Roman"/>
          <w:sz w:val="24"/>
          <w:szCs w:val="24"/>
          <w:lang w:val="en-US"/>
        </w:rPr>
      </w:pPr>
    </w:p>
    <w:p w14:paraId="18303FC4" w14:textId="77777777" w:rsidR="00895F94" w:rsidRDefault="00895F94" w:rsidP="006E0979">
      <w:pPr>
        <w:spacing w:after="0" w:line="480" w:lineRule="auto"/>
        <w:rPr>
          <w:rFonts w:ascii="Times New Roman" w:hAnsi="Times New Roman" w:cs="Times New Roman"/>
          <w:sz w:val="24"/>
          <w:szCs w:val="24"/>
          <w:lang w:val="en-US"/>
        </w:rPr>
      </w:pPr>
    </w:p>
    <w:p w14:paraId="2392EC56" w14:textId="77777777" w:rsidR="00606CD1" w:rsidRDefault="00606CD1" w:rsidP="006E0979">
      <w:pPr>
        <w:spacing w:after="0" w:line="480" w:lineRule="auto"/>
        <w:rPr>
          <w:rFonts w:ascii="Times New Roman" w:hAnsi="Times New Roman" w:cs="Times New Roman"/>
          <w:sz w:val="24"/>
          <w:szCs w:val="24"/>
          <w:lang w:val="en-US"/>
        </w:rPr>
      </w:pPr>
    </w:p>
    <w:tbl>
      <w:tblPr>
        <w:tblW w:w="8838" w:type="dxa"/>
        <w:tblLook w:val="04A0" w:firstRow="1" w:lastRow="0" w:firstColumn="1" w:lastColumn="0" w:noHBand="0" w:noVBand="1"/>
      </w:tblPr>
      <w:tblGrid>
        <w:gridCol w:w="1445"/>
        <w:gridCol w:w="1972"/>
        <w:gridCol w:w="2472"/>
        <w:gridCol w:w="2949"/>
      </w:tblGrid>
      <w:tr w:rsidR="008B3D23" w:rsidRPr="00293C2E" w14:paraId="11BF6A46" w14:textId="77777777" w:rsidTr="008B3D23">
        <w:trPr>
          <w:trHeight w:val="288"/>
        </w:trPr>
        <w:tc>
          <w:tcPr>
            <w:tcW w:w="8838" w:type="dxa"/>
            <w:gridSpan w:val="4"/>
            <w:tcBorders>
              <w:top w:val="nil"/>
              <w:left w:val="nil"/>
              <w:bottom w:val="single" w:sz="4" w:space="0" w:color="auto"/>
              <w:right w:val="nil"/>
            </w:tcBorders>
            <w:shd w:val="clear" w:color="auto" w:fill="auto"/>
            <w:noWrap/>
            <w:vAlign w:val="bottom"/>
            <w:hideMark/>
          </w:tcPr>
          <w:p w14:paraId="0898799C" w14:textId="542E2524" w:rsidR="008B3D23" w:rsidRPr="008B3D23" w:rsidRDefault="008B3D23" w:rsidP="006E0979">
            <w:pPr>
              <w:spacing w:after="0" w:line="480" w:lineRule="auto"/>
              <w:rPr>
                <w:rFonts w:ascii="Times New Roman" w:eastAsia="Times New Roman" w:hAnsi="Times New Roman" w:cs="Times New Roman"/>
                <w:b/>
                <w:bCs/>
                <w:kern w:val="0"/>
                <w:sz w:val="24"/>
                <w:szCs w:val="24"/>
                <w:lang w:val="en-US"/>
                <w14:ligatures w14:val="none"/>
              </w:rPr>
            </w:pPr>
            <w:r w:rsidRPr="008B3D23">
              <w:rPr>
                <w:rFonts w:ascii="Times New Roman" w:eastAsia="Times New Roman" w:hAnsi="Times New Roman" w:cs="Times New Roman"/>
                <w:b/>
                <w:bCs/>
                <w:kern w:val="0"/>
                <w:sz w:val="24"/>
                <w:szCs w:val="24"/>
                <w:lang w:val="en-US"/>
                <w14:ligatures w14:val="none"/>
              </w:rPr>
              <w:lastRenderedPageBreak/>
              <w:t>Table S1</w:t>
            </w:r>
            <w:r w:rsidR="00FA687A">
              <w:rPr>
                <w:rFonts w:ascii="Times New Roman" w:eastAsia="Times New Roman" w:hAnsi="Times New Roman" w:cs="Times New Roman"/>
                <w:b/>
                <w:bCs/>
                <w:kern w:val="0"/>
                <w:sz w:val="24"/>
                <w:szCs w:val="24"/>
                <w:lang w:val="en-US"/>
                <w14:ligatures w14:val="none"/>
              </w:rPr>
              <w:t>4</w:t>
            </w:r>
          </w:p>
          <w:p w14:paraId="6AB3E0AE" w14:textId="50994E90" w:rsidR="008B3D23" w:rsidRPr="008B3D23" w:rsidRDefault="009A1E0C" w:rsidP="006E0979">
            <w:pPr>
              <w:spacing w:after="0" w:line="480" w:lineRule="auto"/>
              <w:rPr>
                <w:rFonts w:ascii="Times New Roman" w:eastAsia="Times New Roman" w:hAnsi="Times New Roman" w:cs="Times New Roman"/>
                <w:i/>
                <w:iCs/>
                <w:kern w:val="0"/>
                <w:sz w:val="24"/>
                <w:szCs w:val="24"/>
                <w:lang w:val="en-US"/>
                <w14:ligatures w14:val="none"/>
              </w:rPr>
            </w:pPr>
            <w:r>
              <w:rPr>
                <w:rFonts w:ascii="Times New Roman" w:eastAsia="Times New Roman" w:hAnsi="Times New Roman" w:cs="Times New Roman"/>
                <w:i/>
                <w:iCs/>
                <w:kern w:val="0"/>
                <w:sz w:val="24"/>
                <w:szCs w:val="24"/>
                <w:lang w:val="en-US"/>
                <w14:ligatures w14:val="none"/>
              </w:rPr>
              <w:t>Cohen’s d Estimates</w:t>
            </w:r>
            <w:r w:rsidR="008B3D23" w:rsidRPr="008B3D23">
              <w:rPr>
                <w:rFonts w:ascii="Times New Roman" w:eastAsia="Times New Roman" w:hAnsi="Times New Roman" w:cs="Times New Roman"/>
                <w:i/>
                <w:iCs/>
                <w:kern w:val="0"/>
                <w:sz w:val="24"/>
                <w:szCs w:val="24"/>
                <w:lang w:val="en-US"/>
                <w14:ligatures w14:val="none"/>
              </w:rPr>
              <w:t xml:space="preserve"> for </w:t>
            </w:r>
            <w:r w:rsidR="00D95DE4">
              <w:rPr>
                <w:rFonts w:ascii="Times New Roman" w:eastAsia="Times New Roman" w:hAnsi="Times New Roman" w:cs="Times New Roman"/>
                <w:i/>
                <w:iCs/>
                <w:kern w:val="0"/>
                <w:sz w:val="24"/>
                <w:szCs w:val="24"/>
                <w:lang w:val="en-US"/>
                <w14:ligatures w14:val="none"/>
              </w:rPr>
              <w:t>E</w:t>
            </w:r>
            <w:r w:rsidR="008B3D23" w:rsidRPr="008B3D23">
              <w:rPr>
                <w:rFonts w:ascii="Times New Roman" w:eastAsia="Times New Roman" w:hAnsi="Times New Roman" w:cs="Times New Roman"/>
                <w:i/>
                <w:iCs/>
                <w:kern w:val="0"/>
                <w:sz w:val="24"/>
                <w:szCs w:val="24"/>
                <w:lang w:val="en-US"/>
                <w14:ligatures w14:val="none"/>
              </w:rPr>
              <w:t xml:space="preserve">ach </w:t>
            </w:r>
            <w:r w:rsidR="00D95DE4">
              <w:rPr>
                <w:rFonts w:ascii="Times New Roman" w:eastAsia="Times New Roman" w:hAnsi="Times New Roman" w:cs="Times New Roman"/>
                <w:i/>
                <w:iCs/>
                <w:kern w:val="0"/>
                <w:sz w:val="24"/>
                <w:szCs w:val="24"/>
                <w:lang w:val="en-US"/>
                <w14:ligatures w14:val="none"/>
              </w:rPr>
              <w:t>C</w:t>
            </w:r>
            <w:r w:rsidR="008B3D23" w:rsidRPr="008B3D23">
              <w:rPr>
                <w:rFonts w:ascii="Times New Roman" w:eastAsia="Times New Roman" w:hAnsi="Times New Roman" w:cs="Times New Roman"/>
                <w:i/>
                <w:iCs/>
                <w:kern w:val="0"/>
                <w:sz w:val="24"/>
                <w:szCs w:val="24"/>
                <w:lang w:val="en-US"/>
                <w14:ligatures w14:val="none"/>
              </w:rPr>
              <w:t>omparison</w:t>
            </w:r>
            <w:r w:rsidR="00857F4F">
              <w:rPr>
                <w:rFonts w:ascii="Times New Roman" w:eastAsia="Times New Roman" w:hAnsi="Times New Roman" w:cs="Times New Roman"/>
                <w:i/>
                <w:iCs/>
                <w:kern w:val="0"/>
                <w:sz w:val="24"/>
                <w:szCs w:val="24"/>
                <w:lang w:val="en-US"/>
                <w14:ligatures w14:val="none"/>
              </w:rPr>
              <w:t xml:space="preserve"> Between Pairs of Targets</w:t>
            </w:r>
            <w:r w:rsidR="008B3D23" w:rsidRPr="008B3D23">
              <w:rPr>
                <w:rFonts w:ascii="Times New Roman" w:eastAsia="Times New Roman" w:hAnsi="Times New Roman" w:cs="Times New Roman"/>
                <w:i/>
                <w:iCs/>
                <w:kern w:val="0"/>
                <w:sz w:val="24"/>
                <w:szCs w:val="24"/>
                <w:lang w:val="en-US"/>
                <w14:ligatures w14:val="none"/>
              </w:rPr>
              <w:t xml:space="preserve"> (Study 1)</w:t>
            </w:r>
          </w:p>
        </w:tc>
      </w:tr>
      <w:tr w:rsidR="008B3D23" w:rsidRPr="00293C2E" w14:paraId="2DF22D72" w14:textId="77777777" w:rsidTr="008B3D23">
        <w:trPr>
          <w:trHeight w:val="288"/>
        </w:trPr>
        <w:tc>
          <w:tcPr>
            <w:tcW w:w="1445" w:type="dxa"/>
            <w:tcBorders>
              <w:top w:val="single" w:sz="4" w:space="0" w:color="auto"/>
              <w:left w:val="nil"/>
              <w:bottom w:val="single" w:sz="4" w:space="0" w:color="auto"/>
              <w:right w:val="nil"/>
            </w:tcBorders>
            <w:shd w:val="clear" w:color="auto" w:fill="auto"/>
            <w:noWrap/>
            <w:vAlign w:val="bottom"/>
            <w:hideMark/>
          </w:tcPr>
          <w:p w14:paraId="775CCAF4" w14:textId="77777777" w:rsidR="008B3D23" w:rsidRPr="008B3D23" w:rsidRDefault="008B3D23"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8B3D23">
              <w:rPr>
                <w:rFonts w:ascii="Times New Roman" w:eastAsia="Times New Roman" w:hAnsi="Times New Roman" w:cs="Times New Roman"/>
                <w:b/>
                <w:bCs/>
                <w:color w:val="000000"/>
                <w:kern w:val="0"/>
                <w:sz w:val="24"/>
                <w:szCs w:val="24"/>
                <w:lang w:val="en-US"/>
                <w14:ligatures w14:val="none"/>
              </w:rPr>
              <w:t>Behavior</w:t>
            </w:r>
          </w:p>
        </w:tc>
        <w:tc>
          <w:tcPr>
            <w:tcW w:w="1972" w:type="dxa"/>
            <w:tcBorders>
              <w:top w:val="single" w:sz="4" w:space="0" w:color="auto"/>
              <w:left w:val="nil"/>
              <w:bottom w:val="single" w:sz="4" w:space="0" w:color="auto"/>
              <w:right w:val="nil"/>
            </w:tcBorders>
            <w:shd w:val="clear" w:color="auto" w:fill="auto"/>
            <w:noWrap/>
            <w:vAlign w:val="bottom"/>
            <w:hideMark/>
          </w:tcPr>
          <w:p w14:paraId="3DE2F671" w14:textId="6B8C975F" w:rsidR="008B3D23" w:rsidRPr="008B3D23" w:rsidRDefault="008B3D23"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8B3D23">
              <w:rPr>
                <w:rFonts w:ascii="Times New Roman" w:eastAsia="Times New Roman" w:hAnsi="Times New Roman" w:cs="Times New Roman"/>
                <w:b/>
                <w:bCs/>
                <w:color w:val="000000"/>
                <w:kern w:val="0"/>
                <w:sz w:val="24"/>
                <w:szCs w:val="24"/>
                <w:lang w:val="en-US"/>
                <w14:ligatures w14:val="none"/>
              </w:rPr>
              <w:t xml:space="preserve">Self </w:t>
            </w:r>
            <w:r w:rsidR="00121CAA">
              <w:rPr>
                <w:rFonts w:ascii="Times New Roman" w:eastAsia="Times New Roman" w:hAnsi="Times New Roman" w:cs="Times New Roman"/>
                <w:b/>
                <w:bCs/>
                <w:color w:val="000000"/>
                <w:kern w:val="0"/>
                <w:sz w:val="24"/>
                <w:szCs w:val="24"/>
                <w:lang w:val="en-US"/>
                <w14:ligatures w14:val="none"/>
              </w:rPr>
              <w:t>vs.</w:t>
            </w:r>
            <w:r w:rsidRPr="008B3D23">
              <w:rPr>
                <w:rFonts w:ascii="Times New Roman" w:eastAsia="Times New Roman" w:hAnsi="Times New Roman" w:cs="Times New Roman"/>
                <w:b/>
                <w:bCs/>
                <w:color w:val="000000"/>
                <w:kern w:val="0"/>
                <w:sz w:val="24"/>
                <w:szCs w:val="24"/>
                <w:lang w:val="en-US"/>
                <w14:ligatures w14:val="none"/>
              </w:rPr>
              <w:t xml:space="preserve"> Others</w:t>
            </w:r>
            <w:r w:rsidR="00121CAA">
              <w:rPr>
                <w:rFonts w:ascii="Times New Roman" w:eastAsia="Times New Roman" w:hAnsi="Times New Roman" w:cs="Times New Roman"/>
                <w:b/>
                <w:bCs/>
                <w:color w:val="000000"/>
                <w:kern w:val="0"/>
                <w:sz w:val="24"/>
                <w:szCs w:val="24"/>
                <w:lang w:val="en-US"/>
                <w14:ligatures w14:val="none"/>
              </w:rPr>
              <w:t xml:space="preserve"> in the Study</w:t>
            </w:r>
          </w:p>
        </w:tc>
        <w:tc>
          <w:tcPr>
            <w:tcW w:w="2472" w:type="dxa"/>
            <w:tcBorders>
              <w:top w:val="single" w:sz="4" w:space="0" w:color="auto"/>
              <w:left w:val="nil"/>
              <w:bottom w:val="single" w:sz="4" w:space="0" w:color="auto"/>
              <w:right w:val="nil"/>
            </w:tcBorders>
            <w:shd w:val="clear" w:color="auto" w:fill="auto"/>
            <w:noWrap/>
            <w:vAlign w:val="bottom"/>
            <w:hideMark/>
          </w:tcPr>
          <w:p w14:paraId="47151402" w14:textId="67AE9407" w:rsidR="008B3D23" w:rsidRPr="008B3D23" w:rsidRDefault="008B3D23"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8B3D23">
              <w:rPr>
                <w:rFonts w:ascii="Times New Roman" w:eastAsia="Times New Roman" w:hAnsi="Times New Roman" w:cs="Times New Roman"/>
                <w:b/>
                <w:bCs/>
                <w:color w:val="000000"/>
                <w:kern w:val="0"/>
                <w:sz w:val="24"/>
                <w:szCs w:val="24"/>
                <w:lang w:val="en-US"/>
                <w14:ligatures w14:val="none"/>
              </w:rPr>
              <w:t xml:space="preserve">Self </w:t>
            </w:r>
            <w:r w:rsidR="00121CAA">
              <w:rPr>
                <w:rFonts w:ascii="Times New Roman" w:eastAsia="Times New Roman" w:hAnsi="Times New Roman" w:cs="Times New Roman"/>
                <w:b/>
                <w:bCs/>
                <w:color w:val="000000"/>
                <w:kern w:val="0"/>
                <w:sz w:val="24"/>
                <w:szCs w:val="24"/>
                <w:lang w:val="en-US"/>
                <w14:ligatures w14:val="none"/>
              </w:rPr>
              <w:t>vs.</w:t>
            </w:r>
            <w:r w:rsidRPr="008B3D23">
              <w:rPr>
                <w:rFonts w:ascii="Times New Roman" w:eastAsia="Times New Roman" w:hAnsi="Times New Roman" w:cs="Times New Roman"/>
                <w:b/>
                <w:bCs/>
                <w:color w:val="000000"/>
                <w:kern w:val="0"/>
                <w:sz w:val="24"/>
                <w:szCs w:val="24"/>
                <w:lang w:val="en-US"/>
                <w14:ligatures w14:val="none"/>
              </w:rPr>
              <w:t xml:space="preserve"> </w:t>
            </w:r>
            <w:r w:rsidR="00772AB0">
              <w:rPr>
                <w:rFonts w:ascii="Times New Roman" w:eastAsia="Times New Roman" w:hAnsi="Times New Roman" w:cs="Times New Roman"/>
                <w:b/>
                <w:bCs/>
                <w:color w:val="000000"/>
                <w:kern w:val="0"/>
                <w:sz w:val="24"/>
                <w:szCs w:val="24"/>
                <w:lang w:val="en-US"/>
                <w14:ligatures w14:val="none"/>
              </w:rPr>
              <w:t xml:space="preserve">Moral </w:t>
            </w:r>
            <w:r w:rsidRPr="008B3D23">
              <w:rPr>
                <w:rFonts w:ascii="Times New Roman" w:eastAsia="Times New Roman" w:hAnsi="Times New Roman" w:cs="Times New Roman"/>
                <w:b/>
                <w:bCs/>
                <w:color w:val="000000"/>
                <w:kern w:val="0"/>
                <w:sz w:val="24"/>
                <w:szCs w:val="24"/>
                <w:lang w:val="en-US"/>
                <w14:ligatures w14:val="none"/>
              </w:rPr>
              <w:t>Threshold</w:t>
            </w:r>
          </w:p>
        </w:tc>
        <w:tc>
          <w:tcPr>
            <w:tcW w:w="2949" w:type="dxa"/>
            <w:tcBorders>
              <w:top w:val="single" w:sz="4" w:space="0" w:color="auto"/>
              <w:left w:val="nil"/>
              <w:bottom w:val="single" w:sz="4" w:space="0" w:color="auto"/>
              <w:right w:val="nil"/>
            </w:tcBorders>
            <w:shd w:val="clear" w:color="auto" w:fill="auto"/>
            <w:noWrap/>
            <w:vAlign w:val="bottom"/>
            <w:hideMark/>
          </w:tcPr>
          <w:p w14:paraId="0EAD6B18" w14:textId="11EFEEED" w:rsidR="008B3D23" w:rsidRPr="008B3D23" w:rsidRDefault="00772AB0"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Pr>
                <w:rFonts w:ascii="Times New Roman" w:eastAsia="Times New Roman" w:hAnsi="Times New Roman" w:cs="Times New Roman"/>
                <w:b/>
                <w:bCs/>
                <w:color w:val="000000"/>
                <w:kern w:val="0"/>
                <w:sz w:val="24"/>
                <w:szCs w:val="24"/>
                <w:lang w:val="en-US"/>
                <w14:ligatures w14:val="none"/>
              </w:rPr>
              <w:t xml:space="preserve">Moral </w:t>
            </w:r>
            <w:r w:rsidR="008B3D23" w:rsidRPr="008B3D23">
              <w:rPr>
                <w:rFonts w:ascii="Times New Roman" w:eastAsia="Times New Roman" w:hAnsi="Times New Roman" w:cs="Times New Roman"/>
                <w:b/>
                <w:bCs/>
                <w:color w:val="000000"/>
                <w:kern w:val="0"/>
                <w:sz w:val="24"/>
                <w:szCs w:val="24"/>
                <w:lang w:val="en-US"/>
                <w14:ligatures w14:val="none"/>
              </w:rPr>
              <w:t xml:space="preserve">Threshold </w:t>
            </w:r>
            <w:r w:rsidR="00121CAA">
              <w:rPr>
                <w:rFonts w:ascii="Times New Roman" w:eastAsia="Times New Roman" w:hAnsi="Times New Roman" w:cs="Times New Roman"/>
                <w:b/>
                <w:bCs/>
                <w:color w:val="000000"/>
                <w:kern w:val="0"/>
                <w:sz w:val="24"/>
                <w:szCs w:val="24"/>
                <w:lang w:val="en-US"/>
                <w14:ligatures w14:val="none"/>
              </w:rPr>
              <w:t>vs.</w:t>
            </w:r>
            <w:r w:rsidR="008B3D23" w:rsidRPr="008B3D23">
              <w:rPr>
                <w:rFonts w:ascii="Times New Roman" w:eastAsia="Times New Roman" w:hAnsi="Times New Roman" w:cs="Times New Roman"/>
                <w:b/>
                <w:bCs/>
                <w:color w:val="000000"/>
                <w:kern w:val="0"/>
                <w:sz w:val="24"/>
                <w:szCs w:val="24"/>
                <w:lang w:val="en-US"/>
                <w14:ligatures w14:val="none"/>
              </w:rPr>
              <w:t xml:space="preserve"> Others</w:t>
            </w:r>
            <w:r w:rsidR="00121CAA">
              <w:rPr>
                <w:rFonts w:ascii="Times New Roman" w:eastAsia="Times New Roman" w:hAnsi="Times New Roman" w:cs="Times New Roman"/>
                <w:b/>
                <w:bCs/>
                <w:color w:val="000000"/>
                <w:kern w:val="0"/>
                <w:sz w:val="24"/>
                <w:szCs w:val="24"/>
                <w:lang w:val="en-US"/>
                <w14:ligatures w14:val="none"/>
              </w:rPr>
              <w:t xml:space="preserve"> in the Study</w:t>
            </w:r>
          </w:p>
        </w:tc>
      </w:tr>
      <w:tr w:rsidR="008B3D23" w:rsidRPr="008B3D23" w14:paraId="483E817D" w14:textId="77777777" w:rsidTr="008B3D23">
        <w:trPr>
          <w:trHeight w:val="288"/>
        </w:trPr>
        <w:tc>
          <w:tcPr>
            <w:tcW w:w="1445" w:type="dxa"/>
            <w:tcBorders>
              <w:top w:val="single" w:sz="4" w:space="0" w:color="auto"/>
              <w:left w:val="nil"/>
              <w:bottom w:val="nil"/>
              <w:right w:val="nil"/>
            </w:tcBorders>
            <w:shd w:val="clear" w:color="auto" w:fill="auto"/>
            <w:noWrap/>
            <w:vAlign w:val="bottom"/>
            <w:hideMark/>
          </w:tcPr>
          <w:p w14:paraId="3EC62AF5"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w:t>
            </w:r>
          </w:p>
        </w:tc>
        <w:tc>
          <w:tcPr>
            <w:tcW w:w="1972" w:type="dxa"/>
            <w:tcBorders>
              <w:top w:val="single" w:sz="4" w:space="0" w:color="auto"/>
              <w:left w:val="nil"/>
              <w:bottom w:val="nil"/>
              <w:right w:val="nil"/>
            </w:tcBorders>
            <w:shd w:val="clear" w:color="auto" w:fill="auto"/>
            <w:noWrap/>
            <w:vAlign w:val="bottom"/>
            <w:hideMark/>
          </w:tcPr>
          <w:p w14:paraId="536AC9DA"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0.31</w:t>
            </w:r>
          </w:p>
        </w:tc>
        <w:tc>
          <w:tcPr>
            <w:tcW w:w="2472" w:type="dxa"/>
            <w:tcBorders>
              <w:top w:val="single" w:sz="4" w:space="0" w:color="auto"/>
              <w:left w:val="nil"/>
              <w:bottom w:val="nil"/>
              <w:right w:val="nil"/>
            </w:tcBorders>
            <w:shd w:val="clear" w:color="auto" w:fill="auto"/>
            <w:noWrap/>
            <w:vAlign w:val="bottom"/>
            <w:hideMark/>
          </w:tcPr>
          <w:p w14:paraId="42CE89A9"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0.28</w:t>
            </w:r>
          </w:p>
        </w:tc>
        <w:tc>
          <w:tcPr>
            <w:tcW w:w="2949" w:type="dxa"/>
            <w:tcBorders>
              <w:top w:val="single" w:sz="4" w:space="0" w:color="auto"/>
              <w:left w:val="nil"/>
              <w:bottom w:val="nil"/>
              <w:right w:val="nil"/>
            </w:tcBorders>
            <w:shd w:val="clear" w:color="auto" w:fill="auto"/>
            <w:noWrap/>
            <w:vAlign w:val="bottom"/>
            <w:hideMark/>
          </w:tcPr>
          <w:p w14:paraId="0883ED97"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0.01</w:t>
            </w:r>
          </w:p>
        </w:tc>
      </w:tr>
      <w:tr w:rsidR="008B3D23" w:rsidRPr="008B3D23" w14:paraId="0FABE688" w14:textId="77777777" w:rsidTr="008B3D23">
        <w:trPr>
          <w:trHeight w:val="288"/>
        </w:trPr>
        <w:tc>
          <w:tcPr>
            <w:tcW w:w="1445" w:type="dxa"/>
            <w:tcBorders>
              <w:top w:val="nil"/>
              <w:left w:val="nil"/>
              <w:bottom w:val="nil"/>
              <w:right w:val="nil"/>
            </w:tcBorders>
            <w:shd w:val="clear" w:color="auto" w:fill="auto"/>
            <w:noWrap/>
            <w:vAlign w:val="bottom"/>
            <w:hideMark/>
          </w:tcPr>
          <w:p w14:paraId="20FA64C4"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2</w:t>
            </w:r>
          </w:p>
        </w:tc>
        <w:tc>
          <w:tcPr>
            <w:tcW w:w="1972" w:type="dxa"/>
            <w:tcBorders>
              <w:top w:val="nil"/>
              <w:left w:val="nil"/>
              <w:bottom w:val="nil"/>
              <w:right w:val="nil"/>
            </w:tcBorders>
            <w:shd w:val="clear" w:color="auto" w:fill="auto"/>
            <w:noWrap/>
            <w:vAlign w:val="bottom"/>
            <w:hideMark/>
          </w:tcPr>
          <w:p w14:paraId="40F86A33"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3.00</w:t>
            </w:r>
          </w:p>
        </w:tc>
        <w:tc>
          <w:tcPr>
            <w:tcW w:w="2472" w:type="dxa"/>
            <w:tcBorders>
              <w:top w:val="nil"/>
              <w:left w:val="nil"/>
              <w:bottom w:val="nil"/>
              <w:right w:val="nil"/>
            </w:tcBorders>
            <w:shd w:val="clear" w:color="auto" w:fill="auto"/>
            <w:noWrap/>
            <w:vAlign w:val="bottom"/>
            <w:hideMark/>
          </w:tcPr>
          <w:p w14:paraId="150F0CCF"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2.11</w:t>
            </w:r>
          </w:p>
        </w:tc>
        <w:tc>
          <w:tcPr>
            <w:tcW w:w="2949" w:type="dxa"/>
            <w:tcBorders>
              <w:top w:val="nil"/>
              <w:left w:val="nil"/>
              <w:bottom w:val="nil"/>
              <w:right w:val="nil"/>
            </w:tcBorders>
            <w:shd w:val="clear" w:color="auto" w:fill="auto"/>
            <w:noWrap/>
            <w:vAlign w:val="bottom"/>
            <w:hideMark/>
          </w:tcPr>
          <w:p w14:paraId="7D6B1259"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-0.06</w:t>
            </w:r>
          </w:p>
        </w:tc>
      </w:tr>
      <w:tr w:rsidR="008B3D23" w:rsidRPr="008B3D23" w14:paraId="25132FB9" w14:textId="77777777" w:rsidTr="008B3D23">
        <w:trPr>
          <w:trHeight w:val="288"/>
        </w:trPr>
        <w:tc>
          <w:tcPr>
            <w:tcW w:w="1445" w:type="dxa"/>
            <w:tcBorders>
              <w:top w:val="nil"/>
              <w:left w:val="nil"/>
              <w:bottom w:val="nil"/>
              <w:right w:val="nil"/>
            </w:tcBorders>
            <w:shd w:val="clear" w:color="auto" w:fill="auto"/>
            <w:noWrap/>
            <w:vAlign w:val="bottom"/>
            <w:hideMark/>
          </w:tcPr>
          <w:p w14:paraId="50B7AF2B"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3</w:t>
            </w:r>
          </w:p>
        </w:tc>
        <w:tc>
          <w:tcPr>
            <w:tcW w:w="1972" w:type="dxa"/>
            <w:tcBorders>
              <w:top w:val="nil"/>
              <w:left w:val="nil"/>
              <w:bottom w:val="nil"/>
              <w:right w:val="nil"/>
            </w:tcBorders>
            <w:shd w:val="clear" w:color="auto" w:fill="auto"/>
            <w:noWrap/>
            <w:vAlign w:val="bottom"/>
            <w:hideMark/>
          </w:tcPr>
          <w:p w14:paraId="31C7F491"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0.81</w:t>
            </w:r>
          </w:p>
        </w:tc>
        <w:tc>
          <w:tcPr>
            <w:tcW w:w="2472" w:type="dxa"/>
            <w:tcBorders>
              <w:top w:val="nil"/>
              <w:left w:val="nil"/>
              <w:bottom w:val="nil"/>
              <w:right w:val="nil"/>
            </w:tcBorders>
            <w:shd w:val="clear" w:color="auto" w:fill="auto"/>
            <w:noWrap/>
            <w:vAlign w:val="bottom"/>
            <w:hideMark/>
          </w:tcPr>
          <w:p w14:paraId="5EFE2063"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1.26</w:t>
            </w:r>
          </w:p>
        </w:tc>
        <w:tc>
          <w:tcPr>
            <w:tcW w:w="2949" w:type="dxa"/>
            <w:tcBorders>
              <w:top w:val="nil"/>
              <w:left w:val="nil"/>
              <w:bottom w:val="nil"/>
              <w:right w:val="nil"/>
            </w:tcBorders>
            <w:shd w:val="clear" w:color="auto" w:fill="auto"/>
            <w:noWrap/>
            <w:vAlign w:val="bottom"/>
            <w:hideMark/>
          </w:tcPr>
          <w:p w14:paraId="562D5B44"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-0.59</w:t>
            </w:r>
          </w:p>
        </w:tc>
      </w:tr>
      <w:tr w:rsidR="008B3D23" w:rsidRPr="008B3D23" w14:paraId="02CA74E4" w14:textId="77777777" w:rsidTr="008B3D23">
        <w:trPr>
          <w:trHeight w:val="288"/>
        </w:trPr>
        <w:tc>
          <w:tcPr>
            <w:tcW w:w="1445" w:type="dxa"/>
            <w:tcBorders>
              <w:top w:val="nil"/>
              <w:left w:val="nil"/>
              <w:bottom w:val="nil"/>
              <w:right w:val="nil"/>
            </w:tcBorders>
            <w:shd w:val="clear" w:color="auto" w:fill="auto"/>
            <w:noWrap/>
            <w:vAlign w:val="bottom"/>
            <w:hideMark/>
          </w:tcPr>
          <w:p w14:paraId="6C1A94E3"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4</w:t>
            </w:r>
          </w:p>
        </w:tc>
        <w:tc>
          <w:tcPr>
            <w:tcW w:w="1972" w:type="dxa"/>
            <w:tcBorders>
              <w:top w:val="nil"/>
              <w:left w:val="nil"/>
              <w:bottom w:val="nil"/>
              <w:right w:val="nil"/>
            </w:tcBorders>
            <w:shd w:val="clear" w:color="auto" w:fill="auto"/>
            <w:noWrap/>
            <w:vAlign w:val="bottom"/>
            <w:hideMark/>
          </w:tcPr>
          <w:p w14:paraId="52CEA9A5"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1.10</w:t>
            </w:r>
          </w:p>
        </w:tc>
        <w:tc>
          <w:tcPr>
            <w:tcW w:w="2472" w:type="dxa"/>
            <w:tcBorders>
              <w:top w:val="nil"/>
              <w:left w:val="nil"/>
              <w:bottom w:val="nil"/>
              <w:right w:val="nil"/>
            </w:tcBorders>
            <w:shd w:val="clear" w:color="auto" w:fill="auto"/>
            <w:noWrap/>
            <w:vAlign w:val="bottom"/>
            <w:hideMark/>
          </w:tcPr>
          <w:p w14:paraId="5D4F0F68"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1.68</w:t>
            </w:r>
          </w:p>
        </w:tc>
        <w:tc>
          <w:tcPr>
            <w:tcW w:w="2949" w:type="dxa"/>
            <w:tcBorders>
              <w:top w:val="nil"/>
              <w:left w:val="nil"/>
              <w:bottom w:val="nil"/>
              <w:right w:val="nil"/>
            </w:tcBorders>
            <w:shd w:val="clear" w:color="auto" w:fill="auto"/>
            <w:noWrap/>
            <w:vAlign w:val="bottom"/>
            <w:hideMark/>
          </w:tcPr>
          <w:p w14:paraId="3D0EFB46"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-0.43</w:t>
            </w:r>
          </w:p>
        </w:tc>
      </w:tr>
      <w:tr w:rsidR="008B3D23" w:rsidRPr="008B3D23" w14:paraId="171F4907" w14:textId="77777777" w:rsidTr="008B3D23">
        <w:trPr>
          <w:trHeight w:val="288"/>
        </w:trPr>
        <w:tc>
          <w:tcPr>
            <w:tcW w:w="1445" w:type="dxa"/>
            <w:tcBorders>
              <w:top w:val="nil"/>
              <w:left w:val="nil"/>
              <w:bottom w:val="nil"/>
              <w:right w:val="nil"/>
            </w:tcBorders>
            <w:shd w:val="clear" w:color="auto" w:fill="auto"/>
            <w:noWrap/>
            <w:vAlign w:val="bottom"/>
            <w:hideMark/>
          </w:tcPr>
          <w:p w14:paraId="2BF2F4BE"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5</w:t>
            </w:r>
          </w:p>
        </w:tc>
        <w:tc>
          <w:tcPr>
            <w:tcW w:w="1972" w:type="dxa"/>
            <w:tcBorders>
              <w:top w:val="nil"/>
              <w:left w:val="nil"/>
              <w:bottom w:val="nil"/>
              <w:right w:val="nil"/>
            </w:tcBorders>
            <w:shd w:val="clear" w:color="auto" w:fill="auto"/>
            <w:noWrap/>
            <w:vAlign w:val="bottom"/>
            <w:hideMark/>
          </w:tcPr>
          <w:p w14:paraId="22A3F36C"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0.77</w:t>
            </w:r>
          </w:p>
        </w:tc>
        <w:tc>
          <w:tcPr>
            <w:tcW w:w="2472" w:type="dxa"/>
            <w:tcBorders>
              <w:top w:val="nil"/>
              <w:left w:val="nil"/>
              <w:bottom w:val="nil"/>
              <w:right w:val="nil"/>
            </w:tcBorders>
            <w:shd w:val="clear" w:color="auto" w:fill="auto"/>
            <w:noWrap/>
            <w:vAlign w:val="bottom"/>
            <w:hideMark/>
          </w:tcPr>
          <w:p w14:paraId="06BE2AEA"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0.64</w:t>
            </w:r>
          </w:p>
        </w:tc>
        <w:tc>
          <w:tcPr>
            <w:tcW w:w="2949" w:type="dxa"/>
            <w:tcBorders>
              <w:top w:val="nil"/>
              <w:left w:val="nil"/>
              <w:bottom w:val="nil"/>
              <w:right w:val="nil"/>
            </w:tcBorders>
            <w:shd w:val="clear" w:color="auto" w:fill="auto"/>
            <w:noWrap/>
            <w:vAlign w:val="bottom"/>
            <w:hideMark/>
          </w:tcPr>
          <w:p w14:paraId="4880FAB8"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0.12</w:t>
            </w:r>
          </w:p>
        </w:tc>
      </w:tr>
      <w:tr w:rsidR="008B3D23" w:rsidRPr="008B3D23" w14:paraId="4863921B" w14:textId="77777777" w:rsidTr="008B3D23">
        <w:trPr>
          <w:trHeight w:val="288"/>
        </w:trPr>
        <w:tc>
          <w:tcPr>
            <w:tcW w:w="1445" w:type="dxa"/>
            <w:tcBorders>
              <w:top w:val="nil"/>
              <w:left w:val="nil"/>
              <w:bottom w:val="nil"/>
              <w:right w:val="nil"/>
            </w:tcBorders>
            <w:shd w:val="clear" w:color="auto" w:fill="auto"/>
            <w:noWrap/>
            <w:vAlign w:val="bottom"/>
            <w:hideMark/>
          </w:tcPr>
          <w:p w14:paraId="26413F67"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6</w:t>
            </w:r>
          </w:p>
        </w:tc>
        <w:tc>
          <w:tcPr>
            <w:tcW w:w="1972" w:type="dxa"/>
            <w:tcBorders>
              <w:top w:val="nil"/>
              <w:left w:val="nil"/>
              <w:bottom w:val="nil"/>
              <w:right w:val="nil"/>
            </w:tcBorders>
            <w:shd w:val="clear" w:color="auto" w:fill="auto"/>
            <w:noWrap/>
            <w:vAlign w:val="bottom"/>
            <w:hideMark/>
          </w:tcPr>
          <w:p w14:paraId="302A0C30"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1.09</w:t>
            </w:r>
          </w:p>
        </w:tc>
        <w:tc>
          <w:tcPr>
            <w:tcW w:w="2472" w:type="dxa"/>
            <w:tcBorders>
              <w:top w:val="nil"/>
              <w:left w:val="nil"/>
              <w:bottom w:val="nil"/>
              <w:right w:val="nil"/>
            </w:tcBorders>
            <w:shd w:val="clear" w:color="auto" w:fill="auto"/>
            <w:noWrap/>
            <w:vAlign w:val="bottom"/>
            <w:hideMark/>
          </w:tcPr>
          <w:p w14:paraId="58226900"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0.69</w:t>
            </w:r>
          </w:p>
        </w:tc>
        <w:tc>
          <w:tcPr>
            <w:tcW w:w="2949" w:type="dxa"/>
            <w:tcBorders>
              <w:top w:val="nil"/>
              <w:left w:val="nil"/>
              <w:bottom w:val="nil"/>
              <w:right w:val="nil"/>
            </w:tcBorders>
            <w:shd w:val="clear" w:color="auto" w:fill="auto"/>
            <w:noWrap/>
            <w:vAlign w:val="bottom"/>
            <w:hideMark/>
          </w:tcPr>
          <w:p w14:paraId="3B22FD7E"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0.35</w:t>
            </w:r>
          </w:p>
        </w:tc>
      </w:tr>
      <w:tr w:rsidR="008B3D23" w:rsidRPr="008B3D23" w14:paraId="738A1875" w14:textId="77777777" w:rsidTr="008B3D23">
        <w:trPr>
          <w:trHeight w:val="288"/>
        </w:trPr>
        <w:tc>
          <w:tcPr>
            <w:tcW w:w="1445" w:type="dxa"/>
            <w:tcBorders>
              <w:top w:val="nil"/>
              <w:left w:val="nil"/>
              <w:bottom w:val="nil"/>
              <w:right w:val="nil"/>
            </w:tcBorders>
            <w:shd w:val="clear" w:color="auto" w:fill="auto"/>
            <w:noWrap/>
            <w:vAlign w:val="bottom"/>
            <w:hideMark/>
          </w:tcPr>
          <w:p w14:paraId="2EE8ECA7"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7</w:t>
            </w:r>
          </w:p>
        </w:tc>
        <w:tc>
          <w:tcPr>
            <w:tcW w:w="1972" w:type="dxa"/>
            <w:tcBorders>
              <w:top w:val="nil"/>
              <w:left w:val="nil"/>
              <w:bottom w:val="nil"/>
              <w:right w:val="nil"/>
            </w:tcBorders>
            <w:shd w:val="clear" w:color="auto" w:fill="auto"/>
            <w:noWrap/>
            <w:vAlign w:val="bottom"/>
            <w:hideMark/>
          </w:tcPr>
          <w:p w14:paraId="38CB8A26"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1.25</w:t>
            </w:r>
          </w:p>
        </w:tc>
        <w:tc>
          <w:tcPr>
            <w:tcW w:w="2472" w:type="dxa"/>
            <w:tcBorders>
              <w:top w:val="nil"/>
              <w:left w:val="nil"/>
              <w:bottom w:val="nil"/>
              <w:right w:val="nil"/>
            </w:tcBorders>
            <w:shd w:val="clear" w:color="auto" w:fill="auto"/>
            <w:noWrap/>
            <w:vAlign w:val="bottom"/>
            <w:hideMark/>
          </w:tcPr>
          <w:p w14:paraId="737FB895"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0.89</w:t>
            </w:r>
          </w:p>
        </w:tc>
        <w:tc>
          <w:tcPr>
            <w:tcW w:w="2949" w:type="dxa"/>
            <w:tcBorders>
              <w:top w:val="nil"/>
              <w:left w:val="nil"/>
              <w:bottom w:val="nil"/>
              <w:right w:val="nil"/>
            </w:tcBorders>
            <w:shd w:val="clear" w:color="auto" w:fill="auto"/>
            <w:noWrap/>
            <w:vAlign w:val="bottom"/>
            <w:hideMark/>
          </w:tcPr>
          <w:p w14:paraId="05D911BC"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0.40</w:t>
            </w:r>
          </w:p>
        </w:tc>
      </w:tr>
      <w:tr w:rsidR="008B3D23" w:rsidRPr="008B3D23" w14:paraId="4F08961E" w14:textId="77777777" w:rsidTr="008B3D23">
        <w:trPr>
          <w:trHeight w:val="288"/>
        </w:trPr>
        <w:tc>
          <w:tcPr>
            <w:tcW w:w="1445" w:type="dxa"/>
            <w:tcBorders>
              <w:top w:val="nil"/>
              <w:left w:val="nil"/>
              <w:bottom w:val="nil"/>
              <w:right w:val="nil"/>
            </w:tcBorders>
            <w:shd w:val="clear" w:color="auto" w:fill="auto"/>
            <w:noWrap/>
            <w:vAlign w:val="bottom"/>
            <w:hideMark/>
          </w:tcPr>
          <w:p w14:paraId="13D9456E"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8</w:t>
            </w:r>
          </w:p>
        </w:tc>
        <w:tc>
          <w:tcPr>
            <w:tcW w:w="1972" w:type="dxa"/>
            <w:tcBorders>
              <w:top w:val="nil"/>
              <w:left w:val="nil"/>
              <w:bottom w:val="nil"/>
              <w:right w:val="nil"/>
            </w:tcBorders>
            <w:shd w:val="clear" w:color="auto" w:fill="auto"/>
            <w:noWrap/>
            <w:vAlign w:val="bottom"/>
            <w:hideMark/>
          </w:tcPr>
          <w:p w14:paraId="1149496E"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1.70</w:t>
            </w:r>
          </w:p>
        </w:tc>
        <w:tc>
          <w:tcPr>
            <w:tcW w:w="2472" w:type="dxa"/>
            <w:tcBorders>
              <w:top w:val="nil"/>
              <w:left w:val="nil"/>
              <w:bottom w:val="nil"/>
              <w:right w:val="nil"/>
            </w:tcBorders>
            <w:shd w:val="clear" w:color="auto" w:fill="auto"/>
            <w:noWrap/>
            <w:vAlign w:val="bottom"/>
            <w:hideMark/>
          </w:tcPr>
          <w:p w14:paraId="4392CAD7"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1.44</w:t>
            </w:r>
          </w:p>
        </w:tc>
        <w:tc>
          <w:tcPr>
            <w:tcW w:w="2949" w:type="dxa"/>
            <w:tcBorders>
              <w:top w:val="nil"/>
              <w:left w:val="nil"/>
              <w:bottom w:val="nil"/>
              <w:right w:val="nil"/>
            </w:tcBorders>
            <w:shd w:val="clear" w:color="auto" w:fill="auto"/>
            <w:noWrap/>
            <w:vAlign w:val="bottom"/>
            <w:hideMark/>
          </w:tcPr>
          <w:p w14:paraId="717C77B0"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0.30</w:t>
            </w:r>
          </w:p>
        </w:tc>
      </w:tr>
      <w:tr w:rsidR="008B3D23" w:rsidRPr="008B3D23" w14:paraId="7DF68299" w14:textId="77777777" w:rsidTr="008B3D23">
        <w:trPr>
          <w:trHeight w:val="288"/>
        </w:trPr>
        <w:tc>
          <w:tcPr>
            <w:tcW w:w="1445" w:type="dxa"/>
            <w:tcBorders>
              <w:top w:val="nil"/>
              <w:left w:val="nil"/>
              <w:bottom w:val="nil"/>
              <w:right w:val="nil"/>
            </w:tcBorders>
            <w:shd w:val="clear" w:color="auto" w:fill="auto"/>
            <w:noWrap/>
            <w:vAlign w:val="bottom"/>
            <w:hideMark/>
          </w:tcPr>
          <w:p w14:paraId="1773EE6B"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9</w:t>
            </w:r>
          </w:p>
        </w:tc>
        <w:tc>
          <w:tcPr>
            <w:tcW w:w="1972" w:type="dxa"/>
            <w:tcBorders>
              <w:top w:val="nil"/>
              <w:left w:val="nil"/>
              <w:bottom w:val="nil"/>
              <w:right w:val="nil"/>
            </w:tcBorders>
            <w:shd w:val="clear" w:color="auto" w:fill="auto"/>
            <w:noWrap/>
            <w:vAlign w:val="bottom"/>
            <w:hideMark/>
          </w:tcPr>
          <w:p w14:paraId="558E3977"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2.73</w:t>
            </w:r>
          </w:p>
        </w:tc>
        <w:tc>
          <w:tcPr>
            <w:tcW w:w="2472" w:type="dxa"/>
            <w:tcBorders>
              <w:top w:val="nil"/>
              <w:left w:val="nil"/>
              <w:bottom w:val="nil"/>
              <w:right w:val="nil"/>
            </w:tcBorders>
            <w:shd w:val="clear" w:color="auto" w:fill="auto"/>
            <w:noWrap/>
            <w:vAlign w:val="bottom"/>
            <w:hideMark/>
          </w:tcPr>
          <w:p w14:paraId="4C3F65B8"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1.80</w:t>
            </w:r>
          </w:p>
        </w:tc>
        <w:tc>
          <w:tcPr>
            <w:tcW w:w="2949" w:type="dxa"/>
            <w:tcBorders>
              <w:top w:val="nil"/>
              <w:left w:val="nil"/>
              <w:bottom w:val="nil"/>
              <w:right w:val="nil"/>
            </w:tcBorders>
            <w:shd w:val="clear" w:color="auto" w:fill="auto"/>
            <w:noWrap/>
            <w:vAlign w:val="bottom"/>
            <w:hideMark/>
          </w:tcPr>
          <w:p w14:paraId="372E155E"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0.33</w:t>
            </w:r>
          </w:p>
        </w:tc>
      </w:tr>
      <w:tr w:rsidR="008B3D23" w:rsidRPr="008B3D23" w14:paraId="7E3CD77C" w14:textId="77777777" w:rsidTr="008B3D23">
        <w:trPr>
          <w:trHeight w:val="288"/>
        </w:trPr>
        <w:tc>
          <w:tcPr>
            <w:tcW w:w="1445" w:type="dxa"/>
            <w:tcBorders>
              <w:top w:val="nil"/>
              <w:left w:val="nil"/>
              <w:bottom w:val="nil"/>
              <w:right w:val="nil"/>
            </w:tcBorders>
            <w:shd w:val="clear" w:color="auto" w:fill="auto"/>
            <w:noWrap/>
            <w:vAlign w:val="bottom"/>
            <w:hideMark/>
          </w:tcPr>
          <w:p w14:paraId="74FD2469"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10</w:t>
            </w:r>
          </w:p>
        </w:tc>
        <w:tc>
          <w:tcPr>
            <w:tcW w:w="1972" w:type="dxa"/>
            <w:tcBorders>
              <w:top w:val="nil"/>
              <w:left w:val="nil"/>
              <w:bottom w:val="nil"/>
              <w:right w:val="nil"/>
            </w:tcBorders>
            <w:shd w:val="clear" w:color="auto" w:fill="auto"/>
            <w:noWrap/>
            <w:vAlign w:val="bottom"/>
            <w:hideMark/>
          </w:tcPr>
          <w:p w14:paraId="2E6AC1AA"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1.76</w:t>
            </w:r>
          </w:p>
        </w:tc>
        <w:tc>
          <w:tcPr>
            <w:tcW w:w="2472" w:type="dxa"/>
            <w:tcBorders>
              <w:top w:val="nil"/>
              <w:left w:val="nil"/>
              <w:bottom w:val="nil"/>
              <w:right w:val="nil"/>
            </w:tcBorders>
            <w:shd w:val="clear" w:color="auto" w:fill="auto"/>
            <w:noWrap/>
            <w:vAlign w:val="bottom"/>
            <w:hideMark/>
          </w:tcPr>
          <w:p w14:paraId="5094516D"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1.20</w:t>
            </w:r>
          </w:p>
        </w:tc>
        <w:tc>
          <w:tcPr>
            <w:tcW w:w="2949" w:type="dxa"/>
            <w:tcBorders>
              <w:top w:val="nil"/>
              <w:left w:val="nil"/>
              <w:bottom w:val="nil"/>
              <w:right w:val="nil"/>
            </w:tcBorders>
            <w:shd w:val="clear" w:color="auto" w:fill="auto"/>
            <w:noWrap/>
            <w:vAlign w:val="bottom"/>
            <w:hideMark/>
          </w:tcPr>
          <w:p w14:paraId="6504A50D"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0.36</w:t>
            </w:r>
          </w:p>
        </w:tc>
      </w:tr>
      <w:tr w:rsidR="008B3D23" w:rsidRPr="008B3D23" w14:paraId="072A0AD7" w14:textId="77777777" w:rsidTr="008B3D23">
        <w:trPr>
          <w:trHeight w:val="288"/>
        </w:trPr>
        <w:tc>
          <w:tcPr>
            <w:tcW w:w="1445" w:type="dxa"/>
            <w:tcBorders>
              <w:top w:val="nil"/>
              <w:left w:val="nil"/>
              <w:bottom w:val="nil"/>
              <w:right w:val="nil"/>
            </w:tcBorders>
            <w:shd w:val="clear" w:color="auto" w:fill="auto"/>
            <w:noWrap/>
            <w:vAlign w:val="bottom"/>
            <w:hideMark/>
          </w:tcPr>
          <w:p w14:paraId="7F23A23C"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11</w:t>
            </w:r>
          </w:p>
        </w:tc>
        <w:tc>
          <w:tcPr>
            <w:tcW w:w="1972" w:type="dxa"/>
            <w:tcBorders>
              <w:top w:val="nil"/>
              <w:left w:val="nil"/>
              <w:bottom w:val="nil"/>
              <w:right w:val="nil"/>
            </w:tcBorders>
            <w:shd w:val="clear" w:color="auto" w:fill="auto"/>
            <w:noWrap/>
            <w:vAlign w:val="bottom"/>
            <w:hideMark/>
          </w:tcPr>
          <w:p w14:paraId="1513D11C"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1.83</w:t>
            </w:r>
          </w:p>
        </w:tc>
        <w:tc>
          <w:tcPr>
            <w:tcW w:w="2472" w:type="dxa"/>
            <w:tcBorders>
              <w:top w:val="nil"/>
              <w:left w:val="nil"/>
              <w:bottom w:val="nil"/>
              <w:right w:val="nil"/>
            </w:tcBorders>
            <w:shd w:val="clear" w:color="auto" w:fill="auto"/>
            <w:noWrap/>
            <w:vAlign w:val="bottom"/>
            <w:hideMark/>
          </w:tcPr>
          <w:p w14:paraId="3449D5A5"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0.97</w:t>
            </w:r>
          </w:p>
        </w:tc>
        <w:tc>
          <w:tcPr>
            <w:tcW w:w="2949" w:type="dxa"/>
            <w:tcBorders>
              <w:top w:val="nil"/>
              <w:left w:val="nil"/>
              <w:bottom w:val="nil"/>
              <w:right w:val="nil"/>
            </w:tcBorders>
            <w:shd w:val="clear" w:color="auto" w:fill="auto"/>
            <w:noWrap/>
            <w:vAlign w:val="bottom"/>
            <w:hideMark/>
          </w:tcPr>
          <w:p w14:paraId="0F95F6CF"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0.76</w:t>
            </w:r>
          </w:p>
        </w:tc>
      </w:tr>
      <w:tr w:rsidR="008B3D23" w:rsidRPr="008B3D23" w14:paraId="7DB91DD6" w14:textId="77777777" w:rsidTr="008B3D23">
        <w:trPr>
          <w:trHeight w:val="288"/>
        </w:trPr>
        <w:tc>
          <w:tcPr>
            <w:tcW w:w="1445" w:type="dxa"/>
            <w:tcBorders>
              <w:top w:val="nil"/>
              <w:left w:val="nil"/>
              <w:bottom w:val="nil"/>
              <w:right w:val="nil"/>
            </w:tcBorders>
            <w:shd w:val="clear" w:color="auto" w:fill="auto"/>
            <w:noWrap/>
            <w:vAlign w:val="bottom"/>
            <w:hideMark/>
          </w:tcPr>
          <w:p w14:paraId="72EE90F3"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12</w:t>
            </w:r>
          </w:p>
        </w:tc>
        <w:tc>
          <w:tcPr>
            <w:tcW w:w="1972" w:type="dxa"/>
            <w:tcBorders>
              <w:top w:val="nil"/>
              <w:left w:val="nil"/>
              <w:bottom w:val="nil"/>
              <w:right w:val="nil"/>
            </w:tcBorders>
            <w:shd w:val="clear" w:color="auto" w:fill="auto"/>
            <w:noWrap/>
            <w:vAlign w:val="bottom"/>
            <w:hideMark/>
          </w:tcPr>
          <w:p w14:paraId="453BB8FB"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1.18</w:t>
            </w:r>
          </w:p>
        </w:tc>
        <w:tc>
          <w:tcPr>
            <w:tcW w:w="2472" w:type="dxa"/>
            <w:tcBorders>
              <w:top w:val="nil"/>
              <w:left w:val="nil"/>
              <w:bottom w:val="nil"/>
              <w:right w:val="nil"/>
            </w:tcBorders>
            <w:shd w:val="clear" w:color="auto" w:fill="auto"/>
            <w:noWrap/>
            <w:vAlign w:val="bottom"/>
            <w:hideMark/>
          </w:tcPr>
          <w:p w14:paraId="1F345505"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1.35</w:t>
            </w:r>
          </w:p>
        </w:tc>
        <w:tc>
          <w:tcPr>
            <w:tcW w:w="2949" w:type="dxa"/>
            <w:tcBorders>
              <w:top w:val="nil"/>
              <w:left w:val="nil"/>
              <w:bottom w:val="nil"/>
              <w:right w:val="nil"/>
            </w:tcBorders>
            <w:shd w:val="clear" w:color="auto" w:fill="auto"/>
            <w:noWrap/>
            <w:vAlign w:val="bottom"/>
            <w:hideMark/>
          </w:tcPr>
          <w:p w14:paraId="35AE6082"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-0.12</w:t>
            </w:r>
          </w:p>
        </w:tc>
      </w:tr>
      <w:tr w:rsidR="008B3D23" w:rsidRPr="008B3D23" w14:paraId="7B838CBE" w14:textId="77777777" w:rsidTr="0008267A">
        <w:trPr>
          <w:trHeight w:val="288"/>
        </w:trPr>
        <w:tc>
          <w:tcPr>
            <w:tcW w:w="1445" w:type="dxa"/>
            <w:tcBorders>
              <w:top w:val="nil"/>
              <w:left w:val="nil"/>
              <w:right w:val="nil"/>
            </w:tcBorders>
            <w:shd w:val="clear" w:color="auto" w:fill="auto"/>
            <w:noWrap/>
            <w:vAlign w:val="bottom"/>
            <w:hideMark/>
          </w:tcPr>
          <w:p w14:paraId="41BA86F0"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13</w:t>
            </w:r>
          </w:p>
        </w:tc>
        <w:tc>
          <w:tcPr>
            <w:tcW w:w="1972" w:type="dxa"/>
            <w:tcBorders>
              <w:top w:val="nil"/>
              <w:left w:val="nil"/>
              <w:right w:val="nil"/>
            </w:tcBorders>
            <w:shd w:val="clear" w:color="auto" w:fill="auto"/>
            <w:noWrap/>
            <w:vAlign w:val="bottom"/>
            <w:hideMark/>
          </w:tcPr>
          <w:p w14:paraId="2BD78A1E"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1.10</w:t>
            </w:r>
          </w:p>
        </w:tc>
        <w:tc>
          <w:tcPr>
            <w:tcW w:w="2472" w:type="dxa"/>
            <w:tcBorders>
              <w:top w:val="nil"/>
              <w:left w:val="nil"/>
              <w:right w:val="nil"/>
            </w:tcBorders>
            <w:shd w:val="clear" w:color="auto" w:fill="auto"/>
            <w:noWrap/>
            <w:vAlign w:val="bottom"/>
            <w:hideMark/>
          </w:tcPr>
          <w:p w14:paraId="06DA6E14"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-0.19</w:t>
            </w:r>
          </w:p>
        </w:tc>
        <w:tc>
          <w:tcPr>
            <w:tcW w:w="2949" w:type="dxa"/>
            <w:tcBorders>
              <w:top w:val="nil"/>
              <w:left w:val="nil"/>
              <w:right w:val="nil"/>
            </w:tcBorders>
            <w:shd w:val="clear" w:color="auto" w:fill="auto"/>
            <w:noWrap/>
            <w:vAlign w:val="bottom"/>
            <w:hideMark/>
          </w:tcPr>
          <w:p w14:paraId="04BDAC31"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1.31</w:t>
            </w:r>
          </w:p>
        </w:tc>
      </w:tr>
      <w:tr w:rsidR="008B3D23" w:rsidRPr="008B3D23" w14:paraId="70E8F64B" w14:textId="77777777" w:rsidTr="0008267A">
        <w:trPr>
          <w:trHeight w:val="288"/>
        </w:trPr>
        <w:tc>
          <w:tcPr>
            <w:tcW w:w="1445" w:type="dxa"/>
            <w:tcBorders>
              <w:top w:val="nil"/>
              <w:left w:val="nil"/>
              <w:right w:val="nil"/>
            </w:tcBorders>
            <w:shd w:val="clear" w:color="auto" w:fill="auto"/>
            <w:noWrap/>
            <w:vAlign w:val="bottom"/>
            <w:hideMark/>
          </w:tcPr>
          <w:p w14:paraId="00BB5707"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14</w:t>
            </w:r>
          </w:p>
        </w:tc>
        <w:tc>
          <w:tcPr>
            <w:tcW w:w="1972" w:type="dxa"/>
            <w:tcBorders>
              <w:top w:val="nil"/>
              <w:left w:val="nil"/>
              <w:right w:val="nil"/>
            </w:tcBorders>
            <w:shd w:val="clear" w:color="auto" w:fill="auto"/>
            <w:noWrap/>
            <w:vAlign w:val="bottom"/>
            <w:hideMark/>
          </w:tcPr>
          <w:p w14:paraId="2E0660B7"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2.68</w:t>
            </w:r>
          </w:p>
        </w:tc>
        <w:tc>
          <w:tcPr>
            <w:tcW w:w="2472" w:type="dxa"/>
            <w:tcBorders>
              <w:top w:val="nil"/>
              <w:left w:val="nil"/>
              <w:right w:val="nil"/>
            </w:tcBorders>
            <w:shd w:val="clear" w:color="auto" w:fill="auto"/>
            <w:noWrap/>
            <w:vAlign w:val="bottom"/>
            <w:hideMark/>
          </w:tcPr>
          <w:p w14:paraId="45B916A9"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1.88</w:t>
            </w:r>
          </w:p>
        </w:tc>
        <w:tc>
          <w:tcPr>
            <w:tcW w:w="2949" w:type="dxa"/>
            <w:tcBorders>
              <w:top w:val="nil"/>
              <w:left w:val="nil"/>
              <w:right w:val="nil"/>
            </w:tcBorders>
            <w:shd w:val="clear" w:color="auto" w:fill="auto"/>
            <w:noWrap/>
            <w:vAlign w:val="bottom"/>
            <w:hideMark/>
          </w:tcPr>
          <w:p w14:paraId="68A72FFD"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0.35</w:t>
            </w:r>
          </w:p>
        </w:tc>
      </w:tr>
      <w:tr w:rsidR="008B3D23" w:rsidRPr="008B3D23" w14:paraId="2C981C92" w14:textId="77777777" w:rsidTr="0008267A">
        <w:trPr>
          <w:trHeight w:val="288"/>
        </w:trPr>
        <w:tc>
          <w:tcPr>
            <w:tcW w:w="1445" w:type="dxa"/>
            <w:tcBorders>
              <w:left w:val="nil"/>
              <w:bottom w:val="single" w:sz="4" w:space="0" w:color="auto"/>
              <w:right w:val="nil"/>
            </w:tcBorders>
            <w:shd w:val="clear" w:color="auto" w:fill="auto"/>
            <w:noWrap/>
            <w:vAlign w:val="bottom"/>
            <w:hideMark/>
          </w:tcPr>
          <w:p w14:paraId="343D7EFA" w14:textId="514EFA85" w:rsidR="008B3D23" w:rsidRPr="003C52B0" w:rsidRDefault="007B00B7" w:rsidP="006E0979">
            <w:pPr>
              <w:spacing w:after="0" w:line="480" w:lineRule="auto"/>
              <w:jc w:val="center"/>
              <w:rPr>
                <w:rFonts w:ascii="Times New Roman" w:hAnsi="Times New Roman"/>
                <w:i/>
                <w:color w:val="000000"/>
                <w:kern w:val="0"/>
                <w:sz w:val="24"/>
                <w:lang w:val="en-US"/>
                <w14:ligatures w14:val="none"/>
              </w:rPr>
            </w:pPr>
            <w:r>
              <w:rPr>
                <w:rFonts w:ascii="Times New Roman" w:eastAsia="Times New Roman" w:hAnsi="Times New Roman" w:cs="Times New Roman"/>
                <w:i/>
                <w:iCs/>
                <w:color w:val="000000"/>
                <w:kern w:val="0"/>
                <w:sz w:val="24"/>
                <w:szCs w:val="24"/>
                <w:lang w:val="en-US"/>
                <w14:ligatures w14:val="none"/>
              </w:rPr>
              <w:t>Average</w:t>
            </w:r>
          </w:p>
        </w:tc>
        <w:tc>
          <w:tcPr>
            <w:tcW w:w="1972" w:type="dxa"/>
            <w:tcBorders>
              <w:left w:val="nil"/>
              <w:bottom w:val="single" w:sz="4" w:space="0" w:color="auto"/>
              <w:right w:val="nil"/>
            </w:tcBorders>
            <w:shd w:val="clear" w:color="auto" w:fill="auto"/>
            <w:noWrap/>
            <w:vAlign w:val="bottom"/>
            <w:hideMark/>
          </w:tcPr>
          <w:p w14:paraId="363D0DAB"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1.52</w:t>
            </w:r>
          </w:p>
        </w:tc>
        <w:tc>
          <w:tcPr>
            <w:tcW w:w="2472" w:type="dxa"/>
            <w:tcBorders>
              <w:left w:val="nil"/>
              <w:bottom w:val="single" w:sz="4" w:space="0" w:color="auto"/>
              <w:right w:val="nil"/>
            </w:tcBorders>
            <w:shd w:val="clear" w:color="auto" w:fill="auto"/>
            <w:noWrap/>
            <w:vAlign w:val="bottom"/>
            <w:hideMark/>
          </w:tcPr>
          <w:p w14:paraId="5F423295"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1.14</w:t>
            </w:r>
          </w:p>
        </w:tc>
        <w:tc>
          <w:tcPr>
            <w:tcW w:w="2949" w:type="dxa"/>
            <w:tcBorders>
              <w:left w:val="nil"/>
              <w:bottom w:val="single" w:sz="4" w:space="0" w:color="auto"/>
              <w:right w:val="nil"/>
            </w:tcBorders>
            <w:shd w:val="clear" w:color="auto" w:fill="auto"/>
            <w:noWrap/>
            <w:vAlign w:val="bottom"/>
            <w:hideMark/>
          </w:tcPr>
          <w:p w14:paraId="099B79B0" w14:textId="77777777" w:rsidR="008B3D23" w:rsidRPr="008B3D23" w:rsidRDefault="008B3D23"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color w:val="000000"/>
                <w:kern w:val="0"/>
                <w:sz w:val="24"/>
                <w:szCs w:val="24"/>
                <w:lang w:val="en-US"/>
                <w14:ligatures w14:val="none"/>
              </w:rPr>
              <w:t>0.22</w:t>
            </w:r>
          </w:p>
        </w:tc>
      </w:tr>
      <w:tr w:rsidR="008B3D23" w:rsidRPr="00293C2E" w14:paraId="507CAEB0" w14:textId="77777777" w:rsidTr="008B3D23">
        <w:trPr>
          <w:trHeight w:val="288"/>
        </w:trPr>
        <w:tc>
          <w:tcPr>
            <w:tcW w:w="8838" w:type="dxa"/>
            <w:gridSpan w:val="4"/>
            <w:tcBorders>
              <w:top w:val="single" w:sz="4" w:space="0" w:color="auto"/>
              <w:left w:val="nil"/>
              <w:bottom w:val="nil"/>
              <w:right w:val="nil"/>
            </w:tcBorders>
            <w:shd w:val="clear" w:color="auto" w:fill="auto"/>
            <w:noWrap/>
            <w:vAlign w:val="bottom"/>
            <w:hideMark/>
          </w:tcPr>
          <w:p w14:paraId="628CD964" w14:textId="781BBFAC" w:rsidR="008B3D23" w:rsidRPr="008B3D23" w:rsidRDefault="008B3D23" w:rsidP="006E0979">
            <w:pPr>
              <w:spacing w:after="0" w:line="480" w:lineRule="auto"/>
              <w:rPr>
                <w:rFonts w:ascii="Times New Roman" w:eastAsia="Times New Roman" w:hAnsi="Times New Roman" w:cs="Times New Roman"/>
                <w:i/>
                <w:iCs/>
                <w:color w:val="000000"/>
                <w:kern w:val="0"/>
                <w:sz w:val="24"/>
                <w:szCs w:val="24"/>
                <w:lang w:val="en-US"/>
                <w14:ligatures w14:val="none"/>
              </w:rPr>
            </w:pPr>
            <w:r w:rsidRPr="008B3D23">
              <w:rPr>
                <w:rFonts w:ascii="Times New Roman" w:eastAsia="Times New Roman" w:hAnsi="Times New Roman" w:cs="Times New Roman"/>
                <w:i/>
                <w:iCs/>
                <w:color w:val="000000"/>
                <w:kern w:val="0"/>
                <w:sz w:val="24"/>
                <w:szCs w:val="24"/>
                <w:lang w:val="en-US"/>
                <w14:ligatures w14:val="none"/>
              </w:rPr>
              <w:t>Note.</w:t>
            </w:r>
            <w:r w:rsidR="00606CD1" w:rsidRPr="003C52B0">
              <w:rPr>
                <w:rFonts w:ascii="Times New Roman" w:hAnsi="Times New Roman"/>
                <w:color w:val="000000"/>
                <w:kern w:val="0"/>
                <w:sz w:val="24"/>
                <w:lang w:val="en-US"/>
                <w14:ligatures w14:val="none"/>
              </w:rPr>
              <w:t xml:space="preserve"> </w:t>
            </w:r>
            <w:r w:rsidR="00606CD1" w:rsidRPr="00492E1D">
              <w:rPr>
                <w:rFonts w:ascii="Times New Roman" w:eastAsia="Times New Roman" w:hAnsi="Times New Roman" w:cs="Times New Roman"/>
                <w:color w:val="000000"/>
                <w:kern w:val="0"/>
                <w:sz w:val="24"/>
                <w:szCs w:val="24"/>
                <w:lang w:val="en-US"/>
                <w14:ligatures w14:val="none"/>
              </w:rPr>
              <w:t>For each</w:t>
            </w:r>
            <w:r w:rsidR="00606CD1">
              <w:rPr>
                <w:rFonts w:ascii="Times New Roman" w:eastAsia="Times New Roman" w:hAnsi="Times New Roman" w:cs="Times New Roman"/>
                <w:color w:val="000000"/>
                <w:kern w:val="0"/>
                <w:sz w:val="24"/>
                <w:szCs w:val="24"/>
                <w:lang w:val="en-US"/>
                <w14:ligatures w14:val="none"/>
              </w:rPr>
              <w:t xml:space="preserve"> “A vs. B” column, positive effect sizes reflect that A </w:t>
            </w:r>
            <w:r w:rsidR="00857158">
              <w:rPr>
                <w:rFonts w:ascii="Times New Roman" w:eastAsia="Times New Roman" w:hAnsi="Times New Roman" w:cs="Times New Roman"/>
                <w:color w:val="000000"/>
                <w:kern w:val="0"/>
                <w:sz w:val="24"/>
                <w:szCs w:val="24"/>
                <w:lang w:val="en-US"/>
                <w14:ligatures w14:val="none"/>
              </w:rPr>
              <w:t xml:space="preserve">is </w:t>
            </w:r>
            <w:r w:rsidR="00606CD1">
              <w:rPr>
                <w:rFonts w:ascii="Times New Roman" w:eastAsia="Times New Roman" w:hAnsi="Times New Roman" w:cs="Times New Roman"/>
                <w:color w:val="000000"/>
                <w:kern w:val="0"/>
                <w:sz w:val="24"/>
                <w:szCs w:val="24"/>
                <w:lang w:val="en-US"/>
                <w14:ligatures w14:val="none"/>
              </w:rPr>
              <w:t xml:space="preserve">greater than B for the moral behaviors (1-7) and that A is less than B for the immoral behaviors (8-14). Behavior numbers correspond to those in Appendix A in the main manuscript. </w:t>
            </w:r>
          </w:p>
        </w:tc>
      </w:tr>
    </w:tbl>
    <w:p w14:paraId="2C4FC9D0" w14:textId="77777777" w:rsidR="00606CD1" w:rsidRDefault="00606CD1" w:rsidP="003C52B0">
      <w:pPr>
        <w:rPr>
          <w:rFonts w:ascii="Times New Roman" w:hAnsi="Times New Roman" w:cs="Times New Roman"/>
          <w:sz w:val="24"/>
          <w:szCs w:val="24"/>
          <w:lang w:val="en-US"/>
        </w:rPr>
        <w:sectPr w:rsidR="00606CD1" w:rsidSect="003C52B0">
          <w:pgSz w:w="11894" w:h="16834"/>
          <w:pgMar w:top="1411" w:right="1411" w:bottom="1411" w:left="1411" w:header="706" w:footer="706" w:gutter="0"/>
          <w:cols w:space="708"/>
          <w:docGrid w:linePitch="360"/>
        </w:sectPr>
      </w:pPr>
    </w:p>
    <w:p w14:paraId="685ADEAF" w14:textId="77777777" w:rsidR="008B3D23" w:rsidRDefault="008B3D23" w:rsidP="006E0979">
      <w:pPr>
        <w:spacing w:after="0" w:line="480" w:lineRule="auto"/>
        <w:rPr>
          <w:rFonts w:ascii="Times New Roman" w:hAnsi="Times New Roman" w:cs="Times New Roman"/>
          <w:sz w:val="24"/>
          <w:szCs w:val="24"/>
          <w:lang w:val="en-US"/>
        </w:rPr>
      </w:pPr>
    </w:p>
    <w:tbl>
      <w:tblPr>
        <w:tblW w:w="12049" w:type="dxa"/>
        <w:tblLook w:val="04A0" w:firstRow="1" w:lastRow="0" w:firstColumn="1" w:lastColumn="0" w:noHBand="0" w:noVBand="1"/>
      </w:tblPr>
      <w:tblGrid>
        <w:gridCol w:w="1160"/>
        <w:gridCol w:w="1675"/>
        <w:gridCol w:w="1843"/>
        <w:gridCol w:w="1701"/>
        <w:gridCol w:w="1559"/>
        <w:gridCol w:w="1418"/>
        <w:gridCol w:w="1276"/>
        <w:gridCol w:w="1417"/>
      </w:tblGrid>
      <w:tr w:rsidR="00776F2F" w:rsidRPr="00293C2E" w14:paraId="0ABDA62B" w14:textId="1CA5B409" w:rsidTr="00776F2F">
        <w:trPr>
          <w:trHeight w:val="288"/>
        </w:trPr>
        <w:tc>
          <w:tcPr>
            <w:tcW w:w="12049" w:type="dxa"/>
            <w:gridSpan w:val="8"/>
            <w:tcBorders>
              <w:top w:val="nil"/>
              <w:left w:val="nil"/>
              <w:bottom w:val="single" w:sz="4" w:space="0" w:color="auto"/>
              <w:right w:val="nil"/>
            </w:tcBorders>
            <w:shd w:val="clear" w:color="auto" w:fill="auto"/>
            <w:noWrap/>
            <w:vAlign w:val="bottom"/>
            <w:hideMark/>
          </w:tcPr>
          <w:p w14:paraId="11B70516" w14:textId="6BA76F7F" w:rsidR="00776F2F" w:rsidRPr="00462F6E" w:rsidRDefault="00776F2F" w:rsidP="006E0979">
            <w:pPr>
              <w:spacing w:after="0" w:line="480" w:lineRule="auto"/>
              <w:rPr>
                <w:rFonts w:ascii="Times New Roman" w:eastAsia="Times New Roman" w:hAnsi="Times New Roman" w:cs="Times New Roman"/>
                <w:b/>
                <w:bCs/>
                <w:kern w:val="0"/>
                <w:sz w:val="24"/>
                <w:szCs w:val="24"/>
                <w:lang w:val="en-US"/>
                <w14:ligatures w14:val="none"/>
              </w:rPr>
            </w:pPr>
            <w:r w:rsidRPr="00462F6E">
              <w:rPr>
                <w:rFonts w:ascii="Times New Roman" w:eastAsia="Times New Roman" w:hAnsi="Times New Roman" w:cs="Times New Roman"/>
                <w:b/>
                <w:bCs/>
                <w:kern w:val="0"/>
                <w:sz w:val="24"/>
                <w:szCs w:val="24"/>
                <w:lang w:val="en-US"/>
                <w14:ligatures w14:val="none"/>
              </w:rPr>
              <w:t>Table S1</w:t>
            </w:r>
            <w:r w:rsidR="00FA687A">
              <w:rPr>
                <w:rFonts w:ascii="Times New Roman" w:eastAsia="Times New Roman" w:hAnsi="Times New Roman" w:cs="Times New Roman"/>
                <w:b/>
                <w:bCs/>
                <w:kern w:val="0"/>
                <w:sz w:val="24"/>
                <w:szCs w:val="24"/>
                <w:lang w:val="en-US"/>
                <w14:ligatures w14:val="none"/>
              </w:rPr>
              <w:t>5</w:t>
            </w:r>
          </w:p>
          <w:p w14:paraId="1BF86CC7" w14:textId="5A26536A" w:rsidR="00776F2F" w:rsidRPr="00462F6E" w:rsidRDefault="00121CAA" w:rsidP="006E0979">
            <w:pPr>
              <w:spacing w:after="0" w:line="480" w:lineRule="auto"/>
              <w:rPr>
                <w:rFonts w:ascii="Times New Roman" w:eastAsia="Times New Roman" w:hAnsi="Times New Roman" w:cs="Times New Roman"/>
                <w:b/>
                <w:bCs/>
                <w:kern w:val="0"/>
                <w:sz w:val="24"/>
                <w:szCs w:val="24"/>
                <w:lang w:val="en-US"/>
                <w14:ligatures w14:val="none"/>
              </w:rPr>
            </w:pPr>
            <w:r>
              <w:rPr>
                <w:rFonts w:ascii="Times New Roman" w:eastAsia="Times New Roman" w:hAnsi="Times New Roman" w:cs="Times New Roman"/>
                <w:i/>
                <w:iCs/>
                <w:kern w:val="0"/>
                <w:sz w:val="24"/>
                <w:szCs w:val="24"/>
                <w:lang w:val="en-US"/>
                <w14:ligatures w14:val="none"/>
              </w:rPr>
              <w:t>Cohen’s d Estimates</w:t>
            </w:r>
            <w:r w:rsidRPr="008B3D23">
              <w:rPr>
                <w:rFonts w:ascii="Times New Roman" w:eastAsia="Times New Roman" w:hAnsi="Times New Roman" w:cs="Times New Roman"/>
                <w:i/>
                <w:iCs/>
                <w:kern w:val="0"/>
                <w:sz w:val="24"/>
                <w:szCs w:val="24"/>
                <w:lang w:val="en-US"/>
                <w14:ligatures w14:val="none"/>
              </w:rPr>
              <w:t xml:space="preserve"> for </w:t>
            </w:r>
            <w:r>
              <w:rPr>
                <w:rFonts w:ascii="Times New Roman" w:eastAsia="Times New Roman" w:hAnsi="Times New Roman" w:cs="Times New Roman"/>
                <w:i/>
                <w:iCs/>
                <w:kern w:val="0"/>
                <w:sz w:val="24"/>
                <w:szCs w:val="24"/>
                <w:lang w:val="en-US"/>
                <w14:ligatures w14:val="none"/>
              </w:rPr>
              <w:t>E</w:t>
            </w:r>
            <w:r w:rsidRPr="008B3D23">
              <w:rPr>
                <w:rFonts w:ascii="Times New Roman" w:eastAsia="Times New Roman" w:hAnsi="Times New Roman" w:cs="Times New Roman"/>
                <w:i/>
                <w:iCs/>
                <w:kern w:val="0"/>
                <w:sz w:val="24"/>
                <w:szCs w:val="24"/>
                <w:lang w:val="en-US"/>
                <w14:ligatures w14:val="none"/>
              </w:rPr>
              <w:t xml:space="preserve">ach </w:t>
            </w:r>
            <w:r>
              <w:rPr>
                <w:rFonts w:ascii="Times New Roman" w:eastAsia="Times New Roman" w:hAnsi="Times New Roman" w:cs="Times New Roman"/>
                <w:i/>
                <w:iCs/>
                <w:kern w:val="0"/>
                <w:sz w:val="24"/>
                <w:szCs w:val="24"/>
                <w:lang w:val="en-US"/>
                <w14:ligatures w14:val="none"/>
              </w:rPr>
              <w:t>C</w:t>
            </w:r>
            <w:r w:rsidRPr="008B3D23">
              <w:rPr>
                <w:rFonts w:ascii="Times New Roman" w:eastAsia="Times New Roman" w:hAnsi="Times New Roman" w:cs="Times New Roman"/>
                <w:i/>
                <w:iCs/>
                <w:kern w:val="0"/>
                <w:sz w:val="24"/>
                <w:szCs w:val="24"/>
                <w:lang w:val="en-US"/>
                <w14:ligatures w14:val="none"/>
              </w:rPr>
              <w:t>omparison</w:t>
            </w:r>
            <w:r>
              <w:rPr>
                <w:rFonts w:ascii="Times New Roman" w:eastAsia="Times New Roman" w:hAnsi="Times New Roman" w:cs="Times New Roman"/>
                <w:i/>
                <w:iCs/>
                <w:kern w:val="0"/>
                <w:sz w:val="24"/>
                <w:szCs w:val="24"/>
                <w:lang w:val="en-US"/>
                <w14:ligatures w14:val="none"/>
              </w:rPr>
              <w:t xml:space="preserve"> Between Pairs of Targets</w:t>
            </w:r>
            <w:r w:rsidR="00776F2F" w:rsidRPr="00462F6E">
              <w:rPr>
                <w:rFonts w:ascii="Times New Roman" w:eastAsia="Times New Roman" w:hAnsi="Times New Roman" w:cs="Times New Roman"/>
                <w:i/>
                <w:iCs/>
                <w:kern w:val="0"/>
                <w:sz w:val="24"/>
                <w:szCs w:val="24"/>
                <w:lang w:val="en-US"/>
                <w14:ligatures w14:val="none"/>
              </w:rPr>
              <w:t xml:space="preserve"> (Study 2)</w:t>
            </w:r>
          </w:p>
        </w:tc>
      </w:tr>
      <w:tr w:rsidR="00776F2F" w:rsidRPr="00293C2E" w14:paraId="5B1AF67C" w14:textId="2471C7EA" w:rsidTr="00776F2F">
        <w:trPr>
          <w:trHeight w:val="588"/>
        </w:trPr>
        <w:tc>
          <w:tcPr>
            <w:tcW w:w="1160" w:type="dxa"/>
            <w:tcBorders>
              <w:top w:val="single" w:sz="4" w:space="0" w:color="auto"/>
              <w:left w:val="nil"/>
              <w:bottom w:val="single" w:sz="4" w:space="0" w:color="auto"/>
              <w:right w:val="nil"/>
            </w:tcBorders>
            <w:shd w:val="clear" w:color="auto" w:fill="auto"/>
            <w:noWrap/>
            <w:vAlign w:val="bottom"/>
            <w:hideMark/>
          </w:tcPr>
          <w:p w14:paraId="289C738C" w14:textId="77777777" w:rsidR="00776F2F" w:rsidRPr="00462F6E" w:rsidRDefault="00776F2F" w:rsidP="006E0979">
            <w:pPr>
              <w:spacing w:after="0" w:line="480" w:lineRule="auto"/>
              <w:rPr>
                <w:rFonts w:ascii="Times New Roman" w:eastAsia="Times New Roman" w:hAnsi="Times New Roman" w:cs="Times New Roman"/>
                <w:b/>
                <w:bCs/>
                <w:color w:val="000000"/>
                <w:kern w:val="0"/>
                <w:sz w:val="24"/>
                <w:szCs w:val="24"/>
                <w:lang w:val="en-US"/>
                <w14:ligatures w14:val="none"/>
              </w:rPr>
            </w:pPr>
            <w:r w:rsidRPr="00462F6E">
              <w:rPr>
                <w:rFonts w:ascii="Times New Roman" w:eastAsia="Times New Roman" w:hAnsi="Times New Roman" w:cs="Times New Roman"/>
                <w:b/>
                <w:bCs/>
                <w:color w:val="000000"/>
                <w:kern w:val="0"/>
                <w:sz w:val="24"/>
                <w:szCs w:val="24"/>
                <w:lang w:val="en-US"/>
                <w14:ligatures w14:val="none"/>
              </w:rPr>
              <w:t>Behavior</w:t>
            </w:r>
          </w:p>
        </w:tc>
        <w:tc>
          <w:tcPr>
            <w:tcW w:w="1675" w:type="dxa"/>
            <w:tcBorders>
              <w:top w:val="single" w:sz="4" w:space="0" w:color="auto"/>
              <w:left w:val="nil"/>
              <w:bottom w:val="single" w:sz="4" w:space="0" w:color="auto"/>
              <w:right w:val="nil"/>
            </w:tcBorders>
            <w:shd w:val="clear" w:color="auto" w:fill="auto"/>
            <w:noWrap/>
            <w:vAlign w:val="bottom"/>
            <w:hideMark/>
          </w:tcPr>
          <w:p w14:paraId="150996FB" w14:textId="6D7B6601" w:rsidR="00776F2F" w:rsidRPr="00462F6E" w:rsidRDefault="00776F2F"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462F6E">
              <w:rPr>
                <w:rFonts w:ascii="Times New Roman" w:eastAsia="Times New Roman" w:hAnsi="Times New Roman" w:cs="Times New Roman"/>
                <w:b/>
                <w:bCs/>
                <w:color w:val="000000"/>
                <w:kern w:val="0"/>
                <w:sz w:val="24"/>
                <w:szCs w:val="24"/>
                <w:lang w:val="en-US"/>
                <w14:ligatures w14:val="none"/>
              </w:rPr>
              <w:t xml:space="preserve">Self </w:t>
            </w:r>
            <w:r w:rsidR="00121CAA">
              <w:rPr>
                <w:rFonts w:ascii="Times New Roman" w:eastAsia="Times New Roman" w:hAnsi="Times New Roman" w:cs="Times New Roman"/>
                <w:b/>
                <w:bCs/>
                <w:color w:val="000000"/>
                <w:kern w:val="0"/>
                <w:sz w:val="24"/>
                <w:szCs w:val="24"/>
                <w:lang w:val="en-US"/>
                <w14:ligatures w14:val="none"/>
              </w:rPr>
              <w:t>vs.</w:t>
            </w:r>
            <w:r w:rsidRPr="00462F6E">
              <w:rPr>
                <w:rFonts w:ascii="Times New Roman" w:eastAsia="Times New Roman" w:hAnsi="Times New Roman" w:cs="Times New Roman"/>
                <w:b/>
                <w:bCs/>
                <w:color w:val="000000"/>
                <w:kern w:val="0"/>
                <w:sz w:val="24"/>
                <w:szCs w:val="24"/>
                <w:lang w:val="en-US"/>
                <w14:ligatures w14:val="none"/>
              </w:rPr>
              <w:t xml:space="preserve"> Moral Threshold</w:t>
            </w:r>
          </w:p>
        </w:tc>
        <w:tc>
          <w:tcPr>
            <w:tcW w:w="1843" w:type="dxa"/>
            <w:tcBorders>
              <w:top w:val="single" w:sz="4" w:space="0" w:color="auto"/>
              <w:left w:val="nil"/>
              <w:bottom w:val="single" w:sz="4" w:space="0" w:color="auto"/>
              <w:right w:val="nil"/>
            </w:tcBorders>
            <w:shd w:val="clear" w:color="auto" w:fill="auto"/>
            <w:noWrap/>
            <w:vAlign w:val="bottom"/>
            <w:hideMark/>
          </w:tcPr>
          <w:p w14:paraId="2BF1DBD9" w14:textId="3173146D" w:rsidR="00776F2F" w:rsidRPr="00462F6E" w:rsidRDefault="00776F2F"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462F6E">
              <w:rPr>
                <w:rFonts w:ascii="Times New Roman" w:eastAsia="Times New Roman" w:hAnsi="Times New Roman" w:cs="Times New Roman"/>
                <w:b/>
                <w:bCs/>
                <w:color w:val="000000"/>
                <w:kern w:val="0"/>
                <w:sz w:val="24"/>
                <w:szCs w:val="24"/>
                <w:lang w:val="en-US"/>
                <w14:ligatures w14:val="none"/>
              </w:rPr>
              <w:t xml:space="preserve">Individuated Individual </w:t>
            </w:r>
            <w:r w:rsidR="00121CAA">
              <w:rPr>
                <w:rFonts w:ascii="Times New Roman" w:eastAsia="Times New Roman" w:hAnsi="Times New Roman" w:cs="Times New Roman"/>
                <w:b/>
                <w:bCs/>
                <w:color w:val="000000"/>
                <w:kern w:val="0"/>
                <w:sz w:val="24"/>
                <w:szCs w:val="24"/>
                <w:lang w:val="en-US"/>
                <w14:ligatures w14:val="none"/>
              </w:rPr>
              <w:t>vs.</w:t>
            </w:r>
            <w:r w:rsidRPr="00462F6E">
              <w:rPr>
                <w:rFonts w:ascii="Times New Roman" w:eastAsia="Times New Roman" w:hAnsi="Times New Roman" w:cs="Times New Roman"/>
                <w:b/>
                <w:bCs/>
                <w:color w:val="000000"/>
                <w:kern w:val="0"/>
                <w:sz w:val="24"/>
                <w:szCs w:val="24"/>
                <w:lang w:val="en-US"/>
                <w14:ligatures w14:val="none"/>
              </w:rPr>
              <w:t xml:space="preserve"> Moral Threshold</w:t>
            </w:r>
          </w:p>
        </w:tc>
        <w:tc>
          <w:tcPr>
            <w:tcW w:w="1701" w:type="dxa"/>
            <w:tcBorders>
              <w:top w:val="single" w:sz="4" w:space="0" w:color="auto"/>
              <w:left w:val="nil"/>
              <w:bottom w:val="single" w:sz="4" w:space="0" w:color="auto"/>
              <w:right w:val="nil"/>
            </w:tcBorders>
            <w:shd w:val="clear" w:color="auto" w:fill="auto"/>
            <w:noWrap/>
            <w:vAlign w:val="bottom"/>
            <w:hideMark/>
          </w:tcPr>
          <w:p w14:paraId="788BE44D" w14:textId="6BDECBD9" w:rsidR="00776F2F" w:rsidRPr="00462F6E" w:rsidRDefault="00776F2F"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462F6E">
              <w:rPr>
                <w:rFonts w:ascii="Times New Roman" w:eastAsia="Times New Roman" w:hAnsi="Times New Roman" w:cs="Times New Roman"/>
                <w:b/>
                <w:bCs/>
                <w:color w:val="000000"/>
                <w:kern w:val="0"/>
                <w:sz w:val="24"/>
                <w:szCs w:val="24"/>
                <w:lang w:val="en-US"/>
                <w14:ligatures w14:val="none"/>
              </w:rPr>
              <w:t>Non-individuated Individual</w:t>
            </w:r>
            <w:r w:rsidR="00121CAA">
              <w:rPr>
                <w:rFonts w:ascii="Times New Roman" w:eastAsia="Times New Roman" w:hAnsi="Times New Roman" w:cs="Times New Roman"/>
                <w:b/>
                <w:bCs/>
                <w:color w:val="000000"/>
                <w:kern w:val="0"/>
                <w:sz w:val="24"/>
                <w:szCs w:val="24"/>
                <w:lang w:val="en-US"/>
                <w14:ligatures w14:val="none"/>
              </w:rPr>
              <w:t xml:space="preserve"> vs.</w:t>
            </w:r>
            <w:r w:rsidRPr="00462F6E">
              <w:rPr>
                <w:rFonts w:ascii="Times New Roman" w:eastAsia="Times New Roman" w:hAnsi="Times New Roman" w:cs="Times New Roman"/>
                <w:b/>
                <w:bCs/>
                <w:color w:val="000000"/>
                <w:kern w:val="0"/>
                <w:sz w:val="24"/>
                <w:szCs w:val="24"/>
                <w:lang w:val="en-US"/>
                <w14:ligatures w14:val="none"/>
              </w:rPr>
              <w:t xml:space="preserve"> Moral Threshold</w:t>
            </w:r>
          </w:p>
        </w:tc>
        <w:tc>
          <w:tcPr>
            <w:tcW w:w="1559" w:type="dxa"/>
            <w:tcBorders>
              <w:top w:val="single" w:sz="4" w:space="0" w:color="auto"/>
              <w:left w:val="nil"/>
              <w:bottom w:val="single" w:sz="4" w:space="0" w:color="auto"/>
              <w:right w:val="nil"/>
            </w:tcBorders>
            <w:shd w:val="clear" w:color="auto" w:fill="auto"/>
            <w:noWrap/>
            <w:vAlign w:val="bottom"/>
            <w:hideMark/>
          </w:tcPr>
          <w:p w14:paraId="29C26153" w14:textId="4ABBAEFA" w:rsidR="00776F2F" w:rsidRPr="00462F6E" w:rsidRDefault="00776F2F"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462F6E">
              <w:rPr>
                <w:rFonts w:ascii="Times New Roman" w:eastAsia="Times New Roman" w:hAnsi="Times New Roman" w:cs="Times New Roman"/>
                <w:b/>
                <w:bCs/>
                <w:color w:val="000000"/>
                <w:kern w:val="0"/>
                <w:sz w:val="24"/>
                <w:szCs w:val="24"/>
                <w:lang w:val="en-US"/>
                <w14:ligatures w14:val="none"/>
              </w:rPr>
              <w:t xml:space="preserve">Moral Threshold </w:t>
            </w:r>
            <w:r w:rsidR="00121CAA">
              <w:rPr>
                <w:rFonts w:ascii="Times New Roman" w:eastAsia="Times New Roman" w:hAnsi="Times New Roman" w:cs="Times New Roman"/>
                <w:b/>
                <w:bCs/>
                <w:color w:val="000000"/>
                <w:kern w:val="0"/>
                <w:sz w:val="24"/>
                <w:szCs w:val="24"/>
                <w:lang w:val="en-US"/>
                <w14:ligatures w14:val="none"/>
              </w:rPr>
              <w:t>vs.</w:t>
            </w:r>
            <w:r w:rsidRPr="00462F6E">
              <w:rPr>
                <w:rFonts w:ascii="Times New Roman" w:eastAsia="Times New Roman" w:hAnsi="Times New Roman" w:cs="Times New Roman"/>
                <w:b/>
                <w:bCs/>
                <w:color w:val="000000"/>
                <w:kern w:val="0"/>
                <w:sz w:val="24"/>
                <w:szCs w:val="24"/>
                <w:lang w:val="en-US"/>
                <w14:ligatures w14:val="none"/>
              </w:rPr>
              <w:t xml:space="preserve"> Others in the Study</w:t>
            </w:r>
          </w:p>
        </w:tc>
        <w:tc>
          <w:tcPr>
            <w:tcW w:w="1418" w:type="dxa"/>
            <w:tcBorders>
              <w:top w:val="single" w:sz="4" w:space="0" w:color="auto"/>
              <w:left w:val="nil"/>
              <w:bottom w:val="single" w:sz="4" w:space="0" w:color="auto"/>
              <w:right w:val="nil"/>
            </w:tcBorders>
            <w:shd w:val="clear" w:color="auto" w:fill="auto"/>
            <w:noWrap/>
            <w:vAlign w:val="bottom"/>
            <w:hideMark/>
          </w:tcPr>
          <w:p w14:paraId="211C70AA" w14:textId="117AB3CC" w:rsidR="00776F2F" w:rsidRPr="00121CAA" w:rsidRDefault="00776F2F"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121CAA">
              <w:rPr>
                <w:rFonts w:ascii="Times New Roman" w:eastAsia="Times New Roman" w:hAnsi="Times New Roman" w:cs="Times New Roman"/>
                <w:b/>
                <w:bCs/>
                <w:color w:val="000000"/>
                <w:kern w:val="0"/>
                <w:sz w:val="24"/>
                <w:szCs w:val="24"/>
                <w:lang w:val="en-US"/>
                <w14:ligatures w14:val="none"/>
              </w:rPr>
              <w:t xml:space="preserve">Moral Threshold </w:t>
            </w:r>
            <w:r w:rsidR="00121CAA" w:rsidRPr="00121CAA">
              <w:rPr>
                <w:rFonts w:ascii="Times New Roman" w:eastAsia="Times New Roman" w:hAnsi="Times New Roman" w:cs="Times New Roman"/>
                <w:b/>
                <w:bCs/>
                <w:color w:val="000000"/>
                <w:kern w:val="0"/>
                <w:sz w:val="24"/>
                <w:szCs w:val="24"/>
                <w:lang w:val="en-US"/>
                <w14:ligatures w14:val="none"/>
              </w:rPr>
              <w:t>vs.</w:t>
            </w:r>
            <w:r w:rsidRPr="00121CAA">
              <w:rPr>
                <w:rFonts w:ascii="Times New Roman" w:eastAsia="Times New Roman" w:hAnsi="Times New Roman" w:cs="Times New Roman"/>
                <w:b/>
                <w:bCs/>
                <w:color w:val="000000"/>
                <w:kern w:val="0"/>
                <w:sz w:val="24"/>
                <w:szCs w:val="24"/>
                <w:lang w:val="en-US"/>
                <w14:ligatures w14:val="none"/>
              </w:rPr>
              <w:t xml:space="preserve"> Others in Society</w:t>
            </w:r>
          </w:p>
        </w:tc>
        <w:tc>
          <w:tcPr>
            <w:tcW w:w="1276" w:type="dxa"/>
            <w:tcBorders>
              <w:top w:val="single" w:sz="4" w:space="0" w:color="auto"/>
              <w:left w:val="nil"/>
              <w:bottom w:val="single" w:sz="4" w:space="0" w:color="auto"/>
              <w:right w:val="nil"/>
            </w:tcBorders>
            <w:vAlign w:val="bottom"/>
          </w:tcPr>
          <w:p w14:paraId="44A40A5D" w14:textId="1A83FA00" w:rsidR="00776F2F" w:rsidRPr="00121CAA" w:rsidRDefault="00776F2F"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121CAA">
              <w:rPr>
                <w:rFonts w:ascii="Times New Roman" w:hAnsi="Times New Roman" w:cs="Times New Roman"/>
                <w:b/>
                <w:bCs/>
                <w:color w:val="000000"/>
                <w:sz w:val="24"/>
                <w:szCs w:val="24"/>
                <w:lang w:val="en-US"/>
              </w:rPr>
              <w:t xml:space="preserve">Ideal Threshold </w:t>
            </w:r>
            <w:r w:rsidR="00121CAA" w:rsidRPr="00121CAA">
              <w:rPr>
                <w:rFonts w:ascii="Times New Roman" w:hAnsi="Times New Roman" w:cs="Times New Roman"/>
                <w:b/>
                <w:bCs/>
                <w:color w:val="000000"/>
                <w:sz w:val="24"/>
                <w:szCs w:val="24"/>
                <w:lang w:val="en-US"/>
              </w:rPr>
              <w:t>vs.</w:t>
            </w:r>
            <w:r w:rsidRPr="00121CAA">
              <w:rPr>
                <w:rFonts w:ascii="Times New Roman" w:hAnsi="Times New Roman" w:cs="Times New Roman"/>
                <w:b/>
                <w:bCs/>
                <w:color w:val="000000"/>
                <w:sz w:val="24"/>
                <w:szCs w:val="24"/>
                <w:lang w:val="en-US"/>
              </w:rPr>
              <w:t xml:space="preserve"> Moral Threshold</w:t>
            </w:r>
          </w:p>
        </w:tc>
        <w:tc>
          <w:tcPr>
            <w:tcW w:w="1417" w:type="dxa"/>
            <w:tcBorders>
              <w:top w:val="single" w:sz="4" w:space="0" w:color="auto"/>
              <w:left w:val="nil"/>
              <w:bottom w:val="single" w:sz="4" w:space="0" w:color="auto"/>
              <w:right w:val="nil"/>
            </w:tcBorders>
            <w:vAlign w:val="bottom"/>
          </w:tcPr>
          <w:p w14:paraId="3C0F29A2" w14:textId="46532CA4" w:rsidR="00776F2F" w:rsidRPr="00121CAA" w:rsidRDefault="00776F2F"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121CAA">
              <w:rPr>
                <w:rFonts w:ascii="Times New Roman" w:hAnsi="Times New Roman" w:cs="Times New Roman"/>
                <w:b/>
                <w:bCs/>
                <w:color w:val="000000"/>
                <w:sz w:val="24"/>
                <w:szCs w:val="24"/>
                <w:lang w:val="en-US"/>
              </w:rPr>
              <w:t xml:space="preserve">Ought Threshold </w:t>
            </w:r>
            <w:r w:rsidR="00121CAA" w:rsidRPr="00121CAA">
              <w:rPr>
                <w:rFonts w:ascii="Times New Roman" w:hAnsi="Times New Roman" w:cs="Times New Roman"/>
                <w:b/>
                <w:bCs/>
                <w:color w:val="000000"/>
                <w:sz w:val="24"/>
                <w:szCs w:val="24"/>
                <w:lang w:val="en-US"/>
              </w:rPr>
              <w:t>vs.</w:t>
            </w:r>
            <w:r w:rsidRPr="00121CAA">
              <w:rPr>
                <w:rFonts w:ascii="Times New Roman" w:hAnsi="Times New Roman" w:cs="Times New Roman"/>
                <w:b/>
                <w:bCs/>
                <w:color w:val="000000"/>
                <w:sz w:val="24"/>
                <w:szCs w:val="24"/>
                <w:lang w:val="en-US"/>
              </w:rPr>
              <w:t xml:space="preserve"> Moral Threshold</w:t>
            </w:r>
          </w:p>
        </w:tc>
      </w:tr>
      <w:tr w:rsidR="00776F2F" w:rsidRPr="00462F6E" w14:paraId="270F5A49" w14:textId="2CBD0C96" w:rsidTr="00776F2F">
        <w:trPr>
          <w:trHeight w:val="288"/>
        </w:trPr>
        <w:tc>
          <w:tcPr>
            <w:tcW w:w="1160" w:type="dxa"/>
            <w:tcBorders>
              <w:top w:val="single" w:sz="4" w:space="0" w:color="auto"/>
              <w:left w:val="nil"/>
              <w:bottom w:val="nil"/>
              <w:right w:val="nil"/>
            </w:tcBorders>
            <w:shd w:val="clear" w:color="auto" w:fill="auto"/>
            <w:noWrap/>
            <w:vAlign w:val="bottom"/>
            <w:hideMark/>
          </w:tcPr>
          <w:p w14:paraId="346ECCE3"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1</w:t>
            </w:r>
          </w:p>
        </w:tc>
        <w:tc>
          <w:tcPr>
            <w:tcW w:w="1675" w:type="dxa"/>
            <w:tcBorders>
              <w:top w:val="single" w:sz="4" w:space="0" w:color="auto"/>
              <w:left w:val="nil"/>
              <w:bottom w:val="nil"/>
              <w:right w:val="nil"/>
            </w:tcBorders>
            <w:shd w:val="clear" w:color="auto" w:fill="auto"/>
            <w:noWrap/>
            <w:vAlign w:val="bottom"/>
            <w:hideMark/>
          </w:tcPr>
          <w:p w14:paraId="19B6F224" w14:textId="3A58684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0.50</w:t>
            </w:r>
          </w:p>
        </w:tc>
        <w:tc>
          <w:tcPr>
            <w:tcW w:w="1843" w:type="dxa"/>
            <w:tcBorders>
              <w:top w:val="single" w:sz="4" w:space="0" w:color="auto"/>
              <w:left w:val="nil"/>
              <w:bottom w:val="nil"/>
              <w:right w:val="nil"/>
            </w:tcBorders>
            <w:shd w:val="clear" w:color="auto" w:fill="auto"/>
            <w:noWrap/>
            <w:vAlign w:val="bottom"/>
            <w:hideMark/>
          </w:tcPr>
          <w:p w14:paraId="1A74021B" w14:textId="3AAA01B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0.29</w:t>
            </w:r>
          </w:p>
        </w:tc>
        <w:tc>
          <w:tcPr>
            <w:tcW w:w="1701" w:type="dxa"/>
            <w:tcBorders>
              <w:top w:val="single" w:sz="4" w:space="0" w:color="auto"/>
              <w:left w:val="nil"/>
              <w:bottom w:val="nil"/>
              <w:right w:val="nil"/>
            </w:tcBorders>
            <w:shd w:val="clear" w:color="auto" w:fill="auto"/>
            <w:noWrap/>
            <w:vAlign w:val="bottom"/>
            <w:hideMark/>
          </w:tcPr>
          <w:p w14:paraId="6F819408" w14:textId="67A3BBDC"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0.03</w:t>
            </w:r>
          </w:p>
        </w:tc>
        <w:tc>
          <w:tcPr>
            <w:tcW w:w="1559" w:type="dxa"/>
            <w:tcBorders>
              <w:top w:val="single" w:sz="4" w:space="0" w:color="auto"/>
              <w:left w:val="nil"/>
              <w:bottom w:val="nil"/>
              <w:right w:val="nil"/>
            </w:tcBorders>
            <w:shd w:val="clear" w:color="auto" w:fill="auto"/>
            <w:noWrap/>
            <w:vAlign w:val="bottom"/>
            <w:hideMark/>
          </w:tcPr>
          <w:p w14:paraId="5918E905" w14:textId="0EE779B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c>
          <w:tcPr>
            <w:tcW w:w="1418" w:type="dxa"/>
            <w:tcBorders>
              <w:top w:val="single" w:sz="4" w:space="0" w:color="auto"/>
              <w:left w:val="nil"/>
              <w:bottom w:val="nil"/>
              <w:right w:val="nil"/>
            </w:tcBorders>
            <w:shd w:val="clear" w:color="auto" w:fill="auto"/>
            <w:noWrap/>
            <w:vAlign w:val="bottom"/>
            <w:hideMark/>
          </w:tcPr>
          <w:p w14:paraId="2BB0573C" w14:textId="3B5511C5" w:rsidR="00776F2F" w:rsidRPr="00121CAA"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hAnsi="Times New Roman" w:cs="Times New Roman"/>
                <w:color w:val="000000"/>
                <w:sz w:val="24"/>
                <w:szCs w:val="24"/>
              </w:rPr>
              <w:t>0.30</w:t>
            </w:r>
          </w:p>
        </w:tc>
        <w:tc>
          <w:tcPr>
            <w:tcW w:w="1276" w:type="dxa"/>
            <w:tcBorders>
              <w:top w:val="single" w:sz="4" w:space="0" w:color="auto"/>
              <w:left w:val="nil"/>
              <w:bottom w:val="nil"/>
              <w:right w:val="nil"/>
            </w:tcBorders>
            <w:vAlign w:val="bottom"/>
          </w:tcPr>
          <w:p w14:paraId="62BB981E" w14:textId="499780DE" w:rsidR="00776F2F" w:rsidRPr="00121CAA"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hAnsi="Times New Roman" w:cs="Times New Roman"/>
                <w:color w:val="000000"/>
                <w:sz w:val="24"/>
                <w:szCs w:val="24"/>
              </w:rPr>
              <w:t>0.80</w:t>
            </w:r>
          </w:p>
        </w:tc>
        <w:tc>
          <w:tcPr>
            <w:tcW w:w="1417" w:type="dxa"/>
            <w:tcBorders>
              <w:top w:val="single" w:sz="4" w:space="0" w:color="auto"/>
              <w:left w:val="nil"/>
              <w:bottom w:val="nil"/>
              <w:right w:val="nil"/>
            </w:tcBorders>
            <w:vAlign w:val="bottom"/>
          </w:tcPr>
          <w:p w14:paraId="6B989D13" w14:textId="5437975E" w:rsidR="00776F2F" w:rsidRPr="00121CAA"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hAnsi="Times New Roman" w:cs="Times New Roman"/>
                <w:color w:val="000000"/>
                <w:sz w:val="24"/>
                <w:szCs w:val="24"/>
              </w:rPr>
              <w:t>0.80</w:t>
            </w:r>
          </w:p>
        </w:tc>
      </w:tr>
      <w:tr w:rsidR="00776F2F" w:rsidRPr="00462F6E" w14:paraId="742E59C4" w14:textId="58CEBFC9" w:rsidTr="00776F2F">
        <w:trPr>
          <w:trHeight w:val="288"/>
        </w:trPr>
        <w:tc>
          <w:tcPr>
            <w:tcW w:w="1160" w:type="dxa"/>
            <w:tcBorders>
              <w:top w:val="nil"/>
              <w:left w:val="nil"/>
              <w:bottom w:val="nil"/>
              <w:right w:val="nil"/>
            </w:tcBorders>
            <w:shd w:val="clear" w:color="auto" w:fill="auto"/>
            <w:noWrap/>
            <w:vAlign w:val="bottom"/>
            <w:hideMark/>
          </w:tcPr>
          <w:p w14:paraId="130772EC"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2</w:t>
            </w:r>
          </w:p>
        </w:tc>
        <w:tc>
          <w:tcPr>
            <w:tcW w:w="1675" w:type="dxa"/>
            <w:tcBorders>
              <w:top w:val="nil"/>
              <w:left w:val="nil"/>
              <w:bottom w:val="nil"/>
              <w:right w:val="nil"/>
            </w:tcBorders>
            <w:shd w:val="clear" w:color="auto" w:fill="auto"/>
            <w:noWrap/>
            <w:vAlign w:val="bottom"/>
            <w:hideMark/>
          </w:tcPr>
          <w:p w14:paraId="1FD07764" w14:textId="49A3FA6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0.28</w:t>
            </w:r>
          </w:p>
        </w:tc>
        <w:tc>
          <w:tcPr>
            <w:tcW w:w="1843" w:type="dxa"/>
            <w:tcBorders>
              <w:top w:val="nil"/>
              <w:left w:val="nil"/>
              <w:bottom w:val="nil"/>
              <w:right w:val="nil"/>
            </w:tcBorders>
            <w:shd w:val="clear" w:color="auto" w:fill="auto"/>
            <w:noWrap/>
            <w:vAlign w:val="bottom"/>
            <w:hideMark/>
          </w:tcPr>
          <w:p w14:paraId="1B80FEE3" w14:textId="12F6D170"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0.33</w:t>
            </w:r>
          </w:p>
        </w:tc>
        <w:tc>
          <w:tcPr>
            <w:tcW w:w="1701" w:type="dxa"/>
            <w:tcBorders>
              <w:top w:val="nil"/>
              <w:left w:val="nil"/>
              <w:bottom w:val="nil"/>
              <w:right w:val="nil"/>
            </w:tcBorders>
            <w:shd w:val="clear" w:color="auto" w:fill="auto"/>
            <w:noWrap/>
            <w:vAlign w:val="bottom"/>
            <w:hideMark/>
          </w:tcPr>
          <w:p w14:paraId="3EBF0FD9" w14:textId="62DD642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c>
          <w:tcPr>
            <w:tcW w:w="1559" w:type="dxa"/>
            <w:tcBorders>
              <w:top w:val="nil"/>
              <w:left w:val="nil"/>
              <w:bottom w:val="nil"/>
              <w:right w:val="nil"/>
            </w:tcBorders>
            <w:shd w:val="clear" w:color="auto" w:fill="auto"/>
            <w:noWrap/>
            <w:vAlign w:val="bottom"/>
            <w:hideMark/>
          </w:tcPr>
          <w:p w14:paraId="42CFD950" w14:textId="1587280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0.24</w:t>
            </w:r>
          </w:p>
        </w:tc>
        <w:tc>
          <w:tcPr>
            <w:tcW w:w="1418" w:type="dxa"/>
            <w:tcBorders>
              <w:top w:val="nil"/>
              <w:left w:val="nil"/>
              <w:bottom w:val="nil"/>
              <w:right w:val="nil"/>
            </w:tcBorders>
            <w:shd w:val="clear" w:color="auto" w:fill="auto"/>
            <w:noWrap/>
            <w:vAlign w:val="bottom"/>
            <w:hideMark/>
          </w:tcPr>
          <w:p w14:paraId="3AD0B7F7" w14:textId="322D455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0.39</w:t>
            </w:r>
          </w:p>
        </w:tc>
        <w:tc>
          <w:tcPr>
            <w:tcW w:w="1276" w:type="dxa"/>
            <w:tcBorders>
              <w:top w:val="nil"/>
              <w:left w:val="nil"/>
              <w:bottom w:val="nil"/>
              <w:right w:val="nil"/>
            </w:tcBorders>
            <w:vAlign w:val="bottom"/>
          </w:tcPr>
          <w:p w14:paraId="705610D6" w14:textId="0DCB10E0"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0.64</w:t>
            </w:r>
          </w:p>
        </w:tc>
        <w:tc>
          <w:tcPr>
            <w:tcW w:w="1417" w:type="dxa"/>
            <w:tcBorders>
              <w:top w:val="nil"/>
              <w:left w:val="nil"/>
              <w:bottom w:val="nil"/>
              <w:right w:val="nil"/>
            </w:tcBorders>
            <w:vAlign w:val="bottom"/>
          </w:tcPr>
          <w:p w14:paraId="0EA072CA" w14:textId="4253202A"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0.56</w:t>
            </w:r>
          </w:p>
        </w:tc>
      </w:tr>
      <w:tr w:rsidR="00776F2F" w:rsidRPr="00462F6E" w14:paraId="1BD9D3F8" w14:textId="3C607105" w:rsidTr="00776F2F">
        <w:trPr>
          <w:trHeight w:val="288"/>
        </w:trPr>
        <w:tc>
          <w:tcPr>
            <w:tcW w:w="1160" w:type="dxa"/>
            <w:tcBorders>
              <w:top w:val="nil"/>
              <w:left w:val="nil"/>
              <w:bottom w:val="nil"/>
              <w:right w:val="nil"/>
            </w:tcBorders>
            <w:shd w:val="clear" w:color="auto" w:fill="auto"/>
            <w:noWrap/>
            <w:vAlign w:val="bottom"/>
            <w:hideMark/>
          </w:tcPr>
          <w:p w14:paraId="3136A8A5"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3</w:t>
            </w:r>
          </w:p>
        </w:tc>
        <w:tc>
          <w:tcPr>
            <w:tcW w:w="1675" w:type="dxa"/>
            <w:tcBorders>
              <w:top w:val="nil"/>
              <w:left w:val="nil"/>
              <w:bottom w:val="nil"/>
              <w:right w:val="nil"/>
            </w:tcBorders>
            <w:shd w:val="clear" w:color="auto" w:fill="auto"/>
            <w:noWrap/>
            <w:vAlign w:val="bottom"/>
            <w:hideMark/>
          </w:tcPr>
          <w:p w14:paraId="18F07FE9" w14:textId="1BA3538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0.48</w:t>
            </w:r>
          </w:p>
        </w:tc>
        <w:tc>
          <w:tcPr>
            <w:tcW w:w="1843" w:type="dxa"/>
            <w:tcBorders>
              <w:top w:val="nil"/>
              <w:left w:val="nil"/>
              <w:bottom w:val="nil"/>
              <w:right w:val="nil"/>
            </w:tcBorders>
            <w:shd w:val="clear" w:color="auto" w:fill="auto"/>
            <w:noWrap/>
            <w:vAlign w:val="bottom"/>
            <w:hideMark/>
          </w:tcPr>
          <w:p w14:paraId="5D67C970" w14:textId="14AB136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0.29</w:t>
            </w:r>
          </w:p>
        </w:tc>
        <w:tc>
          <w:tcPr>
            <w:tcW w:w="1701" w:type="dxa"/>
            <w:tcBorders>
              <w:top w:val="nil"/>
              <w:left w:val="nil"/>
              <w:bottom w:val="nil"/>
              <w:right w:val="nil"/>
            </w:tcBorders>
            <w:shd w:val="clear" w:color="auto" w:fill="auto"/>
            <w:noWrap/>
            <w:vAlign w:val="bottom"/>
            <w:hideMark/>
          </w:tcPr>
          <w:p w14:paraId="71A7A593" w14:textId="4D6088D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0.03</w:t>
            </w:r>
          </w:p>
        </w:tc>
        <w:tc>
          <w:tcPr>
            <w:tcW w:w="1559" w:type="dxa"/>
            <w:tcBorders>
              <w:top w:val="nil"/>
              <w:left w:val="nil"/>
              <w:bottom w:val="nil"/>
              <w:right w:val="nil"/>
            </w:tcBorders>
            <w:shd w:val="clear" w:color="auto" w:fill="auto"/>
            <w:noWrap/>
            <w:vAlign w:val="bottom"/>
            <w:hideMark/>
          </w:tcPr>
          <w:p w14:paraId="4787FB14" w14:textId="42787400"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0.14</w:t>
            </w:r>
          </w:p>
        </w:tc>
        <w:tc>
          <w:tcPr>
            <w:tcW w:w="1418" w:type="dxa"/>
            <w:tcBorders>
              <w:top w:val="nil"/>
              <w:left w:val="nil"/>
              <w:bottom w:val="nil"/>
              <w:right w:val="nil"/>
            </w:tcBorders>
            <w:shd w:val="clear" w:color="auto" w:fill="auto"/>
            <w:noWrap/>
            <w:vAlign w:val="bottom"/>
            <w:hideMark/>
          </w:tcPr>
          <w:p w14:paraId="46B7FFB6" w14:textId="02AC429E"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0.35</w:t>
            </w:r>
          </w:p>
        </w:tc>
        <w:tc>
          <w:tcPr>
            <w:tcW w:w="1276" w:type="dxa"/>
            <w:tcBorders>
              <w:top w:val="nil"/>
              <w:left w:val="nil"/>
              <w:bottom w:val="nil"/>
              <w:right w:val="nil"/>
            </w:tcBorders>
            <w:vAlign w:val="bottom"/>
          </w:tcPr>
          <w:p w14:paraId="58FA2CC4" w14:textId="25844A0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0.69</w:t>
            </w:r>
          </w:p>
        </w:tc>
        <w:tc>
          <w:tcPr>
            <w:tcW w:w="1417" w:type="dxa"/>
            <w:tcBorders>
              <w:top w:val="nil"/>
              <w:left w:val="nil"/>
              <w:bottom w:val="nil"/>
              <w:right w:val="nil"/>
            </w:tcBorders>
            <w:vAlign w:val="bottom"/>
          </w:tcPr>
          <w:p w14:paraId="5ADCAB26" w14:textId="5F18522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0.74</w:t>
            </w:r>
          </w:p>
        </w:tc>
      </w:tr>
      <w:tr w:rsidR="00776F2F" w:rsidRPr="00462F6E" w14:paraId="1FA96C54" w14:textId="5E9EC4F1" w:rsidTr="00776F2F">
        <w:trPr>
          <w:trHeight w:val="288"/>
        </w:trPr>
        <w:tc>
          <w:tcPr>
            <w:tcW w:w="1160" w:type="dxa"/>
            <w:tcBorders>
              <w:top w:val="nil"/>
              <w:left w:val="nil"/>
              <w:bottom w:val="nil"/>
              <w:right w:val="nil"/>
            </w:tcBorders>
            <w:shd w:val="clear" w:color="auto" w:fill="auto"/>
            <w:noWrap/>
            <w:vAlign w:val="bottom"/>
            <w:hideMark/>
          </w:tcPr>
          <w:p w14:paraId="0EA58552"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4</w:t>
            </w:r>
          </w:p>
        </w:tc>
        <w:tc>
          <w:tcPr>
            <w:tcW w:w="1675" w:type="dxa"/>
            <w:tcBorders>
              <w:top w:val="nil"/>
              <w:left w:val="nil"/>
              <w:bottom w:val="nil"/>
              <w:right w:val="nil"/>
            </w:tcBorders>
            <w:shd w:val="clear" w:color="auto" w:fill="auto"/>
            <w:noWrap/>
            <w:vAlign w:val="bottom"/>
            <w:hideMark/>
          </w:tcPr>
          <w:p w14:paraId="7EF8656A" w14:textId="7CC1FCA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0.63</w:t>
            </w:r>
          </w:p>
        </w:tc>
        <w:tc>
          <w:tcPr>
            <w:tcW w:w="1843" w:type="dxa"/>
            <w:tcBorders>
              <w:top w:val="nil"/>
              <w:left w:val="nil"/>
              <w:bottom w:val="nil"/>
              <w:right w:val="nil"/>
            </w:tcBorders>
            <w:shd w:val="clear" w:color="auto" w:fill="auto"/>
            <w:noWrap/>
            <w:vAlign w:val="bottom"/>
            <w:hideMark/>
          </w:tcPr>
          <w:p w14:paraId="1A57906A" w14:textId="4283F6C1"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0.16</w:t>
            </w:r>
          </w:p>
        </w:tc>
        <w:tc>
          <w:tcPr>
            <w:tcW w:w="1701" w:type="dxa"/>
            <w:tcBorders>
              <w:top w:val="nil"/>
              <w:left w:val="nil"/>
              <w:bottom w:val="nil"/>
              <w:right w:val="nil"/>
            </w:tcBorders>
            <w:shd w:val="clear" w:color="auto" w:fill="auto"/>
            <w:noWrap/>
            <w:vAlign w:val="bottom"/>
            <w:hideMark/>
          </w:tcPr>
          <w:p w14:paraId="2C4C048E" w14:textId="5DF86C40"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c>
          <w:tcPr>
            <w:tcW w:w="1559" w:type="dxa"/>
            <w:tcBorders>
              <w:top w:val="nil"/>
              <w:left w:val="nil"/>
              <w:bottom w:val="nil"/>
              <w:right w:val="nil"/>
            </w:tcBorders>
            <w:shd w:val="clear" w:color="auto" w:fill="auto"/>
            <w:noWrap/>
            <w:vAlign w:val="bottom"/>
            <w:hideMark/>
          </w:tcPr>
          <w:p w14:paraId="7B579173" w14:textId="0B9233D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c>
          <w:tcPr>
            <w:tcW w:w="1418" w:type="dxa"/>
            <w:tcBorders>
              <w:top w:val="nil"/>
              <w:left w:val="nil"/>
              <w:bottom w:val="nil"/>
              <w:right w:val="nil"/>
            </w:tcBorders>
            <w:shd w:val="clear" w:color="auto" w:fill="auto"/>
            <w:noWrap/>
            <w:vAlign w:val="bottom"/>
            <w:hideMark/>
          </w:tcPr>
          <w:p w14:paraId="6973EF1F" w14:textId="455AD37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0.22</w:t>
            </w:r>
          </w:p>
        </w:tc>
        <w:tc>
          <w:tcPr>
            <w:tcW w:w="1276" w:type="dxa"/>
            <w:tcBorders>
              <w:top w:val="nil"/>
              <w:left w:val="nil"/>
              <w:bottom w:val="nil"/>
              <w:right w:val="nil"/>
            </w:tcBorders>
            <w:vAlign w:val="bottom"/>
          </w:tcPr>
          <w:p w14:paraId="21A6CE74" w14:textId="486E9AA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0.69</w:t>
            </w:r>
          </w:p>
        </w:tc>
        <w:tc>
          <w:tcPr>
            <w:tcW w:w="1417" w:type="dxa"/>
            <w:tcBorders>
              <w:top w:val="nil"/>
              <w:left w:val="nil"/>
              <w:bottom w:val="nil"/>
              <w:right w:val="nil"/>
            </w:tcBorders>
            <w:vAlign w:val="bottom"/>
          </w:tcPr>
          <w:p w14:paraId="0BF64039" w14:textId="5630BCA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0.69</w:t>
            </w:r>
          </w:p>
        </w:tc>
      </w:tr>
      <w:tr w:rsidR="00776F2F" w:rsidRPr="00462F6E" w14:paraId="09985AA1" w14:textId="010A890D" w:rsidTr="00776F2F">
        <w:trPr>
          <w:trHeight w:val="288"/>
        </w:trPr>
        <w:tc>
          <w:tcPr>
            <w:tcW w:w="1160" w:type="dxa"/>
            <w:tcBorders>
              <w:top w:val="nil"/>
              <w:left w:val="nil"/>
              <w:bottom w:val="nil"/>
              <w:right w:val="nil"/>
            </w:tcBorders>
            <w:shd w:val="clear" w:color="auto" w:fill="auto"/>
            <w:noWrap/>
            <w:vAlign w:val="bottom"/>
            <w:hideMark/>
          </w:tcPr>
          <w:p w14:paraId="41AD93DA"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5</w:t>
            </w:r>
          </w:p>
        </w:tc>
        <w:tc>
          <w:tcPr>
            <w:tcW w:w="1675" w:type="dxa"/>
            <w:tcBorders>
              <w:top w:val="nil"/>
              <w:left w:val="nil"/>
              <w:bottom w:val="nil"/>
              <w:right w:val="nil"/>
            </w:tcBorders>
            <w:shd w:val="clear" w:color="auto" w:fill="auto"/>
            <w:noWrap/>
            <w:vAlign w:val="bottom"/>
            <w:hideMark/>
          </w:tcPr>
          <w:p w14:paraId="3B0DFB05" w14:textId="0A536B4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c>
          <w:tcPr>
            <w:tcW w:w="1843" w:type="dxa"/>
            <w:tcBorders>
              <w:top w:val="nil"/>
              <w:left w:val="nil"/>
              <w:bottom w:val="nil"/>
              <w:right w:val="nil"/>
            </w:tcBorders>
            <w:shd w:val="clear" w:color="auto" w:fill="auto"/>
            <w:noWrap/>
            <w:vAlign w:val="bottom"/>
            <w:hideMark/>
          </w:tcPr>
          <w:p w14:paraId="2263CD14" w14:textId="65B67CF1"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0.10</w:t>
            </w:r>
          </w:p>
        </w:tc>
        <w:tc>
          <w:tcPr>
            <w:tcW w:w="1701" w:type="dxa"/>
            <w:tcBorders>
              <w:top w:val="nil"/>
              <w:left w:val="nil"/>
              <w:bottom w:val="nil"/>
              <w:right w:val="nil"/>
            </w:tcBorders>
            <w:shd w:val="clear" w:color="auto" w:fill="auto"/>
            <w:noWrap/>
            <w:vAlign w:val="bottom"/>
            <w:hideMark/>
          </w:tcPr>
          <w:p w14:paraId="69BF3F12" w14:textId="5B5FD99E"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-0.16</w:t>
            </w:r>
          </w:p>
        </w:tc>
        <w:tc>
          <w:tcPr>
            <w:tcW w:w="1559" w:type="dxa"/>
            <w:tcBorders>
              <w:top w:val="nil"/>
              <w:left w:val="nil"/>
              <w:bottom w:val="nil"/>
              <w:right w:val="nil"/>
            </w:tcBorders>
            <w:shd w:val="clear" w:color="auto" w:fill="auto"/>
            <w:noWrap/>
            <w:vAlign w:val="bottom"/>
            <w:hideMark/>
          </w:tcPr>
          <w:p w14:paraId="68E38854" w14:textId="4EEEFE6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0.29</w:t>
            </w:r>
          </w:p>
        </w:tc>
        <w:tc>
          <w:tcPr>
            <w:tcW w:w="1418" w:type="dxa"/>
            <w:tcBorders>
              <w:top w:val="nil"/>
              <w:left w:val="nil"/>
              <w:bottom w:val="nil"/>
              <w:right w:val="nil"/>
            </w:tcBorders>
            <w:shd w:val="clear" w:color="auto" w:fill="auto"/>
            <w:noWrap/>
            <w:vAlign w:val="bottom"/>
            <w:hideMark/>
          </w:tcPr>
          <w:p w14:paraId="7BF1E2D7" w14:textId="0C0F885A"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0.44</w:t>
            </w:r>
          </w:p>
        </w:tc>
        <w:tc>
          <w:tcPr>
            <w:tcW w:w="1276" w:type="dxa"/>
            <w:tcBorders>
              <w:top w:val="nil"/>
              <w:left w:val="nil"/>
              <w:bottom w:val="nil"/>
              <w:right w:val="nil"/>
            </w:tcBorders>
            <w:vAlign w:val="bottom"/>
          </w:tcPr>
          <w:p w14:paraId="33209CD6" w14:textId="4AEEAA9A"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0.69</w:t>
            </w:r>
          </w:p>
        </w:tc>
        <w:tc>
          <w:tcPr>
            <w:tcW w:w="1417" w:type="dxa"/>
            <w:tcBorders>
              <w:top w:val="nil"/>
              <w:left w:val="nil"/>
              <w:bottom w:val="nil"/>
              <w:right w:val="nil"/>
            </w:tcBorders>
            <w:vAlign w:val="bottom"/>
          </w:tcPr>
          <w:p w14:paraId="0C386FFF" w14:textId="4113C1D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0.67</w:t>
            </w:r>
          </w:p>
        </w:tc>
      </w:tr>
      <w:tr w:rsidR="00776F2F" w:rsidRPr="00462F6E" w14:paraId="754DA987" w14:textId="6C2D4CEC" w:rsidTr="00776F2F">
        <w:trPr>
          <w:trHeight w:val="288"/>
        </w:trPr>
        <w:tc>
          <w:tcPr>
            <w:tcW w:w="1160" w:type="dxa"/>
            <w:tcBorders>
              <w:top w:val="nil"/>
              <w:left w:val="nil"/>
              <w:bottom w:val="nil"/>
              <w:right w:val="nil"/>
            </w:tcBorders>
            <w:shd w:val="clear" w:color="auto" w:fill="auto"/>
            <w:noWrap/>
            <w:vAlign w:val="bottom"/>
            <w:hideMark/>
          </w:tcPr>
          <w:p w14:paraId="34D9842B"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6</w:t>
            </w:r>
          </w:p>
        </w:tc>
        <w:tc>
          <w:tcPr>
            <w:tcW w:w="1675" w:type="dxa"/>
            <w:tcBorders>
              <w:top w:val="nil"/>
              <w:left w:val="nil"/>
              <w:bottom w:val="nil"/>
              <w:right w:val="nil"/>
            </w:tcBorders>
            <w:shd w:val="clear" w:color="auto" w:fill="auto"/>
            <w:noWrap/>
            <w:vAlign w:val="bottom"/>
            <w:hideMark/>
          </w:tcPr>
          <w:p w14:paraId="17B02982" w14:textId="5B51A657"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0.82</w:t>
            </w:r>
          </w:p>
        </w:tc>
        <w:tc>
          <w:tcPr>
            <w:tcW w:w="1843" w:type="dxa"/>
            <w:tcBorders>
              <w:top w:val="nil"/>
              <w:left w:val="nil"/>
              <w:bottom w:val="nil"/>
              <w:right w:val="nil"/>
            </w:tcBorders>
            <w:shd w:val="clear" w:color="auto" w:fill="auto"/>
            <w:noWrap/>
            <w:vAlign w:val="bottom"/>
            <w:hideMark/>
          </w:tcPr>
          <w:p w14:paraId="5C35296E" w14:textId="202B70BA"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0.63</w:t>
            </w:r>
          </w:p>
        </w:tc>
        <w:tc>
          <w:tcPr>
            <w:tcW w:w="1701" w:type="dxa"/>
            <w:tcBorders>
              <w:top w:val="nil"/>
              <w:left w:val="nil"/>
              <w:bottom w:val="nil"/>
              <w:right w:val="nil"/>
            </w:tcBorders>
            <w:shd w:val="clear" w:color="auto" w:fill="auto"/>
            <w:noWrap/>
            <w:vAlign w:val="bottom"/>
            <w:hideMark/>
          </w:tcPr>
          <w:p w14:paraId="7E834C8E" w14:textId="6388681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0.44</w:t>
            </w:r>
          </w:p>
        </w:tc>
        <w:tc>
          <w:tcPr>
            <w:tcW w:w="1559" w:type="dxa"/>
            <w:tcBorders>
              <w:top w:val="nil"/>
              <w:left w:val="nil"/>
              <w:bottom w:val="nil"/>
              <w:right w:val="nil"/>
            </w:tcBorders>
            <w:shd w:val="clear" w:color="auto" w:fill="auto"/>
            <w:noWrap/>
            <w:vAlign w:val="bottom"/>
            <w:hideMark/>
          </w:tcPr>
          <w:p w14:paraId="0E1CDD7F" w14:textId="5B133F1C"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c>
          <w:tcPr>
            <w:tcW w:w="1418" w:type="dxa"/>
            <w:tcBorders>
              <w:top w:val="nil"/>
              <w:left w:val="nil"/>
              <w:bottom w:val="nil"/>
              <w:right w:val="nil"/>
            </w:tcBorders>
            <w:shd w:val="clear" w:color="auto" w:fill="auto"/>
            <w:noWrap/>
            <w:vAlign w:val="bottom"/>
            <w:hideMark/>
          </w:tcPr>
          <w:p w14:paraId="046A18FF" w14:textId="334110C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0.17</w:t>
            </w:r>
          </w:p>
        </w:tc>
        <w:tc>
          <w:tcPr>
            <w:tcW w:w="1276" w:type="dxa"/>
            <w:tcBorders>
              <w:top w:val="nil"/>
              <w:left w:val="nil"/>
              <w:bottom w:val="nil"/>
              <w:right w:val="nil"/>
            </w:tcBorders>
            <w:vAlign w:val="bottom"/>
          </w:tcPr>
          <w:p w14:paraId="3D8DC9CC" w14:textId="622CDC2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0.91</w:t>
            </w:r>
          </w:p>
        </w:tc>
        <w:tc>
          <w:tcPr>
            <w:tcW w:w="1417" w:type="dxa"/>
            <w:tcBorders>
              <w:top w:val="nil"/>
              <w:left w:val="nil"/>
              <w:bottom w:val="nil"/>
              <w:right w:val="nil"/>
            </w:tcBorders>
            <w:vAlign w:val="bottom"/>
          </w:tcPr>
          <w:p w14:paraId="20ECE36C" w14:textId="6E06EA2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0.92</w:t>
            </w:r>
          </w:p>
        </w:tc>
      </w:tr>
      <w:tr w:rsidR="00776F2F" w:rsidRPr="00462F6E" w14:paraId="714B8F13" w14:textId="3ADD74D6" w:rsidTr="00776F2F">
        <w:trPr>
          <w:trHeight w:val="288"/>
        </w:trPr>
        <w:tc>
          <w:tcPr>
            <w:tcW w:w="1160" w:type="dxa"/>
            <w:tcBorders>
              <w:top w:val="nil"/>
              <w:left w:val="nil"/>
              <w:bottom w:val="nil"/>
              <w:right w:val="nil"/>
            </w:tcBorders>
            <w:shd w:val="clear" w:color="auto" w:fill="auto"/>
            <w:noWrap/>
            <w:vAlign w:val="bottom"/>
            <w:hideMark/>
          </w:tcPr>
          <w:p w14:paraId="3F6D9767"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7</w:t>
            </w:r>
          </w:p>
        </w:tc>
        <w:tc>
          <w:tcPr>
            <w:tcW w:w="1675" w:type="dxa"/>
            <w:tcBorders>
              <w:top w:val="nil"/>
              <w:left w:val="nil"/>
              <w:bottom w:val="nil"/>
              <w:right w:val="nil"/>
            </w:tcBorders>
            <w:shd w:val="clear" w:color="auto" w:fill="auto"/>
            <w:noWrap/>
            <w:vAlign w:val="bottom"/>
            <w:hideMark/>
          </w:tcPr>
          <w:p w14:paraId="6A5631E4" w14:textId="30A0578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0.69</w:t>
            </w:r>
          </w:p>
        </w:tc>
        <w:tc>
          <w:tcPr>
            <w:tcW w:w="1843" w:type="dxa"/>
            <w:tcBorders>
              <w:top w:val="nil"/>
              <w:left w:val="nil"/>
              <w:bottom w:val="nil"/>
              <w:right w:val="nil"/>
            </w:tcBorders>
            <w:shd w:val="clear" w:color="auto" w:fill="auto"/>
            <w:noWrap/>
            <w:vAlign w:val="bottom"/>
            <w:hideMark/>
          </w:tcPr>
          <w:p w14:paraId="07C4F21D" w14:textId="3971AF0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0.57</w:t>
            </w:r>
          </w:p>
        </w:tc>
        <w:tc>
          <w:tcPr>
            <w:tcW w:w="1701" w:type="dxa"/>
            <w:tcBorders>
              <w:top w:val="nil"/>
              <w:left w:val="nil"/>
              <w:bottom w:val="nil"/>
              <w:right w:val="nil"/>
            </w:tcBorders>
            <w:shd w:val="clear" w:color="auto" w:fill="auto"/>
            <w:noWrap/>
            <w:vAlign w:val="bottom"/>
            <w:hideMark/>
          </w:tcPr>
          <w:p w14:paraId="298906CC" w14:textId="0180621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0.37</w:t>
            </w:r>
          </w:p>
        </w:tc>
        <w:tc>
          <w:tcPr>
            <w:tcW w:w="1559" w:type="dxa"/>
            <w:tcBorders>
              <w:top w:val="nil"/>
              <w:left w:val="nil"/>
              <w:bottom w:val="nil"/>
              <w:right w:val="nil"/>
            </w:tcBorders>
            <w:shd w:val="clear" w:color="auto" w:fill="auto"/>
            <w:noWrap/>
            <w:vAlign w:val="bottom"/>
            <w:hideMark/>
          </w:tcPr>
          <w:p w14:paraId="08D685CC" w14:textId="09115697"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-0.04</w:t>
            </w:r>
          </w:p>
        </w:tc>
        <w:tc>
          <w:tcPr>
            <w:tcW w:w="1418" w:type="dxa"/>
            <w:tcBorders>
              <w:top w:val="nil"/>
              <w:left w:val="nil"/>
              <w:bottom w:val="nil"/>
              <w:right w:val="nil"/>
            </w:tcBorders>
            <w:shd w:val="clear" w:color="auto" w:fill="auto"/>
            <w:noWrap/>
            <w:vAlign w:val="bottom"/>
            <w:hideMark/>
          </w:tcPr>
          <w:p w14:paraId="28D793BD" w14:textId="4AC245A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0.08</w:t>
            </w:r>
          </w:p>
        </w:tc>
        <w:tc>
          <w:tcPr>
            <w:tcW w:w="1276" w:type="dxa"/>
            <w:tcBorders>
              <w:top w:val="nil"/>
              <w:left w:val="nil"/>
              <w:bottom w:val="nil"/>
              <w:right w:val="nil"/>
            </w:tcBorders>
            <w:vAlign w:val="bottom"/>
          </w:tcPr>
          <w:p w14:paraId="64CD493B" w14:textId="19F6814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0.78</w:t>
            </w:r>
          </w:p>
        </w:tc>
        <w:tc>
          <w:tcPr>
            <w:tcW w:w="1417" w:type="dxa"/>
            <w:tcBorders>
              <w:top w:val="nil"/>
              <w:left w:val="nil"/>
              <w:bottom w:val="nil"/>
              <w:right w:val="nil"/>
            </w:tcBorders>
            <w:vAlign w:val="bottom"/>
          </w:tcPr>
          <w:p w14:paraId="5CD7FDF9" w14:textId="20C9DBA1"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0.89</w:t>
            </w:r>
          </w:p>
        </w:tc>
      </w:tr>
      <w:tr w:rsidR="00776F2F" w:rsidRPr="00462F6E" w14:paraId="3A1206B8" w14:textId="65371731" w:rsidTr="00776F2F">
        <w:trPr>
          <w:trHeight w:val="288"/>
        </w:trPr>
        <w:tc>
          <w:tcPr>
            <w:tcW w:w="1160" w:type="dxa"/>
            <w:tcBorders>
              <w:top w:val="nil"/>
              <w:left w:val="nil"/>
              <w:bottom w:val="nil"/>
              <w:right w:val="nil"/>
            </w:tcBorders>
            <w:shd w:val="clear" w:color="auto" w:fill="auto"/>
            <w:noWrap/>
            <w:vAlign w:val="bottom"/>
            <w:hideMark/>
          </w:tcPr>
          <w:p w14:paraId="7ABCCECC"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8</w:t>
            </w:r>
          </w:p>
        </w:tc>
        <w:tc>
          <w:tcPr>
            <w:tcW w:w="1675" w:type="dxa"/>
            <w:tcBorders>
              <w:top w:val="nil"/>
              <w:left w:val="nil"/>
              <w:bottom w:val="nil"/>
              <w:right w:val="nil"/>
            </w:tcBorders>
            <w:shd w:val="clear" w:color="auto" w:fill="auto"/>
            <w:noWrap/>
            <w:vAlign w:val="bottom"/>
            <w:hideMark/>
          </w:tcPr>
          <w:p w14:paraId="385674E7" w14:textId="1E46336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1.10</w:t>
            </w:r>
          </w:p>
        </w:tc>
        <w:tc>
          <w:tcPr>
            <w:tcW w:w="1843" w:type="dxa"/>
            <w:tcBorders>
              <w:top w:val="nil"/>
              <w:left w:val="nil"/>
              <w:bottom w:val="nil"/>
              <w:right w:val="nil"/>
            </w:tcBorders>
            <w:shd w:val="clear" w:color="auto" w:fill="auto"/>
            <w:noWrap/>
            <w:vAlign w:val="bottom"/>
            <w:hideMark/>
          </w:tcPr>
          <w:p w14:paraId="67CF8115" w14:textId="42534040"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0.74</w:t>
            </w:r>
          </w:p>
        </w:tc>
        <w:tc>
          <w:tcPr>
            <w:tcW w:w="1701" w:type="dxa"/>
            <w:tcBorders>
              <w:top w:val="nil"/>
              <w:left w:val="nil"/>
              <w:bottom w:val="nil"/>
              <w:right w:val="nil"/>
            </w:tcBorders>
            <w:shd w:val="clear" w:color="auto" w:fill="auto"/>
            <w:noWrap/>
            <w:vAlign w:val="bottom"/>
            <w:hideMark/>
          </w:tcPr>
          <w:p w14:paraId="1E97E131" w14:textId="0F97DCA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0.46</w:t>
            </w:r>
          </w:p>
        </w:tc>
        <w:tc>
          <w:tcPr>
            <w:tcW w:w="1559" w:type="dxa"/>
            <w:tcBorders>
              <w:top w:val="nil"/>
              <w:left w:val="nil"/>
              <w:bottom w:val="nil"/>
              <w:right w:val="nil"/>
            </w:tcBorders>
            <w:shd w:val="clear" w:color="auto" w:fill="auto"/>
            <w:noWrap/>
            <w:vAlign w:val="bottom"/>
            <w:hideMark/>
          </w:tcPr>
          <w:p w14:paraId="43A6D11E" w14:textId="2BCF76C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-0.25</w:t>
            </w:r>
          </w:p>
        </w:tc>
        <w:tc>
          <w:tcPr>
            <w:tcW w:w="1418" w:type="dxa"/>
            <w:tcBorders>
              <w:top w:val="nil"/>
              <w:left w:val="nil"/>
              <w:bottom w:val="nil"/>
              <w:right w:val="nil"/>
            </w:tcBorders>
            <w:shd w:val="clear" w:color="auto" w:fill="auto"/>
            <w:noWrap/>
            <w:vAlign w:val="bottom"/>
            <w:hideMark/>
          </w:tcPr>
          <w:p w14:paraId="71B14E34" w14:textId="0AFF45B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-0.02</w:t>
            </w:r>
          </w:p>
        </w:tc>
        <w:tc>
          <w:tcPr>
            <w:tcW w:w="1276" w:type="dxa"/>
            <w:tcBorders>
              <w:top w:val="nil"/>
              <w:left w:val="nil"/>
              <w:bottom w:val="nil"/>
              <w:right w:val="nil"/>
            </w:tcBorders>
            <w:vAlign w:val="bottom"/>
          </w:tcPr>
          <w:p w14:paraId="5987DC9A" w14:textId="7E22759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0.74</w:t>
            </w:r>
          </w:p>
        </w:tc>
        <w:tc>
          <w:tcPr>
            <w:tcW w:w="1417" w:type="dxa"/>
            <w:tcBorders>
              <w:top w:val="nil"/>
              <w:left w:val="nil"/>
              <w:bottom w:val="nil"/>
              <w:right w:val="nil"/>
            </w:tcBorders>
            <w:vAlign w:val="bottom"/>
          </w:tcPr>
          <w:p w14:paraId="0D81958F" w14:textId="0B06023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0.79</w:t>
            </w:r>
          </w:p>
        </w:tc>
      </w:tr>
      <w:tr w:rsidR="00776F2F" w:rsidRPr="00462F6E" w14:paraId="5F2A4799" w14:textId="3F5351DC" w:rsidTr="0008267A">
        <w:trPr>
          <w:trHeight w:val="288"/>
        </w:trPr>
        <w:tc>
          <w:tcPr>
            <w:tcW w:w="1160" w:type="dxa"/>
            <w:tcBorders>
              <w:top w:val="nil"/>
              <w:left w:val="nil"/>
              <w:right w:val="nil"/>
            </w:tcBorders>
            <w:shd w:val="clear" w:color="auto" w:fill="auto"/>
            <w:noWrap/>
            <w:vAlign w:val="bottom"/>
            <w:hideMark/>
          </w:tcPr>
          <w:p w14:paraId="609894FD"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lastRenderedPageBreak/>
              <w:t>9</w:t>
            </w:r>
          </w:p>
        </w:tc>
        <w:tc>
          <w:tcPr>
            <w:tcW w:w="1675" w:type="dxa"/>
            <w:tcBorders>
              <w:top w:val="nil"/>
              <w:left w:val="nil"/>
              <w:right w:val="nil"/>
            </w:tcBorders>
            <w:shd w:val="clear" w:color="auto" w:fill="auto"/>
            <w:noWrap/>
            <w:vAlign w:val="bottom"/>
            <w:hideMark/>
          </w:tcPr>
          <w:p w14:paraId="58988713" w14:textId="261B51D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1.04</w:t>
            </w:r>
          </w:p>
        </w:tc>
        <w:tc>
          <w:tcPr>
            <w:tcW w:w="1843" w:type="dxa"/>
            <w:tcBorders>
              <w:top w:val="nil"/>
              <w:left w:val="nil"/>
              <w:right w:val="nil"/>
            </w:tcBorders>
            <w:shd w:val="clear" w:color="auto" w:fill="auto"/>
            <w:noWrap/>
            <w:vAlign w:val="bottom"/>
            <w:hideMark/>
          </w:tcPr>
          <w:p w14:paraId="6E82C395" w14:textId="4EFD4607"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0.77</w:t>
            </w:r>
          </w:p>
        </w:tc>
        <w:tc>
          <w:tcPr>
            <w:tcW w:w="1701" w:type="dxa"/>
            <w:tcBorders>
              <w:top w:val="nil"/>
              <w:left w:val="nil"/>
              <w:right w:val="nil"/>
            </w:tcBorders>
            <w:shd w:val="clear" w:color="auto" w:fill="auto"/>
            <w:noWrap/>
            <w:vAlign w:val="bottom"/>
            <w:hideMark/>
          </w:tcPr>
          <w:p w14:paraId="2996299C" w14:textId="3B75999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0.44</w:t>
            </w:r>
          </w:p>
        </w:tc>
        <w:tc>
          <w:tcPr>
            <w:tcW w:w="1559" w:type="dxa"/>
            <w:tcBorders>
              <w:top w:val="nil"/>
              <w:left w:val="nil"/>
              <w:right w:val="nil"/>
            </w:tcBorders>
            <w:shd w:val="clear" w:color="auto" w:fill="auto"/>
            <w:noWrap/>
            <w:vAlign w:val="bottom"/>
            <w:hideMark/>
          </w:tcPr>
          <w:p w14:paraId="00C71088" w14:textId="6E6952F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c>
          <w:tcPr>
            <w:tcW w:w="1418" w:type="dxa"/>
            <w:tcBorders>
              <w:top w:val="nil"/>
              <w:left w:val="nil"/>
              <w:right w:val="nil"/>
            </w:tcBorders>
            <w:shd w:val="clear" w:color="auto" w:fill="auto"/>
            <w:noWrap/>
            <w:vAlign w:val="bottom"/>
            <w:hideMark/>
          </w:tcPr>
          <w:p w14:paraId="6FD1D020" w14:textId="203EB05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0.17</w:t>
            </w:r>
          </w:p>
        </w:tc>
        <w:tc>
          <w:tcPr>
            <w:tcW w:w="1276" w:type="dxa"/>
            <w:tcBorders>
              <w:top w:val="nil"/>
              <w:left w:val="nil"/>
              <w:right w:val="nil"/>
            </w:tcBorders>
            <w:vAlign w:val="bottom"/>
          </w:tcPr>
          <w:p w14:paraId="0D8B7702" w14:textId="1FFF6C4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0.96</w:t>
            </w:r>
          </w:p>
        </w:tc>
        <w:tc>
          <w:tcPr>
            <w:tcW w:w="1417" w:type="dxa"/>
            <w:tcBorders>
              <w:top w:val="nil"/>
              <w:left w:val="nil"/>
              <w:right w:val="nil"/>
            </w:tcBorders>
            <w:vAlign w:val="bottom"/>
          </w:tcPr>
          <w:p w14:paraId="7A7846A0" w14:textId="24E9602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1.07</w:t>
            </w:r>
          </w:p>
        </w:tc>
      </w:tr>
      <w:tr w:rsidR="00776F2F" w:rsidRPr="00462F6E" w14:paraId="0109C73E" w14:textId="733A62EE" w:rsidTr="0008267A">
        <w:trPr>
          <w:trHeight w:val="288"/>
        </w:trPr>
        <w:tc>
          <w:tcPr>
            <w:tcW w:w="1160" w:type="dxa"/>
            <w:tcBorders>
              <w:top w:val="nil"/>
              <w:left w:val="nil"/>
              <w:right w:val="nil"/>
            </w:tcBorders>
            <w:shd w:val="clear" w:color="auto" w:fill="auto"/>
            <w:noWrap/>
            <w:vAlign w:val="bottom"/>
            <w:hideMark/>
          </w:tcPr>
          <w:p w14:paraId="74099437" w14:textId="77777777" w:rsidR="00776F2F" w:rsidRPr="00462F6E"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62F6E">
              <w:rPr>
                <w:rFonts w:ascii="Times New Roman" w:eastAsia="Times New Roman" w:hAnsi="Times New Roman" w:cs="Times New Roman"/>
                <w:color w:val="000000"/>
                <w:kern w:val="0"/>
                <w:sz w:val="24"/>
                <w:szCs w:val="24"/>
                <w:lang w:val="en-US"/>
                <w14:ligatures w14:val="none"/>
              </w:rPr>
              <w:t>10</w:t>
            </w:r>
          </w:p>
        </w:tc>
        <w:tc>
          <w:tcPr>
            <w:tcW w:w="1675" w:type="dxa"/>
            <w:tcBorders>
              <w:top w:val="nil"/>
              <w:left w:val="nil"/>
              <w:right w:val="nil"/>
            </w:tcBorders>
            <w:shd w:val="clear" w:color="auto" w:fill="auto"/>
            <w:noWrap/>
            <w:vAlign w:val="bottom"/>
            <w:hideMark/>
          </w:tcPr>
          <w:p w14:paraId="2E8807CE" w14:textId="34D8059E"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0.56</w:t>
            </w:r>
          </w:p>
        </w:tc>
        <w:tc>
          <w:tcPr>
            <w:tcW w:w="1843" w:type="dxa"/>
            <w:tcBorders>
              <w:top w:val="nil"/>
              <w:left w:val="nil"/>
              <w:right w:val="nil"/>
            </w:tcBorders>
            <w:shd w:val="clear" w:color="auto" w:fill="auto"/>
            <w:noWrap/>
            <w:vAlign w:val="bottom"/>
            <w:hideMark/>
          </w:tcPr>
          <w:p w14:paraId="33A02D33" w14:textId="17E88B61"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0.46</w:t>
            </w:r>
          </w:p>
        </w:tc>
        <w:tc>
          <w:tcPr>
            <w:tcW w:w="1701" w:type="dxa"/>
            <w:tcBorders>
              <w:top w:val="nil"/>
              <w:left w:val="nil"/>
              <w:right w:val="nil"/>
            </w:tcBorders>
            <w:shd w:val="clear" w:color="auto" w:fill="auto"/>
            <w:noWrap/>
            <w:vAlign w:val="bottom"/>
            <w:hideMark/>
          </w:tcPr>
          <w:p w14:paraId="22F2BC52" w14:textId="27DB90A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0.33</w:t>
            </w:r>
          </w:p>
        </w:tc>
        <w:tc>
          <w:tcPr>
            <w:tcW w:w="1559" w:type="dxa"/>
            <w:tcBorders>
              <w:top w:val="nil"/>
              <w:left w:val="nil"/>
              <w:right w:val="nil"/>
            </w:tcBorders>
            <w:shd w:val="clear" w:color="auto" w:fill="auto"/>
            <w:noWrap/>
            <w:vAlign w:val="bottom"/>
            <w:hideMark/>
          </w:tcPr>
          <w:p w14:paraId="552F5182" w14:textId="5FB368B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0.04</w:t>
            </w:r>
          </w:p>
        </w:tc>
        <w:tc>
          <w:tcPr>
            <w:tcW w:w="1418" w:type="dxa"/>
            <w:tcBorders>
              <w:top w:val="nil"/>
              <w:left w:val="nil"/>
              <w:right w:val="nil"/>
            </w:tcBorders>
            <w:shd w:val="clear" w:color="auto" w:fill="auto"/>
            <w:noWrap/>
            <w:vAlign w:val="bottom"/>
            <w:hideMark/>
          </w:tcPr>
          <w:p w14:paraId="1356B927" w14:textId="0C6812F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0.12</w:t>
            </w:r>
          </w:p>
        </w:tc>
        <w:tc>
          <w:tcPr>
            <w:tcW w:w="1276" w:type="dxa"/>
            <w:tcBorders>
              <w:top w:val="nil"/>
              <w:left w:val="nil"/>
              <w:right w:val="nil"/>
            </w:tcBorders>
            <w:vAlign w:val="bottom"/>
          </w:tcPr>
          <w:p w14:paraId="405C9DBA" w14:textId="0FABC8F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0.61</w:t>
            </w:r>
          </w:p>
        </w:tc>
        <w:tc>
          <w:tcPr>
            <w:tcW w:w="1417" w:type="dxa"/>
            <w:tcBorders>
              <w:top w:val="nil"/>
              <w:left w:val="nil"/>
              <w:right w:val="nil"/>
            </w:tcBorders>
            <w:vAlign w:val="bottom"/>
          </w:tcPr>
          <w:p w14:paraId="21F23993" w14:textId="4C48DAF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0.58</w:t>
            </w:r>
          </w:p>
        </w:tc>
      </w:tr>
      <w:tr w:rsidR="00776F2F" w:rsidRPr="00462F6E" w14:paraId="0275BD5F" w14:textId="649792A5" w:rsidTr="0008267A">
        <w:trPr>
          <w:trHeight w:val="288"/>
        </w:trPr>
        <w:tc>
          <w:tcPr>
            <w:tcW w:w="1160" w:type="dxa"/>
            <w:tcBorders>
              <w:left w:val="nil"/>
              <w:bottom w:val="single" w:sz="4" w:space="0" w:color="auto"/>
              <w:right w:val="nil"/>
            </w:tcBorders>
            <w:shd w:val="clear" w:color="auto" w:fill="auto"/>
            <w:noWrap/>
            <w:vAlign w:val="bottom"/>
            <w:hideMark/>
          </w:tcPr>
          <w:p w14:paraId="6F2D403B" w14:textId="16DBFED9" w:rsidR="00776F2F" w:rsidRPr="00462F6E" w:rsidRDefault="007B00B7"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i/>
                <w:iCs/>
                <w:color w:val="000000"/>
                <w:kern w:val="0"/>
                <w:sz w:val="24"/>
                <w:szCs w:val="24"/>
                <w:lang w:val="en-US"/>
                <w14:ligatures w14:val="none"/>
              </w:rPr>
              <w:t>Average</w:t>
            </w:r>
          </w:p>
        </w:tc>
        <w:tc>
          <w:tcPr>
            <w:tcW w:w="1675" w:type="dxa"/>
            <w:tcBorders>
              <w:left w:val="nil"/>
              <w:bottom w:val="single" w:sz="4" w:space="0" w:color="auto"/>
              <w:right w:val="nil"/>
            </w:tcBorders>
            <w:shd w:val="clear" w:color="auto" w:fill="auto"/>
            <w:noWrap/>
            <w:vAlign w:val="bottom"/>
            <w:hideMark/>
          </w:tcPr>
          <w:p w14:paraId="360605CE" w14:textId="63F0925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0.63</w:t>
            </w:r>
          </w:p>
        </w:tc>
        <w:tc>
          <w:tcPr>
            <w:tcW w:w="1843" w:type="dxa"/>
            <w:tcBorders>
              <w:left w:val="nil"/>
              <w:bottom w:val="single" w:sz="4" w:space="0" w:color="auto"/>
              <w:right w:val="nil"/>
            </w:tcBorders>
            <w:shd w:val="clear" w:color="auto" w:fill="auto"/>
            <w:noWrap/>
            <w:vAlign w:val="bottom"/>
            <w:hideMark/>
          </w:tcPr>
          <w:p w14:paraId="20198448" w14:textId="7FE9B46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0.44</w:t>
            </w:r>
          </w:p>
        </w:tc>
        <w:tc>
          <w:tcPr>
            <w:tcW w:w="1701" w:type="dxa"/>
            <w:tcBorders>
              <w:left w:val="nil"/>
              <w:bottom w:val="single" w:sz="4" w:space="0" w:color="auto"/>
              <w:right w:val="nil"/>
            </w:tcBorders>
            <w:shd w:val="clear" w:color="auto" w:fill="auto"/>
            <w:noWrap/>
            <w:vAlign w:val="bottom"/>
            <w:hideMark/>
          </w:tcPr>
          <w:p w14:paraId="0DF48CD6" w14:textId="130A884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c>
          <w:tcPr>
            <w:tcW w:w="1559" w:type="dxa"/>
            <w:tcBorders>
              <w:left w:val="nil"/>
              <w:bottom w:val="single" w:sz="4" w:space="0" w:color="auto"/>
              <w:right w:val="nil"/>
            </w:tcBorders>
            <w:shd w:val="clear" w:color="auto" w:fill="auto"/>
            <w:noWrap/>
            <w:vAlign w:val="bottom"/>
            <w:hideMark/>
          </w:tcPr>
          <w:p w14:paraId="79CB9693" w14:textId="195F804E"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0.08</w:t>
            </w:r>
          </w:p>
        </w:tc>
        <w:tc>
          <w:tcPr>
            <w:tcW w:w="1418" w:type="dxa"/>
            <w:tcBorders>
              <w:left w:val="nil"/>
              <w:bottom w:val="single" w:sz="4" w:space="0" w:color="auto"/>
              <w:right w:val="nil"/>
            </w:tcBorders>
            <w:shd w:val="clear" w:color="auto" w:fill="auto"/>
            <w:noWrap/>
            <w:vAlign w:val="bottom"/>
            <w:hideMark/>
          </w:tcPr>
          <w:p w14:paraId="125C8562" w14:textId="7F9A0FB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0.22</w:t>
            </w:r>
          </w:p>
        </w:tc>
        <w:tc>
          <w:tcPr>
            <w:tcW w:w="1276" w:type="dxa"/>
            <w:tcBorders>
              <w:left w:val="nil"/>
              <w:bottom w:val="single" w:sz="4" w:space="0" w:color="auto"/>
              <w:right w:val="nil"/>
            </w:tcBorders>
            <w:vAlign w:val="bottom"/>
          </w:tcPr>
          <w:p w14:paraId="0D158951" w14:textId="5459756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0.75</w:t>
            </w:r>
          </w:p>
        </w:tc>
        <w:tc>
          <w:tcPr>
            <w:tcW w:w="1417" w:type="dxa"/>
            <w:tcBorders>
              <w:left w:val="nil"/>
              <w:bottom w:val="single" w:sz="4" w:space="0" w:color="auto"/>
              <w:right w:val="nil"/>
            </w:tcBorders>
            <w:vAlign w:val="bottom"/>
          </w:tcPr>
          <w:p w14:paraId="25E1A068" w14:textId="06FB05B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0.77</w:t>
            </w:r>
          </w:p>
        </w:tc>
      </w:tr>
      <w:tr w:rsidR="00776F2F" w:rsidRPr="00293C2E" w14:paraId="1FDDC9F4" w14:textId="5BD36ECD" w:rsidTr="00776F2F">
        <w:trPr>
          <w:trHeight w:val="288"/>
        </w:trPr>
        <w:tc>
          <w:tcPr>
            <w:tcW w:w="12049" w:type="dxa"/>
            <w:gridSpan w:val="8"/>
            <w:tcBorders>
              <w:top w:val="single" w:sz="4" w:space="0" w:color="auto"/>
              <w:left w:val="nil"/>
              <w:bottom w:val="nil"/>
              <w:right w:val="nil"/>
            </w:tcBorders>
            <w:shd w:val="clear" w:color="auto" w:fill="auto"/>
            <w:noWrap/>
            <w:vAlign w:val="bottom"/>
            <w:hideMark/>
          </w:tcPr>
          <w:p w14:paraId="594E9114" w14:textId="635A89AA" w:rsidR="00776F2F" w:rsidRPr="00462F6E" w:rsidRDefault="00492E1D" w:rsidP="006E0979">
            <w:pPr>
              <w:spacing w:after="0" w:line="480" w:lineRule="auto"/>
              <w:rPr>
                <w:rFonts w:ascii="Times New Roman" w:eastAsia="Times New Roman" w:hAnsi="Times New Roman" w:cs="Times New Roman"/>
                <w:i/>
                <w:iCs/>
                <w:color w:val="000000"/>
                <w:kern w:val="0"/>
                <w:sz w:val="24"/>
                <w:szCs w:val="24"/>
                <w:lang w:val="en-US"/>
                <w14:ligatures w14:val="none"/>
              </w:rPr>
            </w:pPr>
            <w:r w:rsidRPr="008B3D23">
              <w:rPr>
                <w:rFonts w:ascii="Times New Roman" w:eastAsia="Times New Roman" w:hAnsi="Times New Roman" w:cs="Times New Roman"/>
                <w:i/>
                <w:iCs/>
                <w:color w:val="000000"/>
                <w:kern w:val="0"/>
                <w:sz w:val="24"/>
                <w:szCs w:val="24"/>
                <w:lang w:val="en-US"/>
                <w14:ligatures w14:val="none"/>
              </w:rPr>
              <w:t>Note.</w:t>
            </w:r>
            <w:r>
              <w:rPr>
                <w:rFonts w:ascii="Times New Roman" w:eastAsia="Times New Roman" w:hAnsi="Times New Roman" w:cs="Times New Roman"/>
                <w:i/>
                <w:iCs/>
                <w:color w:val="000000"/>
                <w:kern w:val="0"/>
                <w:sz w:val="24"/>
                <w:szCs w:val="24"/>
                <w:lang w:val="en-US"/>
                <w14:ligatures w14:val="none"/>
              </w:rPr>
              <w:t xml:space="preserve"> </w:t>
            </w:r>
            <w:r w:rsidRPr="00492E1D">
              <w:rPr>
                <w:rFonts w:ascii="Times New Roman" w:eastAsia="Times New Roman" w:hAnsi="Times New Roman" w:cs="Times New Roman"/>
                <w:color w:val="000000"/>
                <w:kern w:val="0"/>
                <w:sz w:val="24"/>
                <w:szCs w:val="24"/>
                <w:lang w:val="en-US"/>
                <w14:ligatures w14:val="none"/>
              </w:rPr>
              <w:t>For each</w:t>
            </w:r>
            <w:r>
              <w:rPr>
                <w:rFonts w:ascii="Times New Roman" w:eastAsia="Times New Roman" w:hAnsi="Times New Roman" w:cs="Times New Roman"/>
                <w:color w:val="000000"/>
                <w:kern w:val="0"/>
                <w:sz w:val="24"/>
                <w:szCs w:val="24"/>
                <w:lang w:val="en-US"/>
                <w14:ligatures w14:val="none"/>
              </w:rPr>
              <w:t xml:space="preserve"> “A vs. B” column, positive effect sizes reflect that A </w:t>
            </w:r>
            <w:r w:rsidR="00857158">
              <w:rPr>
                <w:rFonts w:ascii="Times New Roman" w:eastAsia="Times New Roman" w:hAnsi="Times New Roman" w:cs="Times New Roman"/>
                <w:color w:val="000000"/>
                <w:kern w:val="0"/>
                <w:sz w:val="24"/>
                <w:szCs w:val="24"/>
                <w:lang w:val="en-US"/>
                <w14:ligatures w14:val="none"/>
              </w:rPr>
              <w:t xml:space="preserve">is </w:t>
            </w:r>
            <w:r w:rsidR="00606CD1">
              <w:rPr>
                <w:rFonts w:ascii="Times New Roman" w:eastAsia="Times New Roman" w:hAnsi="Times New Roman" w:cs="Times New Roman"/>
                <w:color w:val="000000"/>
                <w:kern w:val="0"/>
                <w:sz w:val="24"/>
                <w:szCs w:val="24"/>
                <w:lang w:val="en-US"/>
                <w14:ligatures w14:val="none"/>
              </w:rPr>
              <w:t>greater</w:t>
            </w:r>
            <w:r>
              <w:rPr>
                <w:rFonts w:ascii="Times New Roman" w:eastAsia="Times New Roman" w:hAnsi="Times New Roman" w:cs="Times New Roman"/>
                <w:color w:val="000000"/>
                <w:kern w:val="0"/>
                <w:sz w:val="24"/>
                <w:szCs w:val="24"/>
                <w:lang w:val="en-US"/>
                <w14:ligatures w14:val="none"/>
              </w:rPr>
              <w:t xml:space="preserve"> than B</w:t>
            </w:r>
            <w:r w:rsidR="00606CD1">
              <w:rPr>
                <w:rFonts w:ascii="Times New Roman" w:eastAsia="Times New Roman" w:hAnsi="Times New Roman" w:cs="Times New Roman"/>
                <w:color w:val="000000"/>
                <w:kern w:val="0"/>
                <w:sz w:val="24"/>
                <w:szCs w:val="24"/>
                <w:lang w:val="en-US"/>
                <w14:ligatures w14:val="none"/>
              </w:rPr>
              <w:t xml:space="preserve"> for the moral behaviors (1-</w:t>
            </w:r>
            <w:r w:rsidR="00857158">
              <w:rPr>
                <w:rFonts w:ascii="Times New Roman" w:eastAsia="Times New Roman" w:hAnsi="Times New Roman" w:cs="Times New Roman"/>
                <w:color w:val="000000"/>
                <w:kern w:val="0"/>
                <w:sz w:val="24"/>
                <w:szCs w:val="24"/>
                <w:lang w:val="en-US"/>
                <w14:ligatures w14:val="none"/>
              </w:rPr>
              <w:t>5</w:t>
            </w:r>
            <w:r w:rsidR="00606CD1">
              <w:rPr>
                <w:rFonts w:ascii="Times New Roman" w:eastAsia="Times New Roman" w:hAnsi="Times New Roman" w:cs="Times New Roman"/>
                <w:color w:val="000000"/>
                <w:kern w:val="0"/>
                <w:sz w:val="24"/>
                <w:szCs w:val="24"/>
                <w:lang w:val="en-US"/>
                <w14:ligatures w14:val="none"/>
              </w:rPr>
              <w:t xml:space="preserve">) and that A is less than B for the immoral behaviors </w:t>
            </w:r>
            <w:r w:rsidR="00857158">
              <w:rPr>
                <w:rFonts w:ascii="Times New Roman" w:eastAsia="Times New Roman" w:hAnsi="Times New Roman" w:cs="Times New Roman"/>
                <w:color w:val="000000"/>
                <w:kern w:val="0"/>
                <w:sz w:val="24"/>
                <w:szCs w:val="24"/>
                <w:lang w:val="en-US"/>
                <w14:ligatures w14:val="none"/>
              </w:rPr>
              <w:t>(6</w:t>
            </w:r>
            <w:r w:rsidR="00606CD1">
              <w:rPr>
                <w:rFonts w:ascii="Times New Roman" w:eastAsia="Times New Roman" w:hAnsi="Times New Roman" w:cs="Times New Roman"/>
                <w:color w:val="000000"/>
                <w:kern w:val="0"/>
                <w:sz w:val="24"/>
                <w:szCs w:val="24"/>
                <w:lang w:val="en-US"/>
                <w14:ligatures w14:val="none"/>
              </w:rPr>
              <w:t>-1</w:t>
            </w:r>
            <w:r w:rsidR="00857158">
              <w:rPr>
                <w:rFonts w:ascii="Times New Roman" w:eastAsia="Times New Roman" w:hAnsi="Times New Roman" w:cs="Times New Roman"/>
                <w:color w:val="000000"/>
                <w:kern w:val="0"/>
                <w:sz w:val="24"/>
                <w:szCs w:val="24"/>
                <w:lang w:val="en-US"/>
                <w14:ligatures w14:val="none"/>
              </w:rPr>
              <w:t>0</w:t>
            </w:r>
            <w:r w:rsidR="00606CD1">
              <w:rPr>
                <w:rFonts w:ascii="Times New Roman" w:eastAsia="Times New Roman" w:hAnsi="Times New Roman" w:cs="Times New Roman"/>
                <w:color w:val="000000"/>
                <w:kern w:val="0"/>
                <w:sz w:val="24"/>
                <w:szCs w:val="24"/>
                <w:lang w:val="en-US"/>
                <w14:ligatures w14:val="none"/>
              </w:rPr>
              <w:t>)</w:t>
            </w:r>
            <w:r>
              <w:rPr>
                <w:rFonts w:ascii="Times New Roman" w:eastAsia="Times New Roman" w:hAnsi="Times New Roman" w:cs="Times New Roman"/>
                <w:color w:val="000000"/>
                <w:kern w:val="0"/>
                <w:sz w:val="24"/>
                <w:szCs w:val="24"/>
                <w:lang w:val="en-US"/>
                <w14:ligatures w14:val="none"/>
              </w:rPr>
              <w:t xml:space="preserve">. Behavior numbers correspond to those in the Appendix </w:t>
            </w:r>
            <w:r w:rsidR="00895F94">
              <w:rPr>
                <w:rFonts w:ascii="Times New Roman" w:eastAsia="Times New Roman" w:hAnsi="Times New Roman" w:cs="Times New Roman"/>
                <w:color w:val="000000"/>
                <w:kern w:val="0"/>
                <w:sz w:val="24"/>
                <w:szCs w:val="24"/>
                <w:lang w:val="en-US"/>
                <w14:ligatures w14:val="none"/>
              </w:rPr>
              <w:t>B in the main manuscript</w:t>
            </w:r>
            <w:r w:rsidRPr="008B3D23">
              <w:rPr>
                <w:rFonts w:ascii="Times New Roman" w:eastAsia="Times New Roman" w:hAnsi="Times New Roman" w:cs="Times New Roman"/>
                <w:color w:val="000000"/>
                <w:kern w:val="0"/>
                <w:sz w:val="24"/>
                <w:szCs w:val="24"/>
                <w:lang w:val="en-US"/>
                <w14:ligatures w14:val="none"/>
              </w:rPr>
              <w:t>.</w:t>
            </w:r>
          </w:p>
        </w:tc>
      </w:tr>
    </w:tbl>
    <w:p w14:paraId="0CEA799D" w14:textId="77777777" w:rsidR="008B3D23" w:rsidRDefault="008B3D23" w:rsidP="006E0979">
      <w:pPr>
        <w:spacing w:after="0" w:line="480" w:lineRule="auto"/>
        <w:rPr>
          <w:rFonts w:ascii="Times New Roman" w:hAnsi="Times New Roman" w:cs="Times New Roman"/>
          <w:sz w:val="24"/>
          <w:szCs w:val="24"/>
          <w:lang w:val="en-US"/>
        </w:rPr>
      </w:pPr>
    </w:p>
    <w:p w14:paraId="3B48790F" w14:textId="77777777" w:rsidR="00895F94" w:rsidRDefault="00895F94" w:rsidP="006E0979">
      <w:pPr>
        <w:spacing w:after="0" w:line="480" w:lineRule="auto"/>
        <w:rPr>
          <w:rFonts w:ascii="Times New Roman" w:hAnsi="Times New Roman" w:cs="Times New Roman"/>
          <w:sz w:val="24"/>
          <w:szCs w:val="24"/>
          <w:lang w:val="en-US"/>
        </w:rPr>
      </w:pPr>
    </w:p>
    <w:p w14:paraId="72617098" w14:textId="77777777" w:rsidR="00895F94" w:rsidRDefault="00895F94" w:rsidP="006E0979">
      <w:pPr>
        <w:spacing w:after="0" w:line="480" w:lineRule="auto"/>
        <w:rPr>
          <w:rFonts w:ascii="Times New Roman" w:hAnsi="Times New Roman" w:cs="Times New Roman"/>
          <w:sz w:val="24"/>
          <w:szCs w:val="24"/>
          <w:lang w:val="en-US"/>
        </w:rPr>
      </w:pPr>
    </w:p>
    <w:p w14:paraId="12141BCC" w14:textId="77777777" w:rsidR="00895F94" w:rsidRDefault="00895F94" w:rsidP="006E0979">
      <w:pPr>
        <w:spacing w:after="0" w:line="480" w:lineRule="auto"/>
        <w:rPr>
          <w:rFonts w:ascii="Times New Roman" w:hAnsi="Times New Roman" w:cs="Times New Roman"/>
          <w:sz w:val="24"/>
          <w:szCs w:val="24"/>
          <w:lang w:val="en-US"/>
        </w:rPr>
      </w:pPr>
    </w:p>
    <w:p w14:paraId="183E48B9" w14:textId="77777777" w:rsidR="00895F94" w:rsidRDefault="00895F94" w:rsidP="006E0979">
      <w:pPr>
        <w:spacing w:after="0" w:line="480" w:lineRule="auto"/>
        <w:rPr>
          <w:rFonts w:ascii="Times New Roman" w:hAnsi="Times New Roman" w:cs="Times New Roman"/>
          <w:sz w:val="24"/>
          <w:szCs w:val="24"/>
          <w:lang w:val="en-US"/>
        </w:rPr>
      </w:pPr>
    </w:p>
    <w:p w14:paraId="36376060" w14:textId="77777777" w:rsidR="00895F94" w:rsidRDefault="00895F94" w:rsidP="006E0979">
      <w:pPr>
        <w:spacing w:after="0" w:line="480" w:lineRule="auto"/>
        <w:rPr>
          <w:rFonts w:ascii="Times New Roman" w:hAnsi="Times New Roman" w:cs="Times New Roman"/>
          <w:sz w:val="24"/>
          <w:szCs w:val="24"/>
          <w:lang w:val="en-US"/>
        </w:rPr>
      </w:pPr>
    </w:p>
    <w:p w14:paraId="1035E257" w14:textId="77777777" w:rsidR="00895F94" w:rsidRDefault="00895F94" w:rsidP="006E0979">
      <w:pPr>
        <w:spacing w:after="0" w:line="480" w:lineRule="auto"/>
        <w:rPr>
          <w:rFonts w:ascii="Times New Roman" w:hAnsi="Times New Roman" w:cs="Times New Roman"/>
          <w:sz w:val="24"/>
          <w:szCs w:val="24"/>
          <w:lang w:val="en-US"/>
        </w:rPr>
      </w:pPr>
    </w:p>
    <w:p w14:paraId="66102D41" w14:textId="77777777" w:rsidR="00895F94" w:rsidRDefault="00895F94" w:rsidP="006E0979">
      <w:pPr>
        <w:spacing w:after="0" w:line="480" w:lineRule="auto"/>
        <w:rPr>
          <w:rFonts w:ascii="Times New Roman" w:hAnsi="Times New Roman" w:cs="Times New Roman"/>
          <w:sz w:val="24"/>
          <w:szCs w:val="24"/>
          <w:lang w:val="en-US"/>
        </w:rPr>
      </w:pPr>
    </w:p>
    <w:p w14:paraId="7843EEC9" w14:textId="77777777" w:rsidR="00895F94" w:rsidRDefault="00895F94" w:rsidP="006E0979">
      <w:pPr>
        <w:spacing w:after="0" w:line="480" w:lineRule="auto"/>
        <w:rPr>
          <w:rFonts w:ascii="Times New Roman" w:hAnsi="Times New Roman" w:cs="Times New Roman"/>
          <w:sz w:val="24"/>
          <w:szCs w:val="24"/>
          <w:lang w:val="en-US"/>
        </w:rPr>
      </w:pPr>
    </w:p>
    <w:p w14:paraId="7FF67087" w14:textId="77777777" w:rsidR="00895F94" w:rsidRDefault="00895F94" w:rsidP="006E0979">
      <w:pPr>
        <w:spacing w:after="0" w:line="480" w:lineRule="auto"/>
        <w:rPr>
          <w:rFonts w:ascii="Times New Roman" w:hAnsi="Times New Roman" w:cs="Times New Roman"/>
          <w:sz w:val="24"/>
          <w:szCs w:val="24"/>
          <w:lang w:val="en-US"/>
        </w:rPr>
      </w:pPr>
    </w:p>
    <w:tbl>
      <w:tblPr>
        <w:tblW w:w="12758" w:type="dxa"/>
        <w:tblLook w:val="04A0" w:firstRow="1" w:lastRow="0" w:firstColumn="1" w:lastColumn="0" w:noHBand="0" w:noVBand="1"/>
      </w:tblPr>
      <w:tblGrid>
        <w:gridCol w:w="1150"/>
        <w:gridCol w:w="4946"/>
        <w:gridCol w:w="3685"/>
        <w:gridCol w:w="2977"/>
      </w:tblGrid>
      <w:tr w:rsidR="00121CAA" w:rsidRPr="00293C2E" w14:paraId="7E4D8717" w14:textId="77777777" w:rsidTr="00121CAA">
        <w:trPr>
          <w:trHeight w:val="288"/>
        </w:trPr>
        <w:tc>
          <w:tcPr>
            <w:tcW w:w="12758" w:type="dxa"/>
            <w:gridSpan w:val="4"/>
            <w:tcBorders>
              <w:top w:val="nil"/>
              <w:left w:val="nil"/>
              <w:bottom w:val="nil"/>
              <w:right w:val="nil"/>
            </w:tcBorders>
            <w:shd w:val="clear" w:color="auto" w:fill="auto"/>
            <w:noWrap/>
            <w:vAlign w:val="bottom"/>
            <w:hideMark/>
          </w:tcPr>
          <w:p w14:paraId="5F56EA74" w14:textId="28DAA703" w:rsidR="00121CAA" w:rsidRPr="00462F6E" w:rsidRDefault="00121CAA" w:rsidP="006E0979">
            <w:pPr>
              <w:spacing w:after="0" w:line="480" w:lineRule="auto"/>
              <w:rPr>
                <w:rFonts w:ascii="Times New Roman" w:eastAsia="Times New Roman" w:hAnsi="Times New Roman" w:cs="Times New Roman"/>
                <w:b/>
                <w:bCs/>
                <w:kern w:val="0"/>
                <w:sz w:val="24"/>
                <w:szCs w:val="24"/>
                <w:lang w:val="en-US"/>
                <w14:ligatures w14:val="none"/>
              </w:rPr>
            </w:pPr>
            <w:r w:rsidRPr="00462F6E">
              <w:rPr>
                <w:rFonts w:ascii="Times New Roman" w:eastAsia="Times New Roman" w:hAnsi="Times New Roman" w:cs="Times New Roman"/>
                <w:b/>
                <w:bCs/>
                <w:kern w:val="0"/>
                <w:sz w:val="24"/>
                <w:szCs w:val="24"/>
                <w:lang w:val="en-US"/>
                <w14:ligatures w14:val="none"/>
              </w:rPr>
              <w:lastRenderedPageBreak/>
              <w:t>Table S1</w:t>
            </w:r>
            <w:r w:rsidR="00FA687A">
              <w:rPr>
                <w:rFonts w:ascii="Times New Roman" w:eastAsia="Times New Roman" w:hAnsi="Times New Roman" w:cs="Times New Roman"/>
                <w:b/>
                <w:bCs/>
                <w:kern w:val="0"/>
                <w:sz w:val="24"/>
                <w:szCs w:val="24"/>
                <w:lang w:val="en-US"/>
                <w14:ligatures w14:val="none"/>
              </w:rPr>
              <w:t>6</w:t>
            </w:r>
          </w:p>
          <w:p w14:paraId="089CB161" w14:textId="385AC44F" w:rsidR="00121CAA" w:rsidRPr="00121CAA" w:rsidRDefault="00121CAA" w:rsidP="006E0979">
            <w:pPr>
              <w:spacing w:after="0" w:line="48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i/>
                <w:iCs/>
                <w:kern w:val="0"/>
                <w:sz w:val="24"/>
                <w:szCs w:val="24"/>
                <w:lang w:val="en-US"/>
                <w14:ligatures w14:val="none"/>
              </w:rPr>
              <w:t>Cohen’s d Estimates</w:t>
            </w:r>
            <w:r w:rsidRPr="008B3D23">
              <w:rPr>
                <w:rFonts w:ascii="Times New Roman" w:eastAsia="Times New Roman" w:hAnsi="Times New Roman" w:cs="Times New Roman"/>
                <w:i/>
                <w:iCs/>
                <w:kern w:val="0"/>
                <w:sz w:val="24"/>
                <w:szCs w:val="24"/>
                <w:lang w:val="en-US"/>
                <w14:ligatures w14:val="none"/>
              </w:rPr>
              <w:t xml:space="preserve"> for </w:t>
            </w:r>
            <w:r>
              <w:rPr>
                <w:rFonts w:ascii="Times New Roman" w:eastAsia="Times New Roman" w:hAnsi="Times New Roman" w:cs="Times New Roman"/>
                <w:i/>
                <w:iCs/>
                <w:kern w:val="0"/>
                <w:sz w:val="24"/>
                <w:szCs w:val="24"/>
                <w:lang w:val="en-US"/>
                <w14:ligatures w14:val="none"/>
              </w:rPr>
              <w:t>E</w:t>
            </w:r>
            <w:r w:rsidRPr="008B3D23">
              <w:rPr>
                <w:rFonts w:ascii="Times New Roman" w:eastAsia="Times New Roman" w:hAnsi="Times New Roman" w:cs="Times New Roman"/>
                <w:i/>
                <w:iCs/>
                <w:kern w:val="0"/>
                <w:sz w:val="24"/>
                <w:szCs w:val="24"/>
                <w:lang w:val="en-US"/>
                <w14:ligatures w14:val="none"/>
              </w:rPr>
              <w:t xml:space="preserve">ach </w:t>
            </w:r>
            <w:r>
              <w:rPr>
                <w:rFonts w:ascii="Times New Roman" w:eastAsia="Times New Roman" w:hAnsi="Times New Roman" w:cs="Times New Roman"/>
                <w:i/>
                <w:iCs/>
                <w:kern w:val="0"/>
                <w:sz w:val="24"/>
                <w:szCs w:val="24"/>
                <w:lang w:val="en-US"/>
                <w14:ligatures w14:val="none"/>
              </w:rPr>
              <w:t>C</w:t>
            </w:r>
            <w:r w:rsidRPr="008B3D23">
              <w:rPr>
                <w:rFonts w:ascii="Times New Roman" w:eastAsia="Times New Roman" w:hAnsi="Times New Roman" w:cs="Times New Roman"/>
                <w:i/>
                <w:iCs/>
                <w:kern w:val="0"/>
                <w:sz w:val="24"/>
                <w:szCs w:val="24"/>
                <w:lang w:val="en-US"/>
                <w14:ligatures w14:val="none"/>
              </w:rPr>
              <w:t>omparison</w:t>
            </w:r>
            <w:r>
              <w:rPr>
                <w:rFonts w:ascii="Times New Roman" w:eastAsia="Times New Roman" w:hAnsi="Times New Roman" w:cs="Times New Roman"/>
                <w:i/>
                <w:iCs/>
                <w:kern w:val="0"/>
                <w:sz w:val="24"/>
                <w:szCs w:val="24"/>
                <w:lang w:val="en-US"/>
                <w14:ligatures w14:val="none"/>
              </w:rPr>
              <w:t xml:space="preserve"> Between Pairs of Targets</w:t>
            </w:r>
            <w:r w:rsidRPr="00462F6E">
              <w:rPr>
                <w:rFonts w:ascii="Times New Roman" w:eastAsia="Times New Roman" w:hAnsi="Times New Roman" w:cs="Times New Roman"/>
                <w:i/>
                <w:iCs/>
                <w:kern w:val="0"/>
                <w:sz w:val="24"/>
                <w:szCs w:val="24"/>
                <w:lang w:val="en-US"/>
                <w14:ligatures w14:val="none"/>
              </w:rPr>
              <w:t xml:space="preserve"> (Study 2)</w:t>
            </w:r>
          </w:p>
        </w:tc>
      </w:tr>
      <w:tr w:rsidR="00121CAA" w:rsidRPr="00293C2E" w14:paraId="59434BA9" w14:textId="77777777" w:rsidTr="00121CAA">
        <w:trPr>
          <w:trHeight w:val="588"/>
        </w:trPr>
        <w:tc>
          <w:tcPr>
            <w:tcW w:w="1150" w:type="dxa"/>
            <w:tcBorders>
              <w:top w:val="nil"/>
              <w:left w:val="nil"/>
              <w:bottom w:val="nil"/>
              <w:right w:val="nil"/>
            </w:tcBorders>
            <w:shd w:val="clear" w:color="auto" w:fill="auto"/>
            <w:noWrap/>
            <w:vAlign w:val="bottom"/>
            <w:hideMark/>
          </w:tcPr>
          <w:p w14:paraId="7F4467AD" w14:textId="77777777" w:rsidR="00121CAA" w:rsidRPr="00121CAA" w:rsidRDefault="00121CAA" w:rsidP="006E0979">
            <w:pPr>
              <w:spacing w:after="0" w:line="480" w:lineRule="auto"/>
              <w:rPr>
                <w:rFonts w:ascii="Times New Roman" w:eastAsia="Times New Roman" w:hAnsi="Times New Roman" w:cs="Times New Roman"/>
                <w:b/>
                <w:bCs/>
                <w:color w:val="000000"/>
                <w:kern w:val="0"/>
                <w:sz w:val="24"/>
                <w:szCs w:val="24"/>
                <w:lang w:val="en-US"/>
                <w14:ligatures w14:val="none"/>
              </w:rPr>
            </w:pPr>
            <w:r w:rsidRPr="00121CAA">
              <w:rPr>
                <w:rFonts w:ascii="Times New Roman" w:eastAsia="Times New Roman" w:hAnsi="Times New Roman" w:cs="Times New Roman"/>
                <w:b/>
                <w:bCs/>
                <w:color w:val="000000"/>
                <w:kern w:val="0"/>
                <w:sz w:val="24"/>
                <w:szCs w:val="24"/>
                <w:lang w:val="en-US"/>
                <w14:ligatures w14:val="none"/>
              </w:rPr>
              <w:t>Behavior</w:t>
            </w:r>
          </w:p>
        </w:tc>
        <w:tc>
          <w:tcPr>
            <w:tcW w:w="4946" w:type="dxa"/>
            <w:tcBorders>
              <w:top w:val="nil"/>
              <w:left w:val="nil"/>
              <w:bottom w:val="nil"/>
              <w:right w:val="nil"/>
            </w:tcBorders>
            <w:shd w:val="clear" w:color="auto" w:fill="auto"/>
            <w:noWrap/>
            <w:vAlign w:val="bottom"/>
            <w:hideMark/>
          </w:tcPr>
          <w:p w14:paraId="7E4A4E75" w14:textId="457AA39D" w:rsidR="00121CAA" w:rsidRPr="00121CAA" w:rsidRDefault="00121CAA"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121CAA">
              <w:rPr>
                <w:rFonts w:ascii="Times New Roman" w:eastAsia="Times New Roman" w:hAnsi="Times New Roman" w:cs="Times New Roman"/>
                <w:b/>
                <w:bCs/>
                <w:color w:val="000000"/>
                <w:kern w:val="0"/>
                <w:sz w:val="24"/>
                <w:szCs w:val="24"/>
                <w:lang w:val="en-US"/>
                <w14:ligatures w14:val="none"/>
              </w:rPr>
              <w:t xml:space="preserve">Individuated Individual </w:t>
            </w:r>
            <w:r>
              <w:rPr>
                <w:rFonts w:ascii="Times New Roman" w:eastAsia="Times New Roman" w:hAnsi="Times New Roman" w:cs="Times New Roman"/>
                <w:b/>
                <w:bCs/>
                <w:color w:val="000000"/>
                <w:kern w:val="0"/>
                <w:sz w:val="24"/>
                <w:szCs w:val="24"/>
                <w:lang w:val="en-US"/>
                <w14:ligatures w14:val="none"/>
              </w:rPr>
              <w:t>vs.</w:t>
            </w:r>
            <w:r w:rsidRPr="00121CAA">
              <w:rPr>
                <w:rFonts w:ascii="Times New Roman" w:eastAsia="Times New Roman" w:hAnsi="Times New Roman" w:cs="Times New Roman"/>
                <w:b/>
                <w:bCs/>
                <w:color w:val="000000"/>
                <w:kern w:val="0"/>
                <w:sz w:val="24"/>
                <w:szCs w:val="24"/>
                <w:lang w:val="en-US"/>
                <w14:ligatures w14:val="none"/>
              </w:rPr>
              <w:t xml:space="preserve"> Non-individuated Individual</w:t>
            </w:r>
          </w:p>
        </w:tc>
        <w:tc>
          <w:tcPr>
            <w:tcW w:w="3685" w:type="dxa"/>
            <w:tcBorders>
              <w:top w:val="nil"/>
              <w:left w:val="nil"/>
              <w:bottom w:val="nil"/>
              <w:right w:val="nil"/>
            </w:tcBorders>
            <w:shd w:val="clear" w:color="auto" w:fill="auto"/>
            <w:noWrap/>
            <w:vAlign w:val="bottom"/>
            <w:hideMark/>
          </w:tcPr>
          <w:p w14:paraId="03B0CD07" w14:textId="33411D19" w:rsidR="00121CAA" w:rsidRPr="00121CAA" w:rsidRDefault="00121CAA"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121CAA">
              <w:rPr>
                <w:rFonts w:ascii="Times New Roman" w:eastAsia="Times New Roman" w:hAnsi="Times New Roman" w:cs="Times New Roman"/>
                <w:b/>
                <w:bCs/>
                <w:color w:val="000000"/>
                <w:kern w:val="0"/>
                <w:sz w:val="24"/>
                <w:szCs w:val="24"/>
                <w:lang w:val="en-US"/>
                <w14:ligatures w14:val="none"/>
              </w:rPr>
              <w:t xml:space="preserve">Non-individuated Individual </w:t>
            </w:r>
            <w:r>
              <w:rPr>
                <w:rFonts w:ascii="Times New Roman" w:eastAsia="Times New Roman" w:hAnsi="Times New Roman" w:cs="Times New Roman"/>
                <w:b/>
                <w:bCs/>
                <w:color w:val="000000"/>
                <w:kern w:val="0"/>
                <w:sz w:val="24"/>
                <w:szCs w:val="24"/>
                <w:lang w:val="en-US"/>
                <w14:ligatures w14:val="none"/>
              </w:rPr>
              <w:t>vs.</w:t>
            </w:r>
            <w:r w:rsidRPr="00121CAA">
              <w:rPr>
                <w:rFonts w:ascii="Times New Roman" w:eastAsia="Times New Roman" w:hAnsi="Times New Roman" w:cs="Times New Roman"/>
                <w:b/>
                <w:bCs/>
                <w:color w:val="000000"/>
                <w:kern w:val="0"/>
                <w:sz w:val="24"/>
                <w:szCs w:val="24"/>
                <w:lang w:val="en-US"/>
                <w14:ligatures w14:val="none"/>
              </w:rPr>
              <w:t xml:space="preserve"> Others in the Study</w:t>
            </w:r>
          </w:p>
        </w:tc>
        <w:tc>
          <w:tcPr>
            <w:tcW w:w="2977" w:type="dxa"/>
            <w:tcBorders>
              <w:top w:val="nil"/>
              <w:left w:val="nil"/>
              <w:bottom w:val="nil"/>
              <w:right w:val="nil"/>
            </w:tcBorders>
            <w:shd w:val="clear" w:color="auto" w:fill="auto"/>
            <w:noWrap/>
            <w:vAlign w:val="bottom"/>
            <w:hideMark/>
          </w:tcPr>
          <w:p w14:paraId="30B63606" w14:textId="73B32C02" w:rsidR="00121CAA" w:rsidRPr="00121CAA" w:rsidRDefault="00121CAA"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121CAA">
              <w:rPr>
                <w:rFonts w:ascii="Times New Roman" w:eastAsia="Times New Roman" w:hAnsi="Times New Roman" w:cs="Times New Roman"/>
                <w:b/>
                <w:bCs/>
                <w:color w:val="000000"/>
                <w:kern w:val="0"/>
                <w:sz w:val="24"/>
                <w:szCs w:val="24"/>
                <w:lang w:val="en-US"/>
                <w14:ligatures w14:val="none"/>
              </w:rPr>
              <w:t xml:space="preserve">Others in the Study </w:t>
            </w:r>
            <w:r>
              <w:rPr>
                <w:rFonts w:ascii="Times New Roman" w:eastAsia="Times New Roman" w:hAnsi="Times New Roman" w:cs="Times New Roman"/>
                <w:b/>
                <w:bCs/>
                <w:color w:val="000000"/>
                <w:kern w:val="0"/>
                <w:sz w:val="24"/>
                <w:szCs w:val="24"/>
                <w:lang w:val="en-US"/>
                <w14:ligatures w14:val="none"/>
              </w:rPr>
              <w:t>vs.</w:t>
            </w:r>
            <w:r w:rsidRPr="00121CAA">
              <w:rPr>
                <w:rFonts w:ascii="Times New Roman" w:eastAsia="Times New Roman" w:hAnsi="Times New Roman" w:cs="Times New Roman"/>
                <w:b/>
                <w:bCs/>
                <w:color w:val="000000"/>
                <w:kern w:val="0"/>
                <w:sz w:val="24"/>
                <w:szCs w:val="24"/>
                <w:lang w:val="en-US"/>
                <w14:ligatures w14:val="none"/>
              </w:rPr>
              <w:t xml:space="preserve"> Others in Society</w:t>
            </w:r>
          </w:p>
        </w:tc>
      </w:tr>
      <w:tr w:rsidR="00121CAA" w:rsidRPr="00121CAA" w14:paraId="5C4DA38E" w14:textId="77777777" w:rsidTr="00121CAA">
        <w:trPr>
          <w:trHeight w:val="288"/>
        </w:trPr>
        <w:tc>
          <w:tcPr>
            <w:tcW w:w="1150" w:type="dxa"/>
            <w:tcBorders>
              <w:top w:val="nil"/>
              <w:left w:val="nil"/>
              <w:bottom w:val="nil"/>
              <w:right w:val="nil"/>
            </w:tcBorders>
            <w:shd w:val="clear" w:color="auto" w:fill="auto"/>
            <w:noWrap/>
            <w:vAlign w:val="bottom"/>
            <w:hideMark/>
          </w:tcPr>
          <w:p w14:paraId="05BA772D"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1</w:t>
            </w:r>
          </w:p>
        </w:tc>
        <w:tc>
          <w:tcPr>
            <w:tcW w:w="4946" w:type="dxa"/>
            <w:tcBorders>
              <w:top w:val="nil"/>
              <w:left w:val="nil"/>
              <w:bottom w:val="nil"/>
              <w:right w:val="nil"/>
            </w:tcBorders>
            <w:shd w:val="clear" w:color="auto" w:fill="auto"/>
            <w:noWrap/>
            <w:vAlign w:val="bottom"/>
            <w:hideMark/>
          </w:tcPr>
          <w:p w14:paraId="5D7AB896"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0.27</w:t>
            </w:r>
          </w:p>
        </w:tc>
        <w:tc>
          <w:tcPr>
            <w:tcW w:w="3685" w:type="dxa"/>
            <w:tcBorders>
              <w:top w:val="nil"/>
              <w:left w:val="nil"/>
              <w:bottom w:val="nil"/>
              <w:right w:val="nil"/>
            </w:tcBorders>
            <w:shd w:val="clear" w:color="auto" w:fill="auto"/>
            <w:noWrap/>
            <w:vAlign w:val="bottom"/>
            <w:hideMark/>
          </w:tcPr>
          <w:p w14:paraId="48083805"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0.24</w:t>
            </w:r>
          </w:p>
        </w:tc>
        <w:tc>
          <w:tcPr>
            <w:tcW w:w="2977" w:type="dxa"/>
            <w:tcBorders>
              <w:top w:val="nil"/>
              <w:left w:val="nil"/>
              <w:bottom w:val="nil"/>
              <w:right w:val="nil"/>
            </w:tcBorders>
            <w:shd w:val="clear" w:color="auto" w:fill="auto"/>
            <w:noWrap/>
            <w:vAlign w:val="bottom"/>
            <w:hideMark/>
          </w:tcPr>
          <w:p w14:paraId="7E59F65F"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0.10</w:t>
            </w:r>
          </w:p>
        </w:tc>
      </w:tr>
      <w:tr w:rsidR="00121CAA" w:rsidRPr="00121CAA" w14:paraId="53FB229F" w14:textId="77777777" w:rsidTr="00121CAA">
        <w:trPr>
          <w:trHeight w:val="288"/>
        </w:trPr>
        <w:tc>
          <w:tcPr>
            <w:tcW w:w="1150" w:type="dxa"/>
            <w:tcBorders>
              <w:top w:val="nil"/>
              <w:left w:val="nil"/>
              <w:bottom w:val="nil"/>
              <w:right w:val="nil"/>
            </w:tcBorders>
            <w:shd w:val="clear" w:color="auto" w:fill="auto"/>
            <w:noWrap/>
            <w:vAlign w:val="bottom"/>
            <w:hideMark/>
          </w:tcPr>
          <w:p w14:paraId="298860F8"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2</w:t>
            </w:r>
          </w:p>
        </w:tc>
        <w:tc>
          <w:tcPr>
            <w:tcW w:w="4946" w:type="dxa"/>
            <w:tcBorders>
              <w:top w:val="nil"/>
              <w:left w:val="nil"/>
              <w:bottom w:val="nil"/>
              <w:right w:val="nil"/>
            </w:tcBorders>
            <w:shd w:val="clear" w:color="auto" w:fill="auto"/>
            <w:noWrap/>
            <w:vAlign w:val="bottom"/>
            <w:hideMark/>
          </w:tcPr>
          <w:p w14:paraId="6FFCD086"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0.37</w:t>
            </w:r>
          </w:p>
        </w:tc>
        <w:tc>
          <w:tcPr>
            <w:tcW w:w="3685" w:type="dxa"/>
            <w:tcBorders>
              <w:top w:val="nil"/>
              <w:left w:val="nil"/>
              <w:bottom w:val="nil"/>
              <w:right w:val="nil"/>
            </w:tcBorders>
            <w:shd w:val="clear" w:color="auto" w:fill="auto"/>
            <w:noWrap/>
            <w:vAlign w:val="bottom"/>
            <w:hideMark/>
          </w:tcPr>
          <w:p w14:paraId="50D89AFE"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0.18</w:t>
            </w:r>
          </w:p>
        </w:tc>
        <w:tc>
          <w:tcPr>
            <w:tcW w:w="2977" w:type="dxa"/>
            <w:tcBorders>
              <w:top w:val="nil"/>
              <w:left w:val="nil"/>
              <w:bottom w:val="nil"/>
              <w:right w:val="nil"/>
            </w:tcBorders>
            <w:shd w:val="clear" w:color="auto" w:fill="auto"/>
            <w:noWrap/>
            <w:vAlign w:val="bottom"/>
            <w:hideMark/>
          </w:tcPr>
          <w:p w14:paraId="20BED4EC"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0.17</w:t>
            </w:r>
          </w:p>
        </w:tc>
      </w:tr>
      <w:tr w:rsidR="00121CAA" w:rsidRPr="00121CAA" w14:paraId="40970866" w14:textId="77777777" w:rsidTr="00121CAA">
        <w:trPr>
          <w:trHeight w:val="288"/>
        </w:trPr>
        <w:tc>
          <w:tcPr>
            <w:tcW w:w="1150" w:type="dxa"/>
            <w:tcBorders>
              <w:top w:val="nil"/>
              <w:left w:val="nil"/>
              <w:bottom w:val="nil"/>
              <w:right w:val="nil"/>
            </w:tcBorders>
            <w:shd w:val="clear" w:color="auto" w:fill="auto"/>
            <w:noWrap/>
            <w:vAlign w:val="bottom"/>
            <w:hideMark/>
          </w:tcPr>
          <w:p w14:paraId="646C1323"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3</w:t>
            </w:r>
          </w:p>
        </w:tc>
        <w:tc>
          <w:tcPr>
            <w:tcW w:w="4946" w:type="dxa"/>
            <w:tcBorders>
              <w:top w:val="nil"/>
              <w:left w:val="nil"/>
              <w:bottom w:val="nil"/>
              <w:right w:val="nil"/>
            </w:tcBorders>
            <w:shd w:val="clear" w:color="auto" w:fill="auto"/>
            <w:noWrap/>
            <w:vAlign w:val="bottom"/>
            <w:hideMark/>
          </w:tcPr>
          <w:p w14:paraId="21271CB4"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0.27</w:t>
            </w:r>
          </w:p>
        </w:tc>
        <w:tc>
          <w:tcPr>
            <w:tcW w:w="3685" w:type="dxa"/>
            <w:tcBorders>
              <w:top w:val="nil"/>
              <w:left w:val="nil"/>
              <w:bottom w:val="nil"/>
              <w:right w:val="nil"/>
            </w:tcBorders>
            <w:shd w:val="clear" w:color="auto" w:fill="auto"/>
            <w:noWrap/>
            <w:vAlign w:val="bottom"/>
            <w:hideMark/>
          </w:tcPr>
          <w:p w14:paraId="7484E9F2"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0.17</w:t>
            </w:r>
          </w:p>
        </w:tc>
        <w:tc>
          <w:tcPr>
            <w:tcW w:w="2977" w:type="dxa"/>
            <w:tcBorders>
              <w:top w:val="nil"/>
              <w:left w:val="nil"/>
              <w:bottom w:val="nil"/>
              <w:right w:val="nil"/>
            </w:tcBorders>
            <w:shd w:val="clear" w:color="auto" w:fill="auto"/>
            <w:noWrap/>
            <w:vAlign w:val="bottom"/>
            <w:hideMark/>
          </w:tcPr>
          <w:p w14:paraId="2A0FF0D6"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0.22</w:t>
            </w:r>
          </w:p>
        </w:tc>
      </w:tr>
      <w:tr w:rsidR="00121CAA" w:rsidRPr="00121CAA" w14:paraId="3DCB6BCA" w14:textId="77777777" w:rsidTr="00121CAA">
        <w:trPr>
          <w:trHeight w:val="288"/>
        </w:trPr>
        <w:tc>
          <w:tcPr>
            <w:tcW w:w="1150" w:type="dxa"/>
            <w:tcBorders>
              <w:top w:val="nil"/>
              <w:left w:val="nil"/>
              <w:bottom w:val="nil"/>
              <w:right w:val="nil"/>
            </w:tcBorders>
            <w:shd w:val="clear" w:color="auto" w:fill="auto"/>
            <w:noWrap/>
            <w:vAlign w:val="bottom"/>
            <w:hideMark/>
          </w:tcPr>
          <w:p w14:paraId="7D2A15E8"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4</w:t>
            </w:r>
          </w:p>
        </w:tc>
        <w:tc>
          <w:tcPr>
            <w:tcW w:w="4946" w:type="dxa"/>
            <w:tcBorders>
              <w:top w:val="nil"/>
              <w:left w:val="nil"/>
              <w:bottom w:val="nil"/>
              <w:right w:val="nil"/>
            </w:tcBorders>
            <w:shd w:val="clear" w:color="auto" w:fill="auto"/>
            <w:noWrap/>
            <w:vAlign w:val="bottom"/>
            <w:hideMark/>
          </w:tcPr>
          <w:p w14:paraId="529751DA"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0.11</w:t>
            </w:r>
          </w:p>
        </w:tc>
        <w:tc>
          <w:tcPr>
            <w:tcW w:w="3685" w:type="dxa"/>
            <w:tcBorders>
              <w:top w:val="nil"/>
              <w:left w:val="nil"/>
              <w:bottom w:val="nil"/>
              <w:right w:val="nil"/>
            </w:tcBorders>
            <w:shd w:val="clear" w:color="auto" w:fill="auto"/>
            <w:noWrap/>
            <w:vAlign w:val="bottom"/>
            <w:hideMark/>
          </w:tcPr>
          <w:p w14:paraId="122BF9AE"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0.09</w:t>
            </w:r>
          </w:p>
        </w:tc>
        <w:tc>
          <w:tcPr>
            <w:tcW w:w="2977" w:type="dxa"/>
            <w:tcBorders>
              <w:top w:val="nil"/>
              <w:left w:val="nil"/>
              <w:bottom w:val="nil"/>
              <w:right w:val="nil"/>
            </w:tcBorders>
            <w:shd w:val="clear" w:color="auto" w:fill="auto"/>
            <w:noWrap/>
            <w:vAlign w:val="bottom"/>
            <w:hideMark/>
          </w:tcPr>
          <w:p w14:paraId="3C1647C0"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0.17</w:t>
            </w:r>
          </w:p>
        </w:tc>
      </w:tr>
      <w:tr w:rsidR="00121CAA" w:rsidRPr="00121CAA" w14:paraId="44FAB54D" w14:textId="77777777" w:rsidTr="00121CAA">
        <w:trPr>
          <w:trHeight w:val="288"/>
        </w:trPr>
        <w:tc>
          <w:tcPr>
            <w:tcW w:w="1150" w:type="dxa"/>
            <w:tcBorders>
              <w:top w:val="nil"/>
              <w:left w:val="nil"/>
              <w:bottom w:val="nil"/>
              <w:right w:val="nil"/>
            </w:tcBorders>
            <w:shd w:val="clear" w:color="auto" w:fill="auto"/>
            <w:noWrap/>
            <w:vAlign w:val="bottom"/>
            <w:hideMark/>
          </w:tcPr>
          <w:p w14:paraId="3FF2F275"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5</w:t>
            </w:r>
          </w:p>
        </w:tc>
        <w:tc>
          <w:tcPr>
            <w:tcW w:w="4946" w:type="dxa"/>
            <w:tcBorders>
              <w:top w:val="nil"/>
              <w:left w:val="nil"/>
              <w:bottom w:val="nil"/>
              <w:right w:val="nil"/>
            </w:tcBorders>
            <w:shd w:val="clear" w:color="auto" w:fill="auto"/>
            <w:noWrap/>
            <w:vAlign w:val="bottom"/>
            <w:hideMark/>
          </w:tcPr>
          <w:p w14:paraId="664C56AE"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0.24</w:t>
            </w:r>
          </w:p>
        </w:tc>
        <w:tc>
          <w:tcPr>
            <w:tcW w:w="3685" w:type="dxa"/>
            <w:tcBorders>
              <w:top w:val="nil"/>
              <w:left w:val="nil"/>
              <w:bottom w:val="nil"/>
              <w:right w:val="nil"/>
            </w:tcBorders>
            <w:shd w:val="clear" w:color="auto" w:fill="auto"/>
            <w:noWrap/>
            <w:vAlign w:val="bottom"/>
            <w:hideMark/>
          </w:tcPr>
          <w:p w14:paraId="19A64BCC"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0.13</w:t>
            </w:r>
          </w:p>
        </w:tc>
        <w:tc>
          <w:tcPr>
            <w:tcW w:w="2977" w:type="dxa"/>
            <w:tcBorders>
              <w:top w:val="nil"/>
              <w:left w:val="nil"/>
              <w:bottom w:val="nil"/>
              <w:right w:val="nil"/>
            </w:tcBorders>
            <w:shd w:val="clear" w:color="auto" w:fill="auto"/>
            <w:noWrap/>
            <w:vAlign w:val="bottom"/>
            <w:hideMark/>
          </w:tcPr>
          <w:p w14:paraId="1BB68AE2"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0.15</w:t>
            </w:r>
          </w:p>
        </w:tc>
      </w:tr>
      <w:tr w:rsidR="00121CAA" w:rsidRPr="00121CAA" w14:paraId="791CE7DE" w14:textId="77777777" w:rsidTr="00121CAA">
        <w:trPr>
          <w:trHeight w:val="288"/>
        </w:trPr>
        <w:tc>
          <w:tcPr>
            <w:tcW w:w="1150" w:type="dxa"/>
            <w:tcBorders>
              <w:top w:val="nil"/>
              <w:left w:val="nil"/>
              <w:bottom w:val="nil"/>
              <w:right w:val="nil"/>
            </w:tcBorders>
            <w:shd w:val="clear" w:color="auto" w:fill="auto"/>
            <w:noWrap/>
            <w:vAlign w:val="bottom"/>
            <w:hideMark/>
          </w:tcPr>
          <w:p w14:paraId="610A2376"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6</w:t>
            </w:r>
          </w:p>
        </w:tc>
        <w:tc>
          <w:tcPr>
            <w:tcW w:w="4946" w:type="dxa"/>
            <w:tcBorders>
              <w:top w:val="nil"/>
              <w:left w:val="nil"/>
              <w:bottom w:val="nil"/>
              <w:right w:val="nil"/>
            </w:tcBorders>
            <w:shd w:val="clear" w:color="auto" w:fill="auto"/>
            <w:noWrap/>
            <w:vAlign w:val="bottom"/>
            <w:hideMark/>
          </w:tcPr>
          <w:p w14:paraId="5CFF5390"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0.22</w:t>
            </w:r>
          </w:p>
        </w:tc>
        <w:tc>
          <w:tcPr>
            <w:tcW w:w="3685" w:type="dxa"/>
            <w:tcBorders>
              <w:top w:val="nil"/>
              <w:left w:val="nil"/>
              <w:bottom w:val="nil"/>
              <w:right w:val="nil"/>
            </w:tcBorders>
            <w:shd w:val="clear" w:color="auto" w:fill="auto"/>
            <w:noWrap/>
            <w:vAlign w:val="bottom"/>
            <w:hideMark/>
          </w:tcPr>
          <w:p w14:paraId="4A359227"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0.49</w:t>
            </w:r>
          </w:p>
        </w:tc>
        <w:tc>
          <w:tcPr>
            <w:tcW w:w="2977" w:type="dxa"/>
            <w:tcBorders>
              <w:top w:val="nil"/>
              <w:left w:val="nil"/>
              <w:bottom w:val="nil"/>
              <w:right w:val="nil"/>
            </w:tcBorders>
            <w:shd w:val="clear" w:color="auto" w:fill="auto"/>
            <w:noWrap/>
            <w:vAlign w:val="bottom"/>
            <w:hideMark/>
          </w:tcPr>
          <w:p w14:paraId="0434D004"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0.12</w:t>
            </w:r>
          </w:p>
        </w:tc>
      </w:tr>
      <w:tr w:rsidR="00121CAA" w:rsidRPr="00121CAA" w14:paraId="11696DAF" w14:textId="77777777" w:rsidTr="00121CAA">
        <w:trPr>
          <w:trHeight w:val="288"/>
        </w:trPr>
        <w:tc>
          <w:tcPr>
            <w:tcW w:w="1150" w:type="dxa"/>
            <w:tcBorders>
              <w:top w:val="nil"/>
              <w:left w:val="nil"/>
              <w:bottom w:val="nil"/>
              <w:right w:val="nil"/>
            </w:tcBorders>
            <w:shd w:val="clear" w:color="auto" w:fill="auto"/>
            <w:noWrap/>
            <w:vAlign w:val="bottom"/>
            <w:hideMark/>
          </w:tcPr>
          <w:p w14:paraId="64F81540"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7</w:t>
            </w:r>
          </w:p>
        </w:tc>
        <w:tc>
          <w:tcPr>
            <w:tcW w:w="4946" w:type="dxa"/>
            <w:tcBorders>
              <w:top w:val="nil"/>
              <w:left w:val="nil"/>
              <w:bottom w:val="nil"/>
              <w:right w:val="nil"/>
            </w:tcBorders>
            <w:shd w:val="clear" w:color="auto" w:fill="auto"/>
            <w:noWrap/>
            <w:vAlign w:val="bottom"/>
            <w:hideMark/>
          </w:tcPr>
          <w:p w14:paraId="1C541DC8"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0.23</w:t>
            </w:r>
          </w:p>
        </w:tc>
        <w:tc>
          <w:tcPr>
            <w:tcW w:w="3685" w:type="dxa"/>
            <w:tcBorders>
              <w:top w:val="nil"/>
              <w:left w:val="nil"/>
              <w:bottom w:val="nil"/>
              <w:right w:val="nil"/>
            </w:tcBorders>
            <w:shd w:val="clear" w:color="auto" w:fill="auto"/>
            <w:noWrap/>
            <w:vAlign w:val="bottom"/>
            <w:hideMark/>
          </w:tcPr>
          <w:p w14:paraId="620739DA"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0.35</w:t>
            </w:r>
          </w:p>
        </w:tc>
        <w:tc>
          <w:tcPr>
            <w:tcW w:w="2977" w:type="dxa"/>
            <w:tcBorders>
              <w:top w:val="nil"/>
              <w:left w:val="nil"/>
              <w:bottom w:val="nil"/>
              <w:right w:val="nil"/>
            </w:tcBorders>
            <w:shd w:val="clear" w:color="auto" w:fill="auto"/>
            <w:noWrap/>
            <w:vAlign w:val="bottom"/>
            <w:hideMark/>
          </w:tcPr>
          <w:p w14:paraId="4A4342E0"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0.13</w:t>
            </w:r>
          </w:p>
        </w:tc>
      </w:tr>
      <w:tr w:rsidR="00121CAA" w:rsidRPr="00121CAA" w14:paraId="19C8955A" w14:textId="77777777" w:rsidTr="00121CAA">
        <w:trPr>
          <w:trHeight w:val="288"/>
        </w:trPr>
        <w:tc>
          <w:tcPr>
            <w:tcW w:w="1150" w:type="dxa"/>
            <w:tcBorders>
              <w:top w:val="nil"/>
              <w:left w:val="nil"/>
              <w:bottom w:val="nil"/>
              <w:right w:val="nil"/>
            </w:tcBorders>
            <w:shd w:val="clear" w:color="auto" w:fill="auto"/>
            <w:noWrap/>
            <w:vAlign w:val="bottom"/>
            <w:hideMark/>
          </w:tcPr>
          <w:p w14:paraId="14A1920B"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8</w:t>
            </w:r>
          </w:p>
        </w:tc>
        <w:tc>
          <w:tcPr>
            <w:tcW w:w="4946" w:type="dxa"/>
            <w:tcBorders>
              <w:top w:val="nil"/>
              <w:left w:val="nil"/>
              <w:bottom w:val="nil"/>
              <w:right w:val="nil"/>
            </w:tcBorders>
            <w:shd w:val="clear" w:color="auto" w:fill="auto"/>
            <w:noWrap/>
            <w:vAlign w:val="bottom"/>
            <w:hideMark/>
          </w:tcPr>
          <w:p w14:paraId="156C5DB5"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0.27</w:t>
            </w:r>
          </w:p>
        </w:tc>
        <w:tc>
          <w:tcPr>
            <w:tcW w:w="3685" w:type="dxa"/>
            <w:tcBorders>
              <w:top w:val="nil"/>
              <w:left w:val="nil"/>
              <w:bottom w:val="nil"/>
              <w:right w:val="nil"/>
            </w:tcBorders>
            <w:shd w:val="clear" w:color="auto" w:fill="auto"/>
            <w:noWrap/>
            <w:vAlign w:val="bottom"/>
            <w:hideMark/>
          </w:tcPr>
          <w:p w14:paraId="79539495"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0.23</w:t>
            </w:r>
          </w:p>
        </w:tc>
        <w:tc>
          <w:tcPr>
            <w:tcW w:w="2977" w:type="dxa"/>
            <w:tcBorders>
              <w:top w:val="nil"/>
              <w:left w:val="nil"/>
              <w:bottom w:val="nil"/>
              <w:right w:val="nil"/>
            </w:tcBorders>
            <w:shd w:val="clear" w:color="auto" w:fill="auto"/>
            <w:noWrap/>
            <w:vAlign w:val="bottom"/>
            <w:hideMark/>
          </w:tcPr>
          <w:p w14:paraId="1678224D"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0.24</w:t>
            </w:r>
          </w:p>
        </w:tc>
      </w:tr>
      <w:tr w:rsidR="00121CAA" w:rsidRPr="00121CAA" w14:paraId="43434D17" w14:textId="77777777" w:rsidTr="00121CAA">
        <w:trPr>
          <w:trHeight w:val="288"/>
        </w:trPr>
        <w:tc>
          <w:tcPr>
            <w:tcW w:w="1150" w:type="dxa"/>
            <w:tcBorders>
              <w:top w:val="nil"/>
              <w:left w:val="nil"/>
              <w:bottom w:val="nil"/>
              <w:right w:val="nil"/>
            </w:tcBorders>
            <w:shd w:val="clear" w:color="auto" w:fill="auto"/>
            <w:noWrap/>
            <w:vAlign w:val="bottom"/>
            <w:hideMark/>
          </w:tcPr>
          <w:p w14:paraId="3F166C12"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9</w:t>
            </w:r>
          </w:p>
        </w:tc>
        <w:tc>
          <w:tcPr>
            <w:tcW w:w="4946" w:type="dxa"/>
            <w:tcBorders>
              <w:top w:val="nil"/>
              <w:left w:val="nil"/>
              <w:bottom w:val="nil"/>
              <w:right w:val="nil"/>
            </w:tcBorders>
            <w:shd w:val="clear" w:color="auto" w:fill="auto"/>
            <w:noWrap/>
            <w:vAlign w:val="bottom"/>
            <w:hideMark/>
          </w:tcPr>
          <w:p w14:paraId="5A3CC83A"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0.36</w:t>
            </w:r>
          </w:p>
        </w:tc>
        <w:tc>
          <w:tcPr>
            <w:tcW w:w="3685" w:type="dxa"/>
            <w:tcBorders>
              <w:top w:val="nil"/>
              <w:left w:val="nil"/>
              <w:bottom w:val="nil"/>
              <w:right w:val="nil"/>
            </w:tcBorders>
            <w:shd w:val="clear" w:color="auto" w:fill="auto"/>
            <w:noWrap/>
            <w:vAlign w:val="bottom"/>
            <w:hideMark/>
          </w:tcPr>
          <w:p w14:paraId="68DA432B"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0.51</w:t>
            </w:r>
          </w:p>
        </w:tc>
        <w:tc>
          <w:tcPr>
            <w:tcW w:w="2977" w:type="dxa"/>
            <w:tcBorders>
              <w:top w:val="nil"/>
              <w:left w:val="nil"/>
              <w:bottom w:val="nil"/>
              <w:right w:val="nil"/>
            </w:tcBorders>
            <w:shd w:val="clear" w:color="auto" w:fill="auto"/>
            <w:noWrap/>
            <w:vAlign w:val="bottom"/>
            <w:hideMark/>
          </w:tcPr>
          <w:p w14:paraId="184FAA41"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0.12</w:t>
            </w:r>
          </w:p>
        </w:tc>
      </w:tr>
      <w:tr w:rsidR="00121CAA" w:rsidRPr="00121CAA" w14:paraId="2F55D5D5" w14:textId="77777777" w:rsidTr="00121CAA">
        <w:trPr>
          <w:trHeight w:val="288"/>
        </w:trPr>
        <w:tc>
          <w:tcPr>
            <w:tcW w:w="1150" w:type="dxa"/>
            <w:tcBorders>
              <w:top w:val="nil"/>
              <w:left w:val="nil"/>
              <w:bottom w:val="nil"/>
              <w:right w:val="nil"/>
            </w:tcBorders>
            <w:shd w:val="clear" w:color="auto" w:fill="auto"/>
            <w:noWrap/>
            <w:vAlign w:val="bottom"/>
            <w:hideMark/>
          </w:tcPr>
          <w:p w14:paraId="07F13E28"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10</w:t>
            </w:r>
          </w:p>
        </w:tc>
        <w:tc>
          <w:tcPr>
            <w:tcW w:w="4946" w:type="dxa"/>
            <w:tcBorders>
              <w:top w:val="nil"/>
              <w:left w:val="nil"/>
              <w:bottom w:val="nil"/>
              <w:right w:val="nil"/>
            </w:tcBorders>
            <w:shd w:val="clear" w:color="auto" w:fill="auto"/>
            <w:noWrap/>
            <w:vAlign w:val="bottom"/>
            <w:hideMark/>
          </w:tcPr>
          <w:p w14:paraId="4CEA2CFE"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0.15</w:t>
            </w:r>
          </w:p>
        </w:tc>
        <w:tc>
          <w:tcPr>
            <w:tcW w:w="3685" w:type="dxa"/>
            <w:tcBorders>
              <w:top w:val="nil"/>
              <w:left w:val="nil"/>
              <w:bottom w:val="nil"/>
              <w:right w:val="nil"/>
            </w:tcBorders>
            <w:shd w:val="clear" w:color="auto" w:fill="auto"/>
            <w:noWrap/>
            <w:vAlign w:val="bottom"/>
            <w:hideMark/>
          </w:tcPr>
          <w:p w14:paraId="4ECCE969"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0.40</w:t>
            </w:r>
          </w:p>
        </w:tc>
        <w:tc>
          <w:tcPr>
            <w:tcW w:w="2977" w:type="dxa"/>
            <w:tcBorders>
              <w:top w:val="nil"/>
              <w:left w:val="nil"/>
              <w:bottom w:val="nil"/>
              <w:right w:val="nil"/>
            </w:tcBorders>
            <w:shd w:val="clear" w:color="auto" w:fill="auto"/>
            <w:noWrap/>
            <w:vAlign w:val="bottom"/>
            <w:hideMark/>
          </w:tcPr>
          <w:p w14:paraId="26233285"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0.08</w:t>
            </w:r>
          </w:p>
        </w:tc>
      </w:tr>
      <w:tr w:rsidR="00121CAA" w:rsidRPr="00121CAA" w14:paraId="25F3B968" w14:textId="77777777" w:rsidTr="00121CAA">
        <w:trPr>
          <w:trHeight w:val="288"/>
        </w:trPr>
        <w:tc>
          <w:tcPr>
            <w:tcW w:w="1150" w:type="dxa"/>
            <w:tcBorders>
              <w:top w:val="nil"/>
              <w:left w:val="nil"/>
              <w:bottom w:val="nil"/>
              <w:right w:val="nil"/>
            </w:tcBorders>
            <w:shd w:val="clear" w:color="auto" w:fill="auto"/>
            <w:noWrap/>
            <w:vAlign w:val="bottom"/>
            <w:hideMark/>
          </w:tcPr>
          <w:p w14:paraId="0AF92B18" w14:textId="334FDF32" w:rsidR="00121CAA" w:rsidRPr="00121CAA" w:rsidRDefault="007B00B7"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i/>
                <w:iCs/>
                <w:color w:val="000000"/>
                <w:kern w:val="0"/>
                <w:sz w:val="24"/>
                <w:szCs w:val="24"/>
                <w:lang w:val="en-US"/>
                <w14:ligatures w14:val="none"/>
              </w:rPr>
              <w:t>Average</w:t>
            </w:r>
          </w:p>
        </w:tc>
        <w:tc>
          <w:tcPr>
            <w:tcW w:w="4946" w:type="dxa"/>
            <w:tcBorders>
              <w:top w:val="nil"/>
              <w:left w:val="nil"/>
              <w:bottom w:val="nil"/>
              <w:right w:val="nil"/>
            </w:tcBorders>
            <w:shd w:val="clear" w:color="auto" w:fill="auto"/>
            <w:noWrap/>
            <w:vAlign w:val="bottom"/>
            <w:hideMark/>
          </w:tcPr>
          <w:p w14:paraId="13F6DB9D"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0.25</w:t>
            </w:r>
          </w:p>
        </w:tc>
        <w:tc>
          <w:tcPr>
            <w:tcW w:w="3685" w:type="dxa"/>
            <w:tcBorders>
              <w:top w:val="nil"/>
              <w:left w:val="nil"/>
              <w:bottom w:val="nil"/>
              <w:right w:val="nil"/>
            </w:tcBorders>
            <w:shd w:val="clear" w:color="auto" w:fill="auto"/>
            <w:noWrap/>
            <w:vAlign w:val="bottom"/>
            <w:hideMark/>
          </w:tcPr>
          <w:p w14:paraId="0053C9BD"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0.28</w:t>
            </w:r>
          </w:p>
        </w:tc>
        <w:tc>
          <w:tcPr>
            <w:tcW w:w="2977" w:type="dxa"/>
            <w:tcBorders>
              <w:top w:val="nil"/>
              <w:left w:val="nil"/>
              <w:bottom w:val="nil"/>
              <w:right w:val="nil"/>
            </w:tcBorders>
            <w:shd w:val="clear" w:color="auto" w:fill="auto"/>
            <w:noWrap/>
            <w:vAlign w:val="bottom"/>
            <w:hideMark/>
          </w:tcPr>
          <w:p w14:paraId="296F17E0" w14:textId="77777777" w:rsidR="00121CAA" w:rsidRPr="00121CAA" w:rsidRDefault="00121CAA"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121CAA">
              <w:rPr>
                <w:rFonts w:ascii="Times New Roman" w:eastAsia="Times New Roman" w:hAnsi="Times New Roman" w:cs="Times New Roman"/>
                <w:color w:val="000000"/>
                <w:kern w:val="0"/>
                <w:sz w:val="24"/>
                <w:szCs w:val="24"/>
                <w:lang w:val="en-US"/>
                <w14:ligatures w14:val="none"/>
              </w:rPr>
              <w:t>0.15</w:t>
            </w:r>
          </w:p>
        </w:tc>
      </w:tr>
      <w:tr w:rsidR="00121CAA" w:rsidRPr="00293C2E" w14:paraId="6AB9F4EC" w14:textId="77777777" w:rsidTr="00121CAA">
        <w:trPr>
          <w:trHeight w:val="288"/>
        </w:trPr>
        <w:tc>
          <w:tcPr>
            <w:tcW w:w="12758" w:type="dxa"/>
            <w:gridSpan w:val="4"/>
            <w:tcBorders>
              <w:top w:val="nil"/>
              <w:left w:val="nil"/>
              <w:bottom w:val="nil"/>
              <w:right w:val="nil"/>
            </w:tcBorders>
            <w:shd w:val="clear" w:color="auto" w:fill="auto"/>
            <w:noWrap/>
            <w:vAlign w:val="bottom"/>
            <w:hideMark/>
          </w:tcPr>
          <w:p w14:paraId="121C8228" w14:textId="764ED99F" w:rsidR="00121CAA" w:rsidRPr="00121CAA" w:rsidRDefault="00857158" w:rsidP="006E0979">
            <w:pPr>
              <w:spacing w:after="0" w:line="480" w:lineRule="auto"/>
              <w:rPr>
                <w:rFonts w:ascii="Times New Roman" w:eastAsia="Times New Roman" w:hAnsi="Times New Roman" w:cs="Times New Roman"/>
                <w:color w:val="000000"/>
                <w:kern w:val="0"/>
                <w:sz w:val="24"/>
                <w:szCs w:val="24"/>
                <w:lang w:val="en-US"/>
                <w14:ligatures w14:val="none"/>
              </w:rPr>
            </w:pPr>
            <w:r w:rsidRPr="008B3D23">
              <w:rPr>
                <w:rFonts w:ascii="Times New Roman" w:eastAsia="Times New Roman" w:hAnsi="Times New Roman" w:cs="Times New Roman"/>
                <w:i/>
                <w:iCs/>
                <w:color w:val="000000"/>
                <w:kern w:val="0"/>
                <w:sz w:val="24"/>
                <w:szCs w:val="24"/>
                <w:lang w:val="en-US"/>
                <w14:ligatures w14:val="none"/>
              </w:rPr>
              <w:lastRenderedPageBreak/>
              <w:t>Note.</w:t>
            </w:r>
            <w:r>
              <w:rPr>
                <w:rFonts w:ascii="Times New Roman" w:eastAsia="Times New Roman" w:hAnsi="Times New Roman" w:cs="Times New Roman"/>
                <w:i/>
                <w:iCs/>
                <w:color w:val="000000"/>
                <w:kern w:val="0"/>
                <w:sz w:val="24"/>
                <w:szCs w:val="24"/>
                <w:lang w:val="en-US"/>
                <w14:ligatures w14:val="none"/>
              </w:rPr>
              <w:t xml:space="preserve"> </w:t>
            </w:r>
            <w:r w:rsidRPr="00492E1D">
              <w:rPr>
                <w:rFonts w:ascii="Times New Roman" w:eastAsia="Times New Roman" w:hAnsi="Times New Roman" w:cs="Times New Roman"/>
                <w:color w:val="000000"/>
                <w:kern w:val="0"/>
                <w:sz w:val="24"/>
                <w:szCs w:val="24"/>
                <w:lang w:val="en-US"/>
                <w14:ligatures w14:val="none"/>
              </w:rPr>
              <w:t>For each</w:t>
            </w:r>
            <w:r>
              <w:rPr>
                <w:rFonts w:ascii="Times New Roman" w:eastAsia="Times New Roman" w:hAnsi="Times New Roman" w:cs="Times New Roman"/>
                <w:color w:val="000000"/>
                <w:kern w:val="0"/>
                <w:sz w:val="24"/>
                <w:szCs w:val="24"/>
                <w:lang w:val="en-US"/>
                <w14:ligatures w14:val="none"/>
              </w:rPr>
              <w:t xml:space="preserve"> “A vs. B” column, positive effect sizes reflect that A is greater than B for the moral behaviors (1-</w:t>
            </w:r>
            <w:r w:rsidR="0039262F">
              <w:rPr>
                <w:rFonts w:ascii="Times New Roman" w:eastAsia="Times New Roman" w:hAnsi="Times New Roman" w:cs="Times New Roman"/>
                <w:color w:val="000000"/>
                <w:kern w:val="0"/>
                <w:sz w:val="24"/>
                <w:szCs w:val="24"/>
                <w:lang w:val="en-US"/>
                <w14:ligatures w14:val="none"/>
              </w:rPr>
              <w:t>5</w:t>
            </w:r>
            <w:r>
              <w:rPr>
                <w:rFonts w:ascii="Times New Roman" w:eastAsia="Times New Roman" w:hAnsi="Times New Roman" w:cs="Times New Roman"/>
                <w:color w:val="000000"/>
                <w:kern w:val="0"/>
                <w:sz w:val="24"/>
                <w:szCs w:val="24"/>
                <w:lang w:val="en-US"/>
                <w14:ligatures w14:val="none"/>
              </w:rPr>
              <w:t>) and that A is less than B for the immoral behaviors (</w:t>
            </w:r>
            <w:r w:rsidR="0039262F">
              <w:rPr>
                <w:rFonts w:ascii="Times New Roman" w:eastAsia="Times New Roman" w:hAnsi="Times New Roman" w:cs="Times New Roman"/>
                <w:color w:val="000000"/>
                <w:kern w:val="0"/>
                <w:sz w:val="24"/>
                <w:szCs w:val="24"/>
                <w:lang w:val="en-US"/>
                <w14:ligatures w14:val="none"/>
              </w:rPr>
              <w:t>6-10</w:t>
            </w:r>
            <w:r>
              <w:rPr>
                <w:rFonts w:ascii="Times New Roman" w:eastAsia="Times New Roman" w:hAnsi="Times New Roman" w:cs="Times New Roman"/>
                <w:color w:val="000000"/>
                <w:kern w:val="0"/>
                <w:sz w:val="24"/>
                <w:szCs w:val="24"/>
                <w:lang w:val="en-US"/>
                <w14:ligatures w14:val="none"/>
              </w:rPr>
              <w:t>). Behavior numbers correspond to those in the Appendix B in the main manuscript</w:t>
            </w:r>
            <w:r w:rsidRPr="008B3D23">
              <w:rPr>
                <w:rFonts w:ascii="Times New Roman" w:eastAsia="Times New Roman" w:hAnsi="Times New Roman" w:cs="Times New Roman"/>
                <w:color w:val="000000"/>
                <w:kern w:val="0"/>
                <w:sz w:val="24"/>
                <w:szCs w:val="24"/>
                <w:lang w:val="en-US"/>
                <w14:ligatures w14:val="none"/>
              </w:rPr>
              <w:t>.</w:t>
            </w:r>
            <w:r>
              <w:rPr>
                <w:rFonts w:ascii="Times New Roman" w:eastAsia="Times New Roman" w:hAnsi="Times New Roman" w:cs="Times New Roman"/>
                <w:color w:val="000000"/>
                <w:kern w:val="0"/>
                <w:sz w:val="24"/>
                <w:szCs w:val="24"/>
                <w:lang w:val="en-US"/>
                <w14:ligatures w14:val="none"/>
              </w:rPr>
              <w:t xml:space="preserve"> </w:t>
            </w:r>
          </w:p>
        </w:tc>
      </w:tr>
    </w:tbl>
    <w:p w14:paraId="79359E44" w14:textId="77777777" w:rsidR="00784FD9" w:rsidRDefault="00784FD9" w:rsidP="006E0979">
      <w:pPr>
        <w:spacing w:after="0" w:line="480" w:lineRule="auto"/>
        <w:rPr>
          <w:rFonts w:ascii="Times New Roman" w:hAnsi="Times New Roman" w:cs="Times New Roman"/>
          <w:sz w:val="24"/>
          <w:szCs w:val="24"/>
          <w:lang w:val="en-US"/>
        </w:rPr>
      </w:pPr>
    </w:p>
    <w:p w14:paraId="2F1856AF" w14:textId="77777777" w:rsidR="00895F94" w:rsidRDefault="00895F94" w:rsidP="006E0979">
      <w:pPr>
        <w:spacing w:after="0" w:line="480" w:lineRule="auto"/>
        <w:rPr>
          <w:rFonts w:ascii="Times New Roman" w:hAnsi="Times New Roman" w:cs="Times New Roman"/>
          <w:sz w:val="24"/>
          <w:szCs w:val="24"/>
          <w:lang w:val="en-US"/>
        </w:rPr>
      </w:pPr>
    </w:p>
    <w:p w14:paraId="5D254170" w14:textId="77777777" w:rsidR="00857158" w:rsidRPr="00857158" w:rsidRDefault="00857158" w:rsidP="00857158">
      <w:pPr>
        <w:rPr>
          <w:rFonts w:ascii="Times New Roman" w:hAnsi="Times New Roman" w:cs="Times New Roman"/>
          <w:sz w:val="24"/>
          <w:szCs w:val="24"/>
          <w:lang w:val="en-US"/>
        </w:rPr>
      </w:pPr>
    </w:p>
    <w:p w14:paraId="7D4AAE6B" w14:textId="77777777" w:rsidR="00857158" w:rsidRPr="00857158" w:rsidRDefault="00857158" w:rsidP="00857158">
      <w:pPr>
        <w:rPr>
          <w:rFonts w:ascii="Times New Roman" w:hAnsi="Times New Roman" w:cs="Times New Roman"/>
          <w:sz w:val="24"/>
          <w:szCs w:val="24"/>
          <w:lang w:val="en-US"/>
        </w:rPr>
      </w:pPr>
    </w:p>
    <w:p w14:paraId="178C1358" w14:textId="77777777" w:rsidR="00857158" w:rsidRPr="00857158" w:rsidRDefault="00857158" w:rsidP="00857158">
      <w:pPr>
        <w:rPr>
          <w:rFonts w:ascii="Times New Roman" w:hAnsi="Times New Roman" w:cs="Times New Roman"/>
          <w:sz w:val="24"/>
          <w:szCs w:val="24"/>
          <w:lang w:val="en-US"/>
        </w:rPr>
      </w:pPr>
    </w:p>
    <w:p w14:paraId="5EA0EFF0" w14:textId="77777777" w:rsidR="00857158" w:rsidRPr="00857158" w:rsidRDefault="00857158" w:rsidP="00857158">
      <w:pPr>
        <w:rPr>
          <w:rFonts w:ascii="Times New Roman" w:hAnsi="Times New Roman" w:cs="Times New Roman"/>
          <w:sz w:val="24"/>
          <w:szCs w:val="24"/>
          <w:lang w:val="en-US"/>
        </w:rPr>
      </w:pPr>
    </w:p>
    <w:p w14:paraId="2C8C84F4" w14:textId="77777777" w:rsidR="00857158" w:rsidRPr="00857158" w:rsidRDefault="00857158" w:rsidP="00857158">
      <w:pPr>
        <w:rPr>
          <w:rFonts w:ascii="Times New Roman" w:hAnsi="Times New Roman" w:cs="Times New Roman"/>
          <w:sz w:val="24"/>
          <w:szCs w:val="24"/>
          <w:lang w:val="en-US"/>
        </w:rPr>
      </w:pPr>
    </w:p>
    <w:p w14:paraId="02158EB6" w14:textId="77777777" w:rsidR="00857158" w:rsidRPr="00857158" w:rsidRDefault="00857158" w:rsidP="00857158">
      <w:pPr>
        <w:rPr>
          <w:rFonts w:ascii="Times New Roman" w:hAnsi="Times New Roman" w:cs="Times New Roman"/>
          <w:sz w:val="24"/>
          <w:szCs w:val="24"/>
          <w:lang w:val="en-US"/>
        </w:rPr>
      </w:pPr>
    </w:p>
    <w:p w14:paraId="63876CBD" w14:textId="77777777" w:rsidR="00857158" w:rsidRPr="00857158" w:rsidRDefault="00857158" w:rsidP="00857158">
      <w:pPr>
        <w:rPr>
          <w:rFonts w:ascii="Times New Roman" w:hAnsi="Times New Roman" w:cs="Times New Roman"/>
          <w:sz w:val="24"/>
          <w:szCs w:val="24"/>
          <w:lang w:val="en-US"/>
        </w:rPr>
      </w:pPr>
    </w:p>
    <w:p w14:paraId="4EB1AE5D" w14:textId="77777777" w:rsidR="00857158" w:rsidRPr="00857158" w:rsidRDefault="00857158" w:rsidP="00857158">
      <w:pPr>
        <w:rPr>
          <w:rFonts w:ascii="Times New Roman" w:hAnsi="Times New Roman" w:cs="Times New Roman"/>
          <w:sz w:val="24"/>
          <w:szCs w:val="24"/>
          <w:lang w:val="en-US"/>
        </w:rPr>
      </w:pPr>
    </w:p>
    <w:p w14:paraId="368250BD" w14:textId="77777777" w:rsidR="00857158" w:rsidRPr="00857158" w:rsidRDefault="00857158" w:rsidP="00857158">
      <w:pPr>
        <w:rPr>
          <w:rFonts w:ascii="Times New Roman" w:hAnsi="Times New Roman" w:cs="Times New Roman"/>
          <w:sz w:val="24"/>
          <w:szCs w:val="24"/>
          <w:lang w:val="en-US"/>
        </w:rPr>
      </w:pPr>
    </w:p>
    <w:p w14:paraId="44B086AF" w14:textId="77777777" w:rsidR="00857158" w:rsidRPr="00857158" w:rsidRDefault="00857158" w:rsidP="00857158">
      <w:pPr>
        <w:rPr>
          <w:rFonts w:ascii="Times New Roman" w:hAnsi="Times New Roman" w:cs="Times New Roman"/>
          <w:sz w:val="24"/>
          <w:szCs w:val="24"/>
          <w:lang w:val="en-US"/>
        </w:rPr>
      </w:pPr>
    </w:p>
    <w:p w14:paraId="66CED73F" w14:textId="5BBF7967" w:rsidR="00857158" w:rsidRDefault="00857158" w:rsidP="00857158">
      <w:pPr>
        <w:tabs>
          <w:tab w:val="left" w:pos="673"/>
        </w:tabs>
        <w:rPr>
          <w:rFonts w:ascii="Times New Roman" w:hAnsi="Times New Roman" w:cs="Times New Roman"/>
          <w:sz w:val="24"/>
          <w:szCs w:val="24"/>
          <w:lang w:val="en-US"/>
        </w:rPr>
        <w:sectPr w:rsidR="00857158" w:rsidSect="00606CD1">
          <w:pgSz w:w="16834" w:h="11894" w:orient="landscape"/>
          <w:pgMar w:top="1411" w:right="1411" w:bottom="1411" w:left="1411" w:header="706" w:footer="706" w:gutter="0"/>
          <w:cols w:space="708"/>
          <w:docGrid w:linePitch="360"/>
        </w:sectPr>
      </w:pPr>
    </w:p>
    <w:p w14:paraId="3234C9B3" w14:textId="77777777" w:rsidR="00857158" w:rsidRDefault="00857158" w:rsidP="00857158">
      <w:pPr>
        <w:tabs>
          <w:tab w:val="left" w:pos="673"/>
        </w:tabs>
        <w:rPr>
          <w:rFonts w:ascii="Times New Roman" w:hAnsi="Times New Roman" w:cs="Times New Roman"/>
          <w:sz w:val="24"/>
          <w:szCs w:val="24"/>
          <w:lang w:val="en-US"/>
        </w:rPr>
      </w:pPr>
    </w:p>
    <w:tbl>
      <w:tblPr>
        <w:tblpPr w:leftFromText="180" w:rightFromText="180" w:vertAnchor="text" w:horzAnchor="margin" w:tblpY="-50"/>
        <w:tblW w:w="9615" w:type="dxa"/>
        <w:tblLook w:val="04A0" w:firstRow="1" w:lastRow="0" w:firstColumn="1" w:lastColumn="0" w:noHBand="0" w:noVBand="1"/>
      </w:tblPr>
      <w:tblGrid>
        <w:gridCol w:w="1581"/>
        <w:gridCol w:w="1270"/>
        <w:gridCol w:w="2353"/>
        <w:gridCol w:w="1921"/>
        <w:gridCol w:w="2490"/>
      </w:tblGrid>
      <w:tr w:rsidR="00857158" w:rsidRPr="00293C2E" w14:paraId="196F463E" w14:textId="77777777" w:rsidTr="0036067C">
        <w:trPr>
          <w:trHeight w:val="288"/>
        </w:trPr>
        <w:tc>
          <w:tcPr>
            <w:tcW w:w="9615" w:type="dxa"/>
            <w:gridSpan w:val="5"/>
            <w:tcBorders>
              <w:top w:val="nil"/>
              <w:left w:val="nil"/>
              <w:bottom w:val="single" w:sz="4" w:space="0" w:color="auto"/>
              <w:right w:val="nil"/>
            </w:tcBorders>
            <w:shd w:val="clear" w:color="auto" w:fill="auto"/>
            <w:noWrap/>
            <w:vAlign w:val="bottom"/>
            <w:hideMark/>
          </w:tcPr>
          <w:p w14:paraId="772DB3D9" w14:textId="77777777" w:rsidR="00857158" w:rsidRPr="00784FD9" w:rsidRDefault="00857158" w:rsidP="0036067C">
            <w:pPr>
              <w:spacing w:after="0" w:line="480" w:lineRule="auto"/>
              <w:rPr>
                <w:rFonts w:ascii="Times New Roman" w:eastAsia="Times New Roman" w:hAnsi="Times New Roman" w:cs="Times New Roman"/>
                <w:b/>
                <w:bCs/>
                <w:kern w:val="0"/>
                <w:sz w:val="24"/>
                <w:szCs w:val="24"/>
                <w:lang w:val="en-US"/>
                <w14:ligatures w14:val="none"/>
              </w:rPr>
            </w:pPr>
            <w:r w:rsidRPr="00784FD9">
              <w:rPr>
                <w:rFonts w:ascii="Times New Roman" w:eastAsia="Times New Roman" w:hAnsi="Times New Roman" w:cs="Times New Roman"/>
                <w:b/>
                <w:bCs/>
                <w:kern w:val="0"/>
                <w:sz w:val="24"/>
                <w:szCs w:val="24"/>
                <w:lang w:val="en-US"/>
                <w14:ligatures w14:val="none"/>
              </w:rPr>
              <w:t>Table S1</w:t>
            </w:r>
            <w:r>
              <w:rPr>
                <w:rFonts w:ascii="Times New Roman" w:eastAsia="Times New Roman" w:hAnsi="Times New Roman" w:cs="Times New Roman"/>
                <w:b/>
                <w:bCs/>
                <w:kern w:val="0"/>
                <w:sz w:val="24"/>
                <w:szCs w:val="24"/>
                <w:lang w:val="en-US"/>
                <w14:ligatures w14:val="none"/>
              </w:rPr>
              <w:t>7</w:t>
            </w:r>
          </w:p>
          <w:p w14:paraId="2F598C7C" w14:textId="77777777" w:rsidR="00857158" w:rsidRPr="00784FD9" w:rsidRDefault="00857158" w:rsidP="0036067C">
            <w:pPr>
              <w:spacing w:after="0" w:line="48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i/>
                <w:iCs/>
                <w:kern w:val="0"/>
                <w:sz w:val="24"/>
                <w:szCs w:val="24"/>
                <w:lang w:val="en-US"/>
                <w14:ligatures w14:val="none"/>
              </w:rPr>
              <w:t>Cohen’s d Estimates</w:t>
            </w:r>
            <w:r w:rsidRPr="008B3D23">
              <w:rPr>
                <w:rFonts w:ascii="Times New Roman" w:eastAsia="Times New Roman" w:hAnsi="Times New Roman" w:cs="Times New Roman"/>
                <w:i/>
                <w:iCs/>
                <w:kern w:val="0"/>
                <w:sz w:val="24"/>
                <w:szCs w:val="24"/>
                <w:lang w:val="en-US"/>
                <w14:ligatures w14:val="none"/>
              </w:rPr>
              <w:t xml:space="preserve"> for </w:t>
            </w:r>
            <w:r>
              <w:rPr>
                <w:rFonts w:ascii="Times New Roman" w:eastAsia="Times New Roman" w:hAnsi="Times New Roman" w:cs="Times New Roman"/>
                <w:i/>
                <w:iCs/>
                <w:kern w:val="0"/>
                <w:sz w:val="24"/>
                <w:szCs w:val="24"/>
                <w:lang w:val="en-US"/>
                <w14:ligatures w14:val="none"/>
              </w:rPr>
              <w:t>E</w:t>
            </w:r>
            <w:r w:rsidRPr="008B3D23">
              <w:rPr>
                <w:rFonts w:ascii="Times New Roman" w:eastAsia="Times New Roman" w:hAnsi="Times New Roman" w:cs="Times New Roman"/>
                <w:i/>
                <w:iCs/>
                <w:kern w:val="0"/>
                <w:sz w:val="24"/>
                <w:szCs w:val="24"/>
                <w:lang w:val="en-US"/>
                <w14:ligatures w14:val="none"/>
              </w:rPr>
              <w:t xml:space="preserve">ach </w:t>
            </w:r>
            <w:r>
              <w:rPr>
                <w:rFonts w:ascii="Times New Roman" w:eastAsia="Times New Roman" w:hAnsi="Times New Roman" w:cs="Times New Roman"/>
                <w:i/>
                <w:iCs/>
                <w:kern w:val="0"/>
                <w:sz w:val="24"/>
                <w:szCs w:val="24"/>
                <w:lang w:val="en-US"/>
                <w14:ligatures w14:val="none"/>
              </w:rPr>
              <w:t>C</w:t>
            </w:r>
            <w:r w:rsidRPr="008B3D23">
              <w:rPr>
                <w:rFonts w:ascii="Times New Roman" w:eastAsia="Times New Roman" w:hAnsi="Times New Roman" w:cs="Times New Roman"/>
                <w:i/>
                <w:iCs/>
                <w:kern w:val="0"/>
                <w:sz w:val="24"/>
                <w:szCs w:val="24"/>
                <w:lang w:val="en-US"/>
                <w14:ligatures w14:val="none"/>
              </w:rPr>
              <w:t>omparison</w:t>
            </w:r>
            <w:r>
              <w:rPr>
                <w:rFonts w:ascii="Times New Roman" w:eastAsia="Times New Roman" w:hAnsi="Times New Roman" w:cs="Times New Roman"/>
                <w:i/>
                <w:iCs/>
                <w:kern w:val="0"/>
                <w:sz w:val="24"/>
                <w:szCs w:val="24"/>
                <w:lang w:val="en-US"/>
                <w14:ligatures w14:val="none"/>
              </w:rPr>
              <w:t xml:space="preserve"> Between Pairs of Targets</w:t>
            </w:r>
            <w:r w:rsidRPr="00784FD9">
              <w:rPr>
                <w:rFonts w:ascii="Times New Roman" w:eastAsia="Times New Roman" w:hAnsi="Times New Roman" w:cs="Times New Roman"/>
                <w:i/>
                <w:iCs/>
                <w:kern w:val="0"/>
                <w:sz w:val="24"/>
                <w:szCs w:val="24"/>
                <w:lang w:val="en-US"/>
                <w14:ligatures w14:val="none"/>
              </w:rPr>
              <w:t xml:space="preserve"> (Study 3)</w:t>
            </w:r>
          </w:p>
        </w:tc>
      </w:tr>
      <w:tr w:rsidR="00857158" w:rsidRPr="00293C2E" w14:paraId="11723ED7" w14:textId="77777777" w:rsidTr="0036067C">
        <w:trPr>
          <w:trHeight w:val="588"/>
        </w:trPr>
        <w:tc>
          <w:tcPr>
            <w:tcW w:w="1581" w:type="dxa"/>
            <w:tcBorders>
              <w:top w:val="single" w:sz="4" w:space="0" w:color="auto"/>
              <w:left w:val="nil"/>
              <w:bottom w:val="single" w:sz="4" w:space="0" w:color="auto"/>
              <w:right w:val="nil"/>
            </w:tcBorders>
            <w:shd w:val="clear" w:color="auto" w:fill="auto"/>
            <w:noWrap/>
            <w:vAlign w:val="bottom"/>
            <w:hideMark/>
          </w:tcPr>
          <w:p w14:paraId="5CE68027" w14:textId="77777777" w:rsidR="00857158" w:rsidRPr="00784FD9" w:rsidRDefault="00857158" w:rsidP="0036067C">
            <w:pPr>
              <w:spacing w:after="0" w:line="480" w:lineRule="auto"/>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Behavior</w:t>
            </w:r>
          </w:p>
        </w:tc>
        <w:tc>
          <w:tcPr>
            <w:tcW w:w="1270" w:type="dxa"/>
            <w:tcBorders>
              <w:top w:val="single" w:sz="4" w:space="0" w:color="auto"/>
              <w:left w:val="nil"/>
              <w:bottom w:val="single" w:sz="4" w:space="0" w:color="auto"/>
              <w:right w:val="nil"/>
            </w:tcBorders>
            <w:shd w:val="clear" w:color="auto" w:fill="auto"/>
            <w:noWrap/>
            <w:vAlign w:val="bottom"/>
            <w:hideMark/>
          </w:tcPr>
          <w:p w14:paraId="11CF4AE3" w14:textId="77777777" w:rsidR="00857158" w:rsidRPr="00784FD9" w:rsidRDefault="00857158"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 xml:space="preserve">Self </w:t>
            </w:r>
            <w:r>
              <w:rPr>
                <w:rFonts w:ascii="Times New Roman" w:eastAsia="Times New Roman" w:hAnsi="Times New Roman" w:cs="Times New Roman"/>
                <w:b/>
                <w:bCs/>
                <w:color w:val="000000"/>
                <w:kern w:val="0"/>
                <w:sz w:val="24"/>
                <w:szCs w:val="24"/>
                <w:lang w:val="en-US"/>
                <w14:ligatures w14:val="none"/>
              </w:rPr>
              <w:t>vs.</w:t>
            </w:r>
            <w:r w:rsidRPr="00784FD9">
              <w:rPr>
                <w:rFonts w:ascii="Times New Roman" w:eastAsia="Times New Roman" w:hAnsi="Times New Roman" w:cs="Times New Roman"/>
                <w:b/>
                <w:bCs/>
                <w:color w:val="000000"/>
                <w:kern w:val="0"/>
                <w:sz w:val="24"/>
                <w:szCs w:val="24"/>
                <w:lang w:val="en-US"/>
                <w14:ligatures w14:val="none"/>
              </w:rPr>
              <w:t xml:space="preserve"> Moral Threshold</w:t>
            </w:r>
          </w:p>
        </w:tc>
        <w:tc>
          <w:tcPr>
            <w:tcW w:w="2353" w:type="dxa"/>
            <w:tcBorders>
              <w:top w:val="single" w:sz="4" w:space="0" w:color="auto"/>
              <w:left w:val="nil"/>
              <w:bottom w:val="single" w:sz="4" w:space="0" w:color="auto"/>
              <w:right w:val="nil"/>
            </w:tcBorders>
            <w:shd w:val="clear" w:color="auto" w:fill="auto"/>
            <w:noWrap/>
            <w:vAlign w:val="bottom"/>
            <w:hideMark/>
          </w:tcPr>
          <w:p w14:paraId="58789D76" w14:textId="77777777" w:rsidR="00857158" w:rsidRPr="00784FD9" w:rsidRDefault="00857158"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 xml:space="preserve">Non-individuated Individual </w:t>
            </w:r>
            <w:r>
              <w:rPr>
                <w:rFonts w:ascii="Times New Roman" w:eastAsia="Times New Roman" w:hAnsi="Times New Roman" w:cs="Times New Roman"/>
                <w:b/>
                <w:bCs/>
                <w:color w:val="000000"/>
                <w:kern w:val="0"/>
                <w:sz w:val="24"/>
                <w:szCs w:val="24"/>
                <w:lang w:val="en-US"/>
                <w14:ligatures w14:val="none"/>
              </w:rPr>
              <w:t>vs.</w:t>
            </w:r>
            <w:r w:rsidRPr="00784FD9">
              <w:rPr>
                <w:rFonts w:ascii="Times New Roman" w:eastAsia="Times New Roman" w:hAnsi="Times New Roman" w:cs="Times New Roman"/>
                <w:b/>
                <w:bCs/>
                <w:color w:val="000000"/>
                <w:kern w:val="0"/>
                <w:sz w:val="24"/>
                <w:szCs w:val="24"/>
                <w:lang w:val="en-US"/>
                <w14:ligatures w14:val="none"/>
              </w:rPr>
              <w:t xml:space="preserve"> Moral Threshold</w:t>
            </w:r>
          </w:p>
        </w:tc>
        <w:tc>
          <w:tcPr>
            <w:tcW w:w="1921" w:type="dxa"/>
            <w:tcBorders>
              <w:top w:val="single" w:sz="4" w:space="0" w:color="auto"/>
              <w:left w:val="nil"/>
              <w:bottom w:val="single" w:sz="4" w:space="0" w:color="auto"/>
              <w:right w:val="nil"/>
            </w:tcBorders>
            <w:shd w:val="clear" w:color="auto" w:fill="auto"/>
            <w:noWrap/>
            <w:vAlign w:val="bottom"/>
            <w:hideMark/>
          </w:tcPr>
          <w:p w14:paraId="263D9E25" w14:textId="77777777" w:rsidR="00857158" w:rsidRPr="00784FD9" w:rsidRDefault="00857158"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 xml:space="preserve">Moral Threshold </w:t>
            </w:r>
            <w:r>
              <w:rPr>
                <w:rFonts w:ascii="Times New Roman" w:eastAsia="Times New Roman" w:hAnsi="Times New Roman" w:cs="Times New Roman"/>
                <w:b/>
                <w:bCs/>
                <w:color w:val="000000"/>
                <w:kern w:val="0"/>
                <w:sz w:val="24"/>
                <w:szCs w:val="24"/>
                <w:lang w:val="en-US"/>
                <w14:ligatures w14:val="none"/>
              </w:rPr>
              <w:t>vs.</w:t>
            </w:r>
            <w:r w:rsidRPr="00784FD9">
              <w:rPr>
                <w:rFonts w:ascii="Times New Roman" w:eastAsia="Times New Roman" w:hAnsi="Times New Roman" w:cs="Times New Roman"/>
                <w:b/>
                <w:bCs/>
                <w:color w:val="000000"/>
                <w:kern w:val="0"/>
                <w:sz w:val="24"/>
                <w:szCs w:val="24"/>
                <w:lang w:val="en-US"/>
                <w14:ligatures w14:val="none"/>
              </w:rPr>
              <w:t xml:space="preserve"> Others in the Study</w:t>
            </w:r>
          </w:p>
        </w:tc>
        <w:tc>
          <w:tcPr>
            <w:tcW w:w="2490" w:type="dxa"/>
            <w:tcBorders>
              <w:top w:val="single" w:sz="4" w:space="0" w:color="auto"/>
              <w:left w:val="nil"/>
              <w:bottom w:val="single" w:sz="4" w:space="0" w:color="auto"/>
              <w:right w:val="nil"/>
            </w:tcBorders>
            <w:shd w:val="clear" w:color="auto" w:fill="auto"/>
            <w:noWrap/>
            <w:vAlign w:val="bottom"/>
            <w:hideMark/>
          </w:tcPr>
          <w:p w14:paraId="24E8C8F6" w14:textId="77777777" w:rsidR="00857158" w:rsidRPr="00784FD9" w:rsidRDefault="00857158" w:rsidP="0036067C">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 xml:space="preserve">Non-individuated Individual </w:t>
            </w:r>
            <w:r>
              <w:rPr>
                <w:rFonts w:ascii="Times New Roman" w:eastAsia="Times New Roman" w:hAnsi="Times New Roman" w:cs="Times New Roman"/>
                <w:b/>
                <w:bCs/>
                <w:color w:val="000000"/>
                <w:kern w:val="0"/>
                <w:sz w:val="24"/>
                <w:szCs w:val="24"/>
                <w:lang w:val="en-US"/>
                <w14:ligatures w14:val="none"/>
              </w:rPr>
              <w:t>vs.</w:t>
            </w:r>
            <w:r w:rsidRPr="00784FD9">
              <w:rPr>
                <w:rFonts w:ascii="Times New Roman" w:eastAsia="Times New Roman" w:hAnsi="Times New Roman" w:cs="Times New Roman"/>
                <w:b/>
                <w:bCs/>
                <w:color w:val="000000"/>
                <w:kern w:val="0"/>
                <w:sz w:val="24"/>
                <w:szCs w:val="24"/>
                <w:lang w:val="en-US"/>
                <w14:ligatures w14:val="none"/>
              </w:rPr>
              <w:t xml:space="preserve"> Others in the Study</w:t>
            </w:r>
          </w:p>
        </w:tc>
      </w:tr>
      <w:tr w:rsidR="00857158" w:rsidRPr="00784FD9" w14:paraId="4CE10191" w14:textId="77777777" w:rsidTr="0036067C">
        <w:trPr>
          <w:trHeight w:val="288"/>
        </w:trPr>
        <w:tc>
          <w:tcPr>
            <w:tcW w:w="1581" w:type="dxa"/>
            <w:tcBorders>
              <w:top w:val="single" w:sz="4" w:space="0" w:color="auto"/>
              <w:left w:val="nil"/>
              <w:bottom w:val="nil"/>
              <w:right w:val="nil"/>
            </w:tcBorders>
            <w:shd w:val="clear" w:color="auto" w:fill="auto"/>
            <w:noWrap/>
            <w:vAlign w:val="bottom"/>
            <w:hideMark/>
          </w:tcPr>
          <w:p w14:paraId="66E17DCB"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1</w:t>
            </w:r>
          </w:p>
        </w:tc>
        <w:tc>
          <w:tcPr>
            <w:tcW w:w="1270" w:type="dxa"/>
            <w:tcBorders>
              <w:top w:val="single" w:sz="4" w:space="0" w:color="auto"/>
              <w:left w:val="nil"/>
              <w:bottom w:val="nil"/>
              <w:right w:val="nil"/>
            </w:tcBorders>
            <w:shd w:val="clear" w:color="auto" w:fill="auto"/>
            <w:noWrap/>
            <w:vAlign w:val="bottom"/>
            <w:hideMark/>
          </w:tcPr>
          <w:p w14:paraId="73A3BDB8"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c>
          <w:tcPr>
            <w:tcW w:w="2353" w:type="dxa"/>
            <w:tcBorders>
              <w:top w:val="single" w:sz="4" w:space="0" w:color="auto"/>
              <w:left w:val="nil"/>
              <w:bottom w:val="nil"/>
              <w:right w:val="nil"/>
            </w:tcBorders>
            <w:shd w:val="clear" w:color="auto" w:fill="auto"/>
            <w:noWrap/>
            <w:vAlign w:val="bottom"/>
            <w:hideMark/>
          </w:tcPr>
          <w:p w14:paraId="6BB2280A"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-0.31</w:t>
            </w:r>
          </w:p>
        </w:tc>
        <w:tc>
          <w:tcPr>
            <w:tcW w:w="1921" w:type="dxa"/>
            <w:tcBorders>
              <w:top w:val="single" w:sz="4" w:space="0" w:color="auto"/>
              <w:left w:val="nil"/>
              <w:bottom w:val="nil"/>
              <w:right w:val="nil"/>
            </w:tcBorders>
            <w:shd w:val="clear" w:color="auto" w:fill="auto"/>
            <w:noWrap/>
            <w:vAlign w:val="bottom"/>
            <w:hideMark/>
          </w:tcPr>
          <w:p w14:paraId="2CB6EC90"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0.57</w:t>
            </w:r>
          </w:p>
        </w:tc>
        <w:tc>
          <w:tcPr>
            <w:tcW w:w="2490" w:type="dxa"/>
            <w:tcBorders>
              <w:top w:val="single" w:sz="4" w:space="0" w:color="auto"/>
              <w:left w:val="nil"/>
              <w:bottom w:val="nil"/>
              <w:right w:val="nil"/>
            </w:tcBorders>
            <w:shd w:val="clear" w:color="auto" w:fill="auto"/>
            <w:noWrap/>
            <w:vAlign w:val="bottom"/>
            <w:hideMark/>
          </w:tcPr>
          <w:p w14:paraId="009E1D91"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0.25</w:t>
            </w:r>
          </w:p>
        </w:tc>
      </w:tr>
      <w:tr w:rsidR="00857158" w:rsidRPr="00784FD9" w14:paraId="3F8F382F" w14:textId="77777777" w:rsidTr="0036067C">
        <w:trPr>
          <w:trHeight w:val="288"/>
        </w:trPr>
        <w:tc>
          <w:tcPr>
            <w:tcW w:w="1581" w:type="dxa"/>
            <w:tcBorders>
              <w:top w:val="nil"/>
              <w:left w:val="nil"/>
              <w:bottom w:val="nil"/>
              <w:right w:val="nil"/>
            </w:tcBorders>
            <w:shd w:val="clear" w:color="auto" w:fill="auto"/>
            <w:noWrap/>
            <w:vAlign w:val="bottom"/>
            <w:hideMark/>
          </w:tcPr>
          <w:p w14:paraId="6F05F2DD"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2</w:t>
            </w:r>
          </w:p>
        </w:tc>
        <w:tc>
          <w:tcPr>
            <w:tcW w:w="1270" w:type="dxa"/>
            <w:tcBorders>
              <w:top w:val="nil"/>
              <w:left w:val="nil"/>
              <w:bottom w:val="nil"/>
              <w:right w:val="nil"/>
            </w:tcBorders>
            <w:shd w:val="clear" w:color="auto" w:fill="auto"/>
            <w:noWrap/>
            <w:vAlign w:val="bottom"/>
            <w:hideMark/>
          </w:tcPr>
          <w:p w14:paraId="5242EFC3"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0.45</w:t>
            </w:r>
          </w:p>
        </w:tc>
        <w:tc>
          <w:tcPr>
            <w:tcW w:w="2353" w:type="dxa"/>
            <w:tcBorders>
              <w:top w:val="nil"/>
              <w:left w:val="nil"/>
              <w:bottom w:val="nil"/>
              <w:right w:val="nil"/>
            </w:tcBorders>
            <w:shd w:val="clear" w:color="auto" w:fill="auto"/>
            <w:noWrap/>
            <w:vAlign w:val="bottom"/>
            <w:hideMark/>
          </w:tcPr>
          <w:p w14:paraId="6CF4DFD5"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c>
          <w:tcPr>
            <w:tcW w:w="1921" w:type="dxa"/>
            <w:tcBorders>
              <w:top w:val="nil"/>
              <w:left w:val="nil"/>
              <w:bottom w:val="nil"/>
              <w:right w:val="nil"/>
            </w:tcBorders>
            <w:shd w:val="clear" w:color="auto" w:fill="auto"/>
            <w:noWrap/>
            <w:vAlign w:val="bottom"/>
            <w:hideMark/>
          </w:tcPr>
          <w:p w14:paraId="093BDFF9"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0.35</w:t>
            </w:r>
          </w:p>
        </w:tc>
        <w:tc>
          <w:tcPr>
            <w:tcW w:w="2490" w:type="dxa"/>
            <w:tcBorders>
              <w:top w:val="nil"/>
              <w:left w:val="nil"/>
              <w:bottom w:val="nil"/>
              <w:right w:val="nil"/>
            </w:tcBorders>
            <w:shd w:val="clear" w:color="auto" w:fill="auto"/>
            <w:noWrap/>
            <w:vAlign w:val="bottom"/>
            <w:hideMark/>
          </w:tcPr>
          <w:p w14:paraId="590C1505"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r>
      <w:tr w:rsidR="00857158" w:rsidRPr="00784FD9" w14:paraId="3C137D8E" w14:textId="77777777" w:rsidTr="0036067C">
        <w:trPr>
          <w:trHeight w:val="288"/>
        </w:trPr>
        <w:tc>
          <w:tcPr>
            <w:tcW w:w="1581" w:type="dxa"/>
            <w:tcBorders>
              <w:top w:val="nil"/>
              <w:left w:val="nil"/>
              <w:bottom w:val="nil"/>
              <w:right w:val="nil"/>
            </w:tcBorders>
            <w:shd w:val="clear" w:color="auto" w:fill="auto"/>
            <w:noWrap/>
            <w:vAlign w:val="bottom"/>
            <w:hideMark/>
          </w:tcPr>
          <w:p w14:paraId="746B34F8"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3</w:t>
            </w:r>
          </w:p>
        </w:tc>
        <w:tc>
          <w:tcPr>
            <w:tcW w:w="1270" w:type="dxa"/>
            <w:tcBorders>
              <w:top w:val="nil"/>
              <w:left w:val="nil"/>
              <w:bottom w:val="nil"/>
              <w:right w:val="nil"/>
            </w:tcBorders>
            <w:shd w:val="clear" w:color="auto" w:fill="auto"/>
            <w:noWrap/>
            <w:vAlign w:val="bottom"/>
            <w:hideMark/>
          </w:tcPr>
          <w:p w14:paraId="4FDBFC63"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-0.61</w:t>
            </w:r>
          </w:p>
        </w:tc>
        <w:tc>
          <w:tcPr>
            <w:tcW w:w="2353" w:type="dxa"/>
            <w:tcBorders>
              <w:top w:val="nil"/>
              <w:left w:val="nil"/>
              <w:bottom w:val="nil"/>
              <w:right w:val="nil"/>
            </w:tcBorders>
            <w:shd w:val="clear" w:color="auto" w:fill="auto"/>
            <w:noWrap/>
            <w:vAlign w:val="bottom"/>
            <w:hideMark/>
          </w:tcPr>
          <w:p w14:paraId="456E4A31"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-0.40</w:t>
            </w:r>
          </w:p>
        </w:tc>
        <w:tc>
          <w:tcPr>
            <w:tcW w:w="1921" w:type="dxa"/>
            <w:tcBorders>
              <w:top w:val="nil"/>
              <w:left w:val="nil"/>
              <w:bottom w:val="nil"/>
              <w:right w:val="nil"/>
            </w:tcBorders>
            <w:shd w:val="clear" w:color="auto" w:fill="auto"/>
            <w:noWrap/>
            <w:vAlign w:val="bottom"/>
            <w:hideMark/>
          </w:tcPr>
          <w:p w14:paraId="332106AE"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0.56</w:t>
            </w:r>
          </w:p>
        </w:tc>
        <w:tc>
          <w:tcPr>
            <w:tcW w:w="2490" w:type="dxa"/>
            <w:tcBorders>
              <w:top w:val="nil"/>
              <w:left w:val="nil"/>
              <w:bottom w:val="nil"/>
              <w:right w:val="nil"/>
            </w:tcBorders>
            <w:shd w:val="clear" w:color="auto" w:fill="auto"/>
            <w:noWrap/>
            <w:vAlign w:val="bottom"/>
            <w:hideMark/>
          </w:tcPr>
          <w:p w14:paraId="150A02A0"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r>
      <w:tr w:rsidR="00857158" w:rsidRPr="00784FD9" w14:paraId="37A7338B" w14:textId="77777777" w:rsidTr="0036067C">
        <w:trPr>
          <w:trHeight w:val="288"/>
        </w:trPr>
        <w:tc>
          <w:tcPr>
            <w:tcW w:w="1581" w:type="dxa"/>
            <w:tcBorders>
              <w:top w:val="nil"/>
              <w:left w:val="nil"/>
              <w:bottom w:val="nil"/>
              <w:right w:val="nil"/>
            </w:tcBorders>
            <w:shd w:val="clear" w:color="auto" w:fill="auto"/>
            <w:noWrap/>
            <w:vAlign w:val="bottom"/>
            <w:hideMark/>
          </w:tcPr>
          <w:p w14:paraId="52C48AB9"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4</w:t>
            </w:r>
          </w:p>
        </w:tc>
        <w:tc>
          <w:tcPr>
            <w:tcW w:w="1270" w:type="dxa"/>
            <w:tcBorders>
              <w:top w:val="nil"/>
              <w:left w:val="nil"/>
              <w:bottom w:val="nil"/>
              <w:right w:val="nil"/>
            </w:tcBorders>
            <w:shd w:val="clear" w:color="auto" w:fill="auto"/>
            <w:noWrap/>
            <w:vAlign w:val="bottom"/>
            <w:hideMark/>
          </w:tcPr>
          <w:p w14:paraId="590AC8C0"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0.48</w:t>
            </w:r>
          </w:p>
        </w:tc>
        <w:tc>
          <w:tcPr>
            <w:tcW w:w="2353" w:type="dxa"/>
            <w:tcBorders>
              <w:top w:val="nil"/>
              <w:left w:val="nil"/>
              <w:bottom w:val="nil"/>
              <w:right w:val="nil"/>
            </w:tcBorders>
            <w:shd w:val="clear" w:color="auto" w:fill="auto"/>
            <w:noWrap/>
            <w:vAlign w:val="bottom"/>
            <w:hideMark/>
          </w:tcPr>
          <w:p w14:paraId="0DC45D06"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-0.01</w:t>
            </w:r>
          </w:p>
        </w:tc>
        <w:tc>
          <w:tcPr>
            <w:tcW w:w="1921" w:type="dxa"/>
            <w:tcBorders>
              <w:top w:val="nil"/>
              <w:left w:val="nil"/>
              <w:bottom w:val="nil"/>
              <w:right w:val="nil"/>
            </w:tcBorders>
            <w:shd w:val="clear" w:color="auto" w:fill="auto"/>
            <w:noWrap/>
            <w:vAlign w:val="bottom"/>
            <w:hideMark/>
          </w:tcPr>
          <w:p w14:paraId="4131588A"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0.25</w:t>
            </w:r>
          </w:p>
        </w:tc>
        <w:tc>
          <w:tcPr>
            <w:tcW w:w="2490" w:type="dxa"/>
            <w:tcBorders>
              <w:top w:val="nil"/>
              <w:left w:val="nil"/>
              <w:bottom w:val="nil"/>
              <w:right w:val="nil"/>
            </w:tcBorders>
            <w:shd w:val="clear" w:color="auto" w:fill="auto"/>
            <w:noWrap/>
            <w:vAlign w:val="bottom"/>
            <w:hideMark/>
          </w:tcPr>
          <w:p w14:paraId="1D1E8A2A"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0.23</w:t>
            </w:r>
          </w:p>
        </w:tc>
      </w:tr>
      <w:tr w:rsidR="00857158" w:rsidRPr="00784FD9" w14:paraId="64C2615F" w14:textId="77777777" w:rsidTr="0036067C">
        <w:trPr>
          <w:trHeight w:val="288"/>
        </w:trPr>
        <w:tc>
          <w:tcPr>
            <w:tcW w:w="1581" w:type="dxa"/>
            <w:tcBorders>
              <w:top w:val="nil"/>
              <w:left w:val="nil"/>
              <w:bottom w:val="nil"/>
              <w:right w:val="nil"/>
            </w:tcBorders>
            <w:shd w:val="clear" w:color="auto" w:fill="auto"/>
            <w:noWrap/>
            <w:vAlign w:val="bottom"/>
            <w:hideMark/>
          </w:tcPr>
          <w:p w14:paraId="24711D83"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5</w:t>
            </w:r>
          </w:p>
        </w:tc>
        <w:tc>
          <w:tcPr>
            <w:tcW w:w="1270" w:type="dxa"/>
            <w:tcBorders>
              <w:top w:val="nil"/>
              <w:left w:val="nil"/>
              <w:bottom w:val="nil"/>
              <w:right w:val="nil"/>
            </w:tcBorders>
            <w:shd w:val="clear" w:color="auto" w:fill="auto"/>
            <w:noWrap/>
            <w:vAlign w:val="bottom"/>
            <w:hideMark/>
          </w:tcPr>
          <w:p w14:paraId="2285DF0B"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0.50</w:t>
            </w:r>
          </w:p>
        </w:tc>
        <w:tc>
          <w:tcPr>
            <w:tcW w:w="2353" w:type="dxa"/>
            <w:tcBorders>
              <w:top w:val="nil"/>
              <w:left w:val="nil"/>
              <w:bottom w:val="nil"/>
              <w:right w:val="nil"/>
            </w:tcBorders>
            <w:shd w:val="clear" w:color="auto" w:fill="auto"/>
            <w:noWrap/>
            <w:vAlign w:val="bottom"/>
            <w:hideMark/>
          </w:tcPr>
          <w:p w14:paraId="04CA622C"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0.01</w:t>
            </w:r>
          </w:p>
        </w:tc>
        <w:tc>
          <w:tcPr>
            <w:tcW w:w="1921" w:type="dxa"/>
            <w:tcBorders>
              <w:top w:val="nil"/>
              <w:left w:val="nil"/>
              <w:bottom w:val="nil"/>
              <w:right w:val="nil"/>
            </w:tcBorders>
            <w:shd w:val="clear" w:color="auto" w:fill="auto"/>
            <w:noWrap/>
            <w:vAlign w:val="bottom"/>
            <w:hideMark/>
          </w:tcPr>
          <w:p w14:paraId="6324D5CC"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0.28</w:t>
            </w:r>
          </w:p>
        </w:tc>
        <w:tc>
          <w:tcPr>
            <w:tcW w:w="2490" w:type="dxa"/>
            <w:tcBorders>
              <w:top w:val="nil"/>
              <w:left w:val="nil"/>
              <w:bottom w:val="nil"/>
              <w:right w:val="nil"/>
            </w:tcBorders>
            <w:shd w:val="clear" w:color="auto" w:fill="auto"/>
            <w:noWrap/>
            <w:vAlign w:val="bottom"/>
            <w:hideMark/>
          </w:tcPr>
          <w:p w14:paraId="172AEC92"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0.28</w:t>
            </w:r>
          </w:p>
        </w:tc>
      </w:tr>
      <w:tr w:rsidR="00857158" w:rsidRPr="00784FD9" w14:paraId="044F71C9" w14:textId="77777777" w:rsidTr="0036067C">
        <w:trPr>
          <w:trHeight w:val="288"/>
        </w:trPr>
        <w:tc>
          <w:tcPr>
            <w:tcW w:w="1581" w:type="dxa"/>
            <w:tcBorders>
              <w:top w:val="nil"/>
              <w:left w:val="nil"/>
              <w:bottom w:val="nil"/>
              <w:right w:val="nil"/>
            </w:tcBorders>
            <w:shd w:val="clear" w:color="auto" w:fill="auto"/>
            <w:noWrap/>
            <w:vAlign w:val="bottom"/>
            <w:hideMark/>
          </w:tcPr>
          <w:p w14:paraId="101E6C88"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6</w:t>
            </w:r>
          </w:p>
        </w:tc>
        <w:tc>
          <w:tcPr>
            <w:tcW w:w="1270" w:type="dxa"/>
            <w:tcBorders>
              <w:top w:val="nil"/>
              <w:left w:val="nil"/>
              <w:bottom w:val="nil"/>
              <w:right w:val="nil"/>
            </w:tcBorders>
            <w:shd w:val="clear" w:color="auto" w:fill="auto"/>
            <w:noWrap/>
            <w:vAlign w:val="bottom"/>
            <w:hideMark/>
          </w:tcPr>
          <w:p w14:paraId="7A3649E9"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0.70</w:t>
            </w:r>
          </w:p>
        </w:tc>
        <w:tc>
          <w:tcPr>
            <w:tcW w:w="2353" w:type="dxa"/>
            <w:tcBorders>
              <w:top w:val="nil"/>
              <w:left w:val="nil"/>
              <w:bottom w:val="nil"/>
              <w:right w:val="nil"/>
            </w:tcBorders>
            <w:shd w:val="clear" w:color="auto" w:fill="auto"/>
            <w:noWrap/>
            <w:vAlign w:val="bottom"/>
            <w:hideMark/>
          </w:tcPr>
          <w:p w14:paraId="0FBE6BCE"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0.33</w:t>
            </w:r>
          </w:p>
        </w:tc>
        <w:tc>
          <w:tcPr>
            <w:tcW w:w="1921" w:type="dxa"/>
            <w:tcBorders>
              <w:top w:val="nil"/>
              <w:left w:val="nil"/>
              <w:bottom w:val="nil"/>
              <w:right w:val="nil"/>
            </w:tcBorders>
            <w:shd w:val="clear" w:color="auto" w:fill="auto"/>
            <w:noWrap/>
            <w:vAlign w:val="bottom"/>
            <w:hideMark/>
          </w:tcPr>
          <w:p w14:paraId="173A7091"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-0.04</w:t>
            </w:r>
          </w:p>
        </w:tc>
        <w:tc>
          <w:tcPr>
            <w:tcW w:w="2490" w:type="dxa"/>
            <w:tcBorders>
              <w:top w:val="nil"/>
              <w:left w:val="nil"/>
              <w:bottom w:val="nil"/>
              <w:right w:val="nil"/>
            </w:tcBorders>
            <w:shd w:val="clear" w:color="auto" w:fill="auto"/>
            <w:noWrap/>
            <w:vAlign w:val="bottom"/>
            <w:hideMark/>
          </w:tcPr>
          <w:p w14:paraId="37FD1D07"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0.29</w:t>
            </w:r>
          </w:p>
        </w:tc>
      </w:tr>
      <w:tr w:rsidR="00857158" w:rsidRPr="00784FD9" w14:paraId="7DE2DDF5" w14:textId="77777777" w:rsidTr="0036067C">
        <w:trPr>
          <w:trHeight w:val="288"/>
        </w:trPr>
        <w:tc>
          <w:tcPr>
            <w:tcW w:w="1581" w:type="dxa"/>
            <w:tcBorders>
              <w:top w:val="nil"/>
              <w:left w:val="nil"/>
              <w:bottom w:val="nil"/>
              <w:right w:val="nil"/>
            </w:tcBorders>
            <w:shd w:val="clear" w:color="auto" w:fill="auto"/>
            <w:noWrap/>
            <w:vAlign w:val="bottom"/>
            <w:hideMark/>
          </w:tcPr>
          <w:p w14:paraId="76CCD022"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7</w:t>
            </w:r>
          </w:p>
        </w:tc>
        <w:tc>
          <w:tcPr>
            <w:tcW w:w="1270" w:type="dxa"/>
            <w:tcBorders>
              <w:top w:val="nil"/>
              <w:left w:val="nil"/>
              <w:bottom w:val="nil"/>
              <w:right w:val="nil"/>
            </w:tcBorders>
            <w:shd w:val="clear" w:color="auto" w:fill="auto"/>
            <w:noWrap/>
            <w:vAlign w:val="bottom"/>
            <w:hideMark/>
          </w:tcPr>
          <w:p w14:paraId="2A599752"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0.97</w:t>
            </w:r>
          </w:p>
        </w:tc>
        <w:tc>
          <w:tcPr>
            <w:tcW w:w="2353" w:type="dxa"/>
            <w:tcBorders>
              <w:top w:val="nil"/>
              <w:left w:val="nil"/>
              <w:bottom w:val="nil"/>
              <w:right w:val="nil"/>
            </w:tcBorders>
            <w:shd w:val="clear" w:color="auto" w:fill="auto"/>
            <w:noWrap/>
            <w:vAlign w:val="bottom"/>
            <w:hideMark/>
          </w:tcPr>
          <w:p w14:paraId="4A0EFF14"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0.56</w:t>
            </w:r>
          </w:p>
        </w:tc>
        <w:tc>
          <w:tcPr>
            <w:tcW w:w="1921" w:type="dxa"/>
            <w:tcBorders>
              <w:top w:val="nil"/>
              <w:left w:val="nil"/>
              <w:bottom w:val="nil"/>
              <w:right w:val="nil"/>
            </w:tcBorders>
            <w:shd w:val="clear" w:color="auto" w:fill="auto"/>
            <w:noWrap/>
            <w:vAlign w:val="bottom"/>
            <w:hideMark/>
          </w:tcPr>
          <w:p w14:paraId="3C5C7762"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-0.39</w:t>
            </w:r>
          </w:p>
        </w:tc>
        <w:tc>
          <w:tcPr>
            <w:tcW w:w="2490" w:type="dxa"/>
            <w:tcBorders>
              <w:top w:val="nil"/>
              <w:left w:val="nil"/>
              <w:bottom w:val="nil"/>
              <w:right w:val="nil"/>
            </w:tcBorders>
            <w:shd w:val="clear" w:color="auto" w:fill="auto"/>
            <w:noWrap/>
            <w:vAlign w:val="bottom"/>
            <w:hideMark/>
          </w:tcPr>
          <w:p w14:paraId="425CD1A1"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0.20</w:t>
            </w:r>
          </w:p>
        </w:tc>
      </w:tr>
      <w:tr w:rsidR="00857158" w:rsidRPr="00784FD9" w14:paraId="5F12E382" w14:textId="77777777" w:rsidTr="0036067C">
        <w:trPr>
          <w:trHeight w:val="288"/>
        </w:trPr>
        <w:tc>
          <w:tcPr>
            <w:tcW w:w="1581" w:type="dxa"/>
            <w:tcBorders>
              <w:top w:val="nil"/>
              <w:left w:val="nil"/>
              <w:bottom w:val="nil"/>
              <w:right w:val="nil"/>
            </w:tcBorders>
            <w:shd w:val="clear" w:color="auto" w:fill="auto"/>
            <w:noWrap/>
            <w:vAlign w:val="bottom"/>
            <w:hideMark/>
          </w:tcPr>
          <w:p w14:paraId="036A035B"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8</w:t>
            </w:r>
          </w:p>
        </w:tc>
        <w:tc>
          <w:tcPr>
            <w:tcW w:w="1270" w:type="dxa"/>
            <w:tcBorders>
              <w:top w:val="nil"/>
              <w:left w:val="nil"/>
              <w:bottom w:val="nil"/>
              <w:right w:val="nil"/>
            </w:tcBorders>
            <w:shd w:val="clear" w:color="auto" w:fill="auto"/>
            <w:noWrap/>
            <w:vAlign w:val="bottom"/>
            <w:hideMark/>
          </w:tcPr>
          <w:p w14:paraId="150F7D92"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1.04</w:t>
            </w:r>
          </w:p>
        </w:tc>
        <w:tc>
          <w:tcPr>
            <w:tcW w:w="2353" w:type="dxa"/>
            <w:tcBorders>
              <w:top w:val="nil"/>
              <w:left w:val="nil"/>
              <w:bottom w:val="nil"/>
              <w:right w:val="nil"/>
            </w:tcBorders>
            <w:shd w:val="clear" w:color="auto" w:fill="auto"/>
            <w:noWrap/>
            <w:vAlign w:val="bottom"/>
            <w:hideMark/>
          </w:tcPr>
          <w:p w14:paraId="0E5116C5"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0.54</w:t>
            </w:r>
          </w:p>
        </w:tc>
        <w:tc>
          <w:tcPr>
            <w:tcW w:w="1921" w:type="dxa"/>
            <w:tcBorders>
              <w:top w:val="nil"/>
              <w:left w:val="nil"/>
              <w:bottom w:val="nil"/>
              <w:right w:val="nil"/>
            </w:tcBorders>
            <w:shd w:val="clear" w:color="auto" w:fill="auto"/>
            <w:noWrap/>
            <w:vAlign w:val="bottom"/>
            <w:hideMark/>
          </w:tcPr>
          <w:p w14:paraId="57E3370A"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-0.33</w:t>
            </w:r>
          </w:p>
        </w:tc>
        <w:tc>
          <w:tcPr>
            <w:tcW w:w="2490" w:type="dxa"/>
            <w:tcBorders>
              <w:top w:val="nil"/>
              <w:left w:val="nil"/>
              <w:bottom w:val="nil"/>
              <w:right w:val="nil"/>
            </w:tcBorders>
            <w:shd w:val="clear" w:color="auto" w:fill="auto"/>
            <w:noWrap/>
            <w:vAlign w:val="bottom"/>
            <w:hideMark/>
          </w:tcPr>
          <w:p w14:paraId="42C372AB"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0.26</w:t>
            </w:r>
          </w:p>
        </w:tc>
      </w:tr>
      <w:tr w:rsidR="00857158" w:rsidRPr="00784FD9" w14:paraId="6580FA8B" w14:textId="77777777" w:rsidTr="0036067C">
        <w:trPr>
          <w:trHeight w:val="288"/>
        </w:trPr>
        <w:tc>
          <w:tcPr>
            <w:tcW w:w="1581" w:type="dxa"/>
            <w:tcBorders>
              <w:top w:val="nil"/>
              <w:left w:val="nil"/>
              <w:right w:val="nil"/>
            </w:tcBorders>
            <w:shd w:val="clear" w:color="auto" w:fill="auto"/>
            <w:noWrap/>
            <w:vAlign w:val="bottom"/>
            <w:hideMark/>
          </w:tcPr>
          <w:p w14:paraId="72AEE6D0"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9</w:t>
            </w:r>
          </w:p>
        </w:tc>
        <w:tc>
          <w:tcPr>
            <w:tcW w:w="1270" w:type="dxa"/>
            <w:tcBorders>
              <w:top w:val="nil"/>
              <w:left w:val="nil"/>
              <w:right w:val="nil"/>
            </w:tcBorders>
            <w:shd w:val="clear" w:color="auto" w:fill="auto"/>
            <w:noWrap/>
            <w:vAlign w:val="bottom"/>
            <w:hideMark/>
          </w:tcPr>
          <w:p w14:paraId="3AD9ABAE"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1.10</w:t>
            </w:r>
          </w:p>
        </w:tc>
        <w:tc>
          <w:tcPr>
            <w:tcW w:w="2353" w:type="dxa"/>
            <w:tcBorders>
              <w:top w:val="nil"/>
              <w:left w:val="nil"/>
              <w:right w:val="nil"/>
            </w:tcBorders>
            <w:shd w:val="clear" w:color="auto" w:fill="auto"/>
            <w:noWrap/>
            <w:vAlign w:val="bottom"/>
            <w:hideMark/>
          </w:tcPr>
          <w:p w14:paraId="4B9BFE43"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0.40</w:t>
            </w:r>
          </w:p>
        </w:tc>
        <w:tc>
          <w:tcPr>
            <w:tcW w:w="1921" w:type="dxa"/>
            <w:tcBorders>
              <w:top w:val="nil"/>
              <w:left w:val="nil"/>
              <w:right w:val="nil"/>
            </w:tcBorders>
            <w:shd w:val="clear" w:color="auto" w:fill="auto"/>
            <w:noWrap/>
            <w:vAlign w:val="bottom"/>
            <w:hideMark/>
          </w:tcPr>
          <w:p w14:paraId="3A763831"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-0.23</w:t>
            </w:r>
          </w:p>
        </w:tc>
        <w:tc>
          <w:tcPr>
            <w:tcW w:w="2490" w:type="dxa"/>
            <w:tcBorders>
              <w:top w:val="nil"/>
              <w:left w:val="nil"/>
              <w:right w:val="nil"/>
            </w:tcBorders>
            <w:shd w:val="clear" w:color="auto" w:fill="auto"/>
            <w:noWrap/>
            <w:vAlign w:val="bottom"/>
            <w:hideMark/>
          </w:tcPr>
          <w:p w14:paraId="64568032"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r>
      <w:tr w:rsidR="00857158" w:rsidRPr="00784FD9" w14:paraId="6DCBF78C" w14:textId="77777777" w:rsidTr="0036067C">
        <w:trPr>
          <w:trHeight w:val="288"/>
        </w:trPr>
        <w:tc>
          <w:tcPr>
            <w:tcW w:w="1581" w:type="dxa"/>
            <w:tcBorders>
              <w:top w:val="nil"/>
              <w:left w:val="nil"/>
              <w:right w:val="nil"/>
            </w:tcBorders>
            <w:shd w:val="clear" w:color="auto" w:fill="auto"/>
            <w:noWrap/>
            <w:vAlign w:val="bottom"/>
            <w:hideMark/>
          </w:tcPr>
          <w:p w14:paraId="2018946B" w14:textId="77777777" w:rsidR="00857158" w:rsidRPr="00784FD9"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10</w:t>
            </w:r>
          </w:p>
        </w:tc>
        <w:tc>
          <w:tcPr>
            <w:tcW w:w="1270" w:type="dxa"/>
            <w:tcBorders>
              <w:top w:val="nil"/>
              <w:left w:val="nil"/>
              <w:right w:val="nil"/>
            </w:tcBorders>
            <w:shd w:val="clear" w:color="auto" w:fill="auto"/>
            <w:noWrap/>
            <w:vAlign w:val="bottom"/>
            <w:hideMark/>
          </w:tcPr>
          <w:p w14:paraId="6A029241"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1.08</w:t>
            </w:r>
          </w:p>
        </w:tc>
        <w:tc>
          <w:tcPr>
            <w:tcW w:w="2353" w:type="dxa"/>
            <w:tcBorders>
              <w:top w:val="nil"/>
              <w:left w:val="nil"/>
              <w:right w:val="nil"/>
            </w:tcBorders>
            <w:shd w:val="clear" w:color="auto" w:fill="auto"/>
            <w:noWrap/>
            <w:vAlign w:val="bottom"/>
            <w:hideMark/>
          </w:tcPr>
          <w:p w14:paraId="7FB1A917"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0.41</w:t>
            </w:r>
          </w:p>
        </w:tc>
        <w:tc>
          <w:tcPr>
            <w:tcW w:w="1921" w:type="dxa"/>
            <w:tcBorders>
              <w:top w:val="nil"/>
              <w:left w:val="nil"/>
              <w:right w:val="nil"/>
            </w:tcBorders>
            <w:shd w:val="clear" w:color="auto" w:fill="auto"/>
            <w:noWrap/>
            <w:vAlign w:val="bottom"/>
            <w:hideMark/>
          </w:tcPr>
          <w:p w14:paraId="5DB0E39F"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c>
          <w:tcPr>
            <w:tcW w:w="2490" w:type="dxa"/>
            <w:tcBorders>
              <w:top w:val="nil"/>
              <w:left w:val="nil"/>
              <w:right w:val="nil"/>
            </w:tcBorders>
            <w:shd w:val="clear" w:color="auto" w:fill="auto"/>
            <w:noWrap/>
            <w:vAlign w:val="bottom"/>
            <w:hideMark/>
          </w:tcPr>
          <w:p w14:paraId="661925CC"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0.28</w:t>
            </w:r>
          </w:p>
        </w:tc>
      </w:tr>
      <w:tr w:rsidR="00857158" w:rsidRPr="00784FD9" w14:paraId="2AE75A2E" w14:textId="77777777" w:rsidTr="0036067C">
        <w:trPr>
          <w:trHeight w:val="288"/>
        </w:trPr>
        <w:tc>
          <w:tcPr>
            <w:tcW w:w="1581" w:type="dxa"/>
            <w:tcBorders>
              <w:left w:val="nil"/>
              <w:bottom w:val="single" w:sz="4" w:space="0" w:color="auto"/>
              <w:right w:val="nil"/>
            </w:tcBorders>
            <w:shd w:val="clear" w:color="auto" w:fill="auto"/>
            <w:noWrap/>
            <w:vAlign w:val="bottom"/>
            <w:hideMark/>
          </w:tcPr>
          <w:p w14:paraId="44E49A0A" w14:textId="181087E6" w:rsidR="00857158" w:rsidRPr="00784FD9" w:rsidRDefault="007B00B7"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i/>
                <w:iCs/>
                <w:color w:val="000000"/>
                <w:kern w:val="0"/>
                <w:sz w:val="24"/>
                <w:szCs w:val="24"/>
                <w:lang w:val="en-US"/>
                <w14:ligatures w14:val="none"/>
              </w:rPr>
              <w:t>Average</w:t>
            </w:r>
          </w:p>
        </w:tc>
        <w:tc>
          <w:tcPr>
            <w:tcW w:w="1270" w:type="dxa"/>
            <w:tcBorders>
              <w:left w:val="nil"/>
              <w:bottom w:val="single" w:sz="4" w:space="0" w:color="auto"/>
              <w:right w:val="nil"/>
            </w:tcBorders>
            <w:shd w:val="clear" w:color="auto" w:fill="auto"/>
            <w:noWrap/>
            <w:vAlign w:val="bottom"/>
            <w:hideMark/>
          </w:tcPr>
          <w:p w14:paraId="10F645EE"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0.56</w:t>
            </w:r>
          </w:p>
        </w:tc>
        <w:tc>
          <w:tcPr>
            <w:tcW w:w="2353" w:type="dxa"/>
            <w:tcBorders>
              <w:left w:val="nil"/>
              <w:bottom w:val="single" w:sz="4" w:space="0" w:color="auto"/>
              <w:right w:val="nil"/>
            </w:tcBorders>
            <w:shd w:val="clear" w:color="auto" w:fill="auto"/>
            <w:noWrap/>
            <w:vAlign w:val="bottom"/>
            <w:hideMark/>
          </w:tcPr>
          <w:p w14:paraId="52E57C33"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0.14</w:t>
            </w:r>
          </w:p>
        </w:tc>
        <w:tc>
          <w:tcPr>
            <w:tcW w:w="1921" w:type="dxa"/>
            <w:tcBorders>
              <w:left w:val="nil"/>
              <w:bottom w:val="single" w:sz="4" w:space="0" w:color="auto"/>
              <w:right w:val="nil"/>
            </w:tcBorders>
            <w:shd w:val="clear" w:color="auto" w:fill="auto"/>
            <w:noWrap/>
            <w:vAlign w:val="bottom"/>
            <w:hideMark/>
          </w:tcPr>
          <w:p w14:paraId="48DA87F8"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0.09</w:t>
            </w:r>
          </w:p>
        </w:tc>
        <w:tc>
          <w:tcPr>
            <w:tcW w:w="2490" w:type="dxa"/>
            <w:tcBorders>
              <w:left w:val="nil"/>
              <w:bottom w:val="single" w:sz="4" w:space="0" w:color="auto"/>
              <w:right w:val="nil"/>
            </w:tcBorders>
            <w:shd w:val="clear" w:color="auto" w:fill="auto"/>
            <w:noWrap/>
            <w:vAlign w:val="bottom"/>
            <w:hideMark/>
          </w:tcPr>
          <w:p w14:paraId="029F0DF6" w14:textId="77777777" w:rsidR="00857158" w:rsidRPr="00776F2F" w:rsidRDefault="00857158" w:rsidP="0036067C">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0.23</w:t>
            </w:r>
          </w:p>
        </w:tc>
      </w:tr>
      <w:tr w:rsidR="00857158" w:rsidRPr="00293C2E" w14:paraId="7F1042A2" w14:textId="77777777" w:rsidTr="0036067C">
        <w:trPr>
          <w:trHeight w:val="288"/>
        </w:trPr>
        <w:tc>
          <w:tcPr>
            <w:tcW w:w="9615" w:type="dxa"/>
            <w:gridSpan w:val="5"/>
            <w:tcBorders>
              <w:top w:val="single" w:sz="4" w:space="0" w:color="auto"/>
              <w:left w:val="nil"/>
              <w:bottom w:val="nil"/>
              <w:right w:val="nil"/>
            </w:tcBorders>
            <w:shd w:val="clear" w:color="auto" w:fill="auto"/>
            <w:noWrap/>
            <w:vAlign w:val="bottom"/>
            <w:hideMark/>
          </w:tcPr>
          <w:p w14:paraId="087B58F4" w14:textId="364FB6AF" w:rsidR="00857158" w:rsidRPr="00784FD9" w:rsidRDefault="00857158" w:rsidP="0036067C">
            <w:pPr>
              <w:spacing w:after="0" w:line="480" w:lineRule="auto"/>
              <w:rPr>
                <w:rFonts w:ascii="Times New Roman" w:eastAsia="Times New Roman" w:hAnsi="Times New Roman" w:cs="Times New Roman"/>
                <w:i/>
                <w:iCs/>
                <w:color w:val="000000"/>
                <w:kern w:val="0"/>
                <w:sz w:val="24"/>
                <w:szCs w:val="24"/>
                <w:lang w:val="en-US"/>
                <w14:ligatures w14:val="none"/>
              </w:rPr>
            </w:pPr>
            <w:r w:rsidRPr="008B3D23">
              <w:rPr>
                <w:rFonts w:ascii="Times New Roman" w:eastAsia="Times New Roman" w:hAnsi="Times New Roman" w:cs="Times New Roman"/>
                <w:i/>
                <w:iCs/>
                <w:color w:val="000000"/>
                <w:kern w:val="0"/>
                <w:sz w:val="24"/>
                <w:szCs w:val="24"/>
                <w:lang w:val="en-US"/>
                <w14:ligatures w14:val="none"/>
              </w:rPr>
              <w:t>Note.</w:t>
            </w:r>
            <w:r>
              <w:rPr>
                <w:rFonts w:ascii="Times New Roman" w:eastAsia="Times New Roman" w:hAnsi="Times New Roman" w:cs="Times New Roman"/>
                <w:i/>
                <w:iCs/>
                <w:color w:val="000000"/>
                <w:kern w:val="0"/>
                <w:sz w:val="24"/>
                <w:szCs w:val="24"/>
                <w:lang w:val="en-US"/>
                <w14:ligatures w14:val="none"/>
              </w:rPr>
              <w:t xml:space="preserve"> </w:t>
            </w:r>
            <w:r w:rsidR="00604E3D" w:rsidRPr="00492E1D">
              <w:rPr>
                <w:rFonts w:ascii="Times New Roman" w:eastAsia="Times New Roman" w:hAnsi="Times New Roman" w:cs="Times New Roman"/>
                <w:color w:val="000000"/>
                <w:kern w:val="0"/>
                <w:sz w:val="24"/>
                <w:szCs w:val="24"/>
                <w:lang w:val="en-US"/>
                <w14:ligatures w14:val="none"/>
              </w:rPr>
              <w:t xml:space="preserve"> For each</w:t>
            </w:r>
            <w:r w:rsidR="00604E3D">
              <w:rPr>
                <w:rFonts w:ascii="Times New Roman" w:eastAsia="Times New Roman" w:hAnsi="Times New Roman" w:cs="Times New Roman"/>
                <w:color w:val="000000"/>
                <w:kern w:val="0"/>
                <w:sz w:val="24"/>
                <w:szCs w:val="24"/>
                <w:lang w:val="en-US"/>
                <w14:ligatures w14:val="none"/>
              </w:rPr>
              <w:t xml:space="preserve"> “A vs. B” column, positive effect sizes reflect that A is greater than B for the moral behaviors (1-5) and that A is less than B for the immoral behaviors (6-10). </w:t>
            </w:r>
            <w:r>
              <w:rPr>
                <w:rFonts w:ascii="Times New Roman" w:eastAsia="Times New Roman" w:hAnsi="Times New Roman" w:cs="Times New Roman"/>
                <w:color w:val="000000"/>
                <w:kern w:val="0"/>
                <w:sz w:val="24"/>
                <w:szCs w:val="24"/>
                <w:lang w:val="en-US"/>
                <w14:ligatures w14:val="none"/>
              </w:rPr>
              <w:t xml:space="preserve">Behavior numbers correspond to those in the Appendix </w:t>
            </w:r>
            <w:r w:rsidR="00270603">
              <w:rPr>
                <w:rFonts w:ascii="Times New Roman" w:eastAsia="Times New Roman" w:hAnsi="Times New Roman" w:cs="Times New Roman"/>
                <w:color w:val="000000"/>
                <w:kern w:val="0"/>
                <w:sz w:val="24"/>
                <w:szCs w:val="24"/>
                <w:lang w:val="en-US"/>
                <w14:ligatures w14:val="none"/>
              </w:rPr>
              <w:t>C in the main manuscript</w:t>
            </w:r>
            <w:r w:rsidRPr="008B3D23">
              <w:rPr>
                <w:rFonts w:ascii="Times New Roman" w:eastAsia="Times New Roman" w:hAnsi="Times New Roman" w:cs="Times New Roman"/>
                <w:color w:val="000000"/>
                <w:kern w:val="0"/>
                <w:sz w:val="24"/>
                <w:szCs w:val="24"/>
                <w:lang w:val="en-US"/>
                <w14:ligatures w14:val="none"/>
              </w:rPr>
              <w:t>.</w:t>
            </w:r>
          </w:p>
        </w:tc>
      </w:tr>
    </w:tbl>
    <w:p w14:paraId="15112791" w14:textId="77777777" w:rsidR="00121CAA" w:rsidRDefault="00121CAA" w:rsidP="006E0979">
      <w:pPr>
        <w:spacing w:after="0" w:line="480" w:lineRule="auto"/>
        <w:rPr>
          <w:rFonts w:ascii="Times New Roman" w:hAnsi="Times New Roman" w:cs="Times New Roman"/>
          <w:sz w:val="24"/>
          <w:szCs w:val="24"/>
          <w:lang w:val="en-US"/>
        </w:rPr>
        <w:sectPr w:rsidR="00121CAA" w:rsidSect="00270603">
          <w:pgSz w:w="11894" w:h="16834"/>
          <w:pgMar w:top="1411" w:right="1411" w:bottom="1411" w:left="1411" w:header="706" w:footer="706" w:gutter="0"/>
          <w:cols w:space="708"/>
          <w:docGrid w:linePitch="360"/>
        </w:sectPr>
      </w:pPr>
    </w:p>
    <w:p w14:paraId="42611B8A" w14:textId="77777777" w:rsidR="00462F6E" w:rsidRDefault="00462F6E" w:rsidP="006E0979">
      <w:pPr>
        <w:spacing w:after="0" w:line="480" w:lineRule="auto"/>
        <w:rPr>
          <w:rFonts w:ascii="Times New Roman" w:hAnsi="Times New Roman" w:cs="Times New Roman"/>
          <w:sz w:val="24"/>
          <w:szCs w:val="24"/>
          <w:lang w:val="en-US"/>
        </w:rPr>
      </w:pPr>
    </w:p>
    <w:tbl>
      <w:tblPr>
        <w:tblW w:w="9720" w:type="dxa"/>
        <w:tblLook w:val="04A0" w:firstRow="1" w:lastRow="0" w:firstColumn="1" w:lastColumn="0" w:noHBand="0" w:noVBand="1"/>
      </w:tblPr>
      <w:tblGrid>
        <w:gridCol w:w="1150"/>
        <w:gridCol w:w="4160"/>
        <w:gridCol w:w="4410"/>
      </w:tblGrid>
      <w:tr w:rsidR="00784FD9" w:rsidRPr="00293C2E" w14:paraId="0AD62187" w14:textId="77777777" w:rsidTr="00895F94">
        <w:trPr>
          <w:trHeight w:val="196"/>
        </w:trPr>
        <w:tc>
          <w:tcPr>
            <w:tcW w:w="9720" w:type="dxa"/>
            <w:gridSpan w:val="3"/>
            <w:tcBorders>
              <w:top w:val="nil"/>
              <w:left w:val="nil"/>
              <w:bottom w:val="single" w:sz="4" w:space="0" w:color="auto"/>
              <w:right w:val="nil"/>
            </w:tcBorders>
            <w:shd w:val="clear" w:color="auto" w:fill="auto"/>
            <w:noWrap/>
            <w:vAlign w:val="bottom"/>
            <w:hideMark/>
          </w:tcPr>
          <w:p w14:paraId="1F2EB530" w14:textId="4B39BCD8" w:rsidR="00784FD9" w:rsidRPr="00784FD9" w:rsidRDefault="00784FD9" w:rsidP="006E0979">
            <w:pPr>
              <w:spacing w:after="0" w:line="480" w:lineRule="auto"/>
              <w:rPr>
                <w:rFonts w:ascii="Times New Roman" w:eastAsia="Times New Roman" w:hAnsi="Times New Roman" w:cs="Times New Roman"/>
                <w:b/>
                <w:bCs/>
                <w:kern w:val="0"/>
                <w:sz w:val="24"/>
                <w:szCs w:val="24"/>
                <w:lang w:val="en-US"/>
                <w14:ligatures w14:val="none"/>
              </w:rPr>
            </w:pPr>
            <w:r w:rsidRPr="00784FD9">
              <w:rPr>
                <w:rFonts w:ascii="Times New Roman" w:eastAsia="Times New Roman" w:hAnsi="Times New Roman" w:cs="Times New Roman"/>
                <w:b/>
                <w:bCs/>
                <w:kern w:val="0"/>
                <w:sz w:val="24"/>
                <w:szCs w:val="24"/>
                <w:lang w:val="en-US"/>
                <w14:ligatures w14:val="none"/>
              </w:rPr>
              <w:t>Table S1</w:t>
            </w:r>
            <w:r w:rsidR="00FA687A">
              <w:rPr>
                <w:rFonts w:ascii="Times New Roman" w:eastAsia="Times New Roman" w:hAnsi="Times New Roman" w:cs="Times New Roman"/>
                <w:b/>
                <w:bCs/>
                <w:kern w:val="0"/>
                <w:sz w:val="24"/>
                <w:szCs w:val="24"/>
                <w:lang w:val="en-US"/>
                <w14:ligatures w14:val="none"/>
              </w:rPr>
              <w:t>8</w:t>
            </w:r>
          </w:p>
          <w:p w14:paraId="77CCE766" w14:textId="2D54C357" w:rsidR="00784FD9" w:rsidRPr="00784FD9" w:rsidRDefault="009A1E0C" w:rsidP="006E0979">
            <w:pPr>
              <w:spacing w:after="0" w:line="48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i/>
                <w:iCs/>
                <w:kern w:val="0"/>
                <w:sz w:val="24"/>
                <w:szCs w:val="24"/>
                <w:lang w:val="en-US"/>
                <w14:ligatures w14:val="none"/>
              </w:rPr>
              <w:t>Cohen’s d</w:t>
            </w:r>
            <w:r w:rsidR="005F6000">
              <w:rPr>
                <w:rFonts w:ascii="Times New Roman" w:eastAsia="Times New Roman" w:hAnsi="Times New Roman" w:cs="Times New Roman"/>
                <w:i/>
                <w:iCs/>
                <w:kern w:val="0"/>
                <w:sz w:val="24"/>
                <w:szCs w:val="24"/>
                <w:lang w:val="en-US"/>
                <w14:ligatures w14:val="none"/>
              </w:rPr>
              <w:t xml:space="preserve"> Estimates of Target</w:t>
            </w:r>
            <w:r w:rsidR="00784FD9" w:rsidRPr="00784FD9">
              <w:rPr>
                <w:rFonts w:ascii="Times New Roman" w:eastAsia="Times New Roman" w:hAnsi="Times New Roman" w:cs="Times New Roman"/>
                <w:i/>
                <w:iCs/>
                <w:kern w:val="0"/>
                <w:sz w:val="24"/>
                <w:szCs w:val="24"/>
                <w:lang w:val="en-US"/>
                <w14:ligatures w14:val="none"/>
              </w:rPr>
              <w:t xml:space="preserve"> </w:t>
            </w:r>
            <w:r w:rsidR="005F6000">
              <w:rPr>
                <w:rFonts w:ascii="Times New Roman" w:eastAsia="Times New Roman" w:hAnsi="Times New Roman" w:cs="Times New Roman"/>
                <w:i/>
                <w:iCs/>
                <w:kern w:val="0"/>
                <w:sz w:val="24"/>
                <w:szCs w:val="24"/>
                <w:lang w:val="en-US"/>
                <w14:ligatures w14:val="none"/>
              </w:rPr>
              <w:t xml:space="preserve">on Anticipated </w:t>
            </w:r>
            <w:r w:rsidR="00411FF2">
              <w:rPr>
                <w:rFonts w:ascii="Times New Roman" w:eastAsia="Times New Roman" w:hAnsi="Times New Roman" w:cs="Times New Roman"/>
                <w:i/>
                <w:iCs/>
                <w:kern w:val="0"/>
                <w:sz w:val="24"/>
                <w:szCs w:val="24"/>
                <w:lang w:val="en-US"/>
                <w14:ligatures w14:val="none"/>
              </w:rPr>
              <w:t xml:space="preserve">Positive and Negative Feelings, </w:t>
            </w:r>
            <w:r w:rsidR="005F6000">
              <w:rPr>
                <w:rFonts w:ascii="Times New Roman" w:eastAsia="Times New Roman" w:hAnsi="Times New Roman" w:cs="Times New Roman"/>
                <w:i/>
                <w:iCs/>
                <w:kern w:val="0"/>
                <w:sz w:val="24"/>
                <w:szCs w:val="24"/>
                <w:lang w:val="en-US"/>
                <w14:ligatures w14:val="none"/>
              </w:rPr>
              <w:t>Between</w:t>
            </w:r>
            <w:r w:rsidR="00411FF2">
              <w:rPr>
                <w:rFonts w:ascii="Times New Roman" w:eastAsia="Times New Roman" w:hAnsi="Times New Roman" w:cs="Times New Roman"/>
                <w:i/>
                <w:iCs/>
                <w:kern w:val="0"/>
                <w:sz w:val="24"/>
                <w:szCs w:val="24"/>
                <w:lang w:val="en-US"/>
                <w14:ligatures w14:val="none"/>
              </w:rPr>
              <w:t xml:space="preserve"> Frames</w:t>
            </w:r>
            <w:r w:rsidR="00784FD9" w:rsidRPr="00784FD9">
              <w:rPr>
                <w:rFonts w:ascii="Times New Roman" w:eastAsia="Times New Roman" w:hAnsi="Times New Roman" w:cs="Times New Roman"/>
                <w:i/>
                <w:iCs/>
                <w:kern w:val="0"/>
                <w:sz w:val="24"/>
                <w:szCs w:val="24"/>
                <w:lang w:val="en-US"/>
                <w14:ligatures w14:val="none"/>
              </w:rPr>
              <w:t xml:space="preserve"> (Study 4a)</w:t>
            </w:r>
          </w:p>
        </w:tc>
      </w:tr>
      <w:tr w:rsidR="00784FD9" w:rsidRPr="00784FD9" w14:paraId="0BB5848A" w14:textId="77777777" w:rsidTr="00895F94">
        <w:trPr>
          <w:trHeight w:val="196"/>
        </w:trPr>
        <w:tc>
          <w:tcPr>
            <w:tcW w:w="1150" w:type="dxa"/>
            <w:tcBorders>
              <w:top w:val="single" w:sz="4" w:space="0" w:color="auto"/>
              <w:left w:val="nil"/>
              <w:bottom w:val="single" w:sz="4" w:space="0" w:color="auto"/>
              <w:right w:val="nil"/>
            </w:tcBorders>
            <w:shd w:val="clear" w:color="auto" w:fill="auto"/>
            <w:noWrap/>
            <w:vAlign w:val="bottom"/>
            <w:hideMark/>
          </w:tcPr>
          <w:p w14:paraId="53D0FA0E" w14:textId="5EF13D7A" w:rsidR="00784FD9" w:rsidRPr="00784FD9" w:rsidRDefault="00784FD9" w:rsidP="006E0979">
            <w:pPr>
              <w:spacing w:after="0" w:line="480" w:lineRule="auto"/>
              <w:rPr>
                <w:rFonts w:ascii="Times New Roman" w:eastAsia="Times New Roman" w:hAnsi="Times New Roman" w:cs="Times New Roman"/>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Behavior</w:t>
            </w:r>
          </w:p>
        </w:tc>
        <w:tc>
          <w:tcPr>
            <w:tcW w:w="4160" w:type="dxa"/>
            <w:tcBorders>
              <w:top w:val="single" w:sz="4" w:space="0" w:color="auto"/>
              <w:left w:val="nil"/>
              <w:bottom w:val="single" w:sz="4" w:space="0" w:color="auto"/>
              <w:right w:val="nil"/>
            </w:tcBorders>
            <w:shd w:val="clear" w:color="auto" w:fill="auto"/>
            <w:noWrap/>
            <w:vAlign w:val="bottom"/>
            <w:hideMark/>
          </w:tcPr>
          <w:p w14:paraId="1315C5E7" w14:textId="77777777" w:rsidR="00784FD9" w:rsidRPr="00784FD9" w:rsidRDefault="00784FD9"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Positive Feelings</w:t>
            </w:r>
          </w:p>
        </w:tc>
        <w:tc>
          <w:tcPr>
            <w:tcW w:w="4410" w:type="dxa"/>
            <w:tcBorders>
              <w:top w:val="single" w:sz="4" w:space="0" w:color="auto"/>
              <w:left w:val="nil"/>
              <w:bottom w:val="single" w:sz="4" w:space="0" w:color="auto"/>
              <w:right w:val="nil"/>
            </w:tcBorders>
            <w:shd w:val="clear" w:color="auto" w:fill="auto"/>
            <w:noWrap/>
            <w:vAlign w:val="bottom"/>
            <w:hideMark/>
          </w:tcPr>
          <w:p w14:paraId="4555E817" w14:textId="77777777" w:rsidR="00784FD9" w:rsidRPr="00784FD9" w:rsidRDefault="00784FD9"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Negative Feelings</w:t>
            </w:r>
          </w:p>
        </w:tc>
      </w:tr>
      <w:tr w:rsidR="005F6000" w:rsidRPr="00784FD9" w14:paraId="24229566" w14:textId="77777777" w:rsidTr="00895F94">
        <w:trPr>
          <w:trHeight w:val="401"/>
        </w:trPr>
        <w:tc>
          <w:tcPr>
            <w:tcW w:w="9720" w:type="dxa"/>
            <w:gridSpan w:val="3"/>
            <w:tcBorders>
              <w:top w:val="single" w:sz="4" w:space="0" w:color="auto"/>
              <w:left w:val="nil"/>
              <w:bottom w:val="nil"/>
              <w:right w:val="nil"/>
            </w:tcBorders>
            <w:shd w:val="clear" w:color="auto" w:fill="auto"/>
            <w:noWrap/>
            <w:vAlign w:val="center"/>
            <w:hideMark/>
          </w:tcPr>
          <w:p w14:paraId="3868B633" w14:textId="3ED8A4CF" w:rsidR="005F6000" w:rsidRPr="00784FD9" w:rsidRDefault="005F6000" w:rsidP="006E0979">
            <w:pPr>
              <w:spacing w:after="0" w:line="480" w:lineRule="auto"/>
              <w:rPr>
                <w:rFonts w:ascii="Times New Roman" w:eastAsia="Times New Roman" w:hAnsi="Times New Roman" w:cs="Times New Roman"/>
                <w:b/>
                <w:bCs/>
                <w:color w:val="000000"/>
                <w:kern w:val="0"/>
                <w:sz w:val="24"/>
                <w:szCs w:val="24"/>
                <w:lang w:val="en-US"/>
                <w14:ligatures w14:val="none"/>
              </w:rPr>
            </w:pPr>
            <w:r w:rsidRPr="005F6000">
              <w:rPr>
                <w:rFonts w:ascii="Times New Roman" w:eastAsia="Times New Roman" w:hAnsi="Times New Roman" w:cs="Times New Roman"/>
                <w:color w:val="000000"/>
                <w:kern w:val="0"/>
                <w:sz w:val="24"/>
                <w:szCs w:val="24"/>
                <w:lang w:val="en-US"/>
                <w14:ligatures w14:val="none"/>
              </w:rPr>
              <w:t>Original Frame</w:t>
            </w:r>
          </w:p>
        </w:tc>
      </w:tr>
      <w:tr w:rsidR="00776F2F" w:rsidRPr="00784FD9" w14:paraId="2FD18C20" w14:textId="77777777" w:rsidTr="00895F94">
        <w:trPr>
          <w:trHeight w:val="196"/>
        </w:trPr>
        <w:tc>
          <w:tcPr>
            <w:tcW w:w="1150" w:type="dxa"/>
            <w:tcBorders>
              <w:top w:val="nil"/>
              <w:left w:val="nil"/>
              <w:bottom w:val="nil"/>
              <w:right w:val="nil"/>
            </w:tcBorders>
            <w:shd w:val="clear" w:color="auto" w:fill="auto"/>
            <w:noWrap/>
            <w:vAlign w:val="bottom"/>
            <w:hideMark/>
          </w:tcPr>
          <w:p w14:paraId="5DCA3FD9"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1</w:t>
            </w:r>
          </w:p>
        </w:tc>
        <w:tc>
          <w:tcPr>
            <w:tcW w:w="4160" w:type="dxa"/>
            <w:tcBorders>
              <w:left w:val="nil"/>
              <w:bottom w:val="nil"/>
              <w:right w:val="nil"/>
            </w:tcBorders>
            <w:shd w:val="clear" w:color="auto" w:fill="auto"/>
            <w:noWrap/>
            <w:vAlign w:val="bottom"/>
            <w:hideMark/>
          </w:tcPr>
          <w:p w14:paraId="330040D9" w14:textId="5DD3632E"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0.38</w:t>
            </w:r>
          </w:p>
        </w:tc>
        <w:tc>
          <w:tcPr>
            <w:tcW w:w="4410" w:type="dxa"/>
            <w:tcBorders>
              <w:left w:val="nil"/>
              <w:bottom w:val="nil"/>
              <w:right w:val="nil"/>
            </w:tcBorders>
            <w:shd w:val="clear" w:color="auto" w:fill="auto"/>
            <w:noWrap/>
            <w:vAlign w:val="bottom"/>
            <w:hideMark/>
          </w:tcPr>
          <w:p w14:paraId="2BC49695" w14:textId="7BF8813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0.03</w:t>
            </w:r>
          </w:p>
        </w:tc>
      </w:tr>
      <w:tr w:rsidR="00776F2F" w:rsidRPr="00784FD9" w14:paraId="40ACF058" w14:textId="77777777" w:rsidTr="00895F94">
        <w:trPr>
          <w:trHeight w:val="196"/>
        </w:trPr>
        <w:tc>
          <w:tcPr>
            <w:tcW w:w="1150" w:type="dxa"/>
            <w:tcBorders>
              <w:top w:val="nil"/>
              <w:left w:val="nil"/>
              <w:bottom w:val="nil"/>
              <w:right w:val="nil"/>
            </w:tcBorders>
            <w:shd w:val="clear" w:color="auto" w:fill="auto"/>
            <w:noWrap/>
            <w:vAlign w:val="bottom"/>
            <w:hideMark/>
          </w:tcPr>
          <w:p w14:paraId="14F971BB"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2</w:t>
            </w:r>
          </w:p>
        </w:tc>
        <w:tc>
          <w:tcPr>
            <w:tcW w:w="4160" w:type="dxa"/>
            <w:tcBorders>
              <w:top w:val="nil"/>
              <w:left w:val="nil"/>
              <w:bottom w:val="nil"/>
              <w:right w:val="nil"/>
            </w:tcBorders>
            <w:shd w:val="clear" w:color="auto" w:fill="auto"/>
            <w:noWrap/>
            <w:vAlign w:val="bottom"/>
            <w:hideMark/>
          </w:tcPr>
          <w:p w14:paraId="408CDF10" w14:textId="07E8BEE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-0.56</w:t>
            </w:r>
          </w:p>
        </w:tc>
        <w:tc>
          <w:tcPr>
            <w:tcW w:w="4410" w:type="dxa"/>
            <w:tcBorders>
              <w:top w:val="nil"/>
              <w:left w:val="nil"/>
              <w:bottom w:val="nil"/>
              <w:right w:val="nil"/>
            </w:tcBorders>
            <w:shd w:val="clear" w:color="auto" w:fill="auto"/>
            <w:noWrap/>
            <w:vAlign w:val="bottom"/>
            <w:hideMark/>
          </w:tcPr>
          <w:p w14:paraId="77563144" w14:textId="635A71C1"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-0.01</w:t>
            </w:r>
          </w:p>
        </w:tc>
      </w:tr>
      <w:tr w:rsidR="00776F2F" w:rsidRPr="00784FD9" w14:paraId="4F984BB9" w14:textId="77777777" w:rsidTr="00895F94">
        <w:trPr>
          <w:trHeight w:val="196"/>
        </w:trPr>
        <w:tc>
          <w:tcPr>
            <w:tcW w:w="1150" w:type="dxa"/>
            <w:tcBorders>
              <w:top w:val="nil"/>
              <w:left w:val="nil"/>
              <w:bottom w:val="nil"/>
              <w:right w:val="nil"/>
            </w:tcBorders>
            <w:shd w:val="clear" w:color="auto" w:fill="auto"/>
            <w:noWrap/>
            <w:vAlign w:val="bottom"/>
            <w:hideMark/>
          </w:tcPr>
          <w:p w14:paraId="458D3683"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3</w:t>
            </w:r>
          </w:p>
        </w:tc>
        <w:tc>
          <w:tcPr>
            <w:tcW w:w="4160" w:type="dxa"/>
            <w:tcBorders>
              <w:top w:val="nil"/>
              <w:left w:val="nil"/>
              <w:bottom w:val="nil"/>
              <w:right w:val="nil"/>
            </w:tcBorders>
            <w:shd w:val="clear" w:color="auto" w:fill="auto"/>
            <w:noWrap/>
            <w:vAlign w:val="bottom"/>
            <w:hideMark/>
          </w:tcPr>
          <w:p w14:paraId="5571118F" w14:textId="44F7363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c>
          <w:tcPr>
            <w:tcW w:w="4410" w:type="dxa"/>
            <w:tcBorders>
              <w:top w:val="nil"/>
              <w:left w:val="nil"/>
              <w:bottom w:val="nil"/>
              <w:right w:val="nil"/>
            </w:tcBorders>
            <w:shd w:val="clear" w:color="auto" w:fill="auto"/>
            <w:noWrap/>
            <w:vAlign w:val="bottom"/>
            <w:hideMark/>
          </w:tcPr>
          <w:p w14:paraId="6DBB9036" w14:textId="6D078D0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0.31</w:t>
            </w:r>
          </w:p>
        </w:tc>
      </w:tr>
      <w:tr w:rsidR="00776F2F" w:rsidRPr="00784FD9" w14:paraId="4B2B13C5" w14:textId="77777777" w:rsidTr="00895F94">
        <w:trPr>
          <w:trHeight w:val="196"/>
        </w:trPr>
        <w:tc>
          <w:tcPr>
            <w:tcW w:w="1150" w:type="dxa"/>
            <w:tcBorders>
              <w:top w:val="nil"/>
              <w:left w:val="nil"/>
              <w:bottom w:val="nil"/>
              <w:right w:val="nil"/>
            </w:tcBorders>
            <w:shd w:val="clear" w:color="auto" w:fill="auto"/>
            <w:noWrap/>
            <w:vAlign w:val="bottom"/>
            <w:hideMark/>
          </w:tcPr>
          <w:p w14:paraId="209DC576"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4</w:t>
            </w:r>
          </w:p>
        </w:tc>
        <w:tc>
          <w:tcPr>
            <w:tcW w:w="4160" w:type="dxa"/>
            <w:tcBorders>
              <w:top w:val="nil"/>
              <w:left w:val="nil"/>
              <w:bottom w:val="nil"/>
              <w:right w:val="nil"/>
            </w:tcBorders>
            <w:shd w:val="clear" w:color="auto" w:fill="auto"/>
            <w:noWrap/>
            <w:vAlign w:val="bottom"/>
            <w:hideMark/>
          </w:tcPr>
          <w:p w14:paraId="5FACFDC2" w14:textId="7133220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0.29</w:t>
            </w:r>
          </w:p>
        </w:tc>
        <w:tc>
          <w:tcPr>
            <w:tcW w:w="4410" w:type="dxa"/>
            <w:tcBorders>
              <w:top w:val="nil"/>
              <w:left w:val="nil"/>
              <w:bottom w:val="nil"/>
              <w:right w:val="nil"/>
            </w:tcBorders>
            <w:shd w:val="clear" w:color="auto" w:fill="auto"/>
            <w:noWrap/>
            <w:vAlign w:val="bottom"/>
            <w:hideMark/>
          </w:tcPr>
          <w:p w14:paraId="0A8FD6AB" w14:textId="1AB21D3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0.66</w:t>
            </w:r>
          </w:p>
        </w:tc>
      </w:tr>
      <w:tr w:rsidR="00776F2F" w:rsidRPr="00784FD9" w14:paraId="6A6AA14E" w14:textId="77777777" w:rsidTr="00895F94">
        <w:trPr>
          <w:trHeight w:val="196"/>
        </w:trPr>
        <w:tc>
          <w:tcPr>
            <w:tcW w:w="1150" w:type="dxa"/>
            <w:tcBorders>
              <w:top w:val="nil"/>
              <w:left w:val="nil"/>
              <w:bottom w:val="nil"/>
              <w:right w:val="nil"/>
            </w:tcBorders>
            <w:shd w:val="clear" w:color="auto" w:fill="auto"/>
            <w:noWrap/>
            <w:vAlign w:val="bottom"/>
            <w:hideMark/>
          </w:tcPr>
          <w:p w14:paraId="4EA24881"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5</w:t>
            </w:r>
          </w:p>
        </w:tc>
        <w:tc>
          <w:tcPr>
            <w:tcW w:w="4160" w:type="dxa"/>
            <w:tcBorders>
              <w:top w:val="nil"/>
              <w:left w:val="nil"/>
              <w:bottom w:val="nil"/>
              <w:right w:val="nil"/>
            </w:tcBorders>
            <w:shd w:val="clear" w:color="auto" w:fill="auto"/>
            <w:noWrap/>
            <w:vAlign w:val="bottom"/>
            <w:hideMark/>
          </w:tcPr>
          <w:p w14:paraId="42C451D5" w14:textId="1A844DA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-0.09</w:t>
            </w:r>
          </w:p>
        </w:tc>
        <w:tc>
          <w:tcPr>
            <w:tcW w:w="4410" w:type="dxa"/>
            <w:tcBorders>
              <w:top w:val="nil"/>
              <w:left w:val="nil"/>
              <w:bottom w:val="nil"/>
              <w:right w:val="nil"/>
            </w:tcBorders>
            <w:shd w:val="clear" w:color="auto" w:fill="auto"/>
            <w:noWrap/>
            <w:vAlign w:val="bottom"/>
            <w:hideMark/>
          </w:tcPr>
          <w:p w14:paraId="00843179" w14:textId="69576CEA"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0.54</w:t>
            </w:r>
          </w:p>
        </w:tc>
      </w:tr>
      <w:tr w:rsidR="00776F2F" w:rsidRPr="00784FD9" w14:paraId="5AC63F0E" w14:textId="77777777" w:rsidTr="00895F94">
        <w:trPr>
          <w:trHeight w:val="196"/>
        </w:trPr>
        <w:tc>
          <w:tcPr>
            <w:tcW w:w="1150" w:type="dxa"/>
            <w:tcBorders>
              <w:top w:val="nil"/>
              <w:left w:val="nil"/>
              <w:bottom w:val="nil"/>
              <w:right w:val="nil"/>
            </w:tcBorders>
            <w:shd w:val="clear" w:color="auto" w:fill="auto"/>
            <w:noWrap/>
            <w:vAlign w:val="bottom"/>
            <w:hideMark/>
          </w:tcPr>
          <w:p w14:paraId="17BB2FF1"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6</w:t>
            </w:r>
          </w:p>
        </w:tc>
        <w:tc>
          <w:tcPr>
            <w:tcW w:w="4160" w:type="dxa"/>
            <w:tcBorders>
              <w:top w:val="nil"/>
              <w:left w:val="nil"/>
              <w:bottom w:val="nil"/>
              <w:right w:val="nil"/>
            </w:tcBorders>
            <w:shd w:val="clear" w:color="auto" w:fill="auto"/>
            <w:noWrap/>
            <w:vAlign w:val="bottom"/>
            <w:hideMark/>
          </w:tcPr>
          <w:p w14:paraId="032AE022" w14:textId="6FB0A1F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-0.03</w:t>
            </w:r>
          </w:p>
        </w:tc>
        <w:tc>
          <w:tcPr>
            <w:tcW w:w="4410" w:type="dxa"/>
            <w:tcBorders>
              <w:top w:val="nil"/>
              <w:left w:val="nil"/>
              <w:bottom w:val="nil"/>
              <w:right w:val="nil"/>
            </w:tcBorders>
            <w:shd w:val="clear" w:color="auto" w:fill="auto"/>
            <w:noWrap/>
            <w:vAlign w:val="bottom"/>
            <w:hideMark/>
          </w:tcPr>
          <w:p w14:paraId="1EE538F1" w14:textId="27DC2BF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0.16</w:t>
            </w:r>
          </w:p>
        </w:tc>
      </w:tr>
      <w:tr w:rsidR="00776F2F" w:rsidRPr="00784FD9" w14:paraId="54393A26" w14:textId="77777777" w:rsidTr="00895F94">
        <w:trPr>
          <w:trHeight w:val="196"/>
        </w:trPr>
        <w:tc>
          <w:tcPr>
            <w:tcW w:w="1150" w:type="dxa"/>
            <w:tcBorders>
              <w:top w:val="nil"/>
              <w:left w:val="nil"/>
              <w:bottom w:val="nil"/>
              <w:right w:val="nil"/>
            </w:tcBorders>
            <w:shd w:val="clear" w:color="auto" w:fill="auto"/>
            <w:noWrap/>
            <w:vAlign w:val="bottom"/>
            <w:hideMark/>
          </w:tcPr>
          <w:p w14:paraId="026DF433"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7</w:t>
            </w:r>
          </w:p>
        </w:tc>
        <w:tc>
          <w:tcPr>
            <w:tcW w:w="4160" w:type="dxa"/>
            <w:tcBorders>
              <w:top w:val="nil"/>
              <w:left w:val="nil"/>
              <w:bottom w:val="nil"/>
              <w:right w:val="nil"/>
            </w:tcBorders>
            <w:shd w:val="clear" w:color="auto" w:fill="auto"/>
            <w:noWrap/>
            <w:vAlign w:val="bottom"/>
            <w:hideMark/>
          </w:tcPr>
          <w:p w14:paraId="4F3E0285" w14:textId="619F0FE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-0.23</w:t>
            </w:r>
          </w:p>
        </w:tc>
        <w:tc>
          <w:tcPr>
            <w:tcW w:w="4410" w:type="dxa"/>
            <w:tcBorders>
              <w:top w:val="nil"/>
              <w:left w:val="nil"/>
              <w:bottom w:val="nil"/>
              <w:right w:val="nil"/>
            </w:tcBorders>
            <w:shd w:val="clear" w:color="auto" w:fill="auto"/>
            <w:noWrap/>
            <w:vAlign w:val="bottom"/>
            <w:hideMark/>
          </w:tcPr>
          <w:p w14:paraId="18F398CA" w14:textId="644BAEAC"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0.68</w:t>
            </w:r>
          </w:p>
        </w:tc>
      </w:tr>
      <w:tr w:rsidR="00776F2F" w:rsidRPr="00784FD9" w14:paraId="45160810" w14:textId="77777777" w:rsidTr="00895F94">
        <w:trPr>
          <w:trHeight w:val="196"/>
        </w:trPr>
        <w:tc>
          <w:tcPr>
            <w:tcW w:w="1150" w:type="dxa"/>
            <w:tcBorders>
              <w:top w:val="nil"/>
              <w:left w:val="nil"/>
              <w:bottom w:val="nil"/>
              <w:right w:val="nil"/>
            </w:tcBorders>
            <w:shd w:val="clear" w:color="auto" w:fill="auto"/>
            <w:noWrap/>
            <w:vAlign w:val="bottom"/>
            <w:hideMark/>
          </w:tcPr>
          <w:p w14:paraId="3278A98F"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8</w:t>
            </w:r>
          </w:p>
        </w:tc>
        <w:tc>
          <w:tcPr>
            <w:tcW w:w="4160" w:type="dxa"/>
            <w:tcBorders>
              <w:top w:val="nil"/>
              <w:left w:val="nil"/>
              <w:bottom w:val="nil"/>
              <w:right w:val="nil"/>
            </w:tcBorders>
            <w:shd w:val="clear" w:color="auto" w:fill="auto"/>
            <w:noWrap/>
            <w:vAlign w:val="bottom"/>
            <w:hideMark/>
          </w:tcPr>
          <w:p w14:paraId="5A0DA00D" w14:textId="29A5679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-0.22</w:t>
            </w:r>
          </w:p>
        </w:tc>
        <w:tc>
          <w:tcPr>
            <w:tcW w:w="4410" w:type="dxa"/>
            <w:tcBorders>
              <w:top w:val="nil"/>
              <w:left w:val="nil"/>
              <w:bottom w:val="nil"/>
              <w:right w:val="nil"/>
            </w:tcBorders>
            <w:shd w:val="clear" w:color="auto" w:fill="auto"/>
            <w:noWrap/>
            <w:vAlign w:val="bottom"/>
            <w:hideMark/>
          </w:tcPr>
          <w:p w14:paraId="57C1E90A" w14:textId="430F8B6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r>
      <w:tr w:rsidR="00776F2F" w:rsidRPr="00784FD9" w14:paraId="14BA4D97" w14:textId="77777777" w:rsidTr="00895F94">
        <w:trPr>
          <w:trHeight w:val="196"/>
        </w:trPr>
        <w:tc>
          <w:tcPr>
            <w:tcW w:w="1150" w:type="dxa"/>
            <w:tcBorders>
              <w:top w:val="nil"/>
              <w:left w:val="nil"/>
              <w:right w:val="nil"/>
            </w:tcBorders>
            <w:shd w:val="clear" w:color="auto" w:fill="auto"/>
            <w:noWrap/>
            <w:vAlign w:val="bottom"/>
            <w:hideMark/>
          </w:tcPr>
          <w:p w14:paraId="79402912"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9</w:t>
            </w:r>
          </w:p>
        </w:tc>
        <w:tc>
          <w:tcPr>
            <w:tcW w:w="4160" w:type="dxa"/>
            <w:tcBorders>
              <w:top w:val="nil"/>
              <w:left w:val="nil"/>
              <w:right w:val="nil"/>
            </w:tcBorders>
            <w:shd w:val="clear" w:color="auto" w:fill="auto"/>
            <w:noWrap/>
            <w:vAlign w:val="bottom"/>
            <w:hideMark/>
          </w:tcPr>
          <w:p w14:paraId="2D74A0E2" w14:textId="1DCD042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c>
          <w:tcPr>
            <w:tcW w:w="4410" w:type="dxa"/>
            <w:tcBorders>
              <w:top w:val="nil"/>
              <w:left w:val="nil"/>
              <w:right w:val="nil"/>
            </w:tcBorders>
            <w:shd w:val="clear" w:color="auto" w:fill="auto"/>
            <w:noWrap/>
            <w:vAlign w:val="bottom"/>
            <w:hideMark/>
          </w:tcPr>
          <w:p w14:paraId="6E4CD5FD" w14:textId="6C2034C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0.00</w:t>
            </w:r>
          </w:p>
        </w:tc>
      </w:tr>
      <w:tr w:rsidR="00776F2F" w:rsidRPr="00784FD9" w14:paraId="05800FA1" w14:textId="77777777" w:rsidTr="00895F94">
        <w:trPr>
          <w:trHeight w:val="196"/>
        </w:trPr>
        <w:tc>
          <w:tcPr>
            <w:tcW w:w="1150" w:type="dxa"/>
            <w:tcBorders>
              <w:top w:val="nil"/>
              <w:left w:val="nil"/>
              <w:right w:val="nil"/>
            </w:tcBorders>
            <w:shd w:val="clear" w:color="auto" w:fill="auto"/>
            <w:noWrap/>
            <w:vAlign w:val="bottom"/>
            <w:hideMark/>
          </w:tcPr>
          <w:p w14:paraId="4A3F44F0"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10</w:t>
            </w:r>
          </w:p>
        </w:tc>
        <w:tc>
          <w:tcPr>
            <w:tcW w:w="4160" w:type="dxa"/>
            <w:tcBorders>
              <w:top w:val="nil"/>
              <w:left w:val="nil"/>
              <w:right w:val="nil"/>
            </w:tcBorders>
            <w:shd w:val="clear" w:color="auto" w:fill="auto"/>
            <w:noWrap/>
            <w:vAlign w:val="bottom"/>
            <w:hideMark/>
          </w:tcPr>
          <w:p w14:paraId="78449608" w14:textId="33ADB62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0.22</w:t>
            </w:r>
          </w:p>
        </w:tc>
        <w:tc>
          <w:tcPr>
            <w:tcW w:w="4410" w:type="dxa"/>
            <w:tcBorders>
              <w:top w:val="nil"/>
              <w:left w:val="nil"/>
              <w:right w:val="nil"/>
            </w:tcBorders>
            <w:shd w:val="clear" w:color="auto" w:fill="auto"/>
            <w:noWrap/>
            <w:vAlign w:val="bottom"/>
            <w:hideMark/>
          </w:tcPr>
          <w:p w14:paraId="7A3CB1DB" w14:textId="5A35872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0.25</w:t>
            </w:r>
          </w:p>
        </w:tc>
      </w:tr>
      <w:tr w:rsidR="005F6000" w:rsidRPr="00784FD9" w14:paraId="749040A2" w14:textId="77777777" w:rsidTr="00895F94">
        <w:trPr>
          <w:trHeight w:val="196"/>
        </w:trPr>
        <w:tc>
          <w:tcPr>
            <w:tcW w:w="9720" w:type="dxa"/>
            <w:gridSpan w:val="3"/>
            <w:tcBorders>
              <w:left w:val="nil"/>
              <w:bottom w:val="nil"/>
              <w:right w:val="nil"/>
            </w:tcBorders>
            <w:shd w:val="clear" w:color="auto" w:fill="auto"/>
            <w:noWrap/>
            <w:vAlign w:val="center"/>
            <w:hideMark/>
          </w:tcPr>
          <w:p w14:paraId="5C7E4E57" w14:textId="12F5263C" w:rsidR="005F6000" w:rsidRPr="005F6000" w:rsidRDefault="005F6000" w:rsidP="006E0979">
            <w:pPr>
              <w:spacing w:after="0" w:line="480" w:lineRule="auto"/>
              <w:rPr>
                <w:rFonts w:ascii="Times New Roman" w:eastAsia="Times New Roman" w:hAnsi="Times New Roman" w:cs="Times New Roman"/>
                <w:color w:val="000000"/>
                <w:kern w:val="0"/>
                <w:sz w:val="24"/>
                <w:szCs w:val="24"/>
                <w:lang w:val="en-US"/>
                <w14:ligatures w14:val="none"/>
              </w:rPr>
            </w:pPr>
            <w:r w:rsidRPr="005F6000">
              <w:rPr>
                <w:rFonts w:ascii="Times New Roman" w:eastAsia="Times New Roman" w:hAnsi="Times New Roman" w:cs="Times New Roman"/>
                <w:color w:val="000000"/>
                <w:kern w:val="0"/>
                <w:sz w:val="24"/>
                <w:szCs w:val="24"/>
                <w:lang w:val="en-US"/>
                <w14:ligatures w14:val="none"/>
              </w:rPr>
              <w:t>Inverse Frame</w:t>
            </w:r>
          </w:p>
        </w:tc>
      </w:tr>
      <w:tr w:rsidR="00776F2F" w:rsidRPr="00784FD9" w14:paraId="414DA9F9" w14:textId="77777777" w:rsidTr="00895F94">
        <w:trPr>
          <w:trHeight w:val="196"/>
        </w:trPr>
        <w:tc>
          <w:tcPr>
            <w:tcW w:w="1150" w:type="dxa"/>
            <w:tcBorders>
              <w:top w:val="nil"/>
              <w:left w:val="nil"/>
              <w:bottom w:val="nil"/>
              <w:right w:val="nil"/>
            </w:tcBorders>
            <w:shd w:val="clear" w:color="auto" w:fill="auto"/>
            <w:noWrap/>
            <w:vAlign w:val="bottom"/>
            <w:hideMark/>
          </w:tcPr>
          <w:p w14:paraId="5D0C8FAB"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1</w:t>
            </w:r>
          </w:p>
        </w:tc>
        <w:tc>
          <w:tcPr>
            <w:tcW w:w="4160" w:type="dxa"/>
            <w:tcBorders>
              <w:left w:val="nil"/>
              <w:bottom w:val="nil"/>
              <w:right w:val="nil"/>
            </w:tcBorders>
            <w:shd w:val="clear" w:color="auto" w:fill="auto"/>
            <w:noWrap/>
            <w:vAlign w:val="bottom"/>
            <w:hideMark/>
          </w:tcPr>
          <w:p w14:paraId="45F08709" w14:textId="7F1A59BC"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0.08</w:t>
            </w:r>
          </w:p>
        </w:tc>
        <w:tc>
          <w:tcPr>
            <w:tcW w:w="4410" w:type="dxa"/>
            <w:tcBorders>
              <w:left w:val="nil"/>
              <w:bottom w:val="nil"/>
              <w:right w:val="nil"/>
            </w:tcBorders>
            <w:shd w:val="clear" w:color="auto" w:fill="auto"/>
            <w:noWrap/>
            <w:vAlign w:val="bottom"/>
            <w:hideMark/>
          </w:tcPr>
          <w:p w14:paraId="37793E09" w14:textId="390AFF6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0.24</w:t>
            </w:r>
          </w:p>
        </w:tc>
      </w:tr>
      <w:tr w:rsidR="00776F2F" w:rsidRPr="00784FD9" w14:paraId="4CD8C205" w14:textId="77777777" w:rsidTr="00895F94">
        <w:trPr>
          <w:trHeight w:val="196"/>
        </w:trPr>
        <w:tc>
          <w:tcPr>
            <w:tcW w:w="1150" w:type="dxa"/>
            <w:tcBorders>
              <w:top w:val="nil"/>
              <w:left w:val="nil"/>
              <w:bottom w:val="nil"/>
              <w:right w:val="nil"/>
            </w:tcBorders>
            <w:shd w:val="clear" w:color="auto" w:fill="auto"/>
            <w:noWrap/>
            <w:vAlign w:val="bottom"/>
            <w:hideMark/>
          </w:tcPr>
          <w:p w14:paraId="5B7E92F7"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2</w:t>
            </w:r>
          </w:p>
        </w:tc>
        <w:tc>
          <w:tcPr>
            <w:tcW w:w="4160" w:type="dxa"/>
            <w:tcBorders>
              <w:top w:val="nil"/>
              <w:left w:val="nil"/>
              <w:bottom w:val="nil"/>
              <w:right w:val="nil"/>
            </w:tcBorders>
            <w:shd w:val="clear" w:color="auto" w:fill="auto"/>
            <w:noWrap/>
            <w:vAlign w:val="bottom"/>
            <w:hideMark/>
          </w:tcPr>
          <w:p w14:paraId="21D901F2" w14:textId="3C24777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-0.13</w:t>
            </w:r>
          </w:p>
        </w:tc>
        <w:tc>
          <w:tcPr>
            <w:tcW w:w="4410" w:type="dxa"/>
            <w:tcBorders>
              <w:top w:val="nil"/>
              <w:left w:val="nil"/>
              <w:bottom w:val="nil"/>
              <w:right w:val="nil"/>
            </w:tcBorders>
            <w:shd w:val="clear" w:color="auto" w:fill="auto"/>
            <w:noWrap/>
            <w:vAlign w:val="bottom"/>
            <w:hideMark/>
          </w:tcPr>
          <w:p w14:paraId="1D2C7031" w14:textId="6A399071"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r>
      <w:tr w:rsidR="00776F2F" w:rsidRPr="00784FD9" w14:paraId="198A7BE0" w14:textId="77777777" w:rsidTr="00895F94">
        <w:trPr>
          <w:trHeight w:val="196"/>
        </w:trPr>
        <w:tc>
          <w:tcPr>
            <w:tcW w:w="1150" w:type="dxa"/>
            <w:tcBorders>
              <w:top w:val="nil"/>
              <w:left w:val="nil"/>
              <w:bottom w:val="nil"/>
              <w:right w:val="nil"/>
            </w:tcBorders>
            <w:shd w:val="clear" w:color="auto" w:fill="auto"/>
            <w:noWrap/>
            <w:vAlign w:val="bottom"/>
            <w:hideMark/>
          </w:tcPr>
          <w:p w14:paraId="329818D4"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3</w:t>
            </w:r>
          </w:p>
        </w:tc>
        <w:tc>
          <w:tcPr>
            <w:tcW w:w="4160" w:type="dxa"/>
            <w:tcBorders>
              <w:top w:val="nil"/>
              <w:left w:val="nil"/>
              <w:bottom w:val="nil"/>
              <w:right w:val="nil"/>
            </w:tcBorders>
            <w:shd w:val="clear" w:color="auto" w:fill="auto"/>
            <w:noWrap/>
            <w:vAlign w:val="bottom"/>
            <w:hideMark/>
          </w:tcPr>
          <w:p w14:paraId="0FFD3CC8" w14:textId="3AED0990"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0.24</w:t>
            </w:r>
          </w:p>
        </w:tc>
        <w:tc>
          <w:tcPr>
            <w:tcW w:w="4410" w:type="dxa"/>
            <w:tcBorders>
              <w:top w:val="nil"/>
              <w:left w:val="nil"/>
              <w:bottom w:val="nil"/>
              <w:right w:val="nil"/>
            </w:tcBorders>
            <w:shd w:val="clear" w:color="auto" w:fill="auto"/>
            <w:noWrap/>
            <w:vAlign w:val="bottom"/>
            <w:hideMark/>
          </w:tcPr>
          <w:p w14:paraId="01118E3D" w14:textId="0F86DB60"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0.53</w:t>
            </w:r>
          </w:p>
        </w:tc>
      </w:tr>
      <w:tr w:rsidR="00776F2F" w:rsidRPr="00784FD9" w14:paraId="04F10BE8" w14:textId="77777777" w:rsidTr="00895F94">
        <w:trPr>
          <w:trHeight w:val="196"/>
        </w:trPr>
        <w:tc>
          <w:tcPr>
            <w:tcW w:w="1150" w:type="dxa"/>
            <w:tcBorders>
              <w:top w:val="nil"/>
              <w:left w:val="nil"/>
              <w:bottom w:val="nil"/>
              <w:right w:val="nil"/>
            </w:tcBorders>
            <w:shd w:val="clear" w:color="auto" w:fill="auto"/>
            <w:noWrap/>
            <w:vAlign w:val="bottom"/>
            <w:hideMark/>
          </w:tcPr>
          <w:p w14:paraId="70BEFF50"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4</w:t>
            </w:r>
          </w:p>
        </w:tc>
        <w:tc>
          <w:tcPr>
            <w:tcW w:w="4160" w:type="dxa"/>
            <w:tcBorders>
              <w:top w:val="nil"/>
              <w:left w:val="nil"/>
              <w:bottom w:val="nil"/>
              <w:right w:val="nil"/>
            </w:tcBorders>
            <w:shd w:val="clear" w:color="auto" w:fill="auto"/>
            <w:noWrap/>
            <w:vAlign w:val="bottom"/>
            <w:hideMark/>
          </w:tcPr>
          <w:p w14:paraId="6A559B94" w14:textId="1FAC350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0.06</w:t>
            </w:r>
          </w:p>
        </w:tc>
        <w:tc>
          <w:tcPr>
            <w:tcW w:w="4410" w:type="dxa"/>
            <w:tcBorders>
              <w:top w:val="nil"/>
              <w:left w:val="nil"/>
              <w:bottom w:val="nil"/>
              <w:right w:val="nil"/>
            </w:tcBorders>
            <w:shd w:val="clear" w:color="auto" w:fill="auto"/>
            <w:noWrap/>
            <w:vAlign w:val="bottom"/>
            <w:hideMark/>
          </w:tcPr>
          <w:p w14:paraId="713E7A91" w14:textId="0267D69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r>
      <w:tr w:rsidR="00776F2F" w:rsidRPr="00784FD9" w14:paraId="7A5C09FF" w14:textId="77777777" w:rsidTr="00895F94">
        <w:trPr>
          <w:trHeight w:val="196"/>
        </w:trPr>
        <w:tc>
          <w:tcPr>
            <w:tcW w:w="1150" w:type="dxa"/>
            <w:tcBorders>
              <w:top w:val="nil"/>
              <w:left w:val="nil"/>
              <w:bottom w:val="nil"/>
              <w:right w:val="nil"/>
            </w:tcBorders>
            <w:shd w:val="clear" w:color="auto" w:fill="auto"/>
            <w:noWrap/>
            <w:vAlign w:val="bottom"/>
            <w:hideMark/>
          </w:tcPr>
          <w:p w14:paraId="2E62873E"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5</w:t>
            </w:r>
          </w:p>
        </w:tc>
        <w:tc>
          <w:tcPr>
            <w:tcW w:w="4160" w:type="dxa"/>
            <w:tcBorders>
              <w:top w:val="nil"/>
              <w:left w:val="nil"/>
              <w:bottom w:val="nil"/>
              <w:right w:val="nil"/>
            </w:tcBorders>
            <w:shd w:val="clear" w:color="auto" w:fill="auto"/>
            <w:noWrap/>
            <w:vAlign w:val="bottom"/>
            <w:hideMark/>
          </w:tcPr>
          <w:p w14:paraId="14EB25B3" w14:textId="621609D7"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-0.26</w:t>
            </w:r>
          </w:p>
        </w:tc>
        <w:tc>
          <w:tcPr>
            <w:tcW w:w="4410" w:type="dxa"/>
            <w:tcBorders>
              <w:top w:val="nil"/>
              <w:left w:val="nil"/>
              <w:bottom w:val="nil"/>
              <w:right w:val="nil"/>
            </w:tcBorders>
            <w:shd w:val="clear" w:color="auto" w:fill="auto"/>
            <w:noWrap/>
            <w:vAlign w:val="bottom"/>
            <w:hideMark/>
          </w:tcPr>
          <w:p w14:paraId="1C120524" w14:textId="2DFF05E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-0.06</w:t>
            </w:r>
          </w:p>
        </w:tc>
      </w:tr>
      <w:tr w:rsidR="00776F2F" w:rsidRPr="00784FD9" w14:paraId="6D68CE4A" w14:textId="77777777" w:rsidTr="00895F94">
        <w:trPr>
          <w:trHeight w:val="196"/>
        </w:trPr>
        <w:tc>
          <w:tcPr>
            <w:tcW w:w="1150" w:type="dxa"/>
            <w:tcBorders>
              <w:top w:val="nil"/>
              <w:left w:val="nil"/>
              <w:bottom w:val="nil"/>
              <w:right w:val="nil"/>
            </w:tcBorders>
            <w:shd w:val="clear" w:color="auto" w:fill="auto"/>
            <w:noWrap/>
            <w:vAlign w:val="bottom"/>
            <w:hideMark/>
          </w:tcPr>
          <w:p w14:paraId="37F86643"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6</w:t>
            </w:r>
          </w:p>
        </w:tc>
        <w:tc>
          <w:tcPr>
            <w:tcW w:w="4160" w:type="dxa"/>
            <w:tcBorders>
              <w:top w:val="nil"/>
              <w:left w:val="nil"/>
              <w:bottom w:val="nil"/>
              <w:right w:val="nil"/>
            </w:tcBorders>
            <w:shd w:val="clear" w:color="auto" w:fill="auto"/>
            <w:noWrap/>
            <w:vAlign w:val="bottom"/>
            <w:hideMark/>
          </w:tcPr>
          <w:p w14:paraId="4F77DE19" w14:textId="5460ACE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-0.04</w:t>
            </w:r>
          </w:p>
        </w:tc>
        <w:tc>
          <w:tcPr>
            <w:tcW w:w="4410" w:type="dxa"/>
            <w:tcBorders>
              <w:top w:val="nil"/>
              <w:left w:val="nil"/>
              <w:bottom w:val="nil"/>
              <w:right w:val="nil"/>
            </w:tcBorders>
            <w:shd w:val="clear" w:color="auto" w:fill="auto"/>
            <w:noWrap/>
            <w:vAlign w:val="bottom"/>
            <w:hideMark/>
          </w:tcPr>
          <w:p w14:paraId="4490430B" w14:textId="7FA9697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0.62</w:t>
            </w:r>
          </w:p>
        </w:tc>
      </w:tr>
      <w:tr w:rsidR="00776F2F" w:rsidRPr="00784FD9" w14:paraId="037BE559" w14:textId="77777777" w:rsidTr="00895F94">
        <w:trPr>
          <w:trHeight w:val="196"/>
        </w:trPr>
        <w:tc>
          <w:tcPr>
            <w:tcW w:w="1150" w:type="dxa"/>
            <w:tcBorders>
              <w:top w:val="nil"/>
              <w:left w:val="nil"/>
              <w:bottom w:val="nil"/>
              <w:right w:val="nil"/>
            </w:tcBorders>
            <w:shd w:val="clear" w:color="auto" w:fill="auto"/>
            <w:noWrap/>
            <w:vAlign w:val="bottom"/>
            <w:hideMark/>
          </w:tcPr>
          <w:p w14:paraId="68BEF028"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7</w:t>
            </w:r>
          </w:p>
        </w:tc>
        <w:tc>
          <w:tcPr>
            <w:tcW w:w="4160" w:type="dxa"/>
            <w:tcBorders>
              <w:top w:val="nil"/>
              <w:left w:val="nil"/>
              <w:bottom w:val="nil"/>
              <w:right w:val="nil"/>
            </w:tcBorders>
            <w:shd w:val="clear" w:color="auto" w:fill="auto"/>
            <w:noWrap/>
            <w:vAlign w:val="bottom"/>
            <w:hideMark/>
          </w:tcPr>
          <w:p w14:paraId="0010115E" w14:textId="141FB57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0.04</w:t>
            </w:r>
          </w:p>
        </w:tc>
        <w:tc>
          <w:tcPr>
            <w:tcW w:w="4410" w:type="dxa"/>
            <w:tcBorders>
              <w:top w:val="nil"/>
              <w:left w:val="nil"/>
              <w:bottom w:val="nil"/>
              <w:right w:val="nil"/>
            </w:tcBorders>
            <w:shd w:val="clear" w:color="auto" w:fill="auto"/>
            <w:noWrap/>
            <w:vAlign w:val="bottom"/>
            <w:hideMark/>
          </w:tcPr>
          <w:p w14:paraId="0376E6AB" w14:textId="4A8045F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0.38</w:t>
            </w:r>
          </w:p>
        </w:tc>
      </w:tr>
      <w:tr w:rsidR="00776F2F" w:rsidRPr="00784FD9" w14:paraId="6C597D0B" w14:textId="77777777" w:rsidTr="00895F94">
        <w:trPr>
          <w:trHeight w:val="196"/>
        </w:trPr>
        <w:tc>
          <w:tcPr>
            <w:tcW w:w="1150" w:type="dxa"/>
            <w:tcBorders>
              <w:top w:val="nil"/>
              <w:left w:val="nil"/>
              <w:bottom w:val="nil"/>
              <w:right w:val="nil"/>
            </w:tcBorders>
            <w:shd w:val="clear" w:color="auto" w:fill="auto"/>
            <w:noWrap/>
            <w:vAlign w:val="bottom"/>
            <w:hideMark/>
          </w:tcPr>
          <w:p w14:paraId="431A4372"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8</w:t>
            </w:r>
          </w:p>
        </w:tc>
        <w:tc>
          <w:tcPr>
            <w:tcW w:w="4160" w:type="dxa"/>
            <w:tcBorders>
              <w:top w:val="nil"/>
              <w:left w:val="nil"/>
              <w:bottom w:val="nil"/>
              <w:right w:val="nil"/>
            </w:tcBorders>
            <w:shd w:val="clear" w:color="auto" w:fill="auto"/>
            <w:noWrap/>
            <w:vAlign w:val="bottom"/>
            <w:hideMark/>
          </w:tcPr>
          <w:p w14:paraId="619A31F7" w14:textId="157206A1"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-0.08</w:t>
            </w:r>
          </w:p>
        </w:tc>
        <w:tc>
          <w:tcPr>
            <w:tcW w:w="4410" w:type="dxa"/>
            <w:tcBorders>
              <w:top w:val="nil"/>
              <w:left w:val="nil"/>
              <w:bottom w:val="nil"/>
              <w:right w:val="nil"/>
            </w:tcBorders>
            <w:shd w:val="clear" w:color="auto" w:fill="auto"/>
            <w:noWrap/>
            <w:vAlign w:val="bottom"/>
            <w:hideMark/>
          </w:tcPr>
          <w:p w14:paraId="737BB847" w14:textId="6E660C10"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-0.26</w:t>
            </w:r>
          </w:p>
        </w:tc>
      </w:tr>
      <w:tr w:rsidR="00776F2F" w:rsidRPr="00784FD9" w14:paraId="4C04A424" w14:textId="77777777" w:rsidTr="0008267A">
        <w:trPr>
          <w:trHeight w:val="196"/>
        </w:trPr>
        <w:tc>
          <w:tcPr>
            <w:tcW w:w="1150" w:type="dxa"/>
            <w:tcBorders>
              <w:top w:val="nil"/>
              <w:left w:val="nil"/>
              <w:right w:val="nil"/>
            </w:tcBorders>
            <w:shd w:val="clear" w:color="auto" w:fill="auto"/>
            <w:noWrap/>
            <w:vAlign w:val="bottom"/>
            <w:hideMark/>
          </w:tcPr>
          <w:p w14:paraId="401EF593"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lastRenderedPageBreak/>
              <w:t>9</w:t>
            </w:r>
          </w:p>
        </w:tc>
        <w:tc>
          <w:tcPr>
            <w:tcW w:w="4160" w:type="dxa"/>
            <w:tcBorders>
              <w:top w:val="nil"/>
              <w:left w:val="nil"/>
              <w:right w:val="nil"/>
            </w:tcBorders>
            <w:shd w:val="clear" w:color="auto" w:fill="auto"/>
            <w:noWrap/>
            <w:vAlign w:val="bottom"/>
            <w:hideMark/>
          </w:tcPr>
          <w:p w14:paraId="7EBFD580" w14:textId="302F978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0.01</w:t>
            </w:r>
          </w:p>
        </w:tc>
        <w:tc>
          <w:tcPr>
            <w:tcW w:w="4410" w:type="dxa"/>
            <w:tcBorders>
              <w:top w:val="nil"/>
              <w:left w:val="nil"/>
              <w:right w:val="nil"/>
            </w:tcBorders>
            <w:shd w:val="clear" w:color="auto" w:fill="auto"/>
            <w:noWrap/>
            <w:vAlign w:val="bottom"/>
            <w:hideMark/>
          </w:tcPr>
          <w:p w14:paraId="206E8C2F" w14:textId="6621CCDE"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r>
      <w:tr w:rsidR="00776F2F" w:rsidRPr="00784FD9" w14:paraId="2AD0E60B" w14:textId="77777777" w:rsidTr="0008267A">
        <w:trPr>
          <w:trHeight w:val="196"/>
        </w:trPr>
        <w:tc>
          <w:tcPr>
            <w:tcW w:w="1150" w:type="dxa"/>
            <w:tcBorders>
              <w:top w:val="nil"/>
              <w:left w:val="nil"/>
              <w:right w:val="nil"/>
            </w:tcBorders>
            <w:shd w:val="clear" w:color="auto" w:fill="auto"/>
            <w:noWrap/>
            <w:vAlign w:val="bottom"/>
            <w:hideMark/>
          </w:tcPr>
          <w:p w14:paraId="6919D457"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10</w:t>
            </w:r>
          </w:p>
        </w:tc>
        <w:tc>
          <w:tcPr>
            <w:tcW w:w="4160" w:type="dxa"/>
            <w:tcBorders>
              <w:top w:val="nil"/>
              <w:left w:val="nil"/>
              <w:right w:val="nil"/>
            </w:tcBorders>
            <w:shd w:val="clear" w:color="auto" w:fill="auto"/>
            <w:noWrap/>
            <w:vAlign w:val="bottom"/>
            <w:hideMark/>
          </w:tcPr>
          <w:p w14:paraId="1EF3F097" w14:textId="2EE657A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0.30</w:t>
            </w:r>
          </w:p>
        </w:tc>
        <w:tc>
          <w:tcPr>
            <w:tcW w:w="4410" w:type="dxa"/>
            <w:tcBorders>
              <w:top w:val="nil"/>
              <w:left w:val="nil"/>
              <w:right w:val="nil"/>
            </w:tcBorders>
            <w:shd w:val="clear" w:color="auto" w:fill="auto"/>
            <w:noWrap/>
            <w:vAlign w:val="bottom"/>
            <w:hideMark/>
          </w:tcPr>
          <w:p w14:paraId="0F618250" w14:textId="4B8395E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0.02</w:t>
            </w:r>
          </w:p>
        </w:tc>
      </w:tr>
      <w:tr w:rsidR="00776F2F" w:rsidRPr="00784FD9" w14:paraId="1BCED53A" w14:textId="77777777" w:rsidTr="0008267A">
        <w:trPr>
          <w:trHeight w:val="196"/>
        </w:trPr>
        <w:tc>
          <w:tcPr>
            <w:tcW w:w="1150" w:type="dxa"/>
            <w:tcBorders>
              <w:left w:val="nil"/>
              <w:bottom w:val="single" w:sz="4" w:space="0" w:color="auto"/>
              <w:right w:val="nil"/>
            </w:tcBorders>
            <w:shd w:val="clear" w:color="auto" w:fill="auto"/>
            <w:noWrap/>
            <w:vAlign w:val="bottom"/>
            <w:hideMark/>
          </w:tcPr>
          <w:p w14:paraId="2B160991" w14:textId="1ECA9511" w:rsidR="00776F2F" w:rsidRPr="00784FD9" w:rsidRDefault="007B00B7"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i/>
                <w:iCs/>
                <w:color w:val="000000"/>
                <w:kern w:val="0"/>
                <w:sz w:val="24"/>
                <w:szCs w:val="24"/>
                <w:lang w:val="en-US"/>
                <w14:ligatures w14:val="none"/>
              </w:rPr>
              <w:t>Average</w:t>
            </w:r>
          </w:p>
        </w:tc>
        <w:tc>
          <w:tcPr>
            <w:tcW w:w="4160" w:type="dxa"/>
            <w:tcBorders>
              <w:left w:val="nil"/>
              <w:bottom w:val="single" w:sz="4" w:space="0" w:color="auto"/>
              <w:right w:val="nil"/>
            </w:tcBorders>
            <w:shd w:val="clear" w:color="auto" w:fill="auto"/>
            <w:noWrap/>
            <w:vAlign w:val="bottom"/>
            <w:hideMark/>
          </w:tcPr>
          <w:p w14:paraId="0779C3CA" w14:textId="084A9D3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-0.01</w:t>
            </w:r>
          </w:p>
        </w:tc>
        <w:tc>
          <w:tcPr>
            <w:tcW w:w="4410" w:type="dxa"/>
            <w:tcBorders>
              <w:left w:val="nil"/>
              <w:bottom w:val="single" w:sz="4" w:space="0" w:color="auto"/>
              <w:right w:val="nil"/>
            </w:tcBorders>
            <w:shd w:val="clear" w:color="auto" w:fill="auto"/>
            <w:noWrap/>
            <w:vAlign w:val="bottom"/>
            <w:hideMark/>
          </w:tcPr>
          <w:p w14:paraId="6558D421" w14:textId="2CAF923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0.23</w:t>
            </w:r>
          </w:p>
        </w:tc>
      </w:tr>
      <w:tr w:rsidR="00784FD9" w:rsidRPr="00293C2E" w14:paraId="119F0675" w14:textId="77777777" w:rsidTr="00895F94">
        <w:trPr>
          <w:trHeight w:val="196"/>
        </w:trPr>
        <w:tc>
          <w:tcPr>
            <w:tcW w:w="9720" w:type="dxa"/>
            <w:gridSpan w:val="3"/>
            <w:tcBorders>
              <w:top w:val="single" w:sz="4" w:space="0" w:color="auto"/>
              <w:left w:val="nil"/>
              <w:bottom w:val="nil"/>
              <w:right w:val="nil"/>
            </w:tcBorders>
            <w:shd w:val="clear" w:color="auto" w:fill="auto"/>
            <w:noWrap/>
            <w:vAlign w:val="bottom"/>
            <w:hideMark/>
          </w:tcPr>
          <w:p w14:paraId="68D6C060" w14:textId="357F8861" w:rsidR="00784FD9" w:rsidRPr="00784FD9" w:rsidRDefault="00492E1D" w:rsidP="006E0979">
            <w:pPr>
              <w:spacing w:after="0" w:line="480" w:lineRule="auto"/>
              <w:rPr>
                <w:rFonts w:ascii="Times New Roman" w:eastAsia="Times New Roman" w:hAnsi="Times New Roman" w:cs="Times New Roman"/>
                <w:i/>
                <w:iCs/>
                <w:color w:val="000000"/>
                <w:kern w:val="0"/>
                <w:sz w:val="24"/>
                <w:szCs w:val="24"/>
                <w:lang w:val="en-US"/>
                <w14:ligatures w14:val="none"/>
              </w:rPr>
            </w:pPr>
            <w:r w:rsidRPr="008B3D23">
              <w:rPr>
                <w:rFonts w:ascii="Times New Roman" w:eastAsia="Times New Roman" w:hAnsi="Times New Roman" w:cs="Times New Roman"/>
                <w:i/>
                <w:iCs/>
                <w:color w:val="000000"/>
                <w:kern w:val="0"/>
                <w:sz w:val="24"/>
                <w:szCs w:val="24"/>
                <w:lang w:val="en-US"/>
                <w14:ligatures w14:val="none"/>
              </w:rPr>
              <w:t>Note.</w:t>
            </w:r>
            <w:r>
              <w:rPr>
                <w:rFonts w:ascii="Times New Roman" w:eastAsia="Times New Roman" w:hAnsi="Times New Roman" w:cs="Times New Roman"/>
                <w:i/>
                <w:iCs/>
                <w:color w:val="000000"/>
                <w:kern w:val="0"/>
                <w:sz w:val="24"/>
                <w:szCs w:val="24"/>
                <w:lang w:val="en-US"/>
                <w14:ligatures w14:val="none"/>
              </w:rPr>
              <w:t xml:space="preserve"> </w:t>
            </w:r>
            <w:r>
              <w:rPr>
                <w:rFonts w:ascii="Times New Roman" w:eastAsia="Times New Roman" w:hAnsi="Times New Roman" w:cs="Times New Roman"/>
                <w:color w:val="000000"/>
                <w:kern w:val="0"/>
                <w:sz w:val="24"/>
                <w:szCs w:val="24"/>
                <w:lang w:val="en-US"/>
                <w14:ligatures w14:val="none"/>
              </w:rPr>
              <w:t xml:space="preserve">Positive effect sizes reflect greater </w:t>
            </w:r>
            <w:r w:rsidR="00254923">
              <w:rPr>
                <w:rFonts w:ascii="Times New Roman" w:eastAsia="Times New Roman" w:hAnsi="Times New Roman" w:cs="Times New Roman"/>
                <w:color w:val="000000"/>
                <w:kern w:val="0"/>
                <w:sz w:val="24"/>
                <w:szCs w:val="24"/>
                <w:lang w:val="en-US"/>
                <w14:ligatures w14:val="none"/>
              </w:rPr>
              <w:t>an</w:t>
            </w:r>
            <w:r>
              <w:rPr>
                <w:rFonts w:ascii="Times New Roman" w:eastAsia="Times New Roman" w:hAnsi="Times New Roman" w:cs="Times New Roman"/>
                <w:color w:val="000000"/>
                <w:kern w:val="0"/>
                <w:sz w:val="24"/>
                <w:szCs w:val="24"/>
                <w:lang w:val="en-US"/>
                <w14:ligatures w14:val="none"/>
              </w:rPr>
              <w:t xml:space="preserve">ticipated </w:t>
            </w:r>
            <w:r w:rsidR="00E460A5">
              <w:rPr>
                <w:rFonts w:ascii="Times New Roman" w:eastAsia="Times New Roman" w:hAnsi="Times New Roman" w:cs="Times New Roman"/>
                <w:color w:val="000000"/>
                <w:kern w:val="0"/>
                <w:sz w:val="24"/>
                <w:szCs w:val="24"/>
                <w:lang w:val="en-US"/>
                <w14:ligatures w14:val="none"/>
              </w:rPr>
              <w:t>f</w:t>
            </w:r>
            <w:r>
              <w:rPr>
                <w:rFonts w:ascii="Times New Roman" w:eastAsia="Times New Roman" w:hAnsi="Times New Roman" w:cs="Times New Roman"/>
                <w:color w:val="000000"/>
                <w:kern w:val="0"/>
                <w:sz w:val="24"/>
                <w:szCs w:val="24"/>
                <w:lang w:val="en-US"/>
                <w14:ligatures w14:val="none"/>
              </w:rPr>
              <w:t xml:space="preserve">eelings </w:t>
            </w:r>
            <w:r w:rsidR="00EB0D2D">
              <w:rPr>
                <w:rFonts w:ascii="Times New Roman" w:eastAsia="Times New Roman" w:hAnsi="Times New Roman" w:cs="Times New Roman"/>
                <w:color w:val="000000"/>
                <w:kern w:val="0"/>
                <w:sz w:val="24"/>
                <w:szCs w:val="24"/>
                <w:lang w:val="en-US"/>
                <w14:ligatures w14:val="none"/>
              </w:rPr>
              <w:t xml:space="preserve">in the </w:t>
            </w:r>
            <w:r w:rsidR="00254923">
              <w:rPr>
                <w:rFonts w:ascii="Times New Roman" w:eastAsia="Times New Roman" w:hAnsi="Times New Roman" w:cs="Times New Roman"/>
                <w:color w:val="000000"/>
                <w:kern w:val="0"/>
                <w:sz w:val="24"/>
                <w:szCs w:val="24"/>
                <w:lang w:val="en-US"/>
                <w14:ligatures w14:val="none"/>
              </w:rPr>
              <w:t>i</w:t>
            </w:r>
            <w:r>
              <w:rPr>
                <w:rFonts w:ascii="Times New Roman" w:eastAsia="Times New Roman" w:hAnsi="Times New Roman" w:cs="Times New Roman"/>
                <w:color w:val="000000"/>
                <w:kern w:val="0"/>
                <w:sz w:val="24"/>
                <w:szCs w:val="24"/>
                <w:lang w:val="en-US"/>
                <w14:ligatures w14:val="none"/>
              </w:rPr>
              <w:t xml:space="preserve">ndividual (vs. </w:t>
            </w:r>
            <w:r w:rsidR="00254923">
              <w:rPr>
                <w:rFonts w:ascii="Times New Roman" w:eastAsia="Times New Roman" w:hAnsi="Times New Roman" w:cs="Times New Roman"/>
                <w:color w:val="000000"/>
                <w:kern w:val="0"/>
                <w:sz w:val="24"/>
                <w:szCs w:val="24"/>
                <w:lang w:val="en-US"/>
                <w14:ligatures w14:val="none"/>
              </w:rPr>
              <w:t>c</w:t>
            </w:r>
            <w:r>
              <w:rPr>
                <w:rFonts w:ascii="Times New Roman" w:eastAsia="Times New Roman" w:hAnsi="Times New Roman" w:cs="Times New Roman"/>
                <w:color w:val="000000"/>
                <w:kern w:val="0"/>
                <w:sz w:val="24"/>
                <w:szCs w:val="24"/>
                <w:lang w:val="en-US"/>
                <w14:ligatures w14:val="none"/>
              </w:rPr>
              <w:t>ollective)</w:t>
            </w:r>
            <w:r w:rsidR="00EB0D2D">
              <w:rPr>
                <w:rFonts w:ascii="Times New Roman" w:eastAsia="Times New Roman" w:hAnsi="Times New Roman" w:cs="Times New Roman"/>
                <w:color w:val="000000"/>
                <w:kern w:val="0"/>
                <w:sz w:val="24"/>
                <w:szCs w:val="24"/>
                <w:lang w:val="en-US"/>
                <w14:ligatures w14:val="none"/>
              </w:rPr>
              <w:t xml:space="preserve"> </w:t>
            </w:r>
            <w:r w:rsidR="00254923">
              <w:rPr>
                <w:rFonts w:ascii="Times New Roman" w:eastAsia="Times New Roman" w:hAnsi="Times New Roman" w:cs="Times New Roman"/>
                <w:color w:val="000000"/>
                <w:kern w:val="0"/>
                <w:sz w:val="24"/>
                <w:szCs w:val="24"/>
                <w:lang w:val="en-US"/>
                <w14:ligatures w14:val="none"/>
              </w:rPr>
              <w:t xml:space="preserve">target </w:t>
            </w:r>
            <w:r w:rsidR="00EB0D2D">
              <w:rPr>
                <w:rFonts w:ascii="Times New Roman" w:eastAsia="Times New Roman" w:hAnsi="Times New Roman" w:cs="Times New Roman"/>
                <w:color w:val="000000"/>
                <w:kern w:val="0"/>
                <w:sz w:val="24"/>
                <w:szCs w:val="24"/>
                <w:lang w:val="en-US"/>
                <w14:ligatures w14:val="none"/>
              </w:rPr>
              <w:t>condition</w:t>
            </w:r>
            <w:r>
              <w:rPr>
                <w:rFonts w:ascii="Times New Roman" w:eastAsia="Times New Roman" w:hAnsi="Times New Roman" w:cs="Times New Roman"/>
                <w:color w:val="000000"/>
                <w:kern w:val="0"/>
                <w:sz w:val="24"/>
                <w:szCs w:val="24"/>
                <w:lang w:val="en-US"/>
                <w14:ligatures w14:val="none"/>
              </w:rPr>
              <w:t xml:space="preserve">. Behavior numbers correspond to those in Appendix </w:t>
            </w:r>
            <w:r w:rsidR="00895F94">
              <w:rPr>
                <w:rFonts w:ascii="Times New Roman" w:eastAsia="Times New Roman" w:hAnsi="Times New Roman" w:cs="Times New Roman"/>
                <w:color w:val="000000"/>
                <w:kern w:val="0"/>
                <w:sz w:val="24"/>
                <w:szCs w:val="24"/>
                <w:lang w:val="en-US"/>
                <w14:ligatures w14:val="none"/>
              </w:rPr>
              <w:t>B in the main manuscript.</w:t>
            </w:r>
          </w:p>
        </w:tc>
      </w:tr>
    </w:tbl>
    <w:p w14:paraId="7A4B511D" w14:textId="77777777" w:rsidR="00895F94" w:rsidRDefault="00895F94" w:rsidP="006E0979">
      <w:pPr>
        <w:spacing w:after="0" w:line="480" w:lineRule="auto"/>
        <w:rPr>
          <w:rFonts w:ascii="Times New Roman" w:hAnsi="Times New Roman" w:cs="Times New Roman"/>
          <w:sz w:val="24"/>
          <w:szCs w:val="24"/>
          <w:lang w:val="en-US"/>
        </w:rPr>
      </w:pPr>
    </w:p>
    <w:p w14:paraId="434E4BDA" w14:textId="77777777" w:rsidR="00895F94" w:rsidRDefault="00895F94" w:rsidP="006E0979">
      <w:pPr>
        <w:spacing w:after="0" w:line="480" w:lineRule="auto"/>
        <w:rPr>
          <w:rFonts w:ascii="Times New Roman" w:hAnsi="Times New Roman" w:cs="Times New Roman"/>
          <w:sz w:val="24"/>
          <w:szCs w:val="24"/>
          <w:lang w:val="en-US"/>
        </w:rPr>
      </w:pPr>
    </w:p>
    <w:p w14:paraId="583E72A7" w14:textId="77777777" w:rsidR="00895F94" w:rsidRDefault="00895F94" w:rsidP="006E0979">
      <w:pPr>
        <w:spacing w:after="0" w:line="480" w:lineRule="auto"/>
        <w:rPr>
          <w:rFonts w:ascii="Times New Roman" w:hAnsi="Times New Roman" w:cs="Times New Roman"/>
          <w:sz w:val="24"/>
          <w:szCs w:val="24"/>
          <w:lang w:val="en-US"/>
        </w:rPr>
      </w:pPr>
    </w:p>
    <w:p w14:paraId="0CD4DB0B" w14:textId="77777777" w:rsidR="00895F94" w:rsidRDefault="00895F94" w:rsidP="006E0979">
      <w:pPr>
        <w:spacing w:after="0" w:line="480" w:lineRule="auto"/>
        <w:rPr>
          <w:rFonts w:ascii="Times New Roman" w:hAnsi="Times New Roman" w:cs="Times New Roman"/>
          <w:sz w:val="24"/>
          <w:szCs w:val="24"/>
          <w:lang w:val="en-US"/>
        </w:rPr>
      </w:pPr>
    </w:p>
    <w:p w14:paraId="2DDBC152" w14:textId="77777777" w:rsidR="00895F94" w:rsidRDefault="00895F94" w:rsidP="006E0979">
      <w:pPr>
        <w:spacing w:after="0" w:line="480" w:lineRule="auto"/>
        <w:rPr>
          <w:rFonts w:ascii="Times New Roman" w:hAnsi="Times New Roman" w:cs="Times New Roman"/>
          <w:sz w:val="24"/>
          <w:szCs w:val="24"/>
          <w:lang w:val="en-US"/>
        </w:rPr>
      </w:pPr>
    </w:p>
    <w:p w14:paraId="6ADC850A" w14:textId="77777777" w:rsidR="00895F94" w:rsidRDefault="00895F94" w:rsidP="006E0979">
      <w:pPr>
        <w:spacing w:after="0" w:line="480" w:lineRule="auto"/>
        <w:rPr>
          <w:rFonts w:ascii="Times New Roman" w:hAnsi="Times New Roman" w:cs="Times New Roman"/>
          <w:sz w:val="24"/>
          <w:szCs w:val="24"/>
          <w:lang w:val="en-US"/>
        </w:rPr>
      </w:pPr>
    </w:p>
    <w:p w14:paraId="04BD8938" w14:textId="77777777" w:rsidR="00895F94" w:rsidRDefault="00895F94" w:rsidP="006E0979">
      <w:pPr>
        <w:spacing w:after="0" w:line="480" w:lineRule="auto"/>
        <w:rPr>
          <w:rFonts w:ascii="Times New Roman" w:hAnsi="Times New Roman" w:cs="Times New Roman"/>
          <w:sz w:val="24"/>
          <w:szCs w:val="24"/>
          <w:lang w:val="en-US"/>
        </w:rPr>
      </w:pPr>
    </w:p>
    <w:p w14:paraId="7274479A" w14:textId="77777777" w:rsidR="00895F94" w:rsidRDefault="00895F94" w:rsidP="006E0979">
      <w:pPr>
        <w:spacing w:after="0" w:line="480" w:lineRule="auto"/>
        <w:rPr>
          <w:rFonts w:ascii="Times New Roman" w:hAnsi="Times New Roman" w:cs="Times New Roman"/>
          <w:sz w:val="24"/>
          <w:szCs w:val="24"/>
          <w:lang w:val="en-US"/>
        </w:rPr>
      </w:pPr>
    </w:p>
    <w:p w14:paraId="013E4229" w14:textId="77777777" w:rsidR="00895F94" w:rsidRDefault="00895F94" w:rsidP="006E0979">
      <w:pPr>
        <w:spacing w:after="0" w:line="480" w:lineRule="auto"/>
        <w:rPr>
          <w:rFonts w:ascii="Times New Roman" w:hAnsi="Times New Roman" w:cs="Times New Roman"/>
          <w:sz w:val="24"/>
          <w:szCs w:val="24"/>
          <w:lang w:val="en-US"/>
        </w:rPr>
      </w:pPr>
    </w:p>
    <w:p w14:paraId="68DC37FF" w14:textId="77777777" w:rsidR="00895F94" w:rsidRDefault="00895F94" w:rsidP="006E0979">
      <w:pPr>
        <w:spacing w:after="0" w:line="480" w:lineRule="auto"/>
        <w:rPr>
          <w:rFonts w:ascii="Times New Roman" w:hAnsi="Times New Roman" w:cs="Times New Roman"/>
          <w:sz w:val="24"/>
          <w:szCs w:val="24"/>
          <w:lang w:val="en-US"/>
        </w:rPr>
      </w:pPr>
    </w:p>
    <w:p w14:paraId="07A749CB" w14:textId="77777777" w:rsidR="00895F94" w:rsidRDefault="00895F94" w:rsidP="006E0979">
      <w:pPr>
        <w:spacing w:after="0" w:line="480" w:lineRule="auto"/>
        <w:rPr>
          <w:rFonts w:ascii="Times New Roman" w:hAnsi="Times New Roman" w:cs="Times New Roman"/>
          <w:sz w:val="24"/>
          <w:szCs w:val="24"/>
          <w:lang w:val="en-US"/>
        </w:rPr>
      </w:pPr>
    </w:p>
    <w:p w14:paraId="59521EFE" w14:textId="77777777" w:rsidR="00895F94" w:rsidRDefault="00895F94" w:rsidP="006E0979">
      <w:pPr>
        <w:spacing w:after="0" w:line="480" w:lineRule="auto"/>
        <w:rPr>
          <w:rFonts w:ascii="Times New Roman" w:hAnsi="Times New Roman" w:cs="Times New Roman"/>
          <w:sz w:val="24"/>
          <w:szCs w:val="24"/>
          <w:lang w:val="en-US"/>
        </w:rPr>
      </w:pPr>
    </w:p>
    <w:p w14:paraId="2FA691CD" w14:textId="77777777" w:rsidR="00895F94" w:rsidRDefault="00895F94" w:rsidP="006E0979">
      <w:pPr>
        <w:spacing w:after="0" w:line="480" w:lineRule="auto"/>
        <w:rPr>
          <w:rFonts w:ascii="Times New Roman" w:hAnsi="Times New Roman" w:cs="Times New Roman"/>
          <w:sz w:val="24"/>
          <w:szCs w:val="24"/>
          <w:lang w:val="en-US"/>
        </w:rPr>
      </w:pPr>
    </w:p>
    <w:p w14:paraId="0376515A" w14:textId="77777777" w:rsidR="00895F94" w:rsidRDefault="00895F94" w:rsidP="006E0979">
      <w:pPr>
        <w:spacing w:after="0" w:line="480" w:lineRule="auto"/>
        <w:rPr>
          <w:rFonts w:ascii="Times New Roman" w:hAnsi="Times New Roman" w:cs="Times New Roman"/>
          <w:sz w:val="24"/>
          <w:szCs w:val="24"/>
          <w:lang w:val="en-US"/>
        </w:rPr>
      </w:pPr>
    </w:p>
    <w:p w14:paraId="557DE8C5" w14:textId="77777777" w:rsidR="00895F94" w:rsidRDefault="00895F94" w:rsidP="006E0979">
      <w:pPr>
        <w:spacing w:after="0" w:line="480" w:lineRule="auto"/>
        <w:rPr>
          <w:rFonts w:ascii="Times New Roman" w:hAnsi="Times New Roman" w:cs="Times New Roman"/>
          <w:sz w:val="24"/>
          <w:szCs w:val="24"/>
          <w:lang w:val="en-US"/>
        </w:rPr>
      </w:pPr>
    </w:p>
    <w:p w14:paraId="71CEFAA8" w14:textId="77777777" w:rsidR="00895F94" w:rsidRDefault="00895F94" w:rsidP="006E0979">
      <w:pPr>
        <w:spacing w:after="0" w:line="480" w:lineRule="auto"/>
        <w:rPr>
          <w:rFonts w:ascii="Times New Roman" w:hAnsi="Times New Roman" w:cs="Times New Roman"/>
          <w:sz w:val="24"/>
          <w:szCs w:val="24"/>
          <w:lang w:val="en-US"/>
        </w:rPr>
      </w:pPr>
    </w:p>
    <w:p w14:paraId="4E3E6604" w14:textId="77777777" w:rsidR="00895F94" w:rsidRDefault="00895F94" w:rsidP="006E0979">
      <w:pPr>
        <w:spacing w:after="0" w:line="480" w:lineRule="auto"/>
        <w:rPr>
          <w:rFonts w:ascii="Times New Roman" w:hAnsi="Times New Roman" w:cs="Times New Roman"/>
          <w:sz w:val="24"/>
          <w:szCs w:val="24"/>
          <w:lang w:val="en-US"/>
        </w:rPr>
      </w:pPr>
    </w:p>
    <w:p w14:paraId="43A33D1D" w14:textId="77777777" w:rsidR="00604E3D" w:rsidRDefault="00604E3D" w:rsidP="006E0979">
      <w:pPr>
        <w:spacing w:after="0" w:line="480" w:lineRule="auto"/>
        <w:rPr>
          <w:rFonts w:ascii="Times New Roman" w:hAnsi="Times New Roman" w:cs="Times New Roman"/>
          <w:sz w:val="24"/>
          <w:szCs w:val="24"/>
          <w:lang w:val="en-US"/>
        </w:rPr>
      </w:pPr>
    </w:p>
    <w:p w14:paraId="5A7A4B52" w14:textId="77777777" w:rsidR="00604E3D" w:rsidRDefault="00604E3D" w:rsidP="006E0979">
      <w:pPr>
        <w:spacing w:after="0" w:line="480" w:lineRule="auto"/>
        <w:rPr>
          <w:rFonts w:ascii="Times New Roman" w:hAnsi="Times New Roman" w:cs="Times New Roman"/>
          <w:sz w:val="24"/>
          <w:szCs w:val="24"/>
          <w:lang w:val="en-US"/>
        </w:rPr>
      </w:pPr>
    </w:p>
    <w:p w14:paraId="07E8D0F7" w14:textId="77777777" w:rsidR="00895F94" w:rsidRDefault="00895F94" w:rsidP="006E0979">
      <w:pPr>
        <w:spacing w:after="0" w:line="480" w:lineRule="auto"/>
        <w:rPr>
          <w:rFonts w:ascii="Times New Roman" w:hAnsi="Times New Roman" w:cs="Times New Roman"/>
          <w:sz w:val="24"/>
          <w:szCs w:val="24"/>
          <w:lang w:val="en-US"/>
        </w:rPr>
      </w:pPr>
    </w:p>
    <w:tbl>
      <w:tblPr>
        <w:tblW w:w="8860" w:type="dxa"/>
        <w:tblLook w:val="04A0" w:firstRow="1" w:lastRow="0" w:firstColumn="1" w:lastColumn="0" w:noHBand="0" w:noVBand="1"/>
      </w:tblPr>
      <w:tblGrid>
        <w:gridCol w:w="1766"/>
        <w:gridCol w:w="3460"/>
        <w:gridCol w:w="3634"/>
      </w:tblGrid>
      <w:tr w:rsidR="00784FD9" w:rsidRPr="00293C2E" w14:paraId="58E1F45D" w14:textId="77777777" w:rsidTr="00895F94">
        <w:trPr>
          <w:trHeight w:val="235"/>
        </w:trPr>
        <w:tc>
          <w:tcPr>
            <w:tcW w:w="8860" w:type="dxa"/>
            <w:gridSpan w:val="3"/>
            <w:tcBorders>
              <w:top w:val="nil"/>
              <w:left w:val="nil"/>
              <w:bottom w:val="single" w:sz="4" w:space="0" w:color="auto"/>
              <w:right w:val="nil"/>
            </w:tcBorders>
            <w:shd w:val="clear" w:color="auto" w:fill="auto"/>
            <w:noWrap/>
            <w:vAlign w:val="bottom"/>
            <w:hideMark/>
          </w:tcPr>
          <w:p w14:paraId="30FA20C2" w14:textId="27B6DCB0" w:rsidR="00784FD9" w:rsidRPr="00411FF2" w:rsidRDefault="00784FD9" w:rsidP="006E0979">
            <w:pPr>
              <w:spacing w:after="0" w:line="480" w:lineRule="auto"/>
              <w:rPr>
                <w:rFonts w:ascii="Times New Roman" w:eastAsia="Times New Roman" w:hAnsi="Times New Roman" w:cs="Times New Roman"/>
                <w:b/>
                <w:bCs/>
                <w:kern w:val="0"/>
                <w:sz w:val="24"/>
                <w:szCs w:val="24"/>
                <w:lang w:val="en-US"/>
                <w14:ligatures w14:val="none"/>
              </w:rPr>
            </w:pPr>
            <w:r w:rsidRPr="00411FF2">
              <w:rPr>
                <w:rFonts w:ascii="Times New Roman" w:eastAsia="Times New Roman" w:hAnsi="Times New Roman" w:cs="Times New Roman"/>
                <w:b/>
                <w:bCs/>
                <w:kern w:val="0"/>
                <w:sz w:val="24"/>
                <w:szCs w:val="24"/>
                <w:lang w:val="en-US"/>
                <w14:ligatures w14:val="none"/>
              </w:rPr>
              <w:lastRenderedPageBreak/>
              <w:t>Table S1</w:t>
            </w:r>
            <w:r w:rsidR="00FA687A">
              <w:rPr>
                <w:rFonts w:ascii="Times New Roman" w:eastAsia="Times New Roman" w:hAnsi="Times New Roman" w:cs="Times New Roman"/>
                <w:b/>
                <w:bCs/>
                <w:kern w:val="0"/>
                <w:sz w:val="24"/>
                <w:szCs w:val="24"/>
                <w:lang w:val="en-US"/>
                <w14:ligatures w14:val="none"/>
              </w:rPr>
              <w:t>9</w:t>
            </w:r>
          </w:p>
          <w:p w14:paraId="742C0C54" w14:textId="1059A8FD" w:rsidR="00784FD9" w:rsidRPr="00784FD9" w:rsidRDefault="009A1E0C" w:rsidP="006E0979">
            <w:pPr>
              <w:spacing w:after="0" w:line="48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i/>
                <w:iCs/>
                <w:kern w:val="0"/>
                <w:sz w:val="24"/>
                <w:szCs w:val="24"/>
                <w:lang w:val="en-US"/>
                <w14:ligatures w14:val="none"/>
              </w:rPr>
              <w:t>Cohen’s d</w:t>
            </w:r>
            <w:r w:rsidR="005F6000">
              <w:rPr>
                <w:rFonts w:ascii="Times New Roman" w:eastAsia="Times New Roman" w:hAnsi="Times New Roman" w:cs="Times New Roman"/>
                <w:i/>
                <w:iCs/>
                <w:kern w:val="0"/>
                <w:sz w:val="24"/>
                <w:szCs w:val="24"/>
                <w:lang w:val="en-US"/>
                <w14:ligatures w14:val="none"/>
              </w:rPr>
              <w:t xml:space="preserve"> Estimates of the Guilt Manipulation </w:t>
            </w:r>
            <w:r w:rsidR="00EB0D2D">
              <w:rPr>
                <w:rFonts w:ascii="Times New Roman" w:eastAsia="Times New Roman" w:hAnsi="Times New Roman" w:cs="Times New Roman"/>
                <w:i/>
                <w:iCs/>
                <w:kern w:val="0"/>
                <w:sz w:val="24"/>
                <w:szCs w:val="24"/>
                <w:lang w:val="en-US"/>
                <w14:ligatures w14:val="none"/>
              </w:rPr>
              <w:t xml:space="preserve">and Target </w:t>
            </w:r>
            <w:r w:rsidR="005F6000">
              <w:rPr>
                <w:rFonts w:ascii="Times New Roman" w:eastAsia="Times New Roman" w:hAnsi="Times New Roman" w:cs="Times New Roman"/>
                <w:i/>
                <w:iCs/>
                <w:kern w:val="0"/>
                <w:sz w:val="24"/>
                <w:szCs w:val="24"/>
                <w:lang w:val="en-US"/>
                <w14:ligatures w14:val="none"/>
              </w:rPr>
              <w:t>on Anticipated Negative Feelings</w:t>
            </w:r>
            <w:r w:rsidR="00784FD9" w:rsidRPr="00411FF2">
              <w:rPr>
                <w:rFonts w:ascii="Times New Roman" w:eastAsia="Times New Roman" w:hAnsi="Times New Roman" w:cs="Times New Roman"/>
                <w:i/>
                <w:iCs/>
                <w:kern w:val="0"/>
                <w:sz w:val="24"/>
                <w:szCs w:val="24"/>
                <w:lang w:val="en-US"/>
                <w14:ligatures w14:val="none"/>
              </w:rPr>
              <w:t xml:space="preserve"> (Study 4</w:t>
            </w:r>
            <w:r w:rsidR="00411FF2" w:rsidRPr="00411FF2">
              <w:rPr>
                <w:rFonts w:ascii="Times New Roman" w:eastAsia="Times New Roman" w:hAnsi="Times New Roman" w:cs="Times New Roman"/>
                <w:i/>
                <w:iCs/>
                <w:kern w:val="0"/>
                <w:sz w:val="24"/>
                <w:szCs w:val="24"/>
                <w:lang w:val="en-US"/>
                <w14:ligatures w14:val="none"/>
              </w:rPr>
              <w:t>b Pretest</w:t>
            </w:r>
            <w:r w:rsidR="00784FD9" w:rsidRPr="00411FF2">
              <w:rPr>
                <w:rFonts w:ascii="Times New Roman" w:eastAsia="Times New Roman" w:hAnsi="Times New Roman" w:cs="Times New Roman"/>
                <w:i/>
                <w:iCs/>
                <w:kern w:val="0"/>
                <w:sz w:val="24"/>
                <w:szCs w:val="24"/>
                <w:lang w:val="en-US"/>
                <w14:ligatures w14:val="none"/>
              </w:rPr>
              <w:t>)</w:t>
            </w:r>
          </w:p>
        </w:tc>
      </w:tr>
      <w:tr w:rsidR="00784FD9" w:rsidRPr="00784FD9" w14:paraId="2192513D" w14:textId="77777777" w:rsidTr="00895F94">
        <w:trPr>
          <w:trHeight w:val="480"/>
        </w:trPr>
        <w:tc>
          <w:tcPr>
            <w:tcW w:w="1766" w:type="dxa"/>
            <w:tcBorders>
              <w:top w:val="single" w:sz="4" w:space="0" w:color="auto"/>
              <w:left w:val="nil"/>
              <w:bottom w:val="single" w:sz="4" w:space="0" w:color="auto"/>
              <w:right w:val="nil"/>
            </w:tcBorders>
            <w:shd w:val="clear" w:color="auto" w:fill="auto"/>
            <w:noWrap/>
            <w:vAlign w:val="bottom"/>
            <w:hideMark/>
          </w:tcPr>
          <w:p w14:paraId="6F688BBE" w14:textId="77777777" w:rsidR="00784FD9" w:rsidRPr="00784FD9" w:rsidRDefault="00784FD9" w:rsidP="006E0979">
            <w:pPr>
              <w:spacing w:after="0" w:line="480" w:lineRule="auto"/>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Behavior</w:t>
            </w:r>
          </w:p>
        </w:tc>
        <w:tc>
          <w:tcPr>
            <w:tcW w:w="3460" w:type="dxa"/>
            <w:tcBorders>
              <w:top w:val="single" w:sz="4" w:space="0" w:color="auto"/>
              <w:left w:val="nil"/>
              <w:bottom w:val="single" w:sz="4" w:space="0" w:color="auto"/>
              <w:right w:val="nil"/>
            </w:tcBorders>
            <w:shd w:val="clear" w:color="auto" w:fill="auto"/>
            <w:noWrap/>
            <w:vAlign w:val="bottom"/>
            <w:hideMark/>
          </w:tcPr>
          <w:p w14:paraId="18C5F0D0" w14:textId="77777777" w:rsidR="00784FD9" w:rsidRPr="00784FD9" w:rsidRDefault="00784FD9"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Guilt</w:t>
            </w:r>
          </w:p>
        </w:tc>
        <w:tc>
          <w:tcPr>
            <w:tcW w:w="3633" w:type="dxa"/>
            <w:tcBorders>
              <w:top w:val="single" w:sz="4" w:space="0" w:color="auto"/>
              <w:left w:val="nil"/>
              <w:bottom w:val="single" w:sz="4" w:space="0" w:color="auto"/>
              <w:right w:val="nil"/>
            </w:tcBorders>
            <w:shd w:val="clear" w:color="auto" w:fill="auto"/>
            <w:noWrap/>
            <w:vAlign w:val="bottom"/>
            <w:hideMark/>
          </w:tcPr>
          <w:p w14:paraId="7CB4078B" w14:textId="77777777" w:rsidR="00784FD9" w:rsidRPr="00784FD9" w:rsidRDefault="00784FD9"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784FD9">
              <w:rPr>
                <w:rFonts w:ascii="Times New Roman" w:eastAsia="Times New Roman" w:hAnsi="Times New Roman" w:cs="Times New Roman"/>
                <w:b/>
                <w:bCs/>
                <w:color w:val="000000"/>
                <w:kern w:val="0"/>
                <w:sz w:val="24"/>
                <w:szCs w:val="24"/>
                <w:lang w:val="en-US"/>
                <w14:ligatures w14:val="none"/>
              </w:rPr>
              <w:t>Target</w:t>
            </w:r>
          </w:p>
        </w:tc>
      </w:tr>
      <w:tr w:rsidR="00776F2F" w:rsidRPr="00784FD9" w14:paraId="0C8BB707" w14:textId="77777777" w:rsidTr="00895F94">
        <w:trPr>
          <w:trHeight w:val="235"/>
        </w:trPr>
        <w:tc>
          <w:tcPr>
            <w:tcW w:w="1766" w:type="dxa"/>
            <w:tcBorders>
              <w:top w:val="single" w:sz="4" w:space="0" w:color="auto"/>
              <w:left w:val="nil"/>
              <w:bottom w:val="nil"/>
              <w:right w:val="nil"/>
            </w:tcBorders>
            <w:shd w:val="clear" w:color="auto" w:fill="auto"/>
            <w:noWrap/>
            <w:vAlign w:val="bottom"/>
            <w:hideMark/>
          </w:tcPr>
          <w:p w14:paraId="054360D0"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1</w:t>
            </w:r>
          </w:p>
        </w:tc>
        <w:tc>
          <w:tcPr>
            <w:tcW w:w="3460" w:type="dxa"/>
            <w:tcBorders>
              <w:top w:val="single" w:sz="4" w:space="0" w:color="auto"/>
              <w:left w:val="nil"/>
              <w:bottom w:val="nil"/>
              <w:right w:val="nil"/>
            </w:tcBorders>
            <w:shd w:val="clear" w:color="auto" w:fill="auto"/>
            <w:noWrap/>
            <w:vAlign w:val="bottom"/>
            <w:hideMark/>
          </w:tcPr>
          <w:p w14:paraId="04E5C244" w14:textId="66D08BA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0.32</w:t>
            </w:r>
          </w:p>
        </w:tc>
        <w:tc>
          <w:tcPr>
            <w:tcW w:w="3633" w:type="dxa"/>
            <w:tcBorders>
              <w:top w:val="single" w:sz="4" w:space="0" w:color="auto"/>
              <w:left w:val="nil"/>
              <w:bottom w:val="nil"/>
              <w:right w:val="nil"/>
            </w:tcBorders>
            <w:shd w:val="clear" w:color="auto" w:fill="auto"/>
            <w:noWrap/>
            <w:vAlign w:val="bottom"/>
            <w:hideMark/>
          </w:tcPr>
          <w:p w14:paraId="7D5A4EBD" w14:textId="2361300C"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r>
      <w:tr w:rsidR="00776F2F" w:rsidRPr="00784FD9" w14:paraId="362916DE" w14:textId="77777777" w:rsidTr="00895F94">
        <w:trPr>
          <w:trHeight w:val="235"/>
        </w:trPr>
        <w:tc>
          <w:tcPr>
            <w:tcW w:w="1766" w:type="dxa"/>
            <w:tcBorders>
              <w:top w:val="nil"/>
              <w:left w:val="nil"/>
              <w:bottom w:val="nil"/>
              <w:right w:val="nil"/>
            </w:tcBorders>
            <w:shd w:val="clear" w:color="auto" w:fill="auto"/>
            <w:noWrap/>
            <w:vAlign w:val="bottom"/>
            <w:hideMark/>
          </w:tcPr>
          <w:p w14:paraId="66F93F83"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2</w:t>
            </w:r>
          </w:p>
        </w:tc>
        <w:tc>
          <w:tcPr>
            <w:tcW w:w="3460" w:type="dxa"/>
            <w:tcBorders>
              <w:top w:val="nil"/>
              <w:left w:val="nil"/>
              <w:bottom w:val="nil"/>
              <w:right w:val="nil"/>
            </w:tcBorders>
            <w:shd w:val="clear" w:color="auto" w:fill="auto"/>
            <w:noWrap/>
            <w:vAlign w:val="bottom"/>
            <w:hideMark/>
          </w:tcPr>
          <w:p w14:paraId="030678BC" w14:textId="6DF59751"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0.18</w:t>
            </w:r>
          </w:p>
        </w:tc>
        <w:tc>
          <w:tcPr>
            <w:tcW w:w="3633" w:type="dxa"/>
            <w:tcBorders>
              <w:top w:val="nil"/>
              <w:left w:val="nil"/>
              <w:bottom w:val="nil"/>
              <w:right w:val="nil"/>
            </w:tcBorders>
            <w:shd w:val="clear" w:color="auto" w:fill="auto"/>
            <w:noWrap/>
            <w:vAlign w:val="bottom"/>
            <w:hideMark/>
          </w:tcPr>
          <w:p w14:paraId="2A52663E" w14:textId="7C48E98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0.38</w:t>
            </w:r>
          </w:p>
        </w:tc>
      </w:tr>
      <w:tr w:rsidR="00776F2F" w:rsidRPr="00784FD9" w14:paraId="11494574" w14:textId="77777777" w:rsidTr="00895F94">
        <w:trPr>
          <w:trHeight w:val="235"/>
        </w:trPr>
        <w:tc>
          <w:tcPr>
            <w:tcW w:w="1766" w:type="dxa"/>
            <w:tcBorders>
              <w:top w:val="nil"/>
              <w:left w:val="nil"/>
              <w:bottom w:val="nil"/>
              <w:right w:val="nil"/>
            </w:tcBorders>
            <w:shd w:val="clear" w:color="auto" w:fill="auto"/>
            <w:noWrap/>
            <w:vAlign w:val="bottom"/>
            <w:hideMark/>
          </w:tcPr>
          <w:p w14:paraId="615F11EC"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3</w:t>
            </w:r>
          </w:p>
        </w:tc>
        <w:tc>
          <w:tcPr>
            <w:tcW w:w="3460" w:type="dxa"/>
            <w:tcBorders>
              <w:top w:val="nil"/>
              <w:left w:val="nil"/>
              <w:bottom w:val="nil"/>
              <w:right w:val="nil"/>
            </w:tcBorders>
            <w:shd w:val="clear" w:color="auto" w:fill="auto"/>
            <w:noWrap/>
            <w:vAlign w:val="bottom"/>
            <w:hideMark/>
          </w:tcPr>
          <w:p w14:paraId="173F6B52" w14:textId="065C3CA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c>
          <w:tcPr>
            <w:tcW w:w="3633" w:type="dxa"/>
            <w:tcBorders>
              <w:top w:val="nil"/>
              <w:left w:val="nil"/>
              <w:bottom w:val="nil"/>
              <w:right w:val="nil"/>
            </w:tcBorders>
            <w:shd w:val="clear" w:color="auto" w:fill="auto"/>
            <w:noWrap/>
            <w:vAlign w:val="bottom"/>
            <w:hideMark/>
          </w:tcPr>
          <w:p w14:paraId="7704E16F" w14:textId="59BE3E8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0.59</w:t>
            </w:r>
          </w:p>
        </w:tc>
      </w:tr>
      <w:tr w:rsidR="00776F2F" w:rsidRPr="00784FD9" w14:paraId="1FB228B5" w14:textId="77777777" w:rsidTr="00895F94">
        <w:trPr>
          <w:trHeight w:val="235"/>
        </w:trPr>
        <w:tc>
          <w:tcPr>
            <w:tcW w:w="1766" w:type="dxa"/>
            <w:tcBorders>
              <w:top w:val="nil"/>
              <w:left w:val="nil"/>
              <w:bottom w:val="nil"/>
              <w:right w:val="nil"/>
            </w:tcBorders>
            <w:shd w:val="clear" w:color="auto" w:fill="auto"/>
            <w:noWrap/>
            <w:vAlign w:val="bottom"/>
            <w:hideMark/>
          </w:tcPr>
          <w:p w14:paraId="42FA3CCC"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4</w:t>
            </w:r>
          </w:p>
        </w:tc>
        <w:tc>
          <w:tcPr>
            <w:tcW w:w="3460" w:type="dxa"/>
            <w:tcBorders>
              <w:top w:val="nil"/>
              <w:left w:val="nil"/>
              <w:bottom w:val="nil"/>
              <w:right w:val="nil"/>
            </w:tcBorders>
            <w:shd w:val="clear" w:color="auto" w:fill="auto"/>
            <w:noWrap/>
            <w:vAlign w:val="bottom"/>
            <w:hideMark/>
          </w:tcPr>
          <w:p w14:paraId="14FB26CB" w14:textId="3CE286C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0.29</w:t>
            </w:r>
          </w:p>
        </w:tc>
        <w:tc>
          <w:tcPr>
            <w:tcW w:w="3633" w:type="dxa"/>
            <w:tcBorders>
              <w:top w:val="nil"/>
              <w:left w:val="nil"/>
              <w:bottom w:val="nil"/>
              <w:right w:val="nil"/>
            </w:tcBorders>
            <w:shd w:val="clear" w:color="auto" w:fill="auto"/>
            <w:noWrap/>
            <w:vAlign w:val="bottom"/>
            <w:hideMark/>
          </w:tcPr>
          <w:p w14:paraId="020BF492" w14:textId="74C9E119"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0.78</w:t>
            </w:r>
          </w:p>
        </w:tc>
      </w:tr>
      <w:tr w:rsidR="00776F2F" w:rsidRPr="00784FD9" w14:paraId="2FF1080A" w14:textId="77777777" w:rsidTr="00895F94">
        <w:trPr>
          <w:trHeight w:val="235"/>
        </w:trPr>
        <w:tc>
          <w:tcPr>
            <w:tcW w:w="1766" w:type="dxa"/>
            <w:tcBorders>
              <w:top w:val="nil"/>
              <w:left w:val="nil"/>
              <w:bottom w:val="nil"/>
              <w:right w:val="nil"/>
            </w:tcBorders>
            <w:shd w:val="clear" w:color="auto" w:fill="auto"/>
            <w:noWrap/>
            <w:vAlign w:val="bottom"/>
            <w:hideMark/>
          </w:tcPr>
          <w:p w14:paraId="10D06CEB"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5</w:t>
            </w:r>
          </w:p>
        </w:tc>
        <w:tc>
          <w:tcPr>
            <w:tcW w:w="3460" w:type="dxa"/>
            <w:tcBorders>
              <w:top w:val="nil"/>
              <w:left w:val="nil"/>
              <w:bottom w:val="nil"/>
              <w:right w:val="nil"/>
            </w:tcBorders>
            <w:shd w:val="clear" w:color="auto" w:fill="auto"/>
            <w:noWrap/>
            <w:vAlign w:val="bottom"/>
            <w:hideMark/>
          </w:tcPr>
          <w:p w14:paraId="26EF3097" w14:textId="04CA807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c>
          <w:tcPr>
            <w:tcW w:w="3633" w:type="dxa"/>
            <w:tcBorders>
              <w:top w:val="nil"/>
              <w:left w:val="nil"/>
              <w:bottom w:val="nil"/>
              <w:right w:val="nil"/>
            </w:tcBorders>
            <w:shd w:val="clear" w:color="auto" w:fill="auto"/>
            <w:noWrap/>
            <w:vAlign w:val="bottom"/>
            <w:hideMark/>
          </w:tcPr>
          <w:p w14:paraId="4127D3B1" w14:textId="29146C1E"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0.06</w:t>
            </w:r>
          </w:p>
        </w:tc>
      </w:tr>
      <w:tr w:rsidR="00776F2F" w:rsidRPr="00784FD9" w14:paraId="6404B784" w14:textId="77777777" w:rsidTr="00895F94">
        <w:trPr>
          <w:trHeight w:val="235"/>
        </w:trPr>
        <w:tc>
          <w:tcPr>
            <w:tcW w:w="1766" w:type="dxa"/>
            <w:tcBorders>
              <w:top w:val="nil"/>
              <w:left w:val="nil"/>
              <w:bottom w:val="nil"/>
              <w:right w:val="nil"/>
            </w:tcBorders>
            <w:shd w:val="clear" w:color="auto" w:fill="auto"/>
            <w:noWrap/>
            <w:vAlign w:val="bottom"/>
            <w:hideMark/>
          </w:tcPr>
          <w:p w14:paraId="4CCE4033"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6</w:t>
            </w:r>
          </w:p>
        </w:tc>
        <w:tc>
          <w:tcPr>
            <w:tcW w:w="3460" w:type="dxa"/>
            <w:tcBorders>
              <w:top w:val="nil"/>
              <w:left w:val="nil"/>
              <w:bottom w:val="nil"/>
              <w:right w:val="nil"/>
            </w:tcBorders>
            <w:shd w:val="clear" w:color="auto" w:fill="auto"/>
            <w:noWrap/>
            <w:vAlign w:val="bottom"/>
            <w:hideMark/>
          </w:tcPr>
          <w:p w14:paraId="1F81B2D4" w14:textId="676B607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0.34</w:t>
            </w:r>
          </w:p>
        </w:tc>
        <w:tc>
          <w:tcPr>
            <w:tcW w:w="3633" w:type="dxa"/>
            <w:tcBorders>
              <w:top w:val="nil"/>
              <w:left w:val="nil"/>
              <w:bottom w:val="nil"/>
              <w:right w:val="nil"/>
            </w:tcBorders>
            <w:shd w:val="clear" w:color="auto" w:fill="auto"/>
            <w:noWrap/>
            <w:vAlign w:val="bottom"/>
            <w:hideMark/>
          </w:tcPr>
          <w:p w14:paraId="4DB641BC" w14:textId="145ED34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0.05</w:t>
            </w:r>
          </w:p>
        </w:tc>
      </w:tr>
      <w:tr w:rsidR="00776F2F" w:rsidRPr="00784FD9" w14:paraId="6E8567A3" w14:textId="77777777" w:rsidTr="00895F94">
        <w:trPr>
          <w:trHeight w:val="235"/>
        </w:trPr>
        <w:tc>
          <w:tcPr>
            <w:tcW w:w="1766" w:type="dxa"/>
            <w:tcBorders>
              <w:top w:val="nil"/>
              <w:left w:val="nil"/>
              <w:bottom w:val="nil"/>
              <w:right w:val="nil"/>
            </w:tcBorders>
            <w:shd w:val="clear" w:color="auto" w:fill="auto"/>
            <w:noWrap/>
            <w:vAlign w:val="bottom"/>
            <w:hideMark/>
          </w:tcPr>
          <w:p w14:paraId="24012436"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7</w:t>
            </w:r>
          </w:p>
        </w:tc>
        <w:tc>
          <w:tcPr>
            <w:tcW w:w="3460" w:type="dxa"/>
            <w:tcBorders>
              <w:top w:val="nil"/>
              <w:left w:val="nil"/>
              <w:bottom w:val="nil"/>
              <w:right w:val="nil"/>
            </w:tcBorders>
            <w:shd w:val="clear" w:color="auto" w:fill="auto"/>
            <w:noWrap/>
            <w:vAlign w:val="bottom"/>
            <w:hideMark/>
          </w:tcPr>
          <w:p w14:paraId="5AD6FC9D" w14:textId="706D0694"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0.02</w:t>
            </w:r>
          </w:p>
        </w:tc>
        <w:tc>
          <w:tcPr>
            <w:tcW w:w="3633" w:type="dxa"/>
            <w:tcBorders>
              <w:top w:val="nil"/>
              <w:left w:val="nil"/>
              <w:bottom w:val="nil"/>
              <w:right w:val="nil"/>
            </w:tcBorders>
            <w:shd w:val="clear" w:color="auto" w:fill="auto"/>
            <w:noWrap/>
            <w:vAlign w:val="bottom"/>
            <w:hideMark/>
          </w:tcPr>
          <w:p w14:paraId="04A5FA71" w14:textId="6CA38B5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0.36</w:t>
            </w:r>
          </w:p>
        </w:tc>
      </w:tr>
      <w:tr w:rsidR="00776F2F" w:rsidRPr="00784FD9" w14:paraId="7206E239" w14:textId="77777777" w:rsidTr="00895F94">
        <w:trPr>
          <w:trHeight w:val="235"/>
        </w:trPr>
        <w:tc>
          <w:tcPr>
            <w:tcW w:w="1766" w:type="dxa"/>
            <w:tcBorders>
              <w:top w:val="nil"/>
              <w:left w:val="nil"/>
              <w:bottom w:val="nil"/>
              <w:right w:val="nil"/>
            </w:tcBorders>
            <w:shd w:val="clear" w:color="auto" w:fill="auto"/>
            <w:noWrap/>
            <w:vAlign w:val="bottom"/>
            <w:hideMark/>
          </w:tcPr>
          <w:p w14:paraId="0EE5C6F6"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8</w:t>
            </w:r>
          </w:p>
        </w:tc>
        <w:tc>
          <w:tcPr>
            <w:tcW w:w="3460" w:type="dxa"/>
            <w:tcBorders>
              <w:top w:val="nil"/>
              <w:left w:val="nil"/>
              <w:bottom w:val="nil"/>
              <w:right w:val="nil"/>
            </w:tcBorders>
            <w:shd w:val="clear" w:color="auto" w:fill="auto"/>
            <w:noWrap/>
            <w:vAlign w:val="bottom"/>
            <w:hideMark/>
          </w:tcPr>
          <w:p w14:paraId="200E90D4" w14:textId="24AFF0A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0.45</w:t>
            </w:r>
          </w:p>
        </w:tc>
        <w:tc>
          <w:tcPr>
            <w:tcW w:w="3633" w:type="dxa"/>
            <w:tcBorders>
              <w:top w:val="nil"/>
              <w:left w:val="nil"/>
              <w:bottom w:val="nil"/>
              <w:right w:val="nil"/>
            </w:tcBorders>
            <w:shd w:val="clear" w:color="auto" w:fill="auto"/>
            <w:noWrap/>
            <w:vAlign w:val="bottom"/>
            <w:hideMark/>
          </w:tcPr>
          <w:p w14:paraId="69D6D71A" w14:textId="7859D91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-0.03</w:t>
            </w:r>
          </w:p>
        </w:tc>
      </w:tr>
      <w:tr w:rsidR="00776F2F" w:rsidRPr="00784FD9" w14:paraId="7DF91068" w14:textId="77777777" w:rsidTr="0008267A">
        <w:trPr>
          <w:trHeight w:val="235"/>
        </w:trPr>
        <w:tc>
          <w:tcPr>
            <w:tcW w:w="1766" w:type="dxa"/>
            <w:tcBorders>
              <w:top w:val="nil"/>
              <w:left w:val="nil"/>
              <w:right w:val="nil"/>
            </w:tcBorders>
            <w:shd w:val="clear" w:color="auto" w:fill="auto"/>
            <w:noWrap/>
            <w:vAlign w:val="bottom"/>
            <w:hideMark/>
          </w:tcPr>
          <w:p w14:paraId="0D21A67C"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9</w:t>
            </w:r>
          </w:p>
        </w:tc>
        <w:tc>
          <w:tcPr>
            <w:tcW w:w="3460" w:type="dxa"/>
            <w:tcBorders>
              <w:top w:val="nil"/>
              <w:left w:val="nil"/>
              <w:right w:val="nil"/>
            </w:tcBorders>
            <w:shd w:val="clear" w:color="auto" w:fill="auto"/>
            <w:noWrap/>
            <w:vAlign w:val="bottom"/>
            <w:hideMark/>
          </w:tcPr>
          <w:p w14:paraId="5EFCAD99" w14:textId="46BAFBF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0.56</w:t>
            </w:r>
          </w:p>
        </w:tc>
        <w:tc>
          <w:tcPr>
            <w:tcW w:w="3633" w:type="dxa"/>
            <w:tcBorders>
              <w:top w:val="nil"/>
              <w:left w:val="nil"/>
              <w:right w:val="nil"/>
            </w:tcBorders>
            <w:shd w:val="clear" w:color="auto" w:fill="auto"/>
            <w:noWrap/>
            <w:vAlign w:val="bottom"/>
            <w:hideMark/>
          </w:tcPr>
          <w:p w14:paraId="1E9CBC86" w14:textId="25BFB0FA"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r>
      <w:tr w:rsidR="00776F2F" w:rsidRPr="00784FD9" w14:paraId="3D5FCAE8" w14:textId="77777777" w:rsidTr="0008267A">
        <w:trPr>
          <w:trHeight w:val="235"/>
        </w:trPr>
        <w:tc>
          <w:tcPr>
            <w:tcW w:w="1766" w:type="dxa"/>
            <w:tcBorders>
              <w:top w:val="nil"/>
              <w:left w:val="nil"/>
              <w:right w:val="nil"/>
            </w:tcBorders>
            <w:shd w:val="clear" w:color="auto" w:fill="auto"/>
            <w:noWrap/>
            <w:vAlign w:val="bottom"/>
            <w:hideMark/>
          </w:tcPr>
          <w:p w14:paraId="56F75AAB" w14:textId="77777777" w:rsidR="00776F2F" w:rsidRPr="00784FD9"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84FD9">
              <w:rPr>
                <w:rFonts w:ascii="Times New Roman" w:eastAsia="Times New Roman" w:hAnsi="Times New Roman" w:cs="Times New Roman"/>
                <w:color w:val="000000"/>
                <w:kern w:val="0"/>
                <w:sz w:val="24"/>
                <w:szCs w:val="24"/>
                <w:lang w:val="en-US"/>
                <w14:ligatures w14:val="none"/>
              </w:rPr>
              <w:t>10</w:t>
            </w:r>
          </w:p>
        </w:tc>
        <w:tc>
          <w:tcPr>
            <w:tcW w:w="3460" w:type="dxa"/>
            <w:tcBorders>
              <w:top w:val="nil"/>
              <w:left w:val="nil"/>
              <w:right w:val="nil"/>
            </w:tcBorders>
            <w:shd w:val="clear" w:color="auto" w:fill="auto"/>
            <w:noWrap/>
            <w:vAlign w:val="bottom"/>
            <w:hideMark/>
          </w:tcPr>
          <w:p w14:paraId="6A5E39BF" w14:textId="69ECE58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0.20</w:t>
            </w:r>
          </w:p>
        </w:tc>
        <w:tc>
          <w:tcPr>
            <w:tcW w:w="3633" w:type="dxa"/>
            <w:tcBorders>
              <w:top w:val="nil"/>
              <w:left w:val="nil"/>
              <w:right w:val="nil"/>
            </w:tcBorders>
            <w:shd w:val="clear" w:color="auto" w:fill="auto"/>
            <w:noWrap/>
            <w:vAlign w:val="bottom"/>
            <w:hideMark/>
          </w:tcPr>
          <w:p w14:paraId="3BDA363E" w14:textId="49F3E40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0.07</w:t>
            </w:r>
          </w:p>
        </w:tc>
      </w:tr>
      <w:tr w:rsidR="00776F2F" w:rsidRPr="00784FD9" w14:paraId="68754FB0" w14:textId="77777777" w:rsidTr="0008267A">
        <w:trPr>
          <w:trHeight w:val="235"/>
        </w:trPr>
        <w:tc>
          <w:tcPr>
            <w:tcW w:w="1766" w:type="dxa"/>
            <w:tcBorders>
              <w:left w:val="nil"/>
              <w:bottom w:val="single" w:sz="4" w:space="0" w:color="auto"/>
              <w:right w:val="nil"/>
            </w:tcBorders>
            <w:shd w:val="clear" w:color="auto" w:fill="auto"/>
            <w:noWrap/>
            <w:vAlign w:val="bottom"/>
            <w:hideMark/>
          </w:tcPr>
          <w:p w14:paraId="1EF7ECB7" w14:textId="015F97D6" w:rsidR="00776F2F" w:rsidRPr="00784FD9" w:rsidRDefault="007B00B7"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i/>
                <w:iCs/>
                <w:color w:val="000000"/>
                <w:kern w:val="0"/>
                <w:sz w:val="24"/>
                <w:szCs w:val="24"/>
                <w:lang w:val="en-US"/>
                <w14:ligatures w14:val="none"/>
              </w:rPr>
              <w:t>Average</w:t>
            </w:r>
          </w:p>
        </w:tc>
        <w:tc>
          <w:tcPr>
            <w:tcW w:w="3460" w:type="dxa"/>
            <w:tcBorders>
              <w:left w:val="nil"/>
              <w:bottom w:val="single" w:sz="4" w:space="0" w:color="auto"/>
              <w:right w:val="nil"/>
            </w:tcBorders>
            <w:shd w:val="clear" w:color="auto" w:fill="auto"/>
            <w:noWrap/>
            <w:vAlign w:val="bottom"/>
            <w:hideMark/>
          </w:tcPr>
          <w:p w14:paraId="2840F86E" w14:textId="1C7F53F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0.27</w:t>
            </w:r>
          </w:p>
        </w:tc>
        <w:tc>
          <w:tcPr>
            <w:tcW w:w="3633" w:type="dxa"/>
            <w:tcBorders>
              <w:left w:val="nil"/>
              <w:bottom w:val="single" w:sz="4" w:space="0" w:color="auto"/>
              <w:right w:val="nil"/>
            </w:tcBorders>
            <w:shd w:val="clear" w:color="auto" w:fill="auto"/>
            <w:noWrap/>
            <w:vAlign w:val="bottom"/>
            <w:hideMark/>
          </w:tcPr>
          <w:p w14:paraId="5F876688" w14:textId="1324169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0.24</w:t>
            </w:r>
          </w:p>
        </w:tc>
      </w:tr>
      <w:tr w:rsidR="00784FD9" w:rsidRPr="00293C2E" w14:paraId="5DA724EF" w14:textId="77777777" w:rsidTr="00895F94">
        <w:trPr>
          <w:trHeight w:val="235"/>
        </w:trPr>
        <w:tc>
          <w:tcPr>
            <w:tcW w:w="8860" w:type="dxa"/>
            <w:gridSpan w:val="3"/>
            <w:tcBorders>
              <w:top w:val="single" w:sz="4" w:space="0" w:color="auto"/>
              <w:left w:val="nil"/>
              <w:bottom w:val="nil"/>
              <w:right w:val="nil"/>
            </w:tcBorders>
            <w:shd w:val="clear" w:color="auto" w:fill="auto"/>
            <w:noWrap/>
            <w:vAlign w:val="bottom"/>
            <w:hideMark/>
          </w:tcPr>
          <w:p w14:paraId="777EFC6F" w14:textId="6BA8599E" w:rsidR="00784FD9" w:rsidRPr="00270603" w:rsidRDefault="00EB0D2D" w:rsidP="006E0979">
            <w:pPr>
              <w:spacing w:after="0" w:line="480" w:lineRule="auto"/>
              <w:rPr>
                <w:rFonts w:ascii="Times New Roman" w:hAnsi="Times New Roman"/>
                <w:color w:val="000000"/>
                <w:kern w:val="0"/>
                <w:sz w:val="24"/>
                <w:lang w:val="en-US"/>
                <w14:ligatures w14:val="none"/>
              </w:rPr>
            </w:pPr>
            <w:r w:rsidRPr="008B3D23">
              <w:rPr>
                <w:rFonts w:ascii="Times New Roman" w:eastAsia="Times New Roman" w:hAnsi="Times New Roman" w:cs="Times New Roman"/>
                <w:i/>
                <w:iCs/>
                <w:color w:val="000000"/>
                <w:kern w:val="0"/>
                <w:sz w:val="24"/>
                <w:szCs w:val="24"/>
                <w:lang w:val="en-US"/>
                <w14:ligatures w14:val="none"/>
              </w:rPr>
              <w:t>Note.</w:t>
            </w:r>
            <w:r>
              <w:rPr>
                <w:rFonts w:ascii="Times New Roman" w:eastAsia="Times New Roman" w:hAnsi="Times New Roman" w:cs="Times New Roman"/>
                <w:i/>
                <w:iCs/>
                <w:color w:val="000000"/>
                <w:kern w:val="0"/>
                <w:sz w:val="24"/>
                <w:szCs w:val="24"/>
                <w:lang w:val="en-US"/>
                <w14:ligatures w14:val="none"/>
              </w:rPr>
              <w:t xml:space="preserve"> </w:t>
            </w:r>
            <w:r>
              <w:rPr>
                <w:rFonts w:ascii="Times New Roman" w:eastAsia="Times New Roman" w:hAnsi="Times New Roman" w:cs="Times New Roman"/>
                <w:color w:val="000000"/>
                <w:kern w:val="0"/>
                <w:sz w:val="24"/>
                <w:szCs w:val="24"/>
                <w:lang w:val="en-US"/>
                <w14:ligatures w14:val="none"/>
              </w:rPr>
              <w:t xml:space="preserve">Positive effect sizes reflect greater </w:t>
            </w:r>
            <w:r w:rsidR="00C2247F">
              <w:rPr>
                <w:rFonts w:ascii="Times New Roman" w:eastAsia="Times New Roman" w:hAnsi="Times New Roman" w:cs="Times New Roman"/>
                <w:color w:val="000000"/>
                <w:kern w:val="0"/>
                <w:sz w:val="24"/>
                <w:szCs w:val="24"/>
                <w:lang w:val="en-US"/>
                <w14:ligatures w14:val="none"/>
              </w:rPr>
              <w:t>a</w:t>
            </w:r>
            <w:r>
              <w:rPr>
                <w:rFonts w:ascii="Times New Roman" w:eastAsia="Times New Roman" w:hAnsi="Times New Roman" w:cs="Times New Roman"/>
                <w:color w:val="000000"/>
                <w:kern w:val="0"/>
                <w:sz w:val="24"/>
                <w:szCs w:val="24"/>
                <w:lang w:val="en-US"/>
                <w14:ligatures w14:val="none"/>
              </w:rPr>
              <w:t xml:space="preserve">nticipated </w:t>
            </w:r>
            <w:r w:rsidR="00C2247F">
              <w:rPr>
                <w:rFonts w:ascii="Times New Roman" w:eastAsia="Times New Roman" w:hAnsi="Times New Roman" w:cs="Times New Roman"/>
                <w:color w:val="000000"/>
                <w:kern w:val="0"/>
                <w:sz w:val="24"/>
                <w:szCs w:val="24"/>
                <w:lang w:val="en-US"/>
                <w14:ligatures w14:val="none"/>
              </w:rPr>
              <w:t>f</w:t>
            </w:r>
            <w:r>
              <w:rPr>
                <w:rFonts w:ascii="Times New Roman" w:eastAsia="Times New Roman" w:hAnsi="Times New Roman" w:cs="Times New Roman"/>
                <w:color w:val="000000"/>
                <w:kern w:val="0"/>
                <w:sz w:val="24"/>
                <w:szCs w:val="24"/>
                <w:lang w:val="en-US"/>
                <w14:ligatures w14:val="none"/>
              </w:rPr>
              <w:t>eelings in the</w:t>
            </w:r>
            <w:r w:rsidR="00C2247F">
              <w:rPr>
                <w:rFonts w:ascii="Times New Roman" w:eastAsia="Times New Roman" w:hAnsi="Times New Roman" w:cs="Times New Roman"/>
                <w:color w:val="000000"/>
                <w:kern w:val="0"/>
                <w:sz w:val="24"/>
                <w:szCs w:val="24"/>
                <w:lang w:val="en-US"/>
                <w14:ligatures w14:val="none"/>
              </w:rPr>
              <w:t xml:space="preserve"> underestimated (vs. overestimated) guilt condition and the individual (vs. collective) target conditions. </w:t>
            </w:r>
            <w:r>
              <w:rPr>
                <w:rFonts w:ascii="Times New Roman" w:eastAsia="Times New Roman" w:hAnsi="Times New Roman" w:cs="Times New Roman"/>
                <w:color w:val="000000"/>
                <w:kern w:val="0"/>
                <w:sz w:val="24"/>
                <w:szCs w:val="24"/>
                <w:lang w:val="en-US"/>
                <w14:ligatures w14:val="none"/>
              </w:rPr>
              <w:t xml:space="preserve">Behavior numbers correspond to those in </w:t>
            </w:r>
            <w:r w:rsidR="006A7756">
              <w:rPr>
                <w:rFonts w:ascii="Times New Roman" w:eastAsia="Times New Roman" w:hAnsi="Times New Roman" w:cs="Times New Roman"/>
                <w:color w:val="000000"/>
                <w:kern w:val="0"/>
                <w:sz w:val="24"/>
                <w:szCs w:val="24"/>
                <w:lang w:val="en-US"/>
                <w14:ligatures w14:val="none"/>
              </w:rPr>
              <w:t>Appendix B in the main manuscript.</w:t>
            </w:r>
          </w:p>
        </w:tc>
      </w:tr>
    </w:tbl>
    <w:p w14:paraId="0352C44F" w14:textId="77777777" w:rsidR="00784FD9" w:rsidRDefault="00784FD9" w:rsidP="006E0979">
      <w:pPr>
        <w:spacing w:after="0" w:line="480" w:lineRule="auto"/>
        <w:rPr>
          <w:rFonts w:ascii="Times New Roman" w:hAnsi="Times New Roman" w:cs="Times New Roman"/>
          <w:sz w:val="24"/>
          <w:szCs w:val="24"/>
          <w:lang w:val="en-US"/>
        </w:rPr>
      </w:pPr>
    </w:p>
    <w:p w14:paraId="766E4381" w14:textId="77777777" w:rsidR="006A7756" w:rsidRDefault="006A7756" w:rsidP="006E0979">
      <w:pPr>
        <w:spacing w:after="0" w:line="480" w:lineRule="auto"/>
        <w:rPr>
          <w:rFonts w:ascii="Times New Roman" w:hAnsi="Times New Roman" w:cs="Times New Roman"/>
          <w:sz w:val="24"/>
          <w:szCs w:val="24"/>
          <w:lang w:val="en-US"/>
        </w:rPr>
      </w:pPr>
    </w:p>
    <w:p w14:paraId="2364B1A1" w14:textId="77777777" w:rsidR="006A7756" w:rsidRDefault="006A7756" w:rsidP="006E0979">
      <w:pPr>
        <w:spacing w:after="0" w:line="480" w:lineRule="auto"/>
        <w:rPr>
          <w:rFonts w:ascii="Times New Roman" w:hAnsi="Times New Roman" w:cs="Times New Roman"/>
          <w:sz w:val="24"/>
          <w:szCs w:val="24"/>
          <w:lang w:val="en-US"/>
        </w:rPr>
      </w:pPr>
    </w:p>
    <w:p w14:paraId="20EADB06" w14:textId="77777777" w:rsidR="006A7756" w:rsidRDefault="006A7756" w:rsidP="006E0979">
      <w:pPr>
        <w:spacing w:after="0" w:line="480" w:lineRule="auto"/>
        <w:rPr>
          <w:rFonts w:ascii="Times New Roman" w:hAnsi="Times New Roman" w:cs="Times New Roman"/>
          <w:sz w:val="24"/>
          <w:szCs w:val="24"/>
          <w:lang w:val="en-US"/>
        </w:rPr>
      </w:pPr>
    </w:p>
    <w:p w14:paraId="154EC1CB" w14:textId="77777777" w:rsidR="006A7756" w:rsidRDefault="006A7756" w:rsidP="006E0979">
      <w:pPr>
        <w:spacing w:after="0" w:line="480" w:lineRule="auto"/>
        <w:rPr>
          <w:rFonts w:ascii="Times New Roman" w:hAnsi="Times New Roman" w:cs="Times New Roman"/>
          <w:sz w:val="24"/>
          <w:szCs w:val="24"/>
          <w:lang w:val="en-US"/>
        </w:rPr>
      </w:pPr>
    </w:p>
    <w:p w14:paraId="1021A658" w14:textId="77777777" w:rsidR="00604E3D" w:rsidRDefault="00604E3D" w:rsidP="006E0979">
      <w:pPr>
        <w:spacing w:after="0" w:line="480" w:lineRule="auto"/>
        <w:rPr>
          <w:rFonts w:ascii="Times New Roman" w:hAnsi="Times New Roman" w:cs="Times New Roman"/>
          <w:sz w:val="24"/>
          <w:szCs w:val="24"/>
          <w:lang w:val="en-US"/>
        </w:rPr>
      </w:pPr>
    </w:p>
    <w:p w14:paraId="3E222E96" w14:textId="77777777" w:rsidR="006A7756" w:rsidRDefault="006A7756" w:rsidP="006E0979">
      <w:pPr>
        <w:spacing w:after="0" w:line="480" w:lineRule="auto"/>
        <w:rPr>
          <w:rFonts w:ascii="Times New Roman" w:hAnsi="Times New Roman" w:cs="Times New Roman"/>
          <w:sz w:val="24"/>
          <w:szCs w:val="24"/>
          <w:lang w:val="en-US"/>
        </w:rPr>
      </w:pPr>
    </w:p>
    <w:tbl>
      <w:tblPr>
        <w:tblW w:w="8834" w:type="dxa"/>
        <w:tblLook w:val="04A0" w:firstRow="1" w:lastRow="0" w:firstColumn="1" w:lastColumn="0" w:noHBand="0" w:noVBand="1"/>
      </w:tblPr>
      <w:tblGrid>
        <w:gridCol w:w="1791"/>
        <w:gridCol w:w="3729"/>
        <w:gridCol w:w="3314"/>
      </w:tblGrid>
      <w:tr w:rsidR="00411FF2" w:rsidRPr="00293C2E" w14:paraId="2420C95E" w14:textId="77777777" w:rsidTr="006A7756">
        <w:trPr>
          <w:trHeight w:val="223"/>
        </w:trPr>
        <w:tc>
          <w:tcPr>
            <w:tcW w:w="8834" w:type="dxa"/>
            <w:gridSpan w:val="3"/>
            <w:tcBorders>
              <w:top w:val="nil"/>
              <w:left w:val="nil"/>
              <w:bottom w:val="single" w:sz="4" w:space="0" w:color="auto"/>
              <w:right w:val="nil"/>
            </w:tcBorders>
            <w:shd w:val="clear" w:color="auto" w:fill="auto"/>
            <w:noWrap/>
            <w:vAlign w:val="bottom"/>
            <w:hideMark/>
          </w:tcPr>
          <w:p w14:paraId="7E646D7E" w14:textId="08E87A20" w:rsidR="00411FF2" w:rsidRPr="00411FF2" w:rsidRDefault="00411FF2" w:rsidP="006E0979">
            <w:pPr>
              <w:spacing w:after="0" w:line="480" w:lineRule="auto"/>
              <w:rPr>
                <w:rFonts w:ascii="Times New Roman" w:eastAsia="Times New Roman" w:hAnsi="Times New Roman" w:cs="Times New Roman"/>
                <w:b/>
                <w:bCs/>
                <w:kern w:val="0"/>
                <w:sz w:val="24"/>
                <w:szCs w:val="24"/>
                <w:lang w:val="en-US"/>
                <w14:ligatures w14:val="none"/>
              </w:rPr>
            </w:pPr>
            <w:r w:rsidRPr="00411FF2">
              <w:rPr>
                <w:rFonts w:ascii="Times New Roman" w:eastAsia="Times New Roman" w:hAnsi="Times New Roman" w:cs="Times New Roman"/>
                <w:b/>
                <w:bCs/>
                <w:kern w:val="0"/>
                <w:sz w:val="24"/>
                <w:szCs w:val="24"/>
                <w:lang w:val="en-US"/>
                <w14:ligatures w14:val="none"/>
              </w:rPr>
              <w:lastRenderedPageBreak/>
              <w:t>Table S</w:t>
            </w:r>
            <w:r w:rsidR="00FA687A">
              <w:rPr>
                <w:rFonts w:ascii="Times New Roman" w:eastAsia="Times New Roman" w:hAnsi="Times New Roman" w:cs="Times New Roman"/>
                <w:b/>
                <w:bCs/>
                <w:kern w:val="0"/>
                <w:sz w:val="24"/>
                <w:szCs w:val="24"/>
                <w:lang w:val="en-US"/>
                <w14:ligatures w14:val="none"/>
              </w:rPr>
              <w:t>20</w:t>
            </w:r>
          </w:p>
          <w:p w14:paraId="171BE4AF" w14:textId="65E7E728" w:rsidR="00411FF2" w:rsidRPr="00411FF2" w:rsidRDefault="009A1E0C" w:rsidP="006E0979">
            <w:pPr>
              <w:spacing w:after="0" w:line="48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i/>
                <w:iCs/>
                <w:kern w:val="0"/>
                <w:sz w:val="24"/>
                <w:szCs w:val="24"/>
                <w:lang w:val="en-US"/>
                <w14:ligatures w14:val="none"/>
              </w:rPr>
              <w:t xml:space="preserve">Cohen’s d </w:t>
            </w:r>
            <w:r w:rsidR="005F6000">
              <w:rPr>
                <w:rFonts w:ascii="Times New Roman" w:eastAsia="Times New Roman" w:hAnsi="Times New Roman" w:cs="Times New Roman"/>
                <w:i/>
                <w:iCs/>
                <w:kern w:val="0"/>
                <w:sz w:val="24"/>
                <w:szCs w:val="24"/>
                <w:lang w:val="en-US"/>
                <w14:ligatures w14:val="none"/>
              </w:rPr>
              <w:t>Estimates of the Guilt Manipulation and Target on Behavioral Estimates</w:t>
            </w:r>
            <w:r w:rsidR="00411FF2" w:rsidRPr="00411FF2">
              <w:rPr>
                <w:rFonts w:ascii="Times New Roman" w:eastAsia="Times New Roman" w:hAnsi="Times New Roman" w:cs="Times New Roman"/>
                <w:i/>
                <w:iCs/>
                <w:kern w:val="0"/>
                <w:sz w:val="24"/>
                <w:szCs w:val="24"/>
                <w:lang w:val="en-US"/>
                <w14:ligatures w14:val="none"/>
              </w:rPr>
              <w:t xml:space="preserve"> (Study 4b)</w:t>
            </w:r>
          </w:p>
        </w:tc>
      </w:tr>
      <w:tr w:rsidR="00411FF2" w:rsidRPr="00411FF2" w14:paraId="0C9B8759" w14:textId="77777777" w:rsidTr="006A7756">
        <w:trPr>
          <w:trHeight w:val="457"/>
        </w:trPr>
        <w:tc>
          <w:tcPr>
            <w:tcW w:w="1791" w:type="dxa"/>
            <w:tcBorders>
              <w:top w:val="single" w:sz="4" w:space="0" w:color="auto"/>
              <w:left w:val="nil"/>
              <w:bottom w:val="single" w:sz="4" w:space="0" w:color="auto"/>
              <w:right w:val="nil"/>
            </w:tcBorders>
            <w:shd w:val="clear" w:color="auto" w:fill="auto"/>
            <w:noWrap/>
            <w:vAlign w:val="bottom"/>
            <w:hideMark/>
          </w:tcPr>
          <w:p w14:paraId="18D9F30B" w14:textId="77777777" w:rsidR="00411FF2" w:rsidRPr="00411FF2" w:rsidRDefault="00411FF2" w:rsidP="006E0979">
            <w:pPr>
              <w:spacing w:after="0" w:line="480" w:lineRule="auto"/>
              <w:rPr>
                <w:rFonts w:ascii="Times New Roman" w:eastAsia="Times New Roman" w:hAnsi="Times New Roman" w:cs="Times New Roman"/>
                <w:b/>
                <w:bCs/>
                <w:color w:val="000000"/>
                <w:kern w:val="0"/>
                <w:sz w:val="24"/>
                <w:szCs w:val="24"/>
                <w:lang w:val="en-US"/>
                <w14:ligatures w14:val="none"/>
              </w:rPr>
            </w:pPr>
            <w:r w:rsidRPr="00411FF2">
              <w:rPr>
                <w:rFonts w:ascii="Times New Roman" w:eastAsia="Times New Roman" w:hAnsi="Times New Roman" w:cs="Times New Roman"/>
                <w:b/>
                <w:bCs/>
                <w:color w:val="000000"/>
                <w:kern w:val="0"/>
                <w:sz w:val="24"/>
                <w:szCs w:val="24"/>
                <w:lang w:val="en-US"/>
                <w14:ligatures w14:val="none"/>
              </w:rPr>
              <w:t>Behavior</w:t>
            </w:r>
          </w:p>
        </w:tc>
        <w:tc>
          <w:tcPr>
            <w:tcW w:w="3729" w:type="dxa"/>
            <w:tcBorders>
              <w:top w:val="single" w:sz="4" w:space="0" w:color="auto"/>
              <w:left w:val="nil"/>
              <w:bottom w:val="single" w:sz="4" w:space="0" w:color="auto"/>
              <w:right w:val="nil"/>
            </w:tcBorders>
            <w:shd w:val="clear" w:color="auto" w:fill="auto"/>
            <w:noWrap/>
            <w:vAlign w:val="bottom"/>
            <w:hideMark/>
          </w:tcPr>
          <w:p w14:paraId="7C4DA2F1" w14:textId="77777777" w:rsidR="00411FF2" w:rsidRPr="00411FF2" w:rsidRDefault="00411FF2"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411FF2">
              <w:rPr>
                <w:rFonts w:ascii="Times New Roman" w:eastAsia="Times New Roman" w:hAnsi="Times New Roman" w:cs="Times New Roman"/>
                <w:b/>
                <w:bCs/>
                <w:color w:val="000000"/>
                <w:kern w:val="0"/>
                <w:sz w:val="24"/>
                <w:szCs w:val="24"/>
                <w:lang w:val="en-US"/>
                <w14:ligatures w14:val="none"/>
              </w:rPr>
              <w:t>Guilt</w:t>
            </w:r>
          </w:p>
        </w:tc>
        <w:tc>
          <w:tcPr>
            <w:tcW w:w="3313" w:type="dxa"/>
            <w:tcBorders>
              <w:top w:val="single" w:sz="4" w:space="0" w:color="auto"/>
              <w:left w:val="nil"/>
              <w:bottom w:val="single" w:sz="4" w:space="0" w:color="auto"/>
              <w:right w:val="nil"/>
            </w:tcBorders>
            <w:shd w:val="clear" w:color="auto" w:fill="auto"/>
            <w:noWrap/>
            <w:vAlign w:val="bottom"/>
            <w:hideMark/>
          </w:tcPr>
          <w:p w14:paraId="4970EF5C" w14:textId="77777777" w:rsidR="00411FF2" w:rsidRPr="00411FF2" w:rsidRDefault="00411FF2" w:rsidP="006E0979">
            <w:pPr>
              <w:spacing w:after="0" w:line="480" w:lineRule="auto"/>
              <w:jc w:val="center"/>
              <w:rPr>
                <w:rFonts w:ascii="Times New Roman" w:eastAsia="Times New Roman" w:hAnsi="Times New Roman" w:cs="Times New Roman"/>
                <w:b/>
                <w:bCs/>
                <w:color w:val="000000"/>
                <w:kern w:val="0"/>
                <w:sz w:val="24"/>
                <w:szCs w:val="24"/>
                <w:lang w:val="en-US"/>
                <w14:ligatures w14:val="none"/>
              </w:rPr>
            </w:pPr>
            <w:r w:rsidRPr="00411FF2">
              <w:rPr>
                <w:rFonts w:ascii="Times New Roman" w:eastAsia="Times New Roman" w:hAnsi="Times New Roman" w:cs="Times New Roman"/>
                <w:b/>
                <w:bCs/>
                <w:color w:val="000000"/>
                <w:kern w:val="0"/>
                <w:sz w:val="24"/>
                <w:szCs w:val="24"/>
                <w:lang w:val="en-US"/>
                <w14:ligatures w14:val="none"/>
              </w:rPr>
              <w:t>Target</w:t>
            </w:r>
          </w:p>
        </w:tc>
      </w:tr>
      <w:tr w:rsidR="00776F2F" w:rsidRPr="00411FF2" w14:paraId="10F4A088" w14:textId="77777777" w:rsidTr="006A7756">
        <w:trPr>
          <w:trHeight w:val="223"/>
        </w:trPr>
        <w:tc>
          <w:tcPr>
            <w:tcW w:w="1791" w:type="dxa"/>
            <w:tcBorders>
              <w:top w:val="single" w:sz="4" w:space="0" w:color="auto"/>
              <w:left w:val="nil"/>
              <w:bottom w:val="nil"/>
              <w:right w:val="nil"/>
            </w:tcBorders>
            <w:shd w:val="clear" w:color="auto" w:fill="auto"/>
            <w:noWrap/>
            <w:vAlign w:val="bottom"/>
            <w:hideMark/>
          </w:tcPr>
          <w:p w14:paraId="45A41C86"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1</w:t>
            </w:r>
          </w:p>
        </w:tc>
        <w:tc>
          <w:tcPr>
            <w:tcW w:w="3729" w:type="dxa"/>
            <w:tcBorders>
              <w:top w:val="single" w:sz="4" w:space="0" w:color="auto"/>
              <w:left w:val="nil"/>
              <w:bottom w:val="nil"/>
              <w:right w:val="nil"/>
            </w:tcBorders>
            <w:shd w:val="clear" w:color="auto" w:fill="auto"/>
            <w:noWrap/>
            <w:vAlign w:val="bottom"/>
            <w:hideMark/>
          </w:tcPr>
          <w:p w14:paraId="43E72D8D" w14:textId="5E233FE7"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c>
          <w:tcPr>
            <w:tcW w:w="3313" w:type="dxa"/>
            <w:tcBorders>
              <w:top w:val="single" w:sz="4" w:space="0" w:color="auto"/>
              <w:left w:val="nil"/>
              <w:bottom w:val="nil"/>
              <w:right w:val="nil"/>
            </w:tcBorders>
            <w:shd w:val="clear" w:color="auto" w:fill="auto"/>
            <w:noWrap/>
            <w:vAlign w:val="bottom"/>
            <w:hideMark/>
          </w:tcPr>
          <w:p w14:paraId="16CB5124" w14:textId="7AA88EF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r>
      <w:tr w:rsidR="00776F2F" w:rsidRPr="00411FF2" w14:paraId="74A05677" w14:textId="77777777" w:rsidTr="006A7756">
        <w:trPr>
          <w:trHeight w:val="223"/>
        </w:trPr>
        <w:tc>
          <w:tcPr>
            <w:tcW w:w="1791" w:type="dxa"/>
            <w:tcBorders>
              <w:top w:val="nil"/>
              <w:left w:val="nil"/>
              <w:bottom w:val="nil"/>
              <w:right w:val="nil"/>
            </w:tcBorders>
            <w:shd w:val="clear" w:color="auto" w:fill="auto"/>
            <w:noWrap/>
            <w:vAlign w:val="bottom"/>
            <w:hideMark/>
          </w:tcPr>
          <w:p w14:paraId="13BF3BB4"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2</w:t>
            </w:r>
          </w:p>
        </w:tc>
        <w:tc>
          <w:tcPr>
            <w:tcW w:w="3729" w:type="dxa"/>
            <w:tcBorders>
              <w:top w:val="nil"/>
              <w:left w:val="nil"/>
              <w:bottom w:val="nil"/>
              <w:right w:val="nil"/>
            </w:tcBorders>
            <w:shd w:val="clear" w:color="auto" w:fill="auto"/>
            <w:noWrap/>
            <w:vAlign w:val="bottom"/>
            <w:hideMark/>
          </w:tcPr>
          <w:p w14:paraId="2A622802" w14:textId="11027ED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0.19</w:t>
            </w:r>
          </w:p>
        </w:tc>
        <w:tc>
          <w:tcPr>
            <w:tcW w:w="3313" w:type="dxa"/>
            <w:tcBorders>
              <w:top w:val="nil"/>
              <w:left w:val="nil"/>
              <w:bottom w:val="nil"/>
              <w:right w:val="nil"/>
            </w:tcBorders>
            <w:shd w:val="clear" w:color="auto" w:fill="auto"/>
            <w:noWrap/>
            <w:vAlign w:val="bottom"/>
            <w:hideMark/>
          </w:tcPr>
          <w:p w14:paraId="12A5905F" w14:textId="4CC6A34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0.22</w:t>
            </w:r>
          </w:p>
        </w:tc>
      </w:tr>
      <w:tr w:rsidR="00776F2F" w:rsidRPr="00411FF2" w14:paraId="28108DBB" w14:textId="77777777" w:rsidTr="006A7756">
        <w:trPr>
          <w:trHeight w:val="223"/>
        </w:trPr>
        <w:tc>
          <w:tcPr>
            <w:tcW w:w="1791" w:type="dxa"/>
            <w:tcBorders>
              <w:top w:val="nil"/>
              <w:left w:val="nil"/>
              <w:bottom w:val="nil"/>
              <w:right w:val="nil"/>
            </w:tcBorders>
            <w:shd w:val="clear" w:color="auto" w:fill="auto"/>
            <w:noWrap/>
            <w:vAlign w:val="bottom"/>
            <w:hideMark/>
          </w:tcPr>
          <w:p w14:paraId="4621F7C9"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3</w:t>
            </w:r>
          </w:p>
        </w:tc>
        <w:tc>
          <w:tcPr>
            <w:tcW w:w="3729" w:type="dxa"/>
            <w:tcBorders>
              <w:top w:val="nil"/>
              <w:left w:val="nil"/>
              <w:bottom w:val="nil"/>
              <w:right w:val="nil"/>
            </w:tcBorders>
            <w:shd w:val="clear" w:color="auto" w:fill="auto"/>
            <w:noWrap/>
            <w:vAlign w:val="bottom"/>
            <w:hideMark/>
          </w:tcPr>
          <w:p w14:paraId="202BAADF" w14:textId="5DAA2905"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0.21</w:t>
            </w:r>
          </w:p>
        </w:tc>
        <w:tc>
          <w:tcPr>
            <w:tcW w:w="3313" w:type="dxa"/>
            <w:tcBorders>
              <w:top w:val="nil"/>
              <w:left w:val="nil"/>
              <w:bottom w:val="nil"/>
              <w:right w:val="nil"/>
            </w:tcBorders>
            <w:shd w:val="clear" w:color="auto" w:fill="auto"/>
            <w:noWrap/>
            <w:vAlign w:val="bottom"/>
            <w:hideMark/>
          </w:tcPr>
          <w:p w14:paraId="4646E01D" w14:textId="36A8B95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0.18</w:t>
            </w:r>
          </w:p>
        </w:tc>
      </w:tr>
      <w:tr w:rsidR="00776F2F" w:rsidRPr="00411FF2" w14:paraId="61CC4631" w14:textId="77777777" w:rsidTr="006A7756">
        <w:trPr>
          <w:trHeight w:val="223"/>
        </w:trPr>
        <w:tc>
          <w:tcPr>
            <w:tcW w:w="1791" w:type="dxa"/>
            <w:tcBorders>
              <w:top w:val="nil"/>
              <w:left w:val="nil"/>
              <w:bottom w:val="nil"/>
              <w:right w:val="nil"/>
            </w:tcBorders>
            <w:shd w:val="clear" w:color="auto" w:fill="auto"/>
            <w:noWrap/>
            <w:vAlign w:val="bottom"/>
            <w:hideMark/>
          </w:tcPr>
          <w:p w14:paraId="1E1A0691"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4</w:t>
            </w:r>
          </w:p>
        </w:tc>
        <w:tc>
          <w:tcPr>
            <w:tcW w:w="3729" w:type="dxa"/>
            <w:tcBorders>
              <w:top w:val="nil"/>
              <w:left w:val="nil"/>
              <w:bottom w:val="nil"/>
              <w:right w:val="nil"/>
            </w:tcBorders>
            <w:shd w:val="clear" w:color="auto" w:fill="auto"/>
            <w:noWrap/>
            <w:vAlign w:val="bottom"/>
            <w:hideMark/>
          </w:tcPr>
          <w:p w14:paraId="677AB507" w14:textId="339A86BA"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0.20</w:t>
            </w:r>
          </w:p>
        </w:tc>
        <w:tc>
          <w:tcPr>
            <w:tcW w:w="3313" w:type="dxa"/>
            <w:tcBorders>
              <w:top w:val="nil"/>
              <w:left w:val="nil"/>
              <w:bottom w:val="nil"/>
              <w:right w:val="nil"/>
            </w:tcBorders>
            <w:shd w:val="clear" w:color="auto" w:fill="auto"/>
            <w:noWrap/>
            <w:vAlign w:val="bottom"/>
            <w:hideMark/>
          </w:tcPr>
          <w:p w14:paraId="697FAAE7" w14:textId="150FAD4F"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0.16</w:t>
            </w:r>
          </w:p>
        </w:tc>
      </w:tr>
      <w:tr w:rsidR="00776F2F" w:rsidRPr="00411FF2" w14:paraId="38DB0B35" w14:textId="77777777" w:rsidTr="006A7756">
        <w:trPr>
          <w:trHeight w:val="223"/>
        </w:trPr>
        <w:tc>
          <w:tcPr>
            <w:tcW w:w="1791" w:type="dxa"/>
            <w:tcBorders>
              <w:top w:val="nil"/>
              <w:left w:val="nil"/>
              <w:bottom w:val="nil"/>
              <w:right w:val="nil"/>
            </w:tcBorders>
            <w:shd w:val="clear" w:color="auto" w:fill="auto"/>
            <w:noWrap/>
            <w:vAlign w:val="bottom"/>
            <w:hideMark/>
          </w:tcPr>
          <w:p w14:paraId="74ADC3AD"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5</w:t>
            </w:r>
          </w:p>
        </w:tc>
        <w:tc>
          <w:tcPr>
            <w:tcW w:w="3729" w:type="dxa"/>
            <w:tcBorders>
              <w:top w:val="nil"/>
              <w:left w:val="nil"/>
              <w:bottom w:val="nil"/>
              <w:right w:val="nil"/>
            </w:tcBorders>
            <w:shd w:val="clear" w:color="auto" w:fill="auto"/>
            <w:noWrap/>
            <w:vAlign w:val="bottom"/>
            <w:hideMark/>
          </w:tcPr>
          <w:p w14:paraId="4938CA0B" w14:textId="47E8D6D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0.23</w:t>
            </w:r>
          </w:p>
        </w:tc>
        <w:tc>
          <w:tcPr>
            <w:tcW w:w="3313" w:type="dxa"/>
            <w:tcBorders>
              <w:top w:val="nil"/>
              <w:left w:val="nil"/>
              <w:bottom w:val="nil"/>
              <w:right w:val="nil"/>
            </w:tcBorders>
            <w:shd w:val="clear" w:color="auto" w:fill="auto"/>
            <w:noWrap/>
            <w:vAlign w:val="bottom"/>
            <w:hideMark/>
          </w:tcPr>
          <w:p w14:paraId="22ABEE20" w14:textId="455C7CD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0.18</w:t>
            </w:r>
          </w:p>
        </w:tc>
      </w:tr>
      <w:tr w:rsidR="00776F2F" w:rsidRPr="00411FF2" w14:paraId="674C0CC7" w14:textId="77777777" w:rsidTr="006A7756">
        <w:trPr>
          <w:trHeight w:val="223"/>
        </w:trPr>
        <w:tc>
          <w:tcPr>
            <w:tcW w:w="1791" w:type="dxa"/>
            <w:tcBorders>
              <w:top w:val="nil"/>
              <w:left w:val="nil"/>
              <w:bottom w:val="nil"/>
              <w:right w:val="nil"/>
            </w:tcBorders>
            <w:shd w:val="clear" w:color="auto" w:fill="auto"/>
            <w:noWrap/>
            <w:vAlign w:val="bottom"/>
            <w:hideMark/>
          </w:tcPr>
          <w:p w14:paraId="4649B1F7"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6</w:t>
            </w:r>
          </w:p>
        </w:tc>
        <w:tc>
          <w:tcPr>
            <w:tcW w:w="3729" w:type="dxa"/>
            <w:tcBorders>
              <w:top w:val="nil"/>
              <w:left w:val="nil"/>
              <w:bottom w:val="nil"/>
              <w:right w:val="nil"/>
            </w:tcBorders>
            <w:shd w:val="clear" w:color="auto" w:fill="auto"/>
            <w:noWrap/>
            <w:vAlign w:val="bottom"/>
            <w:hideMark/>
          </w:tcPr>
          <w:p w14:paraId="143D3609" w14:textId="56297CF8"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0.04</w:t>
            </w:r>
          </w:p>
        </w:tc>
        <w:tc>
          <w:tcPr>
            <w:tcW w:w="3313" w:type="dxa"/>
            <w:tcBorders>
              <w:top w:val="nil"/>
              <w:left w:val="nil"/>
              <w:bottom w:val="nil"/>
              <w:right w:val="nil"/>
            </w:tcBorders>
            <w:shd w:val="clear" w:color="auto" w:fill="auto"/>
            <w:noWrap/>
            <w:vAlign w:val="bottom"/>
            <w:hideMark/>
          </w:tcPr>
          <w:p w14:paraId="0B4EC0ED" w14:textId="3592A27C"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0.23</w:t>
            </w:r>
          </w:p>
        </w:tc>
      </w:tr>
      <w:tr w:rsidR="00776F2F" w:rsidRPr="00411FF2" w14:paraId="5DA3A822" w14:textId="77777777" w:rsidTr="006A7756">
        <w:trPr>
          <w:trHeight w:val="223"/>
        </w:trPr>
        <w:tc>
          <w:tcPr>
            <w:tcW w:w="1791" w:type="dxa"/>
            <w:tcBorders>
              <w:top w:val="nil"/>
              <w:left w:val="nil"/>
              <w:bottom w:val="nil"/>
              <w:right w:val="nil"/>
            </w:tcBorders>
            <w:shd w:val="clear" w:color="auto" w:fill="auto"/>
            <w:noWrap/>
            <w:vAlign w:val="bottom"/>
            <w:hideMark/>
          </w:tcPr>
          <w:p w14:paraId="6B930F79"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7</w:t>
            </w:r>
          </w:p>
        </w:tc>
        <w:tc>
          <w:tcPr>
            <w:tcW w:w="3729" w:type="dxa"/>
            <w:tcBorders>
              <w:top w:val="nil"/>
              <w:left w:val="nil"/>
              <w:bottom w:val="nil"/>
              <w:right w:val="nil"/>
            </w:tcBorders>
            <w:shd w:val="clear" w:color="auto" w:fill="auto"/>
            <w:noWrap/>
            <w:vAlign w:val="bottom"/>
            <w:hideMark/>
          </w:tcPr>
          <w:p w14:paraId="03C5855A" w14:textId="50CB511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0.04</w:t>
            </w:r>
          </w:p>
        </w:tc>
        <w:tc>
          <w:tcPr>
            <w:tcW w:w="3313" w:type="dxa"/>
            <w:tcBorders>
              <w:top w:val="nil"/>
              <w:left w:val="nil"/>
              <w:bottom w:val="nil"/>
              <w:right w:val="nil"/>
            </w:tcBorders>
            <w:shd w:val="clear" w:color="auto" w:fill="auto"/>
            <w:noWrap/>
            <w:vAlign w:val="bottom"/>
            <w:hideMark/>
          </w:tcPr>
          <w:p w14:paraId="4B9992DB" w14:textId="3E84A483"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0.31</w:t>
            </w:r>
          </w:p>
        </w:tc>
      </w:tr>
      <w:tr w:rsidR="00776F2F" w:rsidRPr="00411FF2" w14:paraId="4B8288A9" w14:textId="77777777" w:rsidTr="006A7756">
        <w:trPr>
          <w:trHeight w:val="223"/>
        </w:trPr>
        <w:tc>
          <w:tcPr>
            <w:tcW w:w="1791" w:type="dxa"/>
            <w:tcBorders>
              <w:top w:val="nil"/>
              <w:left w:val="nil"/>
              <w:bottom w:val="nil"/>
              <w:right w:val="nil"/>
            </w:tcBorders>
            <w:shd w:val="clear" w:color="auto" w:fill="auto"/>
            <w:noWrap/>
            <w:vAlign w:val="bottom"/>
            <w:hideMark/>
          </w:tcPr>
          <w:p w14:paraId="6A76129D"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8</w:t>
            </w:r>
          </w:p>
        </w:tc>
        <w:tc>
          <w:tcPr>
            <w:tcW w:w="3729" w:type="dxa"/>
            <w:tcBorders>
              <w:top w:val="nil"/>
              <w:left w:val="nil"/>
              <w:bottom w:val="nil"/>
              <w:right w:val="nil"/>
            </w:tcBorders>
            <w:shd w:val="clear" w:color="auto" w:fill="auto"/>
            <w:noWrap/>
            <w:vAlign w:val="bottom"/>
            <w:hideMark/>
          </w:tcPr>
          <w:p w14:paraId="4EB51150" w14:textId="297888B6"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0.01</w:t>
            </w:r>
          </w:p>
        </w:tc>
        <w:tc>
          <w:tcPr>
            <w:tcW w:w="3313" w:type="dxa"/>
            <w:tcBorders>
              <w:top w:val="nil"/>
              <w:left w:val="nil"/>
              <w:bottom w:val="nil"/>
              <w:right w:val="nil"/>
            </w:tcBorders>
            <w:shd w:val="clear" w:color="auto" w:fill="auto"/>
            <w:noWrap/>
            <w:vAlign w:val="bottom"/>
            <w:hideMark/>
          </w:tcPr>
          <w:p w14:paraId="136602B5" w14:textId="6C5379C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0.17</w:t>
            </w:r>
          </w:p>
        </w:tc>
      </w:tr>
      <w:tr w:rsidR="00776F2F" w:rsidRPr="00411FF2" w14:paraId="0549075C" w14:textId="77777777" w:rsidTr="0008267A">
        <w:trPr>
          <w:trHeight w:val="223"/>
        </w:trPr>
        <w:tc>
          <w:tcPr>
            <w:tcW w:w="1791" w:type="dxa"/>
            <w:tcBorders>
              <w:top w:val="nil"/>
              <w:left w:val="nil"/>
              <w:right w:val="nil"/>
            </w:tcBorders>
            <w:shd w:val="clear" w:color="auto" w:fill="auto"/>
            <w:noWrap/>
            <w:vAlign w:val="bottom"/>
            <w:hideMark/>
          </w:tcPr>
          <w:p w14:paraId="69C189FE"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9</w:t>
            </w:r>
          </w:p>
        </w:tc>
        <w:tc>
          <w:tcPr>
            <w:tcW w:w="3729" w:type="dxa"/>
            <w:tcBorders>
              <w:top w:val="nil"/>
              <w:left w:val="nil"/>
              <w:right w:val="nil"/>
            </w:tcBorders>
            <w:shd w:val="clear" w:color="auto" w:fill="auto"/>
            <w:noWrap/>
            <w:vAlign w:val="bottom"/>
            <w:hideMark/>
          </w:tcPr>
          <w:p w14:paraId="40D7C3DE" w14:textId="2D29DDCA"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0.08</w:t>
            </w:r>
          </w:p>
        </w:tc>
        <w:tc>
          <w:tcPr>
            <w:tcW w:w="3313" w:type="dxa"/>
            <w:tcBorders>
              <w:top w:val="nil"/>
              <w:left w:val="nil"/>
              <w:right w:val="nil"/>
            </w:tcBorders>
            <w:shd w:val="clear" w:color="auto" w:fill="auto"/>
            <w:noWrap/>
            <w:vAlign w:val="bottom"/>
            <w:hideMark/>
          </w:tcPr>
          <w:p w14:paraId="3081F963" w14:textId="1D64B24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0.46</w:t>
            </w:r>
          </w:p>
        </w:tc>
      </w:tr>
      <w:tr w:rsidR="00776F2F" w:rsidRPr="00411FF2" w14:paraId="02AF9CDE" w14:textId="77777777" w:rsidTr="0008267A">
        <w:trPr>
          <w:trHeight w:val="223"/>
        </w:trPr>
        <w:tc>
          <w:tcPr>
            <w:tcW w:w="1791" w:type="dxa"/>
            <w:tcBorders>
              <w:top w:val="nil"/>
              <w:left w:val="nil"/>
              <w:right w:val="nil"/>
            </w:tcBorders>
            <w:shd w:val="clear" w:color="auto" w:fill="auto"/>
            <w:noWrap/>
            <w:vAlign w:val="bottom"/>
            <w:hideMark/>
          </w:tcPr>
          <w:p w14:paraId="5DAC1755"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10</w:t>
            </w:r>
          </w:p>
        </w:tc>
        <w:tc>
          <w:tcPr>
            <w:tcW w:w="3729" w:type="dxa"/>
            <w:tcBorders>
              <w:top w:val="nil"/>
              <w:left w:val="nil"/>
              <w:right w:val="nil"/>
            </w:tcBorders>
            <w:shd w:val="clear" w:color="auto" w:fill="auto"/>
            <w:noWrap/>
            <w:vAlign w:val="bottom"/>
            <w:hideMark/>
          </w:tcPr>
          <w:p w14:paraId="2E07F996" w14:textId="3AA994BB"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0.15</w:t>
            </w:r>
          </w:p>
        </w:tc>
        <w:tc>
          <w:tcPr>
            <w:tcW w:w="3313" w:type="dxa"/>
            <w:tcBorders>
              <w:top w:val="nil"/>
              <w:left w:val="nil"/>
              <w:right w:val="nil"/>
            </w:tcBorders>
            <w:shd w:val="clear" w:color="auto" w:fill="auto"/>
            <w:noWrap/>
            <w:vAlign w:val="bottom"/>
            <w:hideMark/>
          </w:tcPr>
          <w:p w14:paraId="02FEC3F1" w14:textId="38CB85FD"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0.40</w:t>
            </w:r>
          </w:p>
        </w:tc>
      </w:tr>
      <w:tr w:rsidR="00776F2F" w:rsidRPr="00411FF2" w14:paraId="06A5FF47" w14:textId="77777777" w:rsidTr="0008267A">
        <w:trPr>
          <w:trHeight w:val="223"/>
        </w:trPr>
        <w:tc>
          <w:tcPr>
            <w:tcW w:w="1791" w:type="dxa"/>
            <w:tcBorders>
              <w:left w:val="nil"/>
              <w:bottom w:val="single" w:sz="4" w:space="0" w:color="auto"/>
              <w:right w:val="nil"/>
            </w:tcBorders>
            <w:shd w:val="clear" w:color="auto" w:fill="auto"/>
            <w:noWrap/>
            <w:vAlign w:val="bottom"/>
            <w:hideMark/>
          </w:tcPr>
          <w:p w14:paraId="2621997D" w14:textId="77777777" w:rsidR="00776F2F" w:rsidRPr="00411FF2"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411FF2">
              <w:rPr>
                <w:rFonts w:ascii="Times New Roman" w:eastAsia="Times New Roman" w:hAnsi="Times New Roman" w:cs="Times New Roman"/>
                <w:color w:val="000000"/>
                <w:kern w:val="0"/>
                <w:sz w:val="24"/>
                <w:szCs w:val="24"/>
                <w:lang w:val="en-US"/>
                <w14:ligatures w14:val="none"/>
              </w:rPr>
              <w:t>Mean</w:t>
            </w:r>
          </w:p>
        </w:tc>
        <w:tc>
          <w:tcPr>
            <w:tcW w:w="3729" w:type="dxa"/>
            <w:tcBorders>
              <w:left w:val="nil"/>
              <w:bottom w:val="single" w:sz="4" w:space="0" w:color="auto"/>
              <w:right w:val="nil"/>
            </w:tcBorders>
            <w:shd w:val="clear" w:color="auto" w:fill="auto"/>
            <w:noWrap/>
            <w:vAlign w:val="bottom"/>
            <w:hideMark/>
          </w:tcPr>
          <w:p w14:paraId="720A1AA8" w14:textId="18AB8562"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0.13</w:t>
            </w:r>
          </w:p>
        </w:tc>
        <w:tc>
          <w:tcPr>
            <w:tcW w:w="3313" w:type="dxa"/>
            <w:tcBorders>
              <w:left w:val="nil"/>
              <w:bottom w:val="single" w:sz="4" w:space="0" w:color="auto"/>
              <w:right w:val="nil"/>
            </w:tcBorders>
            <w:shd w:val="clear" w:color="auto" w:fill="auto"/>
            <w:noWrap/>
            <w:vAlign w:val="bottom"/>
            <w:hideMark/>
          </w:tcPr>
          <w:p w14:paraId="08AD97D2" w14:textId="4112639C" w:rsidR="00776F2F" w:rsidRPr="00776F2F" w:rsidRDefault="00776F2F" w:rsidP="006E0979">
            <w:pPr>
              <w:spacing w:after="0" w:line="480" w:lineRule="auto"/>
              <w:jc w:val="center"/>
              <w:rPr>
                <w:rFonts w:ascii="Times New Roman" w:eastAsia="Times New Roman" w:hAnsi="Times New Roman" w:cs="Times New Roman"/>
                <w:color w:val="000000"/>
                <w:kern w:val="0"/>
                <w:sz w:val="24"/>
                <w:szCs w:val="24"/>
                <w:lang w:val="en-US"/>
                <w14:ligatures w14:val="none"/>
              </w:rPr>
            </w:pPr>
            <w:r w:rsidRPr="00776F2F">
              <w:rPr>
                <w:rFonts w:ascii="Times New Roman" w:hAnsi="Times New Roman" w:cs="Times New Roman"/>
                <w:color w:val="000000"/>
                <w:sz w:val="24"/>
                <w:szCs w:val="24"/>
              </w:rPr>
              <w:t>0.25</w:t>
            </w:r>
          </w:p>
        </w:tc>
      </w:tr>
      <w:tr w:rsidR="00411FF2" w:rsidRPr="009E2CEE" w14:paraId="6DE933B2" w14:textId="77777777" w:rsidTr="006A7756">
        <w:trPr>
          <w:trHeight w:val="223"/>
        </w:trPr>
        <w:tc>
          <w:tcPr>
            <w:tcW w:w="8834" w:type="dxa"/>
            <w:gridSpan w:val="3"/>
            <w:tcBorders>
              <w:top w:val="single" w:sz="4" w:space="0" w:color="auto"/>
              <w:left w:val="nil"/>
              <w:bottom w:val="nil"/>
              <w:right w:val="nil"/>
            </w:tcBorders>
            <w:shd w:val="clear" w:color="auto" w:fill="auto"/>
            <w:noWrap/>
            <w:vAlign w:val="bottom"/>
            <w:hideMark/>
          </w:tcPr>
          <w:p w14:paraId="293EEBCF" w14:textId="1851AC89" w:rsidR="00411FF2" w:rsidRPr="00411FF2" w:rsidRDefault="00EB0D2D" w:rsidP="006E0979">
            <w:pPr>
              <w:spacing w:after="0" w:line="480" w:lineRule="auto"/>
              <w:rPr>
                <w:rFonts w:ascii="Times New Roman" w:eastAsia="Times New Roman" w:hAnsi="Times New Roman" w:cs="Times New Roman"/>
                <w:i/>
                <w:iCs/>
                <w:color w:val="000000"/>
                <w:kern w:val="0"/>
                <w:sz w:val="24"/>
                <w:szCs w:val="24"/>
                <w:lang w:val="en-US"/>
                <w14:ligatures w14:val="none"/>
              </w:rPr>
            </w:pPr>
            <w:r w:rsidRPr="008B3D23">
              <w:rPr>
                <w:rFonts w:ascii="Times New Roman" w:eastAsia="Times New Roman" w:hAnsi="Times New Roman" w:cs="Times New Roman"/>
                <w:i/>
                <w:iCs/>
                <w:color w:val="000000"/>
                <w:kern w:val="0"/>
                <w:sz w:val="24"/>
                <w:szCs w:val="24"/>
                <w:lang w:val="en-US"/>
                <w14:ligatures w14:val="none"/>
              </w:rPr>
              <w:t>Note.</w:t>
            </w:r>
            <w:r>
              <w:rPr>
                <w:rFonts w:ascii="Times New Roman" w:eastAsia="Times New Roman" w:hAnsi="Times New Roman" w:cs="Times New Roman"/>
                <w:i/>
                <w:iCs/>
                <w:color w:val="000000"/>
                <w:kern w:val="0"/>
                <w:sz w:val="24"/>
                <w:szCs w:val="24"/>
                <w:lang w:val="en-US"/>
                <w14:ligatures w14:val="none"/>
              </w:rPr>
              <w:t xml:space="preserve"> </w:t>
            </w:r>
            <w:r w:rsidR="00C2247F">
              <w:rPr>
                <w:rFonts w:ascii="Times New Roman" w:eastAsia="Times New Roman" w:hAnsi="Times New Roman" w:cs="Times New Roman"/>
                <w:color w:val="000000"/>
                <w:kern w:val="0"/>
                <w:sz w:val="24"/>
                <w:szCs w:val="24"/>
                <w:lang w:val="en-US"/>
                <w14:ligatures w14:val="none"/>
              </w:rPr>
              <w:t>Positive effect sizes reflect more evaluatively positive behavioral estimates in the underestimated (vs. overestimated) guilt condition and the individual (vs. collective) target conditions. Behavior numbers correspond to those in Appendix B in the main manuscript. Behaviors 1-5 are moral behaviors; behaviors 6-10, immoral behaviors.</w:t>
            </w:r>
          </w:p>
        </w:tc>
      </w:tr>
    </w:tbl>
    <w:p w14:paraId="251A8700" w14:textId="77777777" w:rsidR="00411FF2" w:rsidRPr="008B3D23" w:rsidRDefault="00411FF2" w:rsidP="006E0979">
      <w:pPr>
        <w:spacing w:after="0" w:line="480" w:lineRule="auto"/>
        <w:rPr>
          <w:rFonts w:ascii="Times New Roman" w:hAnsi="Times New Roman" w:cs="Times New Roman"/>
          <w:sz w:val="24"/>
          <w:szCs w:val="24"/>
          <w:lang w:val="en-US"/>
        </w:rPr>
      </w:pPr>
    </w:p>
    <w:sectPr w:rsidR="00411FF2" w:rsidRPr="008B3D23" w:rsidSect="00270603">
      <w:pgSz w:w="11894" w:h="16834"/>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D5A6C" w14:textId="77777777" w:rsidR="00973AC7" w:rsidRDefault="00973AC7" w:rsidP="00D1029C">
      <w:pPr>
        <w:spacing w:after="0" w:line="240" w:lineRule="auto"/>
      </w:pPr>
      <w:r>
        <w:separator/>
      </w:r>
    </w:p>
  </w:endnote>
  <w:endnote w:type="continuationSeparator" w:id="0">
    <w:p w14:paraId="04200FF5" w14:textId="77777777" w:rsidR="00973AC7" w:rsidRDefault="00973AC7" w:rsidP="00D1029C">
      <w:pPr>
        <w:spacing w:after="0" w:line="240" w:lineRule="auto"/>
      </w:pPr>
      <w:r>
        <w:continuationSeparator/>
      </w:r>
    </w:p>
  </w:endnote>
  <w:endnote w:type="continuationNotice" w:id="1">
    <w:p w14:paraId="6910C03E" w14:textId="77777777" w:rsidR="00973AC7" w:rsidRDefault="00973A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2511" w14:textId="77777777" w:rsidR="00973AC7" w:rsidRDefault="00973AC7" w:rsidP="00D1029C">
      <w:pPr>
        <w:spacing w:after="0" w:line="240" w:lineRule="auto"/>
      </w:pPr>
      <w:r>
        <w:separator/>
      </w:r>
    </w:p>
  </w:footnote>
  <w:footnote w:type="continuationSeparator" w:id="0">
    <w:p w14:paraId="53ED11F7" w14:textId="77777777" w:rsidR="00973AC7" w:rsidRDefault="00973AC7" w:rsidP="00D1029C">
      <w:pPr>
        <w:spacing w:after="0" w:line="240" w:lineRule="auto"/>
      </w:pPr>
      <w:r>
        <w:continuationSeparator/>
      </w:r>
    </w:p>
  </w:footnote>
  <w:footnote w:type="continuationNotice" w:id="1">
    <w:p w14:paraId="7F1059F0" w14:textId="77777777" w:rsidR="00973AC7" w:rsidRDefault="00973AC7">
      <w:pPr>
        <w:spacing w:after="0" w:line="240" w:lineRule="auto"/>
      </w:pPr>
    </w:p>
  </w:footnote>
  <w:footnote w:id="2">
    <w:p w14:paraId="7A64781F" w14:textId="33861D9B" w:rsidR="00806012" w:rsidRPr="00806012" w:rsidRDefault="00806012">
      <w:pPr>
        <w:pStyle w:val="FootnoteText"/>
        <w:rPr>
          <w:lang w:val="en-US"/>
        </w:rPr>
      </w:pPr>
      <w:r>
        <w:rPr>
          <w:rStyle w:val="FootnoteReference"/>
        </w:rPr>
        <w:footnoteRef/>
      </w:r>
      <w:r w:rsidRPr="00E80424">
        <w:rPr>
          <w:lang w:val="en-US"/>
        </w:rPr>
        <w:t xml:space="preserve"> </w:t>
      </w:r>
      <w:r>
        <w:rPr>
          <w:lang w:val="en-US"/>
        </w:rPr>
        <w:t>As might be guessed from this use of “match,” the creator of this foil is more familiar with soccer than with baseball.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1738769"/>
      <w:docPartObj>
        <w:docPartGallery w:val="Page Numbers (Top of Page)"/>
        <w:docPartUnique/>
      </w:docPartObj>
    </w:sdtPr>
    <w:sdtContent>
      <w:p w14:paraId="7ECEF5B7" w14:textId="77777777" w:rsidR="00C93A4F" w:rsidRDefault="00C93A4F" w:rsidP="00E21BD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64B5576D" w14:textId="77777777" w:rsidR="00C93A4F" w:rsidRDefault="00C93A4F" w:rsidP="00D42DC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8500981"/>
      <w:docPartObj>
        <w:docPartGallery w:val="Page Numbers (Top of Page)"/>
        <w:docPartUnique/>
      </w:docPartObj>
    </w:sdtPr>
    <w:sdtContent>
      <w:p w14:paraId="2B27C47E" w14:textId="77777777" w:rsidR="00C93A4F" w:rsidRDefault="00C93A4F" w:rsidP="00E21BD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2FA9DF94" w14:textId="77777777" w:rsidR="00C93A4F" w:rsidRDefault="00C93A4F" w:rsidP="000C10CC">
    <w:pPr>
      <w:pStyle w:val="Header"/>
      <w:ind w:right="360"/>
    </w:pPr>
    <w:r>
      <w:t>CHARACTERIZING AND EXPLAINING MORAL PERCEPTIONS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480661"/>
      <w:docPartObj>
        <w:docPartGallery w:val="Page Numbers (Top of Page)"/>
        <w:docPartUnique/>
      </w:docPartObj>
    </w:sdtPr>
    <w:sdtEndPr>
      <w:rPr>
        <w:noProof/>
      </w:rPr>
    </w:sdtEndPr>
    <w:sdtContent>
      <w:p w14:paraId="4BFFE3D2" w14:textId="04364D60" w:rsidR="00D1029C" w:rsidRDefault="00D1029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694E422" w14:textId="77777777" w:rsidR="00D1029C" w:rsidRDefault="00D10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6742"/>
    <w:multiLevelType w:val="hybridMultilevel"/>
    <w:tmpl w:val="409851E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7805571"/>
    <w:multiLevelType w:val="hybridMultilevel"/>
    <w:tmpl w:val="3A82F56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78447763">
    <w:abstractNumId w:val="1"/>
  </w:num>
  <w:num w:numId="2" w16cid:durableId="1399863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09"/>
    <w:rsid w:val="000320EC"/>
    <w:rsid w:val="00036958"/>
    <w:rsid w:val="00040BFB"/>
    <w:rsid w:val="00056720"/>
    <w:rsid w:val="00064A4F"/>
    <w:rsid w:val="00067221"/>
    <w:rsid w:val="000718D8"/>
    <w:rsid w:val="0008267A"/>
    <w:rsid w:val="00087FA1"/>
    <w:rsid w:val="00090FF0"/>
    <w:rsid w:val="000A4061"/>
    <w:rsid w:val="000B6FD8"/>
    <w:rsid w:val="000B77D8"/>
    <w:rsid w:val="000F4A11"/>
    <w:rsid w:val="001041D5"/>
    <w:rsid w:val="001142AE"/>
    <w:rsid w:val="0011671B"/>
    <w:rsid w:val="00117506"/>
    <w:rsid w:val="00121CAA"/>
    <w:rsid w:val="00124397"/>
    <w:rsid w:val="00125EBB"/>
    <w:rsid w:val="00127B23"/>
    <w:rsid w:val="00142D08"/>
    <w:rsid w:val="00166672"/>
    <w:rsid w:val="00185507"/>
    <w:rsid w:val="00190501"/>
    <w:rsid w:val="00191299"/>
    <w:rsid w:val="001B0F28"/>
    <w:rsid w:val="001B3523"/>
    <w:rsid w:val="001B55E9"/>
    <w:rsid w:val="001C5441"/>
    <w:rsid w:val="001D0E35"/>
    <w:rsid w:val="001E4044"/>
    <w:rsid w:val="00200671"/>
    <w:rsid w:val="00217B7B"/>
    <w:rsid w:val="002217DC"/>
    <w:rsid w:val="002473F6"/>
    <w:rsid w:val="00254923"/>
    <w:rsid w:val="00270603"/>
    <w:rsid w:val="002778A2"/>
    <w:rsid w:val="00281979"/>
    <w:rsid w:val="00290294"/>
    <w:rsid w:val="00293C2E"/>
    <w:rsid w:val="002B0D3B"/>
    <w:rsid w:val="002B3CD6"/>
    <w:rsid w:val="002C6133"/>
    <w:rsid w:val="002D4CE7"/>
    <w:rsid w:val="002E7D26"/>
    <w:rsid w:val="002F00F6"/>
    <w:rsid w:val="00321C34"/>
    <w:rsid w:val="00327213"/>
    <w:rsid w:val="00347318"/>
    <w:rsid w:val="0035602C"/>
    <w:rsid w:val="00381A38"/>
    <w:rsid w:val="0039009C"/>
    <w:rsid w:val="0039057B"/>
    <w:rsid w:val="0039262F"/>
    <w:rsid w:val="003A426B"/>
    <w:rsid w:val="003A69A9"/>
    <w:rsid w:val="003C21A2"/>
    <w:rsid w:val="003C52B0"/>
    <w:rsid w:val="003E7961"/>
    <w:rsid w:val="00411FF2"/>
    <w:rsid w:val="00417CB3"/>
    <w:rsid w:val="00436158"/>
    <w:rsid w:val="004433AD"/>
    <w:rsid w:val="004433E3"/>
    <w:rsid w:val="0045160E"/>
    <w:rsid w:val="00462F6E"/>
    <w:rsid w:val="0046348C"/>
    <w:rsid w:val="00471B82"/>
    <w:rsid w:val="004752B9"/>
    <w:rsid w:val="00492E1D"/>
    <w:rsid w:val="004A5085"/>
    <w:rsid w:val="004D1B5B"/>
    <w:rsid w:val="005020A2"/>
    <w:rsid w:val="00502C44"/>
    <w:rsid w:val="00535C5C"/>
    <w:rsid w:val="005511AC"/>
    <w:rsid w:val="0057276B"/>
    <w:rsid w:val="00572E51"/>
    <w:rsid w:val="0058103B"/>
    <w:rsid w:val="005D3E93"/>
    <w:rsid w:val="005E005D"/>
    <w:rsid w:val="005E7CB5"/>
    <w:rsid w:val="005F48A9"/>
    <w:rsid w:val="005F6000"/>
    <w:rsid w:val="005F75AC"/>
    <w:rsid w:val="006035BC"/>
    <w:rsid w:val="00603FAC"/>
    <w:rsid w:val="00604E3D"/>
    <w:rsid w:val="00606CD1"/>
    <w:rsid w:val="00612504"/>
    <w:rsid w:val="00614022"/>
    <w:rsid w:val="0061452C"/>
    <w:rsid w:val="00617030"/>
    <w:rsid w:val="00624BE6"/>
    <w:rsid w:val="00645BE1"/>
    <w:rsid w:val="00667D32"/>
    <w:rsid w:val="00674630"/>
    <w:rsid w:val="00682646"/>
    <w:rsid w:val="006A7756"/>
    <w:rsid w:val="006A78A0"/>
    <w:rsid w:val="006D7BA0"/>
    <w:rsid w:val="006E0979"/>
    <w:rsid w:val="006E5CA4"/>
    <w:rsid w:val="006F26AA"/>
    <w:rsid w:val="007002DF"/>
    <w:rsid w:val="00711560"/>
    <w:rsid w:val="00711D9F"/>
    <w:rsid w:val="00723C3B"/>
    <w:rsid w:val="00726D6B"/>
    <w:rsid w:val="007405D9"/>
    <w:rsid w:val="00747D99"/>
    <w:rsid w:val="007642AE"/>
    <w:rsid w:val="007660CF"/>
    <w:rsid w:val="00772AB0"/>
    <w:rsid w:val="007747CD"/>
    <w:rsid w:val="00776F2F"/>
    <w:rsid w:val="00780B1A"/>
    <w:rsid w:val="00784FD9"/>
    <w:rsid w:val="007A3EF3"/>
    <w:rsid w:val="007B00B7"/>
    <w:rsid w:val="007C1FCA"/>
    <w:rsid w:val="007E003B"/>
    <w:rsid w:val="007E1ACF"/>
    <w:rsid w:val="008042EB"/>
    <w:rsid w:val="00806012"/>
    <w:rsid w:val="00811691"/>
    <w:rsid w:val="00813B64"/>
    <w:rsid w:val="0081574C"/>
    <w:rsid w:val="00822A2A"/>
    <w:rsid w:val="008233BB"/>
    <w:rsid w:val="00827BD6"/>
    <w:rsid w:val="00844E07"/>
    <w:rsid w:val="008527CA"/>
    <w:rsid w:val="00857158"/>
    <w:rsid w:val="00857F4F"/>
    <w:rsid w:val="008612D7"/>
    <w:rsid w:val="00863C9C"/>
    <w:rsid w:val="00865068"/>
    <w:rsid w:val="00893E0E"/>
    <w:rsid w:val="0089440A"/>
    <w:rsid w:val="00895F94"/>
    <w:rsid w:val="008B0505"/>
    <w:rsid w:val="008B3D23"/>
    <w:rsid w:val="008C6D48"/>
    <w:rsid w:val="008F69D1"/>
    <w:rsid w:val="00901609"/>
    <w:rsid w:val="00903728"/>
    <w:rsid w:val="009115C8"/>
    <w:rsid w:val="009117E9"/>
    <w:rsid w:val="00913F04"/>
    <w:rsid w:val="0091469B"/>
    <w:rsid w:val="00915542"/>
    <w:rsid w:val="0092439E"/>
    <w:rsid w:val="0092667E"/>
    <w:rsid w:val="00927BD0"/>
    <w:rsid w:val="00936BB1"/>
    <w:rsid w:val="00944C23"/>
    <w:rsid w:val="009518D6"/>
    <w:rsid w:val="00973AC7"/>
    <w:rsid w:val="009820D1"/>
    <w:rsid w:val="00982F74"/>
    <w:rsid w:val="009834CD"/>
    <w:rsid w:val="00987A4F"/>
    <w:rsid w:val="009902FD"/>
    <w:rsid w:val="00991E1E"/>
    <w:rsid w:val="009A1E0C"/>
    <w:rsid w:val="009A604E"/>
    <w:rsid w:val="009B1A8E"/>
    <w:rsid w:val="009C0806"/>
    <w:rsid w:val="009E2CEE"/>
    <w:rsid w:val="009F5462"/>
    <w:rsid w:val="00A1145B"/>
    <w:rsid w:val="00A27F43"/>
    <w:rsid w:val="00A548BC"/>
    <w:rsid w:val="00A706E7"/>
    <w:rsid w:val="00A70F15"/>
    <w:rsid w:val="00A72984"/>
    <w:rsid w:val="00A87D7E"/>
    <w:rsid w:val="00A93992"/>
    <w:rsid w:val="00A96184"/>
    <w:rsid w:val="00AB0381"/>
    <w:rsid w:val="00AB47D7"/>
    <w:rsid w:val="00AD422D"/>
    <w:rsid w:val="00AF1B22"/>
    <w:rsid w:val="00B05E14"/>
    <w:rsid w:val="00B079B8"/>
    <w:rsid w:val="00B13C07"/>
    <w:rsid w:val="00B20067"/>
    <w:rsid w:val="00B20AE6"/>
    <w:rsid w:val="00B21224"/>
    <w:rsid w:val="00B34CEB"/>
    <w:rsid w:val="00B37CD9"/>
    <w:rsid w:val="00B4006E"/>
    <w:rsid w:val="00B4642A"/>
    <w:rsid w:val="00B6105B"/>
    <w:rsid w:val="00B8683C"/>
    <w:rsid w:val="00B96443"/>
    <w:rsid w:val="00BB7A47"/>
    <w:rsid w:val="00BD4981"/>
    <w:rsid w:val="00BE1CE6"/>
    <w:rsid w:val="00C2247F"/>
    <w:rsid w:val="00C470CA"/>
    <w:rsid w:val="00C5342A"/>
    <w:rsid w:val="00C604BC"/>
    <w:rsid w:val="00C6598E"/>
    <w:rsid w:val="00C81834"/>
    <w:rsid w:val="00C81C4F"/>
    <w:rsid w:val="00C93A4F"/>
    <w:rsid w:val="00C97BBA"/>
    <w:rsid w:val="00CB33B3"/>
    <w:rsid w:val="00CB6B26"/>
    <w:rsid w:val="00CB7BB3"/>
    <w:rsid w:val="00CC24BB"/>
    <w:rsid w:val="00CE18A2"/>
    <w:rsid w:val="00CF4DE1"/>
    <w:rsid w:val="00D1029C"/>
    <w:rsid w:val="00D125EB"/>
    <w:rsid w:val="00D43D18"/>
    <w:rsid w:val="00D8163F"/>
    <w:rsid w:val="00D942B3"/>
    <w:rsid w:val="00D95DE4"/>
    <w:rsid w:val="00DA1343"/>
    <w:rsid w:val="00DD329A"/>
    <w:rsid w:val="00DE4F9D"/>
    <w:rsid w:val="00DE790B"/>
    <w:rsid w:val="00DF137C"/>
    <w:rsid w:val="00DF1B29"/>
    <w:rsid w:val="00E04C02"/>
    <w:rsid w:val="00E14823"/>
    <w:rsid w:val="00E24054"/>
    <w:rsid w:val="00E27A8C"/>
    <w:rsid w:val="00E42F81"/>
    <w:rsid w:val="00E4510C"/>
    <w:rsid w:val="00E460A5"/>
    <w:rsid w:val="00E80424"/>
    <w:rsid w:val="00E844D5"/>
    <w:rsid w:val="00E913EA"/>
    <w:rsid w:val="00E94B5E"/>
    <w:rsid w:val="00EB0D2D"/>
    <w:rsid w:val="00EB5967"/>
    <w:rsid w:val="00EC2966"/>
    <w:rsid w:val="00EC666E"/>
    <w:rsid w:val="00EF0F7A"/>
    <w:rsid w:val="00EF65E0"/>
    <w:rsid w:val="00F22604"/>
    <w:rsid w:val="00F36799"/>
    <w:rsid w:val="00F46C22"/>
    <w:rsid w:val="00F54DDE"/>
    <w:rsid w:val="00F71A8F"/>
    <w:rsid w:val="00FA3BD4"/>
    <w:rsid w:val="00FA687A"/>
    <w:rsid w:val="00FB317D"/>
    <w:rsid w:val="00FB480F"/>
    <w:rsid w:val="00FC3999"/>
    <w:rsid w:val="00FD0226"/>
    <w:rsid w:val="00FD5350"/>
    <w:rsid w:val="00FD6223"/>
    <w:rsid w:val="00FE0D2B"/>
    <w:rsid w:val="00FF4AF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296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1299"/>
    <w:rPr>
      <w:sz w:val="16"/>
      <w:szCs w:val="16"/>
    </w:rPr>
  </w:style>
  <w:style w:type="paragraph" w:customStyle="1" w:styleId="Textodecomentrio1">
    <w:name w:val="Texto de comentário1"/>
    <w:basedOn w:val="Normal"/>
    <w:next w:val="CommentText"/>
    <w:link w:val="TextodecomentrioCarter"/>
    <w:uiPriority w:val="99"/>
    <w:unhideWhenUsed/>
    <w:rsid w:val="00191299"/>
    <w:pPr>
      <w:spacing w:line="240" w:lineRule="auto"/>
    </w:pPr>
    <w:rPr>
      <w:sz w:val="20"/>
      <w:szCs w:val="20"/>
    </w:rPr>
  </w:style>
  <w:style w:type="character" w:customStyle="1" w:styleId="TextodecomentrioCarter">
    <w:name w:val="Texto de comentário Caráter"/>
    <w:basedOn w:val="DefaultParagraphFont"/>
    <w:link w:val="Textodecomentrio1"/>
    <w:uiPriority w:val="99"/>
    <w:rsid w:val="00191299"/>
    <w:rPr>
      <w:sz w:val="20"/>
      <w:szCs w:val="20"/>
    </w:rPr>
  </w:style>
  <w:style w:type="paragraph" w:styleId="CommentText">
    <w:name w:val="annotation text"/>
    <w:basedOn w:val="Normal"/>
    <w:link w:val="CommentTextChar"/>
    <w:uiPriority w:val="99"/>
    <w:unhideWhenUsed/>
    <w:rsid w:val="00191299"/>
    <w:pPr>
      <w:spacing w:line="240" w:lineRule="auto"/>
    </w:pPr>
    <w:rPr>
      <w:sz w:val="20"/>
      <w:szCs w:val="20"/>
    </w:rPr>
  </w:style>
  <w:style w:type="character" w:customStyle="1" w:styleId="CommentTextChar">
    <w:name w:val="Comment Text Char"/>
    <w:basedOn w:val="DefaultParagraphFont"/>
    <w:link w:val="CommentText"/>
    <w:uiPriority w:val="99"/>
    <w:rsid w:val="00191299"/>
    <w:rPr>
      <w:sz w:val="20"/>
      <w:szCs w:val="20"/>
    </w:rPr>
  </w:style>
  <w:style w:type="table" w:styleId="TableGrid">
    <w:name w:val="Table Grid"/>
    <w:basedOn w:val="TableNormal"/>
    <w:uiPriority w:val="39"/>
    <w:rsid w:val="00191299"/>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8683C"/>
    <w:rPr>
      <w:b/>
      <w:bCs/>
    </w:rPr>
  </w:style>
  <w:style w:type="character" w:customStyle="1" w:styleId="CommentSubjectChar">
    <w:name w:val="Comment Subject Char"/>
    <w:basedOn w:val="CommentTextChar"/>
    <w:link w:val="CommentSubject"/>
    <w:uiPriority w:val="99"/>
    <w:semiHidden/>
    <w:rsid w:val="00B8683C"/>
    <w:rPr>
      <w:b/>
      <w:bCs/>
      <w:sz w:val="20"/>
      <w:szCs w:val="20"/>
    </w:rPr>
  </w:style>
  <w:style w:type="paragraph" w:styleId="Revision">
    <w:name w:val="Revision"/>
    <w:hidden/>
    <w:uiPriority w:val="99"/>
    <w:semiHidden/>
    <w:rsid w:val="00FD0226"/>
    <w:pPr>
      <w:spacing w:after="0" w:line="240" w:lineRule="auto"/>
    </w:pPr>
  </w:style>
  <w:style w:type="paragraph" w:styleId="Header">
    <w:name w:val="header"/>
    <w:basedOn w:val="Normal"/>
    <w:link w:val="HeaderChar"/>
    <w:uiPriority w:val="99"/>
    <w:unhideWhenUsed/>
    <w:rsid w:val="00D1029C"/>
    <w:pPr>
      <w:tabs>
        <w:tab w:val="center" w:pos="4252"/>
        <w:tab w:val="right" w:pos="8504"/>
      </w:tabs>
      <w:spacing w:after="0" w:line="240" w:lineRule="auto"/>
    </w:pPr>
  </w:style>
  <w:style w:type="character" w:customStyle="1" w:styleId="HeaderChar">
    <w:name w:val="Header Char"/>
    <w:basedOn w:val="DefaultParagraphFont"/>
    <w:link w:val="Header"/>
    <w:uiPriority w:val="99"/>
    <w:rsid w:val="00D1029C"/>
  </w:style>
  <w:style w:type="paragraph" w:styleId="Footer">
    <w:name w:val="footer"/>
    <w:basedOn w:val="Normal"/>
    <w:link w:val="FooterChar"/>
    <w:uiPriority w:val="99"/>
    <w:unhideWhenUsed/>
    <w:rsid w:val="00D1029C"/>
    <w:pPr>
      <w:tabs>
        <w:tab w:val="center" w:pos="4252"/>
        <w:tab w:val="right" w:pos="8504"/>
      </w:tabs>
      <w:spacing w:after="0" w:line="240" w:lineRule="auto"/>
    </w:pPr>
  </w:style>
  <w:style w:type="character" w:customStyle="1" w:styleId="FooterChar">
    <w:name w:val="Footer Char"/>
    <w:basedOn w:val="DefaultParagraphFont"/>
    <w:link w:val="Footer"/>
    <w:uiPriority w:val="99"/>
    <w:rsid w:val="00D1029C"/>
  </w:style>
  <w:style w:type="character" w:styleId="PageNumber">
    <w:name w:val="page number"/>
    <w:basedOn w:val="DefaultParagraphFont"/>
    <w:uiPriority w:val="99"/>
    <w:semiHidden/>
    <w:unhideWhenUsed/>
    <w:rsid w:val="00C93A4F"/>
  </w:style>
  <w:style w:type="paragraph" w:styleId="ListParagraph">
    <w:name w:val="List Paragraph"/>
    <w:basedOn w:val="Normal"/>
    <w:uiPriority w:val="34"/>
    <w:qFormat/>
    <w:rsid w:val="00290294"/>
    <w:pPr>
      <w:spacing w:after="0" w:line="240" w:lineRule="auto"/>
      <w:ind w:left="720"/>
      <w:contextualSpacing/>
    </w:pPr>
    <w:rPr>
      <w:kern w:val="0"/>
      <w:sz w:val="24"/>
      <w:szCs w:val="24"/>
      <w:lang w:val="en-US"/>
      <w14:ligatures w14:val="none"/>
    </w:rPr>
  </w:style>
  <w:style w:type="paragraph" w:styleId="FootnoteText">
    <w:name w:val="footnote text"/>
    <w:basedOn w:val="Normal"/>
    <w:link w:val="FootnoteTextChar"/>
    <w:uiPriority w:val="99"/>
    <w:semiHidden/>
    <w:unhideWhenUsed/>
    <w:rsid w:val="008060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012"/>
    <w:rPr>
      <w:sz w:val="20"/>
      <w:szCs w:val="20"/>
    </w:rPr>
  </w:style>
  <w:style w:type="character" w:styleId="FootnoteReference">
    <w:name w:val="footnote reference"/>
    <w:basedOn w:val="DefaultParagraphFont"/>
    <w:uiPriority w:val="99"/>
    <w:semiHidden/>
    <w:unhideWhenUsed/>
    <w:rsid w:val="008060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288871">
      <w:bodyDiv w:val="1"/>
      <w:marLeft w:val="0"/>
      <w:marRight w:val="0"/>
      <w:marTop w:val="0"/>
      <w:marBottom w:val="0"/>
      <w:divBdr>
        <w:top w:val="none" w:sz="0" w:space="0" w:color="auto"/>
        <w:left w:val="none" w:sz="0" w:space="0" w:color="auto"/>
        <w:bottom w:val="none" w:sz="0" w:space="0" w:color="auto"/>
        <w:right w:val="none" w:sz="0" w:space="0" w:color="auto"/>
      </w:divBdr>
    </w:div>
    <w:div w:id="758065667">
      <w:bodyDiv w:val="1"/>
      <w:marLeft w:val="0"/>
      <w:marRight w:val="0"/>
      <w:marTop w:val="0"/>
      <w:marBottom w:val="0"/>
      <w:divBdr>
        <w:top w:val="none" w:sz="0" w:space="0" w:color="auto"/>
        <w:left w:val="none" w:sz="0" w:space="0" w:color="auto"/>
        <w:bottom w:val="none" w:sz="0" w:space="0" w:color="auto"/>
        <w:right w:val="none" w:sz="0" w:space="0" w:color="auto"/>
      </w:divBdr>
    </w:div>
    <w:div w:id="766998418">
      <w:bodyDiv w:val="1"/>
      <w:marLeft w:val="0"/>
      <w:marRight w:val="0"/>
      <w:marTop w:val="0"/>
      <w:marBottom w:val="0"/>
      <w:divBdr>
        <w:top w:val="none" w:sz="0" w:space="0" w:color="auto"/>
        <w:left w:val="none" w:sz="0" w:space="0" w:color="auto"/>
        <w:bottom w:val="none" w:sz="0" w:space="0" w:color="auto"/>
        <w:right w:val="none" w:sz="0" w:space="0" w:color="auto"/>
      </w:divBdr>
    </w:div>
    <w:div w:id="833030958">
      <w:bodyDiv w:val="1"/>
      <w:marLeft w:val="0"/>
      <w:marRight w:val="0"/>
      <w:marTop w:val="0"/>
      <w:marBottom w:val="0"/>
      <w:divBdr>
        <w:top w:val="none" w:sz="0" w:space="0" w:color="auto"/>
        <w:left w:val="none" w:sz="0" w:space="0" w:color="auto"/>
        <w:bottom w:val="none" w:sz="0" w:space="0" w:color="auto"/>
        <w:right w:val="none" w:sz="0" w:space="0" w:color="auto"/>
      </w:divBdr>
    </w:div>
    <w:div w:id="867643044">
      <w:bodyDiv w:val="1"/>
      <w:marLeft w:val="0"/>
      <w:marRight w:val="0"/>
      <w:marTop w:val="0"/>
      <w:marBottom w:val="0"/>
      <w:divBdr>
        <w:top w:val="none" w:sz="0" w:space="0" w:color="auto"/>
        <w:left w:val="none" w:sz="0" w:space="0" w:color="auto"/>
        <w:bottom w:val="none" w:sz="0" w:space="0" w:color="auto"/>
        <w:right w:val="none" w:sz="0" w:space="0" w:color="auto"/>
      </w:divBdr>
    </w:div>
    <w:div w:id="871723881">
      <w:bodyDiv w:val="1"/>
      <w:marLeft w:val="0"/>
      <w:marRight w:val="0"/>
      <w:marTop w:val="0"/>
      <w:marBottom w:val="0"/>
      <w:divBdr>
        <w:top w:val="none" w:sz="0" w:space="0" w:color="auto"/>
        <w:left w:val="none" w:sz="0" w:space="0" w:color="auto"/>
        <w:bottom w:val="none" w:sz="0" w:space="0" w:color="auto"/>
        <w:right w:val="none" w:sz="0" w:space="0" w:color="auto"/>
      </w:divBdr>
    </w:div>
    <w:div w:id="1146045884">
      <w:bodyDiv w:val="1"/>
      <w:marLeft w:val="0"/>
      <w:marRight w:val="0"/>
      <w:marTop w:val="0"/>
      <w:marBottom w:val="0"/>
      <w:divBdr>
        <w:top w:val="none" w:sz="0" w:space="0" w:color="auto"/>
        <w:left w:val="none" w:sz="0" w:space="0" w:color="auto"/>
        <w:bottom w:val="none" w:sz="0" w:space="0" w:color="auto"/>
        <w:right w:val="none" w:sz="0" w:space="0" w:color="auto"/>
      </w:divBdr>
    </w:div>
    <w:div w:id="1146047707">
      <w:bodyDiv w:val="1"/>
      <w:marLeft w:val="0"/>
      <w:marRight w:val="0"/>
      <w:marTop w:val="0"/>
      <w:marBottom w:val="0"/>
      <w:divBdr>
        <w:top w:val="none" w:sz="0" w:space="0" w:color="auto"/>
        <w:left w:val="none" w:sz="0" w:space="0" w:color="auto"/>
        <w:bottom w:val="none" w:sz="0" w:space="0" w:color="auto"/>
        <w:right w:val="none" w:sz="0" w:space="0" w:color="auto"/>
      </w:divBdr>
    </w:div>
    <w:div w:id="1165897782">
      <w:bodyDiv w:val="1"/>
      <w:marLeft w:val="0"/>
      <w:marRight w:val="0"/>
      <w:marTop w:val="0"/>
      <w:marBottom w:val="0"/>
      <w:divBdr>
        <w:top w:val="none" w:sz="0" w:space="0" w:color="auto"/>
        <w:left w:val="none" w:sz="0" w:space="0" w:color="auto"/>
        <w:bottom w:val="none" w:sz="0" w:space="0" w:color="auto"/>
        <w:right w:val="none" w:sz="0" w:space="0" w:color="auto"/>
      </w:divBdr>
    </w:div>
    <w:div w:id="1482497885">
      <w:bodyDiv w:val="1"/>
      <w:marLeft w:val="0"/>
      <w:marRight w:val="0"/>
      <w:marTop w:val="0"/>
      <w:marBottom w:val="0"/>
      <w:divBdr>
        <w:top w:val="none" w:sz="0" w:space="0" w:color="auto"/>
        <w:left w:val="none" w:sz="0" w:space="0" w:color="auto"/>
        <w:bottom w:val="none" w:sz="0" w:space="0" w:color="auto"/>
        <w:right w:val="none" w:sz="0" w:space="0" w:color="auto"/>
      </w:divBdr>
    </w:div>
    <w:div w:id="1495991092">
      <w:bodyDiv w:val="1"/>
      <w:marLeft w:val="0"/>
      <w:marRight w:val="0"/>
      <w:marTop w:val="0"/>
      <w:marBottom w:val="0"/>
      <w:divBdr>
        <w:top w:val="none" w:sz="0" w:space="0" w:color="auto"/>
        <w:left w:val="none" w:sz="0" w:space="0" w:color="auto"/>
        <w:bottom w:val="none" w:sz="0" w:space="0" w:color="auto"/>
        <w:right w:val="none" w:sz="0" w:space="0" w:color="auto"/>
      </w:divBdr>
    </w:div>
    <w:div w:id="151584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19D5D-89FC-4ECE-AF7A-6BFA8E78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5981</Words>
  <Characters>29847</Characters>
  <Application>Microsoft Office Word</Application>
  <DocSecurity>0</DocSecurity>
  <Lines>1570</Lines>
  <Paragraphs>1085</Paragraphs>
  <ScaleCrop>false</ScaleCrop>
  <Company/>
  <LinksUpToDate>false</LinksUpToDate>
  <CharactersWithSpaces>34743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2025-04-14T11:30:00Z</dcterms:created>
  <dcterms:modified xsi:type="dcterms:W3CDTF">2025-04-15T16:52:00Z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d7417d91200ff1516a8d60c42cbc6162af1c6cfc54d4851e162ffd62fe5cd9a5</vt:lpwstr>
  </property>
</Properties>
</file>