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0463" w14:textId="06B7A547" w:rsidR="00E16213" w:rsidRDefault="00E16213" w:rsidP="00601247">
      <w:pPr>
        <w:pStyle w:val="Heading1"/>
      </w:pPr>
      <w:bookmarkStart w:id="0" w:name="_Hlk140500513"/>
      <w:r w:rsidRPr="00A46FF8">
        <w:t xml:space="preserve">Supplemental </w:t>
      </w:r>
      <w:r w:rsidR="00254289" w:rsidRPr="00A46FF8">
        <w:t>M</w:t>
      </w:r>
      <w:r w:rsidR="0019061E" w:rsidRPr="00A46FF8">
        <w:t>aterial</w:t>
      </w:r>
    </w:p>
    <w:p w14:paraId="5F6FB33B" w14:textId="77777777" w:rsidR="00D016B3" w:rsidRPr="00D016B3" w:rsidRDefault="00D016B3" w:rsidP="00B66E27">
      <w:pPr>
        <w:pStyle w:val="BodyTextFirstIndent"/>
      </w:pPr>
    </w:p>
    <w:p w14:paraId="3E664E0A" w14:textId="5D9D4D96" w:rsidR="005D1206" w:rsidRDefault="008B50DC" w:rsidP="005D1206">
      <w:pPr>
        <w:pStyle w:val="TitlePage"/>
        <w:rPr>
          <w:b/>
          <w:bCs/>
        </w:rPr>
      </w:pPr>
      <w:r w:rsidRPr="008C5A1E">
        <w:rPr>
          <w:b/>
          <w:bCs/>
        </w:rPr>
        <w:t xml:space="preserve">Evaluating the </w:t>
      </w:r>
      <w:r w:rsidR="0034539F">
        <w:rPr>
          <w:b/>
          <w:bCs/>
        </w:rPr>
        <w:t>Human Abuse Potential</w:t>
      </w:r>
      <w:r w:rsidRPr="008C5A1E">
        <w:rPr>
          <w:b/>
          <w:bCs/>
        </w:rPr>
        <w:t xml:space="preserve"> of </w:t>
      </w:r>
      <w:r w:rsidR="0079003B">
        <w:rPr>
          <w:b/>
          <w:bCs/>
        </w:rPr>
        <w:t>Concurrent</w:t>
      </w:r>
      <w:r w:rsidRPr="008C5A1E">
        <w:rPr>
          <w:b/>
          <w:bCs/>
        </w:rPr>
        <w:t xml:space="preserve"> Use of Electronic Cigarettes and Low Nicotine Cigarettes</w:t>
      </w:r>
      <w:r w:rsidR="002B28E2">
        <w:rPr>
          <w:b/>
          <w:bCs/>
        </w:rPr>
        <w:t xml:space="preserve"> Among Adults Who Smoke</w:t>
      </w:r>
    </w:p>
    <w:p w14:paraId="2E03DF04" w14:textId="77777777" w:rsidR="00D016B3" w:rsidRPr="00B66E27" w:rsidRDefault="00D016B3" w:rsidP="00B66E27">
      <w:pPr>
        <w:pStyle w:val="BodyTextFirstIndent"/>
      </w:pPr>
    </w:p>
    <w:p w14:paraId="4D4EBB91" w14:textId="004B9E17" w:rsidR="001A386A" w:rsidRPr="001A386A" w:rsidRDefault="00AA0F22" w:rsidP="001A386A">
      <w:pPr>
        <w:pStyle w:val="TitlePage"/>
      </w:pPr>
      <w:r w:rsidRPr="00AA0F22">
        <w:t>Jason D. Robinson, Yong Cui, George Kypriotakis, Jeffrey M. Engelmann, Maher Karam-Hage, Jennifer A. Minnix, Charles E. Green, Sanjay Shete, Dorothy K. Hatsukami, Eric C. Donny, Sharon E. Murphy, Stephen S. Hecht, Thomas Eissenberg, David W. Wetter, Paul M. Cinciripini</w:t>
      </w:r>
      <w:r w:rsidR="001A386A" w:rsidRPr="001A386A">
        <w:t xml:space="preserve"> </w:t>
      </w:r>
    </w:p>
    <w:bookmarkEnd w:id="0"/>
    <w:p w14:paraId="5B07BDAF" w14:textId="77777777" w:rsidR="00943E31" w:rsidRDefault="00943E31" w:rsidP="00D93CCB">
      <w:pPr>
        <w:pStyle w:val="BodyTextFirstIndent"/>
      </w:pPr>
    </w:p>
    <w:p w14:paraId="0FC98928" w14:textId="2FB501CE" w:rsidR="00105CDD" w:rsidRDefault="00105CDD" w:rsidP="00D93CCB">
      <w:pPr>
        <w:overflowPunct/>
        <w:autoSpaceDE/>
        <w:autoSpaceDN/>
        <w:adjustRightInd/>
        <w:textAlignment w:val="auto"/>
      </w:pPr>
      <w:r>
        <w:br w:type="page"/>
      </w:r>
    </w:p>
    <w:p w14:paraId="4E12FA67" w14:textId="30FD0C09" w:rsidR="00105CDD" w:rsidRDefault="00105CDD" w:rsidP="009940C5">
      <w:pPr>
        <w:pStyle w:val="Heading1"/>
      </w:pPr>
      <w:r>
        <w:lastRenderedPageBreak/>
        <w:t xml:space="preserve">Supplemental </w:t>
      </w:r>
      <w:r w:rsidR="00D93CCB">
        <w:t>Methods</w:t>
      </w:r>
    </w:p>
    <w:p w14:paraId="7ED236DA" w14:textId="1E8DDF05" w:rsidR="00D9207C" w:rsidRDefault="00D9207C" w:rsidP="00BA516B">
      <w:pPr>
        <w:pStyle w:val="Heading2"/>
      </w:pPr>
      <w:r>
        <w:t>Participants</w:t>
      </w:r>
    </w:p>
    <w:p w14:paraId="636BFE19" w14:textId="78B7699D" w:rsidR="00D9207C" w:rsidRPr="00D9207C" w:rsidRDefault="00D9207C" w:rsidP="00BA516B">
      <w:pPr>
        <w:pStyle w:val="BodyTextFirstIndent"/>
      </w:pPr>
      <w:r w:rsidRPr="00D9207C">
        <w:t>Of the 213 randomized, 161 were DSs and 15 NDSs assigned to the eGo EC</w:t>
      </w:r>
      <w:r w:rsidR="00DA2EAE">
        <w:t xml:space="preserve"> arm</w:t>
      </w:r>
      <w:r w:rsidRPr="00D9207C">
        <w:t>, and 37 were DSs assigned to the JUUL EC</w:t>
      </w:r>
      <w:r w:rsidR="00DA2EAE">
        <w:t xml:space="preserve"> arm</w:t>
      </w:r>
      <w:r w:rsidRPr="00D9207C">
        <w:t xml:space="preserve">. </w:t>
      </w:r>
      <w:r w:rsidR="003434C8">
        <w:t>Participants in the eGo EC arm (n=176) were enrolled between November 2017 and July 2019, and participants in the JUUL EC arm (n=37) were enrolled between September 2021 and June 2022.</w:t>
      </w:r>
      <w:r w:rsidR="00DA2EAE">
        <w:t xml:space="preserve"> </w:t>
      </w:r>
      <w:r w:rsidRPr="00D9207C">
        <w:t xml:space="preserve">Because we were unable to recruit an adequate sample of NDSs as originally planned, we decided to (a) combine them with the DS arm who received the eGo EC for analytic purposes, and (b) over-recruit the eGo EC DS arm (the original target sample sizes were 80 in each of the three arms). We did not achieve our accrual goal for the JUUL arm because of (a) delays due to IRB concerns stemming from the e-cigarette, or vaping, product use associated lung injury (EVALI) crisis of 2019 </w:t>
      </w:r>
      <w:r w:rsidRPr="00D9207C">
        <w:fldChar w:fldCharType="begin"/>
      </w:r>
      <w:r w:rsidR="00A019D3">
        <w:instrText>ADDIN CITAVI.PLACEHOLDER b7fd40db-ee9c-458f-a536-5e164a810f2a 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VTIENlbnRlcnMgZm9yIERpc2Vhc2UgQ29udHJvbCBhbmQgUHJldmVudGlvbiAyMDIwKTwvVGV4dD4NCiAgICA8L1RleHRVbml0Pg0KICA8L1RleHRVbml0cz4NCjwvUGxhY2Vob2xkZXI+</w:instrText>
      </w:r>
      <w:r w:rsidRPr="00D9207C">
        <w:fldChar w:fldCharType="separate"/>
      </w:r>
      <w:bookmarkStart w:id="1" w:name="_CTVP001b7fd40dbee9c458fa5365e164a810f2a"/>
      <w:r w:rsidR="00A019D3">
        <w:t>(US Centers for Disease Control and Prevention 2020)</w:t>
      </w:r>
      <w:bookmarkEnd w:id="1"/>
      <w:r w:rsidRPr="00D9207C">
        <w:fldChar w:fldCharType="end"/>
      </w:r>
      <w:r w:rsidRPr="00D9207C">
        <w:t xml:space="preserve">, (b) delays resulting from institutional pandemic-related restrictions on community participant recruitment from 2020-2021, and (c) the FDA's denial of JUUL market authorization in June 2022 </w:t>
      </w:r>
      <w:r w:rsidRPr="00D9207C">
        <w:fldChar w:fldCharType="begin"/>
      </w:r>
      <w:r w:rsidR="00A019D3">
        <w:instrText>ADDIN CITAVI.PLACEHOLDER c7b2736c-43f1-4d32-8827-8eee2674efdd 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VUyBGb29kIGFuZCBEcnVnIEFkbWluaXN0cmF0aW9uIDIwMjIpPC9UZXh0Pg0KICAgIDwvVGV4dFVuaXQ+DQogIDwvVGV4dFVuaXRzPg0KPC9QbGFjZWhvbGRlcj4=</w:instrText>
      </w:r>
      <w:r w:rsidRPr="00D9207C">
        <w:fldChar w:fldCharType="separate"/>
      </w:r>
      <w:bookmarkStart w:id="2" w:name="_CTVP001c7b2736c43f14d3288278eee2674efdd"/>
      <w:r w:rsidR="00A019D3">
        <w:t>(US Food and Drug Administration 2022)</w:t>
      </w:r>
      <w:bookmarkEnd w:id="2"/>
      <w:r w:rsidRPr="00D9207C">
        <w:fldChar w:fldCharType="end"/>
      </w:r>
      <w:r w:rsidRPr="00D9207C">
        <w:t>.</w:t>
      </w:r>
      <w:r w:rsidR="00993F81">
        <w:t xml:space="preserve"> </w:t>
      </w:r>
      <w:r w:rsidR="00CF4773">
        <w:t xml:space="preserve"> </w:t>
      </w:r>
    </w:p>
    <w:p w14:paraId="71EDB77C" w14:textId="17748563" w:rsidR="000C71C1" w:rsidRDefault="000C71C1" w:rsidP="000C71C1">
      <w:pPr>
        <w:pStyle w:val="Heading2"/>
      </w:pPr>
      <w:r>
        <w:t>Study Nicotine Products</w:t>
      </w:r>
    </w:p>
    <w:p w14:paraId="3746A0A1" w14:textId="0CCF9205" w:rsidR="000C71C1" w:rsidRDefault="004D4F4F" w:rsidP="000C71C1">
      <w:pPr>
        <w:pStyle w:val="BodyTextFirstIndent"/>
      </w:pPr>
      <w:r>
        <w:t xml:space="preserve">The study </w:t>
      </w:r>
      <w:r w:rsidRPr="004D4F4F">
        <w:t xml:space="preserve">VLNCCs are made from genetically engineered tobacco strains that vary in nicotine content and are produced by RTI International (Research Triangle Park, NC), under </w:t>
      </w:r>
      <w:r w:rsidR="003E0AF7">
        <w:t xml:space="preserve">U.S. </w:t>
      </w:r>
      <w:r w:rsidR="001257DE" w:rsidRPr="001257DE">
        <w:t xml:space="preserve">National Institute on Drug Abuse </w:t>
      </w:r>
      <w:r w:rsidRPr="004D4F4F">
        <w:t>contract (NOT-DA-14-004). The VLNCC dosage, 0.03 mg</w:t>
      </w:r>
      <w:r w:rsidR="00BF1E1B">
        <w:t xml:space="preserve"> </w:t>
      </w:r>
      <w:r w:rsidR="00BF1E1B" w:rsidRPr="00BF1E1B">
        <w:t>nicotine yield</w:t>
      </w:r>
      <w:r w:rsidR="0042278F">
        <w:t xml:space="preserve"> per </w:t>
      </w:r>
      <w:r w:rsidR="00BF1E1B" w:rsidRPr="00BF1E1B">
        <w:t>cigarette</w:t>
      </w:r>
      <w:r w:rsidRPr="004D4F4F">
        <w:t xml:space="preserve">, was selected from a multisite study, which several co-authors were part of, designed to identify a dosage that was minimally reinforcing yet acceptable to </w:t>
      </w:r>
      <w:r w:rsidR="000F77C6">
        <w:t>adults who smoke</w:t>
      </w:r>
      <w:r w:rsidRPr="004D4F4F">
        <w:t xml:space="preserve"> </w:t>
      </w:r>
      <w:r w:rsidRPr="004D4F4F">
        <w:fldChar w:fldCharType="begin"/>
      </w:r>
      <w:r w:rsidR="00A019D3">
        <w:instrText>ADDIN CITAVI.PLACEHOLDER 3d581e2d-2a27-4ed7-98f7-c065f3878bf4 PFBsYWNlaG9sZGVyPg0KICA8QWRkSW5WZXJzaW9uPjUuNy4xLjA8L0FkZEluVmVyc2lvbj4NCiAgPElkPjNkNTgxZTJkLTJhMjctNGVkNy05OGY3LWMwNjVmMzg3OGJmNDwvSWQ+DQogIDxFbnRyaWVzPg0KICAgIDxFbnRyeT4NCiAgICAgIDxJZD41YjBlMDc1MC1hZGI3LTQ2MGMtOTQzOS1hZWFlYjk3NDRjYzE8L0lkPg0KICAgICAgPFJlZmVyZW5jZUlkPmYxMGZiYmU4LWRmOTgtNDE3NC04YTA0LTk4NjdlOTQ0M2IzYz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Rvbm55IGV0IGFsLiAyMDE1KTwvVGV4dD4NCiAgICA8L1RleHRVbml0Pg0KICA8L1RleHRVbml0cz4NCjwvUGxhY2Vob2xkZXI+</w:instrText>
      </w:r>
      <w:r w:rsidRPr="004D4F4F">
        <w:fldChar w:fldCharType="separate"/>
      </w:r>
      <w:bookmarkStart w:id="3" w:name="_CTVP0013d581e2d2a274ed798f7c065f3878bf4"/>
      <w:r w:rsidR="00A019D3">
        <w:t>(Donny et al. 2015)</w:t>
      </w:r>
      <w:bookmarkEnd w:id="3"/>
      <w:r w:rsidRPr="004D4F4F">
        <w:fldChar w:fldCharType="end"/>
      </w:r>
      <w:r w:rsidRPr="004D4F4F">
        <w:t>.</w:t>
      </w:r>
      <w:r>
        <w:t xml:space="preserve"> </w:t>
      </w:r>
    </w:p>
    <w:p w14:paraId="2593DAA2" w14:textId="437D2F60" w:rsidR="00F6104B" w:rsidRDefault="00F6104B" w:rsidP="000C71C1">
      <w:pPr>
        <w:pStyle w:val="BodyTextFirstIndent"/>
      </w:pPr>
      <w:r w:rsidRPr="00F6104B">
        <w:t xml:space="preserve">Those assigned to the eGo EC arm received </w:t>
      </w:r>
      <w:r w:rsidRPr="00F6104B">
        <w:rPr>
          <w:bCs/>
        </w:rPr>
        <w:t>2 eGo</w:t>
      </w:r>
      <w:bookmarkStart w:id="4" w:name="_Hlk140567053"/>
      <w:r w:rsidRPr="00F6104B">
        <w:rPr>
          <w:bCs/>
        </w:rPr>
        <w:t xml:space="preserve">-C devices </w:t>
      </w:r>
      <w:bookmarkEnd w:id="4"/>
      <w:r w:rsidRPr="00F6104B">
        <w:rPr>
          <w:bCs/>
        </w:rPr>
        <w:t xml:space="preserve">with integrated batteries (1100 mA; 3.3V battery), </w:t>
      </w:r>
      <w:r w:rsidRPr="00F6104B">
        <w:t xml:space="preserve">1 EC Universal AC-USB Adapter, 1 USB recharger, a 3-week supply </w:t>
      </w:r>
      <w:r w:rsidRPr="00F6104B">
        <w:lastRenderedPageBreak/>
        <w:t>of 510 XL Dual Coil Cartomizers (1.5 Ω), a user manual, and a carrying pouch at the beginning of phase 3. The EC-HI and EC-LO cartomizers contained 1 ml of 36 mg/ml or 8 mg/ml nicotine solution, respectively, in the flavor (tobacco, fruit, cream, or menthol</w:t>
      </w:r>
      <w:bookmarkStart w:id="5" w:name="_Hlk140567275"/>
      <w:r w:rsidRPr="00F6104B">
        <w:t>; AVAIL Vapor LLC, Richmond, VA</w:t>
      </w:r>
      <w:bookmarkEnd w:id="5"/>
      <w:r w:rsidRPr="00F6104B">
        <w:t>) of each participant's choice. The nicotine solutions were mixed by a local compounding pharmacy that met International Organization for Standardization (ISO) 8 particulate-controlled standards.</w:t>
      </w:r>
    </w:p>
    <w:p w14:paraId="2838FDB3" w14:textId="4E51BB5A" w:rsidR="00E573EA" w:rsidRPr="000C71C1" w:rsidRDefault="00AE5372" w:rsidP="000C71C1">
      <w:pPr>
        <w:pStyle w:val="BodyTextFirstIndent"/>
      </w:pPr>
      <w:r w:rsidRPr="00AE5372">
        <w:t xml:space="preserve">Each participant </w:t>
      </w:r>
      <w:r w:rsidR="00BA0268">
        <w:t xml:space="preserve">assigned to the JUUL arm </w:t>
      </w:r>
      <w:r w:rsidRPr="00AE5372">
        <w:t>received JUUL Device Kits (2 rechargeable JUUL devices and 2 USB chargers), a supply of 21 JUULpods to last to the next laboratory session (one pod/day), and a user manual. The EC-HI and EC-LO JUULpod cartomizers contained 1 ml of 5% (59 mg/ml) or 3% (36 mg/ml) nicotine solution, respectively, in the participant's preferred flavor (Virginia Tobacco or Menthol). We were unable to offer sweet flavors for the JUUL arm because of JUUL suspended sale of all flavors except for tobacco, mint, and menthol in October 2019. We purchased the JUUL devices and JUULpods from a local retailer.</w:t>
      </w:r>
    </w:p>
    <w:p w14:paraId="14329797" w14:textId="6A76C0A2" w:rsidR="003E2ADB" w:rsidRDefault="00F17F2A" w:rsidP="00BA516B">
      <w:pPr>
        <w:pStyle w:val="Heading2"/>
      </w:pPr>
      <w:r w:rsidRPr="00F17F2A">
        <w:t xml:space="preserve">Biochemical measures of product exposure </w:t>
      </w:r>
    </w:p>
    <w:p w14:paraId="33CF0C52" w14:textId="08E1220D" w:rsidR="00F17F2A" w:rsidRDefault="00F17F2A" w:rsidP="00C77E28">
      <w:pPr>
        <w:pStyle w:val="BodyTextFirstIndent"/>
      </w:pPr>
      <w:r w:rsidRPr="00F17F2A">
        <w:t xml:space="preserve">To determine whether participants refrained from using UBCs, we measured urinary anatabine, a minor tobacco alkaloid, which was quantified by </w:t>
      </w:r>
      <w:bookmarkStart w:id="6" w:name="OLE_LINK7"/>
      <w:r w:rsidRPr="00F17F2A">
        <w:t xml:space="preserve">liquid chromatography tandem mass spectrometry (LC/MS/MS) </w:t>
      </w:r>
      <w:bookmarkEnd w:id="6"/>
      <w:r w:rsidRPr="00F17F2A">
        <w:t xml:space="preserve">analysis </w:t>
      </w:r>
      <w:r w:rsidRPr="00F17F2A">
        <w:fldChar w:fldCharType="begin"/>
      </w:r>
      <w:r w:rsidR="00A019D3">
        <w:instrText>ADDIN CITAVI.PLACEHOLDER 588255b0-b7e9-4b0f-a9a6-de5f1e33c816 PFBsYWNlaG9sZGVyPg0KICA8QWRkSW5WZXJzaW9uPjUuNy4xLjA8L0FkZEluVmVyc2lvbj4NCiAgPElkPjU4ODI1NWIwLWI3ZTktNGIwZi1hOWE2LWRlNWYxZTMzYzgxNjwvSWQ+DQogIDxFbnRyaWVzPg0KICAgIDxFbnRyeT4NCiAgICAgIDxJZD5iNjdjZDdkOS1mZTM4LTQ5YWYtYTZkMy1mMDAwNDM0OTc1ZWU8L0lkPg0KICAgICAgPFJlZmVyZW5jZUlkPmRhNWFhNjNiLWIzNzEtNDI2Ni04OGU2LWE3MzNmNmM3NzgyOT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2V5bWFybiBldCBhbC4gMjAxNik8L1RleHQ+DQogICAgPC9UZXh0VW5pdD4NCiAgPC9UZXh0VW5pdHM+DQo8L1BsYWNlaG9sZGVyPg==</w:instrText>
      </w:r>
      <w:r w:rsidRPr="00F17F2A">
        <w:fldChar w:fldCharType="separate"/>
      </w:r>
      <w:bookmarkStart w:id="7" w:name="_CTVP001588255b0b7e94b0fa9a6de5f1e33c816"/>
      <w:r w:rsidR="00A019D3">
        <w:t>(Weymarn et al. 2016)</w:t>
      </w:r>
      <w:bookmarkEnd w:id="7"/>
      <w:r w:rsidRPr="00F17F2A">
        <w:fldChar w:fldCharType="end"/>
      </w:r>
      <w:r w:rsidRPr="00F17F2A">
        <w:t xml:space="preserve">. </w:t>
      </w:r>
      <w:bookmarkStart w:id="8" w:name="_Hlk136869545"/>
      <w:r w:rsidRPr="00F17F2A">
        <w:t xml:space="preserve">Anatabine has been shown to differentiate UBC use from VLNCC </w:t>
      </w:r>
      <w:r w:rsidRPr="00F17F2A">
        <w:fldChar w:fldCharType="begin"/>
      </w:r>
      <w:r w:rsidR="00A019D3">
        <w:instrText>ADDIN CITAVI.PLACEHOLDER 64d3bb4a-ddd7-4588-9183-25687297cf76 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EZW5saW5nZXIgZXQgYWwuIDIwMTYpPC9UZXh0Pg0KICAgIDwvVGV4dFVuaXQ+DQogIDwvVGV4dFVuaXRzPg0KPC9QbGFjZWhvbGRlcj4=</w:instrText>
      </w:r>
      <w:r w:rsidRPr="00F17F2A">
        <w:fldChar w:fldCharType="separate"/>
      </w:r>
      <w:bookmarkStart w:id="9" w:name="_CTVP00164d3bb4addd74588918325687297cf76"/>
      <w:r w:rsidR="00A019D3">
        <w:t>(Denlinger et al. 2016)</w:t>
      </w:r>
      <w:bookmarkEnd w:id="9"/>
      <w:r w:rsidRPr="00F17F2A">
        <w:fldChar w:fldCharType="end"/>
      </w:r>
      <w:r w:rsidRPr="00F17F2A">
        <w:t xml:space="preserve"> and EC use </w:t>
      </w:r>
      <w:r w:rsidRPr="00F17F2A">
        <w:fldChar w:fldCharType="begin"/>
      </w:r>
      <w:r w:rsidR="00A019D3">
        <w:instrText>ADDIN CITAVI.PLACEHOLDER 5153c7c1-a322-49f6-b54f-88e73f97b08f PFBsYWNlaG9sZGVyPg0KICA8QWRkSW5WZXJzaW9uPjUuNy4xLjA8L0FkZEluVmVyc2lvbj4NCiAgPElkPjUxNTNjN2MxLWEzMjItNDlmNi1iNTRmLTg4ZTczZjk3YjA4ZjwvSWQ+DQogIDxFbnRyaWVzPg0KICAgIDxFbnRyeT4NCiAgICAgIDxJZD4xZGE2YjhkMy1mODNkLTQ0YTItYjczZS0zNjI1Mjg3YmJmZjk8L0lkPg0KICAgICAgPFJlZmVyZW5jZUlkPmQ3ZmVkMDZkLWQ3ZWItNGIzMi05MWZkLTEzMjdhZjE3MTUwMj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xvcmtpZXdpY3ogZXQgYWwuIDIwMTkpPC9UZXh0Pg0KICAgIDwvVGV4dFVuaXQ+DQogIDwvVGV4dFVuaXRzPg0KPC9QbGFjZWhvbGRlcj4=</w:instrText>
      </w:r>
      <w:r w:rsidRPr="00F17F2A">
        <w:fldChar w:fldCharType="separate"/>
      </w:r>
      <w:bookmarkStart w:id="10" w:name="_CTVP0015153c7c1a32249f6b54f88e73f97b08f"/>
      <w:r w:rsidR="00A019D3">
        <w:t>(Lorkiewicz et al. 2019)</w:t>
      </w:r>
      <w:bookmarkEnd w:id="10"/>
      <w:r w:rsidRPr="00F17F2A">
        <w:fldChar w:fldCharType="end"/>
      </w:r>
      <w:r w:rsidRPr="00F17F2A">
        <w:t>.</w:t>
      </w:r>
      <w:bookmarkEnd w:id="8"/>
      <w:r w:rsidRPr="00F17F2A">
        <w:t xml:space="preserve"> Based on prior research </w:t>
      </w:r>
      <w:r w:rsidRPr="00F17F2A">
        <w:fldChar w:fldCharType="begin"/>
      </w:r>
      <w:r w:rsidR="00A019D3">
        <w:instrText>ADDIN CITAVI.PLACEHOLDER 4c343d8d-2b2a-415e-8c3b-6ed4447b321c 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EZW5saW5nZXIgZXQgYWwuIDIwMTYpPC9UZXh0Pg0KICAgIDwvVGV4dFVuaXQ+DQogIDwvVGV4dFVuaXRzPg0KPC9QbGFjZWhvbGRlcj4=</w:instrText>
      </w:r>
      <w:r w:rsidRPr="00F17F2A">
        <w:fldChar w:fldCharType="separate"/>
      </w:r>
      <w:bookmarkStart w:id="11" w:name="_CTVP0014c343d8d2b2a415e8c3b6ed4447b321c"/>
      <w:r w:rsidR="00A019D3">
        <w:t>(Denlinger et al. 2016)</w:t>
      </w:r>
      <w:bookmarkEnd w:id="11"/>
      <w:r w:rsidRPr="00F17F2A">
        <w:fldChar w:fldCharType="end"/>
      </w:r>
      <w:r w:rsidRPr="00F17F2A">
        <w:t xml:space="preserve">, we categorized those phases where </w:t>
      </w:r>
      <w:bookmarkStart w:id="12" w:name="_Hlk137624708"/>
      <w:r w:rsidRPr="00F17F2A">
        <w:t>anatabine levels were 0.02 nmol/ml or higher as indicating the use of UBCs (or if a participant self-reported UBC use)</w:t>
      </w:r>
      <w:bookmarkEnd w:id="12"/>
      <w:r w:rsidRPr="00F17F2A">
        <w:t xml:space="preserve">. To assess nicotine exposure, we measured </w:t>
      </w:r>
      <w:bookmarkStart w:id="13" w:name="_Hlk159844252"/>
      <w:r w:rsidRPr="00F17F2A">
        <w:t>total nicotine equivalents (TNE; nmol/ml)</w:t>
      </w:r>
      <w:bookmarkEnd w:id="13"/>
      <w:r w:rsidRPr="00F17F2A">
        <w:t xml:space="preserve">, which is the sum of total nicotine, total cotinine, total 3'-hydroxycotinine and nicotine </w:t>
      </w:r>
      <w:r w:rsidRPr="00F17F2A">
        <w:lastRenderedPageBreak/>
        <w:t xml:space="preserve">N-oxide excreted in urine ("total" refers to the analyte and its glucuronide conjugate). TNE comprises 85 to 95% of the nicotine dose received by a tobacco user </w:t>
      </w:r>
      <w:r w:rsidRPr="00F17F2A">
        <w:fldChar w:fldCharType="begin"/>
      </w:r>
      <w:r w:rsidR="00A019D3">
        <w:instrText>ADDIN CITAVI.PLACEHOLDER 4bbf8614-efa9-45fa-af3f-6b2d8fceb6f3 PFBsYWNlaG9sZGVyPg0KICA8QWRkSW5WZXJzaW9uPjUuNy4xLjA8L0FkZEluVmVyc2lvbj4NCiAgPElkPjRiYmY4NjE0LWVmYTktNDVmYS1hZjNmLTZiMmQ4ZmNlYjZmMzwvSWQ+DQogIDxFbnRyaWVzPg0KICAgIDxFbnRyeT4NCiAgICAgIDxJZD44NWYwNThkMC1jNmFjLTQ3MzYtYWQ3MC02MWVjNDVjNDc0YTI8L0lkPg0KICAgICAgPFJlZmVyZW5jZUlkPmE2M2U3YjA0LWI0YzAtNDNhYy05Y2VjLTAzZjg3N2QxZWEyYj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HVra2FuZW4gZXQgYWwuIDIwMDUpPC9UZXh0Pg0KICAgIDwvVGV4dFVuaXQ+DQogIDwvVGV4dFVuaXRzPg0KPC9QbGFjZWhvbGRlcj4=</w:instrText>
      </w:r>
      <w:r w:rsidRPr="00F17F2A">
        <w:fldChar w:fldCharType="separate"/>
      </w:r>
      <w:bookmarkStart w:id="14" w:name="_CTVP0014bbf8614efa945faaf3f6b2d8fceb6f3"/>
      <w:r w:rsidR="00A019D3">
        <w:t>(Hukkanen et al. 2005)</w:t>
      </w:r>
      <w:bookmarkEnd w:id="14"/>
      <w:r w:rsidRPr="00F17F2A">
        <w:fldChar w:fldCharType="end"/>
      </w:r>
      <w:r w:rsidRPr="00F17F2A">
        <w:t xml:space="preserve">. TNE was analyzed </w:t>
      </w:r>
      <w:r w:rsidR="00C222CB">
        <w:t>by</w:t>
      </w:r>
      <w:r w:rsidRPr="00F17F2A">
        <w:t xml:space="preserve"> </w:t>
      </w:r>
      <w:bookmarkStart w:id="15" w:name="OLE_LINK8"/>
      <w:r w:rsidRPr="00F17F2A">
        <w:t>LC-MS/MS</w:t>
      </w:r>
      <w:bookmarkEnd w:id="15"/>
      <w:r w:rsidR="005A081D">
        <w:t xml:space="preserve"> </w:t>
      </w:r>
      <w:r w:rsidR="005A081D">
        <w:fldChar w:fldCharType="begin"/>
      </w:r>
      <w:r w:rsidR="00A019D3">
        <w:instrText>ADDIN CITAVI.PLACEHOLDER 5fb97601-c557-4fb4-9244-49034972195f PFBsYWNlaG9sZGVyPg0KICA8QWRkSW5WZXJzaW9uPjUuNy4xLjA8L0FkZEluVmVyc2lvbj4NCiAgPElkPjVmYjk3NjAxLWM1NTctNGZiNC05MjQ0LTQ5MDM0OTcyMTk1ZjwvSWQ+DQogIDxFbnRyaWVzPg0KICAgIDxFbnRyeT4NCiAgICAgIDxJZD5kMzBkMTI4NC0yYjI3LTQzNjUtYWM5Ni1kNTI1NzE0Y2YwMzE8L0lkPg0KICAgICAgPFJlZmVyZW5jZUlkPjE5ZWQ5MDAwLWQxNDMtNDJhMC1hN2EzLTQzNDRlNjg4MGNlMT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2V5bWFybiBldCBhbC4gMjAyMyk8L1RleHQ+DQogICAgPC9UZXh0VW5pdD4NCiAgPC9UZXh0VW5pdHM+DQo8L1BsYWNlaG9sZGVyPg==</w:instrText>
      </w:r>
      <w:r w:rsidR="005A081D">
        <w:fldChar w:fldCharType="separate"/>
      </w:r>
      <w:bookmarkStart w:id="16" w:name="_CTVP0015fb97601c5574fb4924449034972195f"/>
      <w:r w:rsidR="00A019D3">
        <w:t>(Weymarn et al. 2023)</w:t>
      </w:r>
      <w:bookmarkEnd w:id="16"/>
      <w:r w:rsidR="005A081D">
        <w:fldChar w:fldCharType="end"/>
      </w:r>
      <w:r w:rsidR="00322BA2">
        <w:t xml:space="preserve"> </w:t>
      </w:r>
      <w:r w:rsidR="00C222CB">
        <w:t>in</w:t>
      </w:r>
      <w:r w:rsidRPr="00F17F2A">
        <w:t xml:space="preserve"> the Analytical Biochemistry Shared Resource of the Masonic Cancer Center, University of Minnesota.</w:t>
      </w:r>
    </w:p>
    <w:p w14:paraId="53FBFE53" w14:textId="77777777" w:rsidR="001E5183" w:rsidRDefault="001E5183" w:rsidP="001E5183">
      <w:pPr>
        <w:pStyle w:val="Heading2"/>
      </w:pPr>
      <w:r w:rsidRPr="0080308C">
        <w:t>Implicit product liking</w:t>
      </w:r>
    </w:p>
    <w:p w14:paraId="6656A78B" w14:textId="5070C7AB" w:rsidR="001E5183" w:rsidRPr="00B928D7" w:rsidRDefault="001E5183" w:rsidP="00C77E28">
      <w:pPr>
        <w:pStyle w:val="BodyTextFirstIndent"/>
      </w:pPr>
      <w:r w:rsidRPr="00443B81">
        <w:t xml:space="preserve">The IAT has been used to evaluate attitudes toward consumer products </w:t>
      </w:r>
      <w:r w:rsidRPr="00443B81">
        <w:fldChar w:fldCharType="begin"/>
      </w:r>
      <w:r w:rsidR="00A019D3">
        <w:instrText>ADDIN CITAVI.PLACEHOLDER 89299e1c-2b72-4bf0-9ae7-daf427519af6 PFBsYWNlaG9sZGVyPg0KICA8QWRkSW5WZXJzaW9uPjUuNy4xLjA8L0FkZEluVmVyc2lvbj4NCiAgPElkPjg5Mjk5ZTFjLTJiNzItNGJmMC05YWU3LWRhZjQyNzUxOWFmNjwvSWQ+DQogIDxFbnRyaWVzPg0KICAgIDxFbnRyeT4NCiAgICAgIDxJZD5jM2ZjMzgwYS01YmI0LTQ4Y2YtODNhNy0xODU4ZDIxNTAyM2U8L0lkPg0KICAgICAgPFJlZmVyZW5jZUlkPmNiNjQxZWUyLWNiZjctNDI0NC05NzA2LWQ3MTBlYzVjMjc4Mz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9yY2FqbyBldCBhbC4gMjAxMDsgTWFpc29uIGV0IGFsLiAyMDAxKTwvVGV4dD4NCiAgICA8L1RleHRVbml0Pg0KICA8L1RleHRVbml0cz4NCjwvUGxhY2Vob2xkZXI+</w:instrText>
      </w:r>
      <w:r w:rsidRPr="00443B81">
        <w:fldChar w:fldCharType="separate"/>
      </w:r>
      <w:bookmarkStart w:id="17" w:name="_CTVP00189299e1c2b724bf09ae7daf427519af6"/>
      <w:r w:rsidR="00A019D3">
        <w:t>(Horcajo et al. 2010; Maison et al. 2001)</w:t>
      </w:r>
      <w:bookmarkEnd w:id="17"/>
      <w:r w:rsidRPr="00443B81">
        <w:fldChar w:fldCharType="end"/>
      </w:r>
      <w:r w:rsidRPr="00443B81">
        <w:t xml:space="preserve"> and has been found to respond acutely to changes in smoking behavior </w:t>
      </w:r>
      <w:r w:rsidRPr="00443B81">
        <w:fldChar w:fldCharType="begin"/>
      </w:r>
      <w:r w:rsidR="00A019D3">
        <w:instrText>ADDIN CITAVI.PLACEHOLDER e1ef6e4d-ff40-4b0f-82a2-94846862d19c 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MZWUgZXQgYWwuIDIwMTcpPC9UZXh0Pg0KICAgIDwvVGV4dFVuaXQ+DQogIDwvVGV4dFVuaXRzPg0KPC9QbGFjZWhvbGRlcj4=</w:instrText>
      </w:r>
      <w:r w:rsidRPr="00443B81">
        <w:fldChar w:fldCharType="separate"/>
      </w:r>
      <w:bookmarkStart w:id="18" w:name="_CTVP001e1ef6e4dff404b0f82a294846862d19c"/>
      <w:r w:rsidR="00A019D3">
        <w:t>(Lee et al. 2017)</w:t>
      </w:r>
      <w:bookmarkEnd w:id="18"/>
      <w:r w:rsidRPr="00443B81">
        <w:fldChar w:fldCharType="end"/>
      </w:r>
      <w:r w:rsidRPr="00443B81">
        <w:t xml:space="preserve"> and nicotine expectancies </w:t>
      </w:r>
      <w:r w:rsidRPr="00443B81">
        <w:fldChar w:fldCharType="begin"/>
      </w:r>
      <w:r w:rsidR="00A019D3">
        <w:instrText>ADDIN CITAVI.PLACEHOLDER 8d319d87-98d7-4ae9-aebd-6e3305633a97 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3VpIGV0IGFsLiAyMDE5KTwvVGV4dD4NCiAgICA8L1RleHRVbml0Pg0KICA8L1RleHRVbml0cz4NCjwvUGxhY2Vob2xkZXI+</w:instrText>
      </w:r>
      <w:r w:rsidRPr="00443B81">
        <w:fldChar w:fldCharType="separate"/>
      </w:r>
      <w:bookmarkStart w:id="19" w:name="_CTVP0018d319d8798d74ae9aebd6e3305633a97"/>
      <w:r w:rsidR="00A019D3">
        <w:t>(Cui et al. 2019)</w:t>
      </w:r>
      <w:bookmarkEnd w:id="19"/>
      <w:r w:rsidRPr="00443B81">
        <w:fldChar w:fldCharType="end"/>
      </w:r>
      <w:r w:rsidRPr="00443B81">
        <w:t xml:space="preserve">. The IAT is comprised of a series of trials in which participants are instructed to rapidly distinguish between paired products images and attribute words (e.g., smoking-related pictures + pleasant words vs. non-smoking-related pictures + unpleasant words) using two assigned response buttons. For both the cigarette and EC product IATs, we created 24 pictures that minimized product branding. The paired products images and attribute words were varied systematically as detailed elsewhere </w:t>
      </w:r>
      <w:r w:rsidRPr="00443B81">
        <w:fldChar w:fldCharType="begin"/>
      </w:r>
      <w:r w:rsidR="00A019D3">
        <w:instrText>ADDIN CITAVI.PLACEHOLDER 85610f5e-a2a0-426b-ae03-512a6af4be9f PFBsYWNlaG9sZGVyPg0KICA8QWRkSW5WZXJzaW9uPjUuNy4xLjA8L0FkZEluVmVyc2lvbj4NCiAgPElkPjg1NjEwZjVlLWEyYTAtNDI2Yi1hZTAzLTUxMmE2YWY0YmU5ZjwvSWQ+DQogIDxFbnRyaWVzPg0KICAgIDxFbnRyeT4NCiAgICAgIDxJZD4xYWNkZTRiMi1jZmRiLTRiZTEtYjM5Yi1lMDc1YzFmNmU3ZGE8L0lkPg0KICAgICAgPFJlZmVyZW5jZUlkPjJkNDE5OTlmLTYyZWUtNDgxNS05ODFlLWE4ODA1OWI3YzA5Yz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dhdGVycyBldCBhbC4gMjAwNyk8L1RleHQ+DQogICAgPC9UZXh0VW5pdD4NCiAgPC9UZXh0VW5pdHM+DQo8L1BsYWNlaG9sZGVyPg==</w:instrText>
      </w:r>
      <w:r w:rsidRPr="00443B81">
        <w:fldChar w:fldCharType="separate"/>
      </w:r>
      <w:bookmarkStart w:id="20" w:name="_CTVP00185610f5ea2a0426bae03512a6af4be9f"/>
      <w:r w:rsidR="00A019D3">
        <w:t>(Waters et al. 2007)</w:t>
      </w:r>
      <w:bookmarkEnd w:id="20"/>
      <w:r w:rsidRPr="00443B81">
        <w:fldChar w:fldCharType="end"/>
      </w:r>
      <w:r w:rsidRPr="00443B81">
        <w:t>.</w:t>
      </w:r>
      <w:r>
        <w:t xml:space="preserve"> </w:t>
      </w:r>
      <w:r w:rsidRPr="00CC7E83">
        <w:t>The programs for administering IAT tasks were developed using E-Prime (v2.0; Psychology Software Tools, Pittsburgh, PA USA).</w:t>
      </w:r>
    </w:p>
    <w:p w14:paraId="1DC1C56A" w14:textId="77777777" w:rsidR="00140276" w:rsidRDefault="00140276" w:rsidP="009940C5">
      <w:pPr>
        <w:pStyle w:val="Heading2"/>
      </w:pPr>
      <w:r w:rsidRPr="00140276">
        <w:t>Relative reinforcing efﬁcacy (RRE) using purchase tasks (PT)</w:t>
      </w:r>
    </w:p>
    <w:p w14:paraId="2BD40D4E" w14:textId="269CC9E3" w:rsidR="00140276" w:rsidRDefault="00113042" w:rsidP="00FD5FEF">
      <w:pPr>
        <w:pStyle w:val="BodyTextFirstIndent"/>
      </w:pPr>
      <w:r w:rsidRPr="00113042">
        <w:t xml:space="preserve">After Phase 1, participants completed only one PT, UBC. After Phase 2, they completed two PTs, UBC and VLNCC. Following Phases 3 and 4, they completed three PTs, UBC, VLNCC, and study EC. PTs are behavioral economic reward valuation tasks that have been used to assess the RRE of food </w:t>
      </w:r>
      <w:r w:rsidRPr="00113042">
        <w:fldChar w:fldCharType="begin"/>
      </w:r>
      <w:r w:rsidR="00A019D3">
        <w:instrText>ADDIN CITAVI.PLACEHOLDER 52490782-50bf-4225-afe5-5f8ac050bf93 PFBsYWNlaG9sZGVyPg0KICA8QWRkSW5WZXJzaW9uPjUuNy4xLjA8L0FkZEluVmVyc2lvbj4NCiAgPElkPjUyNDkwNzgyLTUwYmYtNDIyNS1hZmU1LTVmOGFjMDUwYmY5MzwvSWQ+DQogIDxFbnRyaWVzPg0KICAgIDxFbnRyeT4NCiAgICAgIDxJZD4xZDUwOTQ4Ni0zZWFhLTRhNGMtOWM2OS03NjQ5YjU0M2Q1Y2I8L0lkPg0KICAgICAgPFJlZmVyZW5jZUlkPmE1ZmJjNzYzLWFhMjktNGVlMC05Yzk2LThjMGMzNjk0MGFiYz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Vwc3RlaW4gZXQgYWwuIDIwMTApPC9UZXh0Pg0KICAgIDwvVGV4dFVuaXQ+DQogIDwvVGV4dFVuaXRzPg0KPC9QbGFjZWhvbGRlcj4=</w:instrText>
      </w:r>
      <w:r w:rsidRPr="00113042">
        <w:fldChar w:fldCharType="separate"/>
      </w:r>
      <w:bookmarkStart w:id="21" w:name="_CTVP0015249078250bf4225afe55f8ac050bf93"/>
      <w:r w:rsidR="00A019D3">
        <w:t>(Epstein et al. 2010)</w:t>
      </w:r>
      <w:bookmarkEnd w:id="21"/>
      <w:r w:rsidRPr="00113042">
        <w:fldChar w:fldCharType="end"/>
      </w:r>
      <w:r w:rsidRPr="00113042">
        <w:t xml:space="preserve">, alcohol </w:t>
      </w:r>
      <w:r w:rsidRPr="00113042">
        <w:fldChar w:fldCharType="begin"/>
      </w:r>
      <w:r w:rsidR="00A019D3">
        <w:instrText>ADDIN CITAVI.PLACEHOLDER 0f62f1b4-921d-4674-9f94-1dcf399ae49f PFBsYWNlaG9sZGVyPg0KICA8QWRkSW5WZXJzaW9uPjUuNy4xLjA8L0FkZEluVmVyc2lvbj4NCiAgPElkPjBmNjJmMWI0LTkyMWQtNDY3NC05Zjk0LTFkY2YzOTlhZTQ5ZjwvSWQ+DQogIDxFbnRyaWVzPg0KICAgIDxFbnRyeT4NCiAgICAgIDxJZD42MDUzMDZlNy1kNjFmLTQ4MGYtYWM3Ny1kYzYxNGY3Nzc3OTQ8L0lkPg0KICAgICAgPFJlZmVyZW5jZUlkPjI1OGVjMGI4LTI2MjgtNDY3NC1iOTgwLWQyYWNmNTRmNDNkNj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11cnBoeSBldCBhbC4gMjAwOSk8L1RleHQ+DQogICAgPC9UZXh0VW5pdD4NCiAgPC9UZXh0VW5pdHM+DQo8L1BsYWNlaG9sZGVyPg==</w:instrText>
      </w:r>
      <w:r w:rsidRPr="00113042">
        <w:fldChar w:fldCharType="separate"/>
      </w:r>
      <w:bookmarkStart w:id="22" w:name="_CTVP0010f62f1b4921d46749f941dcf399ae49f"/>
      <w:r w:rsidR="00A019D3">
        <w:t>(Murphy et al. 2009)</w:t>
      </w:r>
      <w:bookmarkEnd w:id="22"/>
      <w:r w:rsidRPr="00113042">
        <w:fldChar w:fldCharType="end"/>
      </w:r>
      <w:r w:rsidRPr="00113042">
        <w:t xml:space="preserve">, illicit drugs </w:t>
      </w:r>
      <w:r w:rsidRPr="00113042">
        <w:fldChar w:fldCharType="begin"/>
      </w:r>
      <w:r w:rsidR="00A019D3">
        <w:instrText>ADDIN CITAVI.PLACEHOLDER d13f52bd-b365-413f-a435-ac0a85277dc0 PFBsYWNlaG9sZGVyPg0KICA8QWRkSW5WZXJzaW9uPjUuNy4xLjA8L0FkZEluVmVyc2lvbj4NCiAgPElkPmQxM2Y1MmJkLWIzNjUtNDEzZi1hNDM1LWFjMGE4NTI3N2RjMDwvSWQ+DQogIDxFbnRyaWVzPg0KICAgIDxFbnRyeT4NCiAgICAgIDxJZD4yNjY4MjBhYi1jYzIzLTQyZGMtODYxMC1mZWE2NDZlMDgyNjU8L0lkPg0KICAgICAgPFJlZmVyZW5jZUlkPjg2YmFmMjA5LTFjMWEtNGE0MS1hMmNiLWE1ZDQyZmFiY2ZhZD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CcnVuZXIgYW5kIEpvaG5zb24gMjAxNCk8L1RleHQ+DQogICAgPC9UZXh0VW5pdD4NCiAgPC9UZXh0VW5pdHM+DQo8L1BsYWNlaG9sZGVyPg==</w:instrText>
      </w:r>
      <w:r w:rsidRPr="00113042">
        <w:fldChar w:fldCharType="separate"/>
      </w:r>
      <w:bookmarkStart w:id="23" w:name="_CTVP001d13f52bdb365413fa435ac0a85277dc0"/>
      <w:r w:rsidR="00A019D3">
        <w:t>(Bruner and Johnson 2014)</w:t>
      </w:r>
      <w:bookmarkEnd w:id="23"/>
      <w:r w:rsidRPr="00113042">
        <w:fldChar w:fldCharType="end"/>
      </w:r>
      <w:r w:rsidRPr="00113042">
        <w:t xml:space="preserve">, and nicotine products </w:t>
      </w:r>
      <w:r w:rsidRPr="00113042">
        <w:fldChar w:fldCharType="begin"/>
      </w:r>
      <w:r w:rsidR="00A019D3">
        <w:instrText>ADDIN CITAVI.PLACEHOLDER 1f2cef08-af82-4435-89f7-468667e6af58 PFBsYWNlaG9sZGVyPg0KICA8QWRkSW5WZXJzaW9uPjUuNy4xLjA8L0FkZEluVmVyc2lvbj4NCiAgPElkPjFmMmNlZjA4LWFmODItNDQzNS04OWY3LTQ2ODY2N2U2YWY1ODwvSWQ+DQogIDxFbnRyaWVzPg0KICAgIDxFbnRyeT4NCiAgICAgIDxJZD44MjlhOGEzYS03YmNlLTQzMTktYmRhOC1jMjc1YzJiOWQxYjA8L0lkPg0KICAgICAgPFJlZmVyZW5jZUlkPjZjOGUxOTZjLTYxMmItNGM5Yy04NDk0LWIyZmNmZTcyOTkzYj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TydDb25ub3IgZXQgYWwuIDIwMTQpPC9UZXh0Pg0KICAgIDwvVGV4dFVuaXQ+DQogIDwvVGV4dFVuaXRzPg0KPC9QbGFjZWhvbGRlcj4=</w:instrText>
      </w:r>
      <w:r w:rsidRPr="00113042">
        <w:fldChar w:fldCharType="separate"/>
      </w:r>
      <w:bookmarkStart w:id="24" w:name="_CTVP0011f2cef08af82443589f7468667e6af58"/>
      <w:r w:rsidR="00A019D3">
        <w:t>(O'Connor et al. 2014)</w:t>
      </w:r>
      <w:bookmarkEnd w:id="24"/>
      <w:r w:rsidRPr="00113042">
        <w:fldChar w:fldCharType="end"/>
      </w:r>
      <w:r w:rsidRPr="00113042">
        <w:t xml:space="preserve">. The PTs provided an estimate of how much a participant is willing to pay (i.e., its valuation) for a given product (VLNCC, UBC, EC) over a range of unit price intervals ($0.01 to $1,000). For UBCs and </w:t>
      </w:r>
      <w:r w:rsidRPr="00113042">
        <w:lastRenderedPageBreak/>
        <w:t xml:space="preserve">VLNCCs, the unit was defined as a single cigarette. For ECs, the unit was defined as a puff. Participants reported the number of units at each of the hypothetical prices. </w:t>
      </w:r>
      <w:r w:rsidR="00A72A00" w:rsidRPr="00A72A00">
        <w:t>These relative values were compared across the different products to determine their RRE.</w:t>
      </w:r>
    </w:p>
    <w:p w14:paraId="2A7A3D9C" w14:textId="075659D2" w:rsidR="00D773D8" w:rsidRDefault="003F0594" w:rsidP="00FD5FEF">
      <w:pPr>
        <w:pStyle w:val="BodyTextFirstIndent"/>
      </w:pPr>
      <w:r>
        <w:t xml:space="preserve">Task administration varied by study arm. </w:t>
      </w:r>
      <w:r w:rsidR="00287A60">
        <w:t>During the initial eGo arm, participants completed the PTs by themselves using a link sent through Qualtrics. However, we found that some participants found the task confusing. In response, we changed the procedures for the JUUL arm so that study staff administered the PTs at each session</w:t>
      </w:r>
      <w:r w:rsidR="00AE6E84">
        <w:t xml:space="preserve"> and address</w:t>
      </w:r>
      <w:r w:rsidR="00F01D1A">
        <w:t>ed</w:t>
      </w:r>
      <w:r w:rsidR="00AE6E84">
        <w:t xml:space="preserve"> any confusion</w:t>
      </w:r>
      <w:r w:rsidR="00287A60">
        <w:t>.</w:t>
      </w:r>
    </w:p>
    <w:p w14:paraId="780CE691" w14:textId="4EE27FEF" w:rsidR="00B923FC" w:rsidRPr="00140276" w:rsidRDefault="00A3031F" w:rsidP="00FD5FEF">
      <w:pPr>
        <w:pStyle w:val="BodyTextFirstIndent"/>
      </w:pPr>
      <w:r w:rsidRPr="00A3031F">
        <w:t xml:space="preserve">Following our previous procedures </w:t>
      </w:r>
      <w:r w:rsidRPr="00A3031F">
        <w:fldChar w:fldCharType="begin"/>
      </w:r>
      <w:r w:rsidR="00A019D3">
        <w:instrText>ADDIN CITAVI.PLACEHOLDER 05369d60-3a2f-44e5-b256-85b176a7a65b 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3VpIGV0IGFsLiAyMDIxKTwvVGV4dD4NCiAgICA8L1RleHRVbml0Pg0KICA8L1RleHRVbml0cz4NCjwvUGxhY2Vob2xkZXI+</w:instrText>
      </w:r>
      <w:r w:rsidRPr="00A3031F">
        <w:fldChar w:fldCharType="separate"/>
      </w:r>
      <w:bookmarkStart w:id="25" w:name="_CTVP00105369d603a2f44e5b25685b176a7a65b"/>
      <w:r w:rsidR="00A019D3">
        <w:t>(Cui et al. 2021)</w:t>
      </w:r>
      <w:bookmarkEnd w:id="25"/>
      <w:r w:rsidRPr="00A3031F">
        <w:fldChar w:fldCharType="end"/>
      </w:r>
      <w:r w:rsidRPr="00A3031F">
        <w:t xml:space="preserve">, we used these responses to compute five demand indices, including breakpoint (first price at which consumption goes to zero; i.e., unwilling to pay), demand intensity (consumption at the lowest price), </w:t>
      </w:r>
      <w:proofErr w:type="spellStart"/>
      <w:r w:rsidRPr="00A3031F">
        <w:t>O</w:t>
      </w:r>
      <w:r w:rsidRPr="00A3031F">
        <w:rPr>
          <w:vertAlign w:val="subscript"/>
        </w:rPr>
        <w:t>max</w:t>
      </w:r>
      <w:proofErr w:type="spellEnd"/>
      <w:r w:rsidRPr="00A3031F">
        <w:t xml:space="preserve"> (maximum financial expenditure on the product), P</w:t>
      </w:r>
      <w:r w:rsidRPr="00A3031F">
        <w:rPr>
          <w:vertAlign w:val="subscript"/>
        </w:rPr>
        <w:t>max</w:t>
      </w:r>
      <w:r w:rsidRPr="00A3031F">
        <w:t xml:space="preserve"> (price at which expenditure is maximized), and elasticity of demand (sensitivity of product consumption to increases in cost).</w:t>
      </w:r>
    </w:p>
    <w:p w14:paraId="6A58D802" w14:textId="469BE39C" w:rsidR="00B143FF" w:rsidRDefault="00B143FF" w:rsidP="009940C5">
      <w:pPr>
        <w:pStyle w:val="Heading2"/>
      </w:pPr>
      <w:r w:rsidRPr="00B143FF">
        <w:rPr>
          <w:bCs/>
        </w:rPr>
        <w:t>Daily smartphone assessments</w:t>
      </w:r>
    </w:p>
    <w:p w14:paraId="1766EB92" w14:textId="78773623" w:rsidR="00B143FF" w:rsidRDefault="00B91476" w:rsidP="00FD5FEF">
      <w:pPr>
        <w:pStyle w:val="BodyTextFirstIndent"/>
      </w:pPr>
      <w:r w:rsidRPr="00B91476">
        <w:t>To limit assessment burden, daily diary assessments occurred in Phases 2, 3, &amp; 4, while the random assessments occurred only in Phases 3 &amp; 4. The prompts for the daily diary assessments occurred 30 minutes after waking. Two random assessments occurred after the completion of the daily diary assessment and before the participant's scheduled bedtime each day. Participants were instructed not to complete assessments that occurred during inconvenient or dangerous times (e.g., while driving), but to complete them at a later time. To enhance compliance, the smartphone assessments provided immediate feedback about earned compensation.</w:t>
      </w:r>
    </w:p>
    <w:p w14:paraId="42BAA41E" w14:textId="118FB3CA" w:rsidR="002F4882" w:rsidRDefault="002F4882" w:rsidP="001D422E">
      <w:pPr>
        <w:pStyle w:val="Heading2"/>
      </w:pPr>
      <w:r w:rsidRPr="002F4882">
        <w:lastRenderedPageBreak/>
        <w:t xml:space="preserve">Acrolein DNA adducts </w:t>
      </w:r>
    </w:p>
    <w:p w14:paraId="4B452108" w14:textId="3948D5B2" w:rsidR="002F4882" w:rsidRPr="00B143FF" w:rsidRDefault="002F4882" w:rsidP="00FD5FEF">
      <w:pPr>
        <w:pStyle w:val="BodyTextFirstIndent"/>
      </w:pPr>
      <w:r w:rsidRPr="002F4882">
        <w:t xml:space="preserve">The acrolein DNA adduct 8R/S-3-(2’-deoxyribos-1’-yl)-5,6,7,8-tetrahydro-8-hydroxypyrimido[1,2-a]purine-10-(3H)-one, or </w:t>
      </w:r>
      <w:bookmarkStart w:id="26" w:name="_Hlk147304346"/>
      <w:r w:rsidRPr="002F4882">
        <w:t>γ-OH-</w:t>
      </w:r>
      <w:proofErr w:type="spellStart"/>
      <w:r w:rsidRPr="002F4882">
        <w:t>Acr</w:t>
      </w:r>
      <w:proofErr w:type="spellEnd"/>
      <w:r w:rsidRPr="002F4882">
        <w:t>-</w:t>
      </w:r>
      <w:proofErr w:type="spellStart"/>
      <w:r w:rsidRPr="002F4882">
        <w:t>dGuo</w:t>
      </w:r>
      <w:bookmarkEnd w:id="26"/>
      <w:proofErr w:type="spellEnd"/>
      <w:r w:rsidRPr="002F4882">
        <w:t>, was analyzed from buccal brushings collected at the end of all phases. Dr. Hecht's laboratory analyzed this DNA adduct using a validated liquid chromatography-</w:t>
      </w:r>
      <w:proofErr w:type="spellStart"/>
      <w:r w:rsidRPr="002F4882">
        <w:t>nanoelectrospray</w:t>
      </w:r>
      <w:proofErr w:type="spellEnd"/>
      <w:r w:rsidRPr="002F4882">
        <w:t xml:space="preserve"> ionization-high resolution tandem mass spectrometry (LC–NSI-HRMS/MS) method that he and his colleagues have previously used to reveal</w:t>
      </w:r>
      <w:bookmarkStart w:id="27" w:name="_Hlk155687517"/>
      <w:r w:rsidRPr="002F4882">
        <w:t xml:space="preserve"> γ-OH-</w:t>
      </w:r>
      <w:proofErr w:type="spellStart"/>
      <w:r w:rsidRPr="002F4882">
        <w:t>Acr</w:t>
      </w:r>
      <w:proofErr w:type="spellEnd"/>
      <w:r w:rsidRPr="002F4882">
        <w:t>-</w:t>
      </w:r>
      <w:proofErr w:type="spellStart"/>
      <w:r w:rsidRPr="002F4882">
        <w:t>dGuo</w:t>
      </w:r>
      <w:proofErr w:type="spellEnd"/>
      <w:r w:rsidRPr="002F4882">
        <w:t xml:space="preserve"> levels</w:t>
      </w:r>
      <w:bookmarkEnd w:id="27"/>
      <w:r w:rsidRPr="002F4882">
        <w:t xml:space="preserve"> that are higher among those who smoke </w:t>
      </w:r>
      <w:r w:rsidRPr="002F4882">
        <w:fldChar w:fldCharType="begin"/>
      </w:r>
      <w:r w:rsidR="00A019D3">
        <w:instrText>ADDIN CITAVI.PLACEHOLDER f327d66c-5c3f-4c40-ae0a-2a4276901cfb PFBsYWNlaG9sZGVyPg0KICA8QWRkSW5WZXJzaW9uPjUuNy4xLjA8L0FkZEluVmVyc2lvbj4NCiAgPElkPmYzMjdkNjZjLTVjM2YtNGM0MC1hZTBhLTJhNDI3NjkwMWNmYjwvSWQ+DQogIDxFbnRyaWVzPg0KICAgIDxFbnRyeT4NCiAgICAgIDxJZD4xODdkMTkxMy00Zjc0LTQ1ODQtODc1NC1hYjQzMThmMjVjODg8L0lkPg0KICAgICAgPFJlZmVyZW5jZUlkPjgyMjgxZDNhLWJjNDUtNDlhYi04NzgzLTc1YjFjOTQzOWIwNT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BhaWFubyBldCBhbC4gMjAyMCk8L1RleHQ+DQogICAgPC9UZXh0VW5pdD4NCiAgPC9UZXh0VW5pdHM+DQo8L1BsYWNlaG9sZGVyPg==</w:instrText>
      </w:r>
      <w:r w:rsidRPr="002F4882">
        <w:fldChar w:fldCharType="separate"/>
      </w:r>
      <w:bookmarkStart w:id="28" w:name="_CTVP001f327d66c5c3f4c40ae0a2a4276901cfb"/>
      <w:r w:rsidR="00A019D3">
        <w:t>(Paiano et al. 2020)</w:t>
      </w:r>
      <w:bookmarkEnd w:id="28"/>
      <w:r w:rsidRPr="002F4882">
        <w:fldChar w:fldCharType="end"/>
      </w:r>
      <w:r w:rsidRPr="002F4882">
        <w:t xml:space="preserve"> and those who use ECs </w:t>
      </w:r>
      <w:r w:rsidRPr="002F4882">
        <w:fldChar w:fldCharType="begin"/>
      </w:r>
      <w:r w:rsidR="00A019D3">
        <w:instrText>ADDIN CITAVI.PLACEHOLDER bb583e7f-2a98-4e84-87c9-17095047a14f PFBsYWNlaG9sZGVyPg0KICA8QWRkSW5WZXJzaW9uPjUuNy4xLjA8L0FkZEluVmVyc2lvbj4NCiAgPElkPmJiNTgzZTdmLTJhOTgtNGU4NC04N2M5LTE3MDk1MDQ3YTE0ZjwvSWQ+DQogIDxFbnRyaWVzPg0KICAgIDxFbnRyeT4NCiAgICAgIDxJZD5iYWFkYWViYy01Yzk2LTQ3ODItYTdjZC1mMjE3NzY4OTZhOWM8L0lkPg0KICAgICAgPFJlZmVyZW5jZUlkPjAxMzYyNWY4LThiNTEtNDEyYi1iZmE2LTA2MjZkZjFkYjk2MD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2hlbmcgZXQgYWwuIDIwMjIpPC9UZXh0Pg0KICAgIDwvVGV4dFVuaXQ+DQogIDwvVGV4dFVuaXRzPg0KPC9QbGFjZWhvbGRlcj4=</w:instrText>
      </w:r>
      <w:r w:rsidRPr="002F4882">
        <w:fldChar w:fldCharType="separate"/>
      </w:r>
      <w:bookmarkStart w:id="29" w:name="_CTVP001bb583e7f2a984e8487c917095047a14f"/>
      <w:r w:rsidR="00A019D3">
        <w:t>(Cheng et al. 2022)</w:t>
      </w:r>
      <w:bookmarkEnd w:id="29"/>
      <w:r w:rsidRPr="002F4882">
        <w:fldChar w:fldCharType="end"/>
      </w:r>
      <w:r w:rsidRPr="002F4882">
        <w:t xml:space="preserve"> than nonusers. For non-detectable values, we used half the detection limit, which was 5 </w:t>
      </w:r>
      <w:proofErr w:type="spellStart"/>
      <w:r w:rsidRPr="002F4882">
        <w:t>fmol</w:t>
      </w:r>
      <w:proofErr w:type="spellEnd"/>
      <w:r w:rsidRPr="002F4882">
        <w:t xml:space="preserve">/µmol </w:t>
      </w:r>
      <w:proofErr w:type="spellStart"/>
      <w:r w:rsidRPr="002F4882">
        <w:t>dGuo</w:t>
      </w:r>
      <w:proofErr w:type="spellEnd"/>
      <w:r w:rsidRPr="002F4882">
        <w:t>.</w:t>
      </w:r>
    </w:p>
    <w:p w14:paraId="289F5F63" w14:textId="38265523" w:rsidR="006E3B36" w:rsidRDefault="006E3B36" w:rsidP="009940C5">
      <w:pPr>
        <w:pStyle w:val="Heading2"/>
      </w:pPr>
      <w:r w:rsidRPr="006E3B36">
        <w:t xml:space="preserve">Cartomizer weight </w:t>
      </w:r>
    </w:p>
    <w:p w14:paraId="5AD34785" w14:textId="06849D9E" w:rsidR="00D93CCB" w:rsidRDefault="006E3B36" w:rsidP="009940C5">
      <w:pPr>
        <w:pStyle w:val="BodyTextFirstIndent"/>
      </w:pPr>
      <w:r w:rsidRPr="006E3B36">
        <w:t>Our intent was to use EC cartomizer weight as an additional estimate of product use. However, the same number of dispensed cartomizers were only returned for 38.4% (37.7% eGo; 44.7% JUUL) of the EC phases, despite the monetary incentives to return them all. Anecdotal reports from participants indicated that they often disposed of or misplaced cartomizers that they had used. Additionally, of those phases where the returned number of cartomizers equaled the number dispensed, 54.4% (59.1% eGo; 17.6% JUUL) had return weights that exceeded the dispensed weights. We were unable to determine whether the weight gain was specific to the opened/used cartomizers because all weighing was done on the entire allotment for each phase, not on individual cartomizers. Because of these issues, we did not report cartomizer weight changes below.</w:t>
      </w:r>
    </w:p>
    <w:p w14:paraId="6C95238B" w14:textId="2EAE15E9" w:rsidR="007F2EAC" w:rsidRDefault="007F2EAC" w:rsidP="00BF7D41">
      <w:pPr>
        <w:pStyle w:val="Heading2"/>
      </w:pPr>
      <w:r w:rsidRPr="007F2EAC">
        <w:t>Data Analytic Approach</w:t>
      </w:r>
    </w:p>
    <w:p w14:paraId="367EEF6B" w14:textId="77C989B4" w:rsidR="00BB6D62" w:rsidRDefault="00DD5F73" w:rsidP="009940C5">
      <w:pPr>
        <w:pStyle w:val="BodyTextFirstIndent"/>
      </w:pPr>
      <w:r w:rsidRPr="00DD5F73">
        <w:t xml:space="preserve">We conducted repeated measures analyses (i.e., across phases) of continuous outcomes using linear mixed modeling (LMM), as implemented by SAS Proc MIXED (SAS v9.4; SAS </w:t>
      </w:r>
      <w:r w:rsidRPr="00DD5F73">
        <w:lastRenderedPageBreak/>
        <w:t>Institute Inc, Cary, NC), with outcome values reported as least-squared means (LSM) and standard errors (SE) in the form of LSM</w:t>
      </w:r>
      <w:bookmarkStart w:id="30" w:name="OLE_LINK12"/>
      <w:r w:rsidRPr="00DD5F73">
        <w:t>±</w:t>
      </w:r>
      <w:bookmarkEnd w:id="30"/>
      <w:r w:rsidRPr="00DD5F73">
        <w:t>SE. We evaluated distributional assumptions using residual plots and, where possible, formal statistical tests. Due to skewness, the TNE and acrolein DNA adduct values were transformed using the natural logarithm prior to analysis and summarized using geometric means (GMs) and 95% confidence intervals (CIs)</w:t>
      </w:r>
      <w:r w:rsidRPr="00DD5F73" w:rsidDel="003C3B70">
        <w:t xml:space="preserve"> </w:t>
      </w:r>
      <w:r w:rsidRPr="00DD5F73">
        <w:t xml:space="preserve">for reporting. Baseline differences of continuous and count data were examined using t-tests and chi-square tests, respectively. Finally, the False Discovery Rate approach was used to account for possible Type I error </w:t>
      </w:r>
      <w:r w:rsidRPr="00DD5F73">
        <w:fldChar w:fldCharType="begin"/>
      </w:r>
      <w:r w:rsidR="00A019D3">
        <w:instrText>ADDIN CITAVI.PLACEHOLDER aedb247d-c620-4078-86f3-c503e76d186c 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VuamFtaW5pIGFuZCBIb2NoYmVyZyAxOTk1KTwvVGV4dD4NCiAgICA8L1RleHRVbml0Pg0KICA8L1RleHRVbml0cz4NCjwvUGxhY2Vob2xkZXI+</w:instrText>
      </w:r>
      <w:r w:rsidRPr="00DD5F73">
        <w:fldChar w:fldCharType="separate"/>
      </w:r>
      <w:bookmarkStart w:id="31" w:name="_CTVP001aedb247dc620407886f3c503e76d186c"/>
      <w:r w:rsidR="00A019D3">
        <w:t>(Benjamini and Hochberg 1995)</w:t>
      </w:r>
      <w:bookmarkEnd w:id="31"/>
      <w:r w:rsidRPr="00DD5F73">
        <w:fldChar w:fldCharType="end"/>
      </w:r>
      <w:r w:rsidRPr="00DD5F73">
        <w:t>.</w:t>
      </w:r>
    </w:p>
    <w:p w14:paraId="58008CFA" w14:textId="063E32AA" w:rsidR="00C2744D" w:rsidRDefault="00C2744D" w:rsidP="00C2744D">
      <w:pPr>
        <w:pStyle w:val="Heading1"/>
      </w:pPr>
      <w:r>
        <w:t>Supplemental Results</w:t>
      </w:r>
    </w:p>
    <w:p w14:paraId="7A9270CA" w14:textId="77777777" w:rsidR="00534D36" w:rsidRPr="00534D36" w:rsidRDefault="00534D36" w:rsidP="00C77E28">
      <w:pPr>
        <w:pStyle w:val="Heading2"/>
      </w:pPr>
      <w:r w:rsidRPr="00534D36">
        <w:t xml:space="preserve">Study Sample Characteristics </w:t>
      </w:r>
    </w:p>
    <w:p w14:paraId="5B5FEC38" w14:textId="62EE34A1" w:rsidR="0057157B" w:rsidRPr="0057157B" w:rsidRDefault="002071EA" w:rsidP="0057157B">
      <w:pPr>
        <w:pStyle w:val="BodyTextFirstIndent"/>
      </w:pPr>
      <w:r>
        <w:t>W</w:t>
      </w:r>
      <w:r w:rsidR="0057157B" w:rsidRPr="0057157B">
        <w:t>e randomized 213</w:t>
      </w:r>
      <w:r w:rsidR="00AB7F57">
        <w:t xml:space="preserve"> of </w:t>
      </w:r>
      <w:r w:rsidR="004854EB">
        <w:t>the 240</w:t>
      </w:r>
      <w:r w:rsidR="0057157B" w:rsidRPr="0057157B">
        <w:t xml:space="preserve"> participants</w:t>
      </w:r>
      <w:r w:rsidR="004854EB">
        <w:t xml:space="preserve"> we planned to enroll</w:t>
      </w:r>
      <w:r w:rsidR="0057157B" w:rsidRPr="0057157B">
        <w:t xml:space="preserve">. Our original goal was to randomize 80 participants into the DS eGo arm, 80 into the NDS eGo arm, and 80 into the DS JUUL arm. Unfortunately, we were only able to randomize 15 participants into the NDS arm and 37 participants into the JUUL arm. Given the small sample size accrued for this arm, we decided to include the NDS participants in the DS eGo arm, which is collectively referred to as the eGo arm, for the analyses described below. To make up for the poor NDS recruitment, we over-recruited participants into the DS eGo arm by doubling enrollment. For the DS JUUL arm, we ceased recruitment and took all participants off this product once the FDA CTP denied marketing authorization for the JUUL EC products in June 2022. Of the 213 randomized, 176 (161 DS and 15 NDS) were assigned to the eGo EC arm, and 37 were assigned to the JUUL arm. The assignment to EC arm was not randomized because the JUUL arm was activated after completion of the eGo arm. All 213 randomized participants were exposed to the VLNCCs (i.e., completed at least part of Phase 2). However, only 180 (84.5%) were exposed to the study ECs </w:t>
      </w:r>
      <w:r w:rsidR="0057157B" w:rsidRPr="0057157B">
        <w:lastRenderedPageBreak/>
        <w:t>(i.e., completed at least part of Phase 3), including 158 (89.8%) of those assigned to the eGo EC and 22 (59.5%) of those assigned to the JUUL EC. The disproportionate number of missing data for the JUUL arm was largely due to stopping study participation in response to the FDA CTP's ruling against marketing authorization for JUUL.</w:t>
      </w:r>
    </w:p>
    <w:p w14:paraId="6B58775F" w14:textId="5EFDDD3B" w:rsidR="00C2744D" w:rsidRDefault="00534D36" w:rsidP="00534D36">
      <w:pPr>
        <w:pStyle w:val="BodyTextFirstIndent"/>
      </w:pPr>
      <w:r w:rsidRPr="00534D36">
        <w:t>The study received phone calls from 1594 potential participants, and 1129 were screened for study enrollment, with 461 (41%) being ineligible, 455 (40%) declining to participate, and 213 (19%) randomized. The most common reasons for ineligibility included desiring to quit smoking (n=166), reporting other nicotine product use (n=85), having an exclusionary mental health condition (n=41), being outside of the required age range (n=22), and not smoking enough (n=21). Of the 455 who declined to participate in the study, the most common reasons included having no interest (n=178), no show or unable to contact (n=139), time commitment (n=95), and living too far from the clinic (n=17).</w:t>
      </w:r>
    </w:p>
    <w:p w14:paraId="41604CB9" w14:textId="77777777" w:rsidR="00A2271D" w:rsidRPr="00A2271D" w:rsidRDefault="00A2271D" w:rsidP="00BF7D41">
      <w:pPr>
        <w:pStyle w:val="Heading2"/>
      </w:pPr>
      <w:r w:rsidRPr="00A2271D">
        <w:t>Product Use and Exposure</w:t>
      </w:r>
    </w:p>
    <w:p w14:paraId="29C6E94F" w14:textId="3E89C617" w:rsidR="0060773E" w:rsidRDefault="00A2271D" w:rsidP="00216414">
      <w:pPr>
        <w:pStyle w:val="Heading3"/>
      </w:pPr>
      <w:r w:rsidRPr="00A2271D">
        <w:t>Self-reported product use</w:t>
      </w:r>
    </w:p>
    <w:p w14:paraId="266C38DD" w14:textId="03E107A6" w:rsidR="00A2271D" w:rsidRPr="00A2271D" w:rsidRDefault="00A2271D" w:rsidP="00A2271D">
      <w:pPr>
        <w:pStyle w:val="BodyTextFirstIndent"/>
      </w:pPr>
      <w:r w:rsidRPr="00A2271D">
        <w:t xml:space="preserve">To estimate self-reported product use, we analyzed UBC CPD, VLNC CPD, and number of EC sessions means by phase, controlling for EC arm (see </w:t>
      </w:r>
      <w:r w:rsidRPr="00A2271D">
        <w:rPr>
          <w:b/>
          <w:bCs/>
        </w:rPr>
        <w:t>Figure 1</w:t>
      </w:r>
      <w:r w:rsidRPr="00A2271D">
        <w:t>). For UBC CPD, we found a main effect of phase, F(3,535)=226.25, p&lt;.001, with post hoc pairwise comparisons indicating that UBC CPD was lower during the VLNCC (1.97±0.55; t[535]=21.04, p&lt;.001), EC-LO+VLNCC (1.54±0.61; t[535]=20.32, p&lt;.001), and EC-HI+VLNCC (1.23±0.60; t[535]=21.04, p&lt;.001) phases compared to the UBC phase (14.98±0.54). UBC CPD did not differ between the VLNCC, EC-LO+VLNCC, and EC-HI+VLNCC phases. For VLNCC CPD, we also found a main effect of phase,</w:t>
      </w:r>
      <w:r w:rsidRPr="00A2271D" w:rsidDel="000B0FE1">
        <w:t xml:space="preserve"> </w:t>
      </w:r>
      <w:r w:rsidRPr="00A2271D">
        <w:t>F(2,331)=53.68, p&lt;.001, with use during the EC-LO+VLNCC (8.52±1.08; t[331]=9.03, p&lt;.0001) and EC-HI+VLNCC (8.77</w:t>
      </w:r>
      <w:bookmarkStart w:id="32" w:name="OLE_LINK13"/>
      <w:r w:rsidRPr="00A2271D">
        <w:t>±</w:t>
      </w:r>
      <w:bookmarkEnd w:id="32"/>
      <w:r w:rsidRPr="00A2271D">
        <w:t xml:space="preserve">1.07; t[331]=8.76, p&lt;.001) phases being lower </w:t>
      </w:r>
      <w:r w:rsidRPr="00A2271D">
        <w:lastRenderedPageBreak/>
        <w:t xml:space="preserve">than during the VLNCC phase (14.11±1.03). VLNCC use did not differ between the two EC phases. The number of EC sessions did not differ between the EC-LO+VLNCC (8.33±1.21) and EC-HI+VLNCC (9.09±1.20) phases: F(1,158)=1.45, p=0.23. </w:t>
      </w:r>
      <w:bookmarkStart w:id="33" w:name="_Hlk153893559"/>
      <w:r w:rsidRPr="00A2271D">
        <w:t xml:space="preserve">We found no significant EC arm X phase interactions for any of the measures but present the phase means for each EC arm in </w:t>
      </w:r>
      <w:r w:rsidRPr="00A2271D">
        <w:rPr>
          <w:b/>
          <w:bCs/>
        </w:rPr>
        <w:t>Figure S2</w:t>
      </w:r>
      <w:r w:rsidRPr="00A2271D">
        <w:t>.</w:t>
      </w:r>
      <w:bookmarkEnd w:id="33"/>
    </w:p>
    <w:p w14:paraId="58924B0F" w14:textId="3A44F519" w:rsidR="007B05CF" w:rsidRDefault="00A2271D" w:rsidP="00216414">
      <w:pPr>
        <w:pStyle w:val="Heading3"/>
      </w:pPr>
      <w:r w:rsidRPr="00A2271D">
        <w:t>Biochemical measures of product exposure</w:t>
      </w:r>
    </w:p>
    <w:p w14:paraId="20CE4017" w14:textId="1686F945" w:rsidR="00A2271D" w:rsidRPr="00A2271D" w:rsidRDefault="00A2271D" w:rsidP="00A2271D">
      <w:pPr>
        <w:pStyle w:val="BodyTextFirstIndent"/>
      </w:pPr>
      <w:r w:rsidRPr="00A2271D">
        <w:t xml:space="preserve">To estimate exposure to combustible cigarette smoke, we examined the impact of phase, controlling for EC arm, on expired CO and found a significant main effect, F(3,505)=9.71, p&lt;.001 (see </w:t>
      </w:r>
      <w:r w:rsidRPr="00A2271D">
        <w:rPr>
          <w:b/>
          <w:bCs/>
        </w:rPr>
        <w:t>Figure 2</w:t>
      </w:r>
      <w:r w:rsidRPr="00A2271D">
        <w:t xml:space="preserve">). Post hoc pairwise comparisons indicated that expired CO did not differ between the UBC (17.90±1.21) and VLNCC (18.27±1.29) phases (t[505]=-0.36, p=0.72). However, expired CO was significantly lower during the EC-LO+VLNCC phase (14.93±1.30) than during the UBC (t[505]=2.77, p=0.0058) and VLNCC (t[505]=3.04, p=0.0025) phases. Likewise, expired CO during the EC-HI+VLNCC phase (13.23±1.31) was lower than during the UBC (t[505]=4.34, p&lt;.0001) and VLNCC (t[505]=4.57, p&lt;.0001) phases. Expired CO </w:t>
      </w:r>
      <w:bookmarkStart w:id="34" w:name="_Hlk137566276"/>
      <w:r w:rsidRPr="00A2271D">
        <w:t>did not differ between the dual-product phases, t(505)=1.52, p=0.13</w:t>
      </w:r>
      <w:bookmarkEnd w:id="34"/>
      <w:r w:rsidRPr="00A2271D">
        <w:t>.</w:t>
      </w:r>
    </w:p>
    <w:p w14:paraId="5879397E" w14:textId="1170A44D" w:rsidR="00DC7D97" w:rsidRDefault="00A2271D" w:rsidP="00534D36">
      <w:pPr>
        <w:pStyle w:val="BodyTextFirstIndent"/>
      </w:pPr>
      <w:r w:rsidRPr="00A2271D">
        <w:t xml:space="preserve">To estimate exposure to nicotine and its metabolites, we examined the impact of phase on </w:t>
      </w:r>
      <w:bookmarkStart w:id="35" w:name="_Hlk148947752"/>
      <w:r w:rsidRPr="00A2271D">
        <w:t xml:space="preserve">the </w:t>
      </w:r>
      <w:bookmarkStart w:id="36" w:name="_Hlk150264771"/>
      <w:r w:rsidRPr="00A2271D">
        <w:t>TNE</w:t>
      </w:r>
      <w:bookmarkEnd w:id="35"/>
      <w:bookmarkEnd w:id="36"/>
      <w:r w:rsidRPr="00A2271D">
        <w:t xml:space="preserve"> values (see </w:t>
      </w:r>
      <w:r w:rsidRPr="00A2271D">
        <w:rPr>
          <w:b/>
          <w:bCs/>
        </w:rPr>
        <w:t>Figure 2</w:t>
      </w:r>
      <w:r w:rsidRPr="00A2271D">
        <w:t xml:space="preserve"> for the geometric means). Post hoc pairwise comparisons of the significant </w:t>
      </w:r>
      <w:bookmarkStart w:id="37" w:name="_Hlk147318026"/>
      <w:r w:rsidRPr="00A2271D">
        <w:t>main effect (F[3,496]=42.41, p&lt;.001)</w:t>
      </w:r>
      <w:bookmarkEnd w:id="37"/>
      <w:r w:rsidRPr="00A2271D">
        <w:t xml:space="preserve"> indicated that the VLNCC phase resulted in lower TNEs (GM=5.38, 95% CI=[3.86, 7.51]) than during the UBC (</w:t>
      </w:r>
      <w:bookmarkStart w:id="38" w:name="_Hlk147316794"/>
      <w:r w:rsidRPr="00A2271D">
        <w:t>GM=27.06, 95% CI=[21.39, 34.23])</w:t>
      </w:r>
      <w:bookmarkEnd w:id="38"/>
      <w:r w:rsidRPr="00A2271D">
        <w:t xml:space="preserve">; t[496]=11.04, p&lt;.001), EC-LO+VLNCC (GM=9.50, 95% CI=[6.53, 13.83]); t[496]=-3.68, p=.0003), and EC-HI+VLNCC (GM=12.98, 95% CI=[9.50, 17.73]); t[496]=-5.66, p&lt;.0001) phases. TNEs were higher following the UBC phase compared to the EC-LO+VLNCC (t[496]=6.96, p&lt;.001) and EC-HI+VLNCC (t[496]=4.86, p&lt;.001) phases. TNEs did not differ </w:t>
      </w:r>
      <w:r w:rsidRPr="00A2271D">
        <w:lastRenderedPageBreak/>
        <w:t xml:space="preserve">between the dual-product phases. </w:t>
      </w:r>
      <w:bookmarkStart w:id="39" w:name="_Hlk153893586"/>
      <w:r w:rsidRPr="00A2271D">
        <w:t xml:space="preserve">We found no significant EC arm X phase interactions for CO or TNE but present the phase means for each EC arm in </w:t>
      </w:r>
      <w:r w:rsidRPr="00A2271D">
        <w:rPr>
          <w:b/>
          <w:bCs/>
        </w:rPr>
        <w:t>Figure S3</w:t>
      </w:r>
      <w:r w:rsidRPr="00A2271D">
        <w:t>.</w:t>
      </w:r>
      <w:bookmarkEnd w:id="39"/>
    </w:p>
    <w:p w14:paraId="6D5668B1" w14:textId="77777777" w:rsidR="0087140D" w:rsidRPr="0087140D" w:rsidRDefault="0087140D" w:rsidP="0087140D">
      <w:pPr>
        <w:pStyle w:val="Heading2"/>
      </w:pPr>
      <w:r w:rsidRPr="0087140D">
        <w:t>Product Liking</w:t>
      </w:r>
    </w:p>
    <w:p w14:paraId="5BCEA53B" w14:textId="070EABE8" w:rsidR="007B05CF" w:rsidRDefault="0087140D" w:rsidP="00216414">
      <w:pPr>
        <w:pStyle w:val="Heading3"/>
      </w:pPr>
      <w:r w:rsidRPr="0049512C">
        <w:t>Explicit product liking</w:t>
      </w:r>
    </w:p>
    <w:p w14:paraId="7D4BE9A7" w14:textId="686261B5" w:rsidR="00985D18" w:rsidRDefault="00663AC3" w:rsidP="00985D18">
      <w:pPr>
        <w:pStyle w:val="BodyTextFirstIndent"/>
      </w:pPr>
      <w:bookmarkStart w:id="40" w:name="_Hlk140915215"/>
      <w:r w:rsidRPr="00663AC3">
        <w:t xml:space="preserve">We separately evaluate each of the five scales of the three versions of PES for each of the three products: UBCs, VLNCCs, and EC (EC-LO and EC-HI, EC concentration was blinded to participants), which were administered after each phase, to assess product liking. </w:t>
      </w:r>
      <w:bookmarkEnd w:id="40"/>
      <w:r w:rsidRPr="00663AC3">
        <w:t>We found significant main effects for phase on the Satisfaction (F[3,445]=67.71, p&lt;.001), Psychological Reward (F[3,445]=34.51, p&lt;.001), Enjoy Sensations (F[3,445]=20.14, p&lt;.001), Aversion (F[3,445]=3.31, p&lt;.05), and Craving Reduction (F[3,445]=32.45, p&lt;.0001) scales.</w:t>
      </w:r>
      <w:r w:rsidR="004F25EF">
        <w:t xml:space="preserve"> The results for the separate EC arms </w:t>
      </w:r>
      <w:r w:rsidR="001E1C29">
        <w:t xml:space="preserve">are </w:t>
      </w:r>
      <w:r w:rsidR="00F34EE4">
        <w:t xml:space="preserve">largely </w:t>
      </w:r>
      <w:r w:rsidR="001E1C29">
        <w:t xml:space="preserve">consistent with these overall findings and are presented in </w:t>
      </w:r>
      <w:r w:rsidR="001E1C29" w:rsidRPr="001E1C29">
        <w:rPr>
          <w:b/>
          <w:bCs/>
        </w:rPr>
        <w:t>Table S1</w:t>
      </w:r>
      <w:r w:rsidR="001E1C29">
        <w:rPr>
          <w:b/>
          <w:bCs/>
        </w:rPr>
        <w:t>.</w:t>
      </w:r>
    </w:p>
    <w:p w14:paraId="32BA27A4" w14:textId="61BFF0F2" w:rsidR="000F404A" w:rsidRDefault="009E1107" w:rsidP="00216414">
      <w:pPr>
        <w:pStyle w:val="Heading3"/>
      </w:pPr>
      <w:r w:rsidRPr="009E1107">
        <w:t>Implicit product liking</w:t>
      </w:r>
    </w:p>
    <w:p w14:paraId="1A1B4633" w14:textId="0DB0C02A" w:rsidR="00C25022" w:rsidRDefault="009E1107" w:rsidP="00985D18">
      <w:pPr>
        <w:pStyle w:val="BodyTextFirstIndent"/>
      </w:pPr>
      <w:r w:rsidRPr="009E1107">
        <w:t xml:space="preserve">To assess potential changes in implicit product liking, we examined the main effect of phase on </w:t>
      </w:r>
      <w:r w:rsidR="00C15538">
        <w:t>CC</w:t>
      </w:r>
      <w:r w:rsidRPr="009E1107">
        <w:t xml:space="preserve">- and EC-specific IATs administered at the end of each of the four phases, controlling for arm. We found a main effect of phase on the </w:t>
      </w:r>
      <w:r w:rsidR="00C15538">
        <w:t>CC</w:t>
      </w:r>
      <w:r w:rsidR="00C15538" w:rsidRPr="009E1107">
        <w:t xml:space="preserve"> </w:t>
      </w:r>
      <w:r w:rsidRPr="009E1107">
        <w:t xml:space="preserve">IAT D score, F(3,437)=8.22, p&lt;.0001. Compared to the UBC phase, the </w:t>
      </w:r>
      <w:r w:rsidR="00C15538">
        <w:t>CC</w:t>
      </w:r>
      <w:r w:rsidR="00C15538" w:rsidRPr="009E1107">
        <w:t xml:space="preserve"> </w:t>
      </w:r>
      <w:r w:rsidRPr="009E1107">
        <w:t xml:space="preserve">IAT D scores were less negative than following the EC-LO+VLNCC (t[437]=-4.33, p&lt;.0001) and EC-HI+VLNCC (t[437]=-2.54, p&lt;.05) phases. Similarly, EC-LO+VLNCC (t[437]=-4.04, p&lt;.0001) and EC-HI +VLNCC (t[437]=-2.32, p&lt;.05) phase </w:t>
      </w:r>
      <w:r w:rsidR="00C15538">
        <w:t>CC</w:t>
      </w:r>
      <w:r w:rsidR="00C15538" w:rsidRPr="009E1107">
        <w:t xml:space="preserve"> </w:t>
      </w:r>
      <w:r w:rsidRPr="009E1107">
        <w:t>IAT D scores were less negative than following the VLNCC phase. There were no significant differences between the UBC and VLNCC phases (p=.87) or between the EC-LO+VLNCC and EC-HI+VLNCC phases (p=.10). There was also a significant main effect of phase on the EC IAT, F(3,440)=3.96, p&lt;.01, with IAT D Scores following the VLNCC (t[440]=-</w:t>
      </w:r>
      <w:r w:rsidRPr="009E1107">
        <w:lastRenderedPageBreak/>
        <w:t>3.03, p=0.003), EC-LO+VLNCC (t[440]=-2.82, p&lt;.01), and EC-HI+VLNCC (t[440]=-2.20, p&lt;.05) phases being less negative than during the UBC phase.</w:t>
      </w:r>
      <w:r w:rsidR="00090AC4">
        <w:t xml:space="preserve"> When</w:t>
      </w:r>
      <w:r w:rsidR="004F7E09">
        <w:t xml:space="preserve"> the </w:t>
      </w:r>
      <w:r w:rsidR="00C15538">
        <w:t>CC</w:t>
      </w:r>
      <w:r w:rsidR="002A2759">
        <w:t xml:space="preserve"> IATs were</w:t>
      </w:r>
      <w:r w:rsidR="00090AC4">
        <w:t xml:space="preserve"> </w:t>
      </w:r>
      <w:r w:rsidR="00EA6BF9">
        <w:t xml:space="preserve">examined </w:t>
      </w:r>
      <w:r w:rsidR="00D82EDB">
        <w:t>for the eGo arm only</w:t>
      </w:r>
      <w:r w:rsidR="00EA6BF9">
        <w:t xml:space="preserve">, </w:t>
      </w:r>
      <w:r w:rsidR="002A2759">
        <w:t xml:space="preserve">the </w:t>
      </w:r>
      <w:r w:rsidR="0082434F">
        <w:t xml:space="preserve">IAT D scores were less negative following the </w:t>
      </w:r>
      <w:r w:rsidR="0082434F" w:rsidRPr="009E1107">
        <w:t>EC-LO+VLNCC</w:t>
      </w:r>
      <w:r w:rsidR="0082434F">
        <w:t xml:space="preserve"> phase compared with</w:t>
      </w:r>
      <w:r w:rsidR="00D82EDB">
        <w:t xml:space="preserve"> following</w:t>
      </w:r>
      <w:r w:rsidR="0082434F">
        <w:t xml:space="preserve"> the </w:t>
      </w:r>
      <w:r w:rsidR="00D82EDB">
        <w:t>UBC and VLNCC phases</w:t>
      </w:r>
      <w:r w:rsidR="006747E1">
        <w:t xml:space="preserve"> (see </w:t>
      </w:r>
      <w:r w:rsidR="006747E1" w:rsidRPr="0049512C">
        <w:rPr>
          <w:b/>
          <w:bCs/>
        </w:rPr>
        <w:t>Table S2</w:t>
      </w:r>
      <w:r w:rsidR="006747E1">
        <w:t>)</w:t>
      </w:r>
      <w:r w:rsidR="00D82EDB">
        <w:t>.</w:t>
      </w:r>
      <w:r w:rsidR="002D7AAB">
        <w:t xml:space="preserve"> For the JUUL arm, </w:t>
      </w:r>
      <w:r w:rsidR="00826005">
        <w:t xml:space="preserve">the </w:t>
      </w:r>
      <w:r w:rsidR="00447375">
        <w:t xml:space="preserve">CC IAT D scores </w:t>
      </w:r>
      <w:r w:rsidR="005F1348">
        <w:t>were l</w:t>
      </w:r>
      <w:r w:rsidR="004823F4">
        <w:t>ess negative</w:t>
      </w:r>
      <w:r w:rsidR="005F1348">
        <w:t xml:space="preserve"> following the VLNCC</w:t>
      </w:r>
      <w:r w:rsidR="00CC2609">
        <w:t xml:space="preserve"> and the dual-product phases</w:t>
      </w:r>
      <w:r w:rsidR="005F1348">
        <w:t xml:space="preserve"> compared to following the UBC phase</w:t>
      </w:r>
      <w:r w:rsidR="004823F4">
        <w:t xml:space="preserve">. </w:t>
      </w:r>
      <w:r w:rsidR="00EB10D0">
        <w:t xml:space="preserve">With the EC IATs, </w:t>
      </w:r>
      <w:r w:rsidR="00BE2028">
        <w:t>IAT D scores were less negative following the VLNCC and the dual-product phases compared to following the UBC phase</w:t>
      </w:r>
      <w:r w:rsidR="00DD25BA">
        <w:t xml:space="preserve"> in the JUUL arm, and less negative </w:t>
      </w:r>
      <w:r w:rsidR="00AD3394">
        <w:t xml:space="preserve">following the VLNCC and </w:t>
      </w:r>
      <w:r w:rsidR="00AD3394" w:rsidRPr="009E1107">
        <w:t>EC-LO+VLNCC</w:t>
      </w:r>
      <w:r w:rsidR="00AD3394">
        <w:t xml:space="preserve"> phases than the UBC phase in the eGo arm.</w:t>
      </w:r>
    </w:p>
    <w:p w14:paraId="57A16C0A" w14:textId="77777777" w:rsidR="00B87FD2" w:rsidRPr="00B87FD2" w:rsidRDefault="00B87FD2" w:rsidP="0049512C">
      <w:pPr>
        <w:pStyle w:val="Heading2"/>
      </w:pPr>
      <w:r w:rsidRPr="00B87FD2">
        <w:t>Withdrawal and Withdrawal-Related Symptoms</w:t>
      </w:r>
    </w:p>
    <w:p w14:paraId="18E76450" w14:textId="67F25594" w:rsidR="000F404A" w:rsidRDefault="00B87FD2" w:rsidP="00216414">
      <w:pPr>
        <w:pStyle w:val="Heading3"/>
      </w:pPr>
      <w:r w:rsidRPr="00B87FD2">
        <w:t>In-session ratings</w:t>
      </w:r>
    </w:p>
    <w:p w14:paraId="66BA92FF" w14:textId="0C5001D4" w:rsidR="00B87FD2" w:rsidRPr="00B87FD2" w:rsidRDefault="00B87FD2" w:rsidP="00B87FD2">
      <w:pPr>
        <w:pStyle w:val="BodyTextFirstIndent"/>
      </w:pPr>
      <w:r w:rsidRPr="00B87FD2">
        <w:t xml:space="preserve">We found main effects of phase, controlling for arm, on the MNWS (F[3,511]=7.21, p&lt;.0001), QSU-Brief (F[3,510]=10.97, p&lt;.0001), and PANAS Negative Affect scale (F[3,511]=6.13, p=0.0004), but not on the PANAS Positive Affect scale (F[3,511]=2.00, p=.1127). </w:t>
      </w:r>
      <w:r w:rsidR="005573C3">
        <w:t>P</w:t>
      </w:r>
      <w:r w:rsidRPr="00B87FD2">
        <w:t xml:space="preserve">articipants reported significantly higher MNWS and PANAS NA scores following the </w:t>
      </w:r>
      <w:proofErr w:type="gramStart"/>
      <w:r w:rsidRPr="00B87FD2">
        <w:t>VLNCC</w:t>
      </w:r>
      <w:proofErr w:type="gramEnd"/>
      <w:r w:rsidRPr="00B87FD2">
        <w:t xml:space="preserve"> and dual-product phases compared to the UBC phase, and significantly higher MNWS scores following the VLNCC compared to the EC-HI+VLNCC phase. QSU-Brief total scores were lower following the dual-product phases compared to the UBC and VLNCC phases. There were no significant differences between dual-product phases on any of the measures. </w:t>
      </w:r>
      <w:bookmarkStart w:id="41" w:name="_Hlk153893745"/>
      <w:r w:rsidRPr="00B87FD2">
        <w:t>When examined separately, the pattern of results for the eGo and JUUL arms were consistent with these findings, although PANAS Positive Affect was significantly lower during the EC-HI+VLNCC phase compared to the UBC and VLNCC phases for the JUUL arm</w:t>
      </w:r>
      <w:r w:rsidR="009E5119" w:rsidRPr="00B87FD2">
        <w:t xml:space="preserve"> (see </w:t>
      </w:r>
      <w:r w:rsidR="009E5119" w:rsidRPr="00B87FD2">
        <w:rPr>
          <w:b/>
          <w:bCs/>
        </w:rPr>
        <w:t>Table S3</w:t>
      </w:r>
      <w:r w:rsidR="009E5119" w:rsidRPr="00B87FD2">
        <w:t>)</w:t>
      </w:r>
      <w:r w:rsidRPr="00B87FD2">
        <w:t>.</w:t>
      </w:r>
      <w:bookmarkEnd w:id="41"/>
    </w:p>
    <w:p w14:paraId="1DCEE6C1" w14:textId="26561120" w:rsidR="000F404A" w:rsidRDefault="00B87FD2" w:rsidP="00216414">
      <w:pPr>
        <w:pStyle w:val="Heading3"/>
      </w:pPr>
      <w:r w:rsidRPr="00B87FD2">
        <w:lastRenderedPageBreak/>
        <w:t>EMA ratings</w:t>
      </w:r>
    </w:p>
    <w:p w14:paraId="1EA638E6" w14:textId="7F5C8F84" w:rsidR="00B87FD2" w:rsidRPr="00B87FD2" w:rsidRDefault="00B87FD2" w:rsidP="00B87FD2">
      <w:pPr>
        <w:pStyle w:val="BodyTextFirstIndent"/>
      </w:pPr>
      <w:r w:rsidRPr="00B87FD2">
        <w:t xml:space="preserve">In terms of the daily smartphone-based assessments, we found a significant main effect of phase, controlling for arm, for the withdrawal (F[2,320]=17.42, p&lt;.0001) and the craving (F[2,321])=85.39, p&lt;.0001) symptom scales, but not for the negative affect (F[2,321]=2.09, p=0.12) or positive affect (F[2,321]=0.08, p=0.92) scales. </w:t>
      </w:r>
      <w:r w:rsidR="0046286B">
        <w:t>P</w:t>
      </w:r>
      <w:r w:rsidRPr="00B87FD2">
        <w:t xml:space="preserve">articipants reported significantly lower withdrawal and craving symptoms during the dual-product phases than the VLNCC phase. </w:t>
      </w:r>
      <w:bookmarkStart w:id="42" w:name="_Hlk153893779"/>
      <w:r w:rsidRPr="00B87FD2">
        <w:t xml:space="preserve">The separate eGo and JUUL arm EMA results were consistent with these overall findings, but there was no significant main effect of phase on the withdrawal symptom scale for the JUUL arm (see </w:t>
      </w:r>
      <w:r w:rsidRPr="00B87FD2">
        <w:rPr>
          <w:b/>
          <w:bCs/>
        </w:rPr>
        <w:t>Table S3</w:t>
      </w:r>
      <w:r w:rsidRPr="00B87FD2">
        <w:t>).</w:t>
      </w:r>
      <w:bookmarkEnd w:id="42"/>
    </w:p>
    <w:p w14:paraId="69E1977C" w14:textId="77777777" w:rsidR="00B87FD2" w:rsidRPr="00B87FD2" w:rsidRDefault="00B87FD2" w:rsidP="0049512C">
      <w:pPr>
        <w:pStyle w:val="Heading2"/>
      </w:pPr>
      <w:r w:rsidRPr="00B87FD2">
        <w:t xml:space="preserve">Perceived Health Risks </w:t>
      </w:r>
    </w:p>
    <w:p w14:paraId="3D7DAAD6" w14:textId="6D9748FA" w:rsidR="00B87FD2" w:rsidRDefault="00B87FD2" w:rsidP="0049512C">
      <w:pPr>
        <w:pStyle w:val="BodyTextFirstIndent"/>
      </w:pPr>
      <w:r w:rsidRPr="00B87FD2">
        <w:t xml:space="preserve">We separately evaluated each of the PHR items, which were administered after each phase, to assess perceived health risks of each product. We found main effects of phase, controlling for arm, for lung cancer (F[3,500]=37.99, p&lt;.0001), emphysema (F[3,497]=19.91, p&lt;.0001), heart disease (F[3,497]=19.70, p&lt;.0001), stroke (F[3,496]=32.68, p&lt;.0001), other cancers (F[3,497]=23.10, p&lt;.0001), and addiction (F[3,496]=47.49, p&lt;.0001). UBCs were rated as having a higher risk for all health conditions compared to the VLNCCs and study ECs. Compared to the study ECs, the VLNCCs were rated as having a higher risk for all conditions except for the risk of addiction, which did not differ. </w:t>
      </w:r>
      <w:bookmarkStart w:id="43" w:name="_Hlk153893836"/>
      <w:r w:rsidRPr="00B87FD2">
        <w:t xml:space="preserve">The separate analyses for the eGo arm were consistent with these findings, but for the JUUL arm, the EC-HI was rated as having a higher risk of addiction than the VLNCCs (see </w:t>
      </w:r>
      <w:r w:rsidRPr="00B87FD2">
        <w:rPr>
          <w:b/>
          <w:bCs/>
        </w:rPr>
        <w:t>Table S4</w:t>
      </w:r>
      <w:r w:rsidRPr="00B87FD2">
        <w:t xml:space="preserve">). </w:t>
      </w:r>
      <w:bookmarkEnd w:id="43"/>
    </w:p>
    <w:p w14:paraId="48C5F2B1" w14:textId="2520FB0D" w:rsidR="00B071C3" w:rsidRDefault="00A516E6" w:rsidP="0087140D">
      <w:pPr>
        <w:pStyle w:val="Heading2"/>
      </w:pPr>
      <w:r w:rsidRPr="00A516E6">
        <w:t>Relative Reinforcing Efﬁcacy (RRE)</w:t>
      </w:r>
    </w:p>
    <w:p w14:paraId="61A92C5B" w14:textId="085E0403" w:rsidR="001040F0" w:rsidRPr="001040F0" w:rsidRDefault="00983C3A" w:rsidP="001040F0">
      <w:pPr>
        <w:pStyle w:val="BodyTextFirstIndent"/>
      </w:pPr>
      <w:r w:rsidRPr="00983C3A">
        <w:t xml:space="preserve">We examined the main effects of phase on each of the five metrics in a purchase task, including intensity, </w:t>
      </w:r>
      <w:proofErr w:type="spellStart"/>
      <w:r w:rsidRPr="00983C3A">
        <w:t>O</w:t>
      </w:r>
      <w:r w:rsidRPr="00983C3A">
        <w:rPr>
          <w:vertAlign w:val="subscript"/>
        </w:rPr>
        <w:t>max</w:t>
      </w:r>
      <w:proofErr w:type="spellEnd"/>
      <w:r w:rsidRPr="00983C3A">
        <w:t>, P</w:t>
      </w:r>
      <w:r w:rsidRPr="00983C3A">
        <w:rPr>
          <w:vertAlign w:val="subscript"/>
        </w:rPr>
        <w:t>max</w:t>
      </w:r>
      <w:r w:rsidRPr="00983C3A">
        <w:t xml:space="preserve">, breakpoint, and elasticity, separated by the PT types (UBC, </w:t>
      </w:r>
      <w:r w:rsidRPr="00983C3A">
        <w:lastRenderedPageBreak/>
        <w:t xml:space="preserve">VLNCC, or study EC) and </w:t>
      </w:r>
      <w:r w:rsidR="00AD496B">
        <w:t xml:space="preserve">separately </w:t>
      </w:r>
      <w:r w:rsidRPr="00983C3A">
        <w:t xml:space="preserve">by </w:t>
      </w:r>
      <w:r w:rsidR="00AD496B">
        <w:t>each</w:t>
      </w:r>
      <w:r w:rsidRPr="00983C3A">
        <w:t xml:space="preserve"> arm (eGo or JUUL). </w:t>
      </w:r>
      <w:r w:rsidR="001040F0" w:rsidRPr="001040F0">
        <w:t>For the eGo arm (</w:t>
      </w:r>
      <w:r w:rsidR="001040F0" w:rsidRPr="001040F0">
        <w:rPr>
          <w:b/>
          <w:bCs/>
        </w:rPr>
        <w:t>Table S5</w:t>
      </w:r>
      <w:r w:rsidR="001040F0" w:rsidRPr="001040F0">
        <w:t xml:space="preserve">), we found significant main effects of phase for </w:t>
      </w:r>
      <w:proofErr w:type="spellStart"/>
      <w:r w:rsidR="001040F0" w:rsidRPr="001040F0">
        <w:t>O</w:t>
      </w:r>
      <w:r w:rsidR="001040F0" w:rsidRPr="001040F0">
        <w:rPr>
          <w:vertAlign w:val="subscript"/>
        </w:rPr>
        <w:t>max</w:t>
      </w:r>
      <w:proofErr w:type="spellEnd"/>
      <w:r w:rsidR="001040F0" w:rsidRPr="001040F0">
        <w:t xml:space="preserve"> (F[3,352]=6.54, p&lt;.001), P</w:t>
      </w:r>
      <w:r w:rsidR="001040F0" w:rsidRPr="001040F0">
        <w:rPr>
          <w:vertAlign w:val="subscript"/>
        </w:rPr>
        <w:t>max</w:t>
      </w:r>
      <w:r w:rsidR="001040F0" w:rsidRPr="001040F0">
        <w:t xml:space="preserve"> (F[3,352]=22.51, p&lt;.0001), breakpoint (F[3,297]=4.30, p&lt;.01), and elasticity (F[3,352]=6.07, p&lt;.001) on the UBC PT. The subsequent post hoc pairwise comparisons indicated that after each of the dual-product phases, participants showed </w:t>
      </w:r>
      <w:bookmarkStart w:id="44" w:name="_Hlk153539953"/>
      <w:r w:rsidR="001040F0" w:rsidRPr="001040F0">
        <w:t>lower demand for UBCs, including lower expenditure (associated with lower P</w:t>
      </w:r>
      <w:r w:rsidR="001040F0" w:rsidRPr="001040F0">
        <w:rPr>
          <w:vertAlign w:val="subscript"/>
        </w:rPr>
        <w:t>max</w:t>
      </w:r>
      <w:r w:rsidR="001040F0" w:rsidRPr="001040F0">
        <w:t>), a lower breakpoint, and greater demand elasticity when compared with the UBC phase.</w:t>
      </w:r>
      <w:bookmarkEnd w:id="44"/>
      <w:r w:rsidR="001040F0" w:rsidRPr="001040F0">
        <w:t xml:space="preserve"> With the VLNCC PT, we found a significant effect of the phase only for the breakpoint (F[2,121]=3.09, p&lt;.05), but not for any other metric. Pairwise comparisons indicated that </w:t>
      </w:r>
      <w:bookmarkStart w:id="45" w:name="_Hlk153958266"/>
      <w:r w:rsidR="001040F0" w:rsidRPr="001040F0">
        <w:t xml:space="preserve">after the EC-LO+VLNCC phase, participants reported a lower breakpoint for the VLNCC, suggesting a lowered demand for the VLNCC. </w:t>
      </w:r>
      <w:bookmarkEnd w:id="45"/>
      <w:r w:rsidR="001040F0" w:rsidRPr="001040F0">
        <w:t xml:space="preserve">For the EC PT, we did not observe any significant effects of EC </w:t>
      </w:r>
      <w:r w:rsidR="00643E50">
        <w:t xml:space="preserve">liquid </w:t>
      </w:r>
      <w:r w:rsidR="001040F0" w:rsidRPr="001040F0">
        <w:t xml:space="preserve">nicotine </w:t>
      </w:r>
      <w:r w:rsidR="00643E50">
        <w:t>concentration</w:t>
      </w:r>
      <w:r w:rsidR="001040F0" w:rsidRPr="001040F0">
        <w:t xml:space="preserve"> (i.e., EC-HI+VLNCC vs. EC-LO+VLNCC) on any PT metric.</w:t>
      </w:r>
    </w:p>
    <w:p w14:paraId="18C85053" w14:textId="5B98A762" w:rsidR="00A516E6" w:rsidRDefault="00D25E38" w:rsidP="00A516E6">
      <w:pPr>
        <w:pStyle w:val="BodyTextFirstIndent"/>
      </w:pPr>
      <w:r w:rsidRPr="00D25E38">
        <w:t>For the JUUL arm (</w:t>
      </w:r>
      <w:r w:rsidRPr="00D25E38">
        <w:rPr>
          <w:b/>
          <w:bCs/>
        </w:rPr>
        <w:t>Table S6</w:t>
      </w:r>
      <w:r w:rsidRPr="00D25E38">
        <w:t xml:space="preserve">), we found a significant main effect of the phase for </w:t>
      </w:r>
      <w:proofErr w:type="spellStart"/>
      <w:r w:rsidRPr="00D25E38">
        <w:t>O</w:t>
      </w:r>
      <w:r w:rsidRPr="00D25E38">
        <w:rPr>
          <w:vertAlign w:val="subscript"/>
        </w:rPr>
        <w:t>max</w:t>
      </w:r>
      <w:proofErr w:type="spellEnd"/>
      <w:r w:rsidRPr="00D25E38">
        <w:t xml:space="preserve"> (F[3,59]=4.55, p&lt;.01) in the UBC PT. A subsequent pairwise comparison revealed that after each of the dual-product phases, participants reported </w:t>
      </w:r>
      <w:bookmarkStart w:id="46" w:name="_Hlk153957528"/>
      <w:r w:rsidRPr="00D25E38">
        <w:t>lower expenditure for UBCs</w:t>
      </w:r>
      <w:bookmarkEnd w:id="46"/>
      <w:r w:rsidRPr="00D25E38">
        <w:t xml:space="preserve"> compared to the UBC phase. We did not find any other significant effects of the phase on other metrics in the UBC PT. We also did not find any significant effect of the phase </w:t>
      </w:r>
      <w:bookmarkStart w:id="47" w:name="_Hlk159232875"/>
      <w:r w:rsidRPr="00D25E38">
        <w:t>for any VLNCC PT metric</w:t>
      </w:r>
      <w:bookmarkEnd w:id="47"/>
      <w:r w:rsidRPr="00D25E38">
        <w:t xml:space="preserve">. For the EC PT, we found that there was a significant effect of phase for </w:t>
      </w:r>
      <w:proofErr w:type="spellStart"/>
      <w:r w:rsidRPr="00D25E38">
        <w:t>O</w:t>
      </w:r>
      <w:r w:rsidRPr="00D25E38">
        <w:rPr>
          <w:vertAlign w:val="subscript"/>
        </w:rPr>
        <w:t>max</w:t>
      </w:r>
      <w:proofErr w:type="spellEnd"/>
      <w:r w:rsidRPr="00D25E38">
        <w:t xml:space="preserve"> (F[1,9]=5.13, p&lt;.05), with pairwise comparisons indicating that participants had higher expenditure following the EC-LO+VLNCC phase than the EC-HI+VLNCC phase.</w:t>
      </w:r>
    </w:p>
    <w:p w14:paraId="621CA958" w14:textId="77777777" w:rsidR="0006306F" w:rsidRPr="0006306F" w:rsidRDefault="0006306F" w:rsidP="00BF7D41">
      <w:pPr>
        <w:pStyle w:val="Heading2"/>
      </w:pPr>
      <w:r w:rsidRPr="0006306F">
        <w:t>Acrolein DNA Adducts</w:t>
      </w:r>
    </w:p>
    <w:p w14:paraId="00997122" w14:textId="77777777" w:rsidR="0006306F" w:rsidRPr="0006306F" w:rsidRDefault="0006306F" w:rsidP="0006306F">
      <w:pPr>
        <w:pStyle w:val="BodyTextFirstIndent"/>
      </w:pPr>
      <w:r w:rsidRPr="0006306F">
        <w:t xml:space="preserve">To estimate exposure to carcinogens in the oral cavity, we examined the impact of phase on </w:t>
      </w:r>
      <w:bookmarkStart w:id="48" w:name="_Hlk153798997"/>
      <w:r w:rsidRPr="0006306F">
        <w:t>the acrolein DNA adduct γ-OH-</w:t>
      </w:r>
      <w:proofErr w:type="spellStart"/>
      <w:r w:rsidRPr="0006306F">
        <w:t>Acr</w:t>
      </w:r>
      <w:proofErr w:type="spellEnd"/>
      <w:r w:rsidRPr="0006306F">
        <w:t>-</w:t>
      </w:r>
      <w:proofErr w:type="spellStart"/>
      <w:r w:rsidRPr="0006306F">
        <w:t>dGuo</w:t>
      </w:r>
      <w:bookmarkEnd w:id="48"/>
      <w:proofErr w:type="spellEnd"/>
      <w:r w:rsidRPr="0006306F">
        <w:t xml:space="preserve"> levels. The main effect of phase was not </w:t>
      </w:r>
      <w:r w:rsidRPr="0006306F">
        <w:lastRenderedPageBreak/>
        <w:t>statistically significant (F[3,282]=0.17, p=.92), indicating no differences between the UBC (GM=136.3, 95% CI=[108.3, 171.6]), VLNCC (GM=121.5, 95% CI=[88.2937, 167.2]), EC-LO+VLNCC (GM=128.4, 95% CI=[94.9, 173.8]), an EC-HI+VLNCC (GM=129.4, 95% CI=[93.5, 179.0]) phases.</w:t>
      </w:r>
    </w:p>
    <w:p w14:paraId="4A352CE1" w14:textId="77777777" w:rsidR="00D71118" w:rsidRPr="00D71118" w:rsidRDefault="00D71118" w:rsidP="00BF7D41">
      <w:pPr>
        <w:pStyle w:val="Heading2"/>
      </w:pPr>
      <w:r w:rsidRPr="00D71118">
        <w:t>Adverse Events</w:t>
      </w:r>
    </w:p>
    <w:p w14:paraId="3543E4FD" w14:textId="1603772F" w:rsidR="0006306F" w:rsidRPr="00D84031" w:rsidRDefault="00D71118" w:rsidP="00A516E6">
      <w:pPr>
        <w:pStyle w:val="BodyTextFirstIndent"/>
      </w:pPr>
      <w:r w:rsidRPr="00D71118">
        <w:rPr>
          <w:b/>
          <w:bCs/>
        </w:rPr>
        <w:t>Table S7</w:t>
      </w:r>
      <w:r w:rsidRPr="00D71118">
        <w:t xml:space="preserve"> shows the AEs, by phase. Overall, participants were more likely to report an AE during the VLNCC phase compared to the UBC (OR=3.55, 95% CI=[2.01, 6.27]),  EC-LO+VLNCC (OR=1.90, 95% CI=[1.14, 3.17]), or EC-HI+VLNCC (OR=2.81, 95% CI=[1.59, 4.98]) phases. None of the nonserious AEs were reported by 5% or more of participants during any of the phases. Only two cases of CO&gt;60 were observed, one each during the UB and VLNCC phases. A total of four </w:t>
      </w:r>
      <w:r w:rsidR="00FB1F66">
        <w:t xml:space="preserve">serious </w:t>
      </w:r>
      <w:r w:rsidRPr="00D71118">
        <w:t>AEs were reported by study participants, but only one (bradycardia) was rated as possibly related to study product use.</w:t>
      </w:r>
    </w:p>
    <w:p w14:paraId="44313792" w14:textId="1A748438" w:rsidR="007C4265" w:rsidRDefault="007C4265" w:rsidP="007C4265">
      <w:pPr>
        <w:pStyle w:val="Heading2"/>
      </w:pPr>
      <w:r w:rsidRPr="007C4265">
        <w:t>Exploratory Analyses</w:t>
      </w:r>
    </w:p>
    <w:p w14:paraId="2DB123B1" w14:textId="3018294D" w:rsidR="007C4265" w:rsidRDefault="00D20BC0" w:rsidP="005F42FD">
      <w:pPr>
        <w:pStyle w:val="Heading3"/>
      </w:pPr>
      <w:r w:rsidRPr="00D20BC0">
        <w:t>Impact of flavor</w:t>
      </w:r>
    </w:p>
    <w:p w14:paraId="4DC2E2AA" w14:textId="77777777" w:rsidR="00FB7352" w:rsidRPr="00FB7352" w:rsidRDefault="00FB7352" w:rsidP="00FB7352">
      <w:pPr>
        <w:pStyle w:val="BodyTextFirstIndent"/>
      </w:pPr>
      <w:r w:rsidRPr="00FB7352">
        <w:t xml:space="preserve">As part of exploratory analyses, we examined the impact of preferred UBC flavor (tobacco vs. menthol) and its interaction with phase on UBC CPD, VLNCC CPD, EC sessions, </w:t>
      </w:r>
      <w:bookmarkStart w:id="49" w:name="_Hlk150344969"/>
      <w:r w:rsidRPr="00FB7352">
        <w:t>expired CO, and TNE</w:t>
      </w:r>
      <w:bookmarkEnd w:id="49"/>
      <w:r w:rsidRPr="00FB7352">
        <w:t xml:space="preserve"> in separate mixed models. Overall, 55.9% of the sample smoked menthol UBCs and 44.1% preferred tobacco flavor (see </w:t>
      </w:r>
      <w:r w:rsidRPr="00FB7352">
        <w:rPr>
          <w:b/>
          <w:bCs/>
        </w:rPr>
        <w:t>Table S8</w:t>
      </w:r>
      <w:r w:rsidRPr="00FB7352">
        <w:t>). We found a main effect of preferred UBC flavor on UBC CPD, with tobacco-flavored users reporting greater UBC use during the study (5.63±0.50) than menthol-flavored users (4.24</w:t>
      </w:r>
      <w:bookmarkStart w:id="50" w:name="OLE_LINK14"/>
      <w:r w:rsidRPr="00FB7352">
        <w:t>±</w:t>
      </w:r>
      <w:bookmarkEnd w:id="50"/>
      <w:r w:rsidRPr="00FB7352">
        <w:t xml:space="preserve">0.50; F[1,532]=5.39, p&lt;.05). We found a significant interaction between preferred UBC flavor and phase on expired CO, F(3,502)=3.21, p=0.023), with post hoc pairwise comparisons indicating that tobacco-flavored users produced greater expired CO (20.95±1.61) than menthol-flavored users (15.33±1.53) during the UBC </w:t>
      </w:r>
      <w:r w:rsidRPr="00FB7352">
        <w:lastRenderedPageBreak/>
        <w:t>phase. There were no other significant main effects or interactions with preferred UBC flavor on other product use measures.</w:t>
      </w:r>
    </w:p>
    <w:p w14:paraId="6D09D2EE" w14:textId="4C152D7F" w:rsidR="00EC52A8" w:rsidRPr="00EC52A8" w:rsidRDefault="00FB7352" w:rsidP="00213681">
      <w:pPr>
        <w:pStyle w:val="BodyTextFirstIndent"/>
      </w:pPr>
      <w:r w:rsidRPr="00FB7352">
        <w:t xml:space="preserve">We also examined whether chosen EC flavor (tobacco, fruit, cream, or menthol flavor) impacted the product use and exposure measures during the dual-product phases using similar models. As can be seen in </w:t>
      </w:r>
      <w:r w:rsidRPr="00FB7352">
        <w:rPr>
          <w:b/>
          <w:bCs/>
        </w:rPr>
        <w:t>Table S8</w:t>
      </w:r>
      <w:r w:rsidRPr="00FB7352">
        <w:t xml:space="preserve">, more than half of participants in the eGo arm chose EC flavors that differed from their preferred UBC flavor (those in the JUUL arm only had tobacco and menthol flavor options). Our analyses indicated that </w:t>
      </w:r>
      <w:bookmarkStart w:id="51" w:name="_Hlk158991469"/>
      <w:r w:rsidRPr="00FB7352">
        <w:t>EC flavor had no significant main effect or interaction with phase</w:t>
      </w:r>
      <w:bookmarkEnd w:id="51"/>
      <w:r w:rsidRPr="00FB7352">
        <w:t xml:space="preserve"> on UBC CPD, VLNCC CPD, EC sessions, expired CO, TNE, or explicit product liking (i.e., PES values).</w:t>
      </w:r>
    </w:p>
    <w:p w14:paraId="7A0765CB" w14:textId="71C20836" w:rsidR="00943E31" w:rsidRDefault="00943E31" w:rsidP="00213681">
      <w:pPr>
        <w:pStyle w:val="Heading3"/>
      </w:pPr>
      <w:r>
        <w:br w:type="page"/>
      </w:r>
    </w:p>
    <w:p w14:paraId="44DED38B" w14:textId="4F3B6DFB" w:rsidR="00D37F89" w:rsidRDefault="000B296F">
      <w:pPr>
        <w:overflowPunct/>
        <w:autoSpaceDE/>
        <w:autoSpaceDN/>
        <w:adjustRightInd/>
        <w:textAlignment w:val="auto"/>
      </w:pPr>
      <w:r>
        <w:rPr>
          <w:b/>
          <w:bCs/>
        </w:rPr>
        <w:lastRenderedPageBreak/>
        <w:t>Table S1</w:t>
      </w:r>
      <w:r>
        <w:t xml:space="preserve">. </w:t>
      </w:r>
      <w:r w:rsidR="00B240BF">
        <w:t>Product Evaluation scales</w:t>
      </w:r>
      <w:r w:rsidR="00037F28">
        <w:t>'</w:t>
      </w:r>
      <w:r w:rsidR="00B240BF">
        <w:t xml:space="preserve"> </w:t>
      </w:r>
      <w:r w:rsidR="00B240BF" w:rsidRPr="00B240BF">
        <w:t>least-square means</w:t>
      </w:r>
      <w:r w:rsidR="00E9391E">
        <w:t xml:space="preserve"> (</w:t>
      </w:r>
      <w:r w:rsidR="00B240BF" w:rsidRPr="00B240BF">
        <w:t>standard errors</w:t>
      </w:r>
      <w:r w:rsidR="00E9391E">
        <w:t>)</w:t>
      </w:r>
      <w:r w:rsidR="00B240BF" w:rsidRPr="00B240BF">
        <w:t xml:space="preserve"> and post hoc pairwise comparisons</w:t>
      </w:r>
      <w:r w:rsidR="00B240BF">
        <w:t>, by phase</w:t>
      </w:r>
      <w:r w:rsidR="006E66F4">
        <w:t xml:space="preserve"> and EC </w:t>
      </w:r>
      <w:r w:rsidR="00C01147">
        <w:t>arm</w:t>
      </w:r>
      <w:r w:rsidR="00B240BF">
        <w:t>.</w:t>
      </w:r>
    </w:p>
    <w:tbl>
      <w:tblPr>
        <w:tblStyle w:val="TableGrid"/>
        <w:tblpPr w:leftFromText="187" w:rightFromText="187" w:vertAnchor="text" w:horzAnchor="margin" w:tblpY="1"/>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20"/>
        <w:gridCol w:w="1709"/>
        <w:gridCol w:w="1801"/>
        <w:gridCol w:w="1710"/>
        <w:gridCol w:w="1710"/>
      </w:tblGrid>
      <w:tr w:rsidR="00B661DA" w:rsidRPr="00BB2912" w14:paraId="5171C5A1" w14:textId="7007CB32" w:rsidTr="008F6E7D">
        <w:tc>
          <w:tcPr>
            <w:tcW w:w="1333" w:type="pct"/>
            <w:tcBorders>
              <w:top w:val="single" w:sz="4" w:space="0" w:color="auto"/>
            </w:tcBorders>
            <w:vAlign w:val="center"/>
          </w:tcPr>
          <w:p w14:paraId="088A1F19" w14:textId="77777777" w:rsidR="00B661DA" w:rsidRPr="00FB1134" w:rsidRDefault="00B661DA" w:rsidP="00FB1134">
            <w:pPr>
              <w:pStyle w:val="Table"/>
              <w:rPr>
                <w:b/>
                <w:bCs/>
              </w:rPr>
            </w:pPr>
          </w:p>
        </w:tc>
        <w:tc>
          <w:tcPr>
            <w:tcW w:w="3667" w:type="pct"/>
            <w:gridSpan w:val="4"/>
            <w:tcBorders>
              <w:top w:val="single" w:sz="4" w:space="0" w:color="auto"/>
              <w:bottom w:val="single" w:sz="4" w:space="0" w:color="auto"/>
            </w:tcBorders>
            <w:vAlign w:val="center"/>
          </w:tcPr>
          <w:p w14:paraId="760B3AF7" w14:textId="7EDB4AF7" w:rsidR="00B661DA" w:rsidRPr="00FB1134" w:rsidRDefault="00B661DA" w:rsidP="00FB1134">
            <w:pPr>
              <w:pStyle w:val="Table"/>
              <w:jc w:val="center"/>
              <w:rPr>
                <w:b/>
                <w:bCs/>
              </w:rPr>
            </w:pPr>
            <w:r w:rsidRPr="00FB1134">
              <w:rPr>
                <w:b/>
                <w:bCs/>
              </w:rPr>
              <w:t>Phase</w:t>
            </w:r>
          </w:p>
        </w:tc>
      </w:tr>
      <w:tr w:rsidR="00325AE9" w:rsidRPr="00BB2912" w14:paraId="587B7D31" w14:textId="27E21509" w:rsidTr="008F6E7D">
        <w:tc>
          <w:tcPr>
            <w:tcW w:w="1333" w:type="pct"/>
            <w:tcBorders>
              <w:bottom w:val="single" w:sz="4" w:space="0" w:color="auto"/>
            </w:tcBorders>
            <w:vAlign w:val="center"/>
          </w:tcPr>
          <w:p w14:paraId="14B78D21" w14:textId="604E6568" w:rsidR="00887707" w:rsidRPr="00FB1134" w:rsidRDefault="00FB1134" w:rsidP="00FB1134">
            <w:pPr>
              <w:pStyle w:val="Table"/>
              <w:rPr>
                <w:b/>
                <w:bCs/>
              </w:rPr>
            </w:pPr>
            <w:r w:rsidRPr="00FB1134">
              <w:rPr>
                <w:b/>
                <w:bCs/>
              </w:rPr>
              <w:t>Measure</w:t>
            </w:r>
          </w:p>
        </w:tc>
        <w:tc>
          <w:tcPr>
            <w:tcW w:w="904" w:type="pct"/>
            <w:tcBorders>
              <w:top w:val="single" w:sz="4" w:space="0" w:color="auto"/>
              <w:bottom w:val="single" w:sz="4" w:space="0" w:color="auto"/>
            </w:tcBorders>
            <w:vAlign w:val="center"/>
          </w:tcPr>
          <w:p w14:paraId="2A63E418" w14:textId="209A368F" w:rsidR="00325AE9" w:rsidRPr="00FB1134" w:rsidRDefault="00887707" w:rsidP="00FB1134">
            <w:pPr>
              <w:pStyle w:val="Table"/>
              <w:rPr>
                <w:b/>
                <w:bCs/>
              </w:rPr>
            </w:pPr>
            <w:r w:rsidRPr="00FB1134">
              <w:rPr>
                <w:b/>
                <w:bCs/>
              </w:rPr>
              <w:t>UBC</w:t>
            </w:r>
          </w:p>
          <w:p w14:paraId="0A13E335" w14:textId="553227D6" w:rsidR="00887707" w:rsidRPr="00FB1134" w:rsidRDefault="00325AE9" w:rsidP="00FB1134">
            <w:pPr>
              <w:pStyle w:val="Table"/>
              <w:rPr>
                <w:b/>
                <w:bCs/>
              </w:rPr>
            </w:pPr>
            <w:r w:rsidRPr="00FB1134">
              <w:rPr>
                <w:b/>
                <w:bCs/>
              </w:rPr>
              <w:t>(Phase 1)</w:t>
            </w:r>
          </w:p>
        </w:tc>
        <w:tc>
          <w:tcPr>
            <w:tcW w:w="953" w:type="pct"/>
            <w:tcBorders>
              <w:top w:val="single" w:sz="4" w:space="0" w:color="auto"/>
              <w:bottom w:val="single" w:sz="4" w:space="0" w:color="auto"/>
            </w:tcBorders>
            <w:vAlign w:val="center"/>
          </w:tcPr>
          <w:p w14:paraId="3B0C6113" w14:textId="572BDE72" w:rsidR="008F6E7D" w:rsidRPr="00FB1134" w:rsidRDefault="00887707" w:rsidP="00FB1134">
            <w:pPr>
              <w:pStyle w:val="Table"/>
              <w:rPr>
                <w:b/>
                <w:bCs/>
              </w:rPr>
            </w:pPr>
            <w:r w:rsidRPr="00FB1134">
              <w:rPr>
                <w:b/>
                <w:bCs/>
              </w:rPr>
              <w:t>VLNC</w:t>
            </w:r>
            <w:r w:rsidR="00D36A3A" w:rsidRPr="00FB1134">
              <w:rPr>
                <w:b/>
                <w:bCs/>
              </w:rPr>
              <w:t>C</w:t>
            </w:r>
          </w:p>
          <w:p w14:paraId="76D00B21" w14:textId="64F4DE82" w:rsidR="00887707" w:rsidRPr="00FB1134" w:rsidRDefault="00887707" w:rsidP="00FB1134">
            <w:pPr>
              <w:pStyle w:val="Table"/>
              <w:rPr>
                <w:b/>
                <w:bCs/>
              </w:rPr>
            </w:pPr>
            <w:r w:rsidRPr="00FB1134">
              <w:rPr>
                <w:b/>
                <w:bCs/>
              </w:rPr>
              <w:t>(Phase 2)</w:t>
            </w:r>
          </w:p>
        </w:tc>
        <w:tc>
          <w:tcPr>
            <w:tcW w:w="905" w:type="pct"/>
            <w:tcBorders>
              <w:bottom w:val="single" w:sz="4" w:space="0" w:color="auto"/>
            </w:tcBorders>
            <w:vAlign w:val="center"/>
          </w:tcPr>
          <w:p w14:paraId="70A2EC33" w14:textId="7C92ADC2" w:rsidR="008F6E7D" w:rsidRPr="00FB1134" w:rsidRDefault="00887707" w:rsidP="00FB1134">
            <w:pPr>
              <w:pStyle w:val="Table"/>
              <w:rPr>
                <w:b/>
                <w:bCs/>
              </w:rPr>
            </w:pPr>
            <w:r w:rsidRPr="00FB1134">
              <w:rPr>
                <w:b/>
                <w:bCs/>
              </w:rPr>
              <w:t>EC-L</w:t>
            </w:r>
            <w:r w:rsidR="00C46075" w:rsidRPr="00FB1134">
              <w:rPr>
                <w:b/>
                <w:bCs/>
              </w:rPr>
              <w:t>O</w:t>
            </w:r>
            <w:r w:rsidRPr="00FB1134">
              <w:rPr>
                <w:b/>
                <w:bCs/>
              </w:rPr>
              <w:t>+VLNCC</w:t>
            </w:r>
          </w:p>
          <w:p w14:paraId="2F89E74F" w14:textId="2108FB71" w:rsidR="00887707" w:rsidRPr="00FB1134" w:rsidRDefault="00887707" w:rsidP="00FB1134">
            <w:pPr>
              <w:pStyle w:val="Table"/>
              <w:rPr>
                <w:b/>
                <w:bCs/>
              </w:rPr>
            </w:pPr>
            <w:r w:rsidRPr="00FB1134">
              <w:rPr>
                <w:b/>
                <w:bCs/>
              </w:rPr>
              <w:t xml:space="preserve"> (Phase 3 or 4)</w:t>
            </w:r>
          </w:p>
        </w:tc>
        <w:tc>
          <w:tcPr>
            <w:tcW w:w="904" w:type="pct"/>
            <w:tcBorders>
              <w:bottom w:val="single" w:sz="4" w:space="0" w:color="auto"/>
            </w:tcBorders>
          </w:tcPr>
          <w:p w14:paraId="4AFFFC18" w14:textId="2220E589" w:rsidR="008F6E7D" w:rsidRPr="00FB1134" w:rsidRDefault="00887707" w:rsidP="00FB1134">
            <w:pPr>
              <w:pStyle w:val="Table"/>
              <w:rPr>
                <w:b/>
                <w:bCs/>
              </w:rPr>
            </w:pPr>
            <w:r w:rsidRPr="00FB1134">
              <w:rPr>
                <w:b/>
                <w:bCs/>
              </w:rPr>
              <w:t>EC-H</w:t>
            </w:r>
            <w:r w:rsidR="00C46075" w:rsidRPr="00FB1134">
              <w:rPr>
                <w:b/>
                <w:bCs/>
              </w:rPr>
              <w:t>I</w:t>
            </w:r>
            <w:r w:rsidRPr="00FB1134">
              <w:rPr>
                <w:b/>
                <w:bCs/>
              </w:rPr>
              <w:t>+VLNCC</w:t>
            </w:r>
          </w:p>
          <w:p w14:paraId="274DC520" w14:textId="354C4BAD" w:rsidR="00887707" w:rsidRPr="00FB1134" w:rsidRDefault="00887707" w:rsidP="00FB1134">
            <w:pPr>
              <w:pStyle w:val="Table"/>
              <w:rPr>
                <w:b/>
                <w:bCs/>
              </w:rPr>
            </w:pPr>
            <w:r w:rsidRPr="00FB1134">
              <w:rPr>
                <w:b/>
                <w:bCs/>
              </w:rPr>
              <w:t xml:space="preserve"> (Phase 3 or 4)</w:t>
            </w:r>
          </w:p>
        </w:tc>
      </w:tr>
      <w:tr w:rsidR="00325AE9" w:rsidRPr="00BB2912" w14:paraId="460872A7" w14:textId="6D9021B5" w:rsidTr="008F6E7D">
        <w:trPr>
          <w:trHeight w:val="360"/>
        </w:trPr>
        <w:tc>
          <w:tcPr>
            <w:tcW w:w="1333" w:type="pct"/>
            <w:tcBorders>
              <w:top w:val="single" w:sz="4" w:space="0" w:color="auto"/>
            </w:tcBorders>
            <w:vAlign w:val="center"/>
          </w:tcPr>
          <w:p w14:paraId="147EA32F" w14:textId="613A29BC" w:rsidR="00887707" w:rsidRPr="00FB1134" w:rsidRDefault="00B661DA" w:rsidP="00FB1134">
            <w:pPr>
              <w:pStyle w:val="Table"/>
              <w:rPr>
                <w:b/>
                <w:u w:val="single"/>
              </w:rPr>
            </w:pPr>
            <w:r w:rsidRPr="00FB1134">
              <w:rPr>
                <w:b/>
                <w:u w:val="single"/>
              </w:rPr>
              <w:t xml:space="preserve">eGo </w:t>
            </w:r>
            <w:r w:rsidR="00C01147">
              <w:rPr>
                <w:b/>
                <w:u w:val="single"/>
              </w:rPr>
              <w:t>Arm</w:t>
            </w:r>
          </w:p>
        </w:tc>
        <w:tc>
          <w:tcPr>
            <w:tcW w:w="904" w:type="pct"/>
            <w:tcBorders>
              <w:top w:val="single" w:sz="4" w:space="0" w:color="auto"/>
            </w:tcBorders>
            <w:vAlign w:val="center"/>
          </w:tcPr>
          <w:p w14:paraId="59470881" w14:textId="3CA2732E" w:rsidR="00887707" w:rsidRPr="00BB2912" w:rsidRDefault="00887707" w:rsidP="00FB1134">
            <w:pPr>
              <w:pStyle w:val="Table"/>
            </w:pPr>
          </w:p>
        </w:tc>
        <w:tc>
          <w:tcPr>
            <w:tcW w:w="953" w:type="pct"/>
            <w:tcBorders>
              <w:top w:val="single" w:sz="4" w:space="0" w:color="auto"/>
            </w:tcBorders>
            <w:vAlign w:val="center"/>
          </w:tcPr>
          <w:p w14:paraId="151E332E" w14:textId="5DF15A98" w:rsidR="00887707" w:rsidRPr="00BB2912" w:rsidRDefault="00887707" w:rsidP="00FB1134">
            <w:pPr>
              <w:pStyle w:val="Table"/>
            </w:pPr>
          </w:p>
        </w:tc>
        <w:tc>
          <w:tcPr>
            <w:tcW w:w="905" w:type="pct"/>
            <w:tcBorders>
              <w:top w:val="single" w:sz="4" w:space="0" w:color="auto"/>
            </w:tcBorders>
            <w:vAlign w:val="center"/>
          </w:tcPr>
          <w:p w14:paraId="429E17EB" w14:textId="5B837A22" w:rsidR="00887707" w:rsidRPr="00BB2912" w:rsidRDefault="00887707" w:rsidP="00FB1134">
            <w:pPr>
              <w:pStyle w:val="Table"/>
            </w:pPr>
          </w:p>
        </w:tc>
        <w:tc>
          <w:tcPr>
            <w:tcW w:w="904" w:type="pct"/>
            <w:tcBorders>
              <w:top w:val="single" w:sz="4" w:space="0" w:color="auto"/>
            </w:tcBorders>
            <w:vAlign w:val="center"/>
          </w:tcPr>
          <w:p w14:paraId="4D6A08BA" w14:textId="77777777" w:rsidR="00887707" w:rsidRPr="00BB2912" w:rsidRDefault="00887707" w:rsidP="00FB1134">
            <w:pPr>
              <w:pStyle w:val="Table"/>
            </w:pPr>
          </w:p>
        </w:tc>
      </w:tr>
      <w:tr w:rsidR="00325AE9" w:rsidRPr="00BB2912" w14:paraId="77AE44F3" w14:textId="77DD97AA" w:rsidTr="008F6E7D">
        <w:trPr>
          <w:trHeight w:val="360"/>
        </w:trPr>
        <w:tc>
          <w:tcPr>
            <w:tcW w:w="1333" w:type="pct"/>
            <w:vAlign w:val="center"/>
          </w:tcPr>
          <w:p w14:paraId="4D235A2B" w14:textId="34AE4ADA" w:rsidR="00887707" w:rsidRPr="00BB2912" w:rsidRDefault="00B661DA" w:rsidP="00FB1134">
            <w:pPr>
              <w:pStyle w:val="Table"/>
            </w:pPr>
            <w:r w:rsidRPr="00BB2912">
              <w:t xml:space="preserve"> Satisfaction</w:t>
            </w:r>
          </w:p>
        </w:tc>
        <w:tc>
          <w:tcPr>
            <w:tcW w:w="904" w:type="pct"/>
            <w:vAlign w:val="center"/>
          </w:tcPr>
          <w:p w14:paraId="6046F3DE" w14:textId="4A478297" w:rsidR="00887707" w:rsidRPr="00BB2912" w:rsidRDefault="00965D20" w:rsidP="00FB1134">
            <w:pPr>
              <w:pStyle w:val="Table"/>
            </w:pPr>
            <w:r w:rsidRPr="00BB2912">
              <w:t>4.</w:t>
            </w:r>
            <w:r w:rsidR="00586DE2" w:rsidRPr="00BB2912">
              <w:t>70 (</w:t>
            </w:r>
            <w:r w:rsidRPr="00BB2912">
              <w:t>0.13</w:t>
            </w:r>
            <w:r w:rsidR="00586DE2" w:rsidRPr="00BB2912">
              <w:t>)</w:t>
            </w:r>
          </w:p>
        </w:tc>
        <w:tc>
          <w:tcPr>
            <w:tcW w:w="953" w:type="pct"/>
            <w:vAlign w:val="center"/>
          </w:tcPr>
          <w:p w14:paraId="1D067A18" w14:textId="17F3A36C" w:rsidR="00887707" w:rsidRPr="00BB2912" w:rsidRDefault="00965D20" w:rsidP="00FB1134">
            <w:pPr>
              <w:pStyle w:val="Table"/>
            </w:pPr>
            <w:r w:rsidRPr="00BB2912">
              <w:t>2.37</w:t>
            </w:r>
            <w:r w:rsidR="00586DE2" w:rsidRPr="00BB2912">
              <w:t xml:space="preserve"> (</w:t>
            </w:r>
            <w:r w:rsidRPr="00BB2912">
              <w:t>0.14</w:t>
            </w:r>
            <w:r w:rsidR="00586DE2" w:rsidRPr="00BB2912">
              <w:t>)</w:t>
            </w:r>
            <w:r w:rsidR="002D194B" w:rsidRPr="00BB2912">
              <w:t xml:space="preserve"> </w:t>
            </w:r>
            <w:r w:rsidR="002D194B" w:rsidRPr="00BB2912">
              <w:rPr>
                <w:vertAlign w:val="superscript"/>
              </w:rPr>
              <w:t>a***</w:t>
            </w:r>
            <w:r w:rsidR="004E6E66">
              <w:rPr>
                <w:vertAlign w:val="superscript"/>
              </w:rPr>
              <w:t>*</w:t>
            </w:r>
          </w:p>
        </w:tc>
        <w:tc>
          <w:tcPr>
            <w:tcW w:w="905" w:type="pct"/>
            <w:vAlign w:val="center"/>
          </w:tcPr>
          <w:p w14:paraId="1C86BA85" w14:textId="6E7A2542" w:rsidR="00887707" w:rsidRPr="00BB2912" w:rsidRDefault="00965D20" w:rsidP="00FB1134">
            <w:pPr>
              <w:pStyle w:val="Table"/>
            </w:pPr>
            <w:r w:rsidRPr="00BB2912">
              <w:t>3.86</w:t>
            </w:r>
            <w:r w:rsidR="00586DE2" w:rsidRPr="00BB2912">
              <w:t xml:space="preserve"> (</w:t>
            </w:r>
            <w:r w:rsidRPr="00BB2912">
              <w:t>0.1</w:t>
            </w:r>
            <w:r w:rsidR="00586DE2" w:rsidRPr="00BB2912">
              <w:t>7)</w:t>
            </w:r>
            <w:r w:rsidR="002D194B" w:rsidRPr="00BB2912">
              <w:rPr>
                <w:vertAlign w:val="superscript"/>
              </w:rPr>
              <w:t xml:space="preserve"> a*</w:t>
            </w:r>
            <w:r w:rsidR="008F6E7D">
              <w:rPr>
                <w:vertAlign w:val="superscript"/>
              </w:rPr>
              <w:t>*</w:t>
            </w:r>
            <w:r w:rsidR="002D194B" w:rsidRPr="00BB2912">
              <w:rPr>
                <w:vertAlign w:val="superscript"/>
              </w:rPr>
              <w:t>**,b*</w:t>
            </w:r>
            <w:r w:rsidR="008F6E7D">
              <w:rPr>
                <w:vertAlign w:val="superscript"/>
              </w:rPr>
              <w:t>*</w:t>
            </w:r>
            <w:r w:rsidR="002D194B" w:rsidRPr="00BB2912">
              <w:rPr>
                <w:vertAlign w:val="superscript"/>
              </w:rPr>
              <w:t>**</w:t>
            </w:r>
          </w:p>
        </w:tc>
        <w:tc>
          <w:tcPr>
            <w:tcW w:w="904" w:type="pct"/>
            <w:vAlign w:val="center"/>
          </w:tcPr>
          <w:p w14:paraId="0B105BA2" w14:textId="5C7AAE38" w:rsidR="00887707" w:rsidRPr="00BB2912" w:rsidRDefault="00965D20" w:rsidP="00FB1134">
            <w:pPr>
              <w:pStyle w:val="Table"/>
            </w:pPr>
            <w:r w:rsidRPr="00BB2912">
              <w:t>3.8</w:t>
            </w:r>
            <w:r w:rsidR="00586DE2" w:rsidRPr="00BB2912">
              <w:t>1 (</w:t>
            </w:r>
            <w:r w:rsidRPr="00BB2912">
              <w:t>0.1</w:t>
            </w:r>
            <w:r w:rsidR="00586DE2" w:rsidRPr="00BB2912">
              <w:t>7)</w:t>
            </w:r>
            <w:r w:rsidR="002D194B" w:rsidRPr="00BB2912">
              <w:rPr>
                <w:vertAlign w:val="superscript"/>
              </w:rPr>
              <w:t xml:space="preserve"> a*</w:t>
            </w:r>
            <w:r w:rsidR="008F6E7D">
              <w:rPr>
                <w:vertAlign w:val="superscript"/>
              </w:rPr>
              <w:t>*</w:t>
            </w:r>
            <w:r w:rsidR="002D194B" w:rsidRPr="00BB2912">
              <w:rPr>
                <w:vertAlign w:val="superscript"/>
              </w:rPr>
              <w:t>**,b*</w:t>
            </w:r>
            <w:r w:rsidR="008F6E7D">
              <w:rPr>
                <w:vertAlign w:val="superscript"/>
              </w:rPr>
              <w:t>*</w:t>
            </w:r>
            <w:r w:rsidR="002D194B" w:rsidRPr="00BB2912">
              <w:rPr>
                <w:vertAlign w:val="superscript"/>
              </w:rPr>
              <w:t>**</w:t>
            </w:r>
          </w:p>
        </w:tc>
      </w:tr>
      <w:tr w:rsidR="00887707" w:rsidRPr="00BB2912" w14:paraId="1F132D11" w14:textId="77777777" w:rsidTr="008F6E7D">
        <w:trPr>
          <w:trHeight w:val="360"/>
        </w:trPr>
        <w:tc>
          <w:tcPr>
            <w:tcW w:w="1333" w:type="pct"/>
            <w:vAlign w:val="center"/>
          </w:tcPr>
          <w:p w14:paraId="3C738C2F" w14:textId="0B12283A" w:rsidR="00887707" w:rsidRPr="00BB2912" w:rsidRDefault="00B661DA" w:rsidP="00FB1134">
            <w:pPr>
              <w:pStyle w:val="Table"/>
            </w:pPr>
            <w:r w:rsidRPr="00BB2912">
              <w:t xml:space="preserve"> Psychological Reward</w:t>
            </w:r>
          </w:p>
        </w:tc>
        <w:tc>
          <w:tcPr>
            <w:tcW w:w="904" w:type="pct"/>
            <w:vAlign w:val="center"/>
          </w:tcPr>
          <w:p w14:paraId="37D5C94E" w14:textId="10BA4500" w:rsidR="00887707" w:rsidRPr="00BB2912" w:rsidRDefault="001001D9" w:rsidP="00FB1134">
            <w:pPr>
              <w:pStyle w:val="Table"/>
            </w:pPr>
            <w:r w:rsidRPr="00BB2912">
              <w:t>2.8</w:t>
            </w:r>
            <w:r w:rsidR="00586DE2" w:rsidRPr="00BB2912">
              <w:t>9 (</w:t>
            </w:r>
            <w:r w:rsidRPr="00BB2912">
              <w:t>0.09</w:t>
            </w:r>
            <w:r w:rsidR="00586DE2" w:rsidRPr="00BB2912">
              <w:t>)</w:t>
            </w:r>
          </w:p>
        </w:tc>
        <w:tc>
          <w:tcPr>
            <w:tcW w:w="953" w:type="pct"/>
            <w:vAlign w:val="center"/>
          </w:tcPr>
          <w:p w14:paraId="1F989433" w14:textId="3BDF463E" w:rsidR="00887707" w:rsidRPr="00BB2912" w:rsidRDefault="001001D9" w:rsidP="00FB1134">
            <w:pPr>
              <w:pStyle w:val="Table"/>
            </w:pPr>
            <w:r w:rsidRPr="00BB2912">
              <w:t>1.8</w:t>
            </w:r>
            <w:r w:rsidR="00586DE2" w:rsidRPr="00BB2912">
              <w:t>7 (</w:t>
            </w:r>
            <w:r w:rsidRPr="00BB2912">
              <w:t>0.</w:t>
            </w:r>
            <w:r w:rsidR="00586DE2" w:rsidRPr="00BB2912">
              <w:t>10)</w:t>
            </w:r>
            <w:r w:rsidR="00AA7C2C" w:rsidRPr="00BB2912">
              <w:t xml:space="preserve"> </w:t>
            </w:r>
            <w:r w:rsidR="00AA7C2C" w:rsidRPr="00BB2912">
              <w:rPr>
                <w:vertAlign w:val="superscript"/>
              </w:rPr>
              <w:t>a*</w:t>
            </w:r>
            <w:r w:rsidR="008F6E7D">
              <w:rPr>
                <w:vertAlign w:val="superscript"/>
              </w:rPr>
              <w:t>*</w:t>
            </w:r>
            <w:r w:rsidR="00AA7C2C" w:rsidRPr="00BB2912">
              <w:rPr>
                <w:vertAlign w:val="superscript"/>
              </w:rPr>
              <w:t>*</w:t>
            </w:r>
            <w:r w:rsidR="004E6E66">
              <w:rPr>
                <w:vertAlign w:val="superscript"/>
              </w:rPr>
              <w:t>*</w:t>
            </w:r>
          </w:p>
        </w:tc>
        <w:tc>
          <w:tcPr>
            <w:tcW w:w="905" w:type="pct"/>
            <w:vAlign w:val="center"/>
          </w:tcPr>
          <w:p w14:paraId="3B7A1A5B" w14:textId="02DB7EB1" w:rsidR="00887707" w:rsidRPr="00BB2912" w:rsidRDefault="001001D9" w:rsidP="00FB1134">
            <w:pPr>
              <w:pStyle w:val="Table"/>
            </w:pPr>
            <w:r w:rsidRPr="00BB2912">
              <w:t>2.3</w:t>
            </w:r>
            <w:r w:rsidR="00586DE2" w:rsidRPr="00BB2912">
              <w:t>4 (</w:t>
            </w:r>
            <w:r w:rsidRPr="00BB2912">
              <w:t>0.11</w:t>
            </w:r>
            <w:r w:rsidR="00586DE2" w:rsidRPr="00BB2912">
              <w:t>)</w:t>
            </w:r>
            <w:r w:rsidR="00AA7C2C" w:rsidRPr="00BB2912">
              <w:rPr>
                <w:vertAlign w:val="superscript"/>
              </w:rPr>
              <w:t xml:space="preserve"> a**</w:t>
            </w:r>
            <w:r w:rsidR="008F6E7D">
              <w:rPr>
                <w:vertAlign w:val="superscript"/>
              </w:rPr>
              <w:t>*</w:t>
            </w:r>
            <w:r w:rsidR="00AA7C2C" w:rsidRPr="00BB2912">
              <w:rPr>
                <w:vertAlign w:val="superscript"/>
              </w:rPr>
              <w:t>*,b***</w:t>
            </w:r>
          </w:p>
        </w:tc>
        <w:tc>
          <w:tcPr>
            <w:tcW w:w="904" w:type="pct"/>
            <w:vAlign w:val="center"/>
          </w:tcPr>
          <w:p w14:paraId="5651E6E1" w14:textId="3997F1FE" w:rsidR="00887707" w:rsidRPr="00BB2912" w:rsidRDefault="001001D9" w:rsidP="00FB1134">
            <w:pPr>
              <w:pStyle w:val="Table"/>
            </w:pPr>
            <w:r w:rsidRPr="00BB2912">
              <w:t>2.3</w:t>
            </w:r>
            <w:r w:rsidR="00586DE2" w:rsidRPr="00BB2912">
              <w:t>1 (</w:t>
            </w:r>
            <w:r w:rsidRPr="00BB2912">
              <w:t>0.1</w:t>
            </w:r>
            <w:r w:rsidR="00586DE2" w:rsidRPr="00BB2912">
              <w:t>2)</w:t>
            </w:r>
            <w:r w:rsidR="00AA7C2C" w:rsidRPr="00BB2912">
              <w:rPr>
                <w:vertAlign w:val="superscript"/>
              </w:rPr>
              <w:t xml:space="preserve"> a*</w:t>
            </w:r>
            <w:r w:rsidR="008F6E7D">
              <w:rPr>
                <w:vertAlign w:val="superscript"/>
              </w:rPr>
              <w:t>*</w:t>
            </w:r>
            <w:r w:rsidR="00AA7C2C" w:rsidRPr="00BB2912">
              <w:rPr>
                <w:vertAlign w:val="superscript"/>
              </w:rPr>
              <w:t>**,b***</w:t>
            </w:r>
          </w:p>
        </w:tc>
      </w:tr>
      <w:tr w:rsidR="00B661DA" w:rsidRPr="00BB2912" w14:paraId="30F2834E" w14:textId="77777777" w:rsidTr="008F6E7D">
        <w:trPr>
          <w:trHeight w:val="360"/>
        </w:trPr>
        <w:tc>
          <w:tcPr>
            <w:tcW w:w="1333" w:type="pct"/>
            <w:vAlign w:val="center"/>
          </w:tcPr>
          <w:p w14:paraId="517EFCCD" w14:textId="529DEDBE" w:rsidR="00B661DA" w:rsidRPr="00BB2912" w:rsidRDefault="00B661DA" w:rsidP="00FB1134">
            <w:pPr>
              <w:pStyle w:val="Table"/>
            </w:pPr>
            <w:r w:rsidRPr="00BB2912">
              <w:t xml:space="preserve"> Enjoy Sensation</w:t>
            </w:r>
          </w:p>
        </w:tc>
        <w:tc>
          <w:tcPr>
            <w:tcW w:w="904" w:type="pct"/>
            <w:vAlign w:val="center"/>
          </w:tcPr>
          <w:p w14:paraId="0FB52270" w14:textId="78CF46FC" w:rsidR="00B661DA" w:rsidRPr="00BB2912" w:rsidRDefault="003508D2" w:rsidP="00FB1134">
            <w:pPr>
              <w:pStyle w:val="Table"/>
            </w:pPr>
            <w:r w:rsidRPr="00BB2912">
              <w:t>3.3</w:t>
            </w:r>
            <w:r w:rsidR="00586DE2" w:rsidRPr="00BB2912">
              <w:t>9 (</w:t>
            </w:r>
            <w:r w:rsidRPr="00BB2912">
              <w:t>0.1</w:t>
            </w:r>
            <w:r w:rsidR="00586DE2" w:rsidRPr="00BB2912">
              <w:t>4)</w:t>
            </w:r>
          </w:p>
        </w:tc>
        <w:tc>
          <w:tcPr>
            <w:tcW w:w="953" w:type="pct"/>
            <w:vAlign w:val="center"/>
          </w:tcPr>
          <w:p w14:paraId="32F6CD9F" w14:textId="0BD68A22" w:rsidR="00B661DA" w:rsidRPr="00BB2912" w:rsidRDefault="003508D2" w:rsidP="00FB1134">
            <w:pPr>
              <w:pStyle w:val="Table"/>
            </w:pPr>
            <w:r w:rsidRPr="00BB2912">
              <w:t>2.14</w:t>
            </w:r>
            <w:r w:rsidR="00586DE2" w:rsidRPr="00BB2912">
              <w:t xml:space="preserve"> (</w:t>
            </w:r>
            <w:r w:rsidRPr="00BB2912">
              <w:t>0.14</w:t>
            </w:r>
            <w:r w:rsidR="00586DE2" w:rsidRPr="00BB2912">
              <w:t>)</w:t>
            </w:r>
            <w:r w:rsidR="009945C7" w:rsidRPr="00BB2912">
              <w:rPr>
                <w:vertAlign w:val="superscript"/>
              </w:rPr>
              <w:t xml:space="preserve"> a***</w:t>
            </w:r>
            <w:r w:rsidR="004E6E66">
              <w:rPr>
                <w:vertAlign w:val="superscript"/>
              </w:rPr>
              <w:t>*</w:t>
            </w:r>
          </w:p>
        </w:tc>
        <w:tc>
          <w:tcPr>
            <w:tcW w:w="905" w:type="pct"/>
            <w:vAlign w:val="center"/>
          </w:tcPr>
          <w:p w14:paraId="413B29AC" w14:textId="7F968579" w:rsidR="00B661DA" w:rsidRPr="00BB2912" w:rsidRDefault="003508D2" w:rsidP="00FB1134">
            <w:pPr>
              <w:pStyle w:val="Table"/>
            </w:pPr>
            <w:r w:rsidRPr="00BB2912">
              <w:t>3.0</w:t>
            </w:r>
            <w:r w:rsidR="00586DE2" w:rsidRPr="00BB2912">
              <w:t>3 (</w:t>
            </w:r>
            <w:r w:rsidRPr="00BB2912">
              <w:t>0.1</w:t>
            </w:r>
            <w:r w:rsidR="00586DE2" w:rsidRPr="00BB2912">
              <w:t>7)</w:t>
            </w:r>
            <w:r w:rsidR="009945C7" w:rsidRPr="00BB2912">
              <w:rPr>
                <w:vertAlign w:val="superscript"/>
              </w:rPr>
              <w:t xml:space="preserve"> b*</w:t>
            </w:r>
            <w:r w:rsidR="008F6E7D">
              <w:rPr>
                <w:vertAlign w:val="superscript"/>
              </w:rPr>
              <w:t>*</w:t>
            </w:r>
            <w:r w:rsidR="009945C7" w:rsidRPr="00BB2912">
              <w:rPr>
                <w:vertAlign w:val="superscript"/>
              </w:rPr>
              <w:t>**</w:t>
            </w:r>
          </w:p>
        </w:tc>
        <w:tc>
          <w:tcPr>
            <w:tcW w:w="904" w:type="pct"/>
            <w:vAlign w:val="center"/>
          </w:tcPr>
          <w:p w14:paraId="15BA8E51" w14:textId="4C8B61B3" w:rsidR="00B661DA" w:rsidRPr="00BB2912" w:rsidRDefault="003508D2" w:rsidP="00FB1134">
            <w:pPr>
              <w:pStyle w:val="Table"/>
            </w:pPr>
            <w:r w:rsidRPr="00BB2912">
              <w:t>3.07</w:t>
            </w:r>
            <w:r w:rsidR="00586DE2" w:rsidRPr="00BB2912">
              <w:t xml:space="preserve"> (</w:t>
            </w:r>
            <w:r w:rsidRPr="00BB2912">
              <w:t>0.17</w:t>
            </w:r>
            <w:r w:rsidR="00586DE2" w:rsidRPr="00BB2912">
              <w:t>)</w:t>
            </w:r>
            <w:r w:rsidR="009945C7" w:rsidRPr="00BB2912">
              <w:rPr>
                <w:vertAlign w:val="superscript"/>
              </w:rPr>
              <w:t xml:space="preserve"> b*</w:t>
            </w:r>
            <w:r w:rsidR="008F6E7D">
              <w:rPr>
                <w:vertAlign w:val="superscript"/>
              </w:rPr>
              <w:t>*</w:t>
            </w:r>
            <w:r w:rsidR="009945C7" w:rsidRPr="00BB2912">
              <w:rPr>
                <w:vertAlign w:val="superscript"/>
              </w:rPr>
              <w:t>**</w:t>
            </w:r>
          </w:p>
        </w:tc>
      </w:tr>
      <w:tr w:rsidR="00B661DA" w:rsidRPr="00BB2912" w14:paraId="553AC8FC" w14:textId="77777777" w:rsidTr="008F6E7D">
        <w:trPr>
          <w:trHeight w:val="360"/>
        </w:trPr>
        <w:tc>
          <w:tcPr>
            <w:tcW w:w="1333" w:type="pct"/>
            <w:vAlign w:val="center"/>
          </w:tcPr>
          <w:p w14:paraId="62A424EB" w14:textId="6851410B" w:rsidR="00B661DA" w:rsidRPr="00BB2912" w:rsidRDefault="00B661DA" w:rsidP="00FB1134">
            <w:pPr>
              <w:pStyle w:val="Table"/>
            </w:pPr>
            <w:r w:rsidRPr="00BB2912">
              <w:t xml:space="preserve"> Reduce Craving</w:t>
            </w:r>
          </w:p>
        </w:tc>
        <w:tc>
          <w:tcPr>
            <w:tcW w:w="904" w:type="pct"/>
            <w:vAlign w:val="center"/>
          </w:tcPr>
          <w:p w14:paraId="4E29468D" w14:textId="668B13CF" w:rsidR="00B661DA" w:rsidRPr="00BB2912" w:rsidRDefault="001F7583" w:rsidP="00FB1134">
            <w:pPr>
              <w:pStyle w:val="Table"/>
            </w:pPr>
            <w:r w:rsidRPr="00BB2912">
              <w:t>4.1</w:t>
            </w:r>
            <w:r w:rsidR="00586DE2" w:rsidRPr="00BB2912">
              <w:t>9 (</w:t>
            </w:r>
            <w:r w:rsidRPr="00BB2912">
              <w:t>0.14</w:t>
            </w:r>
            <w:r w:rsidR="00586DE2" w:rsidRPr="00BB2912">
              <w:t>)</w:t>
            </w:r>
          </w:p>
        </w:tc>
        <w:tc>
          <w:tcPr>
            <w:tcW w:w="953" w:type="pct"/>
            <w:vAlign w:val="center"/>
          </w:tcPr>
          <w:p w14:paraId="208480BE" w14:textId="2E6CD779" w:rsidR="00B661DA" w:rsidRPr="00BB2912" w:rsidRDefault="001F7583" w:rsidP="00FB1134">
            <w:pPr>
              <w:pStyle w:val="Table"/>
            </w:pPr>
            <w:r w:rsidRPr="00BB2912">
              <w:t>2.64</w:t>
            </w:r>
            <w:r w:rsidR="00586DE2" w:rsidRPr="00BB2912">
              <w:t xml:space="preserve"> (</w:t>
            </w:r>
            <w:r w:rsidRPr="00BB2912">
              <w:t>0.15</w:t>
            </w:r>
            <w:r w:rsidR="00586DE2" w:rsidRPr="00BB2912">
              <w:t>)</w:t>
            </w:r>
            <w:r w:rsidR="005E0656" w:rsidRPr="00BB2912">
              <w:rPr>
                <w:vertAlign w:val="superscript"/>
              </w:rPr>
              <w:t xml:space="preserve"> a***</w:t>
            </w:r>
            <w:r w:rsidR="005E0656">
              <w:rPr>
                <w:vertAlign w:val="superscript"/>
              </w:rPr>
              <w:t>*</w:t>
            </w:r>
          </w:p>
        </w:tc>
        <w:tc>
          <w:tcPr>
            <w:tcW w:w="905" w:type="pct"/>
            <w:vAlign w:val="center"/>
          </w:tcPr>
          <w:p w14:paraId="164BB39F" w14:textId="1EE9BD8A" w:rsidR="00B661DA" w:rsidRPr="00BB2912" w:rsidRDefault="001F7583" w:rsidP="00FB1134">
            <w:pPr>
              <w:pStyle w:val="Table"/>
            </w:pPr>
            <w:r w:rsidRPr="00BB2912">
              <w:t>3.1</w:t>
            </w:r>
            <w:r w:rsidR="00586DE2" w:rsidRPr="00BB2912">
              <w:t>3 (</w:t>
            </w:r>
            <w:r w:rsidRPr="00BB2912">
              <w:t>0.1</w:t>
            </w:r>
            <w:r w:rsidR="00586DE2" w:rsidRPr="00BB2912">
              <w:t>8)</w:t>
            </w:r>
            <w:r w:rsidR="005E0656" w:rsidRPr="00BB2912">
              <w:rPr>
                <w:vertAlign w:val="superscript"/>
              </w:rPr>
              <w:t xml:space="preserve"> a**</w:t>
            </w:r>
            <w:r w:rsidR="005E0656">
              <w:rPr>
                <w:vertAlign w:val="superscript"/>
              </w:rPr>
              <w:t>*</w:t>
            </w:r>
            <w:r w:rsidR="005E0656" w:rsidRPr="00BB2912">
              <w:rPr>
                <w:vertAlign w:val="superscript"/>
              </w:rPr>
              <w:t>*,b*</w:t>
            </w:r>
          </w:p>
        </w:tc>
        <w:tc>
          <w:tcPr>
            <w:tcW w:w="904" w:type="pct"/>
            <w:vAlign w:val="center"/>
          </w:tcPr>
          <w:p w14:paraId="71368FE2" w14:textId="0819297C" w:rsidR="00B661DA" w:rsidRPr="00BB2912" w:rsidRDefault="001F7583" w:rsidP="00FB1134">
            <w:pPr>
              <w:pStyle w:val="Table"/>
            </w:pPr>
            <w:r w:rsidRPr="00BB2912">
              <w:t>3.22</w:t>
            </w:r>
            <w:r w:rsidR="00586DE2" w:rsidRPr="00BB2912">
              <w:t xml:space="preserve"> (</w:t>
            </w:r>
            <w:r w:rsidRPr="00BB2912">
              <w:t>0.18</w:t>
            </w:r>
            <w:r w:rsidR="00586DE2" w:rsidRPr="00BB2912">
              <w:t>)</w:t>
            </w:r>
            <w:r w:rsidR="005E0656" w:rsidRPr="00BB2912">
              <w:rPr>
                <w:vertAlign w:val="superscript"/>
              </w:rPr>
              <w:t xml:space="preserve"> a**</w:t>
            </w:r>
            <w:r w:rsidR="005E0656">
              <w:rPr>
                <w:vertAlign w:val="superscript"/>
              </w:rPr>
              <w:t>*</w:t>
            </w:r>
            <w:r w:rsidR="005E0656" w:rsidRPr="00BB2912">
              <w:rPr>
                <w:vertAlign w:val="superscript"/>
              </w:rPr>
              <w:t>*,b**</w:t>
            </w:r>
          </w:p>
        </w:tc>
      </w:tr>
      <w:tr w:rsidR="00887707" w:rsidRPr="00BB2912" w14:paraId="77793949" w14:textId="77777777" w:rsidTr="008F6E7D">
        <w:trPr>
          <w:trHeight w:val="360"/>
        </w:trPr>
        <w:tc>
          <w:tcPr>
            <w:tcW w:w="1333" w:type="pct"/>
            <w:vAlign w:val="center"/>
          </w:tcPr>
          <w:p w14:paraId="6B7CDC73" w14:textId="7EFC36E5" w:rsidR="00887707" w:rsidRPr="00BB2912" w:rsidRDefault="00B661DA" w:rsidP="00FB1134">
            <w:pPr>
              <w:pStyle w:val="Table"/>
            </w:pPr>
            <w:r w:rsidRPr="00BB2912">
              <w:t xml:space="preserve"> Aversion</w:t>
            </w:r>
          </w:p>
        </w:tc>
        <w:tc>
          <w:tcPr>
            <w:tcW w:w="904" w:type="pct"/>
            <w:vAlign w:val="center"/>
          </w:tcPr>
          <w:p w14:paraId="30220D3B" w14:textId="18F6162E" w:rsidR="00887707" w:rsidRPr="00BB2912" w:rsidRDefault="00A1156B" w:rsidP="00FB1134">
            <w:pPr>
              <w:pStyle w:val="Table"/>
            </w:pPr>
            <w:r w:rsidRPr="00BB2912">
              <w:t>1.2</w:t>
            </w:r>
            <w:r w:rsidR="00586DE2" w:rsidRPr="00BB2912">
              <w:t>4 (</w:t>
            </w:r>
            <w:r w:rsidRPr="00BB2912">
              <w:t>0.07</w:t>
            </w:r>
            <w:r w:rsidR="00586DE2" w:rsidRPr="00BB2912">
              <w:t>)</w:t>
            </w:r>
          </w:p>
        </w:tc>
        <w:tc>
          <w:tcPr>
            <w:tcW w:w="953" w:type="pct"/>
            <w:vAlign w:val="center"/>
          </w:tcPr>
          <w:p w14:paraId="2562682D" w14:textId="485D5596" w:rsidR="00887707" w:rsidRPr="00BB2912" w:rsidRDefault="00A1156B" w:rsidP="00FB1134">
            <w:pPr>
              <w:pStyle w:val="Table"/>
            </w:pPr>
            <w:r w:rsidRPr="00BB2912">
              <w:t>1.51</w:t>
            </w:r>
            <w:r w:rsidR="00586DE2" w:rsidRPr="00BB2912">
              <w:t xml:space="preserve"> (</w:t>
            </w:r>
            <w:r w:rsidRPr="00BB2912">
              <w:t>0.07</w:t>
            </w:r>
            <w:r w:rsidR="00586DE2" w:rsidRPr="00BB2912">
              <w:t>)</w:t>
            </w:r>
            <w:r w:rsidR="003F0947" w:rsidRPr="00BB2912">
              <w:rPr>
                <w:vertAlign w:val="superscript"/>
              </w:rPr>
              <w:t xml:space="preserve"> a**</w:t>
            </w:r>
            <w:r w:rsidR="00942BC5">
              <w:rPr>
                <w:vertAlign w:val="superscript"/>
              </w:rPr>
              <w:t>**</w:t>
            </w:r>
          </w:p>
        </w:tc>
        <w:tc>
          <w:tcPr>
            <w:tcW w:w="905" w:type="pct"/>
            <w:vAlign w:val="center"/>
          </w:tcPr>
          <w:p w14:paraId="4B4354B9" w14:textId="6247B845" w:rsidR="00887707" w:rsidRPr="00BB2912" w:rsidRDefault="00A1156B" w:rsidP="00FB1134">
            <w:pPr>
              <w:pStyle w:val="Table"/>
            </w:pPr>
            <w:r w:rsidRPr="00BB2912">
              <w:t>1.3</w:t>
            </w:r>
            <w:r w:rsidR="00586DE2" w:rsidRPr="00BB2912">
              <w:t>5 (</w:t>
            </w:r>
            <w:r w:rsidRPr="00BB2912">
              <w:t>0.0</w:t>
            </w:r>
            <w:r w:rsidR="00586DE2" w:rsidRPr="00BB2912">
              <w:t>9)</w:t>
            </w:r>
          </w:p>
        </w:tc>
        <w:tc>
          <w:tcPr>
            <w:tcW w:w="904" w:type="pct"/>
            <w:vAlign w:val="center"/>
          </w:tcPr>
          <w:p w14:paraId="711616E5" w14:textId="7E3C9761" w:rsidR="00887707" w:rsidRPr="00BB2912" w:rsidRDefault="00A1156B" w:rsidP="00FB1134">
            <w:pPr>
              <w:pStyle w:val="Table"/>
            </w:pPr>
            <w:r w:rsidRPr="00BB2912">
              <w:t>1.46</w:t>
            </w:r>
            <w:r w:rsidR="00586DE2" w:rsidRPr="00BB2912">
              <w:t xml:space="preserve"> (</w:t>
            </w:r>
            <w:r w:rsidRPr="00BB2912">
              <w:t>0.09</w:t>
            </w:r>
            <w:r w:rsidR="00586DE2" w:rsidRPr="00BB2912">
              <w:t>)</w:t>
            </w:r>
            <w:r w:rsidR="003F0947" w:rsidRPr="00BB2912">
              <w:rPr>
                <w:vertAlign w:val="superscript"/>
              </w:rPr>
              <w:t xml:space="preserve"> a*</w:t>
            </w:r>
          </w:p>
        </w:tc>
      </w:tr>
      <w:tr w:rsidR="00325AE9" w:rsidRPr="00BB2912" w14:paraId="0BB18FC3" w14:textId="0D980788" w:rsidTr="008F6E7D">
        <w:trPr>
          <w:trHeight w:val="360"/>
        </w:trPr>
        <w:tc>
          <w:tcPr>
            <w:tcW w:w="1333" w:type="pct"/>
            <w:vAlign w:val="center"/>
          </w:tcPr>
          <w:p w14:paraId="739806CD" w14:textId="3563BAC6" w:rsidR="00887707" w:rsidRPr="00BB2912" w:rsidRDefault="00887707" w:rsidP="00FB1134">
            <w:pPr>
              <w:pStyle w:val="Table"/>
            </w:pPr>
          </w:p>
        </w:tc>
        <w:tc>
          <w:tcPr>
            <w:tcW w:w="904" w:type="pct"/>
            <w:vAlign w:val="center"/>
          </w:tcPr>
          <w:p w14:paraId="2A49CF4D" w14:textId="2AFC8AC0" w:rsidR="00887707" w:rsidRPr="00BB2912" w:rsidRDefault="00887707" w:rsidP="00FB1134">
            <w:pPr>
              <w:pStyle w:val="Table"/>
            </w:pPr>
          </w:p>
        </w:tc>
        <w:tc>
          <w:tcPr>
            <w:tcW w:w="953" w:type="pct"/>
            <w:vAlign w:val="center"/>
          </w:tcPr>
          <w:p w14:paraId="6CA274F1" w14:textId="2CD964CB" w:rsidR="00887707" w:rsidRPr="00BB2912" w:rsidRDefault="00887707" w:rsidP="00FB1134">
            <w:pPr>
              <w:pStyle w:val="Table"/>
            </w:pPr>
          </w:p>
        </w:tc>
        <w:tc>
          <w:tcPr>
            <w:tcW w:w="905" w:type="pct"/>
            <w:vAlign w:val="center"/>
          </w:tcPr>
          <w:p w14:paraId="2F6D35B1" w14:textId="1F94DC70" w:rsidR="00887707" w:rsidRPr="00BB2912" w:rsidRDefault="00887707" w:rsidP="00FB1134">
            <w:pPr>
              <w:pStyle w:val="Table"/>
            </w:pPr>
          </w:p>
        </w:tc>
        <w:tc>
          <w:tcPr>
            <w:tcW w:w="904" w:type="pct"/>
            <w:vAlign w:val="center"/>
          </w:tcPr>
          <w:p w14:paraId="1C65B04B" w14:textId="77777777" w:rsidR="00887707" w:rsidRPr="00BB2912" w:rsidRDefault="00887707" w:rsidP="00FB1134">
            <w:pPr>
              <w:pStyle w:val="Table"/>
            </w:pPr>
          </w:p>
        </w:tc>
      </w:tr>
      <w:tr w:rsidR="00B661DA" w:rsidRPr="00BB2912" w14:paraId="5998FB69" w14:textId="77777777" w:rsidTr="008F6E7D">
        <w:trPr>
          <w:trHeight w:val="360"/>
        </w:trPr>
        <w:tc>
          <w:tcPr>
            <w:tcW w:w="1333" w:type="pct"/>
            <w:vAlign w:val="center"/>
          </w:tcPr>
          <w:p w14:paraId="502787B8" w14:textId="0F60006B" w:rsidR="00B661DA" w:rsidRPr="00FB1134" w:rsidRDefault="00B661DA" w:rsidP="00FB1134">
            <w:pPr>
              <w:pStyle w:val="Table"/>
              <w:rPr>
                <w:b/>
                <w:u w:val="single"/>
              </w:rPr>
            </w:pPr>
            <w:r w:rsidRPr="00FB1134">
              <w:rPr>
                <w:b/>
                <w:u w:val="single"/>
              </w:rPr>
              <w:t xml:space="preserve">JUUL </w:t>
            </w:r>
            <w:r w:rsidR="00C01147">
              <w:rPr>
                <w:b/>
                <w:u w:val="single"/>
              </w:rPr>
              <w:t>Arm</w:t>
            </w:r>
          </w:p>
        </w:tc>
        <w:tc>
          <w:tcPr>
            <w:tcW w:w="904" w:type="pct"/>
            <w:vAlign w:val="center"/>
          </w:tcPr>
          <w:p w14:paraId="178E7058" w14:textId="48703182" w:rsidR="00B661DA" w:rsidRPr="00BB2912" w:rsidRDefault="00B661DA" w:rsidP="00FB1134">
            <w:pPr>
              <w:pStyle w:val="Table"/>
            </w:pPr>
          </w:p>
        </w:tc>
        <w:tc>
          <w:tcPr>
            <w:tcW w:w="953" w:type="pct"/>
            <w:vAlign w:val="center"/>
          </w:tcPr>
          <w:p w14:paraId="4E7892EB" w14:textId="77777777" w:rsidR="00B661DA" w:rsidRPr="00BB2912" w:rsidRDefault="00B661DA" w:rsidP="00FB1134">
            <w:pPr>
              <w:pStyle w:val="Table"/>
            </w:pPr>
          </w:p>
        </w:tc>
        <w:tc>
          <w:tcPr>
            <w:tcW w:w="905" w:type="pct"/>
            <w:vAlign w:val="center"/>
          </w:tcPr>
          <w:p w14:paraId="02A92EFF" w14:textId="77777777" w:rsidR="00B661DA" w:rsidRPr="00BB2912" w:rsidRDefault="00B661DA" w:rsidP="00FB1134">
            <w:pPr>
              <w:pStyle w:val="Table"/>
            </w:pPr>
          </w:p>
        </w:tc>
        <w:tc>
          <w:tcPr>
            <w:tcW w:w="904" w:type="pct"/>
            <w:vAlign w:val="center"/>
          </w:tcPr>
          <w:p w14:paraId="2F7C9626" w14:textId="77777777" w:rsidR="00B661DA" w:rsidRPr="00BB2912" w:rsidRDefault="00B661DA" w:rsidP="00FB1134">
            <w:pPr>
              <w:pStyle w:val="Table"/>
            </w:pPr>
          </w:p>
        </w:tc>
      </w:tr>
      <w:tr w:rsidR="00B661DA" w:rsidRPr="00BB2912" w14:paraId="3B8FA84A" w14:textId="77777777" w:rsidTr="008F6E7D">
        <w:trPr>
          <w:trHeight w:val="360"/>
        </w:trPr>
        <w:tc>
          <w:tcPr>
            <w:tcW w:w="1333" w:type="pct"/>
            <w:vAlign w:val="center"/>
          </w:tcPr>
          <w:p w14:paraId="5CF1C030" w14:textId="3378E48A" w:rsidR="00B661DA" w:rsidRPr="00BB2912" w:rsidRDefault="00B661DA" w:rsidP="00FB1134">
            <w:pPr>
              <w:pStyle w:val="Table"/>
            </w:pPr>
            <w:r w:rsidRPr="00BB2912">
              <w:t xml:space="preserve"> Satisfaction</w:t>
            </w:r>
          </w:p>
        </w:tc>
        <w:tc>
          <w:tcPr>
            <w:tcW w:w="904" w:type="pct"/>
            <w:vAlign w:val="center"/>
          </w:tcPr>
          <w:p w14:paraId="4166D17F" w14:textId="73201C57" w:rsidR="00B661DA" w:rsidRPr="00BB2912" w:rsidRDefault="00B53486" w:rsidP="00FB1134">
            <w:pPr>
              <w:pStyle w:val="Table"/>
            </w:pPr>
            <w:r w:rsidRPr="00BB2912">
              <w:t>4.3</w:t>
            </w:r>
            <w:r w:rsidR="00BA72DE" w:rsidRPr="00BB2912">
              <w:t>7 (</w:t>
            </w:r>
            <w:r w:rsidRPr="00BB2912">
              <w:t>0.25</w:t>
            </w:r>
            <w:r w:rsidR="00BA72DE" w:rsidRPr="00BB2912">
              <w:t>)</w:t>
            </w:r>
          </w:p>
        </w:tc>
        <w:tc>
          <w:tcPr>
            <w:tcW w:w="953" w:type="pct"/>
            <w:vAlign w:val="center"/>
          </w:tcPr>
          <w:p w14:paraId="207FC9BC" w14:textId="2B0D04EB" w:rsidR="00B661DA" w:rsidRPr="00BB2912" w:rsidRDefault="00B53486" w:rsidP="00FB1134">
            <w:pPr>
              <w:pStyle w:val="Table"/>
            </w:pPr>
            <w:r w:rsidRPr="00BB2912">
              <w:t>2.19</w:t>
            </w:r>
            <w:r w:rsidR="00BA72DE" w:rsidRPr="00BB2912">
              <w:t xml:space="preserve"> (</w:t>
            </w:r>
            <w:r w:rsidRPr="00BB2912">
              <w:t>0.31</w:t>
            </w:r>
            <w:r w:rsidR="00BA72DE" w:rsidRPr="00BB2912">
              <w:t>)</w:t>
            </w:r>
            <w:r w:rsidR="00BB2912" w:rsidRPr="00BB2912">
              <w:t xml:space="preserve"> </w:t>
            </w:r>
            <w:r w:rsidR="00BB2912" w:rsidRPr="00BB2912">
              <w:rPr>
                <w:vertAlign w:val="superscript"/>
              </w:rPr>
              <w:t>a**</w:t>
            </w:r>
            <w:r w:rsidR="008F6E7D">
              <w:rPr>
                <w:vertAlign w:val="superscript"/>
              </w:rPr>
              <w:t>*</w:t>
            </w:r>
            <w:r w:rsidR="00BB2912" w:rsidRPr="00BB2912">
              <w:rPr>
                <w:vertAlign w:val="superscript"/>
              </w:rPr>
              <w:t>*</w:t>
            </w:r>
          </w:p>
        </w:tc>
        <w:tc>
          <w:tcPr>
            <w:tcW w:w="905" w:type="pct"/>
            <w:vAlign w:val="center"/>
          </w:tcPr>
          <w:p w14:paraId="616AE78B" w14:textId="07237E6E" w:rsidR="00B661DA" w:rsidRPr="00BB2912" w:rsidRDefault="00B53486" w:rsidP="00FB1134">
            <w:pPr>
              <w:pStyle w:val="Table"/>
            </w:pPr>
            <w:r w:rsidRPr="00BB2912">
              <w:t>3.0</w:t>
            </w:r>
            <w:r w:rsidR="00BA72DE" w:rsidRPr="00BB2912">
              <w:t>4 (</w:t>
            </w:r>
            <w:r w:rsidRPr="00BB2912">
              <w:t>0.31</w:t>
            </w:r>
            <w:r w:rsidR="00BA72DE" w:rsidRPr="00BB2912">
              <w:t>)</w:t>
            </w:r>
            <w:r w:rsidR="00BB2912" w:rsidRPr="00BB2912">
              <w:rPr>
                <w:vertAlign w:val="superscript"/>
              </w:rPr>
              <w:t xml:space="preserve"> a**,b*</w:t>
            </w:r>
          </w:p>
        </w:tc>
        <w:tc>
          <w:tcPr>
            <w:tcW w:w="904" w:type="pct"/>
            <w:vAlign w:val="center"/>
          </w:tcPr>
          <w:p w14:paraId="5D41ACD1" w14:textId="187373EF" w:rsidR="00B661DA" w:rsidRPr="00BB2912" w:rsidRDefault="00B53486" w:rsidP="00FB1134">
            <w:pPr>
              <w:pStyle w:val="Table"/>
            </w:pPr>
            <w:r w:rsidRPr="00BB2912">
              <w:t>3.1</w:t>
            </w:r>
            <w:r w:rsidR="00BA72DE" w:rsidRPr="00BB2912">
              <w:t>3 (</w:t>
            </w:r>
            <w:r w:rsidRPr="00BB2912">
              <w:t>0.30</w:t>
            </w:r>
            <w:r w:rsidR="00BA72DE" w:rsidRPr="00BB2912">
              <w:t>)</w:t>
            </w:r>
            <w:r w:rsidR="00BB2912" w:rsidRPr="00BB2912">
              <w:rPr>
                <w:vertAlign w:val="superscript"/>
              </w:rPr>
              <w:t xml:space="preserve"> a**,b*</w:t>
            </w:r>
          </w:p>
        </w:tc>
      </w:tr>
      <w:tr w:rsidR="00B661DA" w:rsidRPr="00BB2912" w14:paraId="6B8EEB8A" w14:textId="77777777" w:rsidTr="008F6E7D">
        <w:trPr>
          <w:trHeight w:val="360"/>
        </w:trPr>
        <w:tc>
          <w:tcPr>
            <w:tcW w:w="1333" w:type="pct"/>
            <w:vAlign w:val="center"/>
          </w:tcPr>
          <w:p w14:paraId="1137FAF9" w14:textId="35F9D905" w:rsidR="00B661DA" w:rsidRPr="00BB2912" w:rsidRDefault="00B661DA" w:rsidP="00FB1134">
            <w:pPr>
              <w:pStyle w:val="Table"/>
            </w:pPr>
            <w:r w:rsidRPr="00BB2912">
              <w:t xml:space="preserve"> Psychological Reward</w:t>
            </w:r>
          </w:p>
        </w:tc>
        <w:tc>
          <w:tcPr>
            <w:tcW w:w="904" w:type="pct"/>
            <w:vAlign w:val="center"/>
          </w:tcPr>
          <w:p w14:paraId="2BA3DF00" w14:textId="22481296" w:rsidR="00B661DA" w:rsidRPr="00BB2912" w:rsidRDefault="00306A69" w:rsidP="00FB1134">
            <w:pPr>
              <w:pStyle w:val="Table"/>
            </w:pPr>
            <w:r w:rsidRPr="00BB2912">
              <w:t>2.78</w:t>
            </w:r>
            <w:r w:rsidR="00BA72DE" w:rsidRPr="00BB2912">
              <w:t xml:space="preserve"> (0</w:t>
            </w:r>
            <w:r w:rsidRPr="00BB2912">
              <w:t>.18</w:t>
            </w:r>
            <w:r w:rsidR="00BA72DE" w:rsidRPr="00BB2912">
              <w:t>)</w:t>
            </w:r>
          </w:p>
        </w:tc>
        <w:tc>
          <w:tcPr>
            <w:tcW w:w="953" w:type="pct"/>
            <w:vAlign w:val="center"/>
          </w:tcPr>
          <w:p w14:paraId="48AED3D9" w14:textId="152B5EC4" w:rsidR="00B661DA" w:rsidRPr="00BB2912" w:rsidRDefault="00306A69" w:rsidP="00FB1134">
            <w:pPr>
              <w:pStyle w:val="Table"/>
            </w:pPr>
            <w:r w:rsidRPr="00BB2912">
              <w:t>1.68</w:t>
            </w:r>
            <w:r w:rsidR="00BA72DE" w:rsidRPr="00BB2912">
              <w:t xml:space="preserve"> (</w:t>
            </w:r>
            <w:r w:rsidRPr="00BB2912">
              <w:t>0.2</w:t>
            </w:r>
            <w:r w:rsidR="00BA72DE" w:rsidRPr="00BB2912">
              <w:t>2)</w:t>
            </w:r>
            <w:r w:rsidR="0038456F" w:rsidRPr="00BB2912">
              <w:rPr>
                <w:vertAlign w:val="superscript"/>
              </w:rPr>
              <w:t xml:space="preserve"> a*</w:t>
            </w:r>
            <w:r w:rsidR="008F6E7D">
              <w:rPr>
                <w:vertAlign w:val="superscript"/>
              </w:rPr>
              <w:t>*</w:t>
            </w:r>
            <w:r w:rsidR="0038456F" w:rsidRPr="00BB2912">
              <w:rPr>
                <w:vertAlign w:val="superscript"/>
              </w:rPr>
              <w:t>**</w:t>
            </w:r>
          </w:p>
        </w:tc>
        <w:tc>
          <w:tcPr>
            <w:tcW w:w="905" w:type="pct"/>
            <w:vAlign w:val="center"/>
          </w:tcPr>
          <w:p w14:paraId="7602054B" w14:textId="055FA02F" w:rsidR="00B661DA" w:rsidRPr="00BB2912" w:rsidRDefault="00306A69" w:rsidP="00FB1134">
            <w:pPr>
              <w:pStyle w:val="Table"/>
            </w:pPr>
            <w:r w:rsidRPr="00BB2912">
              <w:t>2.1</w:t>
            </w:r>
            <w:r w:rsidR="00BA72DE" w:rsidRPr="00BB2912">
              <w:t>1 (</w:t>
            </w:r>
            <w:r w:rsidRPr="00BB2912">
              <w:t>0.2</w:t>
            </w:r>
            <w:r w:rsidR="00BA72DE" w:rsidRPr="00BB2912">
              <w:t>2)</w:t>
            </w:r>
            <w:r w:rsidR="00AB63C2" w:rsidRPr="00BB2912">
              <w:rPr>
                <w:vertAlign w:val="superscript"/>
              </w:rPr>
              <w:t xml:space="preserve"> a**</w:t>
            </w:r>
          </w:p>
        </w:tc>
        <w:tc>
          <w:tcPr>
            <w:tcW w:w="904" w:type="pct"/>
            <w:vAlign w:val="center"/>
          </w:tcPr>
          <w:p w14:paraId="469209CE" w14:textId="4278DF92" w:rsidR="00B661DA" w:rsidRPr="00BB2912" w:rsidRDefault="00306A69" w:rsidP="00FB1134">
            <w:pPr>
              <w:pStyle w:val="Table"/>
            </w:pPr>
            <w:r w:rsidRPr="00BB2912">
              <w:t>2.32</w:t>
            </w:r>
            <w:r w:rsidR="00BA72DE" w:rsidRPr="00BB2912">
              <w:t xml:space="preserve"> (</w:t>
            </w:r>
            <w:r w:rsidRPr="00BB2912">
              <w:t>0.2</w:t>
            </w:r>
            <w:r w:rsidR="00BA72DE" w:rsidRPr="00BB2912">
              <w:t>1)</w:t>
            </w:r>
            <w:r w:rsidR="00AB63C2" w:rsidRPr="00BB2912">
              <w:rPr>
                <w:vertAlign w:val="superscript"/>
              </w:rPr>
              <w:t xml:space="preserve"> a*,b*</w:t>
            </w:r>
          </w:p>
        </w:tc>
      </w:tr>
      <w:tr w:rsidR="00B661DA" w:rsidRPr="00BB2912" w14:paraId="2829B8C3" w14:textId="77777777" w:rsidTr="008F6E7D">
        <w:trPr>
          <w:trHeight w:val="360"/>
        </w:trPr>
        <w:tc>
          <w:tcPr>
            <w:tcW w:w="1333" w:type="pct"/>
            <w:vAlign w:val="center"/>
          </w:tcPr>
          <w:p w14:paraId="64EF06D0" w14:textId="2E897319" w:rsidR="00B661DA" w:rsidRPr="00BB2912" w:rsidRDefault="00B661DA" w:rsidP="00FB1134">
            <w:pPr>
              <w:pStyle w:val="Table"/>
            </w:pPr>
            <w:r w:rsidRPr="00BB2912">
              <w:t xml:space="preserve"> Enjoy Sensation</w:t>
            </w:r>
          </w:p>
        </w:tc>
        <w:tc>
          <w:tcPr>
            <w:tcW w:w="904" w:type="pct"/>
            <w:vAlign w:val="center"/>
          </w:tcPr>
          <w:p w14:paraId="40E5592A" w14:textId="514272FD" w:rsidR="00B661DA" w:rsidRPr="00BB2912" w:rsidRDefault="003508D2" w:rsidP="00FB1134">
            <w:pPr>
              <w:pStyle w:val="Table"/>
            </w:pPr>
            <w:r w:rsidRPr="00BB2912">
              <w:t>3.4</w:t>
            </w:r>
            <w:r w:rsidR="00BA72DE" w:rsidRPr="00BB2912">
              <w:t>9 (</w:t>
            </w:r>
            <w:r w:rsidRPr="00BB2912">
              <w:t>0.2</w:t>
            </w:r>
            <w:r w:rsidR="00BA72DE" w:rsidRPr="00BB2912">
              <w:t>8)</w:t>
            </w:r>
          </w:p>
        </w:tc>
        <w:tc>
          <w:tcPr>
            <w:tcW w:w="953" w:type="pct"/>
            <w:vAlign w:val="center"/>
          </w:tcPr>
          <w:p w14:paraId="399A86E9" w14:textId="780E332F" w:rsidR="00B661DA" w:rsidRPr="00BB2912" w:rsidRDefault="003508D2" w:rsidP="00FB1134">
            <w:pPr>
              <w:pStyle w:val="Table"/>
            </w:pPr>
            <w:r w:rsidRPr="00BB2912">
              <w:t>2.36</w:t>
            </w:r>
            <w:r w:rsidR="00BA72DE" w:rsidRPr="00BB2912">
              <w:t xml:space="preserve"> (</w:t>
            </w:r>
            <w:r w:rsidRPr="00BB2912">
              <w:t>0.3</w:t>
            </w:r>
            <w:r w:rsidR="00BA72DE" w:rsidRPr="00BB2912">
              <w:t>4)</w:t>
            </w:r>
            <w:r w:rsidR="005E0656" w:rsidRPr="00BB2912">
              <w:rPr>
                <w:vertAlign w:val="superscript"/>
              </w:rPr>
              <w:t xml:space="preserve"> a**</w:t>
            </w:r>
          </w:p>
        </w:tc>
        <w:tc>
          <w:tcPr>
            <w:tcW w:w="905" w:type="pct"/>
            <w:vAlign w:val="center"/>
          </w:tcPr>
          <w:p w14:paraId="78366CA3" w14:textId="78392786" w:rsidR="00B661DA" w:rsidRPr="00BB2912" w:rsidRDefault="003508D2" w:rsidP="00FB1134">
            <w:pPr>
              <w:pStyle w:val="Table"/>
            </w:pPr>
            <w:r w:rsidRPr="00BB2912">
              <w:t>2.6</w:t>
            </w:r>
            <w:r w:rsidR="00BA72DE" w:rsidRPr="00BB2912">
              <w:t>4 (</w:t>
            </w:r>
            <w:r w:rsidRPr="00BB2912">
              <w:t>0.3</w:t>
            </w:r>
            <w:r w:rsidR="00BA72DE" w:rsidRPr="00BB2912">
              <w:t>4)</w:t>
            </w:r>
            <w:r w:rsidR="005E0656" w:rsidRPr="00BB2912">
              <w:rPr>
                <w:vertAlign w:val="superscript"/>
              </w:rPr>
              <w:t xml:space="preserve"> a*</w:t>
            </w:r>
          </w:p>
        </w:tc>
        <w:tc>
          <w:tcPr>
            <w:tcW w:w="904" w:type="pct"/>
            <w:vAlign w:val="center"/>
          </w:tcPr>
          <w:p w14:paraId="5AF29ACE" w14:textId="27445106" w:rsidR="00B661DA" w:rsidRPr="00BB2912" w:rsidRDefault="003508D2" w:rsidP="00FB1134">
            <w:pPr>
              <w:pStyle w:val="Table"/>
            </w:pPr>
            <w:r w:rsidRPr="00BB2912">
              <w:t>2.7</w:t>
            </w:r>
            <w:r w:rsidR="003314D9" w:rsidRPr="00BB2912">
              <w:t>1 (</w:t>
            </w:r>
            <w:r w:rsidRPr="00BB2912">
              <w:t>0.3</w:t>
            </w:r>
            <w:r w:rsidR="003314D9" w:rsidRPr="00BB2912">
              <w:t>3)</w:t>
            </w:r>
            <w:r w:rsidR="005E0656" w:rsidRPr="00BB2912">
              <w:rPr>
                <w:vertAlign w:val="superscript"/>
              </w:rPr>
              <w:t xml:space="preserve"> a*</w:t>
            </w:r>
          </w:p>
        </w:tc>
      </w:tr>
      <w:tr w:rsidR="00B661DA" w:rsidRPr="00BB2912" w14:paraId="5DAF6054" w14:textId="77777777" w:rsidTr="008F6E7D">
        <w:trPr>
          <w:trHeight w:val="360"/>
        </w:trPr>
        <w:tc>
          <w:tcPr>
            <w:tcW w:w="1333" w:type="pct"/>
            <w:vAlign w:val="center"/>
          </w:tcPr>
          <w:p w14:paraId="63A1E834" w14:textId="3330053B" w:rsidR="00B661DA" w:rsidRPr="00BB2912" w:rsidRDefault="00B661DA" w:rsidP="00FB1134">
            <w:pPr>
              <w:pStyle w:val="Table"/>
            </w:pPr>
            <w:r w:rsidRPr="00BB2912">
              <w:t xml:space="preserve"> Reduce Craving</w:t>
            </w:r>
          </w:p>
        </w:tc>
        <w:tc>
          <w:tcPr>
            <w:tcW w:w="904" w:type="pct"/>
            <w:vAlign w:val="center"/>
          </w:tcPr>
          <w:p w14:paraId="55560B26" w14:textId="145077C9" w:rsidR="00B661DA" w:rsidRPr="00BB2912" w:rsidRDefault="001F7583" w:rsidP="00FB1134">
            <w:pPr>
              <w:pStyle w:val="Table"/>
            </w:pPr>
            <w:r w:rsidRPr="00BB2912">
              <w:t>4.35</w:t>
            </w:r>
            <w:r w:rsidR="003314D9" w:rsidRPr="00BB2912">
              <w:t xml:space="preserve"> (0</w:t>
            </w:r>
            <w:r w:rsidRPr="00BB2912">
              <w:t>.2</w:t>
            </w:r>
            <w:r w:rsidR="003314D9" w:rsidRPr="00BB2912">
              <w:t>7)</w:t>
            </w:r>
          </w:p>
        </w:tc>
        <w:tc>
          <w:tcPr>
            <w:tcW w:w="953" w:type="pct"/>
            <w:vAlign w:val="center"/>
          </w:tcPr>
          <w:p w14:paraId="60F69F19" w14:textId="3C655815" w:rsidR="00B661DA" w:rsidRPr="00BB2912" w:rsidRDefault="001F7583" w:rsidP="00FB1134">
            <w:pPr>
              <w:pStyle w:val="Table"/>
            </w:pPr>
            <w:r w:rsidRPr="00BB2912">
              <w:t>2.5</w:t>
            </w:r>
            <w:r w:rsidR="003314D9" w:rsidRPr="00BB2912">
              <w:t>1 (</w:t>
            </w:r>
            <w:r w:rsidRPr="00BB2912">
              <w:t>0.33</w:t>
            </w:r>
            <w:r w:rsidR="003314D9" w:rsidRPr="00BB2912">
              <w:t>)</w:t>
            </w:r>
            <w:r w:rsidR="00FF6887" w:rsidRPr="00BB2912">
              <w:rPr>
                <w:vertAlign w:val="superscript"/>
              </w:rPr>
              <w:t xml:space="preserve"> a*</w:t>
            </w:r>
            <w:r w:rsidR="00FF6887">
              <w:rPr>
                <w:vertAlign w:val="superscript"/>
              </w:rPr>
              <w:t>*</w:t>
            </w:r>
            <w:r w:rsidR="00FF6887" w:rsidRPr="00BB2912">
              <w:rPr>
                <w:vertAlign w:val="superscript"/>
              </w:rPr>
              <w:t>**</w:t>
            </w:r>
          </w:p>
        </w:tc>
        <w:tc>
          <w:tcPr>
            <w:tcW w:w="905" w:type="pct"/>
            <w:vAlign w:val="center"/>
          </w:tcPr>
          <w:p w14:paraId="70426A4E" w14:textId="7CB91259" w:rsidR="00B661DA" w:rsidRPr="00BB2912" w:rsidRDefault="001F7583" w:rsidP="00FB1134">
            <w:pPr>
              <w:pStyle w:val="Table"/>
            </w:pPr>
            <w:r w:rsidRPr="00BB2912">
              <w:t>2.49</w:t>
            </w:r>
            <w:r w:rsidR="003314D9" w:rsidRPr="00BB2912">
              <w:t xml:space="preserve"> (</w:t>
            </w:r>
            <w:r w:rsidRPr="00BB2912">
              <w:t>0.33</w:t>
            </w:r>
            <w:r w:rsidR="003314D9" w:rsidRPr="00BB2912">
              <w:t>)</w:t>
            </w:r>
            <w:r w:rsidR="007D7126" w:rsidRPr="00BB2912">
              <w:rPr>
                <w:vertAlign w:val="superscript"/>
              </w:rPr>
              <w:t xml:space="preserve"> a</w:t>
            </w:r>
            <w:r w:rsidR="007D7126">
              <w:rPr>
                <w:vertAlign w:val="superscript"/>
              </w:rPr>
              <w:t>**</w:t>
            </w:r>
            <w:r w:rsidR="007D7126" w:rsidRPr="00BB2912">
              <w:rPr>
                <w:vertAlign w:val="superscript"/>
              </w:rPr>
              <w:t>**</w:t>
            </w:r>
          </w:p>
        </w:tc>
        <w:tc>
          <w:tcPr>
            <w:tcW w:w="904" w:type="pct"/>
            <w:vAlign w:val="center"/>
          </w:tcPr>
          <w:p w14:paraId="3EF52593" w14:textId="6301DEF6" w:rsidR="00B661DA" w:rsidRPr="00BB2912" w:rsidRDefault="001F7583" w:rsidP="00FB1134">
            <w:pPr>
              <w:pStyle w:val="Table"/>
            </w:pPr>
            <w:r w:rsidRPr="00BB2912">
              <w:t>2.9</w:t>
            </w:r>
            <w:r w:rsidR="003314D9" w:rsidRPr="00BB2912">
              <w:t>9 (</w:t>
            </w:r>
            <w:r w:rsidRPr="00BB2912">
              <w:t>0.32</w:t>
            </w:r>
            <w:r w:rsidR="003314D9" w:rsidRPr="00BB2912">
              <w:t>)</w:t>
            </w:r>
            <w:r w:rsidR="007D7126" w:rsidRPr="00BB2912">
              <w:rPr>
                <w:vertAlign w:val="superscript"/>
              </w:rPr>
              <w:t xml:space="preserve"> a</w:t>
            </w:r>
            <w:r w:rsidR="007D7126">
              <w:rPr>
                <w:vertAlign w:val="superscript"/>
              </w:rPr>
              <w:t>*</w:t>
            </w:r>
            <w:r w:rsidR="007D7126" w:rsidRPr="00BB2912">
              <w:rPr>
                <w:vertAlign w:val="superscript"/>
              </w:rPr>
              <w:t>**</w:t>
            </w:r>
          </w:p>
        </w:tc>
      </w:tr>
      <w:tr w:rsidR="00B661DA" w:rsidRPr="00BB2912" w14:paraId="4A378D56" w14:textId="77777777" w:rsidTr="008F6E7D">
        <w:trPr>
          <w:trHeight w:val="360"/>
        </w:trPr>
        <w:tc>
          <w:tcPr>
            <w:tcW w:w="1333" w:type="pct"/>
            <w:vAlign w:val="center"/>
          </w:tcPr>
          <w:p w14:paraId="2C0F4DE2" w14:textId="0AD15B87" w:rsidR="00B661DA" w:rsidRPr="00BB2912" w:rsidRDefault="00B661DA" w:rsidP="00FB1134">
            <w:pPr>
              <w:pStyle w:val="Table"/>
            </w:pPr>
            <w:r w:rsidRPr="00BB2912">
              <w:t xml:space="preserve"> Aversion</w:t>
            </w:r>
          </w:p>
        </w:tc>
        <w:tc>
          <w:tcPr>
            <w:tcW w:w="904" w:type="pct"/>
            <w:vAlign w:val="center"/>
          </w:tcPr>
          <w:p w14:paraId="622BA8FF" w14:textId="2CA5FA12" w:rsidR="00B661DA" w:rsidRPr="00BB2912" w:rsidRDefault="00192828" w:rsidP="00FB1134">
            <w:pPr>
              <w:pStyle w:val="Table"/>
            </w:pPr>
            <w:r w:rsidRPr="00BB2912">
              <w:t>1.27</w:t>
            </w:r>
            <w:r w:rsidR="003314D9" w:rsidRPr="00BB2912">
              <w:t xml:space="preserve"> (</w:t>
            </w:r>
            <w:r w:rsidRPr="00BB2912">
              <w:t>0.1</w:t>
            </w:r>
            <w:r w:rsidR="003314D9" w:rsidRPr="00BB2912">
              <w:t>4)</w:t>
            </w:r>
          </w:p>
        </w:tc>
        <w:tc>
          <w:tcPr>
            <w:tcW w:w="953" w:type="pct"/>
            <w:vAlign w:val="center"/>
          </w:tcPr>
          <w:p w14:paraId="3FFF2CEE" w14:textId="0A12506F" w:rsidR="00B661DA" w:rsidRPr="00BB2912" w:rsidRDefault="00192828" w:rsidP="00FB1134">
            <w:pPr>
              <w:pStyle w:val="Table"/>
            </w:pPr>
            <w:r w:rsidRPr="00BB2912">
              <w:t>1.4</w:t>
            </w:r>
            <w:r w:rsidR="003314D9" w:rsidRPr="00BB2912">
              <w:t>4 (</w:t>
            </w:r>
            <w:r w:rsidRPr="00BB2912">
              <w:t>0.1</w:t>
            </w:r>
            <w:r w:rsidR="003314D9" w:rsidRPr="00BB2912">
              <w:t>7)</w:t>
            </w:r>
          </w:p>
        </w:tc>
        <w:tc>
          <w:tcPr>
            <w:tcW w:w="905" w:type="pct"/>
            <w:vAlign w:val="center"/>
          </w:tcPr>
          <w:p w14:paraId="3B6B8EB0" w14:textId="6697AB25" w:rsidR="00B661DA" w:rsidRPr="00BB2912" w:rsidRDefault="00192828" w:rsidP="00FB1134">
            <w:pPr>
              <w:pStyle w:val="Table"/>
            </w:pPr>
            <w:r w:rsidRPr="00BB2912">
              <w:t>1.52</w:t>
            </w:r>
            <w:r w:rsidR="003314D9" w:rsidRPr="00BB2912">
              <w:t xml:space="preserve"> (0</w:t>
            </w:r>
            <w:r w:rsidRPr="00BB2912">
              <w:t>.1</w:t>
            </w:r>
            <w:r w:rsidR="003314D9" w:rsidRPr="00BB2912">
              <w:t>7)</w:t>
            </w:r>
          </w:p>
        </w:tc>
        <w:tc>
          <w:tcPr>
            <w:tcW w:w="904" w:type="pct"/>
            <w:vAlign w:val="center"/>
          </w:tcPr>
          <w:p w14:paraId="284DC2D1" w14:textId="3524BA65" w:rsidR="00B661DA" w:rsidRPr="00BB2912" w:rsidRDefault="00192828" w:rsidP="00FB1134">
            <w:pPr>
              <w:pStyle w:val="Table"/>
            </w:pPr>
            <w:r w:rsidRPr="00BB2912">
              <w:t>1.50</w:t>
            </w:r>
            <w:r w:rsidR="003314D9" w:rsidRPr="00BB2912">
              <w:t xml:space="preserve"> (0</w:t>
            </w:r>
            <w:r w:rsidRPr="00BB2912">
              <w:t>.16</w:t>
            </w:r>
            <w:r w:rsidR="003314D9" w:rsidRPr="00BB2912">
              <w:t>)</w:t>
            </w:r>
          </w:p>
        </w:tc>
      </w:tr>
      <w:tr w:rsidR="00B661DA" w:rsidRPr="00BB2912" w14:paraId="3458C609" w14:textId="77777777" w:rsidTr="008F6E7D">
        <w:trPr>
          <w:trHeight w:val="360"/>
        </w:trPr>
        <w:tc>
          <w:tcPr>
            <w:tcW w:w="1333" w:type="pct"/>
            <w:vAlign w:val="center"/>
          </w:tcPr>
          <w:p w14:paraId="50360C09" w14:textId="77777777" w:rsidR="00B661DA" w:rsidRPr="00BB2912" w:rsidRDefault="00B661DA" w:rsidP="00FB1134">
            <w:pPr>
              <w:pStyle w:val="Table"/>
            </w:pPr>
          </w:p>
        </w:tc>
        <w:tc>
          <w:tcPr>
            <w:tcW w:w="904" w:type="pct"/>
            <w:vAlign w:val="center"/>
          </w:tcPr>
          <w:p w14:paraId="44788F69" w14:textId="77777777" w:rsidR="00B661DA" w:rsidRPr="00BB2912" w:rsidRDefault="00B661DA" w:rsidP="00FB1134">
            <w:pPr>
              <w:pStyle w:val="Table"/>
            </w:pPr>
          </w:p>
        </w:tc>
        <w:tc>
          <w:tcPr>
            <w:tcW w:w="953" w:type="pct"/>
            <w:vAlign w:val="center"/>
          </w:tcPr>
          <w:p w14:paraId="60227653" w14:textId="77777777" w:rsidR="00B661DA" w:rsidRPr="00BB2912" w:rsidRDefault="00B661DA" w:rsidP="00FB1134">
            <w:pPr>
              <w:pStyle w:val="Table"/>
            </w:pPr>
          </w:p>
        </w:tc>
        <w:tc>
          <w:tcPr>
            <w:tcW w:w="905" w:type="pct"/>
            <w:vAlign w:val="center"/>
          </w:tcPr>
          <w:p w14:paraId="25223D6C" w14:textId="77777777" w:rsidR="00B661DA" w:rsidRPr="00BB2912" w:rsidRDefault="00B661DA" w:rsidP="00FB1134">
            <w:pPr>
              <w:pStyle w:val="Table"/>
            </w:pPr>
          </w:p>
        </w:tc>
        <w:tc>
          <w:tcPr>
            <w:tcW w:w="904" w:type="pct"/>
            <w:vAlign w:val="center"/>
          </w:tcPr>
          <w:p w14:paraId="2D9B27F6" w14:textId="77777777" w:rsidR="00B661DA" w:rsidRPr="00BB2912" w:rsidRDefault="00B661DA" w:rsidP="00FB1134">
            <w:pPr>
              <w:pStyle w:val="Table"/>
            </w:pPr>
          </w:p>
        </w:tc>
      </w:tr>
      <w:tr w:rsidR="00B661DA" w:rsidRPr="00BB2912" w14:paraId="264FAF82" w14:textId="0428F674" w:rsidTr="008F6E7D">
        <w:trPr>
          <w:trHeight w:val="360"/>
        </w:trPr>
        <w:tc>
          <w:tcPr>
            <w:tcW w:w="5000" w:type="pct"/>
            <w:gridSpan w:val="5"/>
            <w:tcBorders>
              <w:top w:val="single" w:sz="4" w:space="0" w:color="auto"/>
            </w:tcBorders>
            <w:vAlign w:val="center"/>
          </w:tcPr>
          <w:p w14:paraId="607BE4E2" w14:textId="42DC79B1" w:rsidR="00B661DA" w:rsidRPr="00BB2912" w:rsidRDefault="00B661DA" w:rsidP="00FB1134">
            <w:pPr>
              <w:pStyle w:val="Table"/>
            </w:pPr>
            <w:r w:rsidRPr="00BB2912">
              <w:t>Note.</w:t>
            </w:r>
            <w:r w:rsidR="00ED18F2">
              <w:t xml:space="preserve"> </w:t>
            </w:r>
            <w:r w:rsidR="002D194B" w:rsidRPr="00836EA9">
              <w:rPr>
                <w:vertAlign w:val="superscript"/>
              </w:rPr>
              <w:t>a</w:t>
            </w:r>
            <w:r w:rsidR="00836EA9">
              <w:t xml:space="preserve"> </w:t>
            </w:r>
            <w:r w:rsidR="002D194B" w:rsidRPr="00BB2912">
              <w:t xml:space="preserve">Significantly different from </w:t>
            </w:r>
            <w:r w:rsidR="00BE61A1">
              <w:t>UBC</w:t>
            </w:r>
            <w:r w:rsidR="002D194B" w:rsidRPr="00BB2912">
              <w:t xml:space="preserve"> (Phase 1). </w:t>
            </w:r>
            <w:r w:rsidR="002D194B" w:rsidRPr="00836EA9">
              <w:rPr>
                <w:vertAlign w:val="superscript"/>
              </w:rPr>
              <w:t>b</w:t>
            </w:r>
            <w:r w:rsidRPr="00BB2912">
              <w:t xml:space="preserve"> </w:t>
            </w:r>
            <w:r w:rsidR="002D194B" w:rsidRPr="00BB2912">
              <w:t>Significantly different from VLNC</w:t>
            </w:r>
            <w:r w:rsidR="00BE61A1">
              <w:t>C</w:t>
            </w:r>
            <w:r w:rsidR="002D194B" w:rsidRPr="00BB2912">
              <w:t xml:space="preserve"> (Phase 2).</w:t>
            </w:r>
            <w:r w:rsidR="006E7149">
              <w:t xml:space="preserve"> UBC=Usual Brand Cigarettes; VLNCC=</w:t>
            </w:r>
            <w:r w:rsidR="00CF14D5">
              <w:t>Very Low Nicotine Content Cigarettes</w:t>
            </w:r>
            <w:r w:rsidR="006E7149">
              <w:t>; EC-LO=</w:t>
            </w:r>
            <w:r w:rsidR="0056325E">
              <w:t>Lower Nicotine Electronic Cigarettes; EC-HI=</w:t>
            </w:r>
            <w:r w:rsidR="00EB3DD9">
              <w:t>Higher Nicotine Electronic Cigarettes.</w:t>
            </w:r>
            <w:r w:rsidR="0056325E">
              <w:t xml:space="preserve"> </w:t>
            </w:r>
          </w:p>
          <w:p w14:paraId="32838560" w14:textId="2B58C781" w:rsidR="002D194B" w:rsidRPr="00BB2912" w:rsidRDefault="002D194B" w:rsidP="00FB1134">
            <w:pPr>
              <w:pStyle w:val="Table"/>
            </w:pPr>
            <w:r w:rsidRPr="00BB2912">
              <w:t>*p &lt; .05. **p &lt; .01. ***p &lt; .001</w:t>
            </w:r>
            <w:r w:rsidR="009945C7">
              <w:t>. ****p&lt;.0001.</w:t>
            </w:r>
          </w:p>
        </w:tc>
      </w:tr>
    </w:tbl>
    <w:p w14:paraId="6338B093" w14:textId="10DADCC9" w:rsidR="009402CF" w:rsidRDefault="009402CF">
      <w:pPr>
        <w:overflowPunct/>
        <w:autoSpaceDE/>
        <w:autoSpaceDN/>
        <w:adjustRightInd/>
        <w:textAlignment w:val="auto"/>
      </w:pPr>
    </w:p>
    <w:p w14:paraId="3754B548" w14:textId="77777777" w:rsidR="009402CF" w:rsidRDefault="009402CF">
      <w:pPr>
        <w:overflowPunct/>
        <w:autoSpaceDE/>
        <w:autoSpaceDN/>
        <w:adjustRightInd/>
        <w:textAlignment w:val="auto"/>
      </w:pPr>
    </w:p>
    <w:p w14:paraId="039962B3" w14:textId="569E6CD4" w:rsidR="00E569EF" w:rsidRDefault="00E569EF">
      <w:pPr>
        <w:overflowPunct/>
        <w:autoSpaceDE/>
        <w:autoSpaceDN/>
        <w:adjustRightInd/>
        <w:textAlignment w:val="auto"/>
      </w:pPr>
      <w:r>
        <w:br w:type="page"/>
      </w:r>
    </w:p>
    <w:p w14:paraId="16C1EC3E" w14:textId="77777777" w:rsidR="000B296F" w:rsidRDefault="000B296F">
      <w:pPr>
        <w:overflowPunct/>
        <w:autoSpaceDE/>
        <w:autoSpaceDN/>
        <w:adjustRightInd/>
        <w:textAlignment w:val="auto"/>
      </w:pPr>
    </w:p>
    <w:p w14:paraId="5D1B4B96" w14:textId="49B7F155" w:rsidR="00E569EF" w:rsidRDefault="00E569EF" w:rsidP="00E569EF">
      <w:pPr>
        <w:overflowPunct/>
        <w:autoSpaceDE/>
        <w:autoSpaceDN/>
        <w:adjustRightInd/>
        <w:textAlignment w:val="auto"/>
      </w:pPr>
      <w:r>
        <w:rPr>
          <w:b/>
          <w:bCs/>
        </w:rPr>
        <w:t>Table S</w:t>
      </w:r>
      <w:r w:rsidR="008F4316">
        <w:rPr>
          <w:b/>
          <w:bCs/>
        </w:rPr>
        <w:t>2</w:t>
      </w:r>
      <w:r>
        <w:t xml:space="preserve">. </w:t>
      </w:r>
      <w:r w:rsidR="008F4316">
        <w:t>IAT effect D-score</w:t>
      </w:r>
      <w:r>
        <w:t xml:space="preserve"> </w:t>
      </w:r>
      <w:r w:rsidRPr="00B240BF">
        <w:t>least-square means</w:t>
      </w:r>
      <w:r>
        <w:t xml:space="preserve"> (</w:t>
      </w:r>
      <w:r w:rsidRPr="00B240BF">
        <w:t>standard errors</w:t>
      </w:r>
      <w:r>
        <w:t>)</w:t>
      </w:r>
      <w:r w:rsidRPr="00B240BF">
        <w:t xml:space="preserve"> and post hoc pairwise comparisons</w:t>
      </w:r>
      <w:r>
        <w:t xml:space="preserve">, by phase and EC </w:t>
      </w:r>
      <w:r w:rsidR="00C01147">
        <w:t>arm</w:t>
      </w:r>
      <w:r>
        <w:t>.</w:t>
      </w:r>
    </w:p>
    <w:tbl>
      <w:tblPr>
        <w:tblStyle w:val="TableGrid"/>
        <w:tblpPr w:leftFromText="187" w:rightFromText="187" w:vertAnchor="text" w:horzAnchor="margin" w:tblpY="1"/>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20"/>
        <w:gridCol w:w="1709"/>
        <w:gridCol w:w="1801"/>
        <w:gridCol w:w="1710"/>
        <w:gridCol w:w="1710"/>
      </w:tblGrid>
      <w:tr w:rsidR="00E569EF" w:rsidRPr="00BB2912" w14:paraId="38B762DD" w14:textId="77777777" w:rsidTr="00B012FA">
        <w:tc>
          <w:tcPr>
            <w:tcW w:w="1333" w:type="pct"/>
            <w:tcBorders>
              <w:top w:val="single" w:sz="4" w:space="0" w:color="auto"/>
            </w:tcBorders>
            <w:vAlign w:val="center"/>
          </w:tcPr>
          <w:p w14:paraId="7B2FB41C" w14:textId="77777777" w:rsidR="00E569EF" w:rsidRPr="00FB1134" w:rsidRDefault="00E569EF" w:rsidP="00FB1134">
            <w:pPr>
              <w:pStyle w:val="Table"/>
              <w:rPr>
                <w:b/>
                <w:bCs/>
              </w:rPr>
            </w:pPr>
          </w:p>
        </w:tc>
        <w:tc>
          <w:tcPr>
            <w:tcW w:w="3667" w:type="pct"/>
            <w:gridSpan w:val="4"/>
            <w:tcBorders>
              <w:top w:val="single" w:sz="4" w:space="0" w:color="auto"/>
              <w:bottom w:val="single" w:sz="4" w:space="0" w:color="auto"/>
            </w:tcBorders>
            <w:vAlign w:val="center"/>
          </w:tcPr>
          <w:p w14:paraId="701D8D01" w14:textId="25E4C849" w:rsidR="00E569EF" w:rsidRPr="00FB1134" w:rsidRDefault="00E569EF" w:rsidP="00FB1134">
            <w:pPr>
              <w:pStyle w:val="Table"/>
              <w:jc w:val="center"/>
              <w:rPr>
                <w:b/>
                <w:bCs/>
              </w:rPr>
            </w:pPr>
            <w:r w:rsidRPr="00FB1134">
              <w:rPr>
                <w:b/>
                <w:bCs/>
              </w:rPr>
              <w:t>Phase</w:t>
            </w:r>
          </w:p>
        </w:tc>
      </w:tr>
      <w:tr w:rsidR="00E569EF" w:rsidRPr="00BB2912" w14:paraId="0B7692E8" w14:textId="77777777" w:rsidTr="00E569EF">
        <w:tc>
          <w:tcPr>
            <w:tcW w:w="1333" w:type="pct"/>
            <w:tcBorders>
              <w:bottom w:val="single" w:sz="4" w:space="0" w:color="auto"/>
            </w:tcBorders>
            <w:vAlign w:val="center"/>
          </w:tcPr>
          <w:p w14:paraId="6E5889BB" w14:textId="2D4EE4DE" w:rsidR="00E569EF" w:rsidRPr="00FB1134" w:rsidRDefault="00FB1134" w:rsidP="00FB1134">
            <w:pPr>
              <w:pStyle w:val="Table"/>
              <w:rPr>
                <w:b/>
                <w:bCs/>
              </w:rPr>
            </w:pPr>
            <w:r>
              <w:rPr>
                <w:b/>
                <w:bCs/>
              </w:rPr>
              <w:t>Measure</w:t>
            </w:r>
          </w:p>
        </w:tc>
        <w:tc>
          <w:tcPr>
            <w:tcW w:w="904" w:type="pct"/>
            <w:tcBorders>
              <w:top w:val="single" w:sz="4" w:space="0" w:color="auto"/>
              <w:bottom w:val="single" w:sz="4" w:space="0" w:color="auto"/>
            </w:tcBorders>
            <w:vAlign w:val="center"/>
          </w:tcPr>
          <w:p w14:paraId="55A8B5C8" w14:textId="77777777" w:rsidR="00E569EF" w:rsidRPr="00FB1134" w:rsidRDefault="00E569EF" w:rsidP="00FB1134">
            <w:pPr>
              <w:pStyle w:val="Table"/>
              <w:rPr>
                <w:b/>
                <w:bCs/>
              </w:rPr>
            </w:pPr>
            <w:r w:rsidRPr="00FB1134">
              <w:rPr>
                <w:b/>
                <w:bCs/>
              </w:rPr>
              <w:t>UBC</w:t>
            </w:r>
          </w:p>
          <w:p w14:paraId="44529465" w14:textId="77777777" w:rsidR="00E569EF" w:rsidRPr="00FB1134" w:rsidRDefault="00E569EF" w:rsidP="00FB1134">
            <w:pPr>
              <w:pStyle w:val="Table"/>
              <w:rPr>
                <w:b/>
                <w:bCs/>
              </w:rPr>
            </w:pPr>
            <w:r w:rsidRPr="00FB1134">
              <w:rPr>
                <w:b/>
                <w:bCs/>
              </w:rPr>
              <w:t>(Phase 1)</w:t>
            </w:r>
          </w:p>
        </w:tc>
        <w:tc>
          <w:tcPr>
            <w:tcW w:w="953" w:type="pct"/>
            <w:tcBorders>
              <w:top w:val="single" w:sz="4" w:space="0" w:color="auto"/>
              <w:bottom w:val="single" w:sz="4" w:space="0" w:color="auto"/>
            </w:tcBorders>
            <w:vAlign w:val="center"/>
          </w:tcPr>
          <w:p w14:paraId="2F13BF42" w14:textId="77777777" w:rsidR="00E569EF" w:rsidRPr="00FB1134" w:rsidRDefault="00E569EF" w:rsidP="00FB1134">
            <w:pPr>
              <w:pStyle w:val="Table"/>
              <w:rPr>
                <w:b/>
                <w:bCs/>
              </w:rPr>
            </w:pPr>
            <w:r w:rsidRPr="00FB1134">
              <w:rPr>
                <w:b/>
                <w:bCs/>
              </w:rPr>
              <w:t>VLNCC</w:t>
            </w:r>
          </w:p>
          <w:p w14:paraId="239D1547" w14:textId="77777777" w:rsidR="00E569EF" w:rsidRPr="00FB1134" w:rsidRDefault="00E569EF" w:rsidP="00FB1134">
            <w:pPr>
              <w:pStyle w:val="Table"/>
              <w:rPr>
                <w:b/>
                <w:bCs/>
              </w:rPr>
            </w:pPr>
            <w:r w:rsidRPr="00FB1134">
              <w:rPr>
                <w:b/>
                <w:bCs/>
              </w:rPr>
              <w:t>(Phase 2)</w:t>
            </w:r>
          </w:p>
        </w:tc>
        <w:tc>
          <w:tcPr>
            <w:tcW w:w="905" w:type="pct"/>
            <w:tcBorders>
              <w:bottom w:val="single" w:sz="4" w:space="0" w:color="auto"/>
            </w:tcBorders>
            <w:vAlign w:val="center"/>
          </w:tcPr>
          <w:p w14:paraId="5C461783" w14:textId="1F355FDB" w:rsidR="00E569EF" w:rsidRPr="00FB1134" w:rsidRDefault="00E569EF" w:rsidP="00FB1134">
            <w:pPr>
              <w:pStyle w:val="Table"/>
              <w:rPr>
                <w:b/>
                <w:bCs/>
              </w:rPr>
            </w:pPr>
            <w:r w:rsidRPr="00FB1134">
              <w:rPr>
                <w:b/>
                <w:bCs/>
              </w:rPr>
              <w:t>EC-L</w:t>
            </w:r>
            <w:r w:rsidR="00C46075" w:rsidRPr="00FB1134">
              <w:rPr>
                <w:b/>
                <w:bCs/>
              </w:rPr>
              <w:t>O</w:t>
            </w:r>
            <w:r w:rsidRPr="00FB1134">
              <w:rPr>
                <w:b/>
                <w:bCs/>
              </w:rPr>
              <w:t>+VLNCC</w:t>
            </w:r>
          </w:p>
          <w:p w14:paraId="0800EAD0" w14:textId="77777777" w:rsidR="00E569EF" w:rsidRPr="00FB1134" w:rsidRDefault="00E569EF" w:rsidP="00FB1134">
            <w:pPr>
              <w:pStyle w:val="Table"/>
              <w:rPr>
                <w:b/>
                <w:bCs/>
              </w:rPr>
            </w:pPr>
            <w:r w:rsidRPr="00FB1134">
              <w:rPr>
                <w:b/>
                <w:bCs/>
              </w:rPr>
              <w:t xml:space="preserve"> (Phase 3 or 4)</w:t>
            </w:r>
          </w:p>
        </w:tc>
        <w:tc>
          <w:tcPr>
            <w:tcW w:w="905" w:type="pct"/>
            <w:tcBorders>
              <w:bottom w:val="single" w:sz="4" w:space="0" w:color="auto"/>
            </w:tcBorders>
          </w:tcPr>
          <w:p w14:paraId="263CE875" w14:textId="5DAB2541" w:rsidR="00E569EF" w:rsidRPr="00FB1134" w:rsidRDefault="00E569EF" w:rsidP="00FB1134">
            <w:pPr>
              <w:pStyle w:val="Table"/>
              <w:rPr>
                <w:b/>
                <w:bCs/>
              </w:rPr>
            </w:pPr>
            <w:r w:rsidRPr="00FB1134">
              <w:rPr>
                <w:b/>
                <w:bCs/>
              </w:rPr>
              <w:t>EC-H</w:t>
            </w:r>
            <w:r w:rsidR="00C46075" w:rsidRPr="00FB1134">
              <w:rPr>
                <w:b/>
                <w:bCs/>
              </w:rPr>
              <w:t>I</w:t>
            </w:r>
            <w:r w:rsidRPr="00FB1134">
              <w:rPr>
                <w:b/>
                <w:bCs/>
              </w:rPr>
              <w:t>+VLNCC</w:t>
            </w:r>
          </w:p>
          <w:p w14:paraId="09AEA181" w14:textId="77777777" w:rsidR="00E569EF" w:rsidRPr="00FB1134" w:rsidRDefault="00E569EF" w:rsidP="00FB1134">
            <w:pPr>
              <w:pStyle w:val="Table"/>
              <w:rPr>
                <w:b/>
                <w:bCs/>
              </w:rPr>
            </w:pPr>
            <w:r w:rsidRPr="00FB1134">
              <w:rPr>
                <w:b/>
                <w:bCs/>
              </w:rPr>
              <w:t xml:space="preserve"> (Phase 3 or 4)</w:t>
            </w:r>
          </w:p>
        </w:tc>
      </w:tr>
      <w:tr w:rsidR="00E569EF" w:rsidRPr="00BB2912" w14:paraId="24E4E376" w14:textId="77777777" w:rsidTr="00E569EF">
        <w:trPr>
          <w:trHeight w:val="360"/>
        </w:trPr>
        <w:tc>
          <w:tcPr>
            <w:tcW w:w="1333" w:type="pct"/>
            <w:tcBorders>
              <w:top w:val="single" w:sz="4" w:space="0" w:color="auto"/>
            </w:tcBorders>
            <w:vAlign w:val="center"/>
          </w:tcPr>
          <w:p w14:paraId="5EEE74DE" w14:textId="2CF77B4E" w:rsidR="00E569EF" w:rsidRPr="00FB1134" w:rsidRDefault="00E569EF" w:rsidP="00FB1134">
            <w:pPr>
              <w:pStyle w:val="Table"/>
              <w:rPr>
                <w:b/>
                <w:u w:val="single"/>
              </w:rPr>
            </w:pPr>
            <w:r w:rsidRPr="00FB1134">
              <w:rPr>
                <w:b/>
                <w:u w:val="single"/>
              </w:rPr>
              <w:t xml:space="preserve">eGo </w:t>
            </w:r>
            <w:r w:rsidR="00C01147">
              <w:rPr>
                <w:b/>
                <w:u w:val="single"/>
              </w:rPr>
              <w:t>Arm</w:t>
            </w:r>
          </w:p>
        </w:tc>
        <w:tc>
          <w:tcPr>
            <w:tcW w:w="904" w:type="pct"/>
            <w:tcBorders>
              <w:top w:val="single" w:sz="4" w:space="0" w:color="auto"/>
            </w:tcBorders>
            <w:vAlign w:val="center"/>
          </w:tcPr>
          <w:p w14:paraId="7D065764" w14:textId="356AB06B" w:rsidR="00E569EF" w:rsidRPr="00BB2912" w:rsidRDefault="00E569EF" w:rsidP="00FB1134">
            <w:pPr>
              <w:pStyle w:val="Table"/>
            </w:pPr>
          </w:p>
        </w:tc>
        <w:tc>
          <w:tcPr>
            <w:tcW w:w="953" w:type="pct"/>
            <w:tcBorders>
              <w:top w:val="single" w:sz="4" w:space="0" w:color="auto"/>
            </w:tcBorders>
            <w:vAlign w:val="center"/>
          </w:tcPr>
          <w:p w14:paraId="775382FF" w14:textId="77777777" w:rsidR="00E569EF" w:rsidRPr="00BB2912" w:rsidRDefault="00E569EF" w:rsidP="00FB1134">
            <w:pPr>
              <w:pStyle w:val="Table"/>
            </w:pPr>
          </w:p>
        </w:tc>
        <w:tc>
          <w:tcPr>
            <w:tcW w:w="905" w:type="pct"/>
            <w:tcBorders>
              <w:top w:val="single" w:sz="4" w:space="0" w:color="auto"/>
            </w:tcBorders>
            <w:vAlign w:val="center"/>
          </w:tcPr>
          <w:p w14:paraId="59D57196" w14:textId="77777777" w:rsidR="00E569EF" w:rsidRPr="00BB2912" w:rsidRDefault="00E569EF" w:rsidP="00FB1134">
            <w:pPr>
              <w:pStyle w:val="Table"/>
            </w:pPr>
          </w:p>
        </w:tc>
        <w:tc>
          <w:tcPr>
            <w:tcW w:w="905" w:type="pct"/>
            <w:tcBorders>
              <w:top w:val="single" w:sz="4" w:space="0" w:color="auto"/>
            </w:tcBorders>
            <w:vAlign w:val="center"/>
          </w:tcPr>
          <w:p w14:paraId="6C73788E" w14:textId="77777777" w:rsidR="00E569EF" w:rsidRPr="00BB2912" w:rsidRDefault="00E569EF" w:rsidP="00FB1134">
            <w:pPr>
              <w:pStyle w:val="Table"/>
            </w:pPr>
          </w:p>
        </w:tc>
      </w:tr>
      <w:tr w:rsidR="00E569EF" w:rsidRPr="00BB2912" w14:paraId="0D846AF3" w14:textId="77777777" w:rsidTr="00E569EF">
        <w:trPr>
          <w:trHeight w:val="360"/>
        </w:trPr>
        <w:tc>
          <w:tcPr>
            <w:tcW w:w="1333" w:type="pct"/>
            <w:vAlign w:val="center"/>
          </w:tcPr>
          <w:p w14:paraId="7BF6F3B7" w14:textId="59456439" w:rsidR="00E569EF" w:rsidRPr="00BB2912" w:rsidRDefault="00E569EF" w:rsidP="00FB1134">
            <w:pPr>
              <w:pStyle w:val="Table"/>
            </w:pPr>
            <w:r w:rsidRPr="00BB2912">
              <w:t xml:space="preserve"> </w:t>
            </w:r>
            <w:r>
              <w:t>Cigarette IAT</w:t>
            </w:r>
          </w:p>
        </w:tc>
        <w:tc>
          <w:tcPr>
            <w:tcW w:w="904" w:type="pct"/>
            <w:vAlign w:val="center"/>
          </w:tcPr>
          <w:p w14:paraId="4BF0A91E" w14:textId="6909F902" w:rsidR="00E569EF" w:rsidRPr="00BB2912" w:rsidRDefault="00EA4784" w:rsidP="00FB1134">
            <w:pPr>
              <w:pStyle w:val="Table"/>
            </w:pPr>
            <w:r w:rsidRPr="00EA4784">
              <w:t>-0.46</w:t>
            </w:r>
            <w:r w:rsidR="006712D2">
              <w:t xml:space="preserve"> (0</w:t>
            </w:r>
            <w:r w:rsidRPr="00EA4784">
              <w:t>.05</w:t>
            </w:r>
            <w:r w:rsidR="006712D2">
              <w:t>)</w:t>
            </w:r>
          </w:p>
        </w:tc>
        <w:tc>
          <w:tcPr>
            <w:tcW w:w="953" w:type="pct"/>
            <w:vAlign w:val="center"/>
          </w:tcPr>
          <w:p w14:paraId="6A94C4A1" w14:textId="6CA7DE73" w:rsidR="00E569EF" w:rsidRPr="00BB2912" w:rsidRDefault="00EA4784" w:rsidP="00FB1134">
            <w:pPr>
              <w:pStyle w:val="Table"/>
            </w:pPr>
            <w:r w:rsidRPr="00EA4784">
              <w:t>-0.48</w:t>
            </w:r>
            <w:r w:rsidR="006712D2">
              <w:t xml:space="preserve"> (</w:t>
            </w:r>
            <w:r w:rsidRPr="00EA4784">
              <w:t>0.06</w:t>
            </w:r>
            <w:r w:rsidR="006712D2">
              <w:t>)</w:t>
            </w:r>
          </w:p>
        </w:tc>
        <w:tc>
          <w:tcPr>
            <w:tcW w:w="905" w:type="pct"/>
            <w:vAlign w:val="center"/>
          </w:tcPr>
          <w:p w14:paraId="6848416F" w14:textId="23FC5147" w:rsidR="00E569EF" w:rsidRPr="00BB2912" w:rsidRDefault="00EA4784" w:rsidP="00FB1134">
            <w:pPr>
              <w:pStyle w:val="Table"/>
            </w:pPr>
            <w:r w:rsidRPr="00EA4784">
              <w:t>-0.2</w:t>
            </w:r>
            <w:r w:rsidR="006712D2">
              <w:t>9 (</w:t>
            </w:r>
            <w:r w:rsidRPr="00EA4784">
              <w:t>0.0</w:t>
            </w:r>
            <w:r w:rsidR="006712D2">
              <w:t>6)</w:t>
            </w:r>
            <w:r w:rsidR="002314C2" w:rsidRPr="00BB2912">
              <w:rPr>
                <w:vertAlign w:val="superscript"/>
              </w:rPr>
              <w:t xml:space="preserve"> a**</w:t>
            </w:r>
            <w:r w:rsidR="002314C2">
              <w:rPr>
                <w:vertAlign w:val="superscript"/>
              </w:rPr>
              <w:t>*</w:t>
            </w:r>
            <w:r w:rsidR="002314C2" w:rsidRPr="00BB2912">
              <w:rPr>
                <w:vertAlign w:val="superscript"/>
              </w:rPr>
              <w:t>,b*</w:t>
            </w:r>
            <w:r w:rsidR="002314C2">
              <w:rPr>
                <w:vertAlign w:val="superscript"/>
              </w:rPr>
              <w:t>*</w:t>
            </w:r>
            <w:r w:rsidR="002314C2" w:rsidRPr="00BB2912">
              <w:rPr>
                <w:vertAlign w:val="superscript"/>
              </w:rPr>
              <w:t>**</w:t>
            </w:r>
          </w:p>
        </w:tc>
        <w:tc>
          <w:tcPr>
            <w:tcW w:w="905" w:type="pct"/>
            <w:vAlign w:val="center"/>
          </w:tcPr>
          <w:p w14:paraId="37031D36" w14:textId="6A6A6456" w:rsidR="00E569EF" w:rsidRPr="00BB2912" w:rsidRDefault="00EA4784" w:rsidP="00FB1134">
            <w:pPr>
              <w:pStyle w:val="Table"/>
            </w:pPr>
            <w:r w:rsidRPr="00EA4784">
              <w:t>-0.38</w:t>
            </w:r>
            <w:r w:rsidR="006712D2">
              <w:t xml:space="preserve"> (</w:t>
            </w:r>
            <w:r w:rsidRPr="00EA4784">
              <w:t>0.0</w:t>
            </w:r>
            <w:r w:rsidR="006712D2">
              <w:t>6)</w:t>
            </w:r>
          </w:p>
        </w:tc>
      </w:tr>
      <w:tr w:rsidR="00E569EF" w:rsidRPr="00BB2912" w14:paraId="7643ADB2" w14:textId="77777777" w:rsidTr="00E569EF">
        <w:trPr>
          <w:trHeight w:val="360"/>
        </w:trPr>
        <w:tc>
          <w:tcPr>
            <w:tcW w:w="1333" w:type="pct"/>
            <w:vAlign w:val="center"/>
          </w:tcPr>
          <w:p w14:paraId="2C07A6F3" w14:textId="0E9E328F" w:rsidR="00E569EF" w:rsidRPr="00BB2912" w:rsidRDefault="00E569EF" w:rsidP="00FB1134">
            <w:pPr>
              <w:pStyle w:val="Table"/>
            </w:pPr>
            <w:r w:rsidRPr="00BB2912">
              <w:t xml:space="preserve"> </w:t>
            </w:r>
            <w:r>
              <w:t>EC IAT</w:t>
            </w:r>
          </w:p>
        </w:tc>
        <w:tc>
          <w:tcPr>
            <w:tcW w:w="904" w:type="pct"/>
            <w:vAlign w:val="center"/>
          </w:tcPr>
          <w:p w14:paraId="3C9C745F" w14:textId="5250F41B" w:rsidR="00E569EF" w:rsidRPr="00BB2912" w:rsidRDefault="00FC29E0" w:rsidP="00FB1134">
            <w:pPr>
              <w:pStyle w:val="Table"/>
            </w:pPr>
            <w:r w:rsidRPr="0049081B">
              <w:t>-0.2</w:t>
            </w:r>
            <w:r w:rsidR="006712D2">
              <w:t>9 (</w:t>
            </w:r>
            <w:r w:rsidRPr="0049081B">
              <w:t>0.05</w:t>
            </w:r>
            <w:r w:rsidR="006712D2">
              <w:t>)</w:t>
            </w:r>
          </w:p>
        </w:tc>
        <w:tc>
          <w:tcPr>
            <w:tcW w:w="953" w:type="pct"/>
            <w:vAlign w:val="center"/>
          </w:tcPr>
          <w:p w14:paraId="59292DE9" w14:textId="7015C81F" w:rsidR="00E569EF" w:rsidRPr="00BB2912" w:rsidRDefault="00FC29E0" w:rsidP="00FB1134">
            <w:pPr>
              <w:pStyle w:val="Table"/>
            </w:pPr>
            <w:r w:rsidRPr="0049081B">
              <w:t>-0.1</w:t>
            </w:r>
            <w:r w:rsidR="006712D2">
              <w:t>8 (</w:t>
            </w:r>
            <w:r w:rsidRPr="0049081B">
              <w:t>0.05</w:t>
            </w:r>
            <w:r w:rsidR="006712D2">
              <w:t>)</w:t>
            </w:r>
            <w:r w:rsidR="00A359FE" w:rsidRPr="00BB2912">
              <w:rPr>
                <w:vertAlign w:val="superscript"/>
              </w:rPr>
              <w:t xml:space="preserve"> a*</w:t>
            </w:r>
          </w:p>
        </w:tc>
        <w:tc>
          <w:tcPr>
            <w:tcW w:w="905" w:type="pct"/>
            <w:vAlign w:val="center"/>
          </w:tcPr>
          <w:p w14:paraId="1BD335D6" w14:textId="7F0DD77C" w:rsidR="00E569EF" w:rsidRPr="00BB2912" w:rsidRDefault="00FC29E0" w:rsidP="00FB1134">
            <w:pPr>
              <w:pStyle w:val="Table"/>
            </w:pPr>
            <w:r w:rsidRPr="0049081B">
              <w:t>-0.1</w:t>
            </w:r>
            <w:r w:rsidR="006712D2">
              <w:t>8 (</w:t>
            </w:r>
            <w:r w:rsidRPr="0049081B">
              <w:t>0.05</w:t>
            </w:r>
            <w:r w:rsidR="006712D2">
              <w:t>)</w:t>
            </w:r>
            <w:r w:rsidR="00A359FE" w:rsidRPr="00BB2912">
              <w:rPr>
                <w:vertAlign w:val="superscript"/>
              </w:rPr>
              <w:t xml:space="preserve"> a</w:t>
            </w:r>
            <w:r w:rsidR="00A359FE">
              <w:rPr>
                <w:vertAlign w:val="superscript"/>
              </w:rPr>
              <w:t>*</w:t>
            </w:r>
          </w:p>
        </w:tc>
        <w:tc>
          <w:tcPr>
            <w:tcW w:w="905" w:type="pct"/>
            <w:vAlign w:val="center"/>
          </w:tcPr>
          <w:p w14:paraId="10C525B1" w14:textId="0A574134" w:rsidR="00E569EF" w:rsidRPr="00BB2912" w:rsidRDefault="00FC29E0" w:rsidP="00FB1134">
            <w:pPr>
              <w:pStyle w:val="Table"/>
            </w:pPr>
            <w:r w:rsidRPr="0049081B">
              <w:t>-0.23</w:t>
            </w:r>
            <w:r w:rsidR="006712D2">
              <w:t xml:space="preserve"> (0</w:t>
            </w:r>
            <w:r w:rsidRPr="0049081B">
              <w:t>.0</w:t>
            </w:r>
            <w:r w:rsidR="006712D2">
              <w:t>6)</w:t>
            </w:r>
          </w:p>
        </w:tc>
      </w:tr>
      <w:tr w:rsidR="00E569EF" w:rsidRPr="00BB2912" w14:paraId="15D5864D" w14:textId="77777777" w:rsidTr="00E569EF">
        <w:trPr>
          <w:trHeight w:val="360"/>
        </w:trPr>
        <w:tc>
          <w:tcPr>
            <w:tcW w:w="1333" w:type="pct"/>
            <w:vAlign w:val="center"/>
          </w:tcPr>
          <w:p w14:paraId="3AA8CE5F" w14:textId="77777777" w:rsidR="00E569EF" w:rsidRPr="00BB2912" w:rsidRDefault="00E569EF" w:rsidP="00FB1134">
            <w:pPr>
              <w:pStyle w:val="Table"/>
            </w:pPr>
          </w:p>
        </w:tc>
        <w:tc>
          <w:tcPr>
            <w:tcW w:w="904" w:type="pct"/>
            <w:vAlign w:val="center"/>
          </w:tcPr>
          <w:p w14:paraId="7901E1DC" w14:textId="77777777" w:rsidR="00E569EF" w:rsidRPr="00BB2912" w:rsidRDefault="00E569EF" w:rsidP="00FB1134">
            <w:pPr>
              <w:pStyle w:val="Table"/>
            </w:pPr>
          </w:p>
        </w:tc>
        <w:tc>
          <w:tcPr>
            <w:tcW w:w="953" w:type="pct"/>
            <w:vAlign w:val="center"/>
          </w:tcPr>
          <w:p w14:paraId="58429C79" w14:textId="77777777" w:rsidR="00E569EF" w:rsidRPr="00BB2912" w:rsidRDefault="00E569EF" w:rsidP="00FB1134">
            <w:pPr>
              <w:pStyle w:val="Table"/>
            </w:pPr>
          </w:p>
        </w:tc>
        <w:tc>
          <w:tcPr>
            <w:tcW w:w="905" w:type="pct"/>
            <w:vAlign w:val="center"/>
          </w:tcPr>
          <w:p w14:paraId="0E79A900" w14:textId="77777777" w:rsidR="00E569EF" w:rsidRPr="00BB2912" w:rsidRDefault="00E569EF" w:rsidP="00FB1134">
            <w:pPr>
              <w:pStyle w:val="Table"/>
            </w:pPr>
          </w:p>
        </w:tc>
        <w:tc>
          <w:tcPr>
            <w:tcW w:w="905" w:type="pct"/>
            <w:vAlign w:val="center"/>
          </w:tcPr>
          <w:p w14:paraId="6C550CB6" w14:textId="77777777" w:rsidR="00E569EF" w:rsidRPr="00BB2912" w:rsidRDefault="00E569EF" w:rsidP="00FB1134">
            <w:pPr>
              <w:pStyle w:val="Table"/>
            </w:pPr>
          </w:p>
        </w:tc>
      </w:tr>
      <w:tr w:rsidR="00E569EF" w:rsidRPr="00BB2912" w14:paraId="06420B66" w14:textId="77777777" w:rsidTr="00E569EF">
        <w:trPr>
          <w:trHeight w:val="360"/>
        </w:trPr>
        <w:tc>
          <w:tcPr>
            <w:tcW w:w="1333" w:type="pct"/>
            <w:vAlign w:val="center"/>
          </w:tcPr>
          <w:p w14:paraId="3B8DE5E8" w14:textId="2D4224F2" w:rsidR="00E569EF" w:rsidRPr="00FB1134" w:rsidRDefault="00E569EF" w:rsidP="00FB1134">
            <w:pPr>
              <w:pStyle w:val="Table"/>
              <w:rPr>
                <w:b/>
                <w:u w:val="single"/>
              </w:rPr>
            </w:pPr>
            <w:r w:rsidRPr="00FB1134">
              <w:rPr>
                <w:b/>
                <w:u w:val="single"/>
              </w:rPr>
              <w:t xml:space="preserve">JUUL </w:t>
            </w:r>
            <w:r w:rsidR="00C01147">
              <w:rPr>
                <w:b/>
                <w:u w:val="single"/>
              </w:rPr>
              <w:t>Arm</w:t>
            </w:r>
          </w:p>
        </w:tc>
        <w:tc>
          <w:tcPr>
            <w:tcW w:w="904" w:type="pct"/>
            <w:vAlign w:val="center"/>
          </w:tcPr>
          <w:p w14:paraId="4DB9B605" w14:textId="54A67E4B" w:rsidR="00E569EF" w:rsidRPr="00BB2912" w:rsidRDefault="00E569EF" w:rsidP="00FB1134">
            <w:pPr>
              <w:pStyle w:val="Table"/>
            </w:pPr>
          </w:p>
        </w:tc>
        <w:tc>
          <w:tcPr>
            <w:tcW w:w="953" w:type="pct"/>
            <w:vAlign w:val="center"/>
          </w:tcPr>
          <w:p w14:paraId="6888B541" w14:textId="77777777" w:rsidR="00E569EF" w:rsidRPr="00BB2912" w:rsidRDefault="00E569EF" w:rsidP="00FB1134">
            <w:pPr>
              <w:pStyle w:val="Table"/>
            </w:pPr>
          </w:p>
        </w:tc>
        <w:tc>
          <w:tcPr>
            <w:tcW w:w="905" w:type="pct"/>
            <w:vAlign w:val="center"/>
          </w:tcPr>
          <w:p w14:paraId="5F9E7DD7" w14:textId="77777777" w:rsidR="00E569EF" w:rsidRPr="00BB2912" w:rsidRDefault="00E569EF" w:rsidP="00FB1134">
            <w:pPr>
              <w:pStyle w:val="Table"/>
            </w:pPr>
          </w:p>
        </w:tc>
        <w:tc>
          <w:tcPr>
            <w:tcW w:w="905" w:type="pct"/>
            <w:vAlign w:val="center"/>
          </w:tcPr>
          <w:p w14:paraId="5E4E8B47" w14:textId="77777777" w:rsidR="00E569EF" w:rsidRPr="00BB2912" w:rsidRDefault="00E569EF" w:rsidP="00FB1134">
            <w:pPr>
              <w:pStyle w:val="Table"/>
            </w:pPr>
          </w:p>
        </w:tc>
      </w:tr>
      <w:tr w:rsidR="00E569EF" w:rsidRPr="00BB2912" w14:paraId="62F09C62" w14:textId="77777777" w:rsidTr="00E569EF">
        <w:trPr>
          <w:trHeight w:val="360"/>
        </w:trPr>
        <w:tc>
          <w:tcPr>
            <w:tcW w:w="1333" w:type="pct"/>
            <w:vAlign w:val="center"/>
          </w:tcPr>
          <w:p w14:paraId="2EBBEB0C" w14:textId="4B4E5C42" w:rsidR="00E569EF" w:rsidRPr="00BB2912" w:rsidRDefault="00E569EF" w:rsidP="00FB1134">
            <w:pPr>
              <w:pStyle w:val="Table"/>
            </w:pPr>
            <w:r w:rsidRPr="00BB2912">
              <w:t xml:space="preserve"> </w:t>
            </w:r>
            <w:r>
              <w:t>Cigarette IAT</w:t>
            </w:r>
          </w:p>
        </w:tc>
        <w:tc>
          <w:tcPr>
            <w:tcW w:w="904" w:type="pct"/>
            <w:vAlign w:val="center"/>
          </w:tcPr>
          <w:p w14:paraId="7A34FE87" w14:textId="61BB3FA2" w:rsidR="00E569EF" w:rsidRPr="00BB2912" w:rsidRDefault="00393BC5" w:rsidP="00FB1134">
            <w:pPr>
              <w:pStyle w:val="Table"/>
            </w:pPr>
            <w:r w:rsidRPr="00393BC5">
              <w:t>-0.80</w:t>
            </w:r>
            <w:r w:rsidR="006712D2">
              <w:t xml:space="preserve"> (</w:t>
            </w:r>
            <w:r w:rsidRPr="00393BC5">
              <w:t>0.10</w:t>
            </w:r>
            <w:r w:rsidR="006712D2">
              <w:t>)</w:t>
            </w:r>
          </w:p>
        </w:tc>
        <w:tc>
          <w:tcPr>
            <w:tcW w:w="953" w:type="pct"/>
            <w:vAlign w:val="center"/>
          </w:tcPr>
          <w:p w14:paraId="5E1572B5" w14:textId="439C1DC3" w:rsidR="00E569EF" w:rsidRPr="00BB2912" w:rsidRDefault="00393BC5" w:rsidP="00FB1134">
            <w:pPr>
              <w:pStyle w:val="Table"/>
            </w:pPr>
            <w:r>
              <w:t>-</w:t>
            </w:r>
            <w:r w:rsidRPr="00393BC5">
              <w:t>0.63</w:t>
            </w:r>
            <w:r w:rsidR="006712D2">
              <w:t xml:space="preserve"> (</w:t>
            </w:r>
            <w:r w:rsidRPr="00393BC5">
              <w:t>0.1</w:t>
            </w:r>
            <w:r w:rsidR="006712D2">
              <w:t>1)</w:t>
            </w:r>
            <w:r w:rsidR="00A359FE" w:rsidRPr="00BB2912">
              <w:rPr>
                <w:vertAlign w:val="superscript"/>
              </w:rPr>
              <w:t xml:space="preserve"> a*</w:t>
            </w:r>
          </w:p>
        </w:tc>
        <w:tc>
          <w:tcPr>
            <w:tcW w:w="905" w:type="pct"/>
            <w:vAlign w:val="center"/>
          </w:tcPr>
          <w:p w14:paraId="77DE78B8" w14:textId="572EA605" w:rsidR="00E569EF" w:rsidRPr="00BB2912" w:rsidRDefault="00393BC5" w:rsidP="00FB1134">
            <w:pPr>
              <w:pStyle w:val="Table"/>
            </w:pPr>
            <w:r w:rsidRPr="00393BC5">
              <w:t>-0.52</w:t>
            </w:r>
            <w:r w:rsidR="006712D2">
              <w:t xml:space="preserve"> (</w:t>
            </w:r>
            <w:r w:rsidRPr="00393BC5">
              <w:t>0.11</w:t>
            </w:r>
            <w:r w:rsidR="006712D2">
              <w:t>)</w:t>
            </w:r>
            <w:r w:rsidR="00A359FE" w:rsidRPr="00BB2912">
              <w:rPr>
                <w:vertAlign w:val="superscript"/>
              </w:rPr>
              <w:t xml:space="preserve"> a*</w:t>
            </w:r>
          </w:p>
        </w:tc>
        <w:tc>
          <w:tcPr>
            <w:tcW w:w="905" w:type="pct"/>
            <w:vAlign w:val="center"/>
          </w:tcPr>
          <w:p w14:paraId="2CCA2B6C" w14:textId="374C14B3" w:rsidR="00E569EF" w:rsidRPr="00BB2912" w:rsidRDefault="00393BC5" w:rsidP="00FB1134">
            <w:pPr>
              <w:pStyle w:val="Table"/>
            </w:pPr>
            <w:r w:rsidRPr="00393BC5">
              <w:t>-0.4</w:t>
            </w:r>
            <w:r w:rsidR="006712D2">
              <w:t>7 (</w:t>
            </w:r>
            <w:r w:rsidRPr="00393BC5">
              <w:t>0.11</w:t>
            </w:r>
            <w:r w:rsidR="006712D2">
              <w:t>)</w:t>
            </w:r>
            <w:r w:rsidR="00E52F32" w:rsidRPr="00BB2912">
              <w:rPr>
                <w:vertAlign w:val="superscript"/>
              </w:rPr>
              <w:t xml:space="preserve"> a**</w:t>
            </w:r>
            <w:r w:rsidR="00E52F32">
              <w:rPr>
                <w:vertAlign w:val="superscript"/>
              </w:rPr>
              <w:t>*</w:t>
            </w:r>
          </w:p>
        </w:tc>
      </w:tr>
      <w:tr w:rsidR="00E569EF" w:rsidRPr="00BB2912" w14:paraId="531CCA01" w14:textId="77777777" w:rsidTr="00E569EF">
        <w:trPr>
          <w:trHeight w:val="360"/>
        </w:trPr>
        <w:tc>
          <w:tcPr>
            <w:tcW w:w="1333" w:type="pct"/>
            <w:vAlign w:val="center"/>
          </w:tcPr>
          <w:p w14:paraId="43AC46C0" w14:textId="70E668FC" w:rsidR="00E569EF" w:rsidRPr="00BB2912" w:rsidRDefault="00E569EF" w:rsidP="00FB1134">
            <w:pPr>
              <w:pStyle w:val="Table"/>
            </w:pPr>
            <w:r w:rsidRPr="00BB2912">
              <w:t xml:space="preserve"> </w:t>
            </w:r>
            <w:r>
              <w:t>EC IAT</w:t>
            </w:r>
          </w:p>
        </w:tc>
        <w:tc>
          <w:tcPr>
            <w:tcW w:w="904" w:type="pct"/>
            <w:vAlign w:val="center"/>
          </w:tcPr>
          <w:p w14:paraId="432303D9" w14:textId="31E360C5" w:rsidR="00E569EF" w:rsidRPr="00BB2912" w:rsidRDefault="00FC29E0" w:rsidP="00FB1134">
            <w:pPr>
              <w:pStyle w:val="Table"/>
            </w:pPr>
            <w:r w:rsidRPr="00FC29E0">
              <w:t>-0.56</w:t>
            </w:r>
            <w:r w:rsidR="006712D2">
              <w:t xml:space="preserve"> (</w:t>
            </w:r>
            <w:r w:rsidRPr="00FC29E0">
              <w:t>0.08</w:t>
            </w:r>
            <w:r w:rsidR="006712D2">
              <w:t>)</w:t>
            </w:r>
          </w:p>
        </w:tc>
        <w:tc>
          <w:tcPr>
            <w:tcW w:w="953" w:type="pct"/>
            <w:vAlign w:val="center"/>
          </w:tcPr>
          <w:p w14:paraId="31577C57" w14:textId="69475D1A" w:rsidR="00E569EF" w:rsidRPr="00BB2912" w:rsidRDefault="00FC29E0" w:rsidP="00FB1134">
            <w:pPr>
              <w:pStyle w:val="Table"/>
            </w:pPr>
            <w:r w:rsidRPr="00FC29E0">
              <w:t>-0.3</w:t>
            </w:r>
            <w:r w:rsidR="006712D2">
              <w:t>3 (</w:t>
            </w:r>
            <w:r w:rsidRPr="00FC29E0">
              <w:t>0.09</w:t>
            </w:r>
            <w:r w:rsidR="006712D2">
              <w:t>)</w:t>
            </w:r>
            <w:r w:rsidR="00A359FE" w:rsidRPr="00BB2912">
              <w:rPr>
                <w:vertAlign w:val="superscript"/>
              </w:rPr>
              <w:t xml:space="preserve"> a*</w:t>
            </w:r>
            <w:r w:rsidR="00A359FE">
              <w:rPr>
                <w:vertAlign w:val="superscript"/>
              </w:rPr>
              <w:t>*</w:t>
            </w:r>
          </w:p>
        </w:tc>
        <w:tc>
          <w:tcPr>
            <w:tcW w:w="905" w:type="pct"/>
            <w:vAlign w:val="center"/>
          </w:tcPr>
          <w:p w14:paraId="0449EDA6" w14:textId="31235367" w:rsidR="00E569EF" w:rsidRPr="00BB2912" w:rsidRDefault="00FC29E0" w:rsidP="00FB1134">
            <w:pPr>
              <w:pStyle w:val="Table"/>
            </w:pPr>
            <w:r w:rsidRPr="00FC29E0">
              <w:t>-0.3</w:t>
            </w:r>
            <w:r w:rsidR="006712D2">
              <w:t>8 (</w:t>
            </w:r>
            <w:r w:rsidRPr="00FC29E0">
              <w:t>0.09</w:t>
            </w:r>
            <w:r w:rsidR="006712D2">
              <w:t>)</w:t>
            </w:r>
            <w:r w:rsidR="00A359FE" w:rsidRPr="00BB2912">
              <w:rPr>
                <w:vertAlign w:val="superscript"/>
              </w:rPr>
              <w:t xml:space="preserve"> a*</w:t>
            </w:r>
          </w:p>
        </w:tc>
        <w:tc>
          <w:tcPr>
            <w:tcW w:w="905" w:type="pct"/>
            <w:vAlign w:val="center"/>
          </w:tcPr>
          <w:p w14:paraId="232EBD31" w14:textId="7642FCA4" w:rsidR="00E569EF" w:rsidRPr="00BB2912" w:rsidRDefault="00FC29E0" w:rsidP="00FB1134">
            <w:pPr>
              <w:pStyle w:val="Table"/>
            </w:pPr>
            <w:r w:rsidRPr="00FC29E0">
              <w:t>-0.18</w:t>
            </w:r>
            <w:r w:rsidR="006712D2">
              <w:t xml:space="preserve"> (0</w:t>
            </w:r>
            <w:r w:rsidRPr="00FC29E0">
              <w:t>.09</w:t>
            </w:r>
            <w:r w:rsidR="006712D2">
              <w:t>)</w:t>
            </w:r>
            <w:r w:rsidR="00A359FE" w:rsidRPr="00BB2912">
              <w:rPr>
                <w:vertAlign w:val="superscript"/>
              </w:rPr>
              <w:t xml:space="preserve"> a*</w:t>
            </w:r>
            <w:r w:rsidR="00A359FE">
              <w:rPr>
                <w:vertAlign w:val="superscript"/>
              </w:rPr>
              <w:t>*</w:t>
            </w:r>
            <w:r w:rsidR="00F537E8">
              <w:rPr>
                <w:vertAlign w:val="superscript"/>
              </w:rPr>
              <w:t>*</w:t>
            </w:r>
            <w:r w:rsidR="00A359FE">
              <w:rPr>
                <w:vertAlign w:val="superscript"/>
              </w:rPr>
              <w:t>**</w:t>
            </w:r>
          </w:p>
        </w:tc>
      </w:tr>
      <w:tr w:rsidR="00E569EF" w:rsidRPr="00BB2912" w14:paraId="2844760D" w14:textId="77777777" w:rsidTr="00E569EF">
        <w:trPr>
          <w:trHeight w:val="360"/>
        </w:trPr>
        <w:tc>
          <w:tcPr>
            <w:tcW w:w="1333" w:type="pct"/>
            <w:vAlign w:val="center"/>
          </w:tcPr>
          <w:p w14:paraId="1C3083DF" w14:textId="77777777" w:rsidR="00E569EF" w:rsidRPr="00BB2912" w:rsidRDefault="00E569EF" w:rsidP="00FB1134">
            <w:pPr>
              <w:pStyle w:val="Table"/>
            </w:pPr>
          </w:p>
        </w:tc>
        <w:tc>
          <w:tcPr>
            <w:tcW w:w="904" w:type="pct"/>
            <w:vAlign w:val="center"/>
          </w:tcPr>
          <w:p w14:paraId="0C3FB351" w14:textId="77777777" w:rsidR="00E569EF" w:rsidRPr="00BB2912" w:rsidRDefault="00E569EF" w:rsidP="00FB1134">
            <w:pPr>
              <w:pStyle w:val="Table"/>
            </w:pPr>
          </w:p>
        </w:tc>
        <w:tc>
          <w:tcPr>
            <w:tcW w:w="953" w:type="pct"/>
            <w:vAlign w:val="center"/>
          </w:tcPr>
          <w:p w14:paraId="02CEF1D6" w14:textId="77777777" w:rsidR="00E569EF" w:rsidRPr="00BB2912" w:rsidRDefault="00E569EF" w:rsidP="00FB1134">
            <w:pPr>
              <w:pStyle w:val="Table"/>
            </w:pPr>
          </w:p>
        </w:tc>
        <w:tc>
          <w:tcPr>
            <w:tcW w:w="905" w:type="pct"/>
            <w:vAlign w:val="center"/>
          </w:tcPr>
          <w:p w14:paraId="58205630" w14:textId="77777777" w:rsidR="00E569EF" w:rsidRPr="00BB2912" w:rsidRDefault="00E569EF" w:rsidP="00FB1134">
            <w:pPr>
              <w:pStyle w:val="Table"/>
            </w:pPr>
          </w:p>
        </w:tc>
        <w:tc>
          <w:tcPr>
            <w:tcW w:w="905" w:type="pct"/>
            <w:vAlign w:val="center"/>
          </w:tcPr>
          <w:p w14:paraId="6B975929" w14:textId="77777777" w:rsidR="00E569EF" w:rsidRPr="00BB2912" w:rsidRDefault="00E569EF" w:rsidP="00FB1134">
            <w:pPr>
              <w:pStyle w:val="Table"/>
            </w:pPr>
          </w:p>
        </w:tc>
      </w:tr>
      <w:tr w:rsidR="00E569EF" w:rsidRPr="00BB2912" w14:paraId="29AFA508" w14:textId="77777777" w:rsidTr="00B012FA">
        <w:trPr>
          <w:trHeight w:val="360"/>
        </w:trPr>
        <w:tc>
          <w:tcPr>
            <w:tcW w:w="5000" w:type="pct"/>
            <w:gridSpan w:val="5"/>
            <w:tcBorders>
              <w:top w:val="single" w:sz="4" w:space="0" w:color="auto"/>
            </w:tcBorders>
            <w:vAlign w:val="center"/>
          </w:tcPr>
          <w:p w14:paraId="6571A9CF" w14:textId="25097F3D" w:rsidR="00E569EF" w:rsidRPr="00BB2912" w:rsidRDefault="00E569EF" w:rsidP="00FB1134">
            <w:pPr>
              <w:pStyle w:val="Table"/>
            </w:pPr>
            <w:r w:rsidRPr="00BB2912">
              <w:t xml:space="preserve">Note. </w:t>
            </w:r>
            <w:r w:rsidRPr="00836EA9">
              <w:rPr>
                <w:vertAlign w:val="superscript"/>
              </w:rPr>
              <w:t>a</w:t>
            </w:r>
            <w:r>
              <w:t xml:space="preserve"> </w:t>
            </w:r>
            <w:r w:rsidRPr="00BB2912">
              <w:t xml:space="preserve">Significantly different from </w:t>
            </w:r>
            <w:r w:rsidR="000F359A">
              <w:t>UBC</w:t>
            </w:r>
            <w:r w:rsidRPr="00BB2912">
              <w:t xml:space="preserve"> (Phase 1). </w:t>
            </w:r>
            <w:r w:rsidRPr="00836EA9">
              <w:rPr>
                <w:vertAlign w:val="superscript"/>
              </w:rPr>
              <w:t>b</w:t>
            </w:r>
            <w:r w:rsidRPr="00BB2912">
              <w:t xml:space="preserve"> Significantly different from </w:t>
            </w:r>
            <w:r w:rsidR="000F359A">
              <w:t>VLNCC</w:t>
            </w:r>
            <w:r w:rsidRPr="00BB2912">
              <w:t xml:space="preserve"> (Phase 2).</w:t>
            </w:r>
            <w:r w:rsidR="00EB3DD9">
              <w:t xml:space="preserve"> UBC=Usual Brand Cigarettes; VLNCC=</w:t>
            </w:r>
            <w:r w:rsidR="00CF14D5">
              <w:t>Very Low Nicotine Content Cigarettes</w:t>
            </w:r>
            <w:r w:rsidR="00EB3DD9">
              <w:t>; EC-LO=Lower Nicotine Electronic Cigarettes; EC-HI=Higher Nicotine Electronic Cigarettes.</w:t>
            </w:r>
          </w:p>
          <w:p w14:paraId="548C6947" w14:textId="77777777" w:rsidR="00E569EF" w:rsidRPr="00BB2912" w:rsidRDefault="00E569EF" w:rsidP="00FB1134">
            <w:pPr>
              <w:pStyle w:val="Table"/>
            </w:pPr>
            <w:r w:rsidRPr="00BB2912">
              <w:t>*p &lt; .05. **p &lt; .01. ***p &lt; .001</w:t>
            </w:r>
            <w:r>
              <w:t>. ****p&lt;.0001.</w:t>
            </w:r>
          </w:p>
        </w:tc>
      </w:tr>
    </w:tbl>
    <w:p w14:paraId="6830249C" w14:textId="77777777" w:rsidR="00980CB7" w:rsidRDefault="00980CB7">
      <w:pPr>
        <w:overflowPunct/>
        <w:autoSpaceDE/>
        <w:autoSpaceDN/>
        <w:adjustRightInd/>
        <w:textAlignment w:val="auto"/>
        <w:rPr>
          <w:b/>
          <w:bCs/>
        </w:rPr>
      </w:pPr>
    </w:p>
    <w:p w14:paraId="122DC53D" w14:textId="77777777" w:rsidR="00980CB7" w:rsidRDefault="00980CB7">
      <w:pPr>
        <w:overflowPunct/>
        <w:autoSpaceDE/>
        <w:autoSpaceDN/>
        <w:adjustRightInd/>
        <w:textAlignment w:val="auto"/>
        <w:rPr>
          <w:b/>
          <w:bCs/>
        </w:rPr>
      </w:pPr>
      <w:r>
        <w:rPr>
          <w:b/>
          <w:bCs/>
        </w:rPr>
        <w:br w:type="page"/>
      </w:r>
    </w:p>
    <w:p w14:paraId="754C4781" w14:textId="268A040F" w:rsidR="00E25294" w:rsidRDefault="00980CB7" w:rsidP="00E25294">
      <w:pPr>
        <w:overflowPunct/>
        <w:autoSpaceDE/>
        <w:autoSpaceDN/>
        <w:adjustRightInd/>
        <w:textAlignment w:val="auto"/>
      </w:pPr>
      <w:r>
        <w:rPr>
          <w:b/>
          <w:bCs/>
        </w:rPr>
        <w:lastRenderedPageBreak/>
        <w:t>Table S3</w:t>
      </w:r>
      <w:r w:rsidRPr="00980CB7">
        <w:t xml:space="preserve">. Withdrawal and withdrawal-related scales' least-square means (standard errors) and post hoc pairwise comparisons, by phase and EC </w:t>
      </w:r>
      <w:r w:rsidR="00C01147">
        <w:t>arm</w:t>
      </w:r>
      <w:r w:rsidR="00E25294">
        <w:t>,</w:t>
      </w:r>
      <w:r w:rsidR="00E25294" w:rsidRPr="00E25294">
        <w:t xml:space="preserve"> for in-session and smartphone-collected measures</w:t>
      </w:r>
      <w:r w:rsidRPr="00980CB7">
        <w:t>.</w:t>
      </w:r>
    </w:p>
    <w:tbl>
      <w:tblPr>
        <w:tblStyle w:val="TableGrid"/>
        <w:tblpPr w:leftFromText="187" w:rightFromText="187" w:vertAnchor="text" w:horzAnchor="margin" w:tblpY="1"/>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20"/>
        <w:gridCol w:w="1531"/>
        <w:gridCol w:w="1799"/>
        <w:gridCol w:w="1801"/>
        <w:gridCol w:w="1799"/>
      </w:tblGrid>
      <w:tr w:rsidR="00CA4B87" w:rsidRPr="00BB2912" w14:paraId="27F77543" w14:textId="77777777" w:rsidTr="00B012FA">
        <w:tc>
          <w:tcPr>
            <w:tcW w:w="1333" w:type="pct"/>
            <w:tcBorders>
              <w:top w:val="single" w:sz="4" w:space="0" w:color="auto"/>
            </w:tcBorders>
            <w:vAlign w:val="center"/>
          </w:tcPr>
          <w:p w14:paraId="62912C12" w14:textId="77777777" w:rsidR="00CA4B87" w:rsidRPr="00FB1134" w:rsidRDefault="00CA4B87" w:rsidP="00FB1134">
            <w:pPr>
              <w:pStyle w:val="Table"/>
              <w:rPr>
                <w:b/>
                <w:bCs/>
              </w:rPr>
            </w:pPr>
          </w:p>
        </w:tc>
        <w:tc>
          <w:tcPr>
            <w:tcW w:w="3667" w:type="pct"/>
            <w:gridSpan w:val="4"/>
            <w:tcBorders>
              <w:top w:val="single" w:sz="4" w:space="0" w:color="auto"/>
              <w:bottom w:val="single" w:sz="4" w:space="0" w:color="auto"/>
            </w:tcBorders>
            <w:vAlign w:val="center"/>
          </w:tcPr>
          <w:p w14:paraId="7654A2D3" w14:textId="036D9E01" w:rsidR="00CA4B87" w:rsidRPr="00FB1134" w:rsidRDefault="00CA4B87" w:rsidP="00FB1134">
            <w:pPr>
              <w:pStyle w:val="Table"/>
              <w:jc w:val="center"/>
              <w:rPr>
                <w:b/>
                <w:bCs/>
              </w:rPr>
            </w:pPr>
            <w:r w:rsidRPr="00FB1134">
              <w:rPr>
                <w:b/>
                <w:bCs/>
              </w:rPr>
              <w:t>Phase</w:t>
            </w:r>
          </w:p>
        </w:tc>
      </w:tr>
      <w:tr w:rsidR="00CA4B87" w:rsidRPr="00BB2912" w14:paraId="421ED9D7" w14:textId="77777777" w:rsidTr="00B012FA">
        <w:tc>
          <w:tcPr>
            <w:tcW w:w="1333" w:type="pct"/>
            <w:tcBorders>
              <w:bottom w:val="single" w:sz="4" w:space="0" w:color="auto"/>
            </w:tcBorders>
            <w:vAlign w:val="center"/>
          </w:tcPr>
          <w:p w14:paraId="5B5A4183" w14:textId="77777777" w:rsidR="00CA4B87" w:rsidRPr="00FB1134" w:rsidRDefault="00CA4B87" w:rsidP="00FB1134">
            <w:pPr>
              <w:pStyle w:val="Table"/>
              <w:rPr>
                <w:b/>
                <w:bCs/>
              </w:rPr>
            </w:pPr>
            <w:r w:rsidRPr="00FB1134">
              <w:rPr>
                <w:b/>
                <w:bCs/>
              </w:rPr>
              <w:t>Measure</w:t>
            </w:r>
          </w:p>
        </w:tc>
        <w:tc>
          <w:tcPr>
            <w:tcW w:w="810" w:type="pct"/>
            <w:tcBorders>
              <w:top w:val="single" w:sz="4" w:space="0" w:color="auto"/>
              <w:bottom w:val="single" w:sz="4" w:space="0" w:color="auto"/>
            </w:tcBorders>
            <w:vAlign w:val="center"/>
          </w:tcPr>
          <w:p w14:paraId="309024F1" w14:textId="77777777" w:rsidR="00CA4B87" w:rsidRPr="00FB1134" w:rsidRDefault="00CA4B87" w:rsidP="00FB1134">
            <w:pPr>
              <w:pStyle w:val="Table"/>
              <w:rPr>
                <w:b/>
                <w:bCs/>
              </w:rPr>
            </w:pPr>
            <w:r w:rsidRPr="00FB1134">
              <w:rPr>
                <w:b/>
                <w:bCs/>
              </w:rPr>
              <w:t>UBC</w:t>
            </w:r>
          </w:p>
          <w:p w14:paraId="24E6100A" w14:textId="77777777" w:rsidR="00CA4B87" w:rsidRPr="00FB1134" w:rsidRDefault="00CA4B87" w:rsidP="00FB1134">
            <w:pPr>
              <w:pStyle w:val="Table"/>
              <w:rPr>
                <w:b/>
                <w:bCs/>
              </w:rPr>
            </w:pPr>
            <w:r w:rsidRPr="00FB1134">
              <w:rPr>
                <w:b/>
                <w:bCs/>
              </w:rPr>
              <w:t>(Phase 1)</w:t>
            </w:r>
          </w:p>
        </w:tc>
        <w:tc>
          <w:tcPr>
            <w:tcW w:w="952" w:type="pct"/>
            <w:tcBorders>
              <w:top w:val="single" w:sz="4" w:space="0" w:color="auto"/>
              <w:bottom w:val="single" w:sz="4" w:space="0" w:color="auto"/>
            </w:tcBorders>
            <w:vAlign w:val="center"/>
          </w:tcPr>
          <w:p w14:paraId="290204FC" w14:textId="77777777" w:rsidR="00CA4B87" w:rsidRPr="00FB1134" w:rsidRDefault="00CA4B87" w:rsidP="00FB1134">
            <w:pPr>
              <w:pStyle w:val="Table"/>
              <w:rPr>
                <w:b/>
                <w:bCs/>
              </w:rPr>
            </w:pPr>
            <w:r w:rsidRPr="00FB1134">
              <w:rPr>
                <w:b/>
                <w:bCs/>
              </w:rPr>
              <w:t>VLNCC</w:t>
            </w:r>
          </w:p>
          <w:p w14:paraId="4D85F79C" w14:textId="77777777" w:rsidR="00CA4B87" w:rsidRPr="00FB1134" w:rsidRDefault="00CA4B87" w:rsidP="00FB1134">
            <w:pPr>
              <w:pStyle w:val="Table"/>
              <w:rPr>
                <w:b/>
                <w:bCs/>
              </w:rPr>
            </w:pPr>
            <w:r w:rsidRPr="00FB1134">
              <w:rPr>
                <w:b/>
                <w:bCs/>
              </w:rPr>
              <w:t>(Phase 2)</w:t>
            </w:r>
          </w:p>
        </w:tc>
        <w:tc>
          <w:tcPr>
            <w:tcW w:w="953" w:type="pct"/>
            <w:tcBorders>
              <w:bottom w:val="single" w:sz="4" w:space="0" w:color="auto"/>
            </w:tcBorders>
            <w:vAlign w:val="center"/>
          </w:tcPr>
          <w:p w14:paraId="27790120" w14:textId="4FE4CB2D" w:rsidR="00CA4B87" w:rsidRPr="00FB1134" w:rsidRDefault="00CA4B87" w:rsidP="00FB1134">
            <w:pPr>
              <w:pStyle w:val="Table"/>
              <w:rPr>
                <w:b/>
                <w:bCs/>
              </w:rPr>
            </w:pPr>
            <w:r w:rsidRPr="00FB1134">
              <w:rPr>
                <w:b/>
                <w:bCs/>
              </w:rPr>
              <w:t>EC-L</w:t>
            </w:r>
            <w:r w:rsidR="00C46075" w:rsidRPr="00FB1134">
              <w:rPr>
                <w:b/>
                <w:bCs/>
              </w:rPr>
              <w:t>O</w:t>
            </w:r>
            <w:r w:rsidRPr="00FB1134">
              <w:rPr>
                <w:b/>
                <w:bCs/>
              </w:rPr>
              <w:t>+VLNCC</w:t>
            </w:r>
          </w:p>
          <w:p w14:paraId="682D0037" w14:textId="77777777" w:rsidR="00CA4B87" w:rsidRPr="00FB1134" w:rsidRDefault="00CA4B87" w:rsidP="00FB1134">
            <w:pPr>
              <w:pStyle w:val="Table"/>
              <w:rPr>
                <w:b/>
                <w:bCs/>
              </w:rPr>
            </w:pPr>
            <w:r w:rsidRPr="00FB1134">
              <w:rPr>
                <w:b/>
                <w:bCs/>
              </w:rPr>
              <w:t xml:space="preserve"> (Phase 3 or 4)</w:t>
            </w:r>
          </w:p>
        </w:tc>
        <w:tc>
          <w:tcPr>
            <w:tcW w:w="952" w:type="pct"/>
            <w:tcBorders>
              <w:bottom w:val="single" w:sz="4" w:space="0" w:color="auto"/>
            </w:tcBorders>
          </w:tcPr>
          <w:p w14:paraId="216E24C9" w14:textId="17536114" w:rsidR="00CA4B87" w:rsidRPr="00FB1134" w:rsidRDefault="00CA4B87" w:rsidP="00FB1134">
            <w:pPr>
              <w:pStyle w:val="Table"/>
              <w:rPr>
                <w:b/>
                <w:bCs/>
              </w:rPr>
            </w:pPr>
            <w:r w:rsidRPr="00FB1134">
              <w:rPr>
                <w:b/>
                <w:bCs/>
              </w:rPr>
              <w:t>EC-H</w:t>
            </w:r>
            <w:r w:rsidR="00C46075" w:rsidRPr="00FB1134">
              <w:rPr>
                <w:b/>
                <w:bCs/>
              </w:rPr>
              <w:t>I</w:t>
            </w:r>
            <w:r w:rsidRPr="00FB1134">
              <w:rPr>
                <w:b/>
                <w:bCs/>
              </w:rPr>
              <w:t>+VLNCC</w:t>
            </w:r>
          </w:p>
          <w:p w14:paraId="1985EE97" w14:textId="77777777" w:rsidR="00CA4B87" w:rsidRPr="00FB1134" w:rsidRDefault="00CA4B87" w:rsidP="00FB1134">
            <w:pPr>
              <w:pStyle w:val="Table"/>
              <w:rPr>
                <w:b/>
                <w:bCs/>
              </w:rPr>
            </w:pPr>
            <w:r w:rsidRPr="00FB1134">
              <w:rPr>
                <w:b/>
                <w:bCs/>
              </w:rPr>
              <w:t xml:space="preserve"> (Phase 3 or 4)</w:t>
            </w:r>
          </w:p>
        </w:tc>
      </w:tr>
      <w:tr w:rsidR="00D621F3" w:rsidRPr="00BB2912" w14:paraId="052A3A86" w14:textId="77777777" w:rsidTr="00D621F3">
        <w:trPr>
          <w:trHeight w:val="360"/>
        </w:trPr>
        <w:tc>
          <w:tcPr>
            <w:tcW w:w="5000" w:type="pct"/>
            <w:gridSpan w:val="5"/>
            <w:tcBorders>
              <w:top w:val="single" w:sz="4" w:space="0" w:color="auto"/>
            </w:tcBorders>
            <w:vAlign w:val="center"/>
          </w:tcPr>
          <w:p w14:paraId="55E9CB54" w14:textId="32F0B375" w:rsidR="00D621F3" w:rsidRPr="00FB1134" w:rsidRDefault="00D621F3" w:rsidP="00FB1134">
            <w:pPr>
              <w:pStyle w:val="Table"/>
              <w:jc w:val="center"/>
              <w:rPr>
                <w:b/>
              </w:rPr>
            </w:pPr>
            <w:r w:rsidRPr="00FB1134">
              <w:rPr>
                <w:b/>
              </w:rPr>
              <w:t>In-Session Assessments</w:t>
            </w:r>
          </w:p>
        </w:tc>
      </w:tr>
      <w:tr w:rsidR="00CA4B87" w:rsidRPr="00BB2912" w14:paraId="34C66F26" w14:textId="77777777" w:rsidTr="00B012FA">
        <w:trPr>
          <w:trHeight w:val="360"/>
        </w:trPr>
        <w:tc>
          <w:tcPr>
            <w:tcW w:w="1333" w:type="pct"/>
            <w:vAlign w:val="center"/>
          </w:tcPr>
          <w:p w14:paraId="4013D476" w14:textId="7E58FBB9" w:rsidR="00CA4B87" w:rsidRPr="00FB1134" w:rsidRDefault="00DE663B" w:rsidP="00FB1134">
            <w:pPr>
              <w:pStyle w:val="Table"/>
              <w:rPr>
                <w:b/>
                <w:u w:val="single"/>
              </w:rPr>
            </w:pPr>
            <w:r w:rsidRPr="00FB1134">
              <w:rPr>
                <w:b/>
                <w:u w:val="single"/>
              </w:rPr>
              <w:t xml:space="preserve">eGo </w:t>
            </w:r>
            <w:r w:rsidR="00C01147">
              <w:rPr>
                <w:b/>
                <w:u w:val="single"/>
              </w:rPr>
              <w:t>Arm</w:t>
            </w:r>
          </w:p>
        </w:tc>
        <w:tc>
          <w:tcPr>
            <w:tcW w:w="810" w:type="pct"/>
            <w:vAlign w:val="center"/>
          </w:tcPr>
          <w:p w14:paraId="53CA8C08" w14:textId="4A3B8ECF" w:rsidR="00CA4B87" w:rsidRPr="00BB2912" w:rsidRDefault="00CA4B87" w:rsidP="00FB1134">
            <w:pPr>
              <w:pStyle w:val="Table"/>
            </w:pPr>
          </w:p>
        </w:tc>
        <w:tc>
          <w:tcPr>
            <w:tcW w:w="952" w:type="pct"/>
            <w:vAlign w:val="center"/>
          </w:tcPr>
          <w:p w14:paraId="1C6AEE98" w14:textId="64AFE044" w:rsidR="00CA4B87" w:rsidRPr="00BB2912" w:rsidRDefault="00CA4B87" w:rsidP="00FB1134">
            <w:pPr>
              <w:pStyle w:val="Table"/>
            </w:pPr>
          </w:p>
        </w:tc>
        <w:tc>
          <w:tcPr>
            <w:tcW w:w="953" w:type="pct"/>
            <w:vAlign w:val="center"/>
          </w:tcPr>
          <w:p w14:paraId="4D4FEEF8" w14:textId="268558E4" w:rsidR="00CA4B87" w:rsidRPr="00BB2912" w:rsidRDefault="00CA4B87" w:rsidP="00FB1134">
            <w:pPr>
              <w:pStyle w:val="Table"/>
            </w:pPr>
          </w:p>
        </w:tc>
        <w:tc>
          <w:tcPr>
            <w:tcW w:w="952" w:type="pct"/>
            <w:vAlign w:val="center"/>
          </w:tcPr>
          <w:p w14:paraId="0E8F9150" w14:textId="4B30B465" w:rsidR="00CA4B87" w:rsidRPr="00BB2912" w:rsidRDefault="00CA4B87" w:rsidP="00FB1134">
            <w:pPr>
              <w:pStyle w:val="Table"/>
            </w:pPr>
          </w:p>
        </w:tc>
      </w:tr>
      <w:tr w:rsidR="00DE663B" w:rsidRPr="00BB2912" w14:paraId="7A39F8C8" w14:textId="77777777" w:rsidTr="00B012FA">
        <w:trPr>
          <w:trHeight w:val="360"/>
        </w:trPr>
        <w:tc>
          <w:tcPr>
            <w:tcW w:w="1333" w:type="pct"/>
            <w:vAlign w:val="center"/>
          </w:tcPr>
          <w:p w14:paraId="3BA2CA6A" w14:textId="385592A5" w:rsidR="00DE663B" w:rsidRPr="00BB2912" w:rsidRDefault="00DE663B" w:rsidP="00FB1134">
            <w:pPr>
              <w:pStyle w:val="Table"/>
            </w:pPr>
            <w:r>
              <w:t>MNWS</w:t>
            </w:r>
          </w:p>
        </w:tc>
        <w:tc>
          <w:tcPr>
            <w:tcW w:w="810" w:type="pct"/>
            <w:vAlign w:val="center"/>
          </w:tcPr>
          <w:p w14:paraId="6F3C1487" w14:textId="2AC72DE4" w:rsidR="00DE663B" w:rsidRPr="00BB2912" w:rsidRDefault="00C268F3" w:rsidP="00FB1134">
            <w:pPr>
              <w:pStyle w:val="Table"/>
            </w:pPr>
            <w:r w:rsidRPr="00C268F3">
              <w:t>22.6</w:t>
            </w:r>
            <w:r w:rsidR="009332E5">
              <w:t>8 (0</w:t>
            </w:r>
            <w:r w:rsidRPr="00C268F3">
              <w:t>.5</w:t>
            </w:r>
            <w:r w:rsidR="009332E5">
              <w:t>6)</w:t>
            </w:r>
          </w:p>
        </w:tc>
        <w:tc>
          <w:tcPr>
            <w:tcW w:w="952" w:type="pct"/>
            <w:vAlign w:val="center"/>
          </w:tcPr>
          <w:p w14:paraId="6EEC7EF1" w14:textId="57605EEF" w:rsidR="00DE663B" w:rsidRPr="00BB2912" w:rsidRDefault="0029137C" w:rsidP="00FB1134">
            <w:pPr>
              <w:pStyle w:val="Table"/>
            </w:pPr>
            <w:r w:rsidRPr="00C268F3">
              <w:t>24.76</w:t>
            </w:r>
            <w:r w:rsidR="009332E5">
              <w:t xml:space="preserve"> (0</w:t>
            </w:r>
            <w:r w:rsidRPr="00C268F3">
              <w:t>.5</w:t>
            </w:r>
            <w:r w:rsidR="009332E5">
              <w:t>8)</w:t>
            </w:r>
            <w:r w:rsidR="009332E5" w:rsidRPr="009332E5">
              <w:t xml:space="preserve"> </w:t>
            </w:r>
            <w:r w:rsidR="009332E5" w:rsidRPr="009332E5">
              <w:rPr>
                <w:vertAlign w:val="superscript"/>
              </w:rPr>
              <w:t>a****</w:t>
            </w:r>
          </w:p>
        </w:tc>
        <w:tc>
          <w:tcPr>
            <w:tcW w:w="953" w:type="pct"/>
            <w:vAlign w:val="center"/>
          </w:tcPr>
          <w:p w14:paraId="01CEE628" w14:textId="278CFA27" w:rsidR="00DE663B" w:rsidRPr="00BB2912" w:rsidRDefault="0029137C" w:rsidP="00FB1134">
            <w:pPr>
              <w:pStyle w:val="Table"/>
            </w:pPr>
            <w:r w:rsidRPr="00C268F3">
              <w:t>23.85</w:t>
            </w:r>
            <w:r w:rsidR="009332E5">
              <w:t xml:space="preserve"> (</w:t>
            </w:r>
            <w:r w:rsidRPr="00C268F3">
              <w:t>0.</w:t>
            </w:r>
            <w:r w:rsidR="009332E5">
              <w:t>60)</w:t>
            </w:r>
            <w:r w:rsidR="00DE5403" w:rsidRPr="009332E5">
              <w:t xml:space="preserve"> </w:t>
            </w:r>
            <w:r w:rsidR="00DE5403" w:rsidRPr="009332E5">
              <w:rPr>
                <w:vertAlign w:val="superscript"/>
              </w:rPr>
              <w:t>a*</w:t>
            </w:r>
          </w:p>
        </w:tc>
        <w:tc>
          <w:tcPr>
            <w:tcW w:w="952" w:type="pct"/>
            <w:vAlign w:val="center"/>
          </w:tcPr>
          <w:p w14:paraId="796030B8" w14:textId="5B76C4E8" w:rsidR="00DE663B" w:rsidRPr="00BB2912" w:rsidRDefault="0029137C" w:rsidP="00FB1134">
            <w:pPr>
              <w:pStyle w:val="Table"/>
            </w:pPr>
            <w:r w:rsidRPr="00C268F3">
              <w:t>23.75</w:t>
            </w:r>
            <w:r w:rsidR="009332E5">
              <w:t xml:space="preserve"> (</w:t>
            </w:r>
            <w:r w:rsidRPr="00C268F3">
              <w:t>.</w:t>
            </w:r>
            <w:r w:rsidR="009332E5">
              <w:t>60)</w:t>
            </w:r>
          </w:p>
        </w:tc>
      </w:tr>
      <w:tr w:rsidR="00DE663B" w:rsidRPr="00BB2912" w14:paraId="26C195D0" w14:textId="77777777" w:rsidTr="00B012FA">
        <w:trPr>
          <w:trHeight w:val="360"/>
        </w:trPr>
        <w:tc>
          <w:tcPr>
            <w:tcW w:w="1333" w:type="pct"/>
            <w:vAlign w:val="center"/>
          </w:tcPr>
          <w:p w14:paraId="1D09FDD4" w14:textId="45E79730" w:rsidR="00DE663B" w:rsidRPr="00BB2912" w:rsidRDefault="00DE663B" w:rsidP="00FB1134">
            <w:pPr>
              <w:pStyle w:val="Table"/>
            </w:pPr>
            <w:r>
              <w:t>QSU-Brief</w:t>
            </w:r>
          </w:p>
        </w:tc>
        <w:tc>
          <w:tcPr>
            <w:tcW w:w="810" w:type="pct"/>
            <w:vAlign w:val="center"/>
          </w:tcPr>
          <w:p w14:paraId="235B7A85" w14:textId="27D53E7B" w:rsidR="00DE663B" w:rsidRPr="00BB2912" w:rsidRDefault="00C268F3" w:rsidP="00FB1134">
            <w:pPr>
              <w:pStyle w:val="Table"/>
            </w:pPr>
            <w:r w:rsidRPr="00C268F3">
              <w:t>3.25</w:t>
            </w:r>
            <w:r w:rsidR="009332E5">
              <w:t xml:space="preserve"> (</w:t>
            </w:r>
            <w:r w:rsidRPr="00C268F3">
              <w:t>0.20</w:t>
            </w:r>
            <w:r w:rsidR="009332E5">
              <w:t>)</w:t>
            </w:r>
          </w:p>
        </w:tc>
        <w:tc>
          <w:tcPr>
            <w:tcW w:w="952" w:type="pct"/>
            <w:vAlign w:val="center"/>
          </w:tcPr>
          <w:p w14:paraId="07780541" w14:textId="68873114" w:rsidR="00DE663B" w:rsidRPr="00BB2912" w:rsidRDefault="0029137C" w:rsidP="00FB1134">
            <w:pPr>
              <w:pStyle w:val="Table"/>
            </w:pPr>
            <w:r w:rsidRPr="00C268F3">
              <w:t>3.18</w:t>
            </w:r>
            <w:r w:rsidR="009332E5">
              <w:t xml:space="preserve"> (</w:t>
            </w:r>
            <w:r w:rsidRPr="00C268F3">
              <w:t>0.21</w:t>
            </w:r>
            <w:r w:rsidR="009332E5">
              <w:t>)</w:t>
            </w:r>
          </w:p>
        </w:tc>
        <w:tc>
          <w:tcPr>
            <w:tcW w:w="953" w:type="pct"/>
            <w:vAlign w:val="center"/>
          </w:tcPr>
          <w:p w14:paraId="226E464A" w14:textId="48E88B57" w:rsidR="00DE663B" w:rsidRPr="00BB2912" w:rsidRDefault="0029137C" w:rsidP="00FB1134">
            <w:pPr>
              <w:pStyle w:val="Table"/>
            </w:pPr>
            <w:r w:rsidRPr="00C268F3">
              <w:t>2.5</w:t>
            </w:r>
            <w:r w:rsidR="009332E5">
              <w:t>5 (</w:t>
            </w:r>
            <w:r w:rsidRPr="00C268F3">
              <w:t>0.2</w:t>
            </w:r>
            <w:r w:rsidR="009332E5">
              <w:t>2)</w:t>
            </w:r>
            <w:r w:rsidR="006D5E28" w:rsidRPr="009332E5">
              <w:t xml:space="preserve"> </w:t>
            </w:r>
            <w:r w:rsidR="006D5E28" w:rsidRPr="009332E5">
              <w:rPr>
                <w:vertAlign w:val="superscript"/>
              </w:rPr>
              <w:t>a***</w:t>
            </w:r>
            <w:r w:rsidR="006D5E28">
              <w:rPr>
                <w:vertAlign w:val="superscript"/>
              </w:rPr>
              <w:t>,b****</w:t>
            </w:r>
          </w:p>
        </w:tc>
        <w:tc>
          <w:tcPr>
            <w:tcW w:w="952" w:type="pct"/>
            <w:vAlign w:val="center"/>
          </w:tcPr>
          <w:p w14:paraId="7B8B36C8" w14:textId="2AE9F21A" w:rsidR="00DE663B" w:rsidRPr="00BB2912" w:rsidRDefault="0029137C" w:rsidP="00FB1134">
            <w:pPr>
              <w:pStyle w:val="Table"/>
            </w:pPr>
            <w:r w:rsidRPr="00C268F3">
              <w:t>2.38</w:t>
            </w:r>
            <w:r w:rsidR="009332E5">
              <w:t xml:space="preserve"> (</w:t>
            </w:r>
            <w:r w:rsidRPr="00C268F3">
              <w:t>0.2</w:t>
            </w:r>
            <w:r w:rsidR="009332E5">
              <w:t>2)</w:t>
            </w:r>
            <w:r w:rsidR="006D5E28" w:rsidRPr="009332E5">
              <w:t xml:space="preserve"> </w:t>
            </w:r>
            <w:r w:rsidR="006D5E28" w:rsidRPr="009332E5">
              <w:rPr>
                <w:vertAlign w:val="superscript"/>
              </w:rPr>
              <w:t>a****</w:t>
            </w:r>
            <w:r w:rsidR="006D5E28">
              <w:rPr>
                <w:vertAlign w:val="superscript"/>
              </w:rPr>
              <w:t>,b****</w:t>
            </w:r>
          </w:p>
        </w:tc>
      </w:tr>
      <w:tr w:rsidR="00DE663B" w:rsidRPr="00BB2912" w14:paraId="004FBCC6" w14:textId="77777777" w:rsidTr="00B012FA">
        <w:trPr>
          <w:trHeight w:val="360"/>
        </w:trPr>
        <w:tc>
          <w:tcPr>
            <w:tcW w:w="1333" w:type="pct"/>
            <w:vAlign w:val="center"/>
          </w:tcPr>
          <w:p w14:paraId="6B9D097A" w14:textId="609FDEB5" w:rsidR="00DE663B" w:rsidRPr="00BB2912" w:rsidRDefault="00DE663B" w:rsidP="00FB1134">
            <w:pPr>
              <w:pStyle w:val="Table"/>
            </w:pPr>
            <w:r>
              <w:t>PANAS Negative Affect</w:t>
            </w:r>
          </w:p>
        </w:tc>
        <w:tc>
          <w:tcPr>
            <w:tcW w:w="810" w:type="pct"/>
            <w:vAlign w:val="center"/>
          </w:tcPr>
          <w:p w14:paraId="02818103" w14:textId="5911027D" w:rsidR="00DE663B" w:rsidRPr="00BB2912" w:rsidRDefault="00C268F3" w:rsidP="00FB1134">
            <w:pPr>
              <w:pStyle w:val="Table"/>
            </w:pPr>
            <w:r w:rsidRPr="00C268F3">
              <w:t>12.80</w:t>
            </w:r>
            <w:r w:rsidR="009332E5">
              <w:t xml:space="preserve"> (</w:t>
            </w:r>
            <w:r w:rsidRPr="00C268F3">
              <w:t>0.39</w:t>
            </w:r>
            <w:r w:rsidR="009332E5">
              <w:t>)</w:t>
            </w:r>
          </w:p>
        </w:tc>
        <w:tc>
          <w:tcPr>
            <w:tcW w:w="952" w:type="pct"/>
            <w:vAlign w:val="center"/>
          </w:tcPr>
          <w:p w14:paraId="3D3F14F3" w14:textId="051ECCF1" w:rsidR="00DE663B" w:rsidRPr="00BB2912" w:rsidRDefault="0029137C" w:rsidP="00FB1134">
            <w:pPr>
              <w:pStyle w:val="Table"/>
            </w:pPr>
            <w:r w:rsidRPr="00C268F3">
              <w:t>14.2</w:t>
            </w:r>
            <w:r w:rsidR="009332E5">
              <w:t>9 (</w:t>
            </w:r>
            <w:r w:rsidRPr="00C268F3">
              <w:t>0.4</w:t>
            </w:r>
            <w:r w:rsidR="009332E5">
              <w:t>1)</w:t>
            </w:r>
            <w:r w:rsidR="009A3423" w:rsidRPr="009332E5">
              <w:t xml:space="preserve"> </w:t>
            </w:r>
            <w:r w:rsidR="009A3423" w:rsidRPr="009332E5">
              <w:rPr>
                <w:vertAlign w:val="superscript"/>
              </w:rPr>
              <w:t>a***</w:t>
            </w:r>
          </w:p>
        </w:tc>
        <w:tc>
          <w:tcPr>
            <w:tcW w:w="953" w:type="pct"/>
            <w:vAlign w:val="center"/>
          </w:tcPr>
          <w:p w14:paraId="38138559" w14:textId="1576B095" w:rsidR="00DE663B" w:rsidRPr="00BB2912" w:rsidRDefault="0029137C" w:rsidP="00FB1134">
            <w:pPr>
              <w:pStyle w:val="Table"/>
            </w:pPr>
            <w:r w:rsidRPr="00C268F3">
              <w:t>14.06</w:t>
            </w:r>
            <w:r w:rsidR="009332E5">
              <w:t xml:space="preserve"> (</w:t>
            </w:r>
            <w:r w:rsidRPr="00C268F3">
              <w:t>0.42</w:t>
            </w:r>
            <w:r w:rsidR="009332E5">
              <w:t>)</w:t>
            </w:r>
            <w:r w:rsidR="009A3423" w:rsidRPr="009332E5">
              <w:t xml:space="preserve"> </w:t>
            </w:r>
            <w:r w:rsidR="009A3423" w:rsidRPr="009332E5">
              <w:rPr>
                <w:vertAlign w:val="superscript"/>
              </w:rPr>
              <w:t>a**</w:t>
            </w:r>
          </w:p>
        </w:tc>
        <w:tc>
          <w:tcPr>
            <w:tcW w:w="952" w:type="pct"/>
            <w:vAlign w:val="center"/>
          </w:tcPr>
          <w:p w14:paraId="5FEF745B" w14:textId="1C36B9F7" w:rsidR="00DE663B" w:rsidRPr="00BB2912" w:rsidRDefault="0029137C" w:rsidP="00FB1134">
            <w:pPr>
              <w:pStyle w:val="Table"/>
            </w:pPr>
            <w:r w:rsidRPr="00C268F3">
              <w:t>13.7</w:t>
            </w:r>
            <w:r w:rsidR="009332E5">
              <w:t>6 (</w:t>
            </w:r>
            <w:r w:rsidRPr="00C268F3">
              <w:t>0.42</w:t>
            </w:r>
            <w:r w:rsidR="009332E5">
              <w:t>)</w:t>
            </w:r>
            <w:r w:rsidR="009A3423" w:rsidRPr="009332E5">
              <w:t xml:space="preserve"> </w:t>
            </w:r>
            <w:r w:rsidR="009A3423" w:rsidRPr="009332E5">
              <w:rPr>
                <w:vertAlign w:val="superscript"/>
              </w:rPr>
              <w:t>a*</w:t>
            </w:r>
          </w:p>
        </w:tc>
      </w:tr>
      <w:tr w:rsidR="00DE663B" w:rsidRPr="00BB2912" w14:paraId="13F48585" w14:textId="77777777" w:rsidTr="00B012FA">
        <w:trPr>
          <w:trHeight w:val="360"/>
        </w:trPr>
        <w:tc>
          <w:tcPr>
            <w:tcW w:w="1333" w:type="pct"/>
            <w:vAlign w:val="center"/>
          </w:tcPr>
          <w:p w14:paraId="0E09B91F" w14:textId="702FB086" w:rsidR="00DE663B" w:rsidRPr="00BB2912" w:rsidRDefault="00DE663B" w:rsidP="00FB1134">
            <w:pPr>
              <w:pStyle w:val="Table"/>
            </w:pPr>
            <w:r>
              <w:t>PANAS Positive Affect</w:t>
            </w:r>
          </w:p>
        </w:tc>
        <w:tc>
          <w:tcPr>
            <w:tcW w:w="810" w:type="pct"/>
            <w:vAlign w:val="center"/>
          </w:tcPr>
          <w:p w14:paraId="260F8ECA" w14:textId="38D76954" w:rsidR="00DE663B" w:rsidRPr="00BB2912" w:rsidRDefault="00C268F3" w:rsidP="00FB1134">
            <w:pPr>
              <w:pStyle w:val="Table"/>
            </w:pPr>
            <w:r w:rsidRPr="00C268F3">
              <w:t>33.15</w:t>
            </w:r>
            <w:r w:rsidR="009332E5">
              <w:t xml:space="preserve"> (</w:t>
            </w:r>
            <w:r w:rsidRPr="00C268F3">
              <w:t>0.6</w:t>
            </w:r>
            <w:r w:rsidR="009332E5">
              <w:t>6)</w:t>
            </w:r>
          </w:p>
        </w:tc>
        <w:tc>
          <w:tcPr>
            <w:tcW w:w="952" w:type="pct"/>
            <w:vAlign w:val="center"/>
          </w:tcPr>
          <w:p w14:paraId="3DE5A9E4" w14:textId="76F767EF" w:rsidR="00DE663B" w:rsidRPr="00BB2912" w:rsidRDefault="0029137C" w:rsidP="00FB1134">
            <w:pPr>
              <w:pStyle w:val="Table"/>
            </w:pPr>
            <w:r w:rsidRPr="00C268F3">
              <w:t>31.89</w:t>
            </w:r>
            <w:r w:rsidR="009332E5">
              <w:t xml:space="preserve"> (</w:t>
            </w:r>
            <w:r w:rsidRPr="00C268F3">
              <w:t>0.68</w:t>
            </w:r>
            <w:r w:rsidR="009332E5">
              <w:t>)</w:t>
            </w:r>
            <w:r w:rsidR="00624E83" w:rsidRPr="009332E5">
              <w:t xml:space="preserve"> </w:t>
            </w:r>
            <w:r w:rsidR="00624E83" w:rsidRPr="009332E5">
              <w:rPr>
                <w:vertAlign w:val="superscript"/>
              </w:rPr>
              <w:t>a*</w:t>
            </w:r>
          </w:p>
        </w:tc>
        <w:tc>
          <w:tcPr>
            <w:tcW w:w="953" w:type="pct"/>
            <w:vAlign w:val="center"/>
          </w:tcPr>
          <w:p w14:paraId="2EB358F6" w14:textId="5FD01F46" w:rsidR="00DE663B" w:rsidRPr="00BB2912" w:rsidRDefault="0029137C" w:rsidP="00FB1134">
            <w:pPr>
              <w:pStyle w:val="Table"/>
            </w:pPr>
            <w:r w:rsidRPr="00C268F3">
              <w:t>33.0</w:t>
            </w:r>
            <w:r w:rsidR="009332E5">
              <w:t>2 (</w:t>
            </w:r>
            <w:r w:rsidRPr="00C268F3">
              <w:t>0.69</w:t>
            </w:r>
            <w:r w:rsidR="009332E5">
              <w:t>)</w:t>
            </w:r>
            <w:r w:rsidR="00624E83">
              <w:rPr>
                <w:vertAlign w:val="superscript"/>
              </w:rPr>
              <w:t xml:space="preserve"> b*</w:t>
            </w:r>
          </w:p>
        </w:tc>
        <w:tc>
          <w:tcPr>
            <w:tcW w:w="952" w:type="pct"/>
            <w:vAlign w:val="center"/>
          </w:tcPr>
          <w:p w14:paraId="316893A2" w14:textId="4DD72873" w:rsidR="00DE663B" w:rsidRPr="00BB2912" w:rsidRDefault="0029137C" w:rsidP="00FB1134">
            <w:pPr>
              <w:pStyle w:val="Table"/>
            </w:pPr>
            <w:r w:rsidRPr="00C268F3">
              <w:t>33.65</w:t>
            </w:r>
            <w:r w:rsidR="009332E5">
              <w:t xml:space="preserve"> (</w:t>
            </w:r>
            <w:r w:rsidRPr="00C268F3">
              <w:t>0.69</w:t>
            </w:r>
            <w:r w:rsidR="009332E5">
              <w:t>)</w:t>
            </w:r>
            <w:r w:rsidR="00624E83">
              <w:rPr>
                <w:vertAlign w:val="superscript"/>
              </w:rPr>
              <w:t xml:space="preserve"> b**</w:t>
            </w:r>
          </w:p>
        </w:tc>
      </w:tr>
      <w:tr w:rsidR="00DE663B" w:rsidRPr="00BB2912" w14:paraId="468B94AD" w14:textId="77777777" w:rsidTr="00B012FA">
        <w:trPr>
          <w:trHeight w:val="360"/>
        </w:trPr>
        <w:tc>
          <w:tcPr>
            <w:tcW w:w="1333" w:type="pct"/>
            <w:vAlign w:val="center"/>
          </w:tcPr>
          <w:p w14:paraId="34BDF569" w14:textId="36BDEABC" w:rsidR="00DE663B" w:rsidRPr="00FB1134" w:rsidRDefault="00DE663B" w:rsidP="00FB1134">
            <w:pPr>
              <w:pStyle w:val="Table"/>
              <w:rPr>
                <w:b/>
                <w:u w:val="single"/>
              </w:rPr>
            </w:pPr>
            <w:r w:rsidRPr="00FB1134">
              <w:rPr>
                <w:b/>
                <w:u w:val="single"/>
              </w:rPr>
              <w:t xml:space="preserve">JUUL </w:t>
            </w:r>
            <w:r w:rsidR="00C01147">
              <w:rPr>
                <w:b/>
                <w:u w:val="single"/>
              </w:rPr>
              <w:t>Arm</w:t>
            </w:r>
          </w:p>
        </w:tc>
        <w:tc>
          <w:tcPr>
            <w:tcW w:w="810" w:type="pct"/>
            <w:vAlign w:val="center"/>
          </w:tcPr>
          <w:p w14:paraId="767C8DEA" w14:textId="77777777" w:rsidR="00DE663B" w:rsidRPr="00BB2912" w:rsidRDefault="00DE663B" w:rsidP="00FB1134">
            <w:pPr>
              <w:pStyle w:val="Table"/>
            </w:pPr>
          </w:p>
        </w:tc>
        <w:tc>
          <w:tcPr>
            <w:tcW w:w="952" w:type="pct"/>
            <w:vAlign w:val="center"/>
          </w:tcPr>
          <w:p w14:paraId="235D42DF" w14:textId="77777777" w:rsidR="00DE663B" w:rsidRPr="00BB2912" w:rsidRDefault="00DE663B" w:rsidP="00FB1134">
            <w:pPr>
              <w:pStyle w:val="Table"/>
            </w:pPr>
          </w:p>
        </w:tc>
        <w:tc>
          <w:tcPr>
            <w:tcW w:w="953" w:type="pct"/>
            <w:vAlign w:val="center"/>
          </w:tcPr>
          <w:p w14:paraId="4BDB180A" w14:textId="77777777" w:rsidR="00DE663B" w:rsidRPr="00BB2912" w:rsidRDefault="00DE663B" w:rsidP="00FB1134">
            <w:pPr>
              <w:pStyle w:val="Table"/>
            </w:pPr>
          </w:p>
        </w:tc>
        <w:tc>
          <w:tcPr>
            <w:tcW w:w="952" w:type="pct"/>
            <w:vAlign w:val="center"/>
          </w:tcPr>
          <w:p w14:paraId="2F3605DC" w14:textId="77777777" w:rsidR="00DE663B" w:rsidRPr="00BB2912" w:rsidRDefault="00DE663B" w:rsidP="00FB1134">
            <w:pPr>
              <w:pStyle w:val="Table"/>
            </w:pPr>
          </w:p>
        </w:tc>
      </w:tr>
      <w:tr w:rsidR="00DE663B" w:rsidRPr="00BB2912" w14:paraId="17129075" w14:textId="77777777" w:rsidTr="00B012FA">
        <w:trPr>
          <w:trHeight w:val="360"/>
        </w:trPr>
        <w:tc>
          <w:tcPr>
            <w:tcW w:w="1333" w:type="pct"/>
            <w:vAlign w:val="center"/>
          </w:tcPr>
          <w:p w14:paraId="73D37CD2" w14:textId="4926491C" w:rsidR="00DE663B" w:rsidRPr="00BB2912" w:rsidRDefault="00DE663B" w:rsidP="00FB1134">
            <w:pPr>
              <w:pStyle w:val="Table"/>
            </w:pPr>
            <w:r>
              <w:t>MNWS</w:t>
            </w:r>
          </w:p>
        </w:tc>
        <w:tc>
          <w:tcPr>
            <w:tcW w:w="810" w:type="pct"/>
            <w:vAlign w:val="center"/>
          </w:tcPr>
          <w:p w14:paraId="13688B8A" w14:textId="6B9C7635" w:rsidR="00DE663B" w:rsidRPr="00BB2912" w:rsidRDefault="00C268F3" w:rsidP="00FB1134">
            <w:pPr>
              <w:pStyle w:val="Table"/>
            </w:pPr>
            <w:r w:rsidRPr="00C268F3">
              <w:t>25.19</w:t>
            </w:r>
            <w:r w:rsidR="00DE5403">
              <w:t xml:space="preserve"> (</w:t>
            </w:r>
            <w:r w:rsidRPr="00C268F3">
              <w:t>1.18</w:t>
            </w:r>
            <w:r w:rsidR="00DE5403">
              <w:t>)</w:t>
            </w:r>
          </w:p>
        </w:tc>
        <w:tc>
          <w:tcPr>
            <w:tcW w:w="952" w:type="pct"/>
            <w:vAlign w:val="center"/>
          </w:tcPr>
          <w:p w14:paraId="2CBDDB5D" w14:textId="3DFD8C87" w:rsidR="00DE663B" w:rsidRPr="00BB2912" w:rsidRDefault="0029137C" w:rsidP="00FB1134">
            <w:pPr>
              <w:pStyle w:val="Table"/>
            </w:pPr>
            <w:r w:rsidRPr="00C268F3">
              <w:t>28.60</w:t>
            </w:r>
            <w:r w:rsidR="00DE5403">
              <w:t xml:space="preserve"> (1</w:t>
            </w:r>
            <w:r w:rsidRPr="00C268F3">
              <w:t>.</w:t>
            </w:r>
            <w:r w:rsidR="00DE5403">
              <w:t>40)</w:t>
            </w:r>
            <w:r w:rsidR="006D5E28" w:rsidRPr="009332E5">
              <w:t xml:space="preserve"> </w:t>
            </w:r>
            <w:r w:rsidR="006D5E28" w:rsidRPr="009332E5">
              <w:rPr>
                <w:vertAlign w:val="superscript"/>
              </w:rPr>
              <w:t>a*</w:t>
            </w:r>
          </w:p>
        </w:tc>
        <w:tc>
          <w:tcPr>
            <w:tcW w:w="953" w:type="pct"/>
            <w:vAlign w:val="center"/>
          </w:tcPr>
          <w:p w14:paraId="0A955B66" w14:textId="4304E292" w:rsidR="00DE663B" w:rsidRPr="00BB2912" w:rsidRDefault="0029137C" w:rsidP="00FB1134">
            <w:pPr>
              <w:pStyle w:val="Table"/>
            </w:pPr>
            <w:r w:rsidRPr="00C268F3">
              <w:t>28.4</w:t>
            </w:r>
            <w:r w:rsidR="00DE5403">
              <w:t>8 (</w:t>
            </w:r>
            <w:r w:rsidRPr="00C268F3">
              <w:t>1.38</w:t>
            </w:r>
            <w:r w:rsidR="00DE5403">
              <w:t>)</w:t>
            </w:r>
            <w:r w:rsidR="006D5E28" w:rsidRPr="009332E5">
              <w:t xml:space="preserve"> </w:t>
            </w:r>
            <w:r w:rsidR="006D5E28" w:rsidRPr="009332E5">
              <w:rPr>
                <w:vertAlign w:val="superscript"/>
              </w:rPr>
              <w:t>a*</w:t>
            </w:r>
          </w:p>
        </w:tc>
        <w:tc>
          <w:tcPr>
            <w:tcW w:w="952" w:type="pct"/>
            <w:vAlign w:val="center"/>
          </w:tcPr>
          <w:p w14:paraId="1EE01F04" w14:textId="5E9268B5" w:rsidR="00DE663B" w:rsidRPr="00BB2912" w:rsidRDefault="0029137C" w:rsidP="00FB1134">
            <w:pPr>
              <w:pStyle w:val="Table"/>
            </w:pPr>
            <w:r w:rsidRPr="00C268F3">
              <w:t>26.37</w:t>
            </w:r>
            <w:r w:rsidR="00DE5403">
              <w:t xml:space="preserve"> (1</w:t>
            </w:r>
            <w:r w:rsidRPr="00C268F3">
              <w:t>.35</w:t>
            </w:r>
            <w:r w:rsidR="00DE5403">
              <w:t>)</w:t>
            </w:r>
          </w:p>
        </w:tc>
      </w:tr>
      <w:tr w:rsidR="00DE663B" w:rsidRPr="00BB2912" w14:paraId="4DCBB792" w14:textId="77777777" w:rsidTr="00B012FA">
        <w:trPr>
          <w:trHeight w:val="360"/>
        </w:trPr>
        <w:tc>
          <w:tcPr>
            <w:tcW w:w="1333" w:type="pct"/>
            <w:vAlign w:val="center"/>
          </w:tcPr>
          <w:p w14:paraId="3E3C8E3A" w14:textId="5CCF9462" w:rsidR="00DE663B" w:rsidRPr="00BB2912" w:rsidRDefault="00DE663B" w:rsidP="00FB1134">
            <w:pPr>
              <w:pStyle w:val="Table"/>
            </w:pPr>
            <w:r>
              <w:t>QSU-Brief</w:t>
            </w:r>
          </w:p>
        </w:tc>
        <w:tc>
          <w:tcPr>
            <w:tcW w:w="810" w:type="pct"/>
            <w:vAlign w:val="center"/>
          </w:tcPr>
          <w:p w14:paraId="342929FA" w14:textId="1FCD1069" w:rsidR="00DE663B" w:rsidRPr="00BB2912" w:rsidRDefault="00C268F3" w:rsidP="00FB1134">
            <w:pPr>
              <w:pStyle w:val="Table"/>
            </w:pPr>
            <w:r w:rsidRPr="00C268F3">
              <w:t>3.0</w:t>
            </w:r>
            <w:r w:rsidR="00DE5403">
              <w:t>1 (</w:t>
            </w:r>
            <w:r w:rsidRPr="00C268F3">
              <w:t>0.3</w:t>
            </w:r>
            <w:r w:rsidR="00DE5403">
              <w:t>6)</w:t>
            </w:r>
          </w:p>
        </w:tc>
        <w:tc>
          <w:tcPr>
            <w:tcW w:w="952" w:type="pct"/>
            <w:vAlign w:val="center"/>
          </w:tcPr>
          <w:p w14:paraId="2A3C2CAB" w14:textId="1C14E9A1" w:rsidR="00DE663B" w:rsidRPr="00BB2912" w:rsidRDefault="0029137C" w:rsidP="00FB1134">
            <w:pPr>
              <w:pStyle w:val="Table"/>
            </w:pPr>
            <w:r w:rsidRPr="00C268F3">
              <w:t>3.37</w:t>
            </w:r>
            <w:r w:rsidR="00DE5403">
              <w:t xml:space="preserve"> (0</w:t>
            </w:r>
            <w:r w:rsidRPr="00C268F3">
              <w:t>.41</w:t>
            </w:r>
            <w:r w:rsidR="00DE5403">
              <w:t>)</w:t>
            </w:r>
          </w:p>
        </w:tc>
        <w:tc>
          <w:tcPr>
            <w:tcW w:w="953" w:type="pct"/>
            <w:vAlign w:val="center"/>
          </w:tcPr>
          <w:p w14:paraId="618A7595" w14:textId="4C33A2D3" w:rsidR="00DE663B" w:rsidRPr="00BB2912" w:rsidRDefault="0029137C" w:rsidP="00FB1134">
            <w:pPr>
              <w:pStyle w:val="Table"/>
            </w:pPr>
            <w:r w:rsidRPr="00C268F3">
              <w:t>2.76</w:t>
            </w:r>
            <w:r w:rsidR="00DE5403">
              <w:t xml:space="preserve"> (</w:t>
            </w:r>
            <w:r w:rsidRPr="00C268F3">
              <w:t>0.4</w:t>
            </w:r>
            <w:r w:rsidR="00DE5403">
              <w:t>1)</w:t>
            </w:r>
          </w:p>
        </w:tc>
        <w:tc>
          <w:tcPr>
            <w:tcW w:w="952" w:type="pct"/>
            <w:vAlign w:val="center"/>
          </w:tcPr>
          <w:p w14:paraId="17CDD0B0" w14:textId="63D8509D" w:rsidR="00DE663B" w:rsidRPr="00BB2912" w:rsidRDefault="0029137C" w:rsidP="00FB1134">
            <w:pPr>
              <w:pStyle w:val="Table"/>
            </w:pPr>
            <w:r w:rsidRPr="00C268F3">
              <w:t>2.3</w:t>
            </w:r>
            <w:r w:rsidR="00DE5403">
              <w:t>5 (</w:t>
            </w:r>
            <w:r w:rsidRPr="00C268F3">
              <w:t>0.</w:t>
            </w:r>
            <w:r w:rsidR="00DE5403">
              <w:t>40)</w:t>
            </w:r>
          </w:p>
        </w:tc>
      </w:tr>
      <w:tr w:rsidR="00DE663B" w:rsidRPr="00BB2912" w14:paraId="6C5C0725" w14:textId="77777777" w:rsidTr="00B012FA">
        <w:trPr>
          <w:trHeight w:val="360"/>
        </w:trPr>
        <w:tc>
          <w:tcPr>
            <w:tcW w:w="1333" w:type="pct"/>
            <w:vAlign w:val="center"/>
          </w:tcPr>
          <w:p w14:paraId="1B4E2865" w14:textId="227C4BF2" w:rsidR="00DE663B" w:rsidRPr="00BB2912" w:rsidRDefault="00DE663B" w:rsidP="00FB1134">
            <w:pPr>
              <w:pStyle w:val="Table"/>
            </w:pPr>
            <w:r>
              <w:t>PANAS Negative Affect</w:t>
            </w:r>
          </w:p>
        </w:tc>
        <w:tc>
          <w:tcPr>
            <w:tcW w:w="810" w:type="pct"/>
            <w:vAlign w:val="center"/>
          </w:tcPr>
          <w:p w14:paraId="207061B1" w14:textId="12A0FAAD" w:rsidR="00DE663B" w:rsidRPr="00BB2912" w:rsidRDefault="00C268F3" w:rsidP="00FB1134">
            <w:pPr>
              <w:pStyle w:val="Table"/>
            </w:pPr>
            <w:r w:rsidRPr="00C268F3">
              <w:t>15.6</w:t>
            </w:r>
            <w:r w:rsidR="00DE5403">
              <w:t>5 (</w:t>
            </w:r>
            <w:r w:rsidRPr="00C268F3">
              <w:t>1.15</w:t>
            </w:r>
            <w:r w:rsidR="00DE5403">
              <w:t>)</w:t>
            </w:r>
          </w:p>
        </w:tc>
        <w:tc>
          <w:tcPr>
            <w:tcW w:w="952" w:type="pct"/>
            <w:vAlign w:val="center"/>
          </w:tcPr>
          <w:p w14:paraId="12608338" w14:textId="5C6AD56E" w:rsidR="00DE663B" w:rsidRPr="00BB2912" w:rsidRDefault="0029137C" w:rsidP="00FB1134">
            <w:pPr>
              <w:pStyle w:val="Table"/>
            </w:pPr>
            <w:r w:rsidRPr="00C268F3">
              <w:t>17.1</w:t>
            </w:r>
            <w:r w:rsidR="00DE5403">
              <w:t>2 (</w:t>
            </w:r>
            <w:r w:rsidRPr="00C268F3">
              <w:t>1.3</w:t>
            </w:r>
            <w:r w:rsidR="00DE5403">
              <w:t>2)</w:t>
            </w:r>
          </w:p>
        </w:tc>
        <w:tc>
          <w:tcPr>
            <w:tcW w:w="953" w:type="pct"/>
            <w:vAlign w:val="center"/>
          </w:tcPr>
          <w:p w14:paraId="1B96AC80" w14:textId="4CA171AA" w:rsidR="00DE663B" w:rsidRPr="00BB2912" w:rsidRDefault="0029137C" w:rsidP="00FB1134">
            <w:pPr>
              <w:pStyle w:val="Table"/>
            </w:pPr>
            <w:r w:rsidRPr="00C268F3">
              <w:t>18.05</w:t>
            </w:r>
            <w:r w:rsidR="00DE5403">
              <w:t xml:space="preserve"> (</w:t>
            </w:r>
            <w:r w:rsidRPr="00C268F3">
              <w:t>1.30</w:t>
            </w:r>
            <w:r w:rsidR="00DE5403">
              <w:t>)</w:t>
            </w:r>
          </w:p>
        </w:tc>
        <w:tc>
          <w:tcPr>
            <w:tcW w:w="952" w:type="pct"/>
            <w:vAlign w:val="center"/>
          </w:tcPr>
          <w:p w14:paraId="7E6463F7" w14:textId="337FAA6C" w:rsidR="00DE663B" w:rsidRPr="00BB2912" w:rsidRDefault="0029137C" w:rsidP="00FB1134">
            <w:pPr>
              <w:pStyle w:val="Table"/>
            </w:pPr>
            <w:r w:rsidRPr="00C268F3">
              <w:t>16.6</w:t>
            </w:r>
            <w:r w:rsidR="00DE5403">
              <w:t>1 (</w:t>
            </w:r>
            <w:r w:rsidRPr="00C268F3">
              <w:t>1.28</w:t>
            </w:r>
            <w:r w:rsidR="00DE5403">
              <w:t>)</w:t>
            </w:r>
          </w:p>
        </w:tc>
      </w:tr>
      <w:tr w:rsidR="00DE663B" w:rsidRPr="00BB2912" w14:paraId="10E1FF2E" w14:textId="77777777" w:rsidTr="00B012FA">
        <w:trPr>
          <w:trHeight w:val="360"/>
        </w:trPr>
        <w:tc>
          <w:tcPr>
            <w:tcW w:w="1333" w:type="pct"/>
            <w:vAlign w:val="center"/>
          </w:tcPr>
          <w:p w14:paraId="740A4065" w14:textId="157A3C50" w:rsidR="00DE663B" w:rsidRPr="00BB2912" w:rsidRDefault="00DE663B" w:rsidP="00FB1134">
            <w:pPr>
              <w:pStyle w:val="Table"/>
            </w:pPr>
            <w:r>
              <w:t>PANAS Positive Affect</w:t>
            </w:r>
          </w:p>
        </w:tc>
        <w:tc>
          <w:tcPr>
            <w:tcW w:w="810" w:type="pct"/>
            <w:vAlign w:val="center"/>
          </w:tcPr>
          <w:p w14:paraId="48555688" w14:textId="1C569DC1" w:rsidR="00DE663B" w:rsidRPr="00BB2912" w:rsidRDefault="00C268F3" w:rsidP="00FB1134">
            <w:pPr>
              <w:pStyle w:val="Table"/>
            </w:pPr>
            <w:r w:rsidRPr="00C268F3">
              <w:t>31.40</w:t>
            </w:r>
            <w:r w:rsidR="00DE5403">
              <w:t xml:space="preserve"> (</w:t>
            </w:r>
            <w:r w:rsidRPr="00C268F3">
              <w:t>1.2</w:t>
            </w:r>
            <w:r w:rsidR="00DE5403">
              <w:t>2)</w:t>
            </w:r>
          </w:p>
        </w:tc>
        <w:tc>
          <w:tcPr>
            <w:tcW w:w="952" w:type="pct"/>
            <w:vAlign w:val="center"/>
          </w:tcPr>
          <w:p w14:paraId="0CE5725B" w14:textId="4EF0C4AE" w:rsidR="00DE663B" w:rsidRPr="00BB2912" w:rsidRDefault="0029137C" w:rsidP="00FB1134">
            <w:pPr>
              <w:pStyle w:val="Table"/>
            </w:pPr>
            <w:r w:rsidRPr="00C268F3">
              <w:t>31.5</w:t>
            </w:r>
            <w:r w:rsidR="00DE5403">
              <w:t>6 (</w:t>
            </w:r>
            <w:r w:rsidRPr="00C268F3">
              <w:t>1.39</w:t>
            </w:r>
            <w:r w:rsidR="00DE5403">
              <w:t>)</w:t>
            </w:r>
          </w:p>
        </w:tc>
        <w:tc>
          <w:tcPr>
            <w:tcW w:w="953" w:type="pct"/>
            <w:vAlign w:val="center"/>
          </w:tcPr>
          <w:p w14:paraId="5960C375" w14:textId="0820F613" w:rsidR="00DE663B" w:rsidRPr="00BB2912" w:rsidRDefault="0029137C" w:rsidP="00FB1134">
            <w:pPr>
              <w:pStyle w:val="Table"/>
            </w:pPr>
            <w:r w:rsidRPr="00C268F3">
              <w:t>28.97</w:t>
            </w:r>
            <w:r w:rsidR="00DE5403">
              <w:t xml:space="preserve"> (</w:t>
            </w:r>
            <w:r w:rsidRPr="00C268F3">
              <w:t>1.3</w:t>
            </w:r>
            <w:r w:rsidR="00DE5403">
              <w:t>9)</w:t>
            </w:r>
          </w:p>
        </w:tc>
        <w:tc>
          <w:tcPr>
            <w:tcW w:w="952" w:type="pct"/>
            <w:vAlign w:val="center"/>
          </w:tcPr>
          <w:p w14:paraId="70373465" w14:textId="3A76DFFA" w:rsidR="00DE663B" w:rsidRPr="00BB2912" w:rsidRDefault="0029137C" w:rsidP="00FB1134">
            <w:pPr>
              <w:pStyle w:val="Table"/>
            </w:pPr>
            <w:r w:rsidRPr="00C268F3">
              <w:t>27.80</w:t>
            </w:r>
            <w:r w:rsidR="00DE5403">
              <w:t xml:space="preserve"> (</w:t>
            </w:r>
            <w:r w:rsidRPr="00C268F3">
              <w:t>1.36</w:t>
            </w:r>
            <w:r w:rsidR="00DE5403">
              <w:t>)</w:t>
            </w:r>
            <w:r w:rsidR="00624E83" w:rsidRPr="009332E5">
              <w:t xml:space="preserve"> </w:t>
            </w:r>
            <w:r w:rsidR="00624E83" w:rsidRPr="009332E5">
              <w:rPr>
                <w:vertAlign w:val="superscript"/>
              </w:rPr>
              <w:t>a*</w:t>
            </w:r>
            <w:r w:rsidR="00624E83">
              <w:rPr>
                <w:vertAlign w:val="superscript"/>
              </w:rPr>
              <w:t>*,b**</w:t>
            </w:r>
          </w:p>
        </w:tc>
      </w:tr>
      <w:tr w:rsidR="00D621F3" w:rsidRPr="00BB2912" w14:paraId="668F5420" w14:textId="77777777" w:rsidTr="00D621F3">
        <w:trPr>
          <w:trHeight w:val="360"/>
        </w:trPr>
        <w:tc>
          <w:tcPr>
            <w:tcW w:w="5000" w:type="pct"/>
            <w:gridSpan w:val="5"/>
            <w:vAlign w:val="center"/>
          </w:tcPr>
          <w:p w14:paraId="621BFB94" w14:textId="5EF1329D" w:rsidR="00D621F3" w:rsidRPr="00FB1134" w:rsidRDefault="00D621F3" w:rsidP="00FB1134">
            <w:pPr>
              <w:pStyle w:val="Table"/>
              <w:jc w:val="center"/>
              <w:rPr>
                <w:b/>
              </w:rPr>
            </w:pPr>
            <w:r w:rsidRPr="00FB1134">
              <w:rPr>
                <w:b/>
              </w:rPr>
              <w:t xml:space="preserve">EMA </w:t>
            </w:r>
            <w:r w:rsidRPr="00FB1134">
              <w:rPr>
                <w:b/>
                <w:vertAlign w:val="superscript"/>
              </w:rPr>
              <w:t>c</w:t>
            </w:r>
          </w:p>
        </w:tc>
      </w:tr>
      <w:tr w:rsidR="00DE663B" w:rsidRPr="00BB2912" w14:paraId="5CA40A3D" w14:textId="77777777" w:rsidTr="00B012FA">
        <w:trPr>
          <w:trHeight w:val="360"/>
        </w:trPr>
        <w:tc>
          <w:tcPr>
            <w:tcW w:w="1333" w:type="pct"/>
            <w:vAlign w:val="center"/>
          </w:tcPr>
          <w:p w14:paraId="239B3707" w14:textId="2EE2F1F5" w:rsidR="00DE663B" w:rsidRPr="00FB1134" w:rsidRDefault="00DE663B" w:rsidP="00FB1134">
            <w:pPr>
              <w:pStyle w:val="Table"/>
              <w:rPr>
                <w:b/>
                <w:u w:val="single"/>
              </w:rPr>
            </w:pPr>
            <w:r w:rsidRPr="00FB1134">
              <w:rPr>
                <w:b/>
                <w:u w:val="single"/>
              </w:rPr>
              <w:t xml:space="preserve">eGo </w:t>
            </w:r>
            <w:r w:rsidR="00C01147">
              <w:rPr>
                <w:b/>
                <w:u w:val="single"/>
              </w:rPr>
              <w:t>Arm</w:t>
            </w:r>
          </w:p>
        </w:tc>
        <w:tc>
          <w:tcPr>
            <w:tcW w:w="810" w:type="pct"/>
            <w:vAlign w:val="center"/>
          </w:tcPr>
          <w:p w14:paraId="149AD47F" w14:textId="77777777" w:rsidR="00DE663B" w:rsidRPr="00BB2912" w:rsidRDefault="00DE663B" w:rsidP="00FB1134">
            <w:pPr>
              <w:pStyle w:val="Table"/>
            </w:pPr>
          </w:p>
        </w:tc>
        <w:tc>
          <w:tcPr>
            <w:tcW w:w="952" w:type="pct"/>
            <w:vAlign w:val="center"/>
          </w:tcPr>
          <w:p w14:paraId="12D6D485" w14:textId="3415F416" w:rsidR="00DE663B" w:rsidRPr="00BB2912" w:rsidRDefault="00DE663B" w:rsidP="00FB1134">
            <w:pPr>
              <w:pStyle w:val="Table"/>
            </w:pPr>
          </w:p>
        </w:tc>
        <w:tc>
          <w:tcPr>
            <w:tcW w:w="953" w:type="pct"/>
            <w:vAlign w:val="center"/>
          </w:tcPr>
          <w:p w14:paraId="56A3B7A0" w14:textId="569BDA63" w:rsidR="00DE663B" w:rsidRPr="00BB2912" w:rsidRDefault="00DE663B" w:rsidP="00FB1134">
            <w:pPr>
              <w:pStyle w:val="Table"/>
            </w:pPr>
          </w:p>
        </w:tc>
        <w:tc>
          <w:tcPr>
            <w:tcW w:w="952" w:type="pct"/>
            <w:vAlign w:val="center"/>
          </w:tcPr>
          <w:p w14:paraId="61C84FA3" w14:textId="4F359B83" w:rsidR="00DE663B" w:rsidRPr="00BB2912" w:rsidRDefault="00DE663B" w:rsidP="00FB1134">
            <w:pPr>
              <w:pStyle w:val="Table"/>
            </w:pPr>
          </w:p>
        </w:tc>
      </w:tr>
      <w:tr w:rsidR="00DE663B" w:rsidRPr="00BB2912" w14:paraId="5DC9F520" w14:textId="77777777" w:rsidTr="00B012FA">
        <w:trPr>
          <w:trHeight w:val="360"/>
        </w:trPr>
        <w:tc>
          <w:tcPr>
            <w:tcW w:w="1333" w:type="pct"/>
            <w:vAlign w:val="center"/>
          </w:tcPr>
          <w:p w14:paraId="1C29A0D3" w14:textId="6DE5708A" w:rsidR="00DE663B" w:rsidRPr="00BB2912" w:rsidRDefault="00DE663B" w:rsidP="00FB1134">
            <w:pPr>
              <w:pStyle w:val="Table"/>
            </w:pPr>
            <w:r>
              <w:t>Withdrawal</w:t>
            </w:r>
          </w:p>
        </w:tc>
        <w:tc>
          <w:tcPr>
            <w:tcW w:w="810" w:type="pct"/>
            <w:vAlign w:val="center"/>
          </w:tcPr>
          <w:p w14:paraId="040B9041" w14:textId="21E59E15" w:rsidR="00DE663B" w:rsidRPr="00BB2912" w:rsidRDefault="00A70AD8" w:rsidP="00FB1134">
            <w:pPr>
              <w:pStyle w:val="Table"/>
            </w:pPr>
            <w:r>
              <w:t>-</w:t>
            </w:r>
          </w:p>
        </w:tc>
        <w:tc>
          <w:tcPr>
            <w:tcW w:w="952" w:type="pct"/>
            <w:vAlign w:val="center"/>
          </w:tcPr>
          <w:p w14:paraId="4AA9B9AC" w14:textId="0FC1CD7D" w:rsidR="00DE663B" w:rsidRPr="00BB2912" w:rsidRDefault="00AD16F0" w:rsidP="00FB1134">
            <w:pPr>
              <w:pStyle w:val="Table"/>
            </w:pPr>
            <w:r w:rsidRPr="00AD16F0">
              <w:t>1.87</w:t>
            </w:r>
            <w:r w:rsidR="00D95190">
              <w:t xml:space="preserve"> (</w:t>
            </w:r>
            <w:r w:rsidRPr="00AD16F0">
              <w:t>0.04</w:t>
            </w:r>
            <w:r w:rsidR="00D95190">
              <w:t>)</w:t>
            </w:r>
          </w:p>
        </w:tc>
        <w:tc>
          <w:tcPr>
            <w:tcW w:w="953" w:type="pct"/>
            <w:vAlign w:val="center"/>
          </w:tcPr>
          <w:p w14:paraId="6C44CDD4" w14:textId="2E860185" w:rsidR="00DE663B" w:rsidRPr="00BB2912" w:rsidRDefault="00CE3EA9" w:rsidP="00FB1134">
            <w:pPr>
              <w:pStyle w:val="Table"/>
            </w:pPr>
            <w:r w:rsidRPr="00CE3EA9">
              <w:t>1.73</w:t>
            </w:r>
            <w:r w:rsidR="00D95190">
              <w:t xml:space="preserve"> (</w:t>
            </w:r>
            <w:r w:rsidRPr="00CE3EA9">
              <w:t>0.04</w:t>
            </w:r>
            <w:r w:rsidR="00D95190">
              <w:t>5)</w:t>
            </w:r>
            <w:r w:rsidR="008F45BA">
              <w:rPr>
                <w:vertAlign w:val="superscript"/>
              </w:rPr>
              <w:t xml:space="preserve"> b****</w:t>
            </w:r>
          </w:p>
        </w:tc>
        <w:tc>
          <w:tcPr>
            <w:tcW w:w="952" w:type="pct"/>
            <w:vAlign w:val="center"/>
          </w:tcPr>
          <w:p w14:paraId="26992FC2" w14:textId="04B6EE36" w:rsidR="00DE663B" w:rsidRPr="00BB2912" w:rsidRDefault="00CE3EA9" w:rsidP="00FB1134">
            <w:pPr>
              <w:pStyle w:val="Table"/>
            </w:pPr>
            <w:r w:rsidRPr="00CE3EA9">
              <w:t>1.72</w:t>
            </w:r>
            <w:r w:rsidR="00D95190">
              <w:t xml:space="preserve"> (</w:t>
            </w:r>
            <w:r w:rsidRPr="00CE3EA9">
              <w:t>0.04</w:t>
            </w:r>
            <w:r w:rsidR="00D95190">
              <w:t>)</w:t>
            </w:r>
            <w:r w:rsidR="008F45BA">
              <w:rPr>
                <w:vertAlign w:val="superscript"/>
              </w:rPr>
              <w:t xml:space="preserve"> b****</w:t>
            </w:r>
          </w:p>
        </w:tc>
      </w:tr>
      <w:tr w:rsidR="00DE663B" w:rsidRPr="00BB2912" w14:paraId="42109205" w14:textId="77777777" w:rsidTr="00B012FA">
        <w:trPr>
          <w:trHeight w:val="360"/>
        </w:trPr>
        <w:tc>
          <w:tcPr>
            <w:tcW w:w="1333" w:type="pct"/>
            <w:vAlign w:val="center"/>
          </w:tcPr>
          <w:p w14:paraId="27CDA9B0" w14:textId="161B49BC" w:rsidR="00DE663B" w:rsidRPr="00BB2912" w:rsidRDefault="00DE663B" w:rsidP="00FB1134">
            <w:pPr>
              <w:pStyle w:val="Table"/>
            </w:pPr>
            <w:r>
              <w:t>Craving</w:t>
            </w:r>
          </w:p>
        </w:tc>
        <w:tc>
          <w:tcPr>
            <w:tcW w:w="810" w:type="pct"/>
            <w:vAlign w:val="center"/>
          </w:tcPr>
          <w:p w14:paraId="17F38F58" w14:textId="377D4FD2" w:rsidR="00DE663B" w:rsidRPr="00BB2912" w:rsidRDefault="003F726E" w:rsidP="00FB1134">
            <w:pPr>
              <w:pStyle w:val="Table"/>
            </w:pPr>
            <w:r>
              <w:t>-</w:t>
            </w:r>
          </w:p>
        </w:tc>
        <w:tc>
          <w:tcPr>
            <w:tcW w:w="952" w:type="pct"/>
            <w:vAlign w:val="center"/>
          </w:tcPr>
          <w:p w14:paraId="75CEE49A" w14:textId="07E5C19B" w:rsidR="00DE663B" w:rsidRPr="00BB2912" w:rsidRDefault="00AD16F0" w:rsidP="00FB1134">
            <w:pPr>
              <w:pStyle w:val="Table"/>
            </w:pPr>
            <w:r w:rsidRPr="00AD16F0">
              <w:t>3.0</w:t>
            </w:r>
            <w:r w:rsidR="00D95190">
              <w:t>9 (</w:t>
            </w:r>
            <w:r w:rsidRPr="00AD16F0">
              <w:t>0.0</w:t>
            </w:r>
            <w:r w:rsidR="00D95190">
              <w:t>8)</w:t>
            </w:r>
          </w:p>
        </w:tc>
        <w:tc>
          <w:tcPr>
            <w:tcW w:w="953" w:type="pct"/>
            <w:vAlign w:val="center"/>
          </w:tcPr>
          <w:p w14:paraId="1D24ECA5" w14:textId="5D392ED1" w:rsidR="00DE663B" w:rsidRPr="00BB2912" w:rsidRDefault="00B04361" w:rsidP="00FB1134">
            <w:pPr>
              <w:pStyle w:val="Table"/>
            </w:pPr>
            <w:r w:rsidRPr="00B04361">
              <w:t>2.4</w:t>
            </w:r>
            <w:r w:rsidR="00D95190">
              <w:t>9 (</w:t>
            </w:r>
            <w:r w:rsidRPr="00B04361">
              <w:t>0.0</w:t>
            </w:r>
            <w:r w:rsidR="00D95190">
              <w:t>8)</w:t>
            </w:r>
            <w:r w:rsidR="008F45BA">
              <w:rPr>
                <w:vertAlign w:val="superscript"/>
              </w:rPr>
              <w:t xml:space="preserve"> b****</w:t>
            </w:r>
          </w:p>
        </w:tc>
        <w:tc>
          <w:tcPr>
            <w:tcW w:w="952" w:type="pct"/>
            <w:vAlign w:val="center"/>
          </w:tcPr>
          <w:p w14:paraId="2C9743CB" w14:textId="46C5C798" w:rsidR="00DE663B" w:rsidRPr="00BB2912" w:rsidRDefault="00B04361" w:rsidP="00FB1134">
            <w:pPr>
              <w:pStyle w:val="Table"/>
            </w:pPr>
            <w:r w:rsidRPr="00B04361">
              <w:t>2.50</w:t>
            </w:r>
            <w:r w:rsidR="00D95190">
              <w:t xml:space="preserve"> (</w:t>
            </w:r>
            <w:r w:rsidRPr="00B04361">
              <w:t>0.0</w:t>
            </w:r>
            <w:r w:rsidR="00D95190">
              <w:t>8)</w:t>
            </w:r>
            <w:r w:rsidR="008F45BA">
              <w:rPr>
                <w:vertAlign w:val="superscript"/>
              </w:rPr>
              <w:t xml:space="preserve"> b****</w:t>
            </w:r>
          </w:p>
        </w:tc>
      </w:tr>
      <w:tr w:rsidR="00DE663B" w:rsidRPr="00BB2912" w14:paraId="2472C702" w14:textId="77777777" w:rsidTr="00B012FA">
        <w:trPr>
          <w:trHeight w:val="360"/>
        </w:trPr>
        <w:tc>
          <w:tcPr>
            <w:tcW w:w="1333" w:type="pct"/>
            <w:vAlign w:val="center"/>
          </w:tcPr>
          <w:p w14:paraId="10BEAA67" w14:textId="2FE85E7B" w:rsidR="00DE663B" w:rsidRPr="00BB2912" w:rsidRDefault="00DE663B" w:rsidP="00FB1134">
            <w:pPr>
              <w:pStyle w:val="Table"/>
            </w:pPr>
            <w:r>
              <w:t>Negative Affect</w:t>
            </w:r>
          </w:p>
        </w:tc>
        <w:tc>
          <w:tcPr>
            <w:tcW w:w="810" w:type="pct"/>
            <w:vAlign w:val="center"/>
          </w:tcPr>
          <w:p w14:paraId="7D9BEA0F" w14:textId="53BE3DE7" w:rsidR="00DE663B" w:rsidRPr="00BB2912" w:rsidRDefault="003F726E" w:rsidP="00FB1134">
            <w:pPr>
              <w:pStyle w:val="Table"/>
            </w:pPr>
            <w:r>
              <w:t>-</w:t>
            </w:r>
          </w:p>
        </w:tc>
        <w:tc>
          <w:tcPr>
            <w:tcW w:w="952" w:type="pct"/>
            <w:vAlign w:val="center"/>
          </w:tcPr>
          <w:p w14:paraId="616F4DF0" w14:textId="5FF8BFEE" w:rsidR="00DE663B" w:rsidRPr="00BB2912" w:rsidRDefault="00AD16F0" w:rsidP="00FB1134">
            <w:pPr>
              <w:pStyle w:val="Table"/>
            </w:pPr>
            <w:r w:rsidRPr="00AD16F0">
              <w:t>1.56</w:t>
            </w:r>
            <w:r w:rsidR="00D95190">
              <w:t xml:space="preserve"> (</w:t>
            </w:r>
            <w:r w:rsidRPr="00AD16F0">
              <w:t>0.0</w:t>
            </w:r>
            <w:r w:rsidR="00D95190">
              <w:t>5)</w:t>
            </w:r>
          </w:p>
        </w:tc>
        <w:tc>
          <w:tcPr>
            <w:tcW w:w="953" w:type="pct"/>
            <w:vAlign w:val="center"/>
          </w:tcPr>
          <w:p w14:paraId="060DE036" w14:textId="6387EC56" w:rsidR="00DE663B" w:rsidRPr="00BB2912" w:rsidRDefault="00B04361" w:rsidP="00FB1134">
            <w:pPr>
              <w:pStyle w:val="Table"/>
            </w:pPr>
            <w:r w:rsidRPr="00B04361">
              <w:t>1.50</w:t>
            </w:r>
            <w:r w:rsidR="00D95190">
              <w:t xml:space="preserve"> (</w:t>
            </w:r>
            <w:r w:rsidRPr="00B04361">
              <w:t>0.05</w:t>
            </w:r>
            <w:r w:rsidR="00D95190">
              <w:t>)</w:t>
            </w:r>
          </w:p>
        </w:tc>
        <w:tc>
          <w:tcPr>
            <w:tcW w:w="952" w:type="pct"/>
            <w:vAlign w:val="center"/>
          </w:tcPr>
          <w:p w14:paraId="5D5F19EF" w14:textId="73EE19D6" w:rsidR="00DE663B" w:rsidRPr="00BB2912" w:rsidRDefault="00B04361" w:rsidP="00FB1134">
            <w:pPr>
              <w:pStyle w:val="Table"/>
            </w:pPr>
            <w:r w:rsidRPr="00B04361">
              <w:t>1.54</w:t>
            </w:r>
            <w:r w:rsidR="00D95190">
              <w:t xml:space="preserve"> (</w:t>
            </w:r>
            <w:r w:rsidRPr="00B04361">
              <w:t>0.05</w:t>
            </w:r>
            <w:r w:rsidR="00D95190">
              <w:t>)</w:t>
            </w:r>
          </w:p>
        </w:tc>
      </w:tr>
      <w:tr w:rsidR="00DE663B" w:rsidRPr="00BB2912" w14:paraId="6B272774" w14:textId="77777777" w:rsidTr="00B012FA">
        <w:trPr>
          <w:trHeight w:val="360"/>
        </w:trPr>
        <w:tc>
          <w:tcPr>
            <w:tcW w:w="1333" w:type="pct"/>
            <w:vAlign w:val="center"/>
          </w:tcPr>
          <w:p w14:paraId="41C68D6D" w14:textId="007D5C78" w:rsidR="00DE663B" w:rsidRDefault="00DE663B" w:rsidP="00FB1134">
            <w:pPr>
              <w:pStyle w:val="Table"/>
            </w:pPr>
            <w:r>
              <w:t>Positive Affect</w:t>
            </w:r>
          </w:p>
        </w:tc>
        <w:tc>
          <w:tcPr>
            <w:tcW w:w="810" w:type="pct"/>
            <w:vAlign w:val="center"/>
          </w:tcPr>
          <w:p w14:paraId="792C5507" w14:textId="2EF522E7" w:rsidR="00DE663B" w:rsidRPr="00BB2912" w:rsidRDefault="003F726E" w:rsidP="00FB1134">
            <w:pPr>
              <w:pStyle w:val="Table"/>
            </w:pPr>
            <w:r>
              <w:t>-</w:t>
            </w:r>
          </w:p>
        </w:tc>
        <w:tc>
          <w:tcPr>
            <w:tcW w:w="952" w:type="pct"/>
            <w:vAlign w:val="center"/>
          </w:tcPr>
          <w:p w14:paraId="34C6E3DB" w14:textId="2D1E9465" w:rsidR="00DE663B" w:rsidRPr="00BB2912" w:rsidRDefault="00AD16F0" w:rsidP="00FB1134">
            <w:pPr>
              <w:pStyle w:val="Table"/>
            </w:pPr>
            <w:r w:rsidRPr="00AD16F0">
              <w:t>3.3</w:t>
            </w:r>
            <w:r w:rsidR="00D95190">
              <w:t>4 (</w:t>
            </w:r>
            <w:r w:rsidRPr="00AD16F0">
              <w:t>0.07</w:t>
            </w:r>
            <w:r w:rsidR="00D95190">
              <w:t>)</w:t>
            </w:r>
          </w:p>
        </w:tc>
        <w:tc>
          <w:tcPr>
            <w:tcW w:w="953" w:type="pct"/>
            <w:vAlign w:val="center"/>
          </w:tcPr>
          <w:p w14:paraId="4D201B34" w14:textId="44AFC6ED" w:rsidR="00DE663B" w:rsidRPr="00BB2912" w:rsidRDefault="00B04361" w:rsidP="00FB1134">
            <w:pPr>
              <w:pStyle w:val="Table"/>
            </w:pPr>
            <w:r w:rsidRPr="00B04361">
              <w:t>3.3</w:t>
            </w:r>
            <w:r w:rsidR="00D95190">
              <w:t>2 (</w:t>
            </w:r>
            <w:r w:rsidRPr="00B04361">
              <w:t>0.0</w:t>
            </w:r>
            <w:r w:rsidR="00D95190">
              <w:t>7)</w:t>
            </w:r>
          </w:p>
        </w:tc>
        <w:tc>
          <w:tcPr>
            <w:tcW w:w="952" w:type="pct"/>
            <w:vAlign w:val="center"/>
          </w:tcPr>
          <w:p w14:paraId="63C08124" w14:textId="5D04F426" w:rsidR="00DE663B" w:rsidRPr="00BB2912" w:rsidRDefault="00B04361" w:rsidP="00FB1134">
            <w:pPr>
              <w:pStyle w:val="Table"/>
            </w:pPr>
            <w:r w:rsidRPr="00B04361">
              <w:t>3.3</w:t>
            </w:r>
            <w:r w:rsidR="00D95190">
              <w:t>4 (</w:t>
            </w:r>
            <w:r w:rsidRPr="00B04361">
              <w:t>0.0</w:t>
            </w:r>
            <w:r w:rsidR="00D95190">
              <w:t>7)</w:t>
            </w:r>
          </w:p>
        </w:tc>
      </w:tr>
      <w:tr w:rsidR="00DE663B" w:rsidRPr="00BB2912" w14:paraId="24C723F8" w14:textId="77777777" w:rsidTr="00B012FA">
        <w:trPr>
          <w:trHeight w:val="360"/>
        </w:trPr>
        <w:tc>
          <w:tcPr>
            <w:tcW w:w="1333" w:type="pct"/>
            <w:vAlign w:val="center"/>
          </w:tcPr>
          <w:p w14:paraId="63F76CBB" w14:textId="53691EAB" w:rsidR="00DE663B" w:rsidRPr="00FB1134" w:rsidRDefault="00DE663B" w:rsidP="00FB1134">
            <w:pPr>
              <w:pStyle w:val="Table"/>
              <w:rPr>
                <w:b/>
                <w:u w:val="single"/>
              </w:rPr>
            </w:pPr>
            <w:r w:rsidRPr="00FB1134">
              <w:rPr>
                <w:b/>
                <w:u w:val="single"/>
              </w:rPr>
              <w:t xml:space="preserve">JUUL </w:t>
            </w:r>
            <w:r w:rsidR="00C01147">
              <w:rPr>
                <w:b/>
                <w:u w:val="single"/>
              </w:rPr>
              <w:t>Arm</w:t>
            </w:r>
          </w:p>
        </w:tc>
        <w:tc>
          <w:tcPr>
            <w:tcW w:w="810" w:type="pct"/>
            <w:vAlign w:val="center"/>
          </w:tcPr>
          <w:p w14:paraId="2613284A" w14:textId="77777777" w:rsidR="00DE663B" w:rsidRPr="00BB2912" w:rsidRDefault="00DE663B" w:rsidP="00FB1134">
            <w:pPr>
              <w:pStyle w:val="Table"/>
            </w:pPr>
          </w:p>
        </w:tc>
        <w:tc>
          <w:tcPr>
            <w:tcW w:w="952" w:type="pct"/>
            <w:vAlign w:val="center"/>
          </w:tcPr>
          <w:p w14:paraId="47FD5701" w14:textId="77777777" w:rsidR="00DE663B" w:rsidRPr="00BB2912" w:rsidRDefault="00DE663B" w:rsidP="00FB1134">
            <w:pPr>
              <w:pStyle w:val="Table"/>
            </w:pPr>
          </w:p>
        </w:tc>
        <w:tc>
          <w:tcPr>
            <w:tcW w:w="953" w:type="pct"/>
            <w:vAlign w:val="center"/>
          </w:tcPr>
          <w:p w14:paraId="5CFF9D13" w14:textId="77777777" w:rsidR="00DE663B" w:rsidRPr="00BB2912" w:rsidRDefault="00DE663B" w:rsidP="00FB1134">
            <w:pPr>
              <w:pStyle w:val="Table"/>
            </w:pPr>
          </w:p>
        </w:tc>
        <w:tc>
          <w:tcPr>
            <w:tcW w:w="952" w:type="pct"/>
            <w:vAlign w:val="center"/>
          </w:tcPr>
          <w:p w14:paraId="5539C854" w14:textId="77777777" w:rsidR="00DE663B" w:rsidRPr="00BB2912" w:rsidRDefault="00DE663B" w:rsidP="00FB1134">
            <w:pPr>
              <w:pStyle w:val="Table"/>
            </w:pPr>
          </w:p>
        </w:tc>
      </w:tr>
      <w:tr w:rsidR="00DE663B" w:rsidRPr="00BB2912" w14:paraId="37EB70D1" w14:textId="77777777" w:rsidTr="00B012FA">
        <w:trPr>
          <w:trHeight w:val="360"/>
        </w:trPr>
        <w:tc>
          <w:tcPr>
            <w:tcW w:w="1333" w:type="pct"/>
            <w:vAlign w:val="center"/>
          </w:tcPr>
          <w:p w14:paraId="06BBB8B0" w14:textId="1F03AD1C" w:rsidR="00DE663B" w:rsidRDefault="00DE663B" w:rsidP="00FB1134">
            <w:pPr>
              <w:pStyle w:val="Table"/>
            </w:pPr>
            <w:r>
              <w:t>Withdrawal</w:t>
            </w:r>
          </w:p>
        </w:tc>
        <w:tc>
          <w:tcPr>
            <w:tcW w:w="810" w:type="pct"/>
            <w:vAlign w:val="center"/>
          </w:tcPr>
          <w:p w14:paraId="6AA8F860" w14:textId="69757D5F" w:rsidR="00DE663B" w:rsidRPr="00BB2912" w:rsidRDefault="003F726E" w:rsidP="00FB1134">
            <w:pPr>
              <w:pStyle w:val="Table"/>
            </w:pPr>
            <w:r>
              <w:t>-</w:t>
            </w:r>
          </w:p>
        </w:tc>
        <w:tc>
          <w:tcPr>
            <w:tcW w:w="952" w:type="pct"/>
            <w:vAlign w:val="center"/>
          </w:tcPr>
          <w:p w14:paraId="6F4D5CCE" w14:textId="48F009E4" w:rsidR="00DE663B" w:rsidRPr="00BB2912" w:rsidRDefault="00AD16F0" w:rsidP="00FB1134">
            <w:pPr>
              <w:pStyle w:val="Table"/>
            </w:pPr>
            <w:r w:rsidRPr="00AD16F0">
              <w:t>2.2</w:t>
            </w:r>
            <w:r w:rsidR="00BC77D1">
              <w:t>3 (</w:t>
            </w:r>
            <w:r w:rsidRPr="00AD16F0">
              <w:t>0.1</w:t>
            </w:r>
            <w:r w:rsidR="00BC77D1">
              <w:t>3)</w:t>
            </w:r>
          </w:p>
        </w:tc>
        <w:tc>
          <w:tcPr>
            <w:tcW w:w="953" w:type="pct"/>
            <w:vAlign w:val="center"/>
          </w:tcPr>
          <w:p w14:paraId="05EE3430" w14:textId="5B9779E4" w:rsidR="00DE663B" w:rsidRPr="00BB2912" w:rsidRDefault="00B04361" w:rsidP="00FB1134">
            <w:pPr>
              <w:pStyle w:val="Table"/>
            </w:pPr>
            <w:r w:rsidRPr="00B04361">
              <w:t>2.0</w:t>
            </w:r>
            <w:r w:rsidR="00BC77D1">
              <w:t>8 (</w:t>
            </w:r>
            <w:r w:rsidRPr="00B04361">
              <w:t>0.14</w:t>
            </w:r>
            <w:r w:rsidR="00BC77D1">
              <w:t>)</w:t>
            </w:r>
          </w:p>
        </w:tc>
        <w:tc>
          <w:tcPr>
            <w:tcW w:w="952" w:type="pct"/>
            <w:vAlign w:val="center"/>
          </w:tcPr>
          <w:p w14:paraId="1E54D7E7" w14:textId="793B6525" w:rsidR="00DE663B" w:rsidRPr="00BB2912" w:rsidRDefault="00B04361" w:rsidP="00FB1134">
            <w:pPr>
              <w:pStyle w:val="Table"/>
            </w:pPr>
            <w:r w:rsidRPr="00B04361">
              <w:t>2.0</w:t>
            </w:r>
            <w:r w:rsidR="00BC77D1">
              <w:t>2 (</w:t>
            </w:r>
            <w:r w:rsidRPr="00B04361">
              <w:t>0.14</w:t>
            </w:r>
            <w:r w:rsidR="00BC77D1">
              <w:t>)</w:t>
            </w:r>
          </w:p>
        </w:tc>
      </w:tr>
      <w:tr w:rsidR="00DE663B" w:rsidRPr="00BB2912" w14:paraId="2B7A8AA5" w14:textId="77777777" w:rsidTr="00B012FA">
        <w:trPr>
          <w:trHeight w:val="360"/>
        </w:trPr>
        <w:tc>
          <w:tcPr>
            <w:tcW w:w="1333" w:type="pct"/>
            <w:vAlign w:val="center"/>
          </w:tcPr>
          <w:p w14:paraId="1E74C542" w14:textId="6B14D653" w:rsidR="00DE663B" w:rsidRDefault="00DE663B" w:rsidP="00FB1134">
            <w:pPr>
              <w:pStyle w:val="Table"/>
            </w:pPr>
            <w:r>
              <w:t>Craving</w:t>
            </w:r>
          </w:p>
        </w:tc>
        <w:tc>
          <w:tcPr>
            <w:tcW w:w="810" w:type="pct"/>
            <w:vAlign w:val="center"/>
          </w:tcPr>
          <w:p w14:paraId="00C04827" w14:textId="481B0A8B" w:rsidR="00DE663B" w:rsidRPr="00BB2912" w:rsidRDefault="003F726E" w:rsidP="00FB1134">
            <w:pPr>
              <w:pStyle w:val="Table"/>
            </w:pPr>
            <w:r>
              <w:t>-</w:t>
            </w:r>
          </w:p>
        </w:tc>
        <w:tc>
          <w:tcPr>
            <w:tcW w:w="952" w:type="pct"/>
            <w:vAlign w:val="center"/>
          </w:tcPr>
          <w:p w14:paraId="6B9CA51B" w14:textId="6DFFB75F" w:rsidR="00DE663B" w:rsidRPr="00BB2912" w:rsidRDefault="00AD16F0" w:rsidP="00FB1134">
            <w:pPr>
              <w:pStyle w:val="Table"/>
            </w:pPr>
            <w:r w:rsidRPr="00AD16F0">
              <w:t>3.3</w:t>
            </w:r>
            <w:r w:rsidR="00BC77D1">
              <w:t>4 (</w:t>
            </w:r>
            <w:r w:rsidRPr="00AD16F0">
              <w:t>0.13</w:t>
            </w:r>
            <w:r w:rsidR="00BC77D1">
              <w:t>)</w:t>
            </w:r>
          </w:p>
        </w:tc>
        <w:tc>
          <w:tcPr>
            <w:tcW w:w="953" w:type="pct"/>
            <w:vAlign w:val="center"/>
          </w:tcPr>
          <w:p w14:paraId="7376EBB3" w14:textId="2B67E42C" w:rsidR="00DE663B" w:rsidRPr="00BB2912" w:rsidRDefault="00B04361" w:rsidP="00FB1134">
            <w:pPr>
              <w:pStyle w:val="Table"/>
            </w:pPr>
            <w:r w:rsidRPr="00B04361">
              <w:t>2.8</w:t>
            </w:r>
            <w:r w:rsidR="00BC77D1">
              <w:t>6 (</w:t>
            </w:r>
            <w:r w:rsidRPr="00B04361">
              <w:t>0.16</w:t>
            </w:r>
            <w:r w:rsidR="00BC77D1">
              <w:t>)</w:t>
            </w:r>
            <w:r w:rsidR="008F45BA">
              <w:rPr>
                <w:vertAlign w:val="superscript"/>
              </w:rPr>
              <w:t xml:space="preserve"> b**</w:t>
            </w:r>
          </w:p>
        </w:tc>
        <w:tc>
          <w:tcPr>
            <w:tcW w:w="952" w:type="pct"/>
            <w:vAlign w:val="center"/>
          </w:tcPr>
          <w:p w14:paraId="343D372D" w14:textId="50B25528" w:rsidR="00DE663B" w:rsidRPr="00BB2912" w:rsidRDefault="00B04361" w:rsidP="00FB1134">
            <w:pPr>
              <w:pStyle w:val="Table"/>
            </w:pPr>
            <w:r w:rsidRPr="00B04361">
              <w:t>2.69</w:t>
            </w:r>
            <w:r w:rsidR="00BC77D1">
              <w:t xml:space="preserve"> (</w:t>
            </w:r>
            <w:r w:rsidRPr="00B04361">
              <w:t>0.16</w:t>
            </w:r>
            <w:r w:rsidR="00BC77D1">
              <w:t>)</w:t>
            </w:r>
            <w:r w:rsidR="008F45BA">
              <w:rPr>
                <w:vertAlign w:val="superscript"/>
              </w:rPr>
              <w:t xml:space="preserve"> b***</w:t>
            </w:r>
          </w:p>
        </w:tc>
      </w:tr>
      <w:tr w:rsidR="00DE663B" w:rsidRPr="00BB2912" w14:paraId="1423F73A" w14:textId="77777777" w:rsidTr="00B012FA">
        <w:trPr>
          <w:trHeight w:val="360"/>
        </w:trPr>
        <w:tc>
          <w:tcPr>
            <w:tcW w:w="1333" w:type="pct"/>
            <w:vAlign w:val="center"/>
          </w:tcPr>
          <w:p w14:paraId="5E53C8BB" w14:textId="196F0F1D" w:rsidR="00DE663B" w:rsidRDefault="00DE663B" w:rsidP="00FB1134">
            <w:pPr>
              <w:pStyle w:val="Table"/>
            </w:pPr>
            <w:r>
              <w:t>Negative Affect</w:t>
            </w:r>
          </w:p>
        </w:tc>
        <w:tc>
          <w:tcPr>
            <w:tcW w:w="810" w:type="pct"/>
            <w:vAlign w:val="center"/>
          </w:tcPr>
          <w:p w14:paraId="4F48A0B9" w14:textId="4AA3FEEE" w:rsidR="00DE663B" w:rsidRPr="00BB2912" w:rsidRDefault="003F726E" w:rsidP="00FB1134">
            <w:pPr>
              <w:pStyle w:val="Table"/>
            </w:pPr>
            <w:r>
              <w:t>-</w:t>
            </w:r>
          </w:p>
        </w:tc>
        <w:tc>
          <w:tcPr>
            <w:tcW w:w="952" w:type="pct"/>
            <w:vAlign w:val="center"/>
          </w:tcPr>
          <w:p w14:paraId="304ABD8A" w14:textId="16C2BEAB" w:rsidR="00DE663B" w:rsidRPr="00BB2912" w:rsidRDefault="00AD16F0" w:rsidP="00FB1134">
            <w:pPr>
              <w:pStyle w:val="Table"/>
            </w:pPr>
            <w:r w:rsidRPr="00AD16F0">
              <w:t>1.7</w:t>
            </w:r>
            <w:r w:rsidR="00BC77D1">
              <w:t>7 (</w:t>
            </w:r>
            <w:r w:rsidRPr="00AD16F0">
              <w:t>0.1</w:t>
            </w:r>
            <w:r w:rsidR="00BC77D1">
              <w:t>1)</w:t>
            </w:r>
          </w:p>
        </w:tc>
        <w:tc>
          <w:tcPr>
            <w:tcW w:w="953" w:type="pct"/>
            <w:vAlign w:val="center"/>
          </w:tcPr>
          <w:p w14:paraId="3E5612ED" w14:textId="4DF6D1A7" w:rsidR="00DE663B" w:rsidRPr="00BB2912" w:rsidRDefault="00B04361" w:rsidP="00FB1134">
            <w:pPr>
              <w:pStyle w:val="Table"/>
            </w:pPr>
            <w:r w:rsidRPr="00B04361">
              <w:t>1.57</w:t>
            </w:r>
            <w:r w:rsidR="00BC77D1">
              <w:t xml:space="preserve"> (</w:t>
            </w:r>
            <w:r w:rsidRPr="00B04361">
              <w:t>0.12</w:t>
            </w:r>
            <w:r w:rsidR="00BC77D1">
              <w:t>)</w:t>
            </w:r>
          </w:p>
        </w:tc>
        <w:tc>
          <w:tcPr>
            <w:tcW w:w="952" w:type="pct"/>
            <w:vAlign w:val="center"/>
          </w:tcPr>
          <w:p w14:paraId="0720E5FE" w14:textId="4DE43E97" w:rsidR="00DE663B" w:rsidRPr="00BB2912" w:rsidRDefault="00B04361" w:rsidP="00FB1134">
            <w:pPr>
              <w:pStyle w:val="Table"/>
            </w:pPr>
            <w:r w:rsidRPr="00B04361">
              <w:t>1.59</w:t>
            </w:r>
            <w:r w:rsidR="00BC77D1">
              <w:t xml:space="preserve"> (</w:t>
            </w:r>
            <w:r w:rsidRPr="00B04361">
              <w:t>0.12</w:t>
            </w:r>
            <w:r w:rsidR="00BC77D1">
              <w:t>)</w:t>
            </w:r>
          </w:p>
        </w:tc>
      </w:tr>
      <w:tr w:rsidR="00DE663B" w:rsidRPr="00BB2912" w14:paraId="5F9EB417" w14:textId="77777777" w:rsidTr="00B012FA">
        <w:trPr>
          <w:trHeight w:val="360"/>
        </w:trPr>
        <w:tc>
          <w:tcPr>
            <w:tcW w:w="1333" w:type="pct"/>
            <w:vAlign w:val="center"/>
          </w:tcPr>
          <w:p w14:paraId="42D01727" w14:textId="54A380CF" w:rsidR="00DE663B" w:rsidRDefault="00DE663B" w:rsidP="00FB1134">
            <w:pPr>
              <w:pStyle w:val="Table"/>
            </w:pPr>
            <w:r>
              <w:t>Positive Affect</w:t>
            </w:r>
          </w:p>
        </w:tc>
        <w:tc>
          <w:tcPr>
            <w:tcW w:w="810" w:type="pct"/>
            <w:vAlign w:val="center"/>
          </w:tcPr>
          <w:p w14:paraId="44151E04" w14:textId="7461DAB0" w:rsidR="00DE663B" w:rsidRPr="00BB2912" w:rsidRDefault="003F726E" w:rsidP="00FB1134">
            <w:pPr>
              <w:pStyle w:val="Table"/>
            </w:pPr>
            <w:r>
              <w:t>-</w:t>
            </w:r>
          </w:p>
        </w:tc>
        <w:tc>
          <w:tcPr>
            <w:tcW w:w="952" w:type="pct"/>
            <w:vAlign w:val="center"/>
          </w:tcPr>
          <w:p w14:paraId="792D5A0A" w14:textId="1655DECE" w:rsidR="00DE663B" w:rsidRPr="00BB2912" w:rsidRDefault="00AD16F0" w:rsidP="00FB1134">
            <w:pPr>
              <w:pStyle w:val="Table"/>
            </w:pPr>
            <w:r w:rsidRPr="00AD16F0">
              <w:t>2.9</w:t>
            </w:r>
            <w:r w:rsidR="00BC77D1">
              <w:t>9 (</w:t>
            </w:r>
            <w:r w:rsidRPr="00AD16F0">
              <w:t>0.1</w:t>
            </w:r>
            <w:r w:rsidR="00BC77D1">
              <w:t>4)</w:t>
            </w:r>
          </w:p>
        </w:tc>
        <w:tc>
          <w:tcPr>
            <w:tcW w:w="953" w:type="pct"/>
            <w:vAlign w:val="center"/>
          </w:tcPr>
          <w:p w14:paraId="5BE422A0" w14:textId="4C59CBBA" w:rsidR="00DE663B" w:rsidRPr="00BB2912" w:rsidRDefault="00B04361" w:rsidP="00FB1134">
            <w:pPr>
              <w:pStyle w:val="Table"/>
            </w:pPr>
            <w:r w:rsidRPr="00B04361">
              <w:t>3.0</w:t>
            </w:r>
            <w:r w:rsidR="00BC77D1">
              <w:t>2 (</w:t>
            </w:r>
            <w:r w:rsidRPr="00B04361">
              <w:t>0.1</w:t>
            </w:r>
            <w:r w:rsidR="00BC77D1">
              <w:t>6)</w:t>
            </w:r>
          </w:p>
        </w:tc>
        <w:tc>
          <w:tcPr>
            <w:tcW w:w="952" w:type="pct"/>
            <w:vAlign w:val="center"/>
          </w:tcPr>
          <w:p w14:paraId="5A112AAA" w14:textId="0FD46B28" w:rsidR="00DE663B" w:rsidRPr="00BB2912" w:rsidRDefault="00B04361" w:rsidP="00FB1134">
            <w:pPr>
              <w:pStyle w:val="Table"/>
            </w:pPr>
            <w:r w:rsidRPr="00B04361">
              <w:t>2.98</w:t>
            </w:r>
            <w:r w:rsidR="00BC77D1">
              <w:t xml:space="preserve"> (</w:t>
            </w:r>
            <w:r w:rsidRPr="00B04361">
              <w:t>0.1</w:t>
            </w:r>
            <w:r w:rsidR="00BC77D1">
              <w:t>6)</w:t>
            </w:r>
          </w:p>
        </w:tc>
      </w:tr>
      <w:tr w:rsidR="00DE663B" w:rsidRPr="00BB2912" w14:paraId="20056EFC" w14:textId="77777777" w:rsidTr="00B012FA">
        <w:trPr>
          <w:trHeight w:val="360"/>
        </w:trPr>
        <w:tc>
          <w:tcPr>
            <w:tcW w:w="1333" w:type="pct"/>
            <w:vAlign w:val="center"/>
          </w:tcPr>
          <w:p w14:paraId="624961C1" w14:textId="77777777" w:rsidR="00DE663B" w:rsidRPr="00BB2912" w:rsidRDefault="00DE663B" w:rsidP="00FB1134">
            <w:pPr>
              <w:pStyle w:val="Table"/>
            </w:pPr>
          </w:p>
        </w:tc>
        <w:tc>
          <w:tcPr>
            <w:tcW w:w="810" w:type="pct"/>
            <w:vAlign w:val="center"/>
          </w:tcPr>
          <w:p w14:paraId="343814A3" w14:textId="77777777" w:rsidR="00DE663B" w:rsidRPr="00BB2912" w:rsidRDefault="00DE663B" w:rsidP="00FB1134">
            <w:pPr>
              <w:pStyle w:val="Table"/>
            </w:pPr>
          </w:p>
        </w:tc>
        <w:tc>
          <w:tcPr>
            <w:tcW w:w="952" w:type="pct"/>
            <w:vAlign w:val="center"/>
          </w:tcPr>
          <w:p w14:paraId="667C7DCA" w14:textId="77777777" w:rsidR="00DE663B" w:rsidRPr="00BB2912" w:rsidRDefault="00DE663B" w:rsidP="00FB1134">
            <w:pPr>
              <w:pStyle w:val="Table"/>
            </w:pPr>
          </w:p>
        </w:tc>
        <w:tc>
          <w:tcPr>
            <w:tcW w:w="953" w:type="pct"/>
            <w:vAlign w:val="center"/>
          </w:tcPr>
          <w:p w14:paraId="50F2A0A6" w14:textId="77777777" w:rsidR="00DE663B" w:rsidRPr="00BB2912" w:rsidRDefault="00DE663B" w:rsidP="00FB1134">
            <w:pPr>
              <w:pStyle w:val="Table"/>
            </w:pPr>
          </w:p>
        </w:tc>
        <w:tc>
          <w:tcPr>
            <w:tcW w:w="952" w:type="pct"/>
            <w:vAlign w:val="center"/>
          </w:tcPr>
          <w:p w14:paraId="0709DA39" w14:textId="77777777" w:rsidR="00DE663B" w:rsidRPr="00BB2912" w:rsidRDefault="00DE663B" w:rsidP="00FB1134">
            <w:pPr>
              <w:pStyle w:val="Table"/>
            </w:pPr>
          </w:p>
        </w:tc>
      </w:tr>
      <w:tr w:rsidR="00DE663B" w:rsidRPr="00BB2912" w14:paraId="2BE52147" w14:textId="77777777" w:rsidTr="00B012FA">
        <w:trPr>
          <w:trHeight w:val="360"/>
        </w:trPr>
        <w:tc>
          <w:tcPr>
            <w:tcW w:w="5000" w:type="pct"/>
            <w:gridSpan w:val="5"/>
            <w:tcBorders>
              <w:top w:val="single" w:sz="4" w:space="0" w:color="auto"/>
            </w:tcBorders>
            <w:vAlign w:val="center"/>
          </w:tcPr>
          <w:p w14:paraId="6B5E4F05" w14:textId="0E1E6EF0" w:rsidR="00DE663B" w:rsidRPr="00CA4B87" w:rsidRDefault="00DE663B" w:rsidP="00FB1134">
            <w:pPr>
              <w:pStyle w:val="Table"/>
            </w:pPr>
            <w:r w:rsidRPr="00BB2912">
              <w:t xml:space="preserve">Note. </w:t>
            </w:r>
            <w:r w:rsidRPr="00836EA9">
              <w:rPr>
                <w:vertAlign w:val="superscript"/>
              </w:rPr>
              <w:t>a</w:t>
            </w:r>
            <w:r>
              <w:t xml:space="preserve"> </w:t>
            </w:r>
            <w:r w:rsidRPr="00BB2912">
              <w:t xml:space="preserve">Significantly different from </w:t>
            </w:r>
            <w:r w:rsidR="000F359A">
              <w:t>UBC</w:t>
            </w:r>
            <w:r w:rsidRPr="00BB2912">
              <w:t xml:space="preserve"> (Phase 1). </w:t>
            </w:r>
            <w:r w:rsidRPr="00836EA9">
              <w:rPr>
                <w:vertAlign w:val="superscript"/>
              </w:rPr>
              <w:t>b</w:t>
            </w:r>
            <w:r w:rsidRPr="00BB2912">
              <w:t xml:space="preserve"> Significantly different from </w:t>
            </w:r>
            <w:r w:rsidR="000F359A">
              <w:t>VLNCC</w:t>
            </w:r>
            <w:r w:rsidRPr="00BB2912">
              <w:t xml:space="preserve"> (Phase 2).</w:t>
            </w:r>
            <w:r w:rsidRPr="00CA4B87">
              <w:rPr>
                <w:vertAlign w:val="superscript"/>
              </w:rPr>
              <w:t xml:space="preserve"> c</w:t>
            </w:r>
            <w:r>
              <w:rPr>
                <w:vertAlign w:val="superscript"/>
              </w:rPr>
              <w:t xml:space="preserve"> </w:t>
            </w:r>
            <w:r w:rsidRPr="00CA4B87">
              <w:t>EMA assessments were not collected during the UBC phase.</w:t>
            </w:r>
            <w:r w:rsidR="00A82C01">
              <w:t xml:space="preserve"> UBC=Usual Brand Cigarettes; VLNCC=</w:t>
            </w:r>
            <w:r w:rsidR="00CF14D5">
              <w:t>Very Low Nicotine Content Cigarettes</w:t>
            </w:r>
            <w:r w:rsidR="00A82C01">
              <w:t xml:space="preserve">; EC-LO=Lower Nicotine Electronic Cigarettes; EC-HI=Higher Nicotine Electronic Cigarettes; </w:t>
            </w:r>
            <w:r w:rsidR="00E16D02" w:rsidRPr="00E16D02">
              <w:t>MNWS=Minnesota Nicotine Withdrawal Scale; QSU-Brief= Questionnaire of Smoking Urges-Brief; PANAS=Positive and Negative Affect Scales; EMA=ecological momentary assessment.</w:t>
            </w:r>
          </w:p>
          <w:p w14:paraId="3796B687" w14:textId="77777777" w:rsidR="00DE663B" w:rsidRPr="00BB2912" w:rsidRDefault="00DE663B" w:rsidP="00FB1134">
            <w:pPr>
              <w:pStyle w:val="Table"/>
            </w:pPr>
            <w:r w:rsidRPr="00BB2912">
              <w:t>*p &lt; .05. **p &lt; .01. ***p &lt; .001</w:t>
            </w:r>
            <w:r>
              <w:t>. ****p&lt;.0001.</w:t>
            </w:r>
          </w:p>
        </w:tc>
      </w:tr>
    </w:tbl>
    <w:p w14:paraId="4EEC3980" w14:textId="77777777" w:rsidR="00942BC5" w:rsidRDefault="00942BC5">
      <w:pPr>
        <w:overflowPunct/>
        <w:autoSpaceDE/>
        <w:autoSpaceDN/>
        <w:adjustRightInd/>
        <w:textAlignment w:val="auto"/>
      </w:pPr>
    </w:p>
    <w:p w14:paraId="55987DD8" w14:textId="1A388B6F" w:rsidR="00942BC5" w:rsidRPr="00942BC5" w:rsidRDefault="00942BC5" w:rsidP="00942BC5">
      <w:pPr>
        <w:overflowPunct/>
        <w:autoSpaceDE/>
        <w:autoSpaceDN/>
        <w:adjustRightInd/>
        <w:textAlignment w:val="auto"/>
      </w:pPr>
      <w:r w:rsidRPr="008053AA">
        <w:rPr>
          <w:b/>
          <w:bCs/>
        </w:rPr>
        <w:lastRenderedPageBreak/>
        <w:t>Table S4</w:t>
      </w:r>
      <w:r>
        <w:t xml:space="preserve">. </w:t>
      </w:r>
      <w:r w:rsidRPr="00942BC5">
        <w:t xml:space="preserve">Perceived Health Risks questionnaires' least-square means (standard errors) and post hoc pairwise comparisons, </w:t>
      </w:r>
      <w:r w:rsidR="00D71629">
        <w:t>by phase and EC arm</w:t>
      </w:r>
      <w:r w:rsidRPr="00942BC5">
        <w:t>.</w:t>
      </w:r>
    </w:p>
    <w:tbl>
      <w:tblPr>
        <w:tblStyle w:val="TableGrid"/>
        <w:tblpPr w:leftFromText="187" w:rightFromText="187" w:vertAnchor="text" w:horzAnchor="margin" w:tblpY="1"/>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20"/>
        <w:gridCol w:w="1531"/>
        <w:gridCol w:w="1799"/>
        <w:gridCol w:w="1801"/>
        <w:gridCol w:w="1799"/>
      </w:tblGrid>
      <w:tr w:rsidR="00942BC5" w:rsidRPr="00942BC5" w14:paraId="10C393AD" w14:textId="77777777" w:rsidTr="00B012FA">
        <w:tc>
          <w:tcPr>
            <w:tcW w:w="1333" w:type="pct"/>
            <w:tcBorders>
              <w:top w:val="single" w:sz="4" w:space="0" w:color="auto"/>
            </w:tcBorders>
            <w:vAlign w:val="center"/>
          </w:tcPr>
          <w:p w14:paraId="5620AA60" w14:textId="77777777" w:rsidR="00942BC5" w:rsidRPr="0027259C" w:rsidRDefault="00942BC5" w:rsidP="0027259C">
            <w:pPr>
              <w:pStyle w:val="Table"/>
              <w:rPr>
                <w:b/>
                <w:bCs/>
              </w:rPr>
            </w:pPr>
          </w:p>
        </w:tc>
        <w:tc>
          <w:tcPr>
            <w:tcW w:w="3667" w:type="pct"/>
            <w:gridSpan w:val="4"/>
            <w:tcBorders>
              <w:top w:val="single" w:sz="4" w:space="0" w:color="auto"/>
              <w:bottom w:val="single" w:sz="4" w:space="0" w:color="auto"/>
            </w:tcBorders>
            <w:vAlign w:val="center"/>
          </w:tcPr>
          <w:p w14:paraId="3E34F5B9" w14:textId="58F0A6E5" w:rsidR="00942BC5" w:rsidRPr="0027259C" w:rsidRDefault="00942BC5" w:rsidP="0027259C">
            <w:pPr>
              <w:pStyle w:val="Table"/>
              <w:jc w:val="center"/>
              <w:rPr>
                <w:b/>
                <w:bCs/>
              </w:rPr>
            </w:pPr>
            <w:r w:rsidRPr="0027259C">
              <w:rPr>
                <w:b/>
                <w:bCs/>
              </w:rPr>
              <w:t>Phase</w:t>
            </w:r>
          </w:p>
        </w:tc>
      </w:tr>
      <w:tr w:rsidR="00942BC5" w:rsidRPr="00942BC5" w14:paraId="5CFCB967" w14:textId="77777777" w:rsidTr="00B012FA">
        <w:tc>
          <w:tcPr>
            <w:tcW w:w="1333" w:type="pct"/>
            <w:tcBorders>
              <w:bottom w:val="single" w:sz="4" w:space="0" w:color="auto"/>
            </w:tcBorders>
            <w:vAlign w:val="center"/>
          </w:tcPr>
          <w:p w14:paraId="3A0502AE" w14:textId="77777777" w:rsidR="00942BC5" w:rsidRPr="0027259C" w:rsidRDefault="00942BC5" w:rsidP="0027259C">
            <w:pPr>
              <w:pStyle w:val="Table"/>
              <w:rPr>
                <w:b/>
                <w:bCs/>
              </w:rPr>
            </w:pPr>
            <w:r w:rsidRPr="0027259C">
              <w:rPr>
                <w:b/>
                <w:bCs/>
              </w:rPr>
              <w:t>Measure</w:t>
            </w:r>
          </w:p>
        </w:tc>
        <w:tc>
          <w:tcPr>
            <w:tcW w:w="810" w:type="pct"/>
            <w:tcBorders>
              <w:top w:val="single" w:sz="4" w:space="0" w:color="auto"/>
              <w:bottom w:val="single" w:sz="4" w:space="0" w:color="auto"/>
            </w:tcBorders>
            <w:vAlign w:val="center"/>
          </w:tcPr>
          <w:p w14:paraId="6D4494D7" w14:textId="77777777" w:rsidR="00942BC5" w:rsidRPr="0027259C" w:rsidRDefault="00942BC5" w:rsidP="0027259C">
            <w:pPr>
              <w:pStyle w:val="Table"/>
              <w:rPr>
                <w:b/>
                <w:bCs/>
              </w:rPr>
            </w:pPr>
            <w:r w:rsidRPr="0027259C">
              <w:rPr>
                <w:b/>
                <w:bCs/>
              </w:rPr>
              <w:t>UBC</w:t>
            </w:r>
          </w:p>
          <w:p w14:paraId="7B0EEED1" w14:textId="77777777" w:rsidR="00942BC5" w:rsidRPr="0027259C" w:rsidRDefault="00942BC5" w:rsidP="0027259C">
            <w:pPr>
              <w:pStyle w:val="Table"/>
              <w:rPr>
                <w:b/>
                <w:bCs/>
              </w:rPr>
            </w:pPr>
            <w:r w:rsidRPr="0027259C">
              <w:rPr>
                <w:b/>
                <w:bCs/>
              </w:rPr>
              <w:t>(Phase 1)</w:t>
            </w:r>
          </w:p>
        </w:tc>
        <w:tc>
          <w:tcPr>
            <w:tcW w:w="952" w:type="pct"/>
            <w:tcBorders>
              <w:top w:val="single" w:sz="4" w:space="0" w:color="auto"/>
              <w:bottom w:val="single" w:sz="4" w:space="0" w:color="auto"/>
            </w:tcBorders>
            <w:vAlign w:val="center"/>
          </w:tcPr>
          <w:p w14:paraId="06ECCBBA" w14:textId="77777777" w:rsidR="00942BC5" w:rsidRPr="0027259C" w:rsidRDefault="00942BC5" w:rsidP="0027259C">
            <w:pPr>
              <w:pStyle w:val="Table"/>
              <w:rPr>
                <w:b/>
                <w:bCs/>
              </w:rPr>
            </w:pPr>
            <w:r w:rsidRPr="0027259C">
              <w:rPr>
                <w:b/>
                <w:bCs/>
              </w:rPr>
              <w:t>VLNCC</w:t>
            </w:r>
          </w:p>
          <w:p w14:paraId="45506587" w14:textId="77777777" w:rsidR="00942BC5" w:rsidRPr="0027259C" w:rsidRDefault="00942BC5" w:rsidP="0027259C">
            <w:pPr>
              <w:pStyle w:val="Table"/>
              <w:rPr>
                <w:b/>
                <w:bCs/>
              </w:rPr>
            </w:pPr>
            <w:r w:rsidRPr="0027259C">
              <w:rPr>
                <w:b/>
                <w:bCs/>
              </w:rPr>
              <w:t>(Phase 2)</w:t>
            </w:r>
          </w:p>
        </w:tc>
        <w:tc>
          <w:tcPr>
            <w:tcW w:w="953" w:type="pct"/>
            <w:tcBorders>
              <w:bottom w:val="single" w:sz="4" w:space="0" w:color="auto"/>
            </w:tcBorders>
            <w:vAlign w:val="center"/>
          </w:tcPr>
          <w:p w14:paraId="3853C668" w14:textId="4727EA00" w:rsidR="00942BC5" w:rsidRPr="0027259C" w:rsidRDefault="00942BC5" w:rsidP="0027259C">
            <w:pPr>
              <w:pStyle w:val="Table"/>
              <w:rPr>
                <w:b/>
                <w:bCs/>
              </w:rPr>
            </w:pPr>
            <w:r w:rsidRPr="0027259C">
              <w:rPr>
                <w:b/>
                <w:bCs/>
              </w:rPr>
              <w:t>EC-L</w:t>
            </w:r>
            <w:r w:rsidR="00C46075" w:rsidRPr="0027259C">
              <w:rPr>
                <w:b/>
                <w:bCs/>
              </w:rPr>
              <w:t>O</w:t>
            </w:r>
            <w:r w:rsidRPr="0027259C">
              <w:rPr>
                <w:b/>
                <w:bCs/>
              </w:rPr>
              <w:t>+VLNCC</w:t>
            </w:r>
          </w:p>
          <w:p w14:paraId="00EF5FDF" w14:textId="77777777" w:rsidR="00942BC5" w:rsidRPr="0027259C" w:rsidRDefault="00942BC5" w:rsidP="0027259C">
            <w:pPr>
              <w:pStyle w:val="Table"/>
              <w:rPr>
                <w:b/>
                <w:bCs/>
              </w:rPr>
            </w:pPr>
            <w:r w:rsidRPr="0027259C">
              <w:rPr>
                <w:b/>
                <w:bCs/>
              </w:rPr>
              <w:t xml:space="preserve"> (Phase 3 or 4)</w:t>
            </w:r>
          </w:p>
        </w:tc>
        <w:tc>
          <w:tcPr>
            <w:tcW w:w="952" w:type="pct"/>
            <w:tcBorders>
              <w:bottom w:val="single" w:sz="4" w:space="0" w:color="auto"/>
            </w:tcBorders>
          </w:tcPr>
          <w:p w14:paraId="7A3DAA8D" w14:textId="6148DE29" w:rsidR="00942BC5" w:rsidRPr="0027259C" w:rsidRDefault="00942BC5" w:rsidP="0027259C">
            <w:pPr>
              <w:pStyle w:val="Table"/>
              <w:rPr>
                <w:b/>
                <w:bCs/>
              </w:rPr>
            </w:pPr>
            <w:r w:rsidRPr="0027259C">
              <w:rPr>
                <w:b/>
                <w:bCs/>
              </w:rPr>
              <w:t>EC-H</w:t>
            </w:r>
            <w:r w:rsidR="00C46075" w:rsidRPr="0027259C">
              <w:rPr>
                <w:b/>
                <w:bCs/>
              </w:rPr>
              <w:t>I</w:t>
            </w:r>
            <w:r w:rsidRPr="0027259C">
              <w:rPr>
                <w:b/>
                <w:bCs/>
              </w:rPr>
              <w:t>+VLNCC</w:t>
            </w:r>
          </w:p>
          <w:p w14:paraId="2AC4DA70" w14:textId="77777777" w:rsidR="00942BC5" w:rsidRPr="0027259C" w:rsidRDefault="00942BC5" w:rsidP="0027259C">
            <w:pPr>
              <w:pStyle w:val="Table"/>
              <w:rPr>
                <w:b/>
                <w:bCs/>
              </w:rPr>
            </w:pPr>
            <w:r w:rsidRPr="0027259C">
              <w:rPr>
                <w:b/>
                <w:bCs/>
              </w:rPr>
              <w:t xml:space="preserve"> (Phase 3 or 4)</w:t>
            </w:r>
          </w:p>
        </w:tc>
      </w:tr>
      <w:tr w:rsidR="00942BC5" w:rsidRPr="00942BC5" w14:paraId="1FFCD885" w14:textId="77777777" w:rsidTr="00B012FA">
        <w:trPr>
          <w:trHeight w:val="360"/>
        </w:trPr>
        <w:tc>
          <w:tcPr>
            <w:tcW w:w="1333" w:type="pct"/>
            <w:tcBorders>
              <w:top w:val="single" w:sz="4" w:space="0" w:color="auto"/>
            </w:tcBorders>
            <w:vAlign w:val="center"/>
          </w:tcPr>
          <w:p w14:paraId="66617F87" w14:textId="27940044" w:rsidR="00942BC5" w:rsidRPr="0027259C" w:rsidRDefault="00D621F3" w:rsidP="0027259C">
            <w:pPr>
              <w:pStyle w:val="Table"/>
              <w:rPr>
                <w:b/>
              </w:rPr>
            </w:pPr>
            <w:r w:rsidRPr="0027259C">
              <w:rPr>
                <w:b/>
              </w:rPr>
              <w:t xml:space="preserve">eGo </w:t>
            </w:r>
            <w:r w:rsidR="00C01147">
              <w:rPr>
                <w:b/>
              </w:rPr>
              <w:t>Arm</w:t>
            </w:r>
          </w:p>
        </w:tc>
        <w:tc>
          <w:tcPr>
            <w:tcW w:w="810" w:type="pct"/>
            <w:tcBorders>
              <w:top w:val="single" w:sz="4" w:space="0" w:color="auto"/>
            </w:tcBorders>
            <w:vAlign w:val="center"/>
          </w:tcPr>
          <w:p w14:paraId="45665973" w14:textId="1B80E79E" w:rsidR="00942BC5" w:rsidRPr="00942BC5" w:rsidRDefault="00942BC5" w:rsidP="0027259C">
            <w:pPr>
              <w:pStyle w:val="Table"/>
            </w:pPr>
          </w:p>
        </w:tc>
        <w:tc>
          <w:tcPr>
            <w:tcW w:w="952" w:type="pct"/>
            <w:tcBorders>
              <w:top w:val="single" w:sz="4" w:space="0" w:color="auto"/>
            </w:tcBorders>
            <w:vAlign w:val="center"/>
          </w:tcPr>
          <w:p w14:paraId="028270D7" w14:textId="7701CF76" w:rsidR="00942BC5" w:rsidRPr="00942BC5" w:rsidRDefault="00942BC5" w:rsidP="0027259C">
            <w:pPr>
              <w:pStyle w:val="Table"/>
            </w:pPr>
          </w:p>
        </w:tc>
        <w:tc>
          <w:tcPr>
            <w:tcW w:w="953" w:type="pct"/>
            <w:tcBorders>
              <w:top w:val="single" w:sz="4" w:space="0" w:color="auto"/>
            </w:tcBorders>
            <w:vAlign w:val="center"/>
          </w:tcPr>
          <w:p w14:paraId="612F9656" w14:textId="5E156CF5" w:rsidR="00942BC5" w:rsidRPr="00942BC5" w:rsidRDefault="00942BC5" w:rsidP="0027259C">
            <w:pPr>
              <w:pStyle w:val="Table"/>
            </w:pPr>
          </w:p>
        </w:tc>
        <w:tc>
          <w:tcPr>
            <w:tcW w:w="952" w:type="pct"/>
            <w:tcBorders>
              <w:top w:val="single" w:sz="4" w:space="0" w:color="auto"/>
            </w:tcBorders>
            <w:vAlign w:val="center"/>
          </w:tcPr>
          <w:p w14:paraId="79A73DDA" w14:textId="5D2B3823" w:rsidR="00942BC5" w:rsidRPr="00942BC5" w:rsidRDefault="00942BC5" w:rsidP="0027259C">
            <w:pPr>
              <w:pStyle w:val="Table"/>
            </w:pPr>
          </w:p>
        </w:tc>
      </w:tr>
      <w:tr w:rsidR="00D621F3" w:rsidRPr="00942BC5" w14:paraId="5B567483" w14:textId="77777777" w:rsidTr="00B012FA">
        <w:trPr>
          <w:trHeight w:val="360"/>
        </w:trPr>
        <w:tc>
          <w:tcPr>
            <w:tcW w:w="1333" w:type="pct"/>
            <w:vAlign w:val="center"/>
          </w:tcPr>
          <w:p w14:paraId="420B37C3" w14:textId="45A1B27B" w:rsidR="00D621F3" w:rsidRPr="00942BC5" w:rsidRDefault="00D621F3" w:rsidP="0027259C">
            <w:pPr>
              <w:pStyle w:val="Table"/>
            </w:pPr>
            <w:r w:rsidRPr="00942BC5">
              <w:t>Lung Cancer</w:t>
            </w:r>
          </w:p>
        </w:tc>
        <w:tc>
          <w:tcPr>
            <w:tcW w:w="810" w:type="pct"/>
            <w:vAlign w:val="center"/>
          </w:tcPr>
          <w:p w14:paraId="43671EB0" w14:textId="5F1279C8" w:rsidR="00D621F3" w:rsidRPr="00942BC5" w:rsidRDefault="008053AA" w:rsidP="0027259C">
            <w:pPr>
              <w:pStyle w:val="Table"/>
            </w:pPr>
            <w:r w:rsidRPr="008053AA">
              <w:t>7.23</w:t>
            </w:r>
            <w:r w:rsidR="00244997">
              <w:t xml:space="preserve"> (</w:t>
            </w:r>
            <w:r w:rsidRPr="008053AA">
              <w:t>0.25</w:t>
            </w:r>
            <w:r w:rsidR="00244997">
              <w:t>)</w:t>
            </w:r>
          </w:p>
        </w:tc>
        <w:tc>
          <w:tcPr>
            <w:tcW w:w="952" w:type="pct"/>
            <w:vAlign w:val="center"/>
          </w:tcPr>
          <w:p w14:paraId="66112086" w14:textId="411713E1" w:rsidR="00D621F3" w:rsidRPr="00942BC5" w:rsidRDefault="00CC476F" w:rsidP="0027259C">
            <w:pPr>
              <w:pStyle w:val="Table"/>
            </w:pPr>
            <w:r w:rsidRPr="008053AA">
              <w:t>5.79</w:t>
            </w:r>
            <w:r w:rsidR="00244997">
              <w:t xml:space="preserve"> (</w:t>
            </w:r>
            <w:r w:rsidRPr="008053AA">
              <w:t>0.26</w:t>
            </w:r>
            <w:r w:rsidR="00244997">
              <w:t>)</w:t>
            </w:r>
            <w:r w:rsidR="005415D0" w:rsidRPr="009332E5">
              <w:rPr>
                <w:szCs w:val="16"/>
              </w:rPr>
              <w:t xml:space="preserve"> </w:t>
            </w:r>
            <w:r w:rsidR="005415D0" w:rsidRPr="009332E5">
              <w:rPr>
                <w:szCs w:val="16"/>
                <w:vertAlign w:val="superscript"/>
              </w:rPr>
              <w:t>a****</w:t>
            </w:r>
          </w:p>
        </w:tc>
        <w:tc>
          <w:tcPr>
            <w:tcW w:w="953" w:type="pct"/>
            <w:vAlign w:val="center"/>
          </w:tcPr>
          <w:p w14:paraId="3A19A5AC" w14:textId="310C395F" w:rsidR="00D621F3" w:rsidRPr="00942BC5" w:rsidRDefault="00CC476F" w:rsidP="0027259C">
            <w:pPr>
              <w:pStyle w:val="Table"/>
              <w:rPr>
                <w:bCs/>
              </w:rPr>
            </w:pPr>
            <w:r w:rsidRPr="008053AA">
              <w:t>4.96</w:t>
            </w:r>
            <w:r w:rsidR="00244997">
              <w:t xml:space="preserve"> (</w:t>
            </w:r>
            <w:r w:rsidRPr="008053AA">
              <w:t>0.2</w:t>
            </w:r>
            <w:r w:rsidR="00244997">
              <w:t>7)</w:t>
            </w:r>
            <w:r w:rsidR="005415D0" w:rsidRPr="009332E5">
              <w:rPr>
                <w:szCs w:val="16"/>
              </w:rPr>
              <w:t xml:space="preserve"> </w:t>
            </w:r>
            <w:r w:rsidR="005415D0" w:rsidRPr="009332E5">
              <w:rPr>
                <w:szCs w:val="16"/>
                <w:vertAlign w:val="superscript"/>
              </w:rPr>
              <w:t>a****</w:t>
            </w:r>
            <w:r w:rsidR="005415D0">
              <w:rPr>
                <w:szCs w:val="16"/>
                <w:vertAlign w:val="superscript"/>
              </w:rPr>
              <w:t>,b***</w:t>
            </w:r>
          </w:p>
        </w:tc>
        <w:tc>
          <w:tcPr>
            <w:tcW w:w="952" w:type="pct"/>
            <w:vAlign w:val="center"/>
          </w:tcPr>
          <w:p w14:paraId="04F58E08" w14:textId="3D01C68E" w:rsidR="00D621F3" w:rsidRPr="00942BC5" w:rsidRDefault="00CC476F" w:rsidP="0027259C">
            <w:pPr>
              <w:pStyle w:val="Table"/>
            </w:pPr>
            <w:r w:rsidRPr="008053AA">
              <w:t>4.73</w:t>
            </w:r>
            <w:r w:rsidR="00244997">
              <w:t xml:space="preserve"> (</w:t>
            </w:r>
            <w:r w:rsidRPr="008053AA">
              <w:t>0.2</w:t>
            </w:r>
            <w:r w:rsidR="00244997">
              <w:t>7)</w:t>
            </w:r>
            <w:r w:rsidR="005415D0" w:rsidRPr="009332E5">
              <w:rPr>
                <w:szCs w:val="16"/>
              </w:rPr>
              <w:t xml:space="preserve"> </w:t>
            </w:r>
            <w:r w:rsidR="005415D0" w:rsidRPr="009332E5">
              <w:rPr>
                <w:szCs w:val="16"/>
                <w:vertAlign w:val="superscript"/>
              </w:rPr>
              <w:t>a****</w:t>
            </w:r>
            <w:r w:rsidR="005415D0">
              <w:rPr>
                <w:szCs w:val="16"/>
                <w:vertAlign w:val="superscript"/>
              </w:rPr>
              <w:t>,b***</w:t>
            </w:r>
          </w:p>
        </w:tc>
      </w:tr>
      <w:tr w:rsidR="00D621F3" w:rsidRPr="00942BC5" w14:paraId="17C1BD58" w14:textId="77777777" w:rsidTr="00B012FA">
        <w:trPr>
          <w:trHeight w:val="360"/>
        </w:trPr>
        <w:tc>
          <w:tcPr>
            <w:tcW w:w="1333" w:type="pct"/>
            <w:vAlign w:val="center"/>
          </w:tcPr>
          <w:p w14:paraId="1EC0BADB" w14:textId="6748F0CC" w:rsidR="00D621F3" w:rsidRPr="00942BC5" w:rsidRDefault="00D621F3" w:rsidP="0027259C">
            <w:pPr>
              <w:pStyle w:val="Table"/>
            </w:pPr>
            <w:r w:rsidRPr="00942BC5">
              <w:t>Emphysema</w:t>
            </w:r>
          </w:p>
        </w:tc>
        <w:tc>
          <w:tcPr>
            <w:tcW w:w="810" w:type="pct"/>
            <w:vAlign w:val="center"/>
          </w:tcPr>
          <w:p w14:paraId="62CD214C" w14:textId="28AC3C03" w:rsidR="00D621F3" w:rsidRPr="00942BC5" w:rsidRDefault="008053AA" w:rsidP="0027259C">
            <w:pPr>
              <w:pStyle w:val="Table"/>
            </w:pPr>
            <w:r w:rsidRPr="008053AA">
              <w:t>6.4</w:t>
            </w:r>
            <w:r w:rsidR="00244997">
              <w:t>5 (</w:t>
            </w:r>
            <w:r w:rsidRPr="008053AA">
              <w:t>0.2</w:t>
            </w:r>
            <w:r w:rsidR="00244997">
              <w:t>6)</w:t>
            </w:r>
          </w:p>
        </w:tc>
        <w:tc>
          <w:tcPr>
            <w:tcW w:w="952" w:type="pct"/>
            <w:vAlign w:val="center"/>
          </w:tcPr>
          <w:p w14:paraId="72835439" w14:textId="0B92BA9F" w:rsidR="00D621F3" w:rsidRPr="00942BC5" w:rsidRDefault="00CC476F" w:rsidP="0027259C">
            <w:pPr>
              <w:pStyle w:val="Table"/>
            </w:pPr>
            <w:r w:rsidRPr="008053AA">
              <w:t>5.48</w:t>
            </w:r>
            <w:r w:rsidR="00244997">
              <w:t xml:space="preserve"> (0</w:t>
            </w:r>
            <w:r w:rsidRPr="008053AA">
              <w:t>.26</w:t>
            </w:r>
            <w:r w:rsidR="00244997">
              <w:t>)</w:t>
            </w:r>
            <w:r w:rsidR="005415D0" w:rsidRPr="009332E5">
              <w:rPr>
                <w:szCs w:val="16"/>
              </w:rPr>
              <w:t xml:space="preserve"> </w:t>
            </w:r>
            <w:r w:rsidR="005415D0" w:rsidRPr="009332E5">
              <w:rPr>
                <w:szCs w:val="16"/>
                <w:vertAlign w:val="superscript"/>
              </w:rPr>
              <w:t>a***</w:t>
            </w:r>
          </w:p>
        </w:tc>
        <w:tc>
          <w:tcPr>
            <w:tcW w:w="953" w:type="pct"/>
            <w:vAlign w:val="center"/>
          </w:tcPr>
          <w:p w14:paraId="3342F2F6" w14:textId="78460022" w:rsidR="00D621F3" w:rsidRPr="00942BC5" w:rsidRDefault="00CC476F" w:rsidP="0027259C">
            <w:pPr>
              <w:pStyle w:val="Table"/>
            </w:pPr>
            <w:r w:rsidRPr="008053AA">
              <w:t>4.74</w:t>
            </w:r>
            <w:r w:rsidR="00244997">
              <w:t xml:space="preserve"> (</w:t>
            </w:r>
            <w:r w:rsidRPr="008053AA">
              <w:t>0.2</w:t>
            </w:r>
            <w:r w:rsidR="00244997">
              <w:t>8)</w:t>
            </w:r>
            <w:r w:rsidR="005415D0" w:rsidRPr="009332E5">
              <w:rPr>
                <w:szCs w:val="16"/>
              </w:rPr>
              <w:t xml:space="preserve"> </w:t>
            </w:r>
            <w:r w:rsidR="005415D0" w:rsidRPr="009332E5">
              <w:rPr>
                <w:szCs w:val="16"/>
                <w:vertAlign w:val="superscript"/>
              </w:rPr>
              <w:t>a****</w:t>
            </w:r>
            <w:r w:rsidR="005415D0">
              <w:rPr>
                <w:szCs w:val="16"/>
                <w:vertAlign w:val="superscript"/>
              </w:rPr>
              <w:t>,b*</w:t>
            </w:r>
          </w:p>
        </w:tc>
        <w:tc>
          <w:tcPr>
            <w:tcW w:w="952" w:type="pct"/>
            <w:vAlign w:val="center"/>
          </w:tcPr>
          <w:p w14:paraId="2A6FA2B5" w14:textId="7B4780FA" w:rsidR="00D621F3" w:rsidRPr="00942BC5" w:rsidRDefault="00CC476F" w:rsidP="0027259C">
            <w:pPr>
              <w:pStyle w:val="Table"/>
            </w:pPr>
            <w:r w:rsidRPr="008053AA">
              <w:t>4.72</w:t>
            </w:r>
            <w:r w:rsidR="00244997">
              <w:t xml:space="preserve"> (</w:t>
            </w:r>
            <w:r w:rsidRPr="008053AA">
              <w:t>0.28</w:t>
            </w:r>
            <w:r w:rsidR="00244997">
              <w:t>)</w:t>
            </w:r>
            <w:r w:rsidR="005415D0" w:rsidRPr="009332E5">
              <w:rPr>
                <w:szCs w:val="16"/>
              </w:rPr>
              <w:t xml:space="preserve"> </w:t>
            </w:r>
            <w:r w:rsidR="005415D0" w:rsidRPr="009332E5">
              <w:rPr>
                <w:szCs w:val="16"/>
                <w:vertAlign w:val="superscript"/>
              </w:rPr>
              <w:t>a****</w:t>
            </w:r>
            <w:r w:rsidR="005415D0">
              <w:rPr>
                <w:szCs w:val="16"/>
                <w:vertAlign w:val="superscript"/>
              </w:rPr>
              <w:t>,b*</w:t>
            </w:r>
          </w:p>
        </w:tc>
      </w:tr>
      <w:tr w:rsidR="00D621F3" w:rsidRPr="00942BC5" w14:paraId="2ADA8DFA" w14:textId="77777777" w:rsidTr="00B012FA">
        <w:trPr>
          <w:trHeight w:val="360"/>
        </w:trPr>
        <w:tc>
          <w:tcPr>
            <w:tcW w:w="1333" w:type="pct"/>
            <w:vAlign w:val="center"/>
          </w:tcPr>
          <w:p w14:paraId="7E89864C" w14:textId="744AB353" w:rsidR="00D621F3" w:rsidRPr="00942BC5" w:rsidRDefault="00D621F3" w:rsidP="0027259C">
            <w:pPr>
              <w:pStyle w:val="Table"/>
            </w:pPr>
            <w:r w:rsidRPr="00942BC5">
              <w:t>Heart Disease</w:t>
            </w:r>
          </w:p>
        </w:tc>
        <w:tc>
          <w:tcPr>
            <w:tcW w:w="810" w:type="pct"/>
            <w:vAlign w:val="center"/>
          </w:tcPr>
          <w:p w14:paraId="7CF20DB0" w14:textId="2EBD748A" w:rsidR="00D621F3" w:rsidRPr="00942BC5" w:rsidRDefault="008053AA" w:rsidP="0027259C">
            <w:pPr>
              <w:pStyle w:val="Table"/>
            </w:pPr>
            <w:r w:rsidRPr="008053AA">
              <w:t>6.2</w:t>
            </w:r>
            <w:r w:rsidR="00244997">
              <w:t>4 (</w:t>
            </w:r>
            <w:r w:rsidRPr="008053AA">
              <w:t>0.25</w:t>
            </w:r>
            <w:r w:rsidR="00244997">
              <w:t>)</w:t>
            </w:r>
          </w:p>
        </w:tc>
        <w:tc>
          <w:tcPr>
            <w:tcW w:w="952" w:type="pct"/>
            <w:vAlign w:val="center"/>
          </w:tcPr>
          <w:p w14:paraId="6D041158" w14:textId="0DE2A986" w:rsidR="00D621F3" w:rsidRPr="00942BC5" w:rsidRDefault="00CC476F" w:rsidP="0027259C">
            <w:pPr>
              <w:pStyle w:val="Table"/>
            </w:pPr>
            <w:r w:rsidRPr="008053AA">
              <w:t>5.43</w:t>
            </w:r>
            <w:r w:rsidR="00244997">
              <w:t xml:space="preserve"> (</w:t>
            </w:r>
            <w:r w:rsidRPr="008053AA">
              <w:t>0.26</w:t>
            </w:r>
            <w:r w:rsidR="00244997">
              <w:t>)</w:t>
            </w:r>
            <w:r w:rsidR="005415D0" w:rsidRPr="009332E5">
              <w:rPr>
                <w:szCs w:val="16"/>
              </w:rPr>
              <w:t xml:space="preserve"> </w:t>
            </w:r>
            <w:r w:rsidR="005415D0" w:rsidRPr="009332E5">
              <w:rPr>
                <w:szCs w:val="16"/>
                <w:vertAlign w:val="superscript"/>
              </w:rPr>
              <w:t>a**</w:t>
            </w:r>
          </w:p>
        </w:tc>
        <w:tc>
          <w:tcPr>
            <w:tcW w:w="953" w:type="pct"/>
            <w:vAlign w:val="center"/>
          </w:tcPr>
          <w:p w14:paraId="501A5946" w14:textId="19530CA7" w:rsidR="00D621F3" w:rsidRPr="00942BC5" w:rsidRDefault="00CC476F" w:rsidP="0027259C">
            <w:pPr>
              <w:pStyle w:val="Table"/>
            </w:pPr>
            <w:r w:rsidRPr="008053AA">
              <w:t>4.59</w:t>
            </w:r>
            <w:r w:rsidR="00244997">
              <w:t xml:space="preserve"> (</w:t>
            </w:r>
            <w:r w:rsidRPr="008053AA">
              <w:t>0.27</w:t>
            </w:r>
            <w:r w:rsidR="00244997">
              <w:t>)</w:t>
            </w:r>
            <w:r w:rsidR="005415D0" w:rsidRPr="009332E5">
              <w:rPr>
                <w:szCs w:val="16"/>
              </w:rPr>
              <w:t xml:space="preserve"> </w:t>
            </w:r>
            <w:r w:rsidR="005415D0" w:rsidRPr="009332E5">
              <w:rPr>
                <w:szCs w:val="16"/>
                <w:vertAlign w:val="superscript"/>
              </w:rPr>
              <w:t>a****</w:t>
            </w:r>
            <w:r w:rsidR="005415D0">
              <w:rPr>
                <w:szCs w:val="16"/>
                <w:vertAlign w:val="superscript"/>
              </w:rPr>
              <w:t>,b**</w:t>
            </w:r>
          </w:p>
        </w:tc>
        <w:tc>
          <w:tcPr>
            <w:tcW w:w="952" w:type="pct"/>
            <w:vAlign w:val="center"/>
          </w:tcPr>
          <w:p w14:paraId="1DDFB975" w14:textId="365C87A9" w:rsidR="00D621F3" w:rsidRPr="00942BC5" w:rsidRDefault="00CC476F" w:rsidP="0027259C">
            <w:pPr>
              <w:pStyle w:val="Table"/>
            </w:pPr>
            <w:r w:rsidRPr="008053AA">
              <w:t>4.50</w:t>
            </w:r>
            <w:r w:rsidR="00244997">
              <w:t xml:space="preserve"> (</w:t>
            </w:r>
            <w:r w:rsidRPr="008053AA">
              <w:t>0.27</w:t>
            </w:r>
            <w:r w:rsidR="00244997">
              <w:t>)</w:t>
            </w:r>
            <w:r w:rsidR="005415D0" w:rsidRPr="009332E5">
              <w:rPr>
                <w:szCs w:val="16"/>
              </w:rPr>
              <w:t xml:space="preserve"> </w:t>
            </w:r>
            <w:r w:rsidR="005415D0" w:rsidRPr="009332E5">
              <w:rPr>
                <w:szCs w:val="16"/>
                <w:vertAlign w:val="superscript"/>
              </w:rPr>
              <w:t>a****</w:t>
            </w:r>
            <w:r w:rsidR="005415D0">
              <w:rPr>
                <w:szCs w:val="16"/>
                <w:vertAlign w:val="superscript"/>
              </w:rPr>
              <w:t>,b**</w:t>
            </w:r>
          </w:p>
        </w:tc>
      </w:tr>
      <w:tr w:rsidR="00D621F3" w:rsidRPr="00942BC5" w14:paraId="1DB97C89" w14:textId="77777777" w:rsidTr="00B012FA">
        <w:trPr>
          <w:trHeight w:val="360"/>
        </w:trPr>
        <w:tc>
          <w:tcPr>
            <w:tcW w:w="1333" w:type="pct"/>
            <w:vAlign w:val="center"/>
          </w:tcPr>
          <w:p w14:paraId="1D858CCF" w14:textId="70CE6299" w:rsidR="00D621F3" w:rsidRPr="00942BC5" w:rsidRDefault="00D621F3" w:rsidP="0027259C">
            <w:pPr>
              <w:pStyle w:val="Table"/>
            </w:pPr>
            <w:r w:rsidRPr="00942BC5">
              <w:t>Stroke</w:t>
            </w:r>
          </w:p>
        </w:tc>
        <w:tc>
          <w:tcPr>
            <w:tcW w:w="810" w:type="pct"/>
            <w:vAlign w:val="center"/>
          </w:tcPr>
          <w:p w14:paraId="2777A4A3" w14:textId="344366CE" w:rsidR="00D621F3" w:rsidRPr="00942BC5" w:rsidRDefault="008053AA" w:rsidP="0027259C">
            <w:pPr>
              <w:pStyle w:val="Table"/>
            </w:pPr>
            <w:r w:rsidRPr="008053AA">
              <w:t>6.7</w:t>
            </w:r>
            <w:r w:rsidR="00244997">
              <w:t>2 (</w:t>
            </w:r>
            <w:r w:rsidRPr="008053AA">
              <w:t>0.25</w:t>
            </w:r>
            <w:r w:rsidR="00244997">
              <w:t>)</w:t>
            </w:r>
          </w:p>
        </w:tc>
        <w:tc>
          <w:tcPr>
            <w:tcW w:w="952" w:type="pct"/>
            <w:vAlign w:val="center"/>
          </w:tcPr>
          <w:p w14:paraId="33F3C6F9" w14:textId="1B19573D" w:rsidR="00D621F3" w:rsidRPr="00942BC5" w:rsidRDefault="00CC476F" w:rsidP="0027259C">
            <w:pPr>
              <w:pStyle w:val="Table"/>
            </w:pPr>
            <w:r w:rsidRPr="008053AA">
              <w:t>5.37</w:t>
            </w:r>
            <w:r w:rsidR="00244997">
              <w:t xml:space="preserve"> (</w:t>
            </w:r>
            <w:r w:rsidRPr="008053AA">
              <w:t>0.2</w:t>
            </w:r>
            <w:r w:rsidR="00244997">
              <w:t>6)</w:t>
            </w:r>
            <w:r w:rsidR="00A43E44" w:rsidRPr="009332E5">
              <w:rPr>
                <w:szCs w:val="16"/>
              </w:rPr>
              <w:t xml:space="preserve"> </w:t>
            </w:r>
            <w:r w:rsidR="00A43E44" w:rsidRPr="009332E5">
              <w:rPr>
                <w:szCs w:val="16"/>
                <w:vertAlign w:val="superscript"/>
              </w:rPr>
              <w:t>a****</w:t>
            </w:r>
          </w:p>
        </w:tc>
        <w:tc>
          <w:tcPr>
            <w:tcW w:w="953" w:type="pct"/>
            <w:vAlign w:val="center"/>
          </w:tcPr>
          <w:p w14:paraId="2A251C6B" w14:textId="63BC61F6" w:rsidR="00D621F3" w:rsidRPr="00942BC5" w:rsidRDefault="00CC476F" w:rsidP="0027259C">
            <w:pPr>
              <w:pStyle w:val="Table"/>
            </w:pPr>
            <w:r w:rsidRPr="008053AA">
              <w:t>4.53</w:t>
            </w:r>
            <w:r w:rsidR="00244997">
              <w:t xml:space="preserve"> (</w:t>
            </w:r>
            <w:r w:rsidRPr="008053AA">
              <w:t>0.27</w:t>
            </w:r>
            <w:r w:rsidR="00244997">
              <w:t>)</w:t>
            </w:r>
            <w:r w:rsidR="00A43E44" w:rsidRPr="009332E5">
              <w:rPr>
                <w:szCs w:val="16"/>
              </w:rPr>
              <w:t xml:space="preserve"> </w:t>
            </w:r>
            <w:r w:rsidR="00A43E44" w:rsidRPr="009332E5">
              <w:rPr>
                <w:szCs w:val="16"/>
                <w:vertAlign w:val="superscript"/>
              </w:rPr>
              <w:t>a****</w:t>
            </w:r>
            <w:r w:rsidR="00A43E44">
              <w:rPr>
                <w:szCs w:val="16"/>
                <w:vertAlign w:val="superscript"/>
              </w:rPr>
              <w:t>,b**</w:t>
            </w:r>
          </w:p>
        </w:tc>
        <w:tc>
          <w:tcPr>
            <w:tcW w:w="952" w:type="pct"/>
            <w:vAlign w:val="center"/>
          </w:tcPr>
          <w:p w14:paraId="6CC0062A" w14:textId="4D070391" w:rsidR="00D621F3" w:rsidRPr="00942BC5" w:rsidRDefault="00CC476F" w:rsidP="0027259C">
            <w:pPr>
              <w:pStyle w:val="Table"/>
            </w:pPr>
            <w:r w:rsidRPr="008053AA">
              <w:t>4.3</w:t>
            </w:r>
            <w:r w:rsidR="00244997">
              <w:t>3 (</w:t>
            </w:r>
            <w:r w:rsidRPr="008053AA">
              <w:t>0.27</w:t>
            </w:r>
            <w:r w:rsidR="00244997">
              <w:t>)</w:t>
            </w:r>
            <w:r w:rsidR="00A43E44" w:rsidRPr="009332E5">
              <w:rPr>
                <w:szCs w:val="16"/>
              </w:rPr>
              <w:t xml:space="preserve"> </w:t>
            </w:r>
            <w:r w:rsidR="00A43E44" w:rsidRPr="009332E5">
              <w:rPr>
                <w:szCs w:val="16"/>
                <w:vertAlign w:val="superscript"/>
              </w:rPr>
              <w:t>a****</w:t>
            </w:r>
            <w:r w:rsidR="00A43E44">
              <w:rPr>
                <w:szCs w:val="16"/>
                <w:vertAlign w:val="superscript"/>
              </w:rPr>
              <w:t>,b***</w:t>
            </w:r>
          </w:p>
        </w:tc>
      </w:tr>
      <w:tr w:rsidR="00D621F3" w:rsidRPr="00942BC5" w14:paraId="24DEEB40" w14:textId="77777777" w:rsidTr="00B012FA">
        <w:trPr>
          <w:trHeight w:val="360"/>
        </w:trPr>
        <w:tc>
          <w:tcPr>
            <w:tcW w:w="1333" w:type="pct"/>
            <w:vAlign w:val="center"/>
          </w:tcPr>
          <w:p w14:paraId="6FEB503C" w14:textId="38A973B4" w:rsidR="00D621F3" w:rsidRPr="00942BC5" w:rsidRDefault="00D621F3" w:rsidP="0027259C">
            <w:pPr>
              <w:pStyle w:val="Table"/>
            </w:pPr>
            <w:r w:rsidRPr="00942BC5">
              <w:t>Other Cancer</w:t>
            </w:r>
          </w:p>
        </w:tc>
        <w:tc>
          <w:tcPr>
            <w:tcW w:w="810" w:type="pct"/>
            <w:vAlign w:val="center"/>
          </w:tcPr>
          <w:p w14:paraId="3171FE0A" w14:textId="3D46F3B9" w:rsidR="00D621F3" w:rsidRPr="00942BC5" w:rsidRDefault="008053AA" w:rsidP="0027259C">
            <w:pPr>
              <w:pStyle w:val="Table"/>
            </w:pPr>
            <w:r w:rsidRPr="008053AA">
              <w:t>6.6</w:t>
            </w:r>
            <w:r w:rsidR="00244997">
              <w:t>7 (</w:t>
            </w:r>
            <w:r w:rsidRPr="008053AA">
              <w:t>0.2</w:t>
            </w:r>
            <w:r w:rsidR="00244997">
              <w:t>6)</w:t>
            </w:r>
          </w:p>
        </w:tc>
        <w:tc>
          <w:tcPr>
            <w:tcW w:w="952" w:type="pct"/>
            <w:vAlign w:val="center"/>
          </w:tcPr>
          <w:p w14:paraId="7D2BA35D" w14:textId="690803CD" w:rsidR="00D621F3" w:rsidRPr="00942BC5" w:rsidRDefault="00CC476F" w:rsidP="0027259C">
            <w:pPr>
              <w:pStyle w:val="Table"/>
            </w:pPr>
            <w:r w:rsidRPr="008053AA">
              <w:t>5.4</w:t>
            </w:r>
            <w:r w:rsidR="00244997">
              <w:t>2 (</w:t>
            </w:r>
            <w:r w:rsidRPr="008053AA">
              <w:t>0.26</w:t>
            </w:r>
            <w:r w:rsidR="00244997">
              <w:t>)</w:t>
            </w:r>
            <w:r w:rsidR="00A43E44" w:rsidRPr="009332E5">
              <w:rPr>
                <w:szCs w:val="16"/>
              </w:rPr>
              <w:t xml:space="preserve"> </w:t>
            </w:r>
            <w:r w:rsidR="00A43E44" w:rsidRPr="009332E5">
              <w:rPr>
                <w:szCs w:val="16"/>
                <w:vertAlign w:val="superscript"/>
              </w:rPr>
              <w:t>a****</w:t>
            </w:r>
          </w:p>
        </w:tc>
        <w:tc>
          <w:tcPr>
            <w:tcW w:w="953" w:type="pct"/>
            <w:vAlign w:val="center"/>
          </w:tcPr>
          <w:p w14:paraId="0E272FE8" w14:textId="249C571A" w:rsidR="00D621F3" w:rsidRPr="00942BC5" w:rsidRDefault="00CC476F" w:rsidP="0027259C">
            <w:pPr>
              <w:pStyle w:val="Table"/>
            </w:pPr>
            <w:r w:rsidRPr="008053AA">
              <w:t>4.68</w:t>
            </w:r>
            <w:r w:rsidR="00244997">
              <w:t xml:space="preserve"> (</w:t>
            </w:r>
            <w:r w:rsidRPr="008053AA">
              <w:t>0.27</w:t>
            </w:r>
            <w:r w:rsidR="00244997">
              <w:t>)</w:t>
            </w:r>
            <w:r w:rsidR="00A43E44" w:rsidRPr="009332E5">
              <w:rPr>
                <w:szCs w:val="16"/>
              </w:rPr>
              <w:t xml:space="preserve"> </w:t>
            </w:r>
            <w:r w:rsidR="00A43E44" w:rsidRPr="009332E5">
              <w:rPr>
                <w:szCs w:val="16"/>
                <w:vertAlign w:val="superscript"/>
              </w:rPr>
              <w:t>a****</w:t>
            </w:r>
            <w:r w:rsidR="00A43E44">
              <w:rPr>
                <w:szCs w:val="16"/>
                <w:vertAlign w:val="superscript"/>
              </w:rPr>
              <w:t>,b*</w:t>
            </w:r>
          </w:p>
        </w:tc>
        <w:tc>
          <w:tcPr>
            <w:tcW w:w="952" w:type="pct"/>
            <w:vAlign w:val="center"/>
          </w:tcPr>
          <w:p w14:paraId="10659A58" w14:textId="47369C2D" w:rsidR="00D621F3" w:rsidRPr="00942BC5" w:rsidRDefault="00CC476F" w:rsidP="0027259C">
            <w:pPr>
              <w:pStyle w:val="Table"/>
            </w:pPr>
            <w:r w:rsidRPr="008053AA">
              <w:t>4.7</w:t>
            </w:r>
            <w:r w:rsidR="00244997">
              <w:t>1 (</w:t>
            </w:r>
            <w:r w:rsidRPr="008053AA">
              <w:t>0.27</w:t>
            </w:r>
            <w:r w:rsidR="00244997">
              <w:t>)</w:t>
            </w:r>
            <w:r w:rsidR="00A43E44" w:rsidRPr="009332E5">
              <w:rPr>
                <w:szCs w:val="16"/>
              </w:rPr>
              <w:t xml:space="preserve"> </w:t>
            </w:r>
            <w:r w:rsidR="00A43E44" w:rsidRPr="009332E5">
              <w:rPr>
                <w:szCs w:val="16"/>
                <w:vertAlign w:val="superscript"/>
              </w:rPr>
              <w:t>a****</w:t>
            </w:r>
            <w:r w:rsidR="00A43E44">
              <w:rPr>
                <w:szCs w:val="16"/>
                <w:vertAlign w:val="superscript"/>
              </w:rPr>
              <w:t>,b*</w:t>
            </w:r>
          </w:p>
        </w:tc>
      </w:tr>
      <w:tr w:rsidR="00D621F3" w:rsidRPr="00942BC5" w14:paraId="01518803" w14:textId="77777777" w:rsidTr="00B012FA">
        <w:trPr>
          <w:trHeight w:val="360"/>
        </w:trPr>
        <w:tc>
          <w:tcPr>
            <w:tcW w:w="1333" w:type="pct"/>
            <w:vAlign w:val="center"/>
          </w:tcPr>
          <w:p w14:paraId="4717BFF5" w14:textId="57C89E6D" w:rsidR="00D621F3" w:rsidRPr="00942BC5" w:rsidRDefault="00D621F3" w:rsidP="0027259C">
            <w:pPr>
              <w:pStyle w:val="Table"/>
            </w:pPr>
            <w:r w:rsidRPr="00942BC5">
              <w:t>Addiction</w:t>
            </w:r>
          </w:p>
        </w:tc>
        <w:tc>
          <w:tcPr>
            <w:tcW w:w="810" w:type="pct"/>
            <w:vAlign w:val="center"/>
          </w:tcPr>
          <w:p w14:paraId="752BFE08" w14:textId="34A4E752" w:rsidR="00D621F3" w:rsidRPr="00942BC5" w:rsidRDefault="008053AA" w:rsidP="0027259C">
            <w:pPr>
              <w:pStyle w:val="Table"/>
            </w:pPr>
            <w:r w:rsidRPr="008053AA">
              <w:t>8.25</w:t>
            </w:r>
            <w:r w:rsidR="00244997">
              <w:t xml:space="preserve"> (</w:t>
            </w:r>
            <w:r w:rsidRPr="008053AA">
              <w:t>0.25</w:t>
            </w:r>
            <w:r w:rsidR="00244997">
              <w:t>)</w:t>
            </w:r>
          </w:p>
        </w:tc>
        <w:tc>
          <w:tcPr>
            <w:tcW w:w="952" w:type="pct"/>
            <w:vAlign w:val="center"/>
          </w:tcPr>
          <w:p w14:paraId="33BD658E" w14:textId="6E6E2EE1" w:rsidR="00D621F3" w:rsidRPr="00942BC5" w:rsidRDefault="00CC476F" w:rsidP="0027259C">
            <w:pPr>
              <w:pStyle w:val="Table"/>
            </w:pPr>
            <w:r w:rsidRPr="008053AA">
              <w:t>5.5</w:t>
            </w:r>
            <w:r w:rsidR="00244997">
              <w:t>3 (</w:t>
            </w:r>
            <w:r w:rsidRPr="008053AA">
              <w:t>0.2</w:t>
            </w:r>
            <w:r w:rsidR="00244997">
              <w:t>6)</w:t>
            </w:r>
            <w:r w:rsidR="004D796B" w:rsidRPr="009332E5">
              <w:rPr>
                <w:szCs w:val="16"/>
              </w:rPr>
              <w:t xml:space="preserve"> </w:t>
            </w:r>
            <w:r w:rsidR="004D796B" w:rsidRPr="009332E5">
              <w:rPr>
                <w:szCs w:val="16"/>
                <w:vertAlign w:val="superscript"/>
              </w:rPr>
              <w:t>a****</w:t>
            </w:r>
          </w:p>
        </w:tc>
        <w:tc>
          <w:tcPr>
            <w:tcW w:w="953" w:type="pct"/>
            <w:vAlign w:val="center"/>
          </w:tcPr>
          <w:p w14:paraId="03EDBAC0" w14:textId="14095A76" w:rsidR="00D621F3" w:rsidRPr="00942BC5" w:rsidRDefault="00CC476F" w:rsidP="0027259C">
            <w:pPr>
              <w:pStyle w:val="Table"/>
            </w:pPr>
            <w:r w:rsidRPr="008053AA">
              <w:t>5.4</w:t>
            </w:r>
            <w:r w:rsidR="00244997">
              <w:t>8 (</w:t>
            </w:r>
            <w:r w:rsidRPr="008053AA">
              <w:t>0.27</w:t>
            </w:r>
            <w:r w:rsidR="00244997">
              <w:t>)</w:t>
            </w:r>
            <w:r w:rsidR="004D796B" w:rsidRPr="009332E5">
              <w:rPr>
                <w:szCs w:val="16"/>
              </w:rPr>
              <w:t xml:space="preserve"> </w:t>
            </w:r>
            <w:r w:rsidR="004D796B" w:rsidRPr="009332E5">
              <w:rPr>
                <w:szCs w:val="16"/>
                <w:vertAlign w:val="superscript"/>
              </w:rPr>
              <w:t>a****</w:t>
            </w:r>
          </w:p>
        </w:tc>
        <w:tc>
          <w:tcPr>
            <w:tcW w:w="952" w:type="pct"/>
            <w:vAlign w:val="center"/>
          </w:tcPr>
          <w:p w14:paraId="52221A23" w14:textId="45E029EC" w:rsidR="00D621F3" w:rsidRPr="00942BC5" w:rsidRDefault="00CC476F" w:rsidP="0027259C">
            <w:pPr>
              <w:pStyle w:val="Table"/>
            </w:pPr>
            <w:r w:rsidRPr="008053AA">
              <w:t>5.39</w:t>
            </w:r>
            <w:r w:rsidR="00244997">
              <w:t xml:space="preserve"> (</w:t>
            </w:r>
            <w:r w:rsidRPr="008053AA">
              <w:t>0.27</w:t>
            </w:r>
            <w:r w:rsidR="00244997">
              <w:t>)</w:t>
            </w:r>
            <w:r w:rsidR="004D796B" w:rsidRPr="009332E5">
              <w:rPr>
                <w:szCs w:val="16"/>
              </w:rPr>
              <w:t xml:space="preserve"> </w:t>
            </w:r>
            <w:r w:rsidR="004D796B" w:rsidRPr="009332E5">
              <w:rPr>
                <w:szCs w:val="16"/>
                <w:vertAlign w:val="superscript"/>
              </w:rPr>
              <w:t>a****</w:t>
            </w:r>
          </w:p>
        </w:tc>
      </w:tr>
      <w:tr w:rsidR="00D621F3" w:rsidRPr="00942BC5" w14:paraId="245AC989" w14:textId="77777777" w:rsidTr="00B012FA">
        <w:trPr>
          <w:trHeight w:val="360"/>
        </w:trPr>
        <w:tc>
          <w:tcPr>
            <w:tcW w:w="1333" w:type="pct"/>
            <w:vAlign w:val="center"/>
          </w:tcPr>
          <w:p w14:paraId="4B2827A5" w14:textId="73DB030C" w:rsidR="00D621F3" w:rsidRPr="0027259C" w:rsidRDefault="00D621F3" w:rsidP="0027259C">
            <w:pPr>
              <w:pStyle w:val="Table"/>
              <w:rPr>
                <w:b/>
              </w:rPr>
            </w:pPr>
            <w:r w:rsidRPr="0027259C">
              <w:rPr>
                <w:b/>
              </w:rPr>
              <w:t xml:space="preserve">JUUL </w:t>
            </w:r>
            <w:r w:rsidR="00C01147">
              <w:rPr>
                <w:b/>
              </w:rPr>
              <w:t>Arm</w:t>
            </w:r>
          </w:p>
        </w:tc>
        <w:tc>
          <w:tcPr>
            <w:tcW w:w="810" w:type="pct"/>
            <w:vAlign w:val="center"/>
          </w:tcPr>
          <w:p w14:paraId="5E85C90B" w14:textId="77777777" w:rsidR="00D621F3" w:rsidRPr="00942BC5" w:rsidRDefault="00D621F3" w:rsidP="0027259C">
            <w:pPr>
              <w:pStyle w:val="Table"/>
            </w:pPr>
          </w:p>
        </w:tc>
        <w:tc>
          <w:tcPr>
            <w:tcW w:w="952" w:type="pct"/>
            <w:vAlign w:val="center"/>
          </w:tcPr>
          <w:p w14:paraId="4D7E9E9C" w14:textId="77777777" w:rsidR="00D621F3" w:rsidRPr="00942BC5" w:rsidRDefault="00D621F3" w:rsidP="0027259C">
            <w:pPr>
              <w:pStyle w:val="Table"/>
            </w:pPr>
          </w:p>
        </w:tc>
        <w:tc>
          <w:tcPr>
            <w:tcW w:w="953" w:type="pct"/>
            <w:vAlign w:val="center"/>
          </w:tcPr>
          <w:p w14:paraId="0D97AAEE" w14:textId="77777777" w:rsidR="00D621F3" w:rsidRPr="00942BC5" w:rsidRDefault="00D621F3" w:rsidP="0027259C">
            <w:pPr>
              <w:pStyle w:val="Table"/>
            </w:pPr>
          </w:p>
        </w:tc>
        <w:tc>
          <w:tcPr>
            <w:tcW w:w="952" w:type="pct"/>
            <w:vAlign w:val="center"/>
          </w:tcPr>
          <w:p w14:paraId="0E85214A" w14:textId="77777777" w:rsidR="00D621F3" w:rsidRPr="00942BC5" w:rsidRDefault="00D621F3" w:rsidP="0027259C">
            <w:pPr>
              <w:pStyle w:val="Table"/>
            </w:pPr>
          </w:p>
        </w:tc>
      </w:tr>
      <w:tr w:rsidR="00D621F3" w:rsidRPr="00942BC5" w14:paraId="3D1A4E79" w14:textId="77777777" w:rsidTr="00B012FA">
        <w:trPr>
          <w:trHeight w:val="360"/>
        </w:trPr>
        <w:tc>
          <w:tcPr>
            <w:tcW w:w="1333" w:type="pct"/>
            <w:vAlign w:val="center"/>
          </w:tcPr>
          <w:p w14:paraId="49F24258" w14:textId="18CEB464" w:rsidR="00D621F3" w:rsidRPr="00942BC5" w:rsidRDefault="00D621F3" w:rsidP="0027259C">
            <w:pPr>
              <w:pStyle w:val="Table"/>
            </w:pPr>
            <w:r w:rsidRPr="00942BC5">
              <w:t>Lung Cancer</w:t>
            </w:r>
          </w:p>
        </w:tc>
        <w:tc>
          <w:tcPr>
            <w:tcW w:w="810" w:type="pct"/>
            <w:vAlign w:val="center"/>
          </w:tcPr>
          <w:p w14:paraId="6DE7FEEF" w14:textId="0154BDDA" w:rsidR="00D621F3" w:rsidRPr="00942BC5" w:rsidRDefault="008053AA" w:rsidP="0027259C">
            <w:pPr>
              <w:pStyle w:val="Table"/>
            </w:pPr>
            <w:r w:rsidRPr="008053AA">
              <w:t>8.43</w:t>
            </w:r>
            <w:r w:rsidR="00244997">
              <w:t xml:space="preserve"> (</w:t>
            </w:r>
            <w:r w:rsidRPr="008053AA">
              <w:t>0.43</w:t>
            </w:r>
            <w:r w:rsidR="00244997">
              <w:t>)</w:t>
            </w:r>
          </w:p>
        </w:tc>
        <w:tc>
          <w:tcPr>
            <w:tcW w:w="952" w:type="pct"/>
            <w:vAlign w:val="center"/>
          </w:tcPr>
          <w:p w14:paraId="782C1646" w14:textId="3258CC68" w:rsidR="00D621F3" w:rsidRPr="00942BC5" w:rsidRDefault="00440159" w:rsidP="0027259C">
            <w:pPr>
              <w:pStyle w:val="Table"/>
            </w:pPr>
            <w:r w:rsidRPr="008053AA">
              <w:t>7.59</w:t>
            </w:r>
            <w:r w:rsidR="00244997">
              <w:t xml:space="preserve"> (</w:t>
            </w:r>
            <w:r w:rsidRPr="008053AA">
              <w:t>0.51</w:t>
            </w:r>
            <w:r w:rsidR="00244997">
              <w:t>)</w:t>
            </w:r>
          </w:p>
        </w:tc>
        <w:tc>
          <w:tcPr>
            <w:tcW w:w="953" w:type="pct"/>
            <w:vAlign w:val="center"/>
          </w:tcPr>
          <w:p w14:paraId="4E5F7A95" w14:textId="20F69564" w:rsidR="00D621F3" w:rsidRPr="00942BC5" w:rsidRDefault="00440159" w:rsidP="0027259C">
            <w:pPr>
              <w:pStyle w:val="Table"/>
            </w:pPr>
            <w:r w:rsidRPr="008053AA">
              <w:t>5.17</w:t>
            </w:r>
            <w:r w:rsidR="00244997">
              <w:t xml:space="preserve"> (</w:t>
            </w:r>
            <w:r w:rsidRPr="008053AA">
              <w:t>0.51</w:t>
            </w:r>
            <w:r w:rsidR="00244997">
              <w:t>)</w:t>
            </w:r>
            <w:r w:rsidR="005415D0" w:rsidRPr="009332E5">
              <w:rPr>
                <w:szCs w:val="16"/>
              </w:rPr>
              <w:t xml:space="preserve"> </w:t>
            </w:r>
            <w:r w:rsidR="005415D0" w:rsidRPr="009332E5">
              <w:rPr>
                <w:szCs w:val="16"/>
                <w:vertAlign w:val="superscript"/>
              </w:rPr>
              <w:t>a****</w:t>
            </w:r>
            <w:r w:rsidR="005415D0">
              <w:rPr>
                <w:szCs w:val="16"/>
                <w:vertAlign w:val="superscript"/>
              </w:rPr>
              <w:t>,b****</w:t>
            </w:r>
          </w:p>
        </w:tc>
        <w:tc>
          <w:tcPr>
            <w:tcW w:w="952" w:type="pct"/>
            <w:vAlign w:val="center"/>
          </w:tcPr>
          <w:p w14:paraId="3FEE8969" w14:textId="5499485F" w:rsidR="00D621F3" w:rsidRPr="00942BC5" w:rsidRDefault="00440159" w:rsidP="0027259C">
            <w:pPr>
              <w:pStyle w:val="Table"/>
            </w:pPr>
            <w:r w:rsidRPr="008053AA">
              <w:t>5.54</w:t>
            </w:r>
            <w:r w:rsidR="00244997">
              <w:t xml:space="preserve"> (</w:t>
            </w:r>
            <w:r w:rsidRPr="008053AA">
              <w:t>0.</w:t>
            </w:r>
            <w:r w:rsidR="00244997">
              <w:t>50)</w:t>
            </w:r>
            <w:r w:rsidR="005415D0" w:rsidRPr="009332E5">
              <w:rPr>
                <w:szCs w:val="16"/>
              </w:rPr>
              <w:t xml:space="preserve"> </w:t>
            </w:r>
            <w:r w:rsidR="005415D0" w:rsidRPr="009332E5">
              <w:rPr>
                <w:szCs w:val="16"/>
                <w:vertAlign w:val="superscript"/>
              </w:rPr>
              <w:t>a****</w:t>
            </w:r>
            <w:r w:rsidR="005415D0">
              <w:rPr>
                <w:szCs w:val="16"/>
                <w:vertAlign w:val="superscript"/>
              </w:rPr>
              <w:t>,b***</w:t>
            </w:r>
          </w:p>
        </w:tc>
      </w:tr>
      <w:tr w:rsidR="00D621F3" w:rsidRPr="00942BC5" w14:paraId="57B5510F" w14:textId="77777777" w:rsidTr="00B012FA">
        <w:trPr>
          <w:trHeight w:val="360"/>
        </w:trPr>
        <w:tc>
          <w:tcPr>
            <w:tcW w:w="1333" w:type="pct"/>
            <w:vAlign w:val="center"/>
          </w:tcPr>
          <w:p w14:paraId="35413CD1" w14:textId="4CEB10A8" w:rsidR="00D621F3" w:rsidRPr="00942BC5" w:rsidRDefault="00D621F3" w:rsidP="0027259C">
            <w:pPr>
              <w:pStyle w:val="Table"/>
            </w:pPr>
            <w:r w:rsidRPr="00942BC5">
              <w:t>Emphysema</w:t>
            </w:r>
          </w:p>
        </w:tc>
        <w:tc>
          <w:tcPr>
            <w:tcW w:w="810" w:type="pct"/>
            <w:vAlign w:val="center"/>
          </w:tcPr>
          <w:p w14:paraId="22C6F4FF" w14:textId="7900FEC3" w:rsidR="00D621F3" w:rsidRPr="00942BC5" w:rsidRDefault="008053AA" w:rsidP="0027259C">
            <w:pPr>
              <w:pStyle w:val="Table"/>
            </w:pPr>
            <w:r w:rsidRPr="008053AA">
              <w:t>7.4</w:t>
            </w:r>
            <w:r w:rsidR="00244997">
              <w:t>9 (0</w:t>
            </w:r>
            <w:r w:rsidRPr="008053AA">
              <w:t>.4</w:t>
            </w:r>
            <w:r w:rsidR="00244997">
              <w:t>8)</w:t>
            </w:r>
          </w:p>
        </w:tc>
        <w:tc>
          <w:tcPr>
            <w:tcW w:w="952" w:type="pct"/>
            <w:vAlign w:val="center"/>
          </w:tcPr>
          <w:p w14:paraId="45B190A9" w14:textId="2A4D02B3" w:rsidR="00D621F3" w:rsidRPr="00942BC5" w:rsidRDefault="00440159" w:rsidP="0027259C">
            <w:pPr>
              <w:pStyle w:val="Table"/>
            </w:pPr>
            <w:r w:rsidRPr="008053AA">
              <w:t>7.3</w:t>
            </w:r>
            <w:r w:rsidR="00244997">
              <w:t>8 (</w:t>
            </w:r>
            <w:r w:rsidRPr="008053AA">
              <w:t>0.55</w:t>
            </w:r>
            <w:r w:rsidR="00244997">
              <w:t>)</w:t>
            </w:r>
          </w:p>
        </w:tc>
        <w:tc>
          <w:tcPr>
            <w:tcW w:w="953" w:type="pct"/>
            <w:vAlign w:val="center"/>
          </w:tcPr>
          <w:p w14:paraId="48077BCF" w14:textId="1A957AF6" w:rsidR="00D621F3" w:rsidRPr="00942BC5" w:rsidRDefault="00440159" w:rsidP="0027259C">
            <w:pPr>
              <w:pStyle w:val="Table"/>
            </w:pPr>
            <w:r w:rsidRPr="008053AA">
              <w:t>5.19</w:t>
            </w:r>
            <w:r w:rsidR="00244997">
              <w:t xml:space="preserve"> (</w:t>
            </w:r>
            <w:r w:rsidRPr="008053AA">
              <w:t>0.55</w:t>
            </w:r>
            <w:r w:rsidR="00244997">
              <w:t>)</w:t>
            </w:r>
            <w:r w:rsidR="005415D0" w:rsidRPr="009332E5">
              <w:rPr>
                <w:szCs w:val="16"/>
              </w:rPr>
              <w:t xml:space="preserve"> </w:t>
            </w:r>
            <w:r w:rsidR="005415D0" w:rsidRPr="009332E5">
              <w:rPr>
                <w:szCs w:val="16"/>
                <w:vertAlign w:val="superscript"/>
              </w:rPr>
              <w:t>a****</w:t>
            </w:r>
            <w:r w:rsidR="005415D0">
              <w:rPr>
                <w:szCs w:val="16"/>
                <w:vertAlign w:val="superscript"/>
              </w:rPr>
              <w:t>,b***</w:t>
            </w:r>
          </w:p>
        </w:tc>
        <w:tc>
          <w:tcPr>
            <w:tcW w:w="952" w:type="pct"/>
            <w:vAlign w:val="center"/>
          </w:tcPr>
          <w:p w14:paraId="62259AED" w14:textId="1AD1A98E" w:rsidR="00D621F3" w:rsidRPr="00942BC5" w:rsidRDefault="00440159" w:rsidP="0027259C">
            <w:pPr>
              <w:pStyle w:val="Table"/>
            </w:pPr>
            <w:r w:rsidRPr="008053AA">
              <w:t>5.5</w:t>
            </w:r>
            <w:r w:rsidR="00244997">
              <w:t>4 (</w:t>
            </w:r>
            <w:r w:rsidRPr="008053AA">
              <w:t>0.5</w:t>
            </w:r>
            <w:r w:rsidR="00244997">
              <w:t>4)</w:t>
            </w:r>
            <w:r w:rsidR="005415D0" w:rsidRPr="009332E5">
              <w:rPr>
                <w:szCs w:val="16"/>
              </w:rPr>
              <w:t xml:space="preserve"> </w:t>
            </w:r>
            <w:r w:rsidR="005415D0" w:rsidRPr="009332E5">
              <w:rPr>
                <w:szCs w:val="16"/>
                <w:vertAlign w:val="superscript"/>
              </w:rPr>
              <w:t>a***</w:t>
            </w:r>
            <w:r w:rsidR="005415D0">
              <w:rPr>
                <w:szCs w:val="16"/>
                <w:vertAlign w:val="superscript"/>
              </w:rPr>
              <w:t>,b**</w:t>
            </w:r>
          </w:p>
        </w:tc>
      </w:tr>
      <w:tr w:rsidR="00D621F3" w:rsidRPr="00942BC5" w14:paraId="727AB4CB" w14:textId="77777777" w:rsidTr="00B012FA">
        <w:trPr>
          <w:trHeight w:val="360"/>
        </w:trPr>
        <w:tc>
          <w:tcPr>
            <w:tcW w:w="1333" w:type="pct"/>
            <w:vAlign w:val="center"/>
          </w:tcPr>
          <w:p w14:paraId="0B621901" w14:textId="70EADCF0" w:rsidR="00D621F3" w:rsidRPr="00942BC5" w:rsidRDefault="00D621F3" w:rsidP="0027259C">
            <w:pPr>
              <w:pStyle w:val="Table"/>
            </w:pPr>
            <w:r w:rsidRPr="00942BC5">
              <w:t>Heart Disease</w:t>
            </w:r>
          </w:p>
        </w:tc>
        <w:tc>
          <w:tcPr>
            <w:tcW w:w="810" w:type="pct"/>
            <w:vAlign w:val="center"/>
          </w:tcPr>
          <w:p w14:paraId="4D65EDF0" w14:textId="35781699" w:rsidR="00D621F3" w:rsidRPr="00942BC5" w:rsidRDefault="008053AA" w:rsidP="0027259C">
            <w:pPr>
              <w:pStyle w:val="Table"/>
            </w:pPr>
            <w:r w:rsidRPr="008053AA">
              <w:t>7.27</w:t>
            </w:r>
            <w:r w:rsidR="00244997">
              <w:t xml:space="preserve"> (</w:t>
            </w:r>
            <w:r w:rsidRPr="008053AA">
              <w:t>0.4</w:t>
            </w:r>
            <w:r w:rsidR="00244997">
              <w:t>9)</w:t>
            </w:r>
          </w:p>
        </w:tc>
        <w:tc>
          <w:tcPr>
            <w:tcW w:w="952" w:type="pct"/>
            <w:vAlign w:val="center"/>
          </w:tcPr>
          <w:p w14:paraId="5A660154" w14:textId="3BFF7C70" w:rsidR="00D621F3" w:rsidRPr="00942BC5" w:rsidRDefault="00440159" w:rsidP="0027259C">
            <w:pPr>
              <w:pStyle w:val="Table"/>
            </w:pPr>
            <w:r w:rsidRPr="008053AA">
              <w:t>6.83</w:t>
            </w:r>
            <w:r w:rsidR="00244997">
              <w:t xml:space="preserve"> (</w:t>
            </w:r>
            <w:r w:rsidRPr="008053AA">
              <w:t>0.56</w:t>
            </w:r>
            <w:r w:rsidR="00244997">
              <w:t>)</w:t>
            </w:r>
          </w:p>
        </w:tc>
        <w:tc>
          <w:tcPr>
            <w:tcW w:w="953" w:type="pct"/>
            <w:vAlign w:val="center"/>
          </w:tcPr>
          <w:p w14:paraId="164DD7FF" w14:textId="7EE0F22F" w:rsidR="00D621F3" w:rsidRPr="00942BC5" w:rsidRDefault="00440159" w:rsidP="0027259C">
            <w:pPr>
              <w:pStyle w:val="Table"/>
            </w:pPr>
            <w:r w:rsidRPr="008053AA">
              <w:t>5.07</w:t>
            </w:r>
            <w:r w:rsidR="00244997">
              <w:t xml:space="preserve"> (</w:t>
            </w:r>
            <w:r w:rsidRPr="008053AA">
              <w:t>0.56</w:t>
            </w:r>
            <w:r w:rsidR="00244997">
              <w:t>)</w:t>
            </w:r>
            <w:r w:rsidR="005415D0" w:rsidRPr="009332E5">
              <w:rPr>
                <w:szCs w:val="16"/>
              </w:rPr>
              <w:t xml:space="preserve"> </w:t>
            </w:r>
            <w:r w:rsidR="005415D0" w:rsidRPr="009332E5">
              <w:rPr>
                <w:szCs w:val="16"/>
                <w:vertAlign w:val="superscript"/>
              </w:rPr>
              <w:t>a***</w:t>
            </w:r>
            <w:r w:rsidR="005415D0">
              <w:rPr>
                <w:szCs w:val="16"/>
                <w:vertAlign w:val="superscript"/>
              </w:rPr>
              <w:t>,b**</w:t>
            </w:r>
          </w:p>
        </w:tc>
        <w:tc>
          <w:tcPr>
            <w:tcW w:w="952" w:type="pct"/>
            <w:vAlign w:val="center"/>
          </w:tcPr>
          <w:p w14:paraId="43641B5E" w14:textId="1EC231A7" w:rsidR="00D621F3" w:rsidRPr="00942BC5" w:rsidRDefault="00440159" w:rsidP="0027259C">
            <w:pPr>
              <w:pStyle w:val="Table"/>
            </w:pPr>
            <w:r w:rsidRPr="008053AA">
              <w:t>5.6</w:t>
            </w:r>
            <w:r w:rsidR="00244997">
              <w:t>1 (</w:t>
            </w:r>
            <w:r w:rsidRPr="008053AA">
              <w:t>0.5</w:t>
            </w:r>
            <w:r w:rsidR="00244997">
              <w:t>5)</w:t>
            </w:r>
            <w:r w:rsidR="005415D0" w:rsidRPr="009332E5">
              <w:rPr>
                <w:szCs w:val="16"/>
              </w:rPr>
              <w:t xml:space="preserve"> </w:t>
            </w:r>
            <w:r w:rsidR="005415D0" w:rsidRPr="009332E5">
              <w:rPr>
                <w:szCs w:val="16"/>
                <w:vertAlign w:val="superscript"/>
              </w:rPr>
              <w:t>a**</w:t>
            </w:r>
            <w:r w:rsidR="005415D0">
              <w:rPr>
                <w:szCs w:val="16"/>
                <w:vertAlign w:val="superscript"/>
              </w:rPr>
              <w:t>,b*</w:t>
            </w:r>
          </w:p>
        </w:tc>
      </w:tr>
      <w:tr w:rsidR="00D621F3" w:rsidRPr="00942BC5" w14:paraId="14ACB88F" w14:textId="77777777" w:rsidTr="00B012FA">
        <w:trPr>
          <w:trHeight w:val="360"/>
        </w:trPr>
        <w:tc>
          <w:tcPr>
            <w:tcW w:w="1333" w:type="pct"/>
            <w:vAlign w:val="center"/>
          </w:tcPr>
          <w:p w14:paraId="6876D32B" w14:textId="7D2AD034" w:rsidR="00D621F3" w:rsidRPr="00942BC5" w:rsidRDefault="00D621F3" w:rsidP="0027259C">
            <w:pPr>
              <w:pStyle w:val="Table"/>
            </w:pPr>
            <w:r w:rsidRPr="00942BC5">
              <w:t>Stroke</w:t>
            </w:r>
          </w:p>
        </w:tc>
        <w:tc>
          <w:tcPr>
            <w:tcW w:w="810" w:type="pct"/>
            <w:vAlign w:val="center"/>
          </w:tcPr>
          <w:p w14:paraId="3190098A" w14:textId="0B746686" w:rsidR="00D621F3" w:rsidRPr="00942BC5" w:rsidRDefault="008053AA" w:rsidP="0027259C">
            <w:pPr>
              <w:pStyle w:val="Table"/>
            </w:pPr>
            <w:r w:rsidRPr="008053AA">
              <w:t>6.81</w:t>
            </w:r>
            <w:r w:rsidR="00244997">
              <w:t xml:space="preserve"> (</w:t>
            </w:r>
            <w:r w:rsidRPr="008053AA">
              <w:t>0.46</w:t>
            </w:r>
            <w:r w:rsidR="00244997">
              <w:t>)</w:t>
            </w:r>
          </w:p>
        </w:tc>
        <w:tc>
          <w:tcPr>
            <w:tcW w:w="952" w:type="pct"/>
            <w:vAlign w:val="center"/>
          </w:tcPr>
          <w:p w14:paraId="7DCAC2B4" w14:textId="01341FE3" w:rsidR="00D621F3" w:rsidRPr="00942BC5" w:rsidRDefault="00440159" w:rsidP="0027259C">
            <w:pPr>
              <w:pStyle w:val="Table"/>
            </w:pPr>
            <w:r w:rsidRPr="008053AA">
              <w:t>7.24</w:t>
            </w:r>
            <w:r w:rsidR="00244997">
              <w:t xml:space="preserve"> (</w:t>
            </w:r>
            <w:r w:rsidRPr="008053AA">
              <w:t>0.5</w:t>
            </w:r>
            <w:r w:rsidR="00244997">
              <w:t>4)</w:t>
            </w:r>
          </w:p>
        </w:tc>
        <w:tc>
          <w:tcPr>
            <w:tcW w:w="953" w:type="pct"/>
            <w:vAlign w:val="center"/>
          </w:tcPr>
          <w:p w14:paraId="669C6FD8" w14:textId="2120AC6B" w:rsidR="00D621F3" w:rsidRPr="00942BC5" w:rsidRDefault="00440159" w:rsidP="0027259C">
            <w:pPr>
              <w:pStyle w:val="Table"/>
            </w:pPr>
            <w:r w:rsidRPr="008053AA">
              <w:t>4.62</w:t>
            </w:r>
            <w:r w:rsidR="00244997">
              <w:t xml:space="preserve"> (</w:t>
            </w:r>
            <w:r w:rsidRPr="008053AA">
              <w:t>0.5</w:t>
            </w:r>
            <w:r w:rsidR="00244997">
              <w:t>4)</w:t>
            </w:r>
            <w:r w:rsidR="00A43E44" w:rsidRPr="009332E5">
              <w:rPr>
                <w:szCs w:val="16"/>
              </w:rPr>
              <w:t xml:space="preserve"> </w:t>
            </w:r>
            <w:r w:rsidR="00A43E44" w:rsidRPr="009332E5">
              <w:rPr>
                <w:szCs w:val="16"/>
                <w:vertAlign w:val="superscript"/>
              </w:rPr>
              <w:t>a****</w:t>
            </w:r>
            <w:r w:rsidR="00A43E44">
              <w:rPr>
                <w:szCs w:val="16"/>
                <w:vertAlign w:val="superscript"/>
              </w:rPr>
              <w:t>,b****</w:t>
            </w:r>
          </w:p>
        </w:tc>
        <w:tc>
          <w:tcPr>
            <w:tcW w:w="952" w:type="pct"/>
            <w:vAlign w:val="center"/>
          </w:tcPr>
          <w:p w14:paraId="1A7BA66F" w14:textId="618C7A3E" w:rsidR="00D621F3" w:rsidRPr="00942BC5" w:rsidRDefault="00440159" w:rsidP="0027259C">
            <w:pPr>
              <w:pStyle w:val="Table"/>
            </w:pPr>
            <w:r w:rsidRPr="008053AA">
              <w:t>5.22</w:t>
            </w:r>
            <w:r w:rsidR="00244997">
              <w:t xml:space="preserve"> (</w:t>
            </w:r>
            <w:r w:rsidRPr="008053AA">
              <w:t>0.52</w:t>
            </w:r>
            <w:r w:rsidR="00244997">
              <w:t>)</w:t>
            </w:r>
            <w:r w:rsidR="00A43E44" w:rsidRPr="009332E5">
              <w:rPr>
                <w:szCs w:val="16"/>
              </w:rPr>
              <w:t xml:space="preserve"> </w:t>
            </w:r>
            <w:r w:rsidR="00A43E44" w:rsidRPr="009332E5">
              <w:rPr>
                <w:szCs w:val="16"/>
                <w:vertAlign w:val="superscript"/>
              </w:rPr>
              <w:t>a**</w:t>
            </w:r>
            <w:r w:rsidR="00A43E44">
              <w:rPr>
                <w:szCs w:val="16"/>
                <w:vertAlign w:val="superscript"/>
              </w:rPr>
              <w:t>,b***</w:t>
            </w:r>
          </w:p>
        </w:tc>
      </w:tr>
      <w:tr w:rsidR="00D621F3" w:rsidRPr="00942BC5" w14:paraId="18BA820D" w14:textId="77777777" w:rsidTr="00B012FA">
        <w:trPr>
          <w:trHeight w:val="360"/>
        </w:trPr>
        <w:tc>
          <w:tcPr>
            <w:tcW w:w="1333" w:type="pct"/>
            <w:vAlign w:val="center"/>
          </w:tcPr>
          <w:p w14:paraId="4130FD52" w14:textId="6E82662E" w:rsidR="00D621F3" w:rsidRPr="00942BC5" w:rsidRDefault="00D621F3" w:rsidP="0027259C">
            <w:pPr>
              <w:pStyle w:val="Table"/>
            </w:pPr>
            <w:r w:rsidRPr="00942BC5">
              <w:t>Other Cancer</w:t>
            </w:r>
          </w:p>
        </w:tc>
        <w:tc>
          <w:tcPr>
            <w:tcW w:w="810" w:type="pct"/>
            <w:vAlign w:val="center"/>
          </w:tcPr>
          <w:p w14:paraId="0F73158C" w14:textId="2309117B" w:rsidR="00D621F3" w:rsidRPr="00942BC5" w:rsidRDefault="008053AA" w:rsidP="0027259C">
            <w:pPr>
              <w:pStyle w:val="Table"/>
            </w:pPr>
            <w:r w:rsidRPr="008053AA">
              <w:t>6.7</w:t>
            </w:r>
            <w:r w:rsidR="00244997">
              <w:t>3 (</w:t>
            </w:r>
            <w:r w:rsidRPr="008053AA">
              <w:t>0.46</w:t>
            </w:r>
            <w:r w:rsidR="00244997">
              <w:t>)</w:t>
            </w:r>
          </w:p>
        </w:tc>
        <w:tc>
          <w:tcPr>
            <w:tcW w:w="952" w:type="pct"/>
            <w:vAlign w:val="center"/>
          </w:tcPr>
          <w:p w14:paraId="4D0E5EC5" w14:textId="6326243C" w:rsidR="00D621F3" w:rsidRPr="00942BC5" w:rsidRDefault="00440159" w:rsidP="0027259C">
            <w:pPr>
              <w:pStyle w:val="Table"/>
            </w:pPr>
            <w:r w:rsidRPr="008053AA">
              <w:t>7.45</w:t>
            </w:r>
            <w:r w:rsidR="00244997">
              <w:t xml:space="preserve"> (</w:t>
            </w:r>
            <w:r w:rsidRPr="008053AA">
              <w:t>0.54</w:t>
            </w:r>
            <w:r w:rsidR="00244997">
              <w:t>)</w:t>
            </w:r>
          </w:p>
        </w:tc>
        <w:tc>
          <w:tcPr>
            <w:tcW w:w="953" w:type="pct"/>
            <w:vAlign w:val="center"/>
          </w:tcPr>
          <w:p w14:paraId="3B568D46" w14:textId="5AAFB65D" w:rsidR="00D621F3" w:rsidRPr="00942BC5" w:rsidRDefault="00440159" w:rsidP="0027259C">
            <w:pPr>
              <w:pStyle w:val="Table"/>
            </w:pPr>
            <w:r w:rsidRPr="008053AA">
              <w:t>4.8</w:t>
            </w:r>
            <w:r w:rsidR="00244997">
              <w:t>2 (</w:t>
            </w:r>
            <w:r w:rsidRPr="008053AA">
              <w:t>0.54</w:t>
            </w:r>
            <w:r w:rsidR="00244997">
              <w:t>)</w:t>
            </w:r>
            <w:r w:rsidR="00863631" w:rsidRPr="009332E5">
              <w:rPr>
                <w:szCs w:val="16"/>
              </w:rPr>
              <w:t xml:space="preserve"> </w:t>
            </w:r>
            <w:r w:rsidR="00863631" w:rsidRPr="009332E5">
              <w:rPr>
                <w:szCs w:val="16"/>
                <w:vertAlign w:val="superscript"/>
              </w:rPr>
              <w:t>a***</w:t>
            </w:r>
            <w:r w:rsidR="00863631">
              <w:rPr>
                <w:szCs w:val="16"/>
                <w:vertAlign w:val="superscript"/>
              </w:rPr>
              <w:t>,b****</w:t>
            </w:r>
          </w:p>
        </w:tc>
        <w:tc>
          <w:tcPr>
            <w:tcW w:w="952" w:type="pct"/>
            <w:vAlign w:val="center"/>
          </w:tcPr>
          <w:p w14:paraId="02768AE1" w14:textId="6094B0FB" w:rsidR="00D621F3" w:rsidRPr="00942BC5" w:rsidRDefault="00440159" w:rsidP="0027259C">
            <w:pPr>
              <w:pStyle w:val="Table"/>
            </w:pPr>
            <w:r w:rsidRPr="008053AA">
              <w:t>5.07</w:t>
            </w:r>
            <w:r w:rsidR="00244997">
              <w:t xml:space="preserve"> (</w:t>
            </w:r>
            <w:r w:rsidRPr="008053AA">
              <w:t>0.5</w:t>
            </w:r>
            <w:r w:rsidR="00244997">
              <w:t>3)</w:t>
            </w:r>
            <w:r w:rsidR="00863631" w:rsidRPr="009332E5">
              <w:rPr>
                <w:szCs w:val="16"/>
              </w:rPr>
              <w:t xml:space="preserve"> </w:t>
            </w:r>
            <w:r w:rsidR="00863631" w:rsidRPr="009332E5">
              <w:rPr>
                <w:szCs w:val="16"/>
                <w:vertAlign w:val="superscript"/>
              </w:rPr>
              <w:t>a**</w:t>
            </w:r>
            <w:r w:rsidR="00863631">
              <w:rPr>
                <w:szCs w:val="16"/>
                <w:vertAlign w:val="superscript"/>
              </w:rPr>
              <w:t>,b***</w:t>
            </w:r>
          </w:p>
        </w:tc>
      </w:tr>
      <w:tr w:rsidR="00D621F3" w:rsidRPr="00942BC5" w14:paraId="2A28F1E3" w14:textId="77777777" w:rsidTr="00B012FA">
        <w:trPr>
          <w:trHeight w:val="360"/>
        </w:trPr>
        <w:tc>
          <w:tcPr>
            <w:tcW w:w="1333" w:type="pct"/>
            <w:vAlign w:val="center"/>
          </w:tcPr>
          <w:p w14:paraId="461BFBED" w14:textId="1B96E654" w:rsidR="00D621F3" w:rsidRPr="00942BC5" w:rsidRDefault="00D621F3" w:rsidP="0027259C">
            <w:pPr>
              <w:pStyle w:val="Table"/>
            </w:pPr>
            <w:r w:rsidRPr="00942BC5">
              <w:t>Addiction</w:t>
            </w:r>
          </w:p>
        </w:tc>
        <w:tc>
          <w:tcPr>
            <w:tcW w:w="810" w:type="pct"/>
            <w:vAlign w:val="center"/>
          </w:tcPr>
          <w:p w14:paraId="3A9C7D5A" w14:textId="7A6D05F4" w:rsidR="00D621F3" w:rsidRPr="00942BC5" w:rsidRDefault="008053AA" w:rsidP="0027259C">
            <w:pPr>
              <w:pStyle w:val="Table"/>
            </w:pPr>
            <w:r w:rsidRPr="008053AA">
              <w:t>8.7</w:t>
            </w:r>
            <w:r w:rsidR="00244997">
              <w:t>3 (</w:t>
            </w:r>
            <w:r w:rsidRPr="008053AA">
              <w:t>0.48</w:t>
            </w:r>
            <w:r w:rsidR="00244997">
              <w:t>)</w:t>
            </w:r>
          </w:p>
        </w:tc>
        <w:tc>
          <w:tcPr>
            <w:tcW w:w="952" w:type="pct"/>
            <w:vAlign w:val="center"/>
          </w:tcPr>
          <w:p w14:paraId="2081BFC3" w14:textId="395BDA0E" w:rsidR="00D621F3" w:rsidRPr="00942BC5" w:rsidRDefault="00440159" w:rsidP="0027259C">
            <w:pPr>
              <w:pStyle w:val="Table"/>
            </w:pPr>
            <w:r w:rsidRPr="008053AA">
              <w:t>5.19</w:t>
            </w:r>
            <w:r w:rsidR="00244997">
              <w:t xml:space="preserve"> (</w:t>
            </w:r>
            <w:r w:rsidRPr="008053AA">
              <w:t>0.</w:t>
            </w:r>
            <w:r w:rsidR="00244997">
              <w:t>60)</w:t>
            </w:r>
            <w:r w:rsidR="00BC6A7A" w:rsidRPr="009332E5">
              <w:rPr>
                <w:szCs w:val="16"/>
              </w:rPr>
              <w:t xml:space="preserve"> </w:t>
            </w:r>
            <w:r w:rsidR="00BC6A7A" w:rsidRPr="009332E5">
              <w:rPr>
                <w:szCs w:val="16"/>
                <w:vertAlign w:val="superscript"/>
              </w:rPr>
              <w:t>a****</w:t>
            </w:r>
          </w:p>
        </w:tc>
        <w:tc>
          <w:tcPr>
            <w:tcW w:w="953" w:type="pct"/>
            <w:vAlign w:val="center"/>
          </w:tcPr>
          <w:p w14:paraId="2CA65C0E" w14:textId="47F77C99" w:rsidR="00D621F3" w:rsidRPr="00942BC5" w:rsidRDefault="00440159" w:rsidP="0027259C">
            <w:pPr>
              <w:pStyle w:val="Table"/>
            </w:pPr>
            <w:r w:rsidRPr="008053AA">
              <w:t>5.9</w:t>
            </w:r>
            <w:r w:rsidR="00244997">
              <w:t>6 (</w:t>
            </w:r>
            <w:r w:rsidRPr="008053AA">
              <w:t>0.</w:t>
            </w:r>
            <w:r w:rsidR="00244997">
              <w:t>60)</w:t>
            </w:r>
            <w:r w:rsidR="004D796B" w:rsidRPr="009332E5">
              <w:rPr>
                <w:szCs w:val="16"/>
              </w:rPr>
              <w:t xml:space="preserve"> </w:t>
            </w:r>
            <w:r w:rsidR="004D796B" w:rsidRPr="009332E5">
              <w:rPr>
                <w:szCs w:val="16"/>
                <w:vertAlign w:val="superscript"/>
              </w:rPr>
              <w:t>a***</w:t>
            </w:r>
          </w:p>
        </w:tc>
        <w:tc>
          <w:tcPr>
            <w:tcW w:w="952" w:type="pct"/>
            <w:vAlign w:val="center"/>
          </w:tcPr>
          <w:p w14:paraId="0526521E" w14:textId="4CD6630C" w:rsidR="00D621F3" w:rsidRPr="00942BC5" w:rsidRDefault="00440159" w:rsidP="0027259C">
            <w:pPr>
              <w:pStyle w:val="Table"/>
            </w:pPr>
            <w:r w:rsidRPr="008053AA">
              <w:t>6.77</w:t>
            </w:r>
            <w:r w:rsidR="00244997">
              <w:t xml:space="preserve"> (</w:t>
            </w:r>
            <w:r w:rsidRPr="008053AA">
              <w:t>0.57</w:t>
            </w:r>
            <w:r w:rsidR="00244997">
              <w:t>)</w:t>
            </w:r>
            <w:r w:rsidR="004D796B" w:rsidRPr="009332E5">
              <w:rPr>
                <w:szCs w:val="16"/>
              </w:rPr>
              <w:t xml:space="preserve"> </w:t>
            </w:r>
            <w:r w:rsidR="004D796B" w:rsidRPr="009332E5">
              <w:rPr>
                <w:szCs w:val="16"/>
                <w:vertAlign w:val="superscript"/>
              </w:rPr>
              <w:t>a**</w:t>
            </w:r>
            <w:r w:rsidR="004D796B">
              <w:rPr>
                <w:szCs w:val="16"/>
                <w:vertAlign w:val="superscript"/>
              </w:rPr>
              <w:t>,b*</w:t>
            </w:r>
          </w:p>
        </w:tc>
      </w:tr>
      <w:tr w:rsidR="00D621F3" w:rsidRPr="00942BC5" w14:paraId="10A1F1F5" w14:textId="77777777" w:rsidTr="00B012FA">
        <w:trPr>
          <w:trHeight w:val="360"/>
        </w:trPr>
        <w:tc>
          <w:tcPr>
            <w:tcW w:w="5000" w:type="pct"/>
            <w:gridSpan w:val="5"/>
            <w:tcBorders>
              <w:top w:val="single" w:sz="4" w:space="0" w:color="auto"/>
            </w:tcBorders>
            <w:vAlign w:val="center"/>
          </w:tcPr>
          <w:p w14:paraId="71E78575" w14:textId="00594260" w:rsidR="00D621F3" w:rsidRPr="00942BC5" w:rsidRDefault="00D621F3" w:rsidP="0027259C">
            <w:pPr>
              <w:pStyle w:val="Table"/>
            </w:pPr>
            <w:r w:rsidRPr="00942BC5">
              <w:t xml:space="preserve">Note. </w:t>
            </w:r>
            <w:r w:rsidRPr="00942BC5">
              <w:rPr>
                <w:vertAlign w:val="superscript"/>
              </w:rPr>
              <w:t>a</w:t>
            </w:r>
            <w:r w:rsidRPr="00942BC5">
              <w:t xml:space="preserve"> Significantly different from </w:t>
            </w:r>
            <w:r w:rsidR="000F359A">
              <w:t>UBC</w:t>
            </w:r>
            <w:r w:rsidRPr="00942BC5">
              <w:t xml:space="preserve"> (Phase 1). </w:t>
            </w:r>
            <w:r w:rsidRPr="00942BC5">
              <w:rPr>
                <w:vertAlign w:val="superscript"/>
              </w:rPr>
              <w:t>b</w:t>
            </w:r>
            <w:r w:rsidRPr="00942BC5">
              <w:t xml:space="preserve"> Significantly different from </w:t>
            </w:r>
            <w:r w:rsidR="000F359A">
              <w:t>VLNCC</w:t>
            </w:r>
            <w:r w:rsidRPr="00942BC5">
              <w:t xml:space="preserve"> (Phase 2).</w:t>
            </w:r>
            <w:r w:rsidRPr="00942BC5">
              <w:rPr>
                <w:vertAlign w:val="superscript"/>
              </w:rPr>
              <w:t xml:space="preserve">c </w:t>
            </w:r>
            <w:r w:rsidRPr="00942BC5">
              <w:t>EMA assessments were not collected during the UBC phase.</w:t>
            </w:r>
            <w:r w:rsidR="0000521C">
              <w:t xml:space="preserve"> UBC=Usual Brand Cigarettes; VLNCC=Very Low Nicotine Content Cigarettes; EC-LO=Lower Nicotine Electronic Cigarettes; EC-HI=Higher Nicotine Electronic Cigarettes.</w:t>
            </w:r>
          </w:p>
          <w:p w14:paraId="59F7C087" w14:textId="77777777" w:rsidR="00D621F3" w:rsidRPr="00942BC5" w:rsidRDefault="00D621F3" w:rsidP="0027259C">
            <w:pPr>
              <w:pStyle w:val="Table"/>
            </w:pPr>
            <w:r w:rsidRPr="00942BC5">
              <w:t>*p &lt; .05. **p &lt; .01. ***p &lt; .001. ****p&lt;.0001.</w:t>
            </w:r>
          </w:p>
        </w:tc>
      </w:tr>
    </w:tbl>
    <w:p w14:paraId="2FCC0199" w14:textId="77777777" w:rsidR="00942BC5" w:rsidRPr="00942BC5" w:rsidRDefault="00942BC5" w:rsidP="00942BC5">
      <w:pPr>
        <w:overflowPunct/>
        <w:autoSpaceDE/>
        <w:autoSpaceDN/>
        <w:adjustRightInd/>
        <w:textAlignment w:val="auto"/>
      </w:pPr>
    </w:p>
    <w:p w14:paraId="76A16770" w14:textId="77777777" w:rsidR="005166D9" w:rsidRDefault="005166D9">
      <w:pPr>
        <w:overflowPunct/>
        <w:autoSpaceDE/>
        <w:autoSpaceDN/>
        <w:adjustRightInd/>
        <w:textAlignment w:val="auto"/>
      </w:pPr>
      <w:r>
        <w:br w:type="page"/>
      </w:r>
    </w:p>
    <w:p w14:paraId="275FAEFE" w14:textId="6BB32124" w:rsidR="00B240D9" w:rsidRDefault="005166D9">
      <w:pPr>
        <w:overflowPunct/>
        <w:autoSpaceDE/>
        <w:autoSpaceDN/>
        <w:adjustRightInd/>
        <w:textAlignment w:val="auto"/>
      </w:pPr>
      <w:r w:rsidRPr="007D72D8">
        <w:rPr>
          <w:b/>
          <w:bCs/>
        </w:rPr>
        <w:lastRenderedPageBreak/>
        <w:t>Table S</w:t>
      </w:r>
      <w:r w:rsidR="007D72D8" w:rsidRPr="007D72D8">
        <w:rPr>
          <w:b/>
          <w:bCs/>
        </w:rPr>
        <w:t>5</w:t>
      </w:r>
      <w:r>
        <w:t xml:space="preserve">. Purchase task </w:t>
      </w:r>
      <w:r w:rsidR="00545A0E" w:rsidRPr="00545A0E">
        <w:t xml:space="preserve">least-square means (standard errors) and post hoc pairwise comparisons, by </w:t>
      </w:r>
      <w:r w:rsidR="00684D1B">
        <w:t xml:space="preserve">phase and </w:t>
      </w:r>
      <w:r w:rsidR="008F1407">
        <w:t>rated</w:t>
      </w:r>
      <w:r w:rsidR="00545A0E" w:rsidRPr="00545A0E">
        <w:t xml:space="preserve"> product, </w:t>
      </w:r>
      <w:r w:rsidR="00560D85">
        <w:t>for the eGo</w:t>
      </w:r>
      <w:r>
        <w:t xml:space="preserve"> </w:t>
      </w:r>
      <w:r w:rsidR="00C01147">
        <w:t>arm</w:t>
      </w:r>
      <w:r>
        <w:t>.</w:t>
      </w:r>
    </w:p>
    <w:tbl>
      <w:tblPr>
        <w:tblStyle w:val="TableGrid"/>
        <w:tblpPr w:leftFromText="187" w:rightFromText="187" w:vertAnchor="text" w:horzAnchor="margin" w:tblpY="1"/>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20"/>
        <w:gridCol w:w="1709"/>
        <w:gridCol w:w="1801"/>
        <w:gridCol w:w="1710"/>
        <w:gridCol w:w="1710"/>
      </w:tblGrid>
      <w:tr w:rsidR="00B240D9" w:rsidRPr="00B240D9" w14:paraId="20085D87" w14:textId="77777777" w:rsidTr="00B012FA">
        <w:tc>
          <w:tcPr>
            <w:tcW w:w="1333" w:type="pct"/>
            <w:tcBorders>
              <w:top w:val="single" w:sz="4" w:space="0" w:color="auto"/>
            </w:tcBorders>
            <w:vAlign w:val="center"/>
          </w:tcPr>
          <w:p w14:paraId="2C954469" w14:textId="77777777" w:rsidR="00B240D9" w:rsidRPr="0027259C" w:rsidRDefault="00B240D9" w:rsidP="0027259C">
            <w:pPr>
              <w:pStyle w:val="Table"/>
              <w:rPr>
                <w:b/>
                <w:bCs/>
              </w:rPr>
            </w:pPr>
          </w:p>
        </w:tc>
        <w:tc>
          <w:tcPr>
            <w:tcW w:w="3667" w:type="pct"/>
            <w:gridSpan w:val="4"/>
            <w:tcBorders>
              <w:top w:val="single" w:sz="4" w:space="0" w:color="auto"/>
              <w:bottom w:val="single" w:sz="4" w:space="0" w:color="auto"/>
            </w:tcBorders>
            <w:vAlign w:val="center"/>
          </w:tcPr>
          <w:p w14:paraId="756E3586" w14:textId="3A535DDD" w:rsidR="00B240D9" w:rsidRPr="0027259C" w:rsidRDefault="00B240D9" w:rsidP="0027259C">
            <w:pPr>
              <w:pStyle w:val="Table"/>
              <w:jc w:val="center"/>
              <w:rPr>
                <w:b/>
                <w:bCs/>
              </w:rPr>
            </w:pPr>
            <w:r w:rsidRPr="0027259C">
              <w:rPr>
                <w:b/>
                <w:bCs/>
              </w:rPr>
              <w:t>Phase</w:t>
            </w:r>
          </w:p>
        </w:tc>
      </w:tr>
      <w:tr w:rsidR="00B240D9" w:rsidRPr="00B240D9" w14:paraId="38154DA2" w14:textId="77777777" w:rsidTr="00B012FA">
        <w:tc>
          <w:tcPr>
            <w:tcW w:w="1333" w:type="pct"/>
            <w:tcBorders>
              <w:bottom w:val="single" w:sz="4" w:space="0" w:color="auto"/>
            </w:tcBorders>
            <w:vAlign w:val="center"/>
          </w:tcPr>
          <w:p w14:paraId="7BF8C3A7" w14:textId="77777777" w:rsidR="00B240D9" w:rsidRPr="0027259C" w:rsidRDefault="00B240D9" w:rsidP="0027259C">
            <w:pPr>
              <w:pStyle w:val="Table"/>
              <w:rPr>
                <w:b/>
                <w:bCs/>
              </w:rPr>
            </w:pPr>
            <w:r w:rsidRPr="0027259C">
              <w:rPr>
                <w:b/>
                <w:bCs/>
              </w:rPr>
              <w:t>Purchase Task</w:t>
            </w:r>
          </w:p>
        </w:tc>
        <w:tc>
          <w:tcPr>
            <w:tcW w:w="904" w:type="pct"/>
            <w:tcBorders>
              <w:top w:val="single" w:sz="4" w:space="0" w:color="auto"/>
              <w:bottom w:val="single" w:sz="4" w:space="0" w:color="auto"/>
            </w:tcBorders>
            <w:vAlign w:val="center"/>
          </w:tcPr>
          <w:p w14:paraId="1176E60A" w14:textId="77777777" w:rsidR="00B240D9" w:rsidRPr="0027259C" w:rsidRDefault="00B240D9" w:rsidP="0027259C">
            <w:pPr>
              <w:pStyle w:val="Table"/>
              <w:rPr>
                <w:b/>
                <w:bCs/>
              </w:rPr>
            </w:pPr>
            <w:r w:rsidRPr="0027259C">
              <w:rPr>
                <w:b/>
                <w:bCs/>
              </w:rPr>
              <w:t>UBC</w:t>
            </w:r>
          </w:p>
          <w:p w14:paraId="1963D797" w14:textId="77777777" w:rsidR="00B240D9" w:rsidRPr="0027259C" w:rsidRDefault="00B240D9" w:rsidP="0027259C">
            <w:pPr>
              <w:pStyle w:val="Table"/>
              <w:rPr>
                <w:b/>
                <w:bCs/>
              </w:rPr>
            </w:pPr>
            <w:r w:rsidRPr="0027259C">
              <w:rPr>
                <w:b/>
                <w:bCs/>
              </w:rPr>
              <w:t>(Phase 1)</w:t>
            </w:r>
          </w:p>
        </w:tc>
        <w:tc>
          <w:tcPr>
            <w:tcW w:w="953" w:type="pct"/>
            <w:tcBorders>
              <w:top w:val="single" w:sz="4" w:space="0" w:color="auto"/>
              <w:bottom w:val="single" w:sz="4" w:space="0" w:color="auto"/>
            </w:tcBorders>
            <w:vAlign w:val="center"/>
          </w:tcPr>
          <w:p w14:paraId="26527A0C" w14:textId="77777777" w:rsidR="00B240D9" w:rsidRPr="0027259C" w:rsidRDefault="00B240D9" w:rsidP="0027259C">
            <w:pPr>
              <w:pStyle w:val="Table"/>
              <w:rPr>
                <w:b/>
                <w:bCs/>
              </w:rPr>
            </w:pPr>
            <w:r w:rsidRPr="0027259C">
              <w:rPr>
                <w:b/>
                <w:bCs/>
              </w:rPr>
              <w:t>VLNCC</w:t>
            </w:r>
          </w:p>
          <w:p w14:paraId="4520EF0F" w14:textId="77777777" w:rsidR="00B240D9" w:rsidRPr="0027259C" w:rsidRDefault="00B240D9" w:rsidP="0027259C">
            <w:pPr>
              <w:pStyle w:val="Table"/>
              <w:rPr>
                <w:b/>
                <w:bCs/>
              </w:rPr>
            </w:pPr>
            <w:r w:rsidRPr="0027259C">
              <w:rPr>
                <w:b/>
                <w:bCs/>
              </w:rPr>
              <w:t>(Phase 2)</w:t>
            </w:r>
          </w:p>
        </w:tc>
        <w:tc>
          <w:tcPr>
            <w:tcW w:w="905" w:type="pct"/>
            <w:tcBorders>
              <w:bottom w:val="single" w:sz="4" w:space="0" w:color="auto"/>
            </w:tcBorders>
            <w:vAlign w:val="center"/>
          </w:tcPr>
          <w:p w14:paraId="1B7FDDFB" w14:textId="6553D666" w:rsidR="00B240D9" w:rsidRPr="0027259C" w:rsidRDefault="00B240D9" w:rsidP="0027259C">
            <w:pPr>
              <w:pStyle w:val="Table"/>
              <w:rPr>
                <w:b/>
                <w:bCs/>
              </w:rPr>
            </w:pPr>
            <w:r w:rsidRPr="0027259C">
              <w:rPr>
                <w:b/>
                <w:bCs/>
              </w:rPr>
              <w:t>EC-L</w:t>
            </w:r>
            <w:r w:rsidR="00C46075" w:rsidRPr="0027259C">
              <w:rPr>
                <w:b/>
                <w:bCs/>
              </w:rPr>
              <w:t>O</w:t>
            </w:r>
            <w:r w:rsidRPr="0027259C">
              <w:rPr>
                <w:b/>
                <w:bCs/>
              </w:rPr>
              <w:t>+VLNCC</w:t>
            </w:r>
          </w:p>
          <w:p w14:paraId="13739D42" w14:textId="77777777" w:rsidR="00B240D9" w:rsidRPr="0027259C" w:rsidRDefault="00B240D9" w:rsidP="0027259C">
            <w:pPr>
              <w:pStyle w:val="Table"/>
              <w:rPr>
                <w:b/>
                <w:bCs/>
              </w:rPr>
            </w:pPr>
            <w:r w:rsidRPr="0027259C">
              <w:rPr>
                <w:b/>
                <w:bCs/>
              </w:rPr>
              <w:t xml:space="preserve"> (Phase 3 or 4)</w:t>
            </w:r>
          </w:p>
        </w:tc>
        <w:tc>
          <w:tcPr>
            <w:tcW w:w="905" w:type="pct"/>
            <w:tcBorders>
              <w:bottom w:val="single" w:sz="4" w:space="0" w:color="auto"/>
            </w:tcBorders>
          </w:tcPr>
          <w:p w14:paraId="5564B3DC" w14:textId="5C54F798" w:rsidR="00B240D9" w:rsidRPr="0027259C" w:rsidRDefault="00B240D9" w:rsidP="0027259C">
            <w:pPr>
              <w:pStyle w:val="Table"/>
              <w:rPr>
                <w:b/>
                <w:bCs/>
              </w:rPr>
            </w:pPr>
            <w:r w:rsidRPr="0027259C">
              <w:rPr>
                <w:b/>
                <w:bCs/>
              </w:rPr>
              <w:t>EC-H</w:t>
            </w:r>
            <w:r w:rsidR="00C46075" w:rsidRPr="0027259C">
              <w:rPr>
                <w:b/>
                <w:bCs/>
              </w:rPr>
              <w:t>I</w:t>
            </w:r>
            <w:r w:rsidRPr="0027259C">
              <w:rPr>
                <w:b/>
                <w:bCs/>
              </w:rPr>
              <w:t>+VLNCC</w:t>
            </w:r>
          </w:p>
          <w:p w14:paraId="1354D252" w14:textId="77777777" w:rsidR="00B240D9" w:rsidRPr="0027259C" w:rsidRDefault="00B240D9" w:rsidP="0027259C">
            <w:pPr>
              <w:pStyle w:val="Table"/>
              <w:rPr>
                <w:b/>
                <w:bCs/>
              </w:rPr>
            </w:pPr>
            <w:r w:rsidRPr="0027259C">
              <w:rPr>
                <w:b/>
                <w:bCs/>
              </w:rPr>
              <w:t xml:space="preserve"> (Phase 3 or 4)</w:t>
            </w:r>
          </w:p>
        </w:tc>
      </w:tr>
      <w:tr w:rsidR="00B240D9" w:rsidRPr="00B240D9" w14:paraId="04060B05" w14:textId="77777777" w:rsidTr="00B012FA">
        <w:trPr>
          <w:trHeight w:val="360"/>
        </w:trPr>
        <w:tc>
          <w:tcPr>
            <w:tcW w:w="1333" w:type="pct"/>
            <w:tcBorders>
              <w:top w:val="single" w:sz="4" w:space="0" w:color="auto"/>
            </w:tcBorders>
            <w:vAlign w:val="center"/>
          </w:tcPr>
          <w:p w14:paraId="24502262" w14:textId="77777777" w:rsidR="00B240D9" w:rsidRPr="0027259C" w:rsidRDefault="00B240D9" w:rsidP="0027259C">
            <w:pPr>
              <w:pStyle w:val="Table"/>
              <w:rPr>
                <w:b/>
                <w:u w:val="single"/>
              </w:rPr>
            </w:pPr>
            <w:r w:rsidRPr="0027259C">
              <w:rPr>
                <w:b/>
                <w:u w:val="single"/>
              </w:rPr>
              <w:t>UBC</w:t>
            </w:r>
          </w:p>
        </w:tc>
        <w:tc>
          <w:tcPr>
            <w:tcW w:w="904" w:type="pct"/>
            <w:tcBorders>
              <w:top w:val="single" w:sz="4" w:space="0" w:color="auto"/>
            </w:tcBorders>
            <w:vAlign w:val="center"/>
          </w:tcPr>
          <w:p w14:paraId="3143DDF9" w14:textId="77777777" w:rsidR="00B240D9" w:rsidRPr="00B240D9" w:rsidRDefault="00B240D9" w:rsidP="0027259C">
            <w:pPr>
              <w:pStyle w:val="Table"/>
            </w:pPr>
          </w:p>
        </w:tc>
        <w:tc>
          <w:tcPr>
            <w:tcW w:w="953" w:type="pct"/>
            <w:tcBorders>
              <w:top w:val="single" w:sz="4" w:space="0" w:color="auto"/>
            </w:tcBorders>
            <w:vAlign w:val="center"/>
          </w:tcPr>
          <w:p w14:paraId="13A7612B" w14:textId="77777777" w:rsidR="00B240D9" w:rsidRPr="00B240D9" w:rsidRDefault="00B240D9" w:rsidP="0027259C">
            <w:pPr>
              <w:pStyle w:val="Table"/>
            </w:pPr>
          </w:p>
        </w:tc>
        <w:tc>
          <w:tcPr>
            <w:tcW w:w="905" w:type="pct"/>
            <w:tcBorders>
              <w:top w:val="single" w:sz="4" w:space="0" w:color="auto"/>
            </w:tcBorders>
            <w:vAlign w:val="center"/>
          </w:tcPr>
          <w:p w14:paraId="17475B95" w14:textId="77777777" w:rsidR="00B240D9" w:rsidRPr="00B240D9" w:rsidRDefault="00B240D9" w:rsidP="0027259C">
            <w:pPr>
              <w:pStyle w:val="Table"/>
            </w:pPr>
          </w:p>
        </w:tc>
        <w:tc>
          <w:tcPr>
            <w:tcW w:w="905" w:type="pct"/>
            <w:tcBorders>
              <w:top w:val="single" w:sz="4" w:space="0" w:color="auto"/>
            </w:tcBorders>
            <w:vAlign w:val="center"/>
          </w:tcPr>
          <w:p w14:paraId="27911602" w14:textId="77777777" w:rsidR="00B240D9" w:rsidRPr="00B240D9" w:rsidRDefault="00B240D9" w:rsidP="0027259C">
            <w:pPr>
              <w:pStyle w:val="Table"/>
            </w:pPr>
          </w:p>
        </w:tc>
      </w:tr>
      <w:tr w:rsidR="00B138A6" w:rsidRPr="00B240D9" w14:paraId="26D375BD" w14:textId="77777777" w:rsidTr="00B012FA">
        <w:trPr>
          <w:trHeight w:val="360"/>
        </w:trPr>
        <w:tc>
          <w:tcPr>
            <w:tcW w:w="1333" w:type="pct"/>
            <w:vAlign w:val="center"/>
          </w:tcPr>
          <w:p w14:paraId="76E16C72" w14:textId="77777777" w:rsidR="00B138A6" w:rsidRPr="00B240D9" w:rsidRDefault="00B138A6" w:rsidP="00B138A6">
            <w:pPr>
              <w:pStyle w:val="Table"/>
            </w:pPr>
            <w:r w:rsidRPr="00B240D9">
              <w:t>Intensity</w:t>
            </w:r>
          </w:p>
        </w:tc>
        <w:tc>
          <w:tcPr>
            <w:tcW w:w="904" w:type="pct"/>
            <w:vAlign w:val="center"/>
          </w:tcPr>
          <w:p w14:paraId="410A4301" w14:textId="5D81182B" w:rsidR="00B138A6" w:rsidRPr="00B240D9" w:rsidRDefault="00B138A6" w:rsidP="00B138A6">
            <w:pPr>
              <w:pStyle w:val="Table"/>
            </w:pPr>
            <w:r>
              <w:t>44.25 (7.54)</w:t>
            </w:r>
          </w:p>
        </w:tc>
        <w:tc>
          <w:tcPr>
            <w:tcW w:w="953" w:type="pct"/>
            <w:vAlign w:val="center"/>
          </w:tcPr>
          <w:p w14:paraId="41B9654A" w14:textId="3C8911C6" w:rsidR="00B138A6" w:rsidRPr="00B240D9" w:rsidRDefault="00B138A6" w:rsidP="00B138A6">
            <w:pPr>
              <w:pStyle w:val="Table"/>
            </w:pPr>
            <w:r w:rsidRPr="006A50EE">
              <w:t>44.</w:t>
            </w:r>
            <w:r w:rsidRPr="002D6B01">
              <w:t>57</w:t>
            </w:r>
            <w:r w:rsidRPr="006A50EE">
              <w:t xml:space="preserve"> (8.</w:t>
            </w:r>
            <w:r w:rsidRPr="002D6B01">
              <w:t>26</w:t>
            </w:r>
            <w:r w:rsidRPr="006A50EE">
              <w:t>)</w:t>
            </w:r>
          </w:p>
        </w:tc>
        <w:tc>
          <w:tcPr>
            <w:tcW w:w="905" w:type="pct"/>
            <w:vAlign w:val="center"/>
          </w:tcPr>
          <w:p w14:paraId="006F9F41" w14:textId="717B9ED6" w:rsidR="00B138A6" w:rsidRPr="00B240D9" w:rsidRDefault="00B138A6" w:rsidP="00B138A6">
            <w:pPr>
              <w:pStyle w:val="Table"/>
            </w:pPr>
            <w:r w:rsidRPr="002D6B01">
              <w:t>41.6 (8.83)</w:t>
            </w:r>
          </w:p>
        </w:tc>
        <w:tc>
          <w:tcPr>
            <w:tcW w:w="905" w:type="pct"/>
            <w:vAlign w:val="center"/>
          </w:tcPr>
          <w:p w14:paraId="553D2C25" w14:textId="2E8963A4" w:rsidR="00B138A6" w:rsidRPr="00B240D9" w:rsidRDefault="00B138A6" w:rsidP="00B138A6">
            <w:pPr>
              <w:pStyle w:val="Table"/>
            </w:pPr>
            <w:r w:rsidRPr="002D6B01">
              <w:t>39.45 (8.73)</w:t>
            </w:r>
          </w:p>
        </w:tc>
      </w:tr>
      <w:tr w:rsidR="00B138A6" w:rsidRPr="00B240D9" w14:paraId="02B5C310" w14:textId="77777777" w:rsidTr="00B012FA">
        <w:trPr>
          <w:trHeight w:val="360"/>
        </w:trPr>
        <w:tc>
          <w:tcPr>
            <w:tcW w:w="1333" w:type="pct"/>
            <w:vAlign w:val="center"/>
          </w:tcPr>
          <w:p w14:paraId="1958A0FD" w14:textId="77777777" w:rsidR="00B138A6" w:rsidRPr="00B240D9" w:rsidRDefault="00B138A6" w:rsidP="00B138A6">
            <w:pPr>
              <w:pStyle w:val="Table"/>
            </w:pPr>
            <w:proofErr w:type="spellStart"/>
            <w:r w:rsidRPr="00B240D9">
              <w:t>Omax</w:t>
            </w:r>
            <w:proofErr w:type="spellEnd"/>
          </w:p>
        </w:tc>
        <w:tc>
          <w:tcPr>
            <w:tcW w:w="904" w:type="pct"/>
            <w:vAlign w:val="center"/>
          </w:tcPr>
          <w:p w14:paraId="7824CEC4" w14:textId="67C053A2" w:rsidR="00B138A6" w:rsidRPr="00B240D9" w:rsidRDefault="00B138A6" w:rsidP="00B138A6">
            <w:pPr>
              <w:pStyle w:val="Table"/>
            </w:pPr>
            <w:r w:rsidRPr="006A50EE">
              <w:t>257.77 (574.92)</w:t>
            </w:r>
          </w:p>
        </w:tc>
        <w:tc>
          <w:tcPr>
            <w:tcW w:w="953" w:type="pct"/>
            <w:vAlign w:val="center"/>
          </w:tcPr>
          <w:p w14:paraId="371D32A2" w14:textId="58554B83" w:rsidR="00B138A6" w:rsidRPr="00B240D9" w:rsidRDefault="00B138A6" w:rsidP="00B138A6">
            <w:pPr>
              <w:pStyle w:val="Table"/>
            </w:pPr>
            <w:r w:rsidRPr="002D6B01">
              <w:t>201.97 (1007.61)</w:t>
            </w:r>
          </w:p>
        </w:tc>
        <w:tc>
          <w:tcPr>
            <w:tcW w:w="905" w:type="pct"/>
            <w:vAlign w:val="center"/>
          </w:tcPr>
          <w:p w14:paraId="762C4D63" w14:textId="5B3EBC60" w:rsidR="00B138A6" w:rsidRPr="00B240D9" w:rsidRDefault="00B138A6" w:rsidP="00B138A6">
            <w:pPr>
              <w:pStyle w:val="Table"/>
            </w:pPr>
            <w:r w:rsidRPr="002D6B01">
              <w:t xml:space="preserve">68.66 (284.56) </w:t>
            </w:r>
            <w:r w:rsidRPr="006A50EE">
              <w:rPr>
                <w:vertAlign w:val="superscript"/>
              </w:rPr>
              <w:t>a***</w:t>
            </w:r>
            <w:r w:rsidRPr="002D6B01">
              <w:rPr>
                <w:vertAlign w:val="superscript"/>
              </w:rPr>
              <w:t>, b*</w:t>
            </w:r>
          </w:p>
        </w:tc>
        <w:tc>
          <w:tcPr>
            <w:tcW w:w="905" w:type="pct"/>
            <w:vAlign w:val="center"/>
          </w:tcPr>
          <w:p w14:paraId="1CA1B552" w14:textId="10CD9C46" w:rsidR="00B138A6" w:rsidRPr="00B240D9" w:rsidRDefault="00B138A6" w:rsidP="00B138A6">
            <w:pPr>
              <w:pStyle w:val="Table"/>
            </w:pPr>
            <w:r w:rsidRPr="002D6B01">
              <w:t xml:space="preserve">81.35 (508.37) </w:t>
            </w:r>
            <w:r w:rsidRPr="006A50EE">
              <w:rPr>
                <w:vertAlign w:val="superscript"/>
              </w:rPr>
              <w:t>a**</w:t>
            </w:r>
          </w:p>
        </w:tc>
      </w:tr>
      <w:tr w:rsidR="00B138A6" w:rsidRPr="00B240D9" w14:paraId="4B787F10" w14:textId="77777777" w:rsidTr="00B012FA">
        <w:trPr>
          <w:trHeight w:val="360"/>
        </w:trPr>
        <w:tc>
          <w:tcPr>
            <w:tcW w:w="1333" w:type="pct"/>
            <w:vAlign w:val="center"/>
          </w:tcPr>
          <w:p w14:paraId="1209001A" w14:textId="77777777" w:rsidR="00B138A6" w:rsidRPr="00B240D9" w:rsidRDefault="00B138A6" w:rsidP="00B138A6">
            <w:pPr>
              <w:pStyle w:val="Table"/>
            </w:pPr>
            <w:r w:rsidRPr="00B240D9">
              <w:t>Pmax</w:t>
            </w:r>
          </w:p>
        </w:tc>
        <w:tc>
          <w:tcPr>
            <w:tcW w:w="904" w:type="pct"/>
            <w:vAlign w:val="center"/>
          </w:tcPr>
          <w:p w14:paraId="7E559D44" w14:textId="3AF0E466" w:rsidR="00B138A6" w:rsidRPr="00B240D9" w:rsidRDefault="00B138A6" w:rsidP="00B138A6">
            <w:pPr>
              <w:pStyle w:val="Table"/>
            </w:pPr>
            <w:r w:rsidRPr="006A50EE">
              <w:t>80.49 (163.9)</w:t>
            </w:r>
          </w:p>
        </w:tc>
        <w:tc>
          <w:tcPr>
            <w:tcW w:w="953" w:type="pct"/>
            <w:vAlign w:val="center"/>
          </w:tcPr>
          <w:p w14:paraId="357F36E9" w14:textId="4676F505" w:rsidR="00B138A6" w:rsidRPr="00B240D9" w:rsidRDefault="00B138A6" w:rsidP="00B138A6">
            <w:pPr>
              <w:pStyle w:val="Table"/>
            </w:pPr>
            <w:r w:rsidRPr="002D6B01">
              <w:t>27.66 (96.99)</w:t>
            </w:r>
            <w:r w:rsidRPr="002D6B01">
              <w:rPr>
                <w:vertAlign w:val="superscript"/>
              </w:rPr>
              <w:t xml:space="preserve"> a***</w:t>
            </w:r>
          </w:p>
        </w:tc>
        <w:tc>
          <w:tcPr>
            <w:tcW w:w="905" w:type="pct"/>
            <w:vAlign w:val="center"/>
          </w:tcPr>
          <w:p w14:paraId="6C6A5033" w14:textId="5CA2A418" w:rsidR="00B138A6" w:rsidRPr="00B240D9" w:rsidRDefault="00B138A6" w:rsidP="00B138A6">
            <w:pPr>
              <w:pStyle w:val="Table"/>
            </w:pPr>
            <w:r w:rsidRPr="002D6B01">
              <w:t>13.66 (66.01)</w:t>
            </w:r>
            <w:r w:rsidRPr="002D6B01">
              <w:rPr>
                <w:vertAlign w:val="superscript"/>
              </w:rPr>
              <w:t xml:space="preserve"> a***</w:t>
            </w:r>
          </w:p>
        </w:tc>
        <w:tc>
          <w:tcPr>
            <w:tcW w:w="905" w:type="pct"/>
            <w:vAlign w:val="center"/>
          </w:tcPr>
          <w:p w14:paraId="4593A046" w14:textId="667E2068" w:rsidR="00B138A6" w:rsidRPr="00B240D9" w:rsidRDefault="00B138A6" w:rsidP="00B138A6">
            <w:pPr>
              <w:pStyle w:val="Table"/>
            </w:pPr>
            <w:r w:rsidRPr="002D6B01">
              <w:t>11.01 (55.46)</w:t>
            </w:r>
            <w:r w:rsidRPr="002D6B01">
              <w:rPr>
                <w:vertAlign w:val="superscript"/>
              </w:rPr>
              <w:t xml:space="preserve"> a***</w:t>
            </w:r>
          </w:p>
        </w:tc>
      </w:tr>
      <w:tr w:rsidR="00B138A6" w:rsidRPr="00B240D9" w14:paraId="5EC5CE0C" w14:textId="77777777" w:rsidTr="00B012FA">
        <w:trPr>
          <w:trHeight w:val="360"/>
        </w:trPr>
        <w:tc>
          <w:tcPr>
            <w:tcW w:w="1333" w:type="pct"/>
            <w:vAlign w:val="center"/>
          </w:tcPr>
          <w:p w14:paraId="68AF5649" w14:textId="77777777" w:rsidR="00B138A6" w:rsidRPr="00B240D9" w:rsidRDefault="00B138A6" w:rsidP="00B138A6">
            <w:pPr>
              <w:pStyle w:val="Table"/>
            </w:pPr>
            <w:r w:rsidRPr="00B240D9">
              <w:t>Breakpoint</w:t>
            </w:r>
          </w:p>
        </w:tc>
        <w:tc>
          <w:tcPr>
            <w:tcW w:w="904" w:type="pct"/>
            <w:vAlign w:val="center"/>
          </w:tcPr>
          <w:p w14:paraId="298E27AE" w14:textId="0FAE2102" w:rsidR="00B138A6" w:rsidRPr="00B240D9" w:rsidRDefault="00B138A6" w:rsidP="00B138A6">
            <w:pPr>
              <w:pStyle w:val="Table"/>
            </w:pPr>
            <w:r w:rsidRPr="006A50EE">
              <w:t>14.52 (30.56)</w:t>
            </w:r>
          </w:p>
        </w:tc>
        <w:tc>
          <w:tcPr>
            <w:tcW w:w="953" w:type="pct"/>
            <w:vAlign w:val="center"/>
          </w:tcPr>
          <w:p w14:paraId="4D950D09" w14:textId="2634FA6F" w:rsidR="00B138A6" w:rsidRPr="00B240D9" w:rsidRDefault="00B138A6" w:rsidP="00B138A6">
            <w:pPr>
              <w:pStyle w:val="Table"/>
            </w:pPr>
            <w:r w:rsidRPr="002D6B01">
              <w:t>10.83 (18.96)</w:t>
            </w:r>
            <w:r w:rsidRPr="002D6B01">
              <w:rPr>
                <w:vertAlign w:val="superscript"/>
              </w:rPr>
              <w:t xml:space="preserve"> </w:t>
            </w:r>
          </w:p>
        </w:tc>
        <w:tc>
          <w:tcPr>
            <w:tcW w:w="905" w:type="pct"/>
            <w:vAlign w:val="center"/>
          </w:tcPr>
          <w:p w14:paraId="6A21EF67" w14:textId="59782A59" w:rsidR="00B138A6" w:rsidRPr="00B240D9" w:rsidRDefault="00B138A6" w:rsidP="00B138A6">
            <w:pPr>
              <w:pStyle w:val="Table"/>
            </w:pPr>
            <w:r w:rsidRPr="002D6B01">
              <w:t>7.86 (20.78)</w:t>
            </w:r>
            <w:r w:rsidRPr="002D6B01">
              <w:rPr>
                <w:vertAlign w:val="superscript"/>
              </w:rPr>
              <w:t xml:space="preserve"> a**</w:t>
            </w:r>
          </w:p>
        </w:tc>
        <w:tc>
          <w:tcPr>
            <w:tcW w:w="905" w:type="pct"/>
            <w:vAlign w:val="center"/>
          </w:tcPr>
          <w:p w14:paraId="32EA3A28" w14:textId="71FD70BF" w:rsidR="00B138A6" w:rsidRPr="00B240D9" w:rsidRDefault="00B138A6" w:rsidP="00B138A6">
            <w:pPr>
              <w:pStyle w:val="Table"/>
            </w:pPr>
            <w:r w:rsidRPr="002D6B01">
              <w:t>7.70 (16.89)</w:t>
            </w:r>
            <w:r w:rsidRPr="002D6B01">
              <w:rPr>
                <w:vertAlign w:val="superscript"/>
              </w:rPr>
              <w:t xml:space="preserve"> a**</w:t>
            </w:r>
          </w:p>
        </w:tc>
      </w:tr>
      <w:tr w:rsidR="00B138A6" w:rsidRPr="00B240D9" w14:paraId="764B6123" w14:textId="77777777" w:rsidTr="00B012FA">
        <w:trPr>
          <w:trHeight w:val="360"/>
        </w:trPr>
        <w:tc>
          <w:tcPr>
            <w:tcW w:w="1333" w:type="pct"/>
            <w:vAlign w:val="center"/>
          </w:tcPr>
          <w:p w14:paraId="657E8111" w14:textId="7D05337C" w:rsidR="00B138A6" w:rsidRPr="00B240D9" w:rsidRDefault="00B138A6" w:rsidP="00B138A6">
            <w:pPr>
              <w:pStyle w:val="Table"/>
            </w:pPr>
            <w:r>
              <w:t>E</w:t>
            </w:r>
            <w:r w:rsidRPr="00B240D9">
              <w:t>lasticity</w:t>
            </w:r>
          </w:p>
        </w:tc>
        <w:tc>
          <w:tcPr>
            <w:tcW w:w="904" w:type="pct"/>
            <w:vAlign w:val="center"/>
          </w:tcPr>
          <w:p w14:paraId="412A59CB" w14:textId="22DB361E" w:rsidR="00B138A6" w:rsidRPr="00B240D9" w:rsidRDefault="00B138A6" w:rsidP="00B138A6">
            <w:pPr>
              <w:pStyle w:val="Table"/>
            </w:pPr>
            <w:r w:rsidRPr="006A50EE">
              <w:t>0.01 (0.01)</w:t>
            </w:r>
          </w:p>
        </w:tc>
        <w:tc>
          <w:tcPr>
            <w:tcW w:w="953" w:type="pct"/>
            <w:vAlign w:val="center"/>
          </w:tcPr>
          <w:p w14:paraId="10C39AD0" w14:textId="4EB7D193" w:rsidR="00B138A6" w:rsidRPr="00B240D9" w:rsidRDefault="00B138A6" w:rsidP="00B138A6">
            <w:pPr>
              <w:pStyle w:val="Table"/>
            </w:pPr>
            <w:r w:rsidRPr="006A50EE">
              <w:t>0.02 (0.03)</w:t>
            </w:r>
            <w:r w:rsidRPr="002D6B01">
              <w:rPr>
                <w:vertAlign w:val="superscript"/>
              </w:rPr>
              <w:t xml:space="preserve"> a*</w:t>
            </w:r>
          </w:p>
        </w:tc>
        <w:tc>
          <w:tcPr>
            <w:tcW w:w="905" w:type="pct"/>
            <w:vAlign w:val="center"/>
          </w:tcPr>
          <w:p w14:paraId="3B16DDC7" w14:textId="7CEFC279" w:rsidR="00B138A6" w:rsidRPr="00B240D9" w:rsidRDefault="00B138A6" w:rsidP="00B138A6">
            <w:pPr>
              <w:pStyle w:val="Table"/>
            </w:pPr>
            <w:r w:rsidRPr="006A50EE">
              <w:t>0.03 (0.08)</w:t>
            </w:r>
            <w:r w:rsidRPr="002D6B01">
              <w:rPr>
                <w:vertAlign w:val="superscript"/>
              </w:rPr>
              <w:t xml:space="preserve"> a***</w:t>
            </w:r>
          </w:p>
        </w:tc>
        <w:tc>
          <w:tcPr>
            <w:tcW w:w="905" w:type="pct"/>
            <w:vAlign w:val="center"/>
          </w:tcPr>
          <w:p w14:paraId="7746E851" w14:textId="1504A681" w:rsidR="00B138A6" w:rsidRPr="00B240D9" w:rsidRDefault="00B138A6" w:rsidP="00B138A6">
            <w:pPr>
              <w:pStyle w:val="Table"/>
            </w:pPr>
            <w:r w:rsidRPr="006A50EE">
              <w:t>0.03 (0.02)</w:t>
            </w:r>
            <w:r w:rsidRPr="002D6B01">
              <w:rPr>
                <w:vertAlign w:val="superscript"/>
              </w:rPr>
              <w:t xml:space="preserve"> a***</w:t>
            </w:r>
          </w:p>
        </w:tc>
      </w:tr>
      <w:tr w:rsidR="00B138A6" w:rsidRPr="00B240D9" w14:paraId="4449532E" w14:textId="77777777" w:rsidTr="00B012FA">
        <w:trPr>
          <w:trHeight w:val="360"/>
        </w:trPr>
        <w:tc>
          <w:tcPr>
            <w:tcW w:w="1333" w:type="pct"/>
            <w:vAlign w:val="center"/>
          </w:tcPr>
          <w:p w14:paraId="13058C55" w14:textId="77777777" w:rsidR="00B138A6" w:rsidRPr="0027259C" w:rsidRDefault="00B138A6" w:rsidP="00B138A6">
            <w:pPr>
              <w:pStyle w:val="Table"/>
              <w:rPr>
                <w:b/>
                <w:u w:val="single"/>
              </w:rPr>
            </w:pPr>
            <w:r w:rsidRPr="0027259C">
              <w:rPr>
                <w:b/>
                <w:u w:val="single"/>
              </w:rPr>
              <w:t>VLNCC</w:t>
            </w:r>
          </w:p>
        </w:tc>
        <w:tc>
          <w:tcPr>
            <w:tcW w:w="904" w:type="pct"/>
            <w:vAlign w:val="center"/>
          </w:tcPr>
          <w:p w14:paraId="56E55E43" w14:textId="77777777" w:rsidR="00B138A6" w:rsidRPr="00B240D9" w:rsidRDefault="00B138A6" w:rsidP="00B138A6">
            <w:pPr>
              <w:pStyle w:val="Table"/>
            </w:pPr>
          </w:p>
        </w:tc>
        <w:tc>
          <w:tcPr>
            <w:tcW w:w="953" w:type="pct"/>
            <w:vAlign w:val="center"/>
          </w:tcPr>
          <w:p w14:paraId="385E11D3" w14:textId="77777777" w:rsidR="00B138A6" w:rsidRPr="00B240D9" w:rsidRDefault="00B138A6" w:rsidP="00B138A6">
            <w:pPr>
              <w:pStyle w:val="Table"/>
            </w:pPr>
          </w:p>
        </w:tc>
        <w:tc>
          <w:tcPr>
            <w:tcW w:w="905" w:type="pct"/>
            <w:vAlign w:val="center"/>
          </w:tcPr>
          <w:p w14:paraId="0BDE8B32" w14:textId="77777777" w:rsidR="00B138A6" w:rsidRPr="00B240D9" w:rsidRDefault="00B138A6" w:rsidP="00B138A6">
            <w:pPr>
              <w:pStyle w:val="Table"/>
            </w:pPr>
          </w:p>
        </w:tc>
        <w:tc>
          <w:tcPr>
            <w:tcW w:w="905" w:type="pct"/>
            <w:vAlign w:val="center"/>
          </w:tcPr>
          <w:p w14:paraId="738EB1D6" w14:textId="77777777" w:rsidR="00B138A6" w:rsidRPr="00B240D9" w:rsidRDefault="00B138A6" w:rsidP="00B138A6">
            <w:pPr>
              <w:pStyle w:val="Table"/>
            </w:pPr>
          </w:p>
        </w:tc>
      </w:tr>
      <w:tr w:rsidR="00B138A6" w:rsidRPr="00B240D9" w14:paraId="34EE9B71" w14:textId="77777777" w:rsidTr="00B012FA">
        <w:trPr>
          <w:trHeight w:val="360"/>
        </w:trPr>
        <w:tc>
          <w:tcPr>
            <w:tcW w:w="1333" w:type="pct"/>
            <w:vAlign w:val="center"/>
          </w:tcPr>
          <w:p w14:paraId="4C08F00A" w14:textId="77777777" w:rsidR="00B138A6" w:rsidRPr="00B240D9" w:rsidRDefault="00B138A6" w:rsidP="00B138A6">
            <w:pPr>
              <w:pStyle w:val="Table"/>
            </w:pPr>
            <w:r w:rsidRPr="00B240D9">
              <w:t>Intensity</w:t>
            </w:r>
          </w:p>
        </w:tc>
        <w:tc>
          <w:tcPr>
            <w:tcW w:w="904" w:type="pct"/>
            <w:vAlign w:val="center"/>
          </w:tcPr>
          <w:p w14:paraId="0DED91CB" w14:textId="6E7450CB" w:rsidR="00B138A6" w:rsidRPr="00B240D9" w:rsidRDefault="00B138A6" w:rsidP="00B138A6">
            <w:pPr>
              <w:pStyle w:val="Table"/>
            </w:pPr>
            <w:r w:rsidRPr="002D6B01">
              <w:t>-</w:t>
            </w:r>
          </w:p>
        </w:tc>
        <w:tc>
          <w:tcPr>
            <w:tcW w:w="953" w:type="pct"/>
            <w:vAlign w:val="center"/>
          </w:tcPr>
          <w:p w14:paraId="6DFECA45" w14:textId="7F4C62D8" w:rsidR="00B138A6" w:rsidRPr="00B240D9" w:rsidRDefault="00B138A6" w:rsidP="00B138A6">
            <w:pPr>
              <w:pStyle w:val="Table"/>
            </w:pPr>
            <w:r w:rsidRPr="006A50EE">
              <w:t>27.30 (3.65)</w:t>
            </w:r>
          </w:p>
        </w:tc>
        <w:tc>
          <w:tcPr>
            <w:tcW w:w="905" w:type="pct"/>
            <w:vAlign w:val="center"/>
          </w:tcPr>
          <w:p w14:paraId="62A2BBBD" w14:textId="3078F646" w:rsidR="00B138A6" w:rsidRPr="00B240D9" w:rsidRDefault="00B138A6" w:rsidP="00B138A6">
            <w:pPr>
              <w:pStyle w:val="Table"/>
            </w:pPr>
            <w:r w:rsidRPr="006A50EE">
              <w:t>27.87 (3.65)</w:t>
            </w:r>
          </w:p>
        </w:tc>
        <w:tc>
          <w:tcPr>
            <w:tcW w:w="905" w:type="pct"/>
            <w:vAlign w:val="center"/>
          </w:tcPr>
          <w:p w14:paraId="18093979" w14:textId="2B8CB45F" w:rsidR="00B138A6" w:rsidRPr="00B240D9" w:rsidRDefault="00B138A6" w:rsidP="00B138A6">
            <w:pPr>
              <w:pStyle w:val="Table"/>
            </w:pPr>
            <w:r w:rsidRPr="006A50EE">
              <w:t>27.10 (4.13)</w:t>
            </w:r>
          </w:p>
        </w:tc>
      </w:tr>
      <w:tr w:rsidR="00B138A6" w:rsidRPr="00B240D9" w14:paraId="2AAFDFE4" w14:textId="77777777" w:rsidTr="00B012FA">
        <w:trPr>
          <w:trHeight w:val="360"/>
        </w:trPr>
        <w:tc>
          <w:tcPr>
            <w:tcW w:w="1333" w:type="pct"/>
            <w:vAlign w:val="center"/>
          </w:tcPr>
          <w:p w14:paraId="40CE18A4" w14:textId="77777777" w:rsidR="00B138A6" w:rsidRPr="00B240D9" w:rsidRDefault="00B138A6" w:rsidP="00B138A6">
            <w:pPr>
              <w:pStyle w:val="Table"/>
            </w:pPr>
            <w:proofErr w:type="spellStart"/>
            <w:r w:rsidRPr="00B240D9">
              <w:t>Omax</w:t>
            </w:r>
            <w:proofErr w:type="spellEnd"/>
          </w:p>
        </w:tc>
        <w:tc>
          <w:tcPr>
            <w:tcW w:w="904" w:type="pct"/>
            <w:vAlign w:val="center"/>
          </w:tcPr>
          <w:p w14:paraId="3D941635" w14:textId="4FF06B4A" w:rsidR="00B138A6" w:rsidRPr="00B240D9" w:rsidRDefault="00B138A6" w:rsidP="00B138A6">
            <w:pPr>
              <w:pStyle w:val="Table"/>
            </w:pPr>
            <w:r w:rsidRPr="002D6B01">
              <w:t>-</w:t>
            </w:r>
          </w:p>
        </w:tc>
        <w:tc>
          <w:tcPr>
            <w:tcW w:w="953" w:type="pct"/>
            <w:vAlign w:val="center"/>
          </w:tcPr>
          <w:p w14:paraId="7524C5CB" w14:textId="5550DA5C" w:rsidR="00B138A6" w:rsidRPr="00B240D9" w:rsidRDefault="00B138A6" w:rsidP="00B138A6">
            <w:pPr>
              <w:pStyle w:val="Table"/>
            </w:pPr>
            <w:r w:rsidRPr="006A50EE">
              <w:t>105.36 (459.48)</w:t>
            </w:r>
          </w:p>
        </w:tc>
        <w:tc>
          <w:tcPr>
            <w:tcW w:w="905" w:type="pct"/>
            <w:vAlign w:val="center"/>
          </w:tcPr>
          <w:p w14:paraId="1EC4F515" w14:textId="19D5EB84" w:rsidR="00B138A6" w:rsidRPr="00B240D9" w:rsidRDefault="00B138A6" w:rsidP="00B138A6">
            <w:pPr>
              <w:pStyle w:val="Table"/>
            </w:pPr>
            <w:r w:rsidRPr="006A50EE">
              <w:t>89.31 (501.21)</w:t>
            </w:r>
          </w:p>
        </w:tc>
        <w:tc>
          <w:tcPr>
            <w:tcW w:w="905" w:type="pct"/>
            <w:vAlign w:val="center"/>
          </w:tcPr>
          <w:p w14:paraId="04FAF5AF" w14:textId="3EB8F69A" w:rsidR="00B138A6" w:rsidRPr="00B240D9" w:rsidRDefault="00B138A6" w:rsidP="00B138A6">
            <w:pPr>
              <w:pStyle w:val="Table"/>
            </w:pPr>
            <w:r w:rsidRPr="006A50EE">
              <w:t>93.31 (542.92)</w:t>
            </w:r>
          </w:p>
        </w:tc>
      </w:tr>
      <w:tr w:rsidR="00B138A6" w:rsidRPr="00B240D9" w14:paraId="72E0BA10" w14:textId="77777777" w:rsidTr="00B012FA">
        <w:trPr>
          <w:trHeight w:val="360"/>
        </w:trPr>
        <w:tc>
          <w:tcPr>
            <w:tcW w:w="1333" w:type="pct"/>
            <w:vAlign w:val="center"/>
          </w:tcPr>
          <w:p w14:paraId="382CF2D6" w14:textId="77777777" w:rsidR="00B138A6" w:rsidRPr="00B240D9" w:rsidRDefault="00B138A6" w:rsidP="00B138A6">
            <w:pPr>
              <w:pStyle w:val="Table"/>
            </w:pPr>
            <w:r w:rsidRPr="00B240D9">
              <w:t>Pmax</w:t>
            </w:r>
          </w:p>
        </w:tc>
        <w:tc>
          <w:tcPr>
            <w:tcW w:w="904" w:type="pct"/>
            <w:vAlign w:val="center"/>
          </w:tcPr>
          <w:p w14:paraId="2F6CE0BF" w14:textId="58D94F01" w:rsidR="00B138A6" w:rsidRPr="00B240D9" w:rsidRDefault="00B138A6" w:rsidP="00B138A6">
            <w:pPr>
              <w:pStyle w:val="Table"/>
            </w:pPr>
            <w:r w:rsidRPr="002D6B01">
              <w:t>-</w:t>
            </w:r>
          </w:p>
        </w:tc>
        <w:tc>
          <w:tcPr>
            <w:tcW w:w="953" w:type="pct"/>
            <w:vAlign w:val="center"/>
          </w:tcPr>
          <w:p w14:paraId="7EF6D387" w14:textId="23B8CA22" w:rsidR="00B138A6" w:rsidRPr="00B240D9" w:rsidRDefault="00B138A6" w:rsidP="00B138A6">
            <w:pPr>
              <w:pStyle w:val="Table"/>
            </w:pPr>
            <w:r w:rsidRPr="006A50EE">
              <w:t>22.30 (87.15)</w:t>
            </w:r>
          </w:p>
        </w:tc>
        <w:tc>
          <w:tcPr>
            <w:tcW w:w="905" w:type="pct"/>
            <w:vAlign w:val="center"/>
          </w:tcPr>
          <w:p w14:paraId="5E1DE192" w14:textId="032F3BFE" w:rsidR="00B138A6" w:rsidRPr="00B240D9" w:rsidRDefault="00B138A6" w:rsidP="00B138A6">
            <w:pPr>
              <w:pStyle w:val="Table"/>
            </w:pPr>
            <w:r w:rsidRPr="006A50EE">
              <w:t>20.24 (92.98)</w:t>
            </w:r>
          </w:p>
        </w:tc>
        <w:tc>
          <w:tcPr>
            <w:tcW w:w="905" w:type="pct"/>
            <w:vAlign w:val="center"/>
          </w:tcPr>
          <w:p w14:paraId="3B637DDF" w14:textId="461D373F" w:rsidR="00B138A6" w:rsidRPr="00B240D9" w:rsidRDefault="00B138A6" w:rsidP="00B138A6">
            <w:pPr>
              <w:pStyle w:val="Table"/>
            </w:pPr>
            <w:r w:rsidRPr="006A50EE">
              <w:t>12.66 (67.08)</w:t>
            </w:r>
          </w:p>
        </w:tc>
      </w:tr>
      <w:tr w:rsidR="00B138A6" w:rsidRPr="00B240D9" w14:paraId="601E5314" w14:textId="77777777" w:rsidTr="00B012FA">
        <w:trPr>
          <w:trHeight w:val="360"/>
        </w:trPr>
        <w:tc>
          <w:tcPr>
            <w:tcW w:w="1333" w:type="pct"/>
            <w:vAlign w:val="center"/>
          </w:tcPr>
          <w:p w14:paraId="324EE0CA" w14:textId="77777777" w:rsidR="00B138A6" w:rsidRPr="00B240D9" w:rsidRDefault="00B138A6" w:rsidP="00B138A6">
            <w:pPr>
              <w:pStyle w:val="Table"/>
            </w:pPr>
            <w:r w:rsidRPr="00B240D9">
              <w:t>Breakpoint</w:t>
            </w:r>
          </w:p>
        </w:tc>
        <w:tc>
          <w:tcPr>
            <w:tcW w:w="904" w:type="pct"/>
            <w:vAlign w:val="center"/>
          </w:tcPr>
          <w:p w14:paraId="17126B4B" w14:textId="69DD39AA" w:rsidR="00B138A6" w:rsidRPr="00B240D9" w:rsidRDefault="00B138A6" w:rsidP="00B138A6">
            <w:pPr>
              <w:pStyle w:val="Table"/>
            </w:pPr>
            <w:r w:rsidRPr="002D6B01">
              <w:t>-</w:t>
            </w:r>
          </w:p>
        </w:tc>
        <w:tc>
          <w:tcPr>
            <w:tcW w:w="953" w:type="pct"/>
            <w:vAlign w:val="center"/>
          </w:tcPr>
          <w:p w14:paraId="38AAE1C8" w14:textId="66FA0E11" w:rsidR="00B138A6" w:rsidRPr="00B240D9" w:rsidRDefault="00B138A6" w:rsidP="00B138A6">
            <w:pPr>
              <w:pStyle w:val="Table"/>
            </w:pPr>
            <w:r w:rsidRPr="006A50EE">
              <w:t>6.67 (15.49)</w:t>
            </w:r>
          </w:p>
        </w:tc>
        <w:tc>
          <w:tcPr>
            <w:tcW w:w="905" w:type="pct"/>
            <w:vAlign w:val="center"/>
          </w:tcPr>
          <w:p w14:paraId="0EA47EB7" w14:textId="21FA7DD1" w:rsidR="00B138A6" w:rsidRPr="00B240D9" w:rsidRDefault="00B138A6" w:rsidP="00B138A6">
            <w:pPr>
              <w:pStyle w:val="Table"/>
            </w:pPr>
            <w:r w:rsidRPr="006A50EE">
              <w:t xml:space="preserve">5.16 (8.85) </w:t>
            </w:r>
            <w:r w:rsidRPr="006A50EE">
              <w:rPr>
                <w:vertAlign w:val="superscript"/>
              </w:rPr>
              <w:t>b*</w:t>
            </w:r>
          </w:p>
        </w:tc>
        <w:tc>
          <w:tcPr>
            <w:tcW w:w="905" w:type="pct"/>
            <w:vAlign w:val="center"/>
          </w:tcPr>
          <w:p w14:paraId="579DE9C7" w14:textId="21B97406" w:rsidR="00B138A6" w:rsidRPr="00B240D9" w:rsidRDefault="00B138A6" w:rsidP="00B138A6">
            <w:pPr>
              <w:pStyle w:val="Table"/>
            </w:pPr>
            <w:r w:rsidRPr="006A50EE">
              <w:t>5.84 (12.53)</w:t>
            </w:r>
          </w:p>
        </w:tc>
      </w:tr>
      <w:tr w:rsidR="00B138A6" w:rsidRPr="00B240D9" w14:paraId="6F7A1894" w14:textId="77777777" w:rsidTr="00B012FA">
        <w:trPr>
          <w:trHeight w:val="360"/>
        </w:trPr>
        <w:tc>
          <w:tcPr>
            <w:tcW w:w="1333" w:type="pct"/>
            <w:vAlign w:val="center"/>
          </w:tcPr>
          <w:p w14:paraId="066613AA" w14:textId="1CB5F8B0" w:rsidR="00B138A6" w:rsidRPr="00B240D9" w:rsidRDefault="00B138A6" w:rsidP="00B138A6">
            <w:pPr>
              <w:pStyle w:val="Table"/>
            </w:pPr>
            <w:r>
              <w:t>E</w:t>
            </w:r>
            <w:r w:rsidRPr="00B240D9">
              <w:t>lasticity</w:t>
            </w:r>
          </w:p>
        </w:tc>
        <w:tc>
          <w:tcPr>
            <w:tcW w:w="904" w:type="pct"/>
            <w:vAlign w:val="center"/>
          </w:tcPr>
          <w:p w14:paraId="150D1BBB" w14:textId="62A4CD63" w:rsidR="00B138A6" w:rsidRPr="00B240D9" w:rsidRDefault="00B138A6" w:rsidP="00B138A6">
            <w:pPr>
              <w:pStyle w:val="Table"/>
            </w:pPr>
            <w:r w:rsidRPr="002D6B01">
              <w:t>-</w:t>
            </w:r>
          </w:p>
        </w:tc>
        <w:tc>
          <w:tcPr>
            <w:tcW w:w="953" w:type="pct"/>
            <w:vAlign w:val="center"/>
          </w:tcPr>
          <w:p w14:paraId="32ED868A" w14:textId="67684C8B" w:rsidR="00B138A6" w:rsidRPr="00B240D9" w:rsidRDefault="00B138A6" w:rsidP="00B138A6">
            <w:pPr>
              <w:pStyle w:val="Table"/>
            </w:pPr>
            <w:r w:rsidRPr="006A50EE">
              <w:t>0.10 (0.27)</w:t>
            </w:r>
          </w:p>
        </w:tc>
        <w:tc>
          <w:tcPr>
            <w:tcW w:w="905" w:type="pct"/>
            <w:vAlign w:val="center"/>
          </w:tcPr>
          <w:p w14:paraId="5D4F190C" w14:textId="274D5AD2" w:rsidR="00B138A6" w:rsidRPr="00B240D9" w:rsidRDefault="00B138A6" w:rsidP="00B138A6">
            <w:pPr>
              <w:pStyle w:val="Table"/>
            </w:pPr>
            <w:r w:rsidRPr="006A50EE">
              <w:t>0.07 (0.11)</w:t>
            </w:r>
          </w:p>
        </w:tc>
        <w:tc>
          <w:tcPr>
            <w:tcW w:w="905" w:type="pct"/>
            <w:vAlign w:val="center"/>
          </w:tcPr>
          <w:p w14:paraId="3E80D50D" w14:textId="5DA1FA76" w:rsidR="00B138A6" w:rsidRPr="00B240D9" w:rsidRDefault="00B138A6" w:rsidP="00B138A6">
            <w:pPr>
              <w:pStyle w:val="Table"/>
            </w:pPr>
            <w:r w:rsidRPr="006A50EE">
              <w:t>0.07 (0.16)</w:t>
            </w:r>
          </w:p>
        </w:tc>
      </w:tr>
      <w:tr w:rsidR="00B138A6" w:rsidRPr="00B240D9" w14:paraId="6470A5E6" w14:textId="77777777" w:rsidTr="00B012FA">
        <w:trPr>
          <w:trHeight w:val="360"/>
        </w:trPr>
        <w:tc>
          <w:tcPr>
            <w:tcW w:w="1333" w:type="pct"/>
            <w:vAlign w:val="center"/>
          </w:tcPr>
          <w:p w14:paraId="02ACBD91" w14:textId="77777777" w:rsidR="00B138A6" w:rsidRPr="0027259C" w:rsidRDefault="00B138A6" w:rsidP="00B138A6">
            <w:pPr>
              <w:pStyle w:val="Table"/>
              <w:rPr>
                <w:b/>
                <w:u w:val="single"/>
              </w:rPr>
            </w:pPr>
            <w:r w:rsidRPr="0027259C">
              <w:rPr>
                <w:b/>
                <w:u w:val="single"/>
              </w:rPr>
              <w:t>Study EC</w:t>
            </w:r>
          </w:p>
        </w:tc>
        <w:tc>
          <w:tcPr>
            <w:tcW w:w="904" w:type="pct"/>
            <w:vAlign w:val="center"/>
          </w:tcPr>
          <w:p w14:paraId="37F114E8" w14:textId="77777777" w:rsidR="00B138A6" w:rsidRPr="00B240D9" w:rsidRDefault="00B138A6" w:rsidP="00B138A6">
            <w:pPr>
              <w:pStyle w:val="Table"/>
            </w:pPr>
          </w:p>
        </w:tc>
        <w:tc>
          <w:tcPr>
            <w:tcW w:w="953" w:type="pct"/>
            <w:vAlign w:val="center"/>
          </w:tcPr>
          <w:p w14:paraId="36BBC8B9" w14:textId="77777777" w:rsidR="00B138A6" w:rsidRPr="00B240D9" w:rsidRDefault="00B138A6" w:rsidP="00B138A6">
            <w:pPr>
              <w:pStyle w:val="Table"/>
            </w:pPr>
          </w:p>
        </w:tc>
        <w:tc>
          <w:tcPr>
            <w:tcW w:w="905" w:type="pct"/>
            <w:vAlign w:val="center"/>
          </w:tcPr>
          <w:p w14:paraId="5D1033C7" w14:textId="77777777" w:rsidR="00B138A6" w:rsidRPr="00B240D9" w:rsidRDefault="00B138A6" w:rsidP="00B138A6">
            <w:pPr>
              <w:pStyle w:val="Table"/>
            </w:pPr>
          </w:p>
        </w:tc>
        <w:tc>
          <w:tcPr>
            <w:tcW w:w="905" w:type="pct"/>
            <w:vAlign w:val="center"/>
          </w:tcPr>
          <w:p w14:paraId="519F3993" w14:textId="77777777" w:rsidR="00B138A6" w:rsidRPr="00B240D9" w:rsidRDefault="00B138A6" w:rsidP="00B138A6">
            <w:pPr>
              <w:pStyle w:val="Table"/>
            </w:pPr>
          </w:p>
        </w:tc>
      </w:tr>
      <w:tr w:rsidR="00B138A6" w:rsidRPr="00B240D9" w14:paraId="670AF494" w14:textId="77777777" w:rsidTr="00B012FA">
        <w:trPr>
          <w:trHeight w:val="360"/>
        </w:trPr>
        <w:tc>
          <w:tcPr>
            <w:tcW w:w="1333" w:type="pct"/>
            <w:vAlign w:val="center"/>
          </w:tcPr>
          <w:p w14:paraId="50995F2A" w14:textId="77777777" w:rsidR="00B138A6" w:rsidRPr="00B240D9" w:rsidRDefault="00B138A6" w:rsidP="00B138A6">
            <w:pPr>
              <w:pStyle w:val="Table"/>
            </w:pPr>
            <w:r w:rsidRPr="00B240D9">
              <w:t>Intensity</w:t>
            </w:r>
          </w:p>
        </w:tc>
        <w:tc>
          <w:tcPr>
            <w:tcW w:w="904" w:type="pct"/>
            <w:vAlign w:val="center"/>
          </w:tcPr>
          <w:p w14:paraId="26E4BCB4" w14:textId="2A126858" w:rsidR="00B138A6" w:rsidRPr="00B240D9" w:rsidRDefault="00B138A6" w:rsidP="00B138A6">
            <w:pPr>
              <w:pStyle w:val="Table"/>
            </w:pPr>
            <w:r w:rsidRPr="002D6B01">
              <w:t>-</w:t>
            </w:r>
          </w:p>
        </w:tc>
        <w:tc>
          <w:tcPr>
            <w:tcW w:w="953" w:type="pct"/>
            <w:vAlign w:val="center"/>
          </w:tcPr>
          <w:p w14:paraId="30281531" w14:textId="1F39CBE4" w:rsidR="00B138A6" w:rsidRPr="00B240D9" w:rsidRDefault="00B138A6" w:rsidP="00B138A6">
            <w:pPr>
              <w:pStyle w:val="Table"/>
            </w:pPr>
            <w:r w:rsidRPr="002D6B01">
              <w:t>-</w:t>
            </w:r>
          </w:p>
        </w:tc>
        <w:tc>
          <w:tcPr>
            <w:tcW w:w="905" w:type="pct"/>
            <w:vAlign w:val="center"/>
          </w:tcPr>
          <w:p w14:paraId="0CC1BD70" w14:textId="074FAE17" w:rsidR="00B138A6" w:rsidRPr="00B240D9" w:rsidRDefault="00B138A6" w:rsidP="00B138A6">
            <w:pPr>
              <w:pStyle w:val="Table"/>
            </w:pPr>
            <w:r w:rsidRPr="006A50EE">
              <w:t>37.31 (5.65)</w:t>
            </w:r>
          </w:p>
        </w:tc>
        <w:tc>
          <w:tcPr>
            <w:tcW w:w="905" w:type="pct"/>
            <w:vAlign w:val="center"/>
          </w:tcPr>
          <w:p w14:paraId="7F8D33D8" w14:textId="16D66E0B" w:rsidR="00B138A6" w:rsidRPr="00B240D9" w:rsidRDefault="00B138A6" w:rsidP="00B138A6">
            <w:pPr>
              <w:pStyle w:val="Table"/>
            </w:pPr>
            <w:r w:rsidRPr="006A50EE">
              <w:t>38.47 (9.86)</w:t>
            </w:r>
          </w:p>
        </w:tc>
      </w:tr>
      <w:tr w:rsidR="00B138A6" w:rsidRPr="00B240D9" w14:paraId="36C91AAB" w14:textId="77777777" w:rsidTr="00B012FA">
        <w:trPr>
          <w:trHeight w:val="360"/>
        </w:trPr>
        <w:tc>
          <w:tcPr>
            <w:tcW w:w="1333" w:type="pct"/>
            <w:vAlign w:val="center"/>
          </w:tcPr>
          <w:p w14:paraId="2A55CF92" w14:textId="77777777" w:rsidR="00B138A6" w:rsidRPr="00B240D9" w:rsidRDefault="00B138A6" w:rsidP="00B138A6">
            <w:pPr>
              <w:pStyle w:val="Table"/>
            </w:pPr>
            <w:proofErr w:type="spellStart"/>
            <w:r w:rsidRPr="00B240D9">
              <w:t>Omax</w:t>
            </w:r>
            <w:proofErr w:type="spellEnd"/>
          </w:p>
        </w:tc>
        <w:tc>
          <w:tcPr>
            <w:tcW w:w="904" w:type="pct"/>
            <w:vAlign w:val="center"/>
          </w:tcPr>
          <w:p w14:paraId="3908ECE8" w14:textId="3B484CA0" w:rsidR="00B138A6" w:rsidRPr="00B240D9" w:rsidRDefault="00B138A6" w:rsidP="00B138A6">
            <w:pPr>
              <w:pStyle w:val="Table"/>
            </w:pPr>
            <w:r w:rsidRPr="002D6B01">
              <w:t>-</w:t>
            </w:r>
          </w:p>
        </w:tc>
        <w:tc>
          <w:tcPr>
            <w:tcW w:w="953" w:type="pct"/>
            <w:vAlign w:val="center"/>
          </w:tcPr>
          <w:p w14:paraId="26754418" w14:textId="5FB06B8B" w:rsidR="00B138A6" w:rsidRPr="00B240D9" w:rsidRDefault="00B138A6" w:rsidP="00B138A6">
            <w:pPr>
              <w:pStyle w:val="Table"/>
            </w:pPr>
            <w:r w:rsidRPr="002D6B01">
              <w:t>-</w:t>
            </w:r>
          </w:p>
        </w:tc>
        <w:tc>
          <w:tcPr>
            <w:tcW w:w="905" w:type="pct"/>
            <w:vAlign w:val="center"/>
          </w:tcPr>
          <w:p w14:paraId="7BC20EF4" w14:textId="0E1A9009" w:rsidR="00B138A6" w:rsidRPr="00B240D9" w:rsidRDefault="00B138A6" w:rsidP="00B138A6">
            <w:pPr>
              <w:pStyle w:val="Table"/>
            </w:pPr>
            <w:r w:rsidRPr="006A50EE">
              <w:t>45.41 (187.7)</w:t>
            </w:r>
          </w:p>
        </w:tc>
        <w:tc>
          <w:tcPr>
            <w:tcW w:w="905" w:type="pct"/>
            <w:vAlign w:val="center"/>
          </w:tcPr>
          <w:p w14:paraId="5EC4965B" w14:textId="2C146943" w:rsidR="00B138A6" w:rsidRPr="00B240D9" w:rsidRDefault="00B138A6" w:rsidP="00B138A6">
            <w:pPr>
              <w:pStyle w:val="Table"/>
            </w:pPr>
            <w:r w:rsidRPr="006A50EE">
              <w:t>43.72 (245.42)</w:t>
            </w:r>
          </w:p>
        </w:tc>
      </w:tr>
      <w:tr w:rsidR="00B138A6" w:rsidRPr="00B240D9" w14:paraId="4D2D8A11" w14:textId="77777777" w:rsidTr="00B012FA">
        <w:trPr>
          <w:trHeight w:val="360"/>
        </w:trPr>
        <w:tc>
          <w:tcPr>
            <w:tcW w:w="1333" w:type="pct"/>
            <w:vAlign w:val="center"/>
          </w:tcPr>
          <w:p w14:paraId="5C10E464" w14:textId="77777777" w:rsidR="00B138A6" w:rsidRPr="00B240D9" w:rsidRDefault="00B138A6" w:rsidP="00B138A6">
            <w:pPr>
              <w:pStyle w:val="Table"/>
            </w:pPr>
            <w:r w:rsidRPr="00B240D9">
              <w:t>Pmax</w:t>
            </w:r>
          </w:p>
        </w:tc>
        <w:tc>
          <w:tcPr>
            <w:tcW w:w="904" w:type="pct"/>
            <w:vAlign w:val="center"/>
          </w:tcPr>
          <w:p w14:paraId="0F16BB1B" w14:textId="2616E777" w:rsidR="00B138A6" w:rsidRPr="00B240D9" w:rsidRDefault="00B138A6" w:rsidP="00B138A6">
            <w:pPr>
              <w:pStyle w:val="Table"/>
            </w:pPr>
            <w:r w:rsidRPr="002D6B01">
              <w:t>-</w:t>
            </w:r>
          </w:p>
        </w:tc>
        <w:tc>
          <w:tcPr>
            <w:tcW w:w="953" w:type="pct"/>
            <w:vAlign w:val="center"/>
          </w:tcPr>
          <w:p w14:paraId="7614A810" w14:textId="57BA7594" w:rsidR="00B138A6" w:rsidRPr="00B240D9" w:rsidRDefault="00B138A6" w:rsidP="00B138A6">
            <w:pPr>
              <w:pStyle w:val="Table"/>
            </w:pPr>
            <w:r w:rsidRPr="002D6B01">
              <w:t>-</w:t>
            </w:r>
          </w:p>
        </w:tc>
        <w:tc>
          <w:tcPr>
            <w:tcW w:w="905" w:type="pct"/>
            <w:vAlign w:val="center"/>
          </w:tcPr>
          <w:p w14:paraId="118062EE" w14:textId="273D9532" w:rsidR="00B138A6" w:rsidRPr="00B240D9" w:rsidRDefault="00B138A6" w:rsidP="00B138A6">
            <w:pPr>
              <w:pStyle w:val="Table"/>
            </w:pPr>
            <w:r w:rsidRPr="006A50EE">
              <w:t>9.41 (52.7)</w:t>
            </w:r>
          </w:p>
        </w:tc>
        <w:tc>
          <w:tcPr>
            <w:tcW w:w="905" w:type="pct"/>
            <w:vAlign w:val="center"/>
          </w:tcPr>
          <w:p w14:paraId="055FF458" w14:textId="00915E42" w:rsidR="00B138A6" w:rsidRPr="00B240D9" w:rsidRDefault="00B138A6" w:rsidP="00B138A6">
            <w:pPr>
              <w:pStyle w:val="Table"/>
            </w:pPr>
            <w:r w:rsidRPr="006A50EE">
              <w:t>7.06 (40.33)</w:t>
            </w:r>
          </w:p>
        </w:tc>
      </w:tr>
      <w:tr w:rsidR="00B138A6" w:rsidRPr="00B240D9" w14:paraId="3D6227C9" w14:textId="77777777" w:rsidTr="00B012FA">
        <w:trPr>
          <w:trHeight w:val="360"/>
        </w:trPr>
        <w:tc>
          <w:tcPr>
            <w:tcW w:w="1333" w:type="pct"/>
            <w:vAlign w:val="center"/>
          </w:tcPr>
          <w:p w14:paraId="67168D8F" w14:textId="77777777" w:rsidR="00B138A6" w:rsidRPr="00B240D9" w:rsidRDefault="00B138A6" w:rsidP="00B138A6">
            <w:pPr>
              <w:pStyle w:val="Table"/>
            </w:pPr>
            <w:r w:rsidRPr="00B240D9">
              <w:t>Breakpoint</w:t>
            </w:r>
          </w:p>
        </w:tc>
        <w:tc>
          <w:tcPr>
            <w:tcW w:w="904" w:type="pct"/>
            <w:vAlign w:val="center"/>
          </w:tcPr>
          <w:p w14:paraId="6741898E" w14:textId="63D9BB34" w:rsidR="00B138A6" w:rsidRPr="00B240D9" w:rsidRDefault="00B138A6" w:rsidP="00B138A6">
            <w:pPr>
              <w:pStyle w:val="Table"/>
            </w:pPr>
            <w:r w:rsidRPr="002D6B01">
              <w:t>-</w:t>
            </w:r>
          </w:p>
        </w:tc>
        <w:tc>
          <w:tcPr>
            <w:tcW w:w="953" w:type="pct"/>
            <w:vAlign w:val="center"/>
          </w:tcPr>
          <w:p w14:paraId="5846E7EC" w14:textId="32EFA0B2" w:rsidR="00B138A6" w:rsidRPr="00B240D9" w:rsidRDefault="00B138A6" w:rsidP="00B138A6">
            <w:pPr>
              <w:pStyle w:val="Table"/>
            </w:pPr>
            <w:r w:rsidRPr="002D6B01">
              <w:t>-</w:t>
            </w:r>
          </w:p>
        </w:tc>
        <w:tc>
          <w:tcPr>
            <w:tcW w:w="905" w:type="pct"/>
            <w:vAlign w:val="center"/>
          </w:tcPr>
          <w:p w14:paraId="333C32AF" w14:textId="2DF493B3" w:rsidR="00B138A6" w:rsidRPr="00B240D9" w:rsidRDefault="00B138A6" w:rsidP="00B138A6">
            <w:pPr>
              <w:pStyle w:val="Table"/>
            </w:pPr>
            <w:r w:rsidRPr="006A50EE">
              <w:t>4.71 (3.95)</w:t>
            </w:r>
          </w:p>
        </w:tc>
        <w:tc>
          <w:tcPr>
            <w:tcW w:w="905" w:type="pct"/>
            <w:vAlign w:val="center"/>
          </w:tcPr>
          <w:p w14:paraId="27713745" w14:textId="1AD2F500" w:rsidR="00B138A6" w:rsidRPr="00B240D9" w:rsidRDefault="00B138A6" w:rsidP="00B138A6">
            <w:pPr>
              <w:pStyle w:val="Table"/>
            </w:pPr>
            <w:r w:rsidRPr="006A50EE">
              <w:t>5.2 (6.86)</w:t>
            </w:r>
          </w:p>
        </w:tc>
      </w:tr>
      <w:tr w:rsidR="00B138A6" w:rsidRPr="00B240D9" w14:paraId="32C129D1" w14:textId="77777777" w:rsidTr="00B012FA">
        <w:trPr>
          <w:trHeight w:val="360"/>
        </w:trPr>
        <w:tc>
          <w:tcPr>
            <w:tcW w:w="1333" w:type="pct"/>
            <w:vAlign w:val="center"/>
          </w:tcPr>
          <w:p w14:paraId="799D1C10" w14:textId="79804B94" w:rsidR="00B138A6" w:rsidRPr="00B240D9" w:rsidRDefault="00B138A6" w:rsidP="00B138A6">
            <w:pPr>
              <w:pStyle w:val="Table"/>
            </w:pPr>
            <w:r>
              <w:t>E</w:t>
            </w:r>
            <w:r w:rsidRPr="00B240D9">
              <w:t>lasticity</w:t>
            </w:r>
          </w:p>
        </w:tc>
        <w:tc>
          <w:tcPr>
            <w:tcW w:w="904" w:type="pct"/>
            <w:vAlign w:val="center"/>
          </w:tcPr>
          <w:p w14:paraId="1B4A8E0C" w14:textId="2A0DB29B" w:rsidR="00B138A6" w:rsidRPr="00B240D9" w:rsidRDefault="00B138A6" w:rsidP="00B138A6">
            <w:pPr>
              <w:pStyle w:val="Table"/>
            </w:pPr>
            <w:r w:rsidRPr="002D6B01">
              <w:t>-</w:t>
            </w:r>
          </w:p>
        </w:tc>
        <w:tc>
          <w:tcPr>
            <w:tcW w:w="953" w:type="pct"/>
            <w:vAlign w:val="center"/>
          </w:tcPr>
          <w:p w14:paraId="16381C22" w14:textId="6A89A139" w:rsidR="00B138A6" w:rsidRPr="00B240D9" w:rsidRDefault="00B138A6" w:rsidP="00B138A6">
            <w:pPr>
              <w:pStyle w:val="Table"/>
            </w:pPr>
            <w:r w:rsidRPr="002D6B01">
              <w:t>-</w:t>
            </w:r>
          </w:p>
        </w:tc>
        <w:tc>
          <w:tcPr>
            <w:tcW w:w="905" w:type="pct"/>
            <w:vAlign w:val="center"/>
          </w:tcPr>
          <w:p w14:paraId="019BF98E" w14:textId="3CFAFB66" w:rsidR="00B138A6" w:rsidRPr="00B240D9" w:rsidRDefault="00B138A6" w:rsidP="00B138A6">
            <w:pPr>
              <w:pStyle w:val="Table"/>
            </w:pPr>
            <w:r w:rsidRPr="006A50EE">
              <w:t>0.04 (0.1)</w:t>
            </w:r>
          </w:p>
        </w:tc>
        <w:tc>
          <w:tcPr>
            <w:tcW w:w="905" w:type="pct"/>
            <w:vAlign w:val="center"/>
          </w:tcPr>
          <w:p w14:paraId="57C16EB6" w14:textId="038B3CEB" w:rsidR="00B138A6" w:rsidRPr="00B240D9" w:rsidRDefault="00B138A6" w:rsidP="00B138A6">
            <w:pPr>
              <w:pStyle w:val="Table"/>
            </w:pPr>
            <w:r w:rsidRPr="006A50EE">
              <w:t>0.04 (0.09)</w:t>
            </w:r>
          </w:p>
        </w:tc>
      </w:tr>
      <w:tr w:rsidR="00B138A6" w:rsidRPr="00B240D9" w14:paraId="3FC2865B" w14:textId="77777777" w:rsidTr="00B012FA">
        <w:trPr>
          <w:trHeight w:val="360"/>
        </w:trPr>
        <w:tc>
          <w:tcPr>
            <w:tcW w:w="5000" w:type="pct"/>
            <w:gridSpan w:val="5"/>
            <w:tcBorders>
              <w:top w:val="single" w:sz="4" w:space="0" w:color="auto"/>
            </w:tcBorders>
            <w:vAlign w:val="center"/>
          </w:tcPr>
          <w:p w14:paraId="2BA8325A" w14:textId="64570997" w:rsidR="00B138A6" w:rsidRPr="00DC58B0" w:rsidRDefault="00B138A6" w:rsidP="00B138A6">
            <w:pPr>
              <w:pStyle w:val="Table"/>
            </w:pPr>
            <w:r w:rsidRPr="00DC58B0">
              <w:t xml:space="preserve">Note. </w:t>
            </w:r>
            <w:r w:rsidRPr="00DC58B0">
              <w:rPr>
                <w:vertAlign w:val="superscript"/>
              </w:rPr>
              <w:t>a</w:t>
            </w:r>
            <w:r w:rsidRPr="00DC58B0">
              <w:t xml:space="preserve"> Significantly different from </w:t>
            </w:r>
            <w:r w:rsidR="000F359A">
              <w:t>UBC</w:t>
            </w:r>
            <w:r w:rsidRPr="00DC58B0">
              <w:t xml:space="preserve"> (Phase 1). </w:t>
            </w:r>
            <w:r w:rsidRPr="00DC58B0">
              <w:rPr>
                <w:vertAlign w:val="superscript"/>
              </w:rPr>
              <w:t>b</w:t>
            </w:r>
            <w:r w:rsidRPr="00DC58B0">
              <w:t xml:space="preserve"> Significantly different from </w:t>
            </w:r>
            <w:r w:rsidR="000F359A">
              <w:t>VLNCC</w:t>
            </w:r>
            <w:r w:rsidRPr="00DC58B0">
              <w:t xml:space="preserve"> (Phase 2).</w:t>
            </w:r>
            <w:r w:rsidR="004D764B">
              <w:t xml:space="preserve"> UBC=Usual Brand Cigarettes; VLNCC=Very Low Nicotine Content Cigarettes; EC-LO=Lower Nicotine Electronic Cigarettes; EC-HI=Higher Nicotine Electronic Cigarettes.</w:t>
            </w:r>
          </w:p>
          <w:p w14:paraId="25B5852B" w14:textId="6EA05F43" w:rsidR="00B138A6" w:rsidRPr="00B240D9" w:rsidRDefault="00B138A6" w:rsidP="00B138A6">
            <w:pPr>
              <w:pStyle w:val="Table"/>
            </w:pPr>
            <w:r w:rsidRPr="00DC58B0">
              <w:t>*p &lt; .05. **p &lt; .01. ***p &lt; .001. ****p&lt;.0001.</w:t>
            </w:r>
          </w:p>
        </w:tc>
      </w:tr>
    </w:tbl>
    <w:p w14:paraId="2253428B" w14:textId="77777777" w:rsidR="00487479" w:rsidRDefault="00487479">
      <w:pPr>
        <w:overflowPunct/>
        <w:autoSpaceDE/>
        <w:autoSpaceDN/>
        <w:adjustRightInd/>
        <w:textAlignment w:val="auto"/>
      </w:pPr>
    </w:p>
    <w:p w14:paraId="1E570785" w14:textId="77777777" w:rsidR="00487479" w:rsidRDefault="00487479">
      <w:pPr>
        <w:overflowPunct/>
        <w:autoSpaceDE/>
        <w:autoSpaceDN/>
        <w:adjustRightInd/>
        <w:textAlignment w:val="auto"/>
      </w:pPr>
      <w:r>
        <w:br w:type="page"/>
      </w:r>
    </w:p>
    <w:p w14:paraId="1E0004A8" w14:textId="415641B3" w:rsidR="00487479" w:rsidRDefault="00487479" w:rsidP="00487479">
      <w:pPr>
        <w:overflowPunct/>
        <w:autoSpaceDE/>
        <w:autoSpaceDN/>
        <w:adjustRightInd/>
        <w:textAlignment w:val="auto"/>
      </w:pPr>
      <w:r w:rsidRPr="007D72D8">
        <w:rPr>
          <w:b/>
          <w:bCs/>
        </w:rPr>
        <w:lastRenderedPageBreak/>
        <w:t>Table S</w:t>
      </w:r>
      <w:r w:rsidR="007D72D8" w:rsidRPr="007D72D8">
        <w:rPr>
          <w:b/>
          <w:bCs/>
        </w:rPr>
        <w:t>6</w:t>
      </w:r>
      <w:r>
        <w:t xml:space="preserve">. </w:t>
      </w:r>
      <w:r w:rsidR="00DA38F7" w:rsidRPr="00DA38F7">
        <w:t xml:space="preserve">Purchase task least-square means (standard errors) and post hoc pairwise comparisons, by phase and rated product, for the </w:t>
      </w:r>
      <w:r>
        <w:t xml:space="preserve">JUUL </w:t>
      </w:r>
      <w:r w:rsidR="00C01147">
        <w:t>arm</w:t>
      </w:r>
      <w:r>
        <w:t>.</w:t>
      </w:r>
    </w:p>
    <w:tbl>
      <w:tblPr>
        <w:tblStyle w:val="TableGrid"/>
        <w:tblpPr w:leftFromText="187" w:rightFromText="187" w:vertAnchor="text" w:horzAnchor="margin" w:tblpY="1"/>
        <w:tblW w:w="50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2520"/>
        <w:gridCol w:w="1709"/>
        <w:gridCol w:w="1801"/>
        <w:gridCol w:w="1710"/>
        <w:gridCol w:w="1710"/>
      </w:tblGrid>
      <w:tr w:rsidR="00487479" w:rsidRPr="00B240D9" w14:paraId="5FFDCBFB" w14:textId="77777777" w:rsidTr="00B012FA">
        <w:tc>
          <w:tcPr>
            <w:tcW w:w="1333" w:type="pct"/>
            <w:tcBorders>
              <w:top w:val="single" w:sz="4" w:space="0" w:color="auto"/>
            </w:tcBorders>
            <w:vAlign w:val="center"/>
          </w:tcPr>
          <w:p w14:paraId="01BF5AA8" w14:textId="77777777" w:rsidR="00487479" w:rsidRPr="0027259C" w:rsidRDefault="00487479" w:rsidP="0027259C">
            <w:pPr>
              <w:pStyle w:val="Table"/>
              <w:rPr>
                <w:b/>
                <w:bCs/>
              </w:rPr>
            </w:pPr>
          </w:p>
        </w:tc>
        <w:tc>
          <w:tcPr>
            <w:tcW w:w="3667" w:type="pct"/>
            <w:gridSpan w:val="4"/>
            <w:tcBorders>
              <w:top w:val="single" w:sz="4" w:space="0" w:color="auto"/>
              <w:bottom w:val="single" w:sz="4" w:space="0" w:color="auto"/>
            </w:tcBorders>
            <w:vAlign w:val="center"/>
          </w:tcPr>
          <w:p w14:paraId="2505864C" w14:textId="209137CA" w:rsidR="00487479" w:rsidRPr="0027259C" w:rsidRDefault="00487479" w:rsidP="0027259C">
            <w:pPr>
              <w:pStyle w:val="Table"/>
              <w:jc w:val="center"/>
              <w:rPr>
                <w:b/>
                <w:bCs/>
              </w:rPr>
            </w:pPr>
            <w:r w:rsidRPr="0027259C">
              <w:rPr>
                <w:b/>
                <w:bCs/>
              </w:rPr>
              <w:t>Phase</w:t>
            </w:r>
          </w:p>
        </w:tc>
      </w:tr>
      <w:tr w:rsidR="00487479" w:rsidRPr="00B240D9" w14:paraId="73E73560" w14:textId="77777777" w:rsidTr="00B012FA">
        <w:tc>
          <w:tcPr>
            <w:tcW w:w="1333" w:type="pct"/>
            <w:tcBorders>
              <w:bottom w:val="single" w:sz="4" w:space="0" w:color="auto"/>
            </w:tcBorders>
            <w:vAlign w:val="center"/>
          </w:tcPr>
          <w:p w14:paraId="268739C5" w14:textId="77777777" w:rsidR="00487479" w:rsidRPr="0027259C" w:rsidRDefault="00487479" w:rsidP="0027259C">
            <w:pPr>
              <w:pStyle w:val="Table"/>
              <w:rPr>
                <w:b/>
                <w:bCs/>
              </w:rPr>
            </w:pPr>
            <w:r w:rsidRPr="0027259C">
              <w:rPr>
                <w:b/>
                <w:bCs/>
              </w:rPr>
              <w:t>Purchase Task</w:t>
            </w:r>
          </w:p>
        </w:tc>
        <w:tc>
          <w:tcPr>
            <w:tcW w:w="904" w:type="pct"/>
            <w:tcBorders>
              <w:top w:val="single" w:sz="4" w:space="0" w:color="auto"/>
              <w:bottom w:val="single" w:sz="4" w:space="0" w:color="auto"/>
            </w:tcBorders>
            <w:vAlign w:val="center"/>
          </w:tcPr>
          <w:p w14:paraId="2CC00F63" w14:textId="77777777" w:rsidR="00487479" w:rsidRPr="0027259C" w:rsidRDefault="00487479" w:rsidP="0027259C">
            <w:pPr>
              <w:pStyle w:val="Table"/>
              <w:rPr>
                <w:b/>
                <w:bCs/>
              </w:rPr>
            </w:pPr>
            <w:r w:rsidRPr="0027259C">
              <w:rPr>
                <w:b/>
                <w:bCs/>
              </w:rPr>
              <w:t>UBC</w:t>
            </w:r>
          </w:p>
          <w:p w14:paraId="5F1B141E" w14:textId="77777777" w:rsidR="00487479" w:rsidRPr="0027259C" w:rsidRDefault="00487479" w:rsidP="0027259C">
            <w:pPr>
              <w:pStyle w:val="Table"/>
              <w:rPr>
                <w:b/>
                <w:bCs/>
              </w:rPr>
            </w:pPr>
            <w:r w:rsidRPr="0027259C">
              <w:rPr>
                <w:b/>
                <w:bCs/>
              </w:rPr>
              <w:t>(Phase 1)</w:t>
            </w:r>
          </w:p>
        </w:tc>
        <w:tc>
          <w:tcPr>
            <w:tcW w:w="953" w:type="pct"/>
            <w:tcBorders>
              <w:top w:val="single" w:sz="4" w:space="0" w:color="auto"/>
              <w:bottom w:val="single" w:sz="4" w:space="0" w:color="auto"/>
            </w:tcBorders>
            <w:vAlign w:val="center"/>
          </w:tcPr>
          <w:p w14:paraId="2CDFA3DB" w14:textId="77777777" w:rsidR="00487479" w:rsidRPr="0027259C" w:rsidRDefault="00487479" w:rsidP="0027259C">
            <w:pPr>
              <w:pStyle w:val="Table"/>
              <w:rPr>
                <w:b/>
                <w:bCs/>
              </w:rPr>
            </w:pPr>
            <w:r w:rsidRPr="0027259C">
              <w:rPr>
                <w:b/>
                <w:bCs/>
              </w:rPr>
              <w:t>VLNCC</w:t>
            </w:r>
          </w:p>
          <w:p w14:paraId="1A9DE40C" w14:textId="77777777" w:rsidR="00487479" w:rsidRPr="0027259C" w:rsidRDefault="00487479" w:rsidP="0027259C">
            <w:pPr>
              <w:pStyle w:val="Table"/>
              <w:rPr>
                <w:b/>
                <w:bCs/>
              </w:rPr>
            </w:pPr>
            <w:r w:rsidRPr="0027259C">
              <w:rPr>
                <w:b/>
                <w:bCs/>
              </w:rPr>
              <w:t>(Phase 2)</w:t>
            </w:r>
          </w:p>
        </w:tc>
        <w:tc>
          <w:tcPr>
            <w:tcW w:w="905" w:type="pct"/>
            <w:tcBorders>
              <w:bottom w:val="single" w:sz="4" w:space="0" w:color="auto"/>
            </w:tcBorders>
            <w:vAlign w:val="center"/>
          </w:tcPr>
          <w:p w14:paraId="364271E2" w14:textId="64C97FB2" w:rsidR="00487479" w:rsidRPr="0027259C" w:rsidRDefault="00487479" w:rsidP="0027259C">
            <w:pPr>
              <w:pStyle w:val="Table"/>
              <w:rPr>
                <w:b/>
                <w:bCs/>
              </w:rPr>
            </w:pPr>
            <w:r w:rsidRPr="0027259C">
              <w:rPr>
                <w:b/>
                <w:bCs/>
              </w:rPr>
              <w:t>EC-L</w:t>
            </w:r>
            <w:r w:rsidR="00C46075" w:rsidRPr="0027259C">
              <w:rPr>
                <w:b/>
                <w:bCs/>
              </w:rPr>
              <w:t>O</w:t>
            </w:r>
            <w:r w:rsidRPr="0027259C">
              <w:rPr>
                <w:b/>
                <w:bCs/>
              </w:rPr>
              <w:t>+VLNCC</w:t>
            </w:r>
          </w:p>
          <w:p w14:paraId="2E17B68E" w14:textId="77777777" w:rsidR="00487479" w:rsidRPr="0027259C" w:rsidRDefault="00487479" w:rsidP="0027259C">
            <w:pPr>
              <w:pStyle w:val="Table"/>
              <w:rPr>
                <w:b/>
                <w:bCs/>
              </w:rPr>
            </w:pPr>
            <w:r w:rsidRPr="0027259C">
              <w:rPr>
                <w:b/>
                <w:bCs/>
              </w:rPr>
              <w:t xml:space="preserve"> (Phase 3 or 4)</w:t>
            </w:r>
          </w:p>
        </w:tc>
        <w:tc>
          <w:tcPr>
            <w:tcW w:w="905" w:type="pct"/>
            <w:tcBorders>
              <w:bottom w:val="single" w:sz="4" w:space="0" w:color="auto"/>
            </w:tcBorders>
          </w:tcPr>
          <w:p w14:paraId="5EC33C0D" w14:textId="2134B232" w:rsidR="00487479" w:rsidRPr="0027259C" w:rsidRDefault="00487479" w:rsidP="0027259C">
            <w:pPr>
              <w:pStyle w:val="Table"/>
              <w:rPr>
                <w:b/>
                <w:bCs/>
              </w:rPr>
            </w:pPr>
            <w:r w:rsidRPr="0027259C">
              <w:rPr>
                <w:b/>
                <w:bCs/>
              </w:rPr>
              <w:t>EC-H</w:t>
            </w:r>
            <w:r w:rsidR="00C46075" w:rsidRPr="0027259C">
              <w:rPr>
                <w:b/>
                <w:bCs/>
              </w:rPr>
              <w:t>I</w:t>
            </w:r>
            <w:r w:rsidRPr="0027259C">
              <w:rPr>
                <w:b/>
                <w:bCs/>
              </w:rPr>
              <w:t>+VLNCC</w:t>
            </w:r>
          </w:p>
          <w:p w14:paraId="02E3B018" w14:textId="77777777" w:rsidR="00487479" w:rsidRPr="0027259C" w:rsidRDefault="00487479" w:rsidP="0027259C">
            <w:pPr>
              <w:pStyle w:val="Table"/>
              <w:rPr>
                <w:b/>
                <w:bCs/>
              </w:rPr>
            </w:pPr>
            <w:r w:rsidRPr="0027259C">
              <w:rPr>
                <w:b/>
                <w:bCs/>
              </w:rPr>
              <w:t xml:space="preserve"> (Phase 3 or 4)</w:t>
            </w:r>
          </w:p>
        </w:tc>
      </w:tr>
      <w:tr w:rsidR="00CF23A4" w:rsidRPr="00B240D9" w14:paraId="2ECC8181" w14:textId="77777777" w:rsidTr="00B012FA">
        <w:trPr>
          <w:trHeight w:val="360"/>
        </w:trPr>
        <w:tc>
          <w:tcPr>
            <w:tcW w:w="1333" w:type="pct"/>
            <w:tcBorders>
              <w:top w:val="single" w:sz="4" w:space="0" w:color="auto"/>
            </w:tcBorders>
            <w:vAlign w:val="center"/>
          </w:tcPr>
          <w:p w14:paraId="07F7879C" w14:textId="3E7DABB7" w:rsidR="00CF23A4" w:rsidRPr="00FD1F34" w:rsidRDefault="00CF23A4" w:rsidP="00CF23A4">
            <w:pPr>
              <w:pStyle w:val="Table"/>
              <w:rPr>
                <w:b/>
                <w:u w:val="single"/>
              </w:rPr>
            </w:pPr>
            <w:r w:rsidRPr="00FD1F34">
              <w:rPr>
                <w:b/>
                <w:bCs/>
                <w:u w:val="single"/>
              </w:rPr>
              <w:t>UBC</w:t>
            </w:r>
          </w:p>
        </w:tc>
        <w:tc>
          <w:tcPr>
            <w:tcW w:w="904" w:type="pct"/>
            <w:tcBorders>
              <w:top w:val="single" w:sz="4" w:space="0" w:color="auto"/>
            </w:tcBorders>
            <w:vAlign w:val="center"/>
          </w:tcPr>
          <w:p w14:paraId="3E1A2D16" w14:textId="77777777" w:rsidR="00CF23A4" w:rsidRPr="00B240D9" w:rsidRDefault="00CF23A4" w:rsidP="00CF23A4">
            <w:pPr>
              <w:pStyle w:val="Table"/>
            </w:pPr>
          </w:p>
        </w:tc>
        <w:tc>
          <w:tcPr>
            <w:tcW w:w="953" w:type="pct"/>
            <w:tcBorders>
              <w:top w:val="single" w:sz="4" w:space="0" w:color="auto"/>
            </w:tcBorders>
            <w:vAlign w:val="center"/>
          </w:tcPr>
          <w:p w14:paraId="0D406E6D" w14:textId="77777777" w:rsidR="00CF23A4" w:rsidRPr="00B240D9" w:rsidRDefault="00CF23A4" w:rsidP="00CF23A4">
            <w:pPr>
              <w:pStyle w:val="Table"/>
            </w:pPr>
          </w:p>
        </w:tc>
        <w:tc>
          <w:tcPr>
            <w:tcW w:w="905" w:type="pct"/>
            <w:tcBorders>
              <w:top w:val="single" w:sz="4" w:space="0" w:color="auto"/>
            </w:tcBorders>
            <w:vAlign w:val="center"/>
          </w:tcPr>
          <w:p w14:paraId="7BD8FF5F" w14:textId="77777777" w:rsidR="00CF23A4" w:rsidRPr="00B240D9" w:rsidRDefault="00CF23A4" w:rsidP="00CF23A4">
            <w:pPr>
              <w:pStyle w:val="Table"/>
            </w:pPr>
          </w:p>
        </w:tc>
        <w:tc>
          <w:tcPr>
            <w:tcW w:w="905" w:type="pct"/>
            <w:tcBorders>
              <w:top w:val="single" w:sz="4" w:space="0" w:color="auto"/>
            </w:tcBorders>
            <w:vAlign w:val="center"/>
          </w:tcPr>
          <w:p w14:paraId="4EC9CD0E" w14:textId="77777777" w:rsidR="00CF23A4" w:rsidRPr="00B240D9" w:rsidRDefault="00CF23A4" w:rsidP="00CF23A4">
            <w:pPr>
              <w:pStyle w:val="Table"/>
            </w:pPr>
          </w:p>
        </w:tc>
      </w:tr>
      <w:tr w:rsidR="00CF23A4" w:rsidRPr="00B240D9" w14:paraId="3E3F9F14" w14:textId="77777777" w:rsidTr="00B012FA">
        <w:trPr>
          <w:trHeight w:val="360"/>
        </w:trPr>
        <w:tc>
          <w:tcPr>
            <w:tcW w:w="1333" w:type="pct"/>
            <w:vAlign w:val="center"/>
          </w:tcPr>
          <w:p w14:paraId="76910F85" w14:textId="5D512BC2" w:rsidR="00CF23A4" w:rsidRPr="00B240D9" w:rsidRDefault="00CF23A4" w:rsidP="00CF23A4">
            <w:pPr>
              <w:pStyle w:val="Table"/>
            </w:pPr>
            <w:r w:rsidRPr="00340833">
              <w:t>Intensity</w:t>
            </w:r>
          </w:p>
        </w:tc>
        <w:tc>
          <w:tcPr>
            <w:tcW w:w="904" w:type="pct"/>
            <w:vAlign w:val="center"/>
          </w:tcPr>
          <w:p w14:paraId="360D6378" w14:textId="0E088AB8" w:rsidR="00CF23A4" w:rsidRPr="00B240D9" w:rsidRDefault="00CF23A4" w:rsidP="00CF23A4">
            <w:pPr>
              <w:pStyle w:val="Table"/>
            </w:pPr>
            <w:r w:rsidRPr="00F93377">
              <w:t>15.66 (1.21)</w:t>
            </w:r>
          </w:p>
        </w:tc>
        <w:tc>
          <w:tcPr>
            <w:tcW w:w="953" w:type="pct"/>
            <w:vAlign w:val="center"/>
          </w:tcPr>
          <w:p w14:paraId="3AADB9B4" w14:textId="78BE7521" w:rsidR="00CF23A4" w:rsidRPr="00B240D9" w:rsidRDefault="00CF23A4" w:rsidP="00CF23A4">
            <w:pPr>
              <w:pStyle w:val="Table"/>
            </w:pPr>
            <w:r w:rsidRPr="00F93377">
              <w:t>16.04 (1.44)</w:t>
            </w:r>
          </w:p>
        </w:tc>
        <w:tc>
          <w:tcPr>
            <w:tcW w:w="905" w:type="pct"/>
            <w:vAlign w:val="center"/>
          </w:tcPr>
          <w:p w14:paraId="35B9F054" w14:textId="3DA06D59" w:rsidR="00CF23A4" w:rsidRPr="00B240D9" w:rsidRDefault="00CF23A4" w:rsidP="00CF23A4">
            <w:pPr>
              <w:pStyle w:val="Table"/>
            </w:pPr>
            <w:r w:rsidRPr="00F93377">
              <w:rPr>
                <w:color w:val="000000"/>
              </w:rPr>
              <w:t>15.8</w:t>
            </w:r>
            <w:r w:rsidRPr="002B0069">
              <w:rPr>
                <w:color w:val="000000"/>
              </w:rPr>
              <w:t>5</w:t>
            </w:r>
            <w:r w:rsidRPr="00F93377">
              <w:rPr>
                <w:color w:val="000000"/>
              </w:rPr>
              <w:t xml:space="preserve"> (1.</w:t>
            </w:r>
            <w:r w:rsidRPr="002B0069">
              <w:rPr>
                <w:color w:val="000000"/>
              </w:rPr>
              <w:t>26</w:t>
            </w:r>
            <w:r w:rsidRPr="00F93377">
              <w:rPr>
                <w:color w:val="000000"/>
              </w:rPr>
              <w:t>)</w:t>
            </w:r>
          </w:p>
        </w:tc>
        <w:tc>
          <w:tcPr>
            <w:tcW w:w="905" w:type="pct"/>
            <w:vAlign w:val="center"/>
          </w:tcPr>
          <w:p w14:paraId="39459A5C" w14:textId="4E8FBAA2" w:rsidR="00CF23A4" w:rsidRPr="00B240D9" w:rsidRDefault="00CF23A4" w:rsidP="00CF23A4">
            <w:pPr>
              <w:pStyle w:val="Table"/>
            </w:pPr>
            <w:r w:rsidRPr="00F93377">
              <w:t>13.37 (1.4)</w:t>
            </w:r>
          </w:p>
        </w:tc>
      </w:tr>
      <w:tr w:rsidR="00CF23A4" w:rsidRPr="00B240D9" w14:paraId="54BC6019" w14:textId="77777777" w:rsidTr="00B012FA">
        <w:trPr>
          <w:trHeight w:val="360"/>
        </w:trPr>
        <w:tc>
          <w:tcPr>
            <w:tcW w:w="1333" w:type="pct"/>
            <w:vAlign w:val="center"/>
          </w:tcPr>
          <w:p w14:paraId="29C68C12" w14:textId="0EB6BDA3" w:rsidR="00CF23A4" w:rsidRPr="00B240D9" w:rsidRDefault="00CF23A4" w:rsidP="00CF23A4">
            <w:pPr>
              <w:pStyle w:val="Table"/>
            </w:pPr>
            <w:proofErr w:type="spellStart"/>
            <w:r w:rsidRPr="00340833">
              <w:t>Omax</w:t>
            </w:r>
            <w:proofErr w:type="spellEnd"/>
          </w:p>
        </w:tc>
        <w:tc>
          <w:tcPr>
            <w:tcW w:w="904" w:type="pct"/>
            <w:vAlign w:val="center"/>
          </w:tcPr>
          <w:p w14:paraId="40F86528" w14:textId="1395C233" w:rsidR="00CF23A4" w:rsidRPr="00B240D9" w:rsidRDefault="00CF23A4" w:rsidP="00CF23A4">
            <w:pPr>
              <w:pStyle w:val="Table"/>
            </w:pPr>
            <w:r w:rsidRPr="00F93377">
              <w:t>10.63 (2.32)</w:t>
            </w:r>
          </w:p>
        </w:tc>
        <w:tc>
          <w:tcPr>
            <w:tcW w:w="953" w:type="pct"/>
            <w:vAlign w:val="center"/>
          </w:tcPr>
          <w:p w14:paraId="144D8879" w14:textId="7347E9E7" w:rsidR="00CF23A4" w:rsidRPr="00B240D9" w:rsidRDefault="00CF23A4" w:rsidP="00CF23A4">
            <w:pPr>
              <w:pStyle w:val="Table"/>
            </w:pPr>
            <w:r w:rsidRPr="00F93377">
              <w:t>7.95 (0.89)</w:t>
            </w:r>
          </w:p>
        </w:tc>
        <w:tc>
          <w:tcPr>
            <w:tcW w:w="905" w:type="pct"/>
            <w:vAlign w:val="center"/>
          </w:tcPr>
          <w:p w14:paraId="7D7954BB" w14:textId="28E538C8" w:rsidR="00CF23A4" w:rsidRPr="00B240D9" w:rsidRDefault="00CF23A4" w:rsidP="00CF23A4">
            <w:pPr>
              <w:pStyle w:val="Table"/>
            </w:pPr>
            <w:r w:rsidRPr="00F93377">
              <w:rPr>
                <w:color w:val="000000"/>
              </w:rPr>
              <w:t>6.8</w:t>
            </w:r>
            <w:r w:rsidRPr="002B0069">
              <w:rPr>
                <w:color w:val="000000"/>
              </w:rPr>
              <w:t>4</w:t>
            </w:r>
            <w:r w:rsidRPr="00F93377">
              <w:rPr>
                <w:color w:val="000000"/>
              </w:rPr>
              <w:t xml:space="preserve"> (0.8</w:t>
            </w:r>
            <w:r w:rsidRPr="002B0069">
              <w:rPr>
                <w:color w:val="000000"/>
              </w:rPr>
              <w:t>4</w:t>
            </w:r>
            <w:r w:rsidRPr="00F93377">
              <w:rPr>
                <w:color w:val="000000"/>
              </w:rPr>
              <w:t>)</w:t>
            </w:r>
            <w:r w:rsidRPr="002B0069">
              <w:rPr>
                <w:vertAlign w:val="superscript"/>
              </w:rPr>
              <w:t xml:space="preserve"> a*</w:t>
            </w:r>
          </w:p>
        </w:tc>
        <w:tc>
          <w:tcPr>
            <w:tcW w:w="905" w:type="pct"/>
            <w:vAlign w:val="center"/>
          </w:tcPr>
          <w:p w14:paraId="32B494C7" w14:textId="7CC01FDA" w:rsidR="00CF23A4" w:rsidRPr="00B240D9" w:rsidRDefault="00CF23A4" w:rsidP="00CF23A4">
            <w:pPr>
              <w:pStyle w:val="Table"/>
            </w:pPr>
            <w:r w:rsidRPr="00F93377">
              <w:t>5.89 (0.73)</w:t>
            </w:r>
            <w:r w:rsidRPr="002B0069">
              <w:rPr>
                <w:vertAlign w:val="superscript"/>
              </w:rPr>
              <w:t xml:space="preserve"> a**</w:t>
            </w:r>
          </w:p>
        </w:tc>
      </w:tr>
      <w:tr w:rsidR="00CF23A4" w:rsidRPr="00B240D9" w14:paraId="03A9DA63" w14:textId="77777777" w:rsidTr="00B012FA">
        <w:trPr>
          <w:trHeight w:val="360"/>
        </w:trPr>
        <w:tc>
          <w:tcPr>
            <w:tcW w:w="1333" w:type="pct"/>
            <w:vAlign w:val="center"/>
          </w:tcPr>
          <w:p w14:paraId="59BF75B3" w14:textId="2CC7F11E" w:rsidR="00CF23A4" w:rsidRPr="00B240D9" w:rsidRDefault="00CF23A4" w:rsidP="00CF23A4">
            <w:pPr>
              <w:pStyle w:val="Table"/>
            </w:pPr>
            <w:r w:rsidRPr="00340833">
              <w:t>Pmax</w:t>
            </w:r>
          </w:p>
        </w:tc>
        <w:tc>
          <w:tcPr>
            <w:tcW w:w="904" w:type="pct"/>
            <w:vAlign w:val="center"/>
          </w:tcPr>
          <w:p w14:paraId="21132CF8" w14:textId="0D79CB5E" w:rsidR="00CF23A4" w:rsidRPr="00B240D9" w:rsidRDefault="00CF23A4" w:rsidP="00CF23A4">
            <w:pPr>
              <w:pStyle w:val="Table"/>
            </w:pPr>
            <w:r w:rsidRPr="00F93377">
              <w:t>1.84 (0.45)</w:t>
            </w:r>
          </w:p>
        </w:tc>
        <w:tc>
          <w:tcPr>
            <w:tcW w:w="953" w:type="pct"/>
            <w:vAlign w:val="center"/>
          </w:tcPr>
          <w:p w14:paraId="77B0F0DE" w14:textId="147B82DC" w:rsidR="00CF23A4" w:rsidRPr="00B240D9" w:rsidRDefault="00CF23A4" w:rsidP="00CF23A4">
            <w:pPr>
              <w:pStyle w:val="Table"/>
            </w:pPr>
            <w:r w:rsidRPr="00F93377">
              <w:t>1.98 (1.29)</w:t>
            </w:r>
          </w:p>
        </w:tc>
        <w:tc>
          <w:tcPr>
            <w:tcW w:w="905" w:type="pct"/>
            <w:vAlign w:val="center"/>
          </w:tcPr>
          <w:p w14:paraId="5A157F7D" w14:textId="6157DDC1" w:rsidR="00CF23A4" w:rsidRPr="00B240D9" w:rsidRDefault="00CF23A4" w:rsidP="00CF23A4">
            <w:pPr>
              <w:pStyle w:val="Table"/>
            </w:pPr>
            <w:r w:rsidRPr="00F93377">
              <w:t>1.61 (1.41)</w:t>
            </w:r>
          </w:p>
        </w:tc>
        <w:tc>
          <w:tcPr>
            <w:tcW w:w="905" w:type="pct"/>
            <w:vAlign w:val="center"/>
          </w:tcPr>
          <w:p w14:paraId="05C8CE95" w14:textId="02E318EC" w:rsidR="00CF23A4" w:rsidRPr="00B240D9" w:rsidRDefault="00CF23A4" w:rsidP="00CF23A4">
            <w:pPr>
              <w:pStyle w:val="Table"/>
            </w:pPr>
            <w:r w:rsidRPr="00F93377">
              <w:t>1.56 (1.54)</w:t>
            </w:r>
          </w:p>
        </w:tc>
      </w:tr>
      <w:tr w:rsidR="00CF23A4" w:rsidRPr="00B240D9" w14:paraId="72CB9F80" w14:textId="77777777" w:rsidTr="00B012FA">
        <w:trPr>
          <w:trHeight w:val="360"/>
        </w:trPr>
        <w:tc>
          <w:tcPr>
            <w:tcW w:w="1333" w:type="pct"/>
            <w:vAlign w:val="center"/>
          </w:tcPr>
          <w:p w14:paraId="262BBA8B" w14:textId="72C671E9" w:rsidR="00CF23A4" w:rsidRPr="00B240D9" w:rsidRDefault="00CF23A4" w:rsidP="00CF23A4">
            <w:pPr>
              <w:pStyle w:val="Table"/>
            </w:pPr>
            <w:r w:rsidRPr="00340833">
              <w:t>Breakpoint</w:t>
            </w:r>
          </w:p>
        </w:tc>
        <w:tc>
          <w:tcPr>
            <w:tcW w:w="904" w:type="pct"/>
            <w:vAlign w:val="center"/>
          </w:tcPr>
          <w:p w14:paraId="76A03146" w14:textId="420CE856" w:rsidR="00CF23A4" w:rsidRPr="00B240D9" w:rsidRDefault="00CF23A4" w:rsidP="00CF23A4">
            <w:pPr>
              <w:pStyle w:val="Table"/>
            </w:pPr>
            <w:r w:rsidRPr="00F93377">
              <w:t>4.21 (1.55)</w:t>
            </w:r>
          </w:p>
        </w:tc>
        <w:tc>
          <w:tcPr>
            <w:tcW w:w="953" w:type="pct"/>
            <w:vAlign w:val="center"/>
          </w:tcPr>
          <w:p w14:paraId="7A8F2EE8" w14:textId="043A0C47" w:rsidR="00CF23A4" w:rsidRPr="00B240D9" w:rsidRDefault="00CF23A4" w:rsidP="00CF23A4">
            <w:pPr>
              <w:pStyle w:val="Table"/>
            </w:pPr>
            <w:r w:rsidRPr="00F93377">
              <w:t>4.41 (2.27)</w:t>
            </w:r>
          </w:p>
        </w:tc>
        <w:tc>
          <w:tcPr>
            <w:tcW w:w="905" w:type="pct"/>
            <w:vAlign w:val="center"/>
          </w:tcPr>
          <w:p w14:paraId="62076A72" w14:textId="41F5BBE3" w:rsidR="00CF23A4" w:rsidRPr="00B240D9" w:rsidRDefault="00CF23A4" w:rsidP="00CF23A4">
            <w:pPr>
              <w:pStyle w:val="Table"/>
            </w:pPr>
            <w:r w:rsidRPr="00F93377">
              <w:t>4.17 (2.96)</w:t>
            </w:r>
          </w:p>
        </w:tc>
        <w:tc>
          <w:tcPr>
            <w:tcW w:w="905" w:type="pct"/>
            <w:vAlign w:val="center"/>
          </w:tcPr>
          <w:p w14:paraId="518B9478" w14:textId="0B35C0DF" w:rsidR="00CF23A4" w:rsidRPr="00B240D9" w:rsidRDefault="00CF23A4" w:rsidP="00CF23A4">
            <w:pPr>
              <w:pStyle w:val="Table"/>
            </w:pPr>
            <w:r w:rsidRPr="00F93377">
              <w:t>3.59 (2.68)</w:t>
            </w:r>
          </w:p>
        </w:tc>
      </w:tr>
      <w:tr w:rsidR="00CF23A4" w:rsidRPr="00B240D9" w14:paraId="713BD7F6" w14:textId="77777777" w:rsidTr="00B012FA">
        <w:trPr>
          <w:trHeight w:val="360"/>
        </w:trPr>
        <w:tc>
          <w:tcPr>
            <w:tcW w:w="1333" w:type="pct"/>
            <w:vAlign w:val="center"/>
          </w:tcPr>
          <w:p w14:paraId="08B2DE86" w14:textId="0D2EAB45" w:rsidR="00CF23A4" w:rsidRPr="00B240D9" w:rsidRDefault="00CF23A4" w:rsidP="00CF23A4">
            <w:pPr>
              <w:pStyle w:val="Table"/>
            </w:pPr>
            <w:r w:rsidRPr="00340833">
              <w:t>Elasticity</w:t>
            </w:r>
          </w:p>
        </w:tc>
        <w:tc>
          <w:tcPr>
            <w:tcW w:w="904" w:type="pct"/>
            <w:vAlign w:val="center"/>
          </w:tcPr>
          <w:p w14:paraId="510F793E" w14:textId="526D2C77" w:rsidR="00CF23A4" w:rsidRPr="00B240D9" w:rsidRDefault="00CF23A4" w:rsidP="00CF23A4">
            <w:pPr>
              <w:pStyle w:val="Table"/>
            </w:pPr>
            <w:r w:rsidRPr="00F93377">
              <w:t>0.02 (0.01)</w:t>
            </w:r>
          </w:p>
        </w:tc>
        <w:tc>
          <w:tcPr>
            <w:tcW w:w="953" w:type="pct"/>
            <w:vAlign w:val="center"/>
          </w:tcPr>
          <w:p w14:paraId="59AB3310" w14:textId="414FA620" w:rsidR="00CF23A4" w:rsidRPr="00B240D9" w:rsidRDefault="00CF23A4" w:rsidP="00CF23A4">
            <w:pPr>
              <w:pStyle w:val="Table"/>
            </w:pPr>
            <w:r w:rsidRPr="00F93377">
              <w:t>0.02 (0.0)</w:t>
            </w:r>
          </w:p>
        </w:tc>
        <w:tc>
          <w:tcPr>
            <w:tcW w:w="905" w:type="pct"/>
            <w:vAlign w:val="center"/>
          </w:tcPr>
          <w:p w14:paraId="17D2CA1A" w14:textId="27A4EBC0" w:rsidR="00CF23A4" w:rsidRPr="00B240D9" w:rsidRDefault="00CF23A4" w:rsidP="00CF23A4">
            <w:pPr>
              <w:pStyle w:val="Table"/>
            </w:pPr>
            <w:r w:rsidRPr="00F93377">
              <w:t>0.02 (0.002)</w:t>
            </w:r>
          </w:p>
        </w:tc>
        <w:tc>
          <w:tcPr>
            <w:tcW w:w="905" w:type="pct"/>
            <w:vAlign w:val="center"/>
          </w:tcPr>
          <w:p w14:paraId="0CA00065" w14:textId="7CF4DB38" w:rsidR="00CF23A4" w:rsidRPr="00B240D9" w:rsidRDefault="00CF23A4" w:rsidP="00CF23A4">
            <w:pPr>
              <w:pStyle w:val="Table"/>
            </w:pPr>
            <w:r w:rsidRPr="00F93377">
              <w:t>0.02 (0.01)</w:t>
            </w:r>
          </w:p>
        </w:tc>
      </w:tr>
      <w:tr w:rsidR="00CF23A4" w:rsidRPr="00B240D9" w14:paraId="789BD588" w14:textId="77777777" w:rsidTr="00B012FA">
        <w:trPr>
          <w:trHeight w:val="360"/>
        </w:trPr>
        <w:tc>
          <w:tcPr>
            <w:tcW w:w="1333" w:type="pct"/>
            <w:vAlign w:val="center"/>
          </w:tcPr>
          <w:p w14:paraId="2DB4BFFA" w14:textId="65FBB030" w:rsidR="00CF23A4" w:rsidRPr="00FD1F34" w:rsidRDefault="00CF23A4" w:rsidP="00CF23A4">
            <w:pPr>
              <w:pStyle w:val="Table"/>
              <w:rPr>
                <w:b/>
                <w:u w:val="single"/>
              </w:rPr>
            </w:pPr>
            <w:r w:rsidRPr="00FD1F34">
              <w:rPr>
                <w:b/>
                <w:bCs/>
                <w:u w:val="single"/>
              </w:rPr>
              <w:t>VLNCC</w:t>
            </w:r>
          </w:p>
        </w:tc>
        <w:tc>
          <w:tcPr>
            <w:tcW w:w="904" w:type="pct"/>
            <w:vAlign w:val="center"/>
          </w:tcPr>
          <w:p w14:paraId="0A35A8E0" w14:textId="77777777" w:rsidR="00CF23A4" w:rsidRPr="00B240D9" w:rsidRDefault="00CF23A4" w:rsidP="00CF23A4">
            <w:pPr>
              <w:pStyle w:val="Table"/>
            </w:pPr>
          </w:p>
        </w:tc>
        <w:tc>
          <w:tcPr>
            <w:tcW w:w="953" w:type="pct"/>
            <w:vAlign w:val="center"/>
          </w:tcPr>
          <w:p w14:paraId="479C3EB0" w14:textId="77777777" w:rsidR="00CF23A4" w:rsidRPr="00B240D9" w:rsidRDefault="00CF23A4" w:rsidP="00CF23A4">
            <w:pPr>
              <w:pStyle w:val="Table"/>
            </w:pPr>
          </w:p>
        </w:tc>
        <w:tc>
          <w:tcPr>
            <w:tcW w:w="905" w:type="pct"/>
            <w:vAlign w:val="center"/>
          </w:tcPr>
          <w:p w14:paraId="501DD14F" w14:textId="77777777" w:rsidR="00CF23A4" w:rsidRPr="00B240D9" w:rsidRDefault="00CF23A4" w:rsidP="00CF23A4">
            <w:pPr>
              <w:pStyle w:val="Table"/>
            </w:pPr>
          </w:p>
        </w:tc>
        <w:tc>
          <w:tcPr>
            <w:tcW w:w="905" w:type="pct"/>
            <w:vAlign w:val="center"/>
          </w:tcPr>
          <w:p w14:paraId="22F3A8B4" w14:textId="77777777" w:rsidR="00CF23A4" w:rsidRPr="00B240D9" w:rsidRDefault="00CF23A4" w:rsidP="00CF23A4">
            <w:pPr>
              <w:pStyle w:val="Table"/>
            </w:pPr>
          </w:p>
        </w:tc>
      </w:tr>
      <w:tr w:rsidR="00CF23A4" w:rsidRPr="00B240D9" w14:paraId="01EDE3E2" w14:textId="77777777" w:rsidTr="00B012FA">
        <w:trPr>
          <w:trHeight w:val="360"/>
        </w:trPr>
        <w:tc>
          <w:tcPr>
            <w:tcW w:w="1333" w:type="pct"/>
            <w:vAlign w:val="center"/>
          </w:tcPr>
          <w:p w14:paraId="0D5BC1F0" w14:textId="2126A698" w:rsidR="00CF23A4" w:rsidRPr="00B240D9" w:rsidRDefault="00CF23A4" w:rsidP="00CF23A4">
            <w:pPr>
              <w:pStyle w:val="Table"/>
            </w:pPr>
            <w:r w:rsidRPr="00340833">
              <w:t>Intensity</w:t>
            </w:r>
          </w:p>
        </w:tc>
        <w:tc>
          <w:tcPr>
            <w:tcW w:w="904" w:type="pct"/>
            <w:vAlign w:val="center"/>
          </w:tcPr>
          <w:p w14:paraId="142BCDA9" w14:textId="62D1CF5C" w:rsidR="00CF23A4" w:rsidRPr="00B240D9" w:rsidRDefault="00CF23A4" w:rsidP="00CF23A4">
            <w:pPr>
              <w:pStyle w:val="Table"/>
            </w:pPr>
            <w:r w:rsidRPr="002B0069">
              <w:t>-</w:t>
            </w:r>
          </w:p>
        </w:tc>
        <w:tc>
          <w:tcPr>
            <w:tcW w:w="953" w:type="pct"/>
            <w:vAlign w:val="center"/>
          </w:tcPr>
          <w:p w14:paraId="6F7D8C15" w14:textId="260CFAD4" w:rsidR="00CF23A4" w:rsidRPr="00B240D9" w:rsidRDefault="00CF23A4" w:rsidP="00CF23A4">
            <w:pPr>
              <w:pStyle w:val="Table"/>
            </w:pPr>
            <w:r w:rsidRPr="00F93377">
              <w:t>15.74 (2.49)</w:t>
            </w:r>
          </w:p>
        </w:tc>
        <w:tc>
          <w:tcPr>
            <w:tcW w:w="905" w:type="pct"/>
            <w:vAlign w:val="center"/>
          </w:tcPr>
          <w:p w14:paraId="3E73EA9B" w14:textId="5AFF5AE6" w:rsidR="00CF23A4" w:rsidRPr="00B240D9" w:rsidRDefault="00CF23A4" w:rsidP="00CF23A4">
            <w:pPr>
              <w:pStyle w:val="Table"/>
            </w:pPr>
            <w:r w:rsidRPr="00F93377">
              <w:rPr>
                <w:color w:val="000000"/>
              </w:rPr>
              <w:t>10.6</w:t>
            </w:r>
            <w:r w:rsidRPr="002B0069">
              <w:rPr>
                <w:color w:val="000000"/>
              </w:rPr>
              <w:t>0</w:t>
            </w:r>
            <w:r w:rsidRPr="00F93377">
              <w:rPr>
                <w:color w:val="000000"/>
              </w:rPr>
              <w:t xml:space="preserve"> (1.</w:t>
            </w:r>
            <w:r w:rsidRPr="002B0069">
              <w:rPr>
                <w:color w:val="000000"/>
              </w:rPr>
              <w:t>5</w:t>
            </w:r>
            <w:r w:rsidRPr="00F93377">
              <w:rPr>
                <w:color w:val="000000"/>
              </w:rPr>
              <w:t>6)</w:t>
            </w:r>
          </w:p>
        </w:tc>
        <w:tc>
          <w:tcPr>
            <w:tcW w:w="905" w:type="pct"/>
            <w:vAlign w:val="center"/>
          </w:tcPr>
          <w:p w14:paraId="7FFC0237" w14:textId="114F1920" w:rsidR="00CF23A4" w:rsidRPr="00B240D9" w:rsidRDefault="00CF23A4" w:rsidP="00CF23A4">
            <w:pPr>
              <w:pStyle w:val="Table"/>
            </w:pPr>
            <w:r w:rsidRPr="00F93377">
              <w:t>11.44 (1.32)</w:t>
            </w:r>
          </w:p>
        </w:tc>
      </w:tr>
      <w:tr w:rsidR="00CF23A4" w:rsidRPr="00B240D9" w14:paraId="43AE3960" w14:textId="77777777" w:rsidTr="00B012FA">
        <w:trPr>
          <w:trHeight w:val="360"/>
        </w:trPr>
        <w:tc>
          <w:tcPr>
            <w:tcW w:w="1333" w:type="pct"/>
            <w:vAlign w:val="center"/>
          </w:tcPr>
          <w:p w14:paraId="1E4BF7CC" w14:textId="2F7EBC78" w:rsidR="00CF23A4" w:rsidRPr="00B240D9" w:rsidRDefault="00CF23A4" w:rsidP="00CF23A4">
            <w:pPr>
              <w:pStyle w:val="Table"/>
            </w:pPr>
            <w:proofErr w:type="spellStart"/>
            <w:r w:rsidRPr="00340833">
              <w:t>Omax</w:t>
            </w:r>
            <w:proofErr w:type="spellEnd"/>
          </w:p>
        </w:tc>
        <w:tc>
          <w:tcPr>
            <w:tcW w:w="904" w:type="pct"/>
            <w:vAlign w:val="center"/>
          </w:tcPr>
          <w:p w14:paraId="636E0468" w14:textId="2C110F60" w:rsidR="00CF23A4" w:rsidRPr="00B240D9" w:rsidRDefault="00CF23A4" w:rsidP="00CF23A4">
            <w:pPr>
              <w:pStyle w:val="Table"/>
            </w:pPr>
            <w:r w:rsidRPr="002B0069">
              <w:t>-</w:t>
            </w:r>
          </w:p>
        </w:tc>
        <w:tc>
          <w:tcPr>
            <w:tcW w:w="953" w:type="pct"/>
            <w:vAlign w:val="center"/>
          </w:tcPr>
          <w:p w14:paraId="0EABFC93" w14:textId="2587B02A" w:rsidR="00CF23A4" w:rsidRPr="00B240D9" w:rsidRDefault="00CF23A4" w:rsidP="00CF23A4">
            <w:pPr>
              <w:pStyle w:val="Table"/>
            </w:pPr>
            <w:r w:rsidRPr="00F93377">
              <w:t>6.69 (1.82)</w:t>
            </w:r>
          </w:p>
        </w:tc>
        <w:tc>
          <w:tcPr>
            <w:tcW w:w="905" w:type="pct"/>
            <w:vAlign w:val="center"/>
          </w:tcPr>
          <w:p w14:paraId="7705515D" w14:textId="617E1060" w:rsidR="00CF23A4" w:rsidRPr="00B240D9" w:rsidRDefault="00CF23A4" w:rsidP="00CF23A4">
            <w:pPr>
              <w:pStyle w:val="Table"/>
            </w:pPr>
            <w:r w:rsidRPr="00F93377">
              <w:rPr>
                <w:color w:val="000000"/>
              </w:rPr>
              <w:t>4.2</w:t>
            </w:r>
            <w:r w:rsidRPr="002B0069">
              <w:rPr>
                <w:color w:val="000000"/>
              </w:rPr>
              <w:t>3</w:t>
            </w:r>
            <w:r w:rsidRPr="00F93377">
              <w:rPr>
                <w:color w:val="000000"/>
              </w:rPr>
              <w:t xml:space="preserve"> (1.2</w:t>
            </w:r>
            <w:r w:rsidRPr="002B0069">
              <w:rPr>
                <w:color w:val="000000"/>
              </w:rPr>
              <w:t>0</w:t>
            </w:r>
            <w:r w:rsidRPr="00F93377">
              <w:rPr>
                <w:color w:val="000000"/>
              </w:rPr>
              <w:t>)</w:t>
            </w:r>
          </w:p>
        </w:tc>
        <w:tc>
          <w:tcPr>
            <w:tcW w:w="905" w:type="pct"/>
            <w:vAlign w:val="center"/>
          </w:tcPr>
          <w:p w14:paraId="220F654F" w14:textId="3C4719E7" w:rsidR="00CF23A4" w:rsidRPr="00B240D9" w:rsidRDefault="00CF23A4" w:rsidP="00CF23A4">
            <w:pPr>
              <w:pStyle w:val="Table"/>
            </w:pPr>
            <w:r w:rsidRPr="00F93377">
              <w:t>4.6 (0.87)</w:t>
            </w:r>
          </w:p>
        </w:tc>
      </w:tr>
      <w:tr w:rsidR="00CF23A4" w:rsidRPr="00B240D9" w14:paraId="685A5BEE" w14:textId="77777777" w:rsidTr="00B012FA">
        <w:trPr>
          <w:trHeight w:val="360"/>
        </w:trPr>
        <w:tc>
          <w:tcPr>
            <w:tcW w:w="1333" w:type="pct"/>
            <w:vAlign w:val="center"/>
          </w:tcPr>
          <w:p w14:paraId="0DDC0220" w14:textId="7DF27050" w:rsidR="00CF23A4" w:rsidRPr="00B240D9" w:rsidRDefault="00CF23A4" w:rsidP="00CF23A4">
            <w:pPr>
              <w:pStyle w:val="Table"/>
            </w:pPr>
            <w:r w:rsidRPr="00340833">
              <w:t>Pmax</w:t>
            </w:r>
          </w:p>
        </w:tc>
        <w:tc>
          <w:tcPr>
            <w:tcW w:w="904" w:type="pct"/>
            <w:vAlign w:val="center"/>
          </w:tcPr>
          <w:p w14:paraId="4C4A4ED4" w14:textId="58CB96DC" w:rsidR="00CF23A4" w:rsidRPr="00B240D9" w:rsidRDefault="00CF23A4" w:rsidP="00CF23A4">
            <w:pPr>
              <w:pStyle w:val="Table"/>
            </w:pPr>
            <w:r w:rsidRPr="002B0069">
              <w:t>-</w:t>
            </w:r>
          </w:p>
        </w:tc>
        <w:tc>
          <w:tcPr>
            <w:tcW w:w="953" w:type="pct"/>
            <w:vAlign w:val="center"/>
          </w:tcPr>
          <w:p w14:paraId="59BF069D" w14:textId="1567620C" w:rsidR="00CF23A4" w:rsidRPr="00B240D9" w:rsidRDefault="00CF23A4" w:rsidP="00CF23A4">
            <w:pPr>
              <w:pStyle w:val="Table"/>
            </w:pPr>
            <w:r w:rsidRPr="00F93377">
              <w:t>2.34 (2.1)</w:t>
            </w:r>
          </w:p>
        </w:tc>
        <w:tc>
          <w:tcPr>
            <w:tcW w:w="905" w:type="pct"/>
            <w:vAlign w:val="center"/>
          </w:tcPr>
          <w:p w14:paraId="106D8895" w14:textId="3A291DF5" w:rsidR="00CF23A4" w:rsidRPr="00B240D9" w:rsidRDefault="00CF23A4" w:rsidP="00CF23A4">
            <w:pPr>
              <w:pStyle w:val="Table"/>
            </w:pPr>
            <w:r w:rsidRPr="00F93377">
              <w:t>1.24 (0.39)</w:t>
            </w:r>
          </w:p>
        </w:tc>
        <w:tc>
          <w:tcPr>
            <w:tcW w:w="905" w:type="pct"/>
            <w:vAlign w:val="center"/>
          </w:tcPr>
          <w:p w14:paraId="551D83E9" w14:textId="566F114D" w:rsidR="00CF23A4" w:rsidRPr="00B240D9" w:rsidRDefault="00CF23A4" w:rsidP="00CF23A4">
            <w:pPr>
              <w:pStyle w:val="Table"/>
            </w:pPr>
            <w:r w:rsidRPr="00F93377">
              <w:t>1.34 (0.44)</w:t>
            </w:r>
          </w:p>
        </w:tc>
      </w:tr>
      <w:tr w:rsidR="00CF23A4" w:rsidRPr="00B240D9" w14:paraId="042F887D" w14:textId="77777777" w:rsidTr="00B012FA">
        <w:trPr>
          <w:trHeight w:val="360"/>
        </w:trPr>
        <w:tc>
          <w:tcPr>
            <w:tcW w:w="1333" w:type="pct"/>
            <w:vAlign w:val="center"/>
          </w:tcPr>
          <w:p w14:paraId="6D85B4F1" w14:textId="1DF127EF" w:rsidR="00CF23A4" w:rsidRPr="00B240D9" w:rsidRDefault="00CF23A4" w:rsidP="00CF23A4">
            <w:pPr>
              <w:pStyle w:val="Table"/>
            </w:pPr>
            <w:r w:rsidRPr="00340833">
              <w:t>Breakpoint</w:t>
            </w:r>
          </w:p>
        </w:tc>
        <w:tc>
          <w:tcPr>
            <w:tcW w:w="904" w:type="pct"/>
            <w:vAlign w:val="center"/>
          </w:tcPr>
          <w:p w14:paraId="3D7B6894" w14:textId="4795C5C7" w:rsidR="00CF23A4" w:rsidRPr="00B240D9" w:rsidRDefault="00CF23A4" w:rsidP="00CF23A4">
            <w:pPr>
              <w:pStyle w:val="Table"/>
            </w:pPr>
            <w:r w:rsidRPr="002B0069">
              <w:t>-</w:t>
            </w:r>
          </w:p>
        </w:tc>
        <w:tc>
          <w:tcPr>
            <w:tcW w:w="953" w:type="pct"/>
            <w:vAlign w:val="center"/>
          </w:tcPr>
          <w:p w14:paraId="4267C650" w14:textId="57D147D8" w:rsidR="00CF23A4" w:rsidRPr="00B240D9" w:rsidRDefault="00CF23A4" w:rsidP="00CF23A4">
            <w:pPr>
              <w:pStyle w:val="Table"/>
            </w:pPr>
            <w:r w:rsidRPr="00F93377">
              <w:t>4.82 (3.94)</w:t>
            </w:r>
          </w:p>
        </w:tc>
        <w:tc>
          <w:tcPr>
            <w:tcW w:w="905" w:type="pct"/>
            <w:vAlign w:val="center"/>
          </w:tcPr>
          <w:p w14:paraId="222FCF05" w14:textId="12BE2088" w:rsidR="00CF23A4" w:rsidRPr="00B240D9" w:rsidRDefault="00CF23A4" w:rsidP="00CF23A4">
            <w:pPr>
              <w:pStyle w:val="Table"/>
            </w:pPr>
            <w:r w:rsidRPr="00F93377">
              <w:t>2.81 (0.99)</w:t>
            </w:r>
          </w:p>
        </w:tc>
        <w:tc>
          <w:tcPr>
            <w:tcW w:w="905" w:type="pct"/>
            <w:vAlign w:val="center"/>
          </w:tcPr>
          <w:p w14:paraId="1F25B222" w14:textId="22F2CCF0" w:rsidR="00CF23A4" w:rsidRPr="00B240D9" w:rsidRDefault="00CF23A4" w:rsidP="00CF23A4">
            <w:pPr>
              <w:pStyle w:val="Table"/>
            </w:pPr>
            <w:r w:rsidRPr="00F93377">
              <w:t>3.47 (1.24)</w:t>
            </w:r>
          </w:p>
        </w:tc>
      </w:tr>
      <w:tr w:rsidR="00CF23A4" w:rsidRPr="00B240D9" w14:paraId="70CB1A4C" w14:textId="77777777" w:rsidTr="00B012FA">
        <w:trPr>
          <w:trHeight w:val="360"/>
        </w:trPr>
        <w:tc>
          <w:tcPr>
            <w:tcW w:w="1333" w:type="pct"/>
            <w:vAlign w:val="center"/>
          </w:tcPr>
          <w:p w14:paraId="2E93D77D" w14:textId="1AD83339" w:rsidR="00CF23A4" w:rsidRPr="00B240D9" w:rsidRDefault="00CF23A4" w:rsidP="00CF23A4">
            <w:pPr>
              <w:pStyle w:val="Table"/>
            </w:pPr>
            <w:r w:rsidRPr="00340833">
              <w:t>Elasticity</w:t>
            </w:r>
          </w:p>
        </w:tc>
        <w:tc>
          <w:tcPr>
            <w:tcW w:w="904" w:type="pct"/>
            <w:vAlign w:val="center"/>
          </w:tcPr>
          <w:p w14:paraId="78BE9319" w14:textId="7331E519" w:rsidR="00CF23A4" w:rsidRPr="00B240D9" w:rsidRDefault="00CF23A4" w:rsidP="00CF23A4">
            <w:pPr>
              <w:pStyle w:val="Table"/>
            </w:pPr>
            <w:r w:rsidRPr="002B0069">
              <w:t>-</w:t>
            </w:r>
          </w:p>
        </w:tc>
        <w:tc>
          <w:tcPr>
            <w:tcW w:w="953" w:type="pct"/>
            <w:vAlign w:val="center"/>
          </w:tcPr>
          <w:p w14:paraId="421E2B3B" w14:textId="5C2EF6A7" w:rsidR="00CF23A4" w:rsidRPr="00B240D9" w:rsidRDefault="00CF23A4" w:rsidP="00CF23A4">
            <w:pPr>
              <w:pStyle w:val="Table"/>
            </w:pPr>
            <w:r w:rsidRPr="00F93377">
              <w:t>0.07 (0.15)</w:t>
            </w:r>
          </w:p>
        </w:tc>
        <w:tc>
          <w:tcPr>
            <w:tcW w:w="905" w:type="pct"/>
            <w:vAlign w:val="center"/>
          </w:tcPr>
          <w:p w14:paraId="1A6D47BC" w14:textId="10B94734" w:rsidR="00CF23A4" w:rsidRPr="00B240D9" w:rsidRDefault="00CF23A4" w:rsidP="00CF23A4">
            <w:pPr>
              <w:pStyle w:val="Table"/>
            </w:pPr>
            <w:r w:rsidRPr="00F93377">
              <w:t>0.06 (0.03)</w:t>
            </w:r>
          </w:p>
        </w:tc>
        <w:tc>
          <w:tcPr>
            <w:tcW w:w="905" w:type="pct"/>
            <w:vAlign w:val="center"/>
          </w:tcPr>
          <w:p w14:paraId="6D65ADD8" w14:textId="2EED43E6" w:rsidR="00CF23A4" w:rsidRPr="00B240D9" w:rsidRDefault="00CF23A4" w:rsidP="00CF23A4">
            <w:pPr>
              <w:pStyle w:val="Table"/>
            </w:pPr>
            <w:r w:rsidRPr="00F93377">
              <w:t>0.04 (0.01)</w:t>
            </w:r>
          </w:p>
        </w:tc>
      </w:tr>
      <w:tr w:rsidR="00CF23A4" w:rsidRPr="00B240D9" w14:paraId="2E57F7C1" w14:textId="77777777" w:rsidTr="00B012FA">
        <w:trPr>
          <w:trHeight w:val="360"/>
        </w:trPr>
        <w:tc>
          <w:tcPr>
            <w:tcW w:w="1333" w:type="pct"/>
            <w:vAlign w:val="center"/>
          </w:tcPr>
          <w:p w14:paraId="0CDCAC21" w14:textId="7E5B5BA8" w:rsidR="00CF23A4" w:rsidRPr="00FD1F34" w:rsidRDefault="00CF23A4" w:rsidP="00CF23A4">
            <w:pPr>
              <w:pStyle w:val="Table"/>
              <w:rPr>
                <w:b/>
                <w:u w:val="single"/>
              </w:rPr>
            </w:pPr>
            <w:r w:rsidRPr="00FD1F34">
              <w:rPr>
                <w:b/>
                <w:bCs/>
                <w:u w:val="single"/>
              </w:rPr>
              <w:t>Study EC</w:t>
            </w:r>
          </w:p>
        </w:tc>
        <w:tc>
          <w:tcPr>
            <w:tcW w:w="904" w:type="pct"/>
            <w:vAlign w:val="center"/>
          </w:tcPr>
          <w:p w14:paraId="08C422AB" w14:textId="77777777" w:rsidR="00CF23A4" w:rsidRPr="00B240D9" w:rsidRDefault="00CF23A4" w:rsidP="00CF23A4">
            <w:pPr>
              <w:pStyle w:val="Table"/>
            </w:pPr>
          </w:p>
        </w:tc>
        <w:tc>
          <w:tcPr>
            <w:tcW w:w="953" w:type="pct"/>
            <w:vAlign w:val="center"/>
          </w:tcPr>
          <w:p w14:paraId="6772A1D5" w14:textId="77777777" w:rsidR="00CF23A4" w:rsidRPr="00B240D9" w:rsidRDefault="00CF23A4" w:rsidP="00CF23A4">
            <w:pPr>
              <w:pStyle w:val="Table"/>
            </w:pPr>
          </w:p>
        </w:tc>
        <w:tc>
          <w:tcPr>
            <w:tcW w:w="905" w:type="pct"/>
            <w:vAlign w:val="center"/>
          </w:tcPr>
          <w:p w14:paraId="33B74C8F" w14:textId="77777777" w:rsidR="00CF23A4" w:rsidRPr="00B240D9" w:rsidRDefault="00CF23A4" w:rsidP="00CF23A4">
            <w:pPr>
              <w:pStyle w:val="Table"/>
            </w:pPr>
          </w:p>
        </w:tc>
        <w:tc>
          <w:tcPr>
            <w:tcW w:w="905" w:type="pct"/>
            <w:vAlign w:val="center"/>
          </w:tcPr>
          <w:p w14:paraId="1A00DE2C" w14:textId="77777777" w:rsidR="00CF23A4" w:rsidRPr="00B240D9" w:rsidRDefault="00CF23A4" w:rsidP="00CF23A4">
            <w:pPr>
              <w:pStyle w:val="Table"/>
            </w:pPr>
          </w:p>
        </w:tc>
      </w:tr>
      <w:tr w:rsidR="00CF23A4" w:rsidRPr="00B240D9" w14:paraId="0702DA06" w14:textId="77777777" w:rsidTr="00B012FA">
        <w:trPr>
          <w:trHeight w:val="360"/>
        </w:trPr>
        <w:tc>
          <w:tcPr>
            <w:tcW w:w="1333" w:type="pct"/>
            <w:vAlign w:val="center"/>
          </w:tcPr>
          <w:p w14:paraId="7FC882AC" w14:textId="2F749C94" w:rsidR="00CF23A4" w:rsidRPr="00B240D9" w:rsidRDefault="00CF23A4" w:rsidP="00CF23A4">
            <w:pPr>
              <w:pStyle w:val="Table"/>
            </w:pPr>
            <w:r w:rsidRPr="00340833">
              <w:t>Intensity</w:t>
            </w:r>
          </w:p>
        </w:tc>
        <w:tc>
          <w:tcPr>
            <w:tcW w:w="904" w:type="pct"/>
            <w:vAlign w:val="center"/>
          </w:tcPr>
          <w:p w14:paraId="4A49FF56" w14:textId="27A7B4BB" w:rsidR="00CF23A4" w:rsidRPr="00B240D9" w:rsidRDefault="00CF23A4" w:rsidP="00CF23A4">
            <w:pPr>
              <w:pStyle w:val="Table"/>
            </w:pPr>
            <w:r w:rsidRPr="002B0069">
              <w:t>-</w:t>
            </w:r>
          </w:p>
        </w:tc>
        <w:tc>
          <w:tcPr>
            <w:tcW w:w="953" w:type="pct"/>
            <w:vAlign w:val="center"/>
          </w:tcPr>
          <w:p w14:paraId="13D57404" w14:textId="67CD310A" w:rsidR="00CF23A4" w:rsidRPr="00B240D9" w:rsidRDefault="00CF23A4" w:rsidP="00CF23A4">
            <w:pPr>
              <w:pStyle w:val="Table"/>
            </w:pPr>
            <w:r w:rsidRPr="002B0069">
              <w:t>-</w:t>
            </w:r>
          </w:p>
        </w:tc>
        <w:tc>
          <w:tcPr>
            <w:tcW w:w="905" w:type="pct"/>
            <w:vAlign w:val="center"/>
          </w:tcPr>
          <w:p w14:paraId="7ED074E6" w14:textId="45DF34EF" w:rsidR="00CF23A4" w:rsidRPr="00B240D9" w:rsidRDefault="00CF23A4" w:rsidP="00CF23A4">
            <w:pPr>
              <w:pStyle w:val="Table"/>
            </w:pPr>
            <w:r w:rsidRPr="00F93377">
              <w:t>35.25 (5.16)</w:t>
            </w:r>
          </w:p>
        </w:tc>
        <w:tc>
          <w:tcPr>
            <w:tcW w:w="905" w:type="pct"/>
            <w:vAlign w:val="center"/>
          </w:tcPr>
          <w:p w14:paraId="1E218548" w14:textId="1EFE88AC" w:rsidR="00CF23A4" w:rsidRPr="00B240D9" w:rsidRDefault="00CF23A4" w:rsidP="00CF23A4">
            <w:pPr>
              <w:pStyle w:val="Table"/>
            </w:pPr>
            <w:r w:rsidRPr="00F93377">
              <w:t>39.4 (10.66)</w:t>
            </w:r>
          </w:p>
        </w:tc>
      </w:tr>
      <w:tr w:rsidR="00CF23A4" w:rsidRPr="00B240D9" w14:paraId="2978ED8C" w14:textId="77777777" w:rsidTr="00B012FA">
        <w:trPr>
          <w:trHeight w:val="360"/>
        </w:trPr>
        <w:tc>
          <w:tcPr>
            <w:tcW w:w="1333" w:type="pct"/>
            <w:vAlign w:val="center"/>
          </w:tcPr>
          <w:p w14:paraId="1372DADE" w14:textId="67DAFB18" w:rsidR="00CF23A4" w:rsidRPr="00B240D9" w:rsidRDefault="00CF23A4" w:rsidP="00CF23A4">
            <w:pPr>
              <w:pStyle w:val="Table"/>
            </w:pPr>
            <w:proofErr w:type="spellStart"/>
            <w:r w:rsidRPr="00340833">
              <w:t>Omax</w:t>
            </w:r>
            <w:proofErr w:type="spellEnd"/>
          </w:p>
        </w:tc>
        <w:tc>
          <w:tcPr>
            <w:tcW w:w="904" w:type="pct"/>
            <w:vAlign w:val="center"/>
          </w:tcPr>
          <w:p w14:paraId="38434373" w14:textId="56DFC4B3" w:rsidR="00CF23A4" w:rsidRPr="00B240D9" w:rsidRDefault="00CF23A4" w:rsidP="00CF23A4">
            <w:pPr>
              <w:pStyle w:val="Table"/>
            </w:pPr>
            <w:r w:rsidRPr="002B0069">
              <w:t>-</w:t>
            </w:r>
          </w:p>
        </w:tc>
        <w:tc>
          <w:tcPr>
            <w:tcW w:w="953" w:type="pct"/>
            <w:vAlign w:val="center"/>
          </w:tcPr>
          <w:p w14:paraId="077F7397" w14:textId="6189DFF7" w:rsidR="00CF23A4" w:rsidRPr="00B240D9" w:rsidRDefault="00CF23A4" w:rsidP="00CF23A4">
            <w:pPr>
              <w:pStyle w:val="Table"/>
            </w:pPr>
            <w:r w:rsidRPr="002B0069">
              <w:t>-</w:t>
            </w:r>
          </w:p>
        </w:tc>
        <w:tc>
          <w:tcPr>
            <w:tcW w:w="905" w:type="pct"/>
            <w:vAlign w:val="center"/>
          </w:tcPr>
          <w:p w14:paraId="3F820F0B" w14:textId="0161F7E0" w:rsidR="00CF23A4" w:rsidRPr="00B240D9" w:rsidRDefault="00CF23A4" w:rsidP="00CF23A4">
            <w:pPr>
              <w:pStyle w:val="Table"/>
            </w:pPr>
            <w:r w:rsidRPr="00F93377">
              <w:t>7.68 (3.28)</w:t>
            </w:r>
          </w:p>
        </w:tc>
        <w:tc>
          <w:tcPr>
            <w:tcW w:w="905" w:type="pct"/>
            <w:vAlign w:val="center"/>
          </w:tcPr>
          <w:p w14:paraId="7B87F2C2" w14:textId="266F0A7E" w:rsidR="00CF23A4" w:rsidRPr="00B240D9" w:rsidRDefault="00CF23A4" w:rsidP="00CF23A4">
            <w:pPr>
              <w:pStyle w:val="Table"/>
            </w:pPr>
            <w:r w:rsidRPr="00F93377">
              <w:t xml:space="preserve">5.57 (1.72) </w:t>
            </w:r>
            <w:r w:rsidRPr="00F93377">
              <w:rPr>
                <w:vertAlign w:val="superscript"/>
              </w:rPr>
              <w:t>c*</w:t>
            </w:r>
          </w:p>
        </w:tc>
      </w:tr>
      <w:tr w:rsidR="00CF23A4" w:rsidRPr="00B240D9" w14:paraId="1E5DB8F2" w14:textId="77777777" w:rsidTr="00B012FA">
        <w:trPr>
          <w:trHeight w:val="360"/>
        </w:trPr>
        <w:tc>
          <w:tcPr>
            <w:tcW w:w="1333" w:type="pct"/>
            <w:vAlign w:val="center"/>
          </w:tcPr>
          <w:p w14:paraId="1F3DCB15" w14:textId="46942903" w:rsidR="00CF23A4" w:rsidRPr="00B240D9" w:rsidRDefault="00CF23A4" w:rsidP="00CF23A4">
            <w:pPr>
              <w:pStyle w:val="Table"/>
            </w:pPr>
            <w:r w:rsidRPr="00340833">
              <w:t>Pmax</w:t>
            </w:r>
          </w:p>
        </w:tc>
        <w:tc>
          <w:tcPr>
            <w:tcW w:w="904" w:type="pct"/>
            <w:vAlign w:val="center"/>
          </w:tcPr>
          <w:p w14:paraId="20A4B973" w14:textId="3CF643CD" w:rsidR="00CF23A4" w:rsidRPr="00B240D9" w:rsidRDefault="00CF23A4" w:rsidP="00CF23A4">
            <w:pPr>
              <w:pStyle w:val="Table"/>
            </w:pPr>
            <w:r w:rsidRPr="002B0069">
              <w:t>-</w:t>
            </w:r>
          </w:p>
        </w:tc>
        <w:tc>
          <w:tcPr>
            <w:tcW w:w="953" w:type="pct"/>
            <w:vAlign w:val="center"/>
          </w:tcPr>
          <w:p w14:paraId="6A6B3BEE" w14:textId="4E93DA40" w:rsidR="00CF23A4" w:rsidRPr="00B240D9" w:rsidRDefault="00CF23A4" w:rsidP="00CF23A4">
            <w:pPr>
              <w:pStyle w:val="Table"/>
            </w:pPr>
            <w:r w:rsidRPr="002B0069">
              <w:t>-</w:t>
            </w:r>
          </w:p>
        </w:tc>
        <w:tc>
          <w:tcPr>
            <w:tcW w:w="905" w:type="pct"/>
            <w:vAlign w:val="center"/>
          </w:tcPr>
          <w:p w14:paraId="2EE6FA6B" w14:textId="1928ADBB" w:rsidR="00CF23A4" w:rsidRPr="00B240D9" w:rsidRDefault="00CF23A4" w:rsidP="00CF23A4">
            <w:pPr>
              <w:pStyle w:val="Table"/>
            </w:pPr>
            <w:r w:rsidRPr="00F93377">
              <w:t>0.83 (0.41)</w:t>
            </w:r>
          </w:p>
        </w:tc>
        <w:tc>
          <w:tcPr>
            <w:tcW w:w="905" w:type="pct"/>
            <w:vAlign w:val="center"/>
          </w:tcPr>
          <w:p w14:paraId="6E21B65B" w14:textId="489DA8AA" w:rsidR="00CF23A4" w:rsidRPr="00B240D9" w:rsidRDefault="00CF23A4" w:rsidP="00CF23A4">
            <w:pPr>
              <w:pStyle w:val="Table"/>
            </w:pPr>
            <w:r w:rsidRPr="00F93377">
              <w:t>1.29 (2.54)</w:t>
            </w:r>
          </w:p>
        </w:tc>
      </w:tr>
      <w:tr w:rsidR="00CF23A4" w:rsidRPr="00B240D9" w14:paraId="3DD106A5" w14:textId="77777777" w:rsidTr="00B012FA">
        <w:trPr>
          <w:trHeight w:val="360"/>
        </w:trPr>
        <w:tc>
          <w:tcPr>
            <w:tcW w:w="1333" w:type="pct"/>
            <w:vAlign w:val="center"/>
          </w:tcPr>
          <w:p w14:paraId="0C8CE75F" w14:textId="67ABDFD7" w:rsidR="00CF23A4" w:rsidRPr="00B240D9" w:rsidRDefault="00CF23A4" w:rsidP="00CF23A4">
            <w:pPr>
              <w:pStyle w:val="Table"/>
            </w:pPr>
            <w:r w:rsidRPr="00340833">
              <w:t>Breakpoint</w:t>
            </w:r>
          </w:p>
        </w:tc>
        <w:tc>
          <w:tcPr>
            <w:tcW w:w="904" w:type="pct"/>
            <w:vAlign w:val="center"/>
          </w:tcPr>
          <w:p w14:paraId="1494D79E" w14:textId="47B72BDF" w:rsidR="00CF23A4" w:rsidRPr="00B240D9" w:rsidRDefault="00CF23A4" w:rsidP="00CF23A4">
            <w:pPr>
              <w:pStyle w:val="Table"/>
            </w:pPr>
            <w:r w:rsidRPr="002B0069">
              <w:t>-</w:t>
            </w:r>
          </w:p>
        </w:tc>
        <w:tc>
          <w:tcPr>
            <w:tcW w:w="953" w:type="pct"/>
            <w:vAlign w:val="center"/>
          </w:tcPr>
          <w:p w14:paraId="2D209367" w14:textId="591AF203" w:rsidR="00CF23A4" w:rsidRPr="00B240D9" w:rsidRDefault="00CF23A4" w:rsidP="00CF23A4">
            <w:pPr>
              <w:pStyle w:val="Table"/>
            </w:pPr>
            <w:r w:rsidRPr="002B0069">
              <w:t>-</w:t>
            </w:r>
          </w:p>
        </w:tc>
        <w:tc>
          <w:tcPr>
            <w:tcW w:w="905" w:type="pct"/>
            <w:vAlign w:val="center"/>
          </w:tcPr>
          <w:p w14:paraId="55C3A970" w14:textId="79C33B6C" w:rsidR="00CF23A4" w:rsidRPr="00B240D9" w:rsidRDefault="00CF23A4" w:rsidP="00CF23A4">
            <w:pPr>
              <w:pStyle w:val="Table"/>
            </w:pPr>
            <w:r w:rsidRPr="00F93377">
              <w:t>3.22 (3.8)</w:t>
            </w:r>
          </w:p>
        </w:tc>
        <w:tc>
          <w:tcPr>
            <w:tcW w:w="905" w:type="pct"/>
            <w:vAlign w:val="center"/>
          </w:tcPr>
          <w:p w14:paraId="4E48116B" w14:textId="51CB925F" w:rsidR="00CF23A4" w:rsidRPr="00B240D9" w:rsidRDefault="00CF23A4" w:rsidP="00CF23A4">
            <w:pPr>
              <w:pStyle w:val="Table"/>
            </w:pPr>
            <w:r w:rsidRPr="00F93377">
              <w:t>3.72 (4.11)</w:t>
            </w:r>
          </w:p>
        </w:tc>
      </w:tr>
      <w:tr w:rsidR="00CF23A4" w:rsidRPr="00B240D9" w14:paraId="16C09E68" w14:textId="77777777" w:rsidTr="00B012FA">
        <w:trPr>
          <w:trHeight w:val="360"/>
        </w:trPr>
        <w:tc>
          <w:tcPr>
            <w:tcW w:w="1333" w:type="pct"/>
            <w:vAlign w:val="center"/>
          </w:tcPr>
          <w:p w14:paraId="16F8BA71" w14:textId="6DF9CA27" w:rsidR="00CF23A4" w:rsidRPr="00B240D9" w:rsidRDefault="00CF23A4" w:rsidP="00CF23A4">
            <w:pPr>
              <w:pStyle w:val="Table"/>
            </w:pPr>
            <w:r w:rsidRPr="00340833">
              <w:t>Elasticity</w:t>
            </w:r>
          </w:p>
        </w:tc>
        <w:tc>
          <w:tcPr>
            <w:tcW w:w="904" w:type="pct"/>
            <w:vAlign w:val="center"/>
          </w:tcPr>
          <w:p w14:paraId="5F153400" w14:textId="22CD36ED" w:rsidR="00CF23A4" w:rsidRPr="00B240D9" w:rsidRDefault="00CF23A4" w:rsidP="00CF23A4">
            <w:pPr>
              <w:pStyle w:val="Table"/>
            </w:pPr>
            <w:r w:rsidRPr="002B0069">
              <w:t>-</w:t>
            </w:r>
          </w:p>
        </w:tc>
        <w:tc>
          <w:tcPr>
            <w:tcW w:w="953" w:type="pct"/>
            <w:vAlign w:val="center"/>
          </w:tcPr>
          <w:p w14:paraId="4B78D19F" w14:textId="35C0E635" w:rsidR="00CF23A4" w:rsidRPr="00B240D9" w:rsidRDefault="00CF23A4" w:rsidP="00CF23A4">
            <w:pPr>
              <w:pStyle w:val="Table"/>
            </w:pPr>
            <w:r w:rsidRPr="002B0069">
              <w:t>-</w:t>
            </w:r>
          </w:p>
        </w:tc>
        <w:tc>
          <w:tcPr>
            <w:tcW w:w="905" w:type="pct"/>
            <w:vAlign w:val="center"/>
          </w:tcPr>
          <w:p w14:paraId="750E90A2" w14:textId="444C5D5D" w:rsidR="00CF23A4" w:rsidRPr="00B240D9" w:rsidRDefault="00CF23A4" w:rsidP="00CF23A4">
            <w:pPr>
              <w:pStyle w:val="Table"/>
            </w:pPr>
            <w:r w:rsidRPr="00F93377">
              <w:t>0.06 (0.12)</w:t>
            </w:r>
          </w:p>
        </w:tc>
        <w:tc>
          <w:tcPr>
            <w:tcW w:w="905" w:type="pct"/>
            <w:vAlign w:val="center"/>
          </w:tcPr>
          <w:p w14:paraId="4ACF88D1" w14:textId="40A69805" w:rsidR="00CF23A4" w:rsidRPr="00B240D9" w:rsidRDefault="00CF23A4" w:rsidP="00CF23A4">
            <w:pPr>
              <w:pStyle w:val="Table"/>
            </w:pPr>
            <w:r w:rsidRPr="00F93377">
              <w:t>0.04 (0.03)</w:t>
            </w:r>
          </w:p>
        </w:tc>
      </w:tr>
      <w:tr w:rsidR="00487479" w:rsidRPr="00B240D9" w14:paraId="514F070A" w14:textId="77777777" w:rsidTr="004D7F26">
        <w:trPr>
          <w:trHeight w:val="174"/>
        </w:trPr>
        <w:tc>
          <w:tcPr>
            <w:tcW w:w="5000" w:type="pct"/>
            <w:gridSpan w:val="5"/>
            <w:tcBorders>
              <w:top w:val="single" w:sz="4" w:space="0" w:color="auto"/>
            </w:tcBorders>
            <w:vAlign w:val="center"/>
          </w:tcPr>
          <w:p w14:paraId="440BDF25" w14:textId="39F6AF66" w:rsidR="004D7F26" w:rsidRPr="004D7F26" w:rsidRDefault="004D7F26" w:rsidP="004D7F26">
            <w:pPr>
              <w:pStyle w:val="Table"/>
            </w:pPr>
            <w:r w:rsidRPr="004D7F26">
              <w:t xml:space="preserve">Note. </w:t>
            </w:r>
            <w:r w:rsidRPr="004D7F26">
              <w:rPr>
                <w:vertAlign w:val="superscript"/>
              </w:rPr>
              <w:t>a</w:t>
            </w:r>
            <w:r w:rsidRPr="004D7F26">
              <w:t xml:space="preserve"> Significantly different from </w:t>
            </w:r>
            <w:r w:rsidR="000F359A">
              <w:t>UBC</w:t>
            </w:r>
            <w:r w:rsidRPr="004D7F26">
              <w:t xml:space="preserve"> (Phase 1). </w:t>
            </w:r>
            <w:r w:rsidRPr="004D7F26">
              <w:rPr>
                <w:vertAlign w:val="superscript"/>
              </w:rPr>
              <w:t>b</w:t>
            </w:r>
            <w:r w:rsidRPr="004D7F26">
              <w:t xml:space="preserve"> Significantly different from </w:t>
            </w:r>
            <w:r w:rsidR="000F359A">
              <w:t>VLNCC</w:t>
            </w:r>
            <w:r w:rsidRPr="004D7F26">
              <w:t xml:space="preserve"> (Phase 2)</w:t>
            </w:r>
            <w:proofErr w:type="gramStart"/>
            <w:r w:rsidRPr="004D7F26">
              <w:t xml:space="preserve">. </w:t>
            </w:r>
            <w:r w:rsidRPr="004D7F26">
              <w:rPr>
                <w:vertAlign w:val="superscript"/>
              </w:rPr>
              <w:t xml:space="preserve"> </w:t>
            </w:r>
            <w:proofErr w:type="gramEnd"/>
            <w:r w:rsidRPr="004D7F26">
              <w:rPr>
                <w:vertAlign w:val="superscript"/>
              </w:rPr>
              <w:t>c</w:t>
            </w:r>
            <w:r w:rsidRPr="004D7F26">
              <w:t xml:space="preserve"> Significantly different from EC-L</w:t>
            </w:r>
            <w:r w:rsidR="004D764B">
              <w:t>O</w:t>
            </w:r>
            <w:r w:rsidRPr="004D7F26">
              <w:t>+VLNCC (Phase 3 or 4).</w:t>
            </w:r>
            <w:r w:rsidR="004D764B">
              <w:t xml:space="preserve"> UBC=Usual Brand Cigarettes; VLNCC=Very Low Nicotine Content Cigarettes; EC-LO=Lower Nicotine Electronic Cigarettes; EC-HI=Higher Nicotine Electronic Cigarettes.</w:t>
            </w:r>
          </w:p>
          <w:p w14:paraId="20E6CCE4" w14:textId="167C73F9" w:rsidR="00487479" w:rsidRPr="00B240D9" w:rsidRDefault="004D7F26" w:rsidP="004D7F26">
            <w:pPr>
              <w:pStyle w:val="Table"/>
            </w:pPr>
            <w:r w:rsidRPr="004D7F26">
              <w:t>*p &lt; .05. **p &lt; .01. ***p &lt; .001. ****p&lt;.0001.</w:t>
            </w:r>
          </w:p>
        </w:tc>
      </w:tr>
    </w:tbl>
    <w:p w14:paraId="206B2F96" w14:textId="6F2CA230" w:rsidR="00E25294" w:rsidRDefault="00E25294">
      <w:pPr>
        <w:overflowPunct/>
        <w:autoSpaceDE/>
        <w:autoSpaceDN/>
        <w:adjustRightInd/>
        <w:textAlignment w:val="auto"/>
      </w:pPr>
      <w:r>
        <w:br w:type="page"/>
      </w:r>
    </w:p>
    <w:p w14:paraId="31FD8862" w14:textId="475034BC" w:rsidR="009450FC" w:rsidRDefault="00235473">
      <w:pPr>
        <w:overflowPunct/>
        <w:autoSpaceDE/>
        <w:autoSpaceDN/>
        <w:adjustRightInd/>
        <w:textAlignment w:val="auto"/>
      </w:pPr>
      <w:r>
        <w:rPr>
          <w:b/>
          <w:bCs/>
        </w:rPr>
        <w:lastRenderedPageBreak/>
        <w:t>Table S7</w:t>
      </w:r>
      <w:r>
        <w:t>. Adverse events.</w:t>
      </w:r>
      <w:r w:rsidR="006924BF">
        <w:t xml:space="preserve"> The total number of AEs by phase are reported in the first row, followed by the frequencies of </w:t>
      </w:r>
      <w:r w:rsidR="009359CE">
        <w:t xml:space="preserve">the </w:t>
      </w:r>
      <w:r w:rsidR="006924BF">
        <w:t>individual AEs by phase.</w:t>
      </w:r>
    </w:p>
    <w:tbl>
      <w:tblPr>
        <w:tblStyle w:val="TableGrid"/>
        <w:tblpPr w:leftFromText="187" w:rightFromText="187" w:vertAnchor="text" w:horzAnchor="margin" w:tblpY="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680"/>
        <w:gridCol w:w="1412"/>
        <w:gridCol w:w="1237"/>
        <w:gridCol w:w="1677"/>
        <w:gridCol w:w="1677"/>
        <w:gridCol w:w="1677"/>
      </w:tblGrid>
      <w:tr w:rsidR="00235473" w:rsidRPr="00587D57" w14:paraId="4E02E1DA" w14:textId="757BED5F" w:rsidTr="009359CE">
        <w:trPr>
          <w:tblHeader/>
        </w:trPr>
        <w:tc>
          <w:tcPr>
            <w:tcW w:w="897" w:type="pct"/>
            <w:tcBorders>
              <w:top w:val="single" w:sz="4" w:space="0" w:color="auto"/>
            </w:tcBorders>
          </w:tcPr>
          <w:p w14:paraId="13D994EE" w14:textId="77777777" w:rsidR="00235473" w:rsidRPr="0027259C" w:rsidRDefault="00235473" w:rsidP="0027259C">
            <w:pPr>
              <w:pStyle w:val="Table"/>
              <w:rPr>
                <w:b/>
                <w:bCs/>
              </w:rPr>
            </w:pPr>
          </w:p>
        </w:tc>
        <w:tc>
          <w:tcPr>
            <w:tcW w:w="3207" w:type="pct"/>
            <w:gridSpan w:val="4"/>
            <w:tcBorders>
              <w:top w:val="single" w:sz="4" w:space="0" w:color="auto"/>
              <w:bottom w:val="single" w:sz="4" w:space="0" w:color="auto"/>
            </w:tcBorders>
          </w:tcPr>
          <w:p w14:paraId="1D332443" w14:textId="1E8E769A" w:rsidR="00235473" w:rsidRPr="0027259C" w:rsidRDefault="00235473" w:rsidP="0027259C">
            <w:pPr>
              <w:pStyle w:val="Table"/>
              <w:jc w:val="center"/>
              <w:rPr>
                <w:b/>
                <w:bCs/>
              </w:rPr>
            </w:pPr>
            <w:r w:rsidRPr="0027259C">
              <w:rPr>
                <w:b/>
                <w:bCs/>
              </w:rPr>
              <w:t>Phase</w:t>
            </w:r>
          </w:p>
        </w:tc>
        <w:tc>
          <w:tcPr>
            <w:tcW w:w="896" w:type="pct"/>
            <w:tcBorders>
              <w:top w:val="single" w:sz="4" w:space="0" w:color="auto"/>
              <w:bottom w:val="single" w:sz="4" w:space="0" w:color="auto"/>
            </w:tcBorders>
          </w:tcPr>
          <w:p w14:paraId="2E4E4C93" w14:textId="16521FAA" w:rsidR="00235473" w:rsidRPr="0027259C" w:rsidRDefault="00235473" w:rsidP="0027259C">
            <w:pPr>
              <w:pStyle w:val="Table"/>
              <w:rPr>
                <w:b/>
                <w:bCs/>
              </w:rPr>
            </w:pPr>
          </w:p>
        </w:tc>
      </w:tr>
      <w:tr w:rsidR="00915513" w:rsidRPr="00587D57" w14:paraId="3F22A42F" w14:textId="0CDC6F02" w:rsidTr="009359CE">
        <w:trPr>
          <w:tblHeader/>
        </w:trPr>
        <w:tc>
          <w:tcPr>
            <w:tcW w:w="897" w:type="pct"/>
            <w:tcBorders>
              <w:bottom w:val="single" w:sz="4" w:space="0" w:color="auto"/>
            </w:tcBorders>
          </w:tcPr>
          <w:p w14:paraId="5F9F34EC" w14:textId="337C8684" w:rsidR="00915513" w:rsidRPr="0027259C" w:rsidRDefault="00915513" w:rsidP="0027259C">
            <w:pPr>
              <w:pStyle w:val="Table"/>
              <w:rPr>
                <w:b/>
                <w:bCs/>
              </w:rPr>
            </w:pPr>
            <w:r w:rsidRPr="0027259C">
              <w:rPr>
                <w:b/>
                <w:bCs/>
              </w:rPr>
              <w:t>Adverse Event</w:t>
            </w:r>
          </w:p>
        </w:tc>
        <w:tc>
          <w:tcPr>
            <w:tcW w:w="754" w:type="pct"/>
            <w:tcBorders>
              <w:top w:val="single" w:sz="4" w:space="0" w:color="auto"/>
              <w:bottom w:val="single" w:sz="4" w:space="0" w:color="auto"/>
            </w:tcBorders>
          </w:tcPr>
          <w:p w14:paraId="79BE1B92" w14:textId="77777777" w:rsidR="00915513" w:rsidRPr="0027259C" w:rsidRDefault="00915513" w:rsidP="0027259C">
            <w:pPr>
              <w:pStyle w:val="Table"/>
              <w:rPr>
                <w:b/>
                <w:bCs/>
              </w:rPr>
            </w:pPr>
            <w:r w:rsidRPr="0027259C">
              <w:rPr>
                <w:b/>
                <w:bCs/>
              </w:rPr>
              <w:t>UBC</w:t>
            </w:r>
          </w:p>
          <w:p w14:paraId="0D34A814" w14:textId="77777777" w:rsidR="00915513" w:rsidRPr="0027259C" w:rsidRDefault="00915513" w:rsidP="0027259C">
            <w:pPr>
              <w:pStyle w:val="Table"/>
              <w:rPr>
                <w:b/>
                <w:bCs/>
              </w:rPr>
            </w:pPr>
            <w:r w:rsidRPr="0027259C">
              <w:rPr>
                <w:b/>
                <w:bCs/>
              </w:rPr>
              <w:t>(Phase 1)</w:t>
            </w:r>
          </w:p>
        </w:tc>
        <w:tc>
          <w:tcPr>
            <w:tcW w:w="661" w:type="pct"/>
            <w:tcBorders>
              <w:top w:val="single" w:sz="4" w:space="0" w:color="auto"/>
              <w:bottom w:val="single" w:sz="4" w:space="0" w:color="auto"/>
            </w:tcBorders>
          </w:tcPr>
          <w:p w14:paraId="3820BA71" w14:textId="77777777" w:rsidR="00915513" w:rsidRPr="0027259C" w:rsidRDefault="00915513" w:rsidP="0027259C">
            <w:pPr>
              <w:pStyle w:val="Table"/>
              <w:rPr>
                <w:b/>
                <w:bCs/>
              </w:rPr>
            </w:pPr>
            <w:r w:rsidRPr="0027259C">
              <w:rPr>
                <w:b/>
                <w:bCs/>
              </w:rPr>
              <w:t>VLNCC</w:t>
            </w:r>
          </w:p>
          <w:p w14:paraId="5A9D5D36" w14:textId="77777777" w:rsidR="00915513" w:rsidRPr="0027259C" w:rsidRDefault="00915513" w:rsidP="0027259C">
            <w:pPr>
              <w:pStyle w:val="Table"/>
              <w:rPr>
                <w:b/>
                <w:bCs/>
              </w:rPr>
            </w:pPr>
            <w:r w:rsidRPr="0027259C">
              <w:rPr>
                <w:b/>
                <w:bCs/>
              </w:rPr>
              <w:t>(Phase 2)</w:t>
            </w:r>
          </w:p>
        </w:tc>
        <w:tc>
          <w:tcPr>
            <w:tcW w:w="896" w:type="pct"/>
            <w:tcBorders>
              <w:bottom w:val="single" w:sz="4" w:space="0" w:color="auto"/>
            </w:tcBorders>
          </w:tcPr>
          <w:p w14:paraId="620DCA7D" w14:textId="47B39E37" w:rsidR="00915513" w:rsidRPr="0027259C" w:rsidRDefault="00915513" w:rsidP="0027259C">
            <w:pPr>
              <w:pStyle w:val="Table"/>
              <w:rPr>
                <w:b/>
                <w:bCs/>
              </w:rPr>
            </w:pPr>
            <w:r w:rsidRPr="0027259C">
              <w:rPr>
                <w:b/>
                <w:bCs/>
              </w:rPr>
              <w:t>EC-L</w:t>
            </w:r>
            <w:r w:rsidR="00C46075" w:rsidRPr="0027259C">
              <w:rPr>
                <w:b/>
                <w:bCs/>
              </w:rPr>
              <w:t>O</w:t>
            </w:r>
            <w:r w:rsidRPr="0027259C">
              <w:rPr>
                <w:b/>
                <w:bCs/>
              </w:rPr>
              <w:t>+VLNCC</w:t>
            </w:r>
          </w:p>
          <w:p w14:paraId="461E1080" w14:textId="77777777" w:rsidR="00915513" w:rsidRPr="0027259C" w:rsidRDefault="00915513" w:rsidP="0027259C">
            <w:pPr>
              <w:pStyle w:val="Table"/>
              <w:rPr>
                <w:b/>
                <w:bCs/>
              </w:rPr>
            </w:pPr>
            <w:r w:rsidRPr="0027259C">
              <w:rPr>
                <w:b/>
                <w:bCs/>
              </w:rPr>
              <w:t xml:space="preserve"> (Phase 3 or 4)</w:t>
            </w:r>
          </w:p>
        </w:tc>
        <w:tc>
          <w:tcPr>
            <w:tcW w:w="896" w:type="pct"/>
            <w:tcBorders>
              <w:bottom w:val="single" w:sz="4" w:space="0" w:color="auto"/>
            </w:tcBorders>
          </w:tcPr>
          <w:p w14:paraId="0A6BD858" w14:textId="50C98CBB" w:rsidR="00915513" w:rsidRPr="0027259C" w:rsidRDefault="00915513" w:rsidP="0027259C">
            <w:pPr>
              <w:pStyle w:val="Table"/>
              <w:rPr>
                <w:b/>
                <w:bCs/>
              </w:rPr>
            </w:pPr>
            <w:r w:rsidRPr="0027259C">
              <w:rPr>
                <w:b/>
                <w:bCs/>
              </w:rPr>
              <w:t>EC-H</w:t>
            </w:r>
            <w:r w:rsidR="00C46075" w:rsidRPr="0027259C">
              <w:rPr>
                <w:b/>
                <w:bCs/>
              </w:rPr>
              <w:t>I</w:t>
            </w:r>
            <w:r w:rsidRPr="0027259C">
              <w:rPr>
                <w:b/>
                <w:bCs/>
              </w:rPr>
              <w:t>+VLNCC</w:t>
            </w:r>
          </w:p>
          <w:p w14:paraId="66575346" w14:textId="77777777" w:rsidR="00915513" w:rsidRPr="0027259C" w:rsidRDefault="00915513" w:rsidP="0027259C">
            <w:pPr>
              <w:pStyle w:val="Table"/>
              <w:rPr>
                <w:b/>
                <w:bCs/>
              </w:rPr>
            </w:pPr>
            <w:r w:rsidRPr="0027259C">
              <w:rPr>
                <w:b/>
                <w:bCs/>
              </w:rPr>
              <w:t xml:space="preserve"> (Phase 3 or 4)</w:t>
            </w:r>
          </w:p>
        </w:tc>
        <w:tc>
          <w:tcPr>
            <w:tcW w:w="896" w:type="pct"/>
            <w:tcBorders>
              <w:bottom w:val="single" w:sz="4" w:space="0" w:color="auto"/>
            </w:tcBorders>
          </w:tcPr>
          <w:p w14:paraId="7F9B5DC3" w14:textId="79AEF04D" w:rsidR="00915513" w:rsidRPr="0027259C" w:rsidRDefault="00915513" w:rsidP="0027259C">
            <w:pPr>
              <w:pStyle w:val="Table"/>
              <w:rPr>
                <w:b/>
                <w:bCs/>
              </w:rPr>
            </w:pPr>
            <w:r w:rsidRPr="0027259C">
              <w:rPr>
                <w:b/>
                <w:bCs/>
              </w:rPr>
              <w:t>Totals</w:t>
            </w:r>
          </w:p>
        </w:tc>
      </w:tr>
      <w:tr w:rsidR="00915513" w:rsidRPr="00587D57" w14:paraId="39A63B24" w14:textId="06691155" w:rsidTr="00444D7C">
        <w:trPr>
          <w:trHeight w:val="360"/>
        </w:trPr>
        <w:tc>
          <w:tcPr>
            <w:tcW w:w="897" w:type="pct"/>
            <w:tcBorders>
              <w:top w:val="single" w:sz="4" w:space="0" w:color="auto"/>
            </w:tcBorders>
          </w:tcPr>
          <w:p w14:paraId="2F016D4D" w14:textId="46A3FF8C" w:rsidR="00915513" w:rsidRPr="00235473" w:rsidRDefault="009359CE" w:rsidP="0027259C">
            <w:pPr>
              <w:pStyle w:val="Table"/>
            </w:pPr>
            <w:r>
              <w:t>Total</w:t>
            </w:r>
            <w:r w:rsidR="00915513" w:rsidRPr="00587D57">
              <w:t xml:space="preserve"> AE</w:t>
            </w:r>
            <w:r w:rsidR="00915513">
              <w:t>s</w:t>
            </w:r>
          </w:p>
        </w:tc>
        <w:tc>
          <w:tcPr>
            <w:tcW w:w="754" w:type="pct"/>
            <w:tcBorders>
              <w:top w:val="single" w:sz="4" w:space="0" w:color="auto"/>
            </w:tcBorders>
          </w:tcPr>
          <w:p w14:paraId="64CAEEB9" w14:textId="0AE70BDE" w:rsidR="00915513" w:rsidRPr="00235473" w:rsidRDefault="00915513" w:rsidP="0027259C">
            <w:pPr>
              <w:pStyle w:val="Table"/>
            </w:pPr>
            <w:r w:rsidRPr="00587D57">
              <w:t xml:space="preserve">18 </w:t>
            </w:r>
          </w:p>
        </w:tc>
        <w:tc>
          <w:tcPr>
            <w:tcW w:w="661" w:type="pct"/>
            <w:tcBorders>
              <w:top w:val="single" w:sz="4" w:space="0" w:color="auto"/>
            </w:tcBorders>
          </w:tcPr>
          <w:p w14:paraId="5835218C" w14:textId="4C5749F3" w:rsidR="00915513" w:rsidRPr="00235473" w:rsidRDefault="00915513" w:rsidP="0027259C">
            <w:pPr>
              <w:pStyle w:val="Table"/>
            </w:pPr>
            <w:r>
              <w:t>56</w:t>
            </w:r>
          </w:p>
        </w:tc>
        <w:tc>
          <w:tcPr>
            <w:tcW w:w="896" w:type="pct"/>
            <w:tcBorders>
              <w:top w:val="single" w:sz="4" w:space="0" w:color="auto"/>
            </w:tcBorders>
          </w:tcPr>
          <w:p w14:paraId="0954D8BF" w14:textId="0546154C" w:rsidR="00915513" w:rsidRPr="00235473" w:rsidRDefault="00915513" w:rsidP="0027259C">
            <w:pPr>
              <w:pStyle w:val="Table"/>
            </w:pPr>
            <w:r>
              <w:t>25</w:t>
            </w:r>
          </w:p>
        </w:tc>
        <w:tc>
          <w:tcPr>
            <w:tcW w:w="896" w:type="pct"/>
            <w:tcBorders>
              <w:top w:val="single" w:sz="4" w:space="0" w:color="auto"/>
            </w:tcBorders>
          </w:tcPr>
          <w:p w14:paraId="170BC58C" w14:textId="07FD120E" w:rsidR="00915513" w:rsidRPr="00235473" w:rsidRDefault="00915513" w:rsidP="0027259C">
            <w:pPr>
              <w:pStyle w:val="Table"/>
            </w:pPr>
            <w:r w:rsidRPr="00587D57">
              <w:t>1</w:t>
            </w:r>
            <w:r>
              <w:t>9</w:t>
            </w:r>
          </w:p>
        </w:tc>
        <w:tc>
          <w:tcPr>
            <w:tcW w:w="896" w:type="pct"/>
            <w:tcBorders>
              <w:top w:val="single" w:sz="4" w:space="0" w:color="auto"/>
            </w:tcBorders>
          </w:tcPr>
          <w:p w14:paraId="07CA975D" w14:textId="0936E0A2" w:rsidR="00915513" w:rsidRPr="00587D57" w:rsidRDefault="00915513" w:rsidP="0027259C">
            <w:pPr>
              <w:pStyle w:val="Table"/>
            </w:pPr>
            <w:r>
              <w:t>118</w:t>
            </w:r>
          </w:p>
        </w:tc>
      </w:tr>
      <w:tr w:rsidR="00915513" w:rsidRPr="00587D57" w14:paraId="63A90EFE" w14:textId="021D8815" w:rsidTr="00F234E5">
        <w:trPr>
          <w:trHeight w:val="360"/>
        </w:trPr>
        <w:tc>
          <w:tcPr>
            <w:tcW w:w="897" w:type="pct"/>
          </w:tcPr>
          <w:p w14:paraId="39379F28" w14:textId="7A85D002" w:rsidR="00915513" w:rsidRPr="00235473" w:rsidRDefault="00915513" w:rsidP="0027259C">
            <w:pPr>
              <w:pStyle w:val="Table"/>
            </w:pPr>
            <w:r w:rsidRPr="00587D57">
              <w:t>Coughing</w:t>
            </w:r>
          </w:p>
        </w:tc>
        <w:tc>
          <w:tcPr>
            <w:tcW w:w="754" w:type="pct"/>
          </w:tcPr>
          <w:p w14:paraId="25E19B86" w14:textId="7A89E35F" w:rsidR="00915513" w:rsidRPr="00235473" w:rsidRDefault="00915513" w:rsidP="0027259C">
            <w:pPr>
              <w:pStyle w:val="Table"/>
            </w:pPr>
            <w:r w:rsidRPr="00587D57">
              <w:t>1</w:t>
            </w:r>
          </w:p>
        </w:tc>
        <w:tc>
          <w:tcPr>
            <w:tcW w:w="661" w:type="pct"/>
          </w:tcPr>
          <w:p w14:paraId="5B181CEC" w14:textId="16E49D17" w:rsidR="00915513" w:rsidRPr="00235473" w:rsidRDefault="00915513" w:rsidP="0027259C">
            <w:pPr>
              <w:pStyle w:val="Table"/>
            </w:pPr>
            <w:r w:rsidRPr="00587D57">
              <w:t>5</w:t>
            </w:r>
          </w:p>
        </w:tc>
        <w:tc>
          <w:tcPr>
            <w:tcW w:w="896" w:type="pct"/>
          </w:tcPr>
          <w:p w14:paraId="471A813F" w14:textId="5B6B2C48" w:rsidR="00915513" w:rsidRPr="00235473" w:rsidRDefault="00915513" w:rsidP="0027259C">
            <w:pPr>
              <w:pStyle w:val="Table"/>
            </w:pPr>
            <w:r w:rsidRPr="00587D57">
              <w:t>0</w:t>
            </w:r>
          </w:p>
        </w:tc>
        <w:tc>
          <w:tcPr>
            <w:tcW w:w="896" w:type="pct"/>
          </w:tcPr>
          <w:p w14:paraId="5EDD1CDC" w14:textId="398EB773" w:rsidR="00915513" w:rsidRPr="00235473" w:rsidRDefault="00915513" w:rsidP="0027259C">
            <w:pPr>
              <w:pStyle w:val="Table"/>
            </w:pPr>
            <w:r w:rsidRPr="00587D57">
              <w:t>1</w:t>
            </w:r>
          </w:p>
        </w:tc>
        <w:tc>
          <w:tcPr>
            <w:tcW w:w="896" w:type="pct"/>
          </w:tcPr>
          <w:p w14:paraId="41FA3112" w14:textId="332082D5" w:rsidR="00915513" w:rsidRPr="00587D57" w:rsidRDefault="00915513" w:rsidP="0027259C">
            <w:pPr>
              <w:pStyle w:val="Table"/>
            </w:pPr>
            <w:r w:rsidRPr="00587D57">
              <w:t>7</w:t>
            </w:r>
          </w:p>
        </w:tc>
      </w:tr>
      <w:tr w:rsidR="00915513" w:rsidRPr="00587D57" w14:paraId="0475E3D1" w14:textId="36395629" w:rsidTr="00F234E5">
        <w:trPr>
          <w:trHeight w:val="360"/>
        </w:trPr>
        <w:tc>
          <w:tcPr>
            <w:tcW w:w="897" w:type="pct"/>
          </w:tcPr>
          <w:p w14:paraId="67B115C4" w14:textId="0147E6DF" w:rsidR="00915513" w:rsidRPr="00235473" w:rsidRDefault="00915513" w:rsidP="0027259C">
            <w:pPr>
              <w:pStyle w:val="Table"/>
            </w:pPr>
            <w:r w:rsidRPr="00587D57">
              <w:t>Headache</w:t>
            </w:r>
          </w:p>
        </w:tc>
        <w:tc>
          <w:tcPr>
            <w:tcW w:w="754" w:type="pct"/>
          </w:tcPr>
          <w:p w14:paraId="0F9CE4D6" w14:textId="3E70A30C" w:rsidR="00915513" w:rsidRPr="00235473" w:rsidRDefault="00915513" w:rsidP="0027259C">
            <w:pPr>
              <w:pStyle w:val="Table"/>
            </w:pPr>
            <w:r w:rsidRPr="00587D57">
              <w:t>2</w:t>
            </w:r>
          </w:p>
        </w:tc>
        <w:tc>
          <w:tcPr>
            <w:tcW w:w="661" w:type="pct"/>
          </w:tcPr>
          <w:p w14:paraId="1103970C" w14:textId="022BD962" w:rsidR="00915513" w:rsidRPr="00235473" w:rsidRDefault="00915513" w:rsidP="0027259C">
            <w:pPr>
              <w:pStyle w:val="Table"/>
            </w:pPr>
            <w:r w:rsidRPr="00587D57">
              <w:t>4</w:t>
            </w:r>
          </w:p>
        </w:tc>
        <w:tc>
          <w:tcPr>
            <w:tcW w:w="896" w:type="pct"/>
          </w:tcPr>
          <w:p w14:paraId="51C66EC4" w14:textId="673F3142" w:rsidR="00915513" w:rsidRPr="00235473" w:rsidRDefault="00915513" w:rsidP="0027259C">
            <w:pPr>
              <w:pStyle w:val="Table"/>
            </w:pPr>
            <w:r w:rsidRPr="00587D57">
              <w:t>1</w:t>
            </w:r>
          </w:p>
        </w:tc>
        <w:tc>
          <w:tcPr>
            <w:tcW w:w="896" w:type="pct"/>
          </w:tcPr>
          <w:p w14:paraId="44943303" w14:textId="7E5194B4" w:rsidR="00915513" w:rsidRPr="00235473" w:rsidRDefault="00915513" w:rsidP="0027259C">
            <w:pPr>
              <w:pStyle w:val="Table"/>
            </w:pPr>
            <w:r w:rsidRPr="00587D57">
              <w:t>0</w:t>
            </w:r>
          </w:p>
        </w:tc>
        <w:tc>
          <w:tcPr>
            <w:tcW w:w="896" w:type="pct"/>
          </w:tcPr>
          <w:p w14:paraId="50AB2C79" w14:textId="1AC2CB88" w:rsidR="00915513" w:rsidRPr="00587D57" w:rsidRDefault="00915513" w:rsidP="0027259C">
            <w:pPr>
              <w:pStyle w:val="Table"/>
            </w:pPr>
            <w:r w:rsidRPr="00587D57">
              <w:t>7</w:t>
            </w:r>
          </w:p>
        </w:tc>
      </w:tr>
      <w:tr w:rsidR="00915513" w:rsidRPr="00587D57" w14:paraId="075B3B63" w14:textId="51D60608" w:rsidTr="00F234E5">
        <w:trPr>
          <w:trHeight w:val="360"/>
        </w:trPr>
        <w:tc>
          <w:tcPr>
            <w:tcW w:w="897" w:type="pct"/>
          </w:tcPr>
          <w:p w14:paraId="39B187B7" w14:textId="3E06E9E9" w:rsidR="00915513" w:rsidRPr="00235473" w:rsidRDefault="00915513" w:rsidP="0027259C">
            <w:pPr>
              <w:pStyle w:val="Table"/>
            </w:pPr>
            <w:r w:rsidRPr="00587D57">
              <w:t>Depression</w:t>
            </w:r>
          </w:p>
        </w:tc>
        <w:tc>
          <w:tcPr>
            <w:tcW w:w="754" w:type="pct"/>
          </w:tcPr>
          <w:p w14:paraId="6AB0598F" w14:textId="2A4870C1" w:rsidR="00915513" w:rsidRPr="00235473" w:rsidRDefault="00915513" w:rsidP="0027259C">
            <w:pPr>
              <w:pStyle w:val="Table"/>
            </w:pPr>
            <w:r w:rsidRPr="00587D57">
              <w:t>0</w:t>
            </w:r>
          </w:p>
        </w:tc>
        <w:tc>
          <w:tcPr>
            <w:tcW w:w="661" w:type="pct"/>
          </w:tcPr>
          <w:p w14:paraId="0A68BA3D" w14:textId="381A5F2D" w:rsidR="00915513" w:rsidRPr="00235473" w:rsidRDefault="00915513" w:rsidP="0027259C">
            <w:pPr>
              <w:pStyle w:val="Table"/>
            </w:pPr>
            <w:r w:rsidRPr="00587D57">
              <w:t>3</w:t>
            </w:r>
          </w:p>
        </w:tc>
        <w:tc>
          <w:tcPr>
            <w:tcW w:w="896" w:type="pct"/>
          </w:tcPr>
          <w:p w14:paraId="6EBD703A" w14:textId="66C20AA0" w:rsidR="00915513" w:rsidRPr="00235473" w:rsidRDefault="00915513" w:rsidP="0027259C">
            <w:pPr>
              <w:pStyle w:val="Table"/>
            </w:pPr>
            <w:r w:rsidRPr="00587D57">
              <w:t>2</w:t>
            </w:r>
          </w:p>
        </w:tc>
        <w:tc>
          <w:tcPr>
            <w:tcW w:w="896" w:type="pct"/>
          </w:tcPr>
          <w:p w14:paraId="74875881" w14:textId="3D1E8EB1" w:rsidR="00915513" w:rsidRPr="00235473" w:rsidRDefault="00915513" w:rsidP="0027259C">
            <w:pPr>
              <w:pStyle w:val="Table"/>
            </w:pPr>
            <w:r w:rsidRPr="00587D57">
              <w:t>1</w:t>
            </w:r>
          </w:p>
        </w:tc>
        <w:tc>
          <w:tcPr>
            <w:tcW w:w="896" w:type="pct"/>
          </w:tcPr>
          <w:p w14:paraId="1AB24636" w14:textId="5854EBB9" w:rsidR="00915513" w:rsidRPr="00587D57" w:rsidRDefault="00915513" w:rsidP="0027259C">
            <w:pPr>
              <w:pStyle w:val="Table"/>
            </w:pPr>
            <w:r w:rsidRPr="00587D57">
              <w:t>6</w:t>
            </w:r>
          </w:p>
        </w:tc>
      </w:tr>
      <w:tr w:rsidR="00915513" w:rsidRPr="00587D57" w14:paraId="79757D5B" w14:textId="443C4F46" w:rsidTr="00F234E5">
        <w:trPr>
          <w:trHeight w:val="360"/>
        </w:trPr>
        <w:tc>
          <w:tcPr>
            <w:tcW w:w="897" w:type="pct"/>
          </w:tcPr>
          <w:p w14:paraId="5201F571" w14:textId="4CE406BA" w:rsidR="00915513" w:rsidRPr="00235473" w:rsidRDefault="00915513" w:rsidP="0027259C">
            <w:pPr>
              <w:pStyle w:val="Table"/>
            </w:pPr>
            <w:r w:rsidRPr="00587D57">
              <w:t>Irritability</w:t>
            </w:r>
          </w:p>
        </w:tc>
        <w:tc>
          <w:tcPr>
            <w:tcW w:w="754" w:type="pct"/>
          </w:tcPr>
          <w:p w14:paraId="3031DDE6" w14:textId="62E2E456" w:rsidR="00915513" w:rsidRPr="00235473" w:rsidRDefault="00915513" w:rsidP="0027259C">
            <w:pPr>
              <w:pStyle w:val="Table"/>
            </w:pPr>
            <w:r w:rsidRPr="00587D57">
              <w:t>1</w:t>
            </w:r>
          </w:p>
        </w:tc>
        <w:tc>
          <w:tcPr>
            <w:tcW w:w="661" w:type="pct"/>
          </w:tcPr>
          <w:p w14:paraId="041A7EF9" w14:textId="355E9E1F" w:rsidR="00915513" w:rsidRPr="00235473" w:rsidRDefault="00915513" w:rsidP="0027259C">
            <w:pPr>
              <w:pStyle w:val="Table"/>
            </w:pPr>
            <w:r w:rsidRPr="00587D57">
              <w:t>4</w:t>
            </w:r>
          </w:p>
        </w:tc>
        <w:tc>
          <w:tcPr>
            <w:tcW w:w="896" w:type="pct"/>
          </w:tcPr>
          <w:p w14:paraId="0785D5B3" w14:textId="09E4CDCD" w:rsidR="00915513" w:rsidRPr="00235473" w:rsidRDefault="00915513" w:rsidP="0027259C">
            <w:pPr>
              <w:pStyle w:val="Table"/>
            </w:pPr>
            <w:r w:rsidRPr="00587D57">
              <w:t>0</w:t>
            </w:r>
          </w:p>
        </w:tc>
        <w:tc>
          <w:tcPr>
            <w:tcW w:w="896" w:type="pct"/>
          </w:tcPr>
          <w:p w14:paraId="3463F331" w14:textId="29B7F057" w:rsidR="00915513" w:rsidRPr="00235473" w:rsidRDefault="00915513" w:rsidP="0027259C">
            <w:pPr>
              <w:pStyle w:val="Table"/>
            </w:pPr>
            <w:r w:rsidRPr="00587D57">
              <w:t>0</w:t>
            </w:r>
          </w:p>
        </w:tc>
        <w:tc>
          <w:tcPr>
            <w:tcW w:w="896" w:type="pct"/>
          </w:tcPr>
          <w:p w14:paraId="58B9F91C" w14:textId="108BFC4B" w:rsidR="00915513" w:rsidRPr="00587D57" w:rsidRDefault="00915513" w:rsidP="0027259C">
            <w:pPr>
              <w:pStyle w:val="Table"/>
            </w:pPr>
            <w:r w:rsidRPr="00587D57">
              <w:t>5</w:t>
            </w:r>
          </w:p>
        </w:tc>
      </w:tr>
      <w:tr w:rsidR="00915513" w:rsidRPr="00587D57" w14:paraId="2841315D" w14:textId="7196885A" w:rsidTr="00F234E5">
        <w:trPr>
          <w:trHeight w:val="360"/>
        </w:trPr>
        <w:tc>
          <w:tcPr>
            <w:tcW w:w="897" w:type="pct"/>
          </w:tcPr>
          <w:p w14:paraId="2B57151B" w14:textId="655A960C" w:rsidR="00915513" w:rsidRPr="00235473" w:rsidRDefault="00915513" w:rsidP="0027259C">
            <w:pPr>
              <w:pStyle w:val="Table"/>
            </w:pPr>
            <w:r w:rsidRPr="00587D57">
              <w:t>Sore Throat</w:t>
            </w:r>
          </w:p>
        </w:tc>
        <w:tc>
          <w:tcPr>
            <w:tcW w:w="754" w:type="pct"/>
          </w:tcPr>
          <w:p w14:paraId="46D168D3" w14:textId="5F3B2B2A" w:rsidR="00915513" w:rsidRPr="00235473" w:rsidRDefault="00915513" w:rsidP="0027259C">
            <w:pPr>
              <w:pStyle w:val="Table"/>
            </w:pPr>
            <w:r w:rsidRPr="00587D57">
              <w:t>0</w:t>
            </w:r>
          </w:p>
        </w:tc>
        <w:tc>
          <w:tcPr>
            <w:tcW w:w="661" w:type="pct"/>
          </w:tcPr>
          <w:p w14:paraId="6AAF5372" w14:textId="7BF3DE2B" w:rsidR="00915513" w:rsidRPr="00235473" w:rsidRDefault="00915513" w:rsidP="0027259C">
            <w:pPr>
              <w:pStyle w:val="Table"/>
            </w:pPr>
            <w:r w:rsidRPr="00587D57">
              <w:t>3</w:t>
            </w:r>
          </w:p>
        </w:tc>
        <w:tc>
          <w:tcPr>
            <w:tcW w:w="896" w:type="pct"/>
          </w:tcPr>
          <w:p w14:paraId="632132B9" w14:textId="559F17BF" w:rsidR="00915513" w:rsidRPr="00235473" w:rsidRDefault="00915513" w:rsidP="0027259C">
            <w:pPr>
              <w:pStyle w:val="Table"/>
            </w:pPr>
            <w:r w:rsidRPr="00587D57">
              <w:t>0</w:t>
            </w:r>
          </w:p>
        </w:tc>
        <w:tc>
          <w:tcPr>
            <w:tcW w:w="896" w:type="pct"/>
          </w:tcPr>
          <w:p w14:paraId="0BA3DC25" w14:textId="535EEB9A" w:rsidR="00915513" w:rsidRPr="00235473" w:rsidRDefault="00915513" w:rsidP="0027259C">
            <w:pPr>
              <w:pStyle w:val="Table"/>
            </w:pPr>
            <w:r w:rsidRPr="00587D57">
              <w:t>2</w:t>
            </w:r>
          </w:p>
        </w:tc>
        <w:tc>
          <w:tcPr>
            <w:tcW w:w="896" w:type="pct"/>
          </w:tcPr>
          <w:p w14:paraId="36F9D517" w14:textId="7B815E64" w:rsidR="00915513" w:rsidRPr="00587D57" w:rsidRDefault="00915513" w:rsidP="0027259C">
            <w:pPr>
              <w:pStyle w:val="Table"/>
            </w:pPr>
            <w:r w:rsidRPr="00587D57">
              <w:t>5</w:t>
            </w:r>
          </w:p>
        </w:tc>
      </w:tr>
      <w:tr w:rsidR="00915513" w:rsidRPr="00587D57" w14:paraId="761EB67A" w14:textId="29709884" w:rsidTr="00F234E5">
        <w:trPr>
          <w:trHeight w:val="360"/>
        </w:trPr>
        <w:tc>
          <w:tcPr>
            <w:tcW w:w="897" w:type="pct"/>
          </w:tcPr>
          <w:p w14:paraId="680F7FEB" w14:textId="2D0F0E4D" w:rsidR="00915513" w:rsidRPr="00235473" w:rsidRDefault="00915513" w:rsidP="0027259C">
            <w:pPr>
              <w:pStyle w:val="Table"/>
            </w:pPr>
            <w:r w:rsidRPr="00587D57">
              <w:t>Diarrhea</w:t>
            </w:r>
          </w:p>
        </w:tc>
        <w:tc>
          <w:tcPr>
            <w:tcW w:w="754" w:type="pct"/>
          </w:tcPr>
          <w:p w14:paraId="35AB50FC" w14:textId="35A47012" w:rsidR="00915513" w:rsidRPr="00235473" w:rsidRDefault="00915513" w:rsidP="0027259C">
            <w:pPr>
              <w:pStyle w:val="Table"/>
            </w:pPr>
            <w:r w:rsidRPr="00587D57">
              <w:t>0</w:t>
            </w:r>
          </w:p>
        </w:tc>
        <w:tc>
          <w:tcPr>
            <w:tcW w:w="661" w:type="pct"/>
          </w:tcPr>
          <w:p w14:paraId="084E9BA2" w14:textId="006C430D" w:rsidR="00915513" w:rsidRPr="00235473" w:rsidRDefault="00915513" w:rsidP="0027259C">
            <w:pPr>
              <w:pStyle w:val="Table"/>
            </w:pPr>
            <w:r w:rsidRPr="00587D57">
              <w:t>2</w:t>
            </w:r>
          </w:p>
        </w:tc>
        <w:tc>
          <w:tcPr>
            <w:tcW w:w="896" w:type="pct"/>
          </w:tcPr>
          <w:p w14:paraId="4AB53F49" w14:textId="5454FB66" w:rsidR="00915513" w:rsidRPr="00235473" w:rsidRDefault="00915513" w:rsidP="0027259C">
            <w:pPr>
              <w:pStyle w:val="Table"/>
            </w:pPr>
            <w:r w:rsidRPr="00587D57">
              <w:t>1</w:t>
            </w:r>
          </w:p>
        </w:tc>
        <w:tc>
          <w:tcPr>
            <w:tcW w:w="896" w:type="pct"/>
          </w:tcPr>
          <w:p w14:paraId="2649BE85" w14:textId="5B3D624E" w:rsidR="00915513" w:rsidRPr="00235473" w:rsidRDefault="00915513" w:rsidP="0027259C">
            <w:pPr>
              <w:pStyle w:val="Table"/>
            </w:pPr>
            <w:r w:rsidRPr="00587D57">
              <w:t>1</w:t>
            </w:r>
          </w:p>
        </w:tc>
        <w:tc>
          <w:tcPr>
            <w:tcW w:w="896" w:type="pct"/>
          </w:tcPr>
          <w:p w14:paraId="5F97CC87" w14:textId="5CF11F01" w:rsidR="00915513" w:rsidRPr="00587D57" w:rsidRDefault="00915513" w:rsidP="0027259C">
            <w:pPr>
              <w:pStyle w:val="Table"/>
            </w:pPr>
            <w:r w:rsidRPr="00587D57">
              <w:t>4</w:t>
            </w:r>
          </w:p>
        </w:tc>
      </w:tr>
      <w:tr w:rsidR="00915513" w:rsidRPr="00587D57" w14:paraId="56C507F3" w14:textId="5D8E494F" w:rsidTr="00F234E5">
        <w:trPr>
          <w:trHeight w:val="360"/>
        </w:trPr>
        <w:tc>
          <w:tcPr>
            <w:tcW w:w="897" w:type="pct"/>
          </w:tcPr>
          <w:p w14:paraId="134B4F13" w14:textId="293F4CF2" w:rsidR="00915513" w:rsidRPr="00235473" w:rsidRDefault="00915513" w:rsidP="0027259C">
            <w:pPr>
              <w:pStyle w:val="Table"/>
              <w:rPr>
                <w:bCs/>
                <w:u w:val="single"/>
              </w:rPr>
            </w:pPr>
            <w:r w:rsidRPr="00587D57">
              <w:t>Upper Respiratory Infection</w:t>
            </w:r>
          </w:p>
        </w:tc>
        <w:tc>
          <w:tcPr>
            <w:tcW w:w="754" w:type="pct"/>
          </w:tcPr>
          <w:p w14:paraId="4B253CFB" w14:textId="7C77A2BF" w:rsidR="00915513" w:rsidRPr="00235473" w:rsidRDefault="00915513" w:rsidP="0027259C">
            <w:pPr>
              <w:pStyle w:val="Table"/>
            </w:pPr>
            <w:r w:rsidRPr="00587D57">
              <w:t>1</w:t>
            </w:r>
          </w:p>
        </w:tc>
        <w:tc>
          <w:tcPr>
            <w:tcW w:w="661" w:type="pct"/>
          </w:tcPr>
          <w:p w14:paraId="6EA1420C" w14:textId="14AB7A7E" w:rsidR="00915513" w:rsidRPr="00235473" w:rsidRDefault="00915513" w:rsidP="0027259C">
            <w:pPr>
              <w:pStyle w:val="Table"/>
            </w:pPr>
            <w:r w:rsidRPr="00587D57">
              <w:t>1</w:t>
            </w:r>
          </w:p>
        </w:tc>
        <w:tc>
          <w:tcPr>
            <w:tcW w:w="896" w:type="pct"/>
          </w:tcPr>
          <w:p w14:paraId="3B6FB089" w14:textId="1186E60E" w:rsidR="00915513" w:rsidRPr="00235473" w:rsidRDefault="00915513" w:rsidP="0027259C">
            <w:pPr>
              <w:pStyle w:val="Table"/>
            </w:pPr>
            <w:r w:rsidRPr="00587D57">
              <w:t>0</w:t>
            </w:r>
          </w:p>
        </w:tc>
        <w:tc>
          <w:tcPr>
            <w:tcW w:w="896" w:type="pct"/>
          </w:tcPr>
          <w:p w14:paraId="46D43A15" w14:textId="7F3455FD" w:rsidR="00915513" w:rsidRPr="00235473" w:rsidRDefault="00915513" w:rsidP="0027259C">
            <w:pPr>
              <w:pStyle w:val="Table"/>
            </w:pPr>
            <w:r w:rsidRPr="00587D57">
              <w:t>2</w:t>
            </w:r>
          </w:p>
        </w:tc>
        <w:tc>
          <w:tcPr>
            <w:tcW w:w="896" w:type="pct"/>
          </w:tcPr>
          <w:p w14:paraId="369F359D" w14:textId="15D3BFE0" w:rsidR="00915513" w:rsidRPr="00587D57" w:rsidRDefault="00915513" w:rsidP="0027259C">
            <w:pPr>
              <w:pStyle w:val="Table"/>
            </w:pPr>
            <w:r w:rsidRPr="00587D57">
              <w:t>4</w:t>
            </w:r>
          </w:p>
        </w:tc>
      </w:tr>
      <w:tr w:rsidR="00915513" w:rsidRPr="00587D57" w14:paraId="674FE959" w14:textId="14D8A0AE" w:rsidTr="00F234E5">
        <w:trPr>
          <w:trHeight w:val="360"/>
        </w:trPr>
        <w:tc>
          <w:tcPr>
            <w:tcW w:w="897" w:type="pct"/>
          </w:tcPr>
          <w:p w14:paraId="5FCEEAB0" w14:textId="7774BCAE" w:rsidR="00915513" w:rsidRPr="00235473" w:rsidRDefault="00915513" w:rsidP="0027259C">
            <w:pPr>
              <w:pStyle w:val="Table"/>
            </w:pPr>
            <w:r w:rsidRPr="00587D57">
              <w:t>Back Pain</w:t>
            </w:r>
          </w:p>
        </w:tc>
        <w:tc>
          <w:tcPr>
            <w:tcW w:w="754" w:type="pct"/>
          </w:tcPr>
          <w:p w14:paraId="200E53FB" w14:textId="547743EA" w:rsidR="00915513" w:rsidRPr="00235473" w:rsidRDefault="00915513" w:rsidP="0027259C">
            <w:pPr>
              <w:pStyle w:val="Table"/>
            </w:pPr>
            <w:r w:rsidRPr="00587D57">
              <w:t>0</w:t>
            </w:r>
          </w:p>
        </w:tc>
        <w:tc>
          <w:tcPr>
            <w:tcW w:w="661" w:type="pct"/>
          </w:tcPr>
          <w:p w14:paraId="60B88931" w14:textId="7E7546A4" w:rsidR="00915513" w:rsidRPr="00235473" w:rsidRDefault="00915513" w:rsidP="0027259C">
            <w:pPr>
              <w:pStyle w:val="Table"/>
            </w:pPr>
            <w:r w:rsidRPr="00587D57">
              <w:t>2</w:t>
            </w:r>
          </w:p>
        </w:tc>
        <w:tc>
          <w:tcPr>
            <w:tcW w:w="896" w:type="pct"/>
          </w:tcPr>
          <w:p w14:paraId="227401CE" w14:textId="7423EB39" w:rsidR="00915513" w:rsidRPr="00235473" w:rsidRDefault="00915513" w:rsidP="0027259C">
            <w:pPr>
              <w:pStyle w:val="Table"/>
            </w:pPr>
            <w:r w:rsidRPr="00587D57">
              <w:t>1</w:t>
            </w:r>
          </w:p>
        </w:tc>
        <w:tc>
          <w:tcPr>
            <w:tcW w:w="896" w:type="pct"/>
          </w:tcPr>
          <w:p w14:paraId="57760FFB" w14:textId="2103EE68" w:rsidR="00915513" w:rsidRPr="00235473" w:rsidRDefault="00915513" w:rsidP="0027259C">
            <w:pPr>
              <w:pStyle w:val="Table"/>
            </w:pPr>
            <w:r w:rsidRPr="00587D57">
              <w:t>0</w:t>
            </w:r>
          </w:p>
        </w:tc>
        <w:tc>
          <w:tcPr>
            <w:tcW w:w="896" w:type="pct"/>
          </w:tcPr>
          <w:p w14:paraId="5598E21D" w14:textId="2EDDD9A2" w:rsidR="00915513" w:rsidRPr="00587D57" w:rsidRDefault="00915513" w:rsidP="0027259C">
            <w:pPr>
              <w:pStyle w:val="Table"/>
            </w:pPr>
            <w:r w:rsidRPr="00587D57">
              <w:t>3</w:t>
            </w:r>
          </w:p>
        </w:tc>
      </w:tr>
      <w:tr w:rsidR="00915513" w:rsidRPr="00587D57" w14:paraId="3A290171" w14:textId="6527677F" w:rsidTr="00F234E5">
        <w:trPr>
          <w:trHeight w:val="360"/>
        </w:trPr>
        <w:tc>
          <w:tcPr>
            <w:tcW w:w="897" w:type="pct"/>
          </w:tcPr>
          <w:p w14:paraId="7FB7DB03" w14:textId="56799DEC" w:rsidR="00915513" w:rsidRPr="00235473" w:rsidRDefault="00915513" w:rsidP="0027259C">
            <w:pPr>
              <w:pStyle w:val="Table"/>
            </w:pPr>
            <w:r w:rsidRPr="00587D57">
              <w:t xml:space="preserve">General Disorders </w:t>
            </w:r>
            <w:r>
              <w:t>&amp;</w:t>
            </w:r>
            <w:r w:rsidRPr="00587D57">
              <w:t xml:space="preserve"> Administration Site Conditions</w:t>
            </w:r>
            <w:r w:rsidR="009359CE">
              <w:t xml:space="preserve"> -</w:t>
            </w:r>
            <w:r>
              <w:t xml:space="preserve"> </w:t>
            </w:r>
            <w:r w:rsidRPr="00587D57">
              <w:t>Other</w:t>
            </w:r>
          </w:p>
        </w:tc>
        <w:tc>
          <w:tcPr>
            <w:tcW w:w="754" w:type="pct"/>
          </w:tcPr>
          <w:p w14:paraId="4B5A0092" w14:textId="75330B34" w:rsidR="00915513" w:rsidRPr="00235473" w:rsidRDefault="00915513" w:rsidP="0027259C">
            <w:pPr>
              <w:pStyle w:val="Table"/>
            </w:pPr>
            <w:r w:rsidRPr="00587D57">
              <w:t>0</w:t>
            </w:r>
          </w:p>
        </w:tc>
        <w:tc>
          <w:tcPr>
            <w:tcW w:w="661" w:type="pct"/>
          </w:tcPr>
          <w:p w14:paraId="56D4ABE4" w14:textId="4241CF43" w:rsidR="00915513" w:rsidRPr="00235473" w:rsidRDefault="00915513" w:rsidP="0027259C">
            <w:pPr>
              <w:pStyle w:val="Table"/>
            </w:pPr>
            <w:r w:rsidRPr="00587D57">
              <w:t>2</w:t>
            </w:r>
          </w:p>
        </w:tc>
        <w:tc>
          <w:tcPr>
            <w:tcW w:w="896" w:type="pct"/>
          </w:tcPr>
          <w:p w14:paraId="37D33547" w14:textId="71B92377" w:rsidR="00915513" w:rsidRPr="00235473" w:rsidRDefault="00915513" w:rsidP="0027259C">
            <w:pPr>
              <w:pStyle w:val="Table"/>
            </w:pPr>
            <w:r w:rsidRPr="00587D57">
              <w:t>1</w:t>
            </w:r>
          </w:p>
        </w:tc>
        <w:tc>
          <w:tcPr>
            <w:tcW w:w="896" w:type="pct"/>
          </w:tcPr>
          <w:p w14:paraId="3CAFAA67" w14:textId="66927C2C" w:rsidR="00915513" w:rsidRPr="00235473" w:rsidRDefault="00915513" w:rsidP="0027259C">
            <w:pPr>
              <w:pStyle w:val="Table"/>
            </w:pPr>
            <w:r w:rsidRPr="00587D57">
              <w:t>0</w:t>
            </w:r>
          </w:p>
        </w:tc>
        <w:tc>
          <w:tcPr>
            <w:tcW w:w="896" w:type="pct"/>
          </w:tcPr>
          <w:p w14:paraId="33BA61BB" w14:textId="1CB28C36" w:rsidR="00915513" w:rsidRPr="00587D57" w:rsidRDefault="00915513" w:rsidP="0027259C">
            <w:pPr>
              <w:pStyle w:val="Table"/>
            </w:pPr>
            <w:r w:rsidRPr="00587D57">
              <w:t>3</w:t>
            </w:r>
          </w:p>
        </w:tc>
      </w:tr>
      <w:tr w:rsidR="00915513" w:rsidRPr="00587D57" w14:paraId="28A66D89" w14:textId="104420AC" w:rsidTr="00F234E5">
        <w:trPr>
          <w:trHeight w:val="360"/>
        </w:trPr>
        <w:tc>
          <w:tcPr>
            <w:tcW w:w="897" w:type="pct"/>
          </w:tcPr>
          <w:p w14:paraId="52292597" w14:textId="08B9C07F" w:rsidR="00915513" w:rsidRPr="00235473" w:rsidRDefault="00915513" w:rsidP="0027259C">
            <w:pPr>
              <w:pStyle w:val="Table"/>
            </w:pPr>
            <w:r w:rsidRPr="00587D57">
              <w:t>Toothache</w:t>
            </w:r>
          </w:p>
        </w:tc>
        <w:tc>
          <w:tcPr>
            <w:tcW w:w="754" w:type="pct"/>
          </w:tcPr>
          <w:p w14:paraId="0F93EE05" w14:textId="591A898C" w:rsidR="00915513" w:rsidRPr="00235473" w:rsidRDefault="00915513" w:rsidP="0027259C">
            <w:pPr>
              <w:pStyle w:val="Table"/>
            </w:pPr>
            <w:r w:rsidRPr="00587D57">
              <w:t>1</w:t>
            </w:r>
          </w:p>
        </w:tc>
        <w:tc>
          <w:tcPr>
            <w:tcW w:w="661" w:type="pct"/>
          </w:tcPr>
          <w:p w14:paraId="391EF954" w14:textId="6A1BAFA6" w:rsidR="00915513" w:rsidRPr="00235473" w:rsidRDefault="00915513" w:rsidP="0027259C">
            <w:pPr>
              <w:pStyle w:val="Table"/>
            </w:pPr>
            <w:r w:rsidRPr="00587D57">
              <w:t>0</w:t>
            </w:r>
          </w:p>
        </w:tc>
        <w:tc>
          <w:tcPr>
            <w:tcW w:w="896" w:type="pct"/>
          </w:tcPr>
          <w:p w14:paraId="744FD83D" w14:textId="432E73CF" w:rsidR="00915513" w:rsidRPr="00235473" w:rsidRDefault="00915513" w:rsidP="0027259C">
            <w:pPr>
              <w:pStyle w:val="Table"/>
            </w:pPr>
            <w:r w:rsidRPr="00587D57">
              <w:t>0</w:t>
            </w:r>
          </w:p>
        </w:tc>
        <w:tc>
          <w:tcPr>
            <w:tcW w:w="896" w:type="pct"/>
          </w:tcPr>
          <w:p w14:paraId="36279C5D" w14:textId="681D9361" w:rsidR="00915513" w:rsidRPr="00235473" w:rsidRDefault="00915513" w:rsidP="0027259C">
            <w:pPr>
              <w:pStyle w:val="Table"/>
            </w:pPr>
            <w:r w:rsidRPr="00587D57">
              <w:t>2</w:t>
            </w:r>
          </w:p>
        </w:tc>
        <w:tc>
          <w:tcPr>
            <w:tcW w:w="896" w:type="pct"/>
          </w:tcPr>
          <w:p w14:paraId="20A622E1" w14:textId="51ABDF82" w:rsidR="00915513" w:rsidRPr="00587D57" w:rsidRDefault="00915513" w:rsidP="0027259C">
            <w:pPr>
              <w:pStyle w:val="Table"/>
            </w:pPr>
            <w:r w:rsidRPr="00587D57">
              <w:t>3</w:t>
            </w:r>
          </w:p>
        </w:tc>
      </w:tr>
      <w:tr w:rsidR="00915513" w:rsidRPr="00587D57" w14:paraId="1677EC7E" w14:textId="2094D4A7" w:rsidTr="00F234E5">
        <w:trPr>
          <w:trHeight w:val="360"/>
        </w:trPr>
        <w:tc>
          <w:tcPr>
            <w:tcW w:w="897" w:type="pct"/>
          </w:tcPr>
          <w:p w14:paraId="13C4DAC4" w14:textId="49AA4DF3" w:rsidR="00915513" w:rsidRPr="00235473" w:rsidRDefault="00915513" w:rsidP="0027259C">
            <w:pPr>
              <w:pStyle w:val="Table"/>
            </w:pPr>
            <w:r w:rsidRPr="00587D57">
              <w:t>Urinary Tract Infection</w:t>
            </w:r>
          </w:p>
        </w:tc>
        <w:tc>
          <w:tcPr>
            <w:tcW w:w="754" w:type="pct"/>
          </w:tcPr>
          <w:p w14:paraId="02095B50" w14:textId="257D474F" w:rsidR="00915513" w:rsidRPr="00235473" w:rsidRDefault="00915513" w:rsidP="0027259C">
            <w:pPr>
              <w:pStyle w:val="Table"/>
            </w:pPr>
            <w:r w:rsidRPr="00587D57">
              <w:t>1</w:t>
            </w:r>
          </w:p>
        </w:tc>
        <w:tc>
          <w:tcPr>
            <w:tcW w:w="661" w:type="pct"/>
          </w:tcPr>
          <w:p w14:paraId="3C00B1D4" w14:textId="522567FB" w:rsidR="00915513" w:rsidRPr="00235473" w:rsidRDefault="00915513" w:rsidP="0027259C">
            <w:pPr>
              <w:pStyle w:val="Table"/>
            </w:pPr>
            <w:r w:rsidRPr="00587D57">
              <w:t>2</w:t>
            </w:r>
          </w:p>
        </w:tc>
        <w:tc>
          <w:tcPr>
            <w:tcW w:w="896" w:type="pct"/>
          </w:tcPr>
          <w:p w14:paraId="01B2DA7A" w14:textId="0012F090" w:rsidR="00915513" w:rsidRPr="00235473" w:rsidRDefault="00915513" w:rsidP="0027259C">
            <w:pPr>
              <w:pStyle w:val="Table"/>
            </w:pPr>
            <w:r w:rsidRPr="00587D57">
              <w:t>0</w:t>
            </w:r>
          </w:p>
        </w:tc>
        <w:tc>
          <w:tcPr>
            <w:tcW w:w="896" w:type="pct"/>
          </w:tcPr>
          <w:p w14:paraId="4574373D" w14:textId="71A378C2" w:rsidR="00915513" w:rsidRPr="00235473" w:rsidRDefault="00915513" w:rsidP="0027259C">
            <w:pPr>
              <w:pStyle w:val="Table"/>
            </w:pPr>
            <w:r w:rsidRPr="00587D57">
              <w:t>0</w:t>
            </w:r>
          </w:p>
        </w:tc>
        <w:tc>
          <w:tcPr>
            <w:tcW w:w="896" w:type="pct"/>
          </w:tcPr>
          <w:p w14:paraId="08AEC604" w14:textId="275CB060" w:rsidR="00915513" w:rsidRPr="00587D57" w:rsidRDefault="00915513" w:rsidP="0027259C">
            <w:pPr>
              <w:pStyle w:val="Table"/>
            </w:pPr>
            <w:r w:rsidRPr="00587D57">
              <w:t>3</w:t>
            </w:r>
          </w:p>
        </w:tc>
      </w:tr>
      <w:tr w:rsidR="00915513" w:rsidRPr="00587D57" w14:paraId="3CF33BE1" w14:textId="33EF3589" w:rsidTr="00F234E5">
        <w:trPr>
          <w:trHeight w:val="360"/>
        </w:trPr>
        <w:tc>
          <w:tcPr>
            <w:tcW w:w="897" w:type="pct"/>
          </w:tcPr>
          <w:p w14:paraId="11B85347" w14:textId="29E72AC4" w:rsidR="00915513" w:rsidRPr="00235473" w:rsidRDefault="00915513" w:rsidP="0027259C">
            <w:pPr>
              <w:pStyle w:val="Table"/>
            </w:pPr>
            <w:r w:rsidRPr="00587D57">
              <w:t>Vomiting</w:t>
            </w:r>
          </w:p>
        </w:tc>
        <w:tc>
          <w:tcPr>
            <w:tcW w:w="754" w:type="pct"/>
          </w:tcPr>
          <w:p w14:paraId="675F726E" w14:textId="24607D84" w:rsidR="00915513" w:rsidRPr="00235473" w:rsidRDefault="00915513" w:rsidP="0027259C">
            <w:pPr>
              <w:pStyle w:val="Table"/>
            </w:pPr>
            <w:r w:rsidRPr="00587D57">
              <w:t>1</w:t>
            </w:r>
          </w:p>
        </w:tc>
        <w:tc>
          <w:tcPr>
            <w:tcW w:w="661" w:type="pct"/>
          </w:tcPr>
          <w:p w14:paraId="53B5C32C" w14:textId="24BC0267" w:rsidR="00915513" w:rsidRPr="00235473" w:rsidRDefault="00915513" w:rsidP="0027259C">
            <w:pPr>
              <w:pStyle w:val="Table"/>
            </w:pPr>
            <w:r w:rsidRPr="00587D57">
              <w:t>0</w:t>
            </w:r>
          </w:p>
        </w:tc>
        <w:tc>
          <w:tcPr>
            <w:tcW w:w="896" w:type="pct"/>
          </w:tcPr>
          <w:p w14:paraId="7F0D4752" w14:textId="5BB4EDE7" w:rsidR="00915513" w:rsidRPr="00235473" w:rsidRDefault="00915513" w:rsidP="0027259C">
            <w:pPr>
              <w:pStyle w:val="Table"/>
            </w:pPr>
            <w:r w:rsidRPr="00587D57">
              <w:t>1</w:t>
            </w:r>
          </w:p>
        </w:tc>
        <w:tc>
          <w:tcPr>
            <w:tcW w:w="896" w:type="pct"/>
          </w:tcPr>
          <w:p w14:paraId="3B761AE9" w14:textId="47179182" w:rsidR="00915513" w:rsidRPr="00235473" w:rsidRDefault="00915513" w:rsidP="0027259C">
            <w:pPr>
              <w:pStyle w:val="Table"/>
            </w:pPr>
            <w:r w:rsidRPr="00587D57">
              <w:t>1</w:t>
            </w:r>
          </w:p>
        </w:tc>
        <w:tc>
          <w:tcPr>
            <w:tcW w:w="896" w:type="pct"/>
          </w:tcPr>
          <w:p w14:paraId="7AE59771" w14:textId="6E35F2DA" w:rsidR="00915513" w:rsidRPr="00587D57" w:rsidRDefault="00915513" w:rsidP="0027259C">
            <w:pPr>
              <w:pStyle w:val="Table"/>
            </w:pPr>
            <w:r w:rsidRPr="00587D57">
              <w:t>3</w:t>
            </w:r>
          </w:p>
        </w:tc>
      </w:tr>
      <w:tr w:rsidR="00915513" w:rsidRPr="00587D57" w14:paraId="781A2579" w14:textId="54EFBF9D" w:rsidTr="00F234E5">
        <w:trPr>
          <w:trHeight w:val="360"/>
        </w:trPr>
        <w:tc>
          <w:tcPr>
            <w:tcW w:w="897" w:type="pct"/>
          </w:tcPr>
          <w:p w14:paraId="5A4CFB68" w14:textId="26B2921A" w:rsidR="00915513" w:rsidRPr="00235473" w:rsidRDefault="00915513" w:rsidP="0027259C">
            <w:pPr>
              <w:pStyle w:val="Table"/>
            </w:pPr>
            <w:r w:rsidRPr="00587D57">
              <w:t>Anxiety</w:t>
            </w:r>
          </w:p>
        </w:tc>
        <w:tc>
          <w:tcPr>
            <w:tcW w:w="754" w:type="pct"/>
          </w:tcPr>
          <w:p w14:paraId="5655A85C" w14:textId="2B9BC17E" w:rsidR="00915513" w:rsidRPr="00235473" w:rsidRDefault="00915513" w:rsidP="0027259C">
            <w:pPr>
              <w:pStyle w:val="Table"/>
            </w:pPr>
            <w:r w:rsidRPr="00587D57">
              <w:t>0</w:t>
            </w:r>
          </w:p>
        </w:tc>
        <w:tc>
          <w:tcPr>
            <w:tcW w:w="661" w:type="pct"/>
          </w:tcPr>
          <w:p w14:paraId="2F28BA9F" w14:textId="115AD4A5" w:rsidR="00915513" w:rsidRPr="00235473" w:rsidRDefault="00915513" w:rsidP="0027259C">
            <w:pPr>
              <w:pStyle w:val="Table"/>
            </w:pPr>
            <w:r w:rsidRPr="00587D57">
              <w:t>2</w:t>
            </w:r>
          </w:p>
        </w:tc>
        <w:tc>
          <w:tcPr>
            <w:tcW w:w="896" w:type="pct"/>
          </w:tcPr>
          <w:p w14:paraId="488C4080" w14:textId="649C778F" w:rsidR="00915513" w:rsidRPr="00235473" w:rsidRDefault="00915513" w:rsidP="0027259C">
            <w:pPr>
              <w:pStyle w:val="Table"/>
            </w:pPr>
            <w:r w:rsidRPr="00587D57">
              <w:t>0</w:t>
            </w:r>
          </w:p>
        </w:tc>
        <w:tc>
          <w:tcPr>
            <w:tcW w:w="896" w:type="pct"/>
          </w:tcPr>
          <w:p w14:paraId="47934711" w14:textId="61A39CF0" w:rsidR="00915513" w:rsidRPr="00235473" w:rsidRDefault="00915513" w:rsidP="0027259C">
            <w:pPr>
              <w:pStyle w:val="Table"/>
            </w:pPr>
            <w:r w:rsidRPr="00587D57">
              <w:t>0</w:t>
            </w:r>
          </w:p>
        </w:tc>
        <w:tc>
          <w:tcPr>
            <w:tcW w:w="896" w:type="pct"/>
          </w:tcPr>
          <w:p w14:paraId="0C96C3BA" w14:textId="5CC883EB" w:rsidR="00915513" w:rsidRPr="00587D57" w:rsidRDefault="00915513" w:rsidP="0027259C">
            <w:pPr>
              <w:pStyle w:val="Table"/>
            </w:pPr>
            <w:r w:rsidRPr="00587D57">
              <w:t>2</w:t>
            </w:r>
          </w:p>
        </w:tc>
      </w:tr>
      <w:tr w:rsidR="00915513" w:rsidRPr="00587D57" w14:paraId="4ACD79D9" w14:textId="0EDF7A4F" w:rsidTr="00F234E5">
        <w:trPr>
          <w:trHeight w:val="360"/>
        </w:trPr>
        <w:tc>
          <w:tcPr>
            <w:tcW w:w="897" w:type="pct"/>
          </w:tcPr>
          <w:p w14:paraId="1E1C8C0B" w14:textId="1379BB52" w:rsidR="00915513" w:rsidRPr="00235473" w:rsidRDefault="00915513" w:rsidP="0027259C">
            <w:pPr>
              <w:pStyle w:val="Table"/>
              <w:rPr>
                <w:bCs/>
              </w:rPr>
            </w:pPr>
            <w:r w:rsidRPr="00587D57">
              <w:t>Dyspnea</w:t>
            </w:r>
          </w:p>
        </w:tc>
        <w:tc>
          <w:tcPr>
            <w:tcW w:w="754" w:type="pct"/>
          </w:tcPr>
          <w:p w14:paraId="483549DA" w14:textId="4013F050" w:rsidR="00915513" w:rsidRPr="00235473" w:rsidRDefault="00915513" w:rsidP="0027259C">
            <w:pPr>
              <w:pStyle w:val="Table"/>
            </w:pPr>
            <w:r w:rsidRPr="00587D57">
              <w:t>0</w:t>
            </w:r>
          </w:p>
        </w:tc>
        <w:tc>
          <w:tcPr>
            <w:tcW w:w="661" w:type="pct"/>
          </w:tcPr>
          <w:p w14:paraId="3F5F1174" w14:textId="57F6F764" w:rsidR="00915513" w:rsidRPr="00235473" w:rsidRDefault="00915513" w:rsidP="0027259C">
            <w:pPr>
              <w:pStyle w:val="Table"/>
            </w:pPr>
            <w:r w:rsidRPr="00587D57">
              <w:t>1</w:t>
            </w:r>
          </w:p>
        </w:tc>
        <w:tc>
          <w:tcPr>
            <w:tcW w:w="896" w:type="pct"/>
          </w:tcPr>
          <w:p w14:paraId="3D2D6023" w14:textId="387D985C" w:rsidR="00915513" w:rsidRPr="00235473" w:rsidRDefault="00915513" w:rsidP="0027259C">
            <w:pPr>
              <w:pStyle w:val="Table"/>
            </w:pPr>
            <w:r w:rsidRPr="00587D57">
              <w:t>1</w:t>
            </w:r>
          </w:p>
        </w:tc>
        <w:tc>
          <w:tcPr>
            <w:tcW w:w="896" w:type="pct"/>
          </w:tcPr>
          <w:p w14:paraId="10CE061E" w14:textId="454AE3E1" w:rsidR="00915513" w:rsidRPr="00235473" w:rsidRDefault="00915513" w:rsidP="0027259C">
            <w:pPr>
              <w:pStyle w:val="Table"/>
            </w:pPr>
            <w:r w:rsidRPr="00587D57">
              <w:t>0</w:t>
            </w:r>
          </w:p>
        </w:tc>
        <w:tc>
          <w:tcPr>
            <w:tcW w:w="896" w:type="pct"/>
          </w:tcPr>
          <w:p w14:paraId="2E63E3F8" w14:textId="6514FC23" w:rsidR="00915513" w:rsidRPr="00587D57" w:rsidRDefault="00915513" w:rsidP="0027259C">
            <w:pPr>
              <w:pStyle w:val="Table"/>
            </w:pPr>
            <w:r w:rsidRPr="00587D57">
              <w:t>2</w:t>
            </w:r>
          </w:p>
        </w:tc>
      </w:tr>
      <w:tr w:rsidR="00915513" w:rsidRPr="00587D57" w14:paraId="619EA622" w14:textId="492D6E92" w:rsidTr="00F234E5">
        <w:trPr>
          <w:trHeight w:val="360"/>
        </w:trPr>
        <w:tc>
          <w:tcPr>
            <w:tcW w:w="897" w:type="pct"/>
          </w:tcPr>
          <w:p w14:paraId="47C86893" w14:textId="7119BCE7" w:rsidR="00915513" w:rsidRPr="00235473" w:rsidRDefault="00915513" w:rsidP="0027259C">
            <w:pPr>
              <w:pStyle w:val="Table"/>
            </w:pPr>
            <w:r w:rsidRPr="00587D57">
              <w:t>Edema Limbs</w:t>
            </w:r>
          </w:p>
        </w:tc>
        <w:tc>
          <w:tcPr>
            <w:tcW w:w="754" w:type="pct"/>
          </w:tcPr>
          <w:p w14:paraId="6E60BB12" w14:textId="0370E33B" w:rsidR="00915513" w:rsidRPr="00235473" w:rsidRDefault="00915513" w:rsidP="0027259C">
            <w:pPr>
              <w:pStyle w:val="Table"/>
            </w:pPr>
            <w:r w:rsidRPr="00587D57">
              <w:t>0</w:t>
            </w:r>
          </w:p>
        </w:tc>
        <w:tc>
          <w:tcPr>
            <w:tcW w:w="661" w:type="pct"/>
          </w:tcPr>
          <w:p w14:paraId="0FF5A26B" w14:textId="1CCA04E9" w:rsidR="00915513" w:rsidRPr="00235473" w:rsidRDefault="00915513" w:rsidP="0027259C">
            <w:pPr>
              <w:pStyle w:val="Table"/>
            </w:pPr>
            <w:r w:rsidRPr="00587D57">
              <w:t>2</w:t>
            </w:r>
          </w:p>
        </w:tc>
        <w:tc>
          <w:tcPr>
            <w:tcW w:w="896" w:type="pct"/>
          </w:tcPr>
          <w:p w14:paraId="5D64A688" w14:textId="0D2B1426" w:rsidR="00915513" w:rsidRPr="00235473" w:rsidRDefault="00915513" w:rsidP="0027259C">
            <w:pPr>
              <w:pStyle w:val="Table"/>
            </w:pPr>
            <w:r w:rsidRPr="00587D57">
              <w:t>0</w:t>
            </w:r>
          </w:p>
        </w:tc>
        <w:tc>
          <w:tcPr>
            <w:tcW w:w="896" w:type="pct"/>
          </w:tcPr>
          <w:p w14:paraId="79558A11" w14:textId="48B09D71" w:rsidR="00915513" w:rsidRPr="00235473" w:rsidRDefault="00915513" w:rsidP="0027259C">
            <w:pPr>
              <w:pStyle w:val="Table"/>
            </w:pPr>
            <w:r w:rsidRPr="00587D57">
              <w:t>0</w:t>
            </w:r>
          </w:p>
        </w:tc>
        <w:tc>
          <w:tcPr>
            <w:tcW w:w="896" w:type="pct"/>
          </w:tcPr>
          <w:p w14:paraId="6EF7A9D5" w14:textId="3A94D543" w:rsidR="00915513" w:rsidRPr="00587D57" w:rsidRDefault="00915513" w:rsidP="0027259C">
            <w:pPr>
              <w:pStyle w:val="Table"/>
            </w:pPr>
            <w:r w:rsidRPr="00587D57">
              <w:t>2</w:t>
            </w:r>
          </w:p>
        </w:tc>
      </w:tr>
      <w:tr w:rsidR="00915513" w:rsidRPr="00587D57" w14:paraId="6BE75160" w14:textId="2E3B4591" w:rsidTr="00F234E5">
        <w:trPr>
          <w:trHeight w:val="360"/>
        </w:trPr>
        <w:tc>
          <w:tcPr>
            <w:tcW w:w="897" w:type="pct"/>
          </w:tcPr>
          <w:p w14:paraId="1E585F37" w14:textId="3DCA68F0" w:rsidR="00915513" w:rsidRPr="00235473" w:rsidRDefault="00915513" w:rsidP="0027259C">
            <w:pPr>
              <w:pStyle w:val="Table"/>
            </w:pPr>
            <w:r w:rsidRPr="00587D57">
              <w:t>Elevated C</w:t>
            </w:r>
            <w:r>
              <w:t>arbon Monoxide</w:t>
            </w:r>
          </w:p>
        </w:tc>
        <w:tc>
          <w:tcPr>
            <w:tcW w:w="754" w:type="pct"/>
          </w:tcPr>
          <w:p w14:paraId="3F4973EF" w14:textId="231F49F9" w:rsidR="00915513" w:rsidRPr="00235473" w:rsidRDefault="00915513" w:rsidP="0027259C">
            <w:pPr>
              <w:pStyle w:val="Table"/>
            </w:pPr>
            <w:r w:rsidRPr="00587D57">
              <w:t>1</w:t>
            </w:r>
          </w:p>
        </w:tc>
        <w:tc>
          <w:tcPr>
            <w:tcW w:w="661" w:type="pct"/>
          </w:tcPr>
          <w:p w14:paraId="7FF15F14" w14:textId="02658E55" w:rsidR="00915513" w:rsidRPr="00235473" w:rsidRDefault="00915513" w:rsidP="0027259C">
            <w:pPr>
              <w:pStyle w:val="Table"/>
            </w:pPr>
            <w:r w:rsidRPr="00587D57">
              <w:t>1</w:t>
            </w:r>
          </w:p>
        </w:tc>
        <w:tc>
          <w:tcPr>
            <w:tcW w:w="896" w:type="pct"/>
          </w:tcPr>
          <w:p w14:paraId="69D97880" w14:textId="0D120130" w:rsidR="00915513" w:rsidRPr="00235473" w:rsidRDefault="00915513" w:rsidP="0027259C">
            <w:pPr>
              <w:pStyle w:val="Table"/>
            </w:pPr>
            <w:r w:rsidRPr="00587D57">
              <w:t>0</w:t>
            </w:r>
          </w:p>
        </w:tc>
        <w:tc>
          <w:tcPr>
            <w:tcW w:w="896" w:type="pct"/>
          </w:tcPr>
          <w:p w14:paraId="56F0B89D" w14:textId="06C44BA9" w:rsidR="00915513" w:rsidRPr="00235473" w:rsidRDefault="00915513" w:rsidP="0027259C">
            <w:pPr>
              <w:pStyle w:val="Table"/>
            </w:pPr>
            <w:r w:rsidRPr="00587D57">
              <w:t>0</w:t>
            </w:r>
          </w:p>
        </w:tc>
        <w:tc>
          <w:tcPr>
            <w:tcW w:w="896" w:type="pct"/>
          </w:tcPr>
          <w:p w14:paraId="32E8A8D0" w14:textId="339745DD" w:rsidR="00915513" w:rsidRPr="00587D57" w:rsidRDefault="00915513" w:rsidP="0027259C">
            <w:pPr>
              <w:pStyle w:val="Table"/>
            </w:pPr>
            <w:r w:rsidRPr="00587D57">
              <w:t>2</w:t>
            </w:r>
          </w:p>
        </w:tc>
      </w:tr>
      <w:tr w:rsidR="00915513" w:rsidRPr="00587D57" w14:paraId="5E1FDFFF" w14:textId="22A104F0" w:rsidTr="00F234E5">
        <w:trPr>
          <w:trHeight w:val="360"/>
        </w:trPr>
        <w:tc>
          <w:tcPr>
            <w:tcW w:w="897" w:type="pct"/>
          </w:tcPr>
          <w:p w14:paraId="2429B0C2" w14:textId="4D5FF1B3" w:rsidR="00915513" w:rsidRPr="00235473" w:rsidRDefault="00915513" w:rsidP="0027259C">
            <w:pPr>
              <w:pStyle w:val="Table"/>
            </w:pPr>
            <w:r w:rsidRPr="00587D57">
              <w:t>Fatigue</w:t>
            </w:r>
          </w:p>
        </w:tc>
        <w:tc>
          <w:tcPr>
            <w:tcW w:w="754" w:type="pct"/>
          </w:tcPr>
          <w:p w14:paraId="6E6ED711" w14:textId="74C83EBC" w:rsidR="00915513" w:rsidRPr="00235473" w:rsidRDefault="00915513" w:rsidP="0027259C">
            <w:pPr>
              <w:pStyle w:val="Table"/>
            </w:pPr>
            <w:r w:rsidRPr="00587D57">
              <w:t>0</w:t>
            </w:r>
          </w:p>
        </w:tc>
        <w:tc>
          <w:tcPr>
            <w:tcW w:w="661" w:type="pct"/>
          </w:tcPr>
          <w:p w14:paraId="2D3DAA27" w14:textId="411BA2EA" w:rsidR="00915513" w:rsidRPr="00235473" w:rsidRDefault="00915513" w:rsidP="0027259C">
            <w:pPr>
              <w:pStyle w:val="Table"/>
            </w:pPr>
            <w:r w:rsidRPr="00587D57">
              <w:t>1</w:t>
            </w:r>
          </w:p>
        </w:tc>
        <w:tc>
          <w:tcPr>
            <w:tcW w:w="896" w:type="pct"/>
          </w:tcPr>
          <w:p w14:paraId="31B56120" w14:textId="5C45C525" w:rsidR="00915513" w:rsidRPr="00235473" w:rsidRDefault="00915513" w:rsidP="0027259C">
            <w:pPr>
              <w:pStyle w:val="Table"/>
            </w:pPr>
            <w:r w:rsidRPr="00587D57">
              <w:t>0</w:t>
            </w:r>
          </w:p>
        </w:tc>
        <w:tc>
          <w:tcPr>
            <w:tcW w:w="896" w:type="pct"/>
          </w:tcPr>
          <w:p w14:paraId="165BE2FE" w14:textId="7BA909FC" w:rsidR="00915513" w:rsidRPr="00235473" w:rsidRDefault="00915513" w:rsidP="0027259C">
            <w:pPr>
              <w:pStyle w:val="Table"/>
            </w:pPr>
            <w:r w:rsidRPr="00587D57">
              <w:t>1</w:t>
            </w:r>
          </w:p>
        </w:tc>
        <w:tc>
          <w:tcPr>
            <w:tcW w:w="896" w:type="pct"/>
          </w:tcPr>
          <w:p w14:paraId="164728B5" w14:textId="1EF0F7D1" w:rsidR="00915513" w:rsidRPr="00587D57" w:rsidRDefault="00915513" w:rsidP="0027259C">
            <w:pPr>
              <w:pStyle w:val="Table"/>
            </w:pPr>
            <w:r w:rsidRPr="00587D57">
              <w:t>2</w:t>
            </w:r>
          </w:p>
        </w:tc>
      </w:tr>
      <w:tr w:rsidR="00915513" w:rsidRPr="00587D57" w14:paraId="624A34A1" w14:textId="42F1601A" w:rsidTr="00F234E5">
        <w:trPr>
          <w:trHeight w:val="360"/>
        </w:trPr>
        <w:tc>
          <w:tcPr>
            <w:tcW w:w="897" w:type="pct"/>
          </w:tcPr>
          <w:p w14:paraId="07E11C8C" w14:textId="1D5FDCBA" w:rsidR="00915513" w:rsidRPr="00235473" w:rsidRDefault="00915513" w:rsidP="0027259C">
            <w:pPr>
              <w:pStyle w:val="Table"/>
            </w:pPr>
            <w:r w:rsidRPr="00587D57">
              <w:t>Kidney Infection</w:t>
            </w:r>
          </w:p>
        </w:tc>
        <w:tc>
          <w:tcPr>
            <w:tcW w:w="754" w:type="pct"/>
          </w:tcPr>
          <w:p w14:paraId="6210D158" w14:textId="01A39035" w:rsidR="00915513" w:rsidRPr="00235473" w:rsidRDefault="00915513" w:rsidP="0027259C">
            <w:pPr>
              <w:pStyle w:val="Table"/>
            </w:pPr>
            <w:r w:rsidRPr="00587D57">
              <w:t>0</w:t>
            </w:r>
          </w:p>
        </w:tc>
        <w:tc>
          <w:tcPr>
            <w:tcW w:w="661" w:type="pct"/>
          </w:tcPr>
          <w:p w14:paraId="3A3BF66F" w14:textId="7AE0036A" w:rsidR="00915513" w:rsidRPr="00235473" w:rsidRDefault="00915513" w:rsidP="0027259C">
            <w:pPr>
              <w:pStyle w:val="Table"/>
            </w:pPr>
            <w:r w:rsidRPr="00587D57">
              <w:t>1</w:t>
            </w:r>
          </w:p>
        </w:tc>
        <w:tc>
          <w:tcPr>
            <w:tcW w:w="896" w:type="pct"/>
          </w:tcPr>
          <w:p w14:paraId="2969D585" w14:textId="7EEFE241" w:rsidR="00915513" w:rsidRPr="00235473" w:rsidRDefault="00915513" w:rsidP="0027259C">
            <w:pPr>
              <w:pStyle w:val="Table"/>
            </w:pPr>
            <w:r w:rsidRPr="00587D57">
              <w:t>1</w:t>
            </w:r>
          </w:p>
        </w:tc>
        <w:tc>
          <w:tcPr>
            <w:tcW w:w="896" w:type="pct"/>
          </w:tcPr>
          <w:p w14:paraId="5C3116F2" w14:textId="53C7E0CE" w:rsidR="00915513" w:rsidRPr="00235473" w:rsidRDefault="00915513" w:rsidP="0027259C">
            <w:pPr>
              <w:pStyle w:val="Table"/>
            </w:pPr>
            <w:r w:rsidRPr="00587D57">
              <w:t>0</w:t>
            </w:r>
          </w:p>
        </w:tc>
        <w:tc>
          <w:tcPr>
            <w:tcW w:w="896" w:type="pct"/>
          </w:tcPr>
          <w:p w14:paraId="41008FB3" w14:textId="36082F28" w:rsidR="00915513" w:rsidRPr="00587D57" w:rsidRDefault="00915513" w:rsidP="0027259C">
            <w:pPr>
              <w:pStyle w:val="Table"/>
            </w:pPr>
            <w:r w:rsidRPr="00587D57">
              <w:t>2</w:t>
            </w:r>
          </w:p>
        </w:tc>
      </w:tr>
      <w:tr w:rsidR="00915513" w:rsidRPr="00587D57" w14:paraId="51CAC15F" w14:textId="4D95A017" w:rsidTr="00F234E5">
        <w:trPr>
          <w:trHeight w:val="360"/>
        </w:trPr>
        <w:tc>
          <w:tcPr>
            <w:tcW w:w="897" w:type="pct"/>
          </w:tcPr>
          <w:p w14:paraId="53D1E1D9" w14:textId="7305CFB8" w:rsidR="00915513" w:rsidRPr="00235473" w:rsidRDefault="00915513" w:rsidP="0027259C">
            <w:pPr>
              <w:pStyle w:val="Table"/>
            </w:pPr>
            <w:r w:rsidRPr="00587D57">
              <w:t>Muscle Contractions</w:t>
            </w:r>
          </w:p>
        </w:tc>
        <w:tc>
          <w:tcPr>
            <w:tcW w:w="754" w:type="pct"/>
          </w:tcPr>
          <w:p w14:paraId="35D2281C" w14:textId="40FEBCE8" w:rsidR="00915513" w:rsidRPr="00235473" w:rsidRDefault="00915513" w:rsidP="0027259C">
            <w:pPr>
              <w:pStyle w:val="Table"/>
            </w:pPr>
            <w:r w:rsidRPr="00587D57">
              <w:t>0</w:t>
            </w:r>
          </w:p>
        </w:tc>
        <w:tc>
          <w:tcPr>
            <w:tcW w:w="661" w:type="pct"/>
          </w:tcPr>
          <w:p w14:paraId="5A5991B0" w14:textId="07A1DBE3" w:rsidR="00915513" w:rsidRPr="00235473" w:rsidRDefault="00915513" w:rsidP="0027259C">
            <w:pPr>
              <w:pStyle w:val="Table"/>
            </w:pPr>
            <w:r w:rsidRPr="00587D57">
              <w:t>1</w:t>
            </w:r>
          </w:p>
        </w:tc>
        <w:tc>
          <w:tcPr>
            <w:tcW w:w="896" w:type="pct"/>
          </w:tcPr>
          <w:p w14:paraId="3936ECC6" w14:textId="677D5181" w:rsidR="00915513" w:rsidRPr="00235473" w:rsidRDefault="00915513" w:rsidP="0027259C">
            <w:pPr>
              <w:pStyle w:val="Table"/>
            </w:pPr>
            <w:r w:rsidRPr="00587D57">
              <w:t>1</w:t>
            </w:r>
          </w:p>
        </w:tc>
        <w:tc>
          <w:tcPr>
            <w:tcW w:w="896" w:type="pct"/>
          </w:tcPr>
          <w:p w14:paraId="0B26279F" w14:textId="4DACAAFD" w:rsidR="00915513" w:rsidRPr="00235473" w:rsidRDefault="00915513" w:rsidP="0027259C">
            <w:pPr>
              <w:pStyle w:val="Table"/>
            </w:pPr>
            <w:r w:rsidRPr="00587D57">
              <w:t>0</w:t>
            </w:r>
          </w:p>
        </w:tc>
        <w:tc>
          <w:tcPr>
            <w:tcW w:w="896" w:type="pct"/>
          </w:tcPr>
          <w:p w14:paraId="002B78F0" w14:textId="74287FAD" w:rsidR="00915513" w:rsidRPr="00587D57" w:rsidRDefault="00915513" w:rsidP="0027259C">
            <w:pPr>
              <w:pStyle w:val="Table"/>
            </w:pPr>
            <w:r w:rsidRPr="00587D57">
              <w:t>2</w:t>
            </w:r>
          </w:p>
        </w:tc>
      </w:tr>
      <w:tr w:rsidR="00915513" w:rsidRPr="00587D57" w14:paraId="5CF7E7EC" w14:textId="77777777" w:rsidTr="00F234E5">
        <w:trPr>
          <w:trHeight w:val="360"/>
        </w:trPr>
        <w:tc>
          <w:tcPr>
            <w:tcW w:w="897" w:type="pct"/>
          </w:tcPr>
          <w:p w14:paraId="0B6F8771" w14:textId="50B712E6" w:rsidR="00915513" w:rsidRPr="00587D57" w:rsidRDefault="00915513" w:rsidP="0027259C">
            <w:pPr>
              <w:pStyle w:val="Table"/>
            </w:pPr>
            <w:r w:rsidRPr="00587D57">
              <w:t>Nausea</w:t>
            </w:r>
          </w:p>
        </w:tc>
        <w:tc>
          <w:tcPr>
            <w:tcW w:w="754" w:type="pct"/>
          </w:tcPr>
          <w:p w14:paraId="50ABA3DC" w14:textId="1A5CCF8F" w:rsidR="00915513" w:rsidRPr="00587D57" w:rsidRDefault="00915513" w:rsidP="0027259C">
            <w:pPr>
              <w:pStyle w:val="Table"/>
            </w:pPr>
            <w:r w:rsidRPr="00587D57">
              <w:t>2</w:t>
            </w:r>
          </w:p>
        </w:tc>
        <w:tc>
          <w:tcPr>
            <w:tcW w:w="661" w:type="pct"/>
          </w:tcPr>
          <w:p w14:paraId="63BA1665" w14:textId="759357CB" w:rsidR="00915513" w:rsidRPr="00587D57" w:rsidRDefault="00915513" w:rsidP="0027259C">
            <w:pPr>
              <w:pStyle w:val="Table"/>
            </w:pPr>
            <w:r w:rsidRPr="00587D57">
              <w:t>0</w:t>
            </w:r>
          </w:p>
        </w:tc>
        <w:tc>
          <w:tcPr>
            <w:tcW w:w="896" w:type="pct"/>
          </w:tcPr>
          <w:p w14:paraId="74FA1AF9" w14:textId="309C0573" w:rsidR="00915513" w:rsidRPr="00587D57" w:rsidRDefault="00915513" w:rsidP="0027259C">
            <w:pPr>
              <w:pStyle w:val="Table"/>
            </w:pPr>
            <w:r w:rsidRPr="00587D57">
              <w:t>0</w:t>
            </w:r>
          </w:p>
        </w:tc>
        <w:tc>
          <w:tcPr>
            <w:tcW w:w="896" w:type="pct"/>
          </w:tcPr>
          <w:p w14:paraId="39E9AD15" w14:textId="6C89EC9C" w:rsidR="00915513" w:rsidRPr="00587D57" w:rsidRDefault="00915513" w:rsidP="0027259C">
            <w:pPr>
              <w:pStyle w:val="Table"/>
            </w:pPr>
            <w:r w:rsidRPr="00587D57">
              <w:t>0</w:t>
            </w:r>
          </w:p>
        </w:tc>
        <w:tc>
          <w:tcPr>
            <w:tcW w:w="896" w:type="pct"/>
          </w:tcPr>
          <w:p w14:paraId="54A1C463" w14:textId="024702BA" w:rsidR="00915513" w:rsidRPr="00587D57" w:rsidRDefault="00915513" w:rsidP="0027259C">
            <w:pPr>
              <w:pStyle w:val="Table"/>
            </w:pPr>
            <w:r w:rsidRPr="00587D57">
              <w:t>2</w:t>
            </w:r>
          </w:p>
        </w:tc>
      </w:tr>
      <w:tr w:rsidR="00915513" w:rsidRPr="00587D57" w14:paraId="5B7D69DB" w14:textId="77777777" w:rsidTr="00F234E5">
        <w:trPr>
          <w:trHeight w:val="360"/>
        </w:trPr>
        <w:tc>
          <w:tcPr>
            <w:tcW w:w="897" w:type="pct"/>
          </w:tcPr>
          <w:p w14:paraId="2D894065" w14:textId="79405C54" w:rsidR="00915513" w:rsidRPr="00587D57" w:rsidRDefault="00915513" w:rsidP="0027259C">
            <w:pPr>
              <w:pStyle w:val="Table"/>
            </w:pPr>
            <w:r w:rsidRPr="00587D57">
              <w:t>Neck Pain</w:t>
            </w:r>
          </w:p>
        </w:tc>
        <w:tc>
          <w:tcPr>
            <w:tcW w:w="754" w:type="pct"/>
          </w:tcPr>
          <w:p w14:paraId="05783F9B" w14:textId="3522FCA7" w:rsidR="00915513" w:rsidRPr="00587D57" w:rsidRDefault="00915513" w:rsidP="0027259C">
            <w:pPr>
              <w:pStyle w:val="Table"/>
            </w:pPr>
            <w:r w:rsidRPr="00587D57">
              <w:t>0</w:t>
            </w:r>
          </w:p>
        </w:tc>
        <w:tc>
          <w:tcPr>
            <w:tcW w:w="661" w:type="pct"/>
          </w:tcPr>
          <w:p w14:paraId="712CD9C6" w14:textId="1A436012" w:rsidR="00915513" w:rsidRPr="00587D57" w:rsidRDefault="00915513" w:rsidP="0027259C">
            <w:pPr>
              <w:pStyle w:val="Table"/>
            </w:pPr>
            <w:r w:rsidRPr="00587D57">
              <w:t>1</w:t>
            </w:r>
          </w:p>
        </w:tc>
        <w:tc>
          <w:tcPr>
            <w:tcW w:w="896" w:type="pct"/>
          </w:tcPr>
          <w:p w14:paraId="60AB712C" w14:textId="25C95E5E" w:rsidR="00915513" w:rsidRPr="00587D57" w:rsidRDefault="00915513" w:rsidP="0027259C">
            <w:pPr>
              <w:pStyle w:val="Table"/>
            </w:pPr>
            <w:r w:rsidRPr="00587D57">
              <w:t>1</w:t>
            </w:r>
          </w:p>
        </w:tc>
        <w:tc>
          <w:tcPr>
            <w:tcW w:w="896" w:type="pct"/>
          </w:tcPr>
          <w:p w14:paraId="2C2182B9" w14:textId="39360F18" w:rsidR="00915513" w:rsidRPr="00587D57" w:rsidRDefault="00915513" w:rsidP="0027259C">
            <w:pPr>
              <w:pStyle w:val="Table"/>
            </w:pPr>
            <w:r w:rsidRPr="00587D57">
              <w:t>0</w:t>
            </w:r>
          </w:p>
        </w:tc>
        <w:tc>
          <w:tcPr>
            <w:tcW w:w="896" w:type="pct"/>
          </w:tcPr>
          <w:p w14:paraId="1CA0AF9A" w14:textId="69EDE87A" w:rsidR="00915513" w:rsidRPr="00587D57" w:rsidRDefault="00915513" w:rsidP="0027259C">
            <w:pPr>
              <w:pStyle w:val="Table"/>
            </w:pPr>
            <w:r w:rsidRPr="00587D57">
              <w:t>2</w:t>
            </w:r>
          </w:p>
        </w:tc>
      </w:tr>
      <w:tr w:rsidR="00915513" w:rsidRPr="00587D57" w14:paraId="795DE9CA" w14:textId="77777777" w:rsidTr="00F234E5">
        <w:trPr>
          <w:trHeight w:val="360"/>
        </w:trPr>
        <w:tc>
          <w:tcPr>
            <w:tcW w:w="897" w:type="pct"/>
          </w:tcPr>
          <w:p w14:paraId="7552D843" w14:textId="66FC8B93" w:rsidR="00915513" w:rsidRPr="00587D57" w:rsidRDefault="00915513" w:rsidP="0027259C">
            <w:pPr>
              <w:pStyle w:val="Table"/>
            </w:pPr>
            <w:r w:rsidRPr="00587D57">
              <w:t>Panic Attack</w:t>
            </w:r>
          </w:p>
        </w:tc>
        <w:tc>
          <w:tcPr>
            <w:tcW w:w="754" w:type="pct"/>
          </w:tcPr>
          <w:p w14:paraId="063F7D27" w14:textId="01837EE4" w:rsidR="00915513" w:rsidRPr="00587D57" w:rsidRDefault="00915513" w:rsidP="0027259C">
            <w:pPr>
              <w:pStyle w:val="Table"/>
            </w:pPr>
            <w:r w:rsidRPr="00587D57">
              <w:t>0</w:t>
            </w:r>
          </w:p>
        </w:tc>
        <w:tc>
          <w:tcPr>
            <w:tcW w:w="661" w:type="pct"/>
          </w:tcPr>
          <w:p w14:paraId="4CB0E98E" w14:textId="2CA7A74D" w:rsidR="00915513" w:rsidRPr="00587D57" w:rsidRDefault="00915513" w:rsidP="0027259C">
            <w:pPr>
              <w:pStyle w:val="Table"/>
            </w:pPr>
            <w:r w:rsidRPr="00587D57">
              <w:t>2</w:t>
            </w:r>
          </w:p>
        </w:tc>
        <w:tc>
          <w:tcPr>
            <w:tcW w:w="896" w:type="pct"/>
          </w:tcPr>
          <w:p w14:paraId="39FCC2C1" w14:textId="36CA10D6" w:rsidR="00915513" w:rsidRPr="00587D57" w:rsidRDefault="00915513" w:rsidP="0027259C">
            <w:pPr>
              <w:pStyle w:val="Table"/>
            </w:pPr>
            <w:r w:rsidRPr="00587D57">
              <w:t>0</w:t>
            </w:r>
          </w:p>
        </w:tc>
        <w:tc>
          <w:tcPr>
            <w:tcW w:w="896" w:type="pct"/>
          </w:tcPr>
          <w:p w14:paraId="30C83B9C" w14:textId="00F4BB40" w:rsidR="00915513" w:rsidRPr="00587D57" w:rsidRDefault="00915513" w:rsidP="0027259C">
            <w:pPr>
              <w:pStyle w:val="Table"/>
            </w:pPr>
            <w:r w:rsidRPr="00587D57">
              <w:t>0</w:t>
            </w:r>
          </w:p>
        </w:tc>
        <w:tc>
          <w:tcPr>
            <w:tcW w:w="896" w:type="pct"/>
          </w:tcPr>
          <w:p w14:paraId="0CA38CD1" w14:textId="47C0256C" w:rsidR="00915513" w:rsidRPr="00587D57" w:rsidRDefault="00915513" w:rsidP="0027259C">
            <w:pPr>
              <w:pStyle w:val="Table"/>
            </w:pPr>
            <w:r w:rsidRPr="00587D57">
              <w:t>2</w:t>
            </w:r>
          </w:p>
        </w:tc>
      </w:tr>
      <w:tr w:rsidR="00915513" w:rsidRPr="00587D57" w14:paraId="615AA10E" w14:textId="77777777" w:rsidTr="00F234E5">
        <w:trPr>
          <w:trHeight w:val="360"/>
        </w:trPr>
        <w:tc>
          <w:tcPr>
            <w:tcW w:w="897" w:type="pct"/>
          </w:tcPr>
          <w:p w14:paraId="22DEEF9C" w14:textId="3168694B" w:rsidR="00915513" w:rsidRPr="00587D57" w:rsidRDefault="00915513" w:rsidP="0027259C">
            <w:pPr>
              <w:pStyle w:val="Table"/>
            </w:pPr>
            <w:r w:rsidRPr="00587D57">
              <w:t>Shortness Of Breath</w:t>
            </w:r>
          </w:p>
        </w:tc>
        <w:tc>
          <w:tcPr>
            <w:tcW w:w="754" w:type="pct"/>
          </w:tcPr>
          <w:p w14:paraId="5D9AE5A6" w14:textId="0D9C2503" w:rsidR="00915513" w:rsidRPr="00587D57" w:rsidRDefault="00915513" w:rsidP="0027259C">
            <w:pPr>
              <w:pStyle w:val="Table"/>
            </w:pPr>
            <w:r w:rsidRPr="00587D57">
              <w:t>1</w:t>
            </w:r>
          </w:p>
        </w:tc>
        <w:tc>
          <w:tcPr>
            <w:tcW w:w="661" w:type="pct"/>
          </w:tcPr>
          <w:p w14:paraId="1A68F111" w14:textId="3A44917F" w:rsidR="00915513" w:rsidRPr="00587D57" w:rsidRDefault="00915513" w:rsidP="0027259C">
            <w:pPr>
              <w:pStyle w:val="Table"/>
            </w:pPr>
            <w:r w:rsidRPr="00587D57">
              <w:t>0</w:t>
            </w:r>
          </w:p>
        </w:tc>
        <w:tc>
          <w:tcPr>
            <w:tcW w:w="896" w:type="pct"/>
          </w:tcPr>
          <w:p w14:paraId="46F4D1E5" w14:textId="738E91D2" w:rsidR="00915513" w:rsidRPr="00587D57" w:rsidRDefault="00915513" w:rsidP="0027259C">
            <w:pPr>
              <w:pStyle w:val="Table"/>
            </w:pPr>
            <w:r w:rsidRPr="00587D57">
              <w:t>1</w:t>
            </w:r>
          </w:p>
        </w:tc>
        <w:tc>
          <w:tcPr>
            <w:tcW w:w="896" w:type="pct"/>
          </w:tcPr>
          <w:p w14:paraId="39252B4A" w14:textId="3F7D1994" w:rsidR="00915513" w:rsidRPr="00587D57" w:rsidRDefault="00915513" w:rsidP="0027259C">
            <w:pPr>
              <w:pStyle w:val="Table"/>
            </w:pPr>
            <w:r w:rsidRPr="00587D57">
              <w:t>0</w:t>
            </w:r>
          </w:p>
        </w:tc>
        <w:tc>
          <w:tcPr>
            <w:tcW w:w="896" w:type="pct"/>
          </w:tcPr>
          <w:p w14:paraId="61FA7B57" w14:textId="3D4B1902" w:rsidR="00915513" w:rsidRPr="00587D57" w:rsidRDefault="00915513" w:rsidP="0027259C">
            <w:pPr>
              <w:pStyle w:val="Table"/>
            </w:pPr>
            <w:r w:rsidRPr="00587D57">
              <w:t>2</w:t>
            </w:r>
          </w:p>
        </w:tc>
      </w:tr>
      <w:tr w:rsidR="00915513" w:rsidRPr="00587D57" w14:paraId="718016C3" w14:textId="77777777" w:rsidTr="00F234E5">
        <w:trPr>
          <w:trHeight w:val="360"/>
        </w:trPr>
        <w:tc>
          <w:tcPr>
            <w:tcW w:w="897" w:type="pct"/>
          </w:tcPr>
          <w:p w14:paraId="6CE177DD" w14:textId="050B3E31" w:rsidR="00915513" w:rsidRPr="00587D57" w:rsidRDefault="00915513" w:rsidP="0027259C">
            <w:pPr>
              <w:pStyle w:val="Table"/>
            </w:pPr>
            <w:r w:rsidRPr="00587D57">
              <w:t>Sinusitis</w:t>
            </w:r>
          </w:p>
        </w:tc>
        <w:tc>
          <w:tcPr>
            <w:tcW w:w="754" w:type="pct"/>
          </w:tcPr>
          <w:p w14:paraId="20C05B10" w14:textId="1B5D96D3" w:rsidR="00915513" w:rsidRPr="00587D57" w:rsidRDefault="00915513" w:rsidP="0027259C">
            <w:pPr>
              <w:pStyle w:val="Table"/>
            </w:pPr>
            <w:r w:rsidRPr="00587D57">
              <w:t>0</w:t>
            </w:r>
          </w:p>
        </w:tc>
        <w:tc>
          <w:tcPr>
            <w:tcW w:w="661" w:type="pct"/>
          </w:tcPr>
          <w:p w14:paraId="0E723F5F" w14:textId="706FD8E4" w:rsidR="00915513" w:rsidRPr="00587D57" w:rsidRDefault="00915513" w:rsidP="0027259C">
            <w:pPr>
              <w:pStyle w:val="Table"/>
            </w:pPr>
            <w:r w:rsidRPr="00587D57">
              <w:t>1</w:t>
            </w:r>
          </w:p>
        </w:tc>
        <w:tc>
          <w:tcPr>
            <w:tcW w:w="896" w:type="pct"/>
          </w:tcPr>
          <w:p w14:paraId="4FF5C8B9" w14:textId="0DE0A488" w:rsidR="00915513" w:rsidRPr="00587D57" w:rsidRDefault="00915513" w:rsidP="0027259C">
            <w:pPr>
              <w:pStyle w:val="Table"/>
            </w:pPr>
            <w:r w:rsidRPr="00587D57">
              <w:t>1</w:t>
            </w:r>
          </w:p>
        </w:tc>
        <w:tc>
          <w:tcPr>
            <w:tcW w:w="896" w:type="pct"/>
          </w:tcPr>
          <w:p w14:paraId="2322374D" w14:textId="7E14B910" w:rsidR="00915513" w:rsidRPr="00587D57" w:rsidRDefault="00915513" w:rsidP="0027259C">
            <w:pPr>
              <w:pStyle w:val="Table"/>
            </w:pPr>
            <w:r w:rsidRPr="00587D57">
              <w:t>0</w:t>
            </w:r>
          </w:p>
        </w:tc>
        <w:tc>
          <w:tcPr>
            <w:tcW w:w="896" w:type="pct"/>
          </w:tcPr>
          <w:p w14:paraId="72B0537F" w14:textId="7C0C9BD6" w:rsidR="00915513" w:rsidRPr="00587D57" w:rsidRDefault="00915513" w:rsidP="0027259C">
            <w:pPr>
              <w:pStyle w:val="Table"/>
            </w:pPr>
            <w:r w:rsidRPr="00587D57">
              <w:t>2</w:t>
            </w:r>
          </w:p>
        </w:tc>
      </w:tr>
      <w:tr w:rsidR="00915513" w:rsidRPr="00587D57" w14:paraId="583BC6B7" w14:textId="77777777" w:rsidTr="00F234E5">
        <w:trPr>
          <w:trHeight w:val="360"/>
        </w:trPr>
        <w:tc>
          <w:tcPr>
            <w:tcW w:w="897" w:type="pct"/>
          </w:tcPr>
          <w:p w14:paraId="59F618C5" w14:textId="0AC358DB" w:rsidR="00915513" w:rsidRPr="00587D57" w:rsidRDefault="00915513" w:rsidP="0027259C">
            <w:pPr>
              <w:pStyle w:val="Table"/>
            </w:pPr>
            <w:r w:rsidRPr="00587D57">
              <w:t>Stomach Pain</w:t>
            </w:r>
          </w:p>
        </w:tc>
        <w:tc>
          <w:tcPr>
            <w:tcW w:w="754" w:type="pct"/>
          </w:tcPr>
          <w:p w14:paraId="512126FD" w14:textId="033483A2" w:rsidR="00915513" w:rsidRPr="00587D57" w:rsidRDefault="00915513" w:rsidP="0027259C">
            <w:pPr>
              <w:pStyle w:val="Table"/>
            </w:pPr>
            <w:r w:rsidRPr="00587D57">
              <w:t>1</w:t>
            </w:r>
          </w:p>
        </w:tc>
        <w:tc>
          <w:tcPr>
            <w:tcW w:w="661" w:type="pct"/>
          </w:tcPr>
          <w:p w14:paraId="7FE1A78D" w14:textId="10AA8890" w:rsidR="00915513" w:rsidRPr="00587D57" w:rsidRDefault="00915513" w:rsidP="0027259C">
            <w:pPr>
              <w:pStyle w:val="Table"/>
            </w:pPr>
            <w:r w:rsidRPr="00587D57">
              <w:t>0</w:t>
            </w:r>
          </w:p>
        </w:tc>
        <w:tc>
          <w:tcPr>
            <w:tcW w:w="896" w:type="pct"/>
          </w:tcPr>
          <w:p w14:paraId="0EE5BECB" w14:textId="7945C451" w:rsidR="00915513" w:rsidRPr="00587D57" w:rsidRDefault="00915513" w:rsidP="0027259C">
            <w:pPr>
              <w:pStyle w:val="Table"/>
            </w:pPr>
            <w:r w:rsidRPr="00587D57">
              <w:t>0</w:t>
            </w:r>
          </w:p>
        </w:tc>
        <w:tc>
          <w:tcPr>
            <w:tcW w:w="896" w:type="pct"/>
          </w:tcPr>
          <w:p w14:paraId="1ED51AE2" w14:textId="04895DA0" w:rsidR="00915513" w:rsidRPr="00587D57" w:rsidRDefault="00915513" w:rsidP="0027259C">
            <w:pPr>
              <w:pStyle w:val="Table"/>
            </w:pPr>
            <w:r w:rsidRPr="00587D57">
              <w:t>1</w:t>
            </w:r>
          </w:p>
        </w:tc>
        <w:tc>
          <w:tcPr>
            <w:tcW w:w="896" w:type="pct"/>
          </w:tcPr>
          <w:p w14:paraId="70751F39" w14:textId="24D982E4" w:rsidR="00915513" w:rsidRPr="00587D57" w:rsidRDefault="00915513" w:rsidP="0027259C">
            <w:pPr>
              <w:pStyle w:val="Table"/>
            </w:pPr>
            <w:r w:rsidRPr="00587D57">
              <w:t>2</w:t>
            </w:r>
          </w:p>
        </w:tc>
      </w:tr>
      <w:tr w:rsidR="00915513" w:rsidRPr="00587D57" w14:paraId="2616E035" w14:textId="77777777" w:rsidTr="00F234E5">
        <w:trPr>
          <w:trHeight w:val="360"/>
        </w:trPr>
        <w:tc>
          <w:tcPr>
            <w:tcW w:w="897" w:type="pct"/>
          </w:tcPr>
          <w:p w14:paraId="084341CF" w14:textId="477F2E68" w:rsidR="00915513" w:rsidRPr="00587D57" w:rsidRDefault="00915513" w:rsidP="0027259C">
            <w:pPr>
              <w:pStyle w:val="Table"/>
            </w:pPr>
            <w:r w:rsidRPr="00587D57">
              <w:lastRenderedPageBreak/>
              <w:t>Tooth Infection</w:t>
            </w:r>
          </w:p>
        </w:tc>
        <w:tc>
          <w:tcPr>
            <w:tcW w:w="754" w:type="pct"/>
          </w:tcPr>
          <w:p w14:paraId="1740682F" w14:textId="752433DB" w:rsidR="00915513" w:rsidRPr="00587D57" w:rsidRDefault="00915513" w:rsidP="0027259C">
            <w:pPr>
              <w:pStyle w:val="Table"/>
            </w:pPr>
            <w:r w:rsidRPr="00587D57">
              <w:t>1</w:t>
            </w:r>
          </w:p>
        </w:tc>
        <w:tc>
          <w:tcPr>
            <w:tcW w:w="661" w:type="pct"/>
          </w:tcPr>
          <w:p w14:paraId="1CE99F94" w14:textId="08E63DDE" w:rsidR="00915513" w:rsidRPr="00587D57" w:rsidRDefault="00915513" w:rsidP="0027259C">
            <w:pPr>
              <w:pStyle w:val="Table"/>
            </w:pPr>
            <w:r w:rsidRPr="00587D57">
              <w:t>0</w:t>
            </w:r>
          </w:p>
        </w:tc>
        <w:tc>
          <w:tcPr>
            <w:tcW w:w="896" w:type="pct"/>
          </w:tcPr>
          <w:p w14:paraId="499BB5B3" w14:textId="03E010F2" w:rsidR="00915513" w:rsidRPr="00587D57" w:rsidRDefault="00915513" w:rsidP="0027259C">
            <w:pPr>
              <w:pStyle w:val="Table"/>
            </w:pPr>
            <w:r w:rsidRPr="00587D57">
              <w:t>1</w:t>
            </w:r>
          </w:p>
        </w:tc>
        <w:tc>
          <w:tcPr>
            <w:tcW w:w="896" w:type="pct"/>
          </w:tcPr>
          <w:p w14:paraId="7596720F" w14:textId="45F6B63B" w:rsidR="00915513" w:rsidRPr="00587D57" w:rsidRDefault="00915513" w:rsidP="0027259C">
            <w:pPr>
              <w:pStyle w:val="Table"/>
            </w:pPr>
            <w:r w:rsidRPr="00587D57">
              <w:t>0</w:t>
            </w:r>
          </w:p>
        </w:tc>
        <w:tc>
          <w:tcPr>
            <w:tcW w:w="896" w:type="pct"/>
          </w:tcPr>
          <w:p w14:paraId="27A2A814" w14:textId="24B9D69E" w:rsidR="00915513" w:rsidRPr="00587D57" w:rsidRDefault="00915513" w:rsidP="0027259C">
            <w:pPr>
              <w:pStyle w:val="Table"/>
            </w:pPr>
            <w:r w:rsidRPr="00587D57">
              <w:t>2</w:t>
            </w:r>
          </w:p>
        </w:tc>
      </w:tr>
      <w:tr w:rsidR="00915513" w:rsidRPr="00587D57" w14:paraId="650BDE8B" w14:textId="77777777" w:rsidTr="00F234E5">
        <w:trPr>
          <w:trHeight w:val="360"/>
        </w:trPr>
        <w:tc>
          <w:tcPr>
            <w:tcW w:w="897" w:type="pct"/>
          </w:tcPr>
          <w:p w14:paraId="56A41C08" w14:textId="086B356E" w:rsidR="00915513" w:rsidRPr="00587D57" w:rsidRDefault="00915513" w:rsidP="0027259C">
            <w:pPr>
              <w:pStyle w:val="Table"/>
            </w:pPr>
            <w:r w:rsidRPr="00587D57">
              <w:t>Abdominal Pain</w:t>
            </w:r>
          </w:p>
        </w:tc>
        <w:tc>
          <w:tcPr>
            <w:tcW w:w="754" w:type="pct"/>
          </w:tcPr>
          <w:p w14:paraId="70D44362" w14:textId="13ED821F" w:rsidR="00915513" w:rsidRPr="00587D57" w:rsidRDefault="00915513" w:rsidP="0027259C">
            <w:pPr>
              <w:pStyle w:val="Table"/>
            </w:pPr>
            <w:r w:rsidRPr="00587D57">
              <w:t>0</w:t>
            </w:r>
          </w:p>
        </w:tc>
        <w:tc>
          <w:tcPr>
            <w:tcW w:w="661" w:type="pct"/>
          </w:tcPr>
          <w:p w14:paraId="1A29F6B2" w14:textId="19A5ABD7" w:rsidR="00915513" w:rsidRPr="00587D57" w:rsidRDefault="00915513" w:rsidP="0027259C">
            <w:pPr>
              <w:pStyle w:val="Table"/>
            </w:pPr>
            <w:r w:rsidRPr="00587D57">
              <w:t>1</w:t>
            </w:r>
          </w:p>
        </w:tc>
        <w:tc>
          <w:tcPr>
            <w:tcW w:w="896" w:type="pct"/>
          </w:tcPr>
          <w:p w14:paraId="56E9DA50" w14:textId="03BE2303" w:rsidR="00915513" w:rsidRPr="00587D57" w:rsidRDefault="00915513" w:rsidP="0027259C">
            <w:pPr>
              <w:pStyle w:val="Table"/>
            </w:pPr>
            <w:r w:rsidRPr="00587D57">
              <w:t>0</w:t>
            </w:r>
          </w:p>
        </w:tc>
        <w:tc>
          <w:tcPr>
            <w:tcW w:w="896" w:type="pct"/>
          </w:tcPr>
          <w:p w14:paraId="64690C1F" w14:textId="3051DDA4" w:rsidR="00915513" w:rsidRPr="00587D57" w:rsidRDefault="00915513" w:rsidP="0027259C">
            <w:pPr>
              <w:pStyle w:val="Table"/>
            </w:pPr>
            <w:r w:rsidRPr="00587D57">
              <w:t>0</w:t>
            </w:r>
          </w:p>
        </w:tc>
        <w:tc>
          <w:tcPr>
            <w:tcW w:w="896" w:type="pct"/>
          </w:tcPr>
          <w:p w14:paraId="2D02F208" w14:textId="4FB0B538" w:rsidR="00915513" w:rsidRPr="00587D57" w:rsidRDefault="00915513" w:rsidP="0027259C">
            <w:pPr>
              <w:pStyle w:val="Table"/>
            </w:pPr>
            <w:r w:rsidRPr="00587D57">
              <w:t>1</w:t>
            </w:r>
          </w:p>
        </w:tc>
      </w:tr>
      <w:tr w:rsidR="00915513" w:rsidRPr="00587D57" w14:paraId="16C92DEA" w14:textId="77777777" w:rsidTr="00F234E5">
        <w:trPr>
          <w:trHeight w:val="360"/>
        </w:trPr>
        <w:tc>
          <w:tcPr>
            <w:tcW w:w="897" w:type="pct"/>
          </w:tcPr>
          <w:p w14:paraId="136558D5" w14:textId="4924FA9D" w:rsidR="00915513" w:rsidRPr="00587D57" w:rsidRDefault="00915513" w:rsidP="0027259C">
            <w:pPr>
              <w:pStyle w:val="Table"/>
            </w:pPr>
            <w:r w:rsidRPr="00587D57">
              <w:t>Abscess</w:t>
            </w:r>
          </w:p>
        </w:tc>
        <w:tc>
          <w:tcPr>
            <w:tcW w:w="754" w:type="pct"/>
          </w:tcPr>
          <w:p w14:paraId="320DB128" w14:textId="2AAF27A3" w:rsidR="00915513" w:rsidRPr="00587D57" w:rsidRDefault="00915513" w:rsidP="0027259C">
            <w:pPr>
              <w:pStyle w:val="Table"/>
            </w:pPr>
            <w:r w:rsidRPr="00587D57">
              <w:t>0</w:t>
            </w:r>
          </w:p>
        </w:tc>
        <w:tc>
          <w:tcPr>
            <w:tcW w:w="661" w:type="pct"/>
          </w:tcPr>
          <w:p w14:paraId="525213D6" w14:textId="1C906073" w:rsidR="00915513" w:rsidRPr="00587D57" w:rsidRDefault="00915513" w:rsidP="0027259C">
            <w:pPr>
              <w:pStyle w:val="Table"/>
            </w:pPr>
            <w:r w:rsidRPr="00587D57">
              <w:t>1</w:t>
            </w:r>
          </w:p>
        </w:tc>
        <w:tc>
          <w:tcPr>
            <w:tcW w:w="896" w:type="pct"/>
          </w:tcPr>
          <w:p w14:paraId="31CFDD72" w14:textId="69D0D326" w:rsidR="00915513" w:rsidRPr="00587D57" w:rsidRDefault="00915513" w:rsidP="0027259C">
            <w:pPr>
              <w:pStyle w:val="Table"/>
            </w:pPr>
            <w:r w:rsidRPr="00587D57">
              <w:t>0</w:t>
            </w:r>
          </w:p>
        </w:tc>
        <w:tc>
          <w:tcPr>
            <w:tcW w:w="896" w:type="pct"/>
          </w:tcPr>
          <w:p w14:paraId="0E6F3D0D" w14:textId="0B413B90" w:rsidR="00915513" w:rsidRPr="00587D57" w:rsidRDefault="00915513" w:rsidP="0027259C">
            <w:pPr>
              <w:pStyle w:val="Table"/>
            </w:pPr>
            <w:r w:rsidRPr="00587D57">
              <w:t>0</w:t>
            </w:r>
          </w:p>
        </w:tc>
        <w:tc>
          <w:tcPr>
            <w:tcW w:w="896" w:type="pct"/>
          </w:tcPr>
          <w:p w14:paraId="5C85DF02" w14:textId="6096C639" w:rsidR="00915513" w:rsidRPr="00587D57" w:rsidRDefault="00915513" w:rsidP="0027259C">
            <w:pPr>
              <w:pStyle w:val="Table"/>
            </w:pPr>
            <w:r w:rsidRPr="00587D57">
              <w:t>1</w:t>
            </w:r>
          </w:p>
        </w:tc>
      </w:tr>
      <w:tr w:rsidR="00915513" w:rsidRPr="00587D57" w14:paraId="4F5182D7" w14:textId="77777777" w:rsidTr="00F234E5">
        <w:trPr>
          <w:trHeight w:val="360"/>
        </w:trPr>
        <w:tc>
          <w:tcPr>
            <w:tcW w:w="897" w:type="pct"/>
          </w:tcPr>
          <w:p w14:paraId="3EF329D9" w14:textId="133F5A6B" w:rsidR="00915513" w:rsidRPr="00587D57" w:rsidRDefault="00915513" w:rsidP="0027259C">
            <w:pPr>
              <w:pStyle w:val="Table"/>
            </w:pPr>
            <w:r w:rsidRPr="00587D57">
              <w:t>Acute Kidney Injury</w:t>
            </w:r>
          </w:p>
        </w:tc>
        <w:tc>
          <w:tcPr>
            <w:tcW w:w="754" w:type="pct"/>
          </w:tcPr>
          <w:p w14:paraId="11993A62" w14:textId="007C68F5" w:rsidR="00915513" w:rsidRPr="00587D57" w:rsidRDefault="00915513" w:rsidP="0027259C">
            <w:pPr>
              <w:pStyle w:val="Table"/>
            </w:pPr>
            <w:r w:rsidRPr="00587D57">
              <w:t>0</w:t>
            </w:r>
          </w:p>
        </w:tc>
        <w:tc>
          <w:tcPr>
            <w:tcW w:w="661" w:type="pct"/>
          </w:tcPr>
          <w:p w14:paraId="3E617F31" w14:textId="3FD32751" w:rsidR="00915513" w:rsidRPr="00587D57" w:rsidRDefault="00915513" w:rsidP="0027259C">
            <w:pPr>
              <w:pStyle w:val="Table"/>
            </w:pPr>
            <w:r w:rsidRPr="00587D57">
              <w:t>0</w:t>
            </w:r>
          </w:p>
        </w:tc>
        <w:tc>
          <w:tcPr>
            <w:tcW w:w="896" w:type="pct"/>
          </w:tcPr>
          <w:p w14:paraId="3D59607B" w14:textId="22981DA1" w:rsidR="00915513" w:rsidRPr="00587D57" w:rsidRDefault="00915513" w:rsidP="0027259C">
            <w:pPr>
              <w:pStyle w:val="Table"/>
            </w:pPr>
            <w:r w:rsidRPr="00587D57">
              <w:t>1</w:t>
            </w:r>
          </w:p>
        </w:tc>
        <w:tc>
          <w:tcPr>
            <w:tcW w:w="896" w:type="pct"/>
          </w:tcPr>
          <w:p w14:paraId="28D714D1" w14:textId="40B56834" w:rsidR="00915513" w:rsidRPr="00587D57" w:rsidRDefault="00915513" w:rsidP="0027259C">
            <w:pPr>
              <w:pStyle w:val="Table"/>
            </w:pPr>
            <w:r w:rsidRPr="00587D57">
              <w:t>0</w:t>
            </w:r>
          </w:p>
        </w:tc>
        <w:tc>
          <w:tcPr>
            <w:tcW w:w="896" w:type="pct"/>
          </w:tcPr>
          <w:p w14:paraId="5E46705D" w14:textId="0A6B6E02" w:rsidR="00915513" w:rsidRPr="00587D57" w:rsidRDefault="00915513" w:rsidP="0027259C">
            <w:pPr>
              <w:pStyle w:val="Table"/>
            </w:pPr>
            <w:r w:rsidRPr="00587D57">
              <w:t>1</w:t>
            </w:r>
          </w:p>
        </w:tc>
      </w:tr>
      <w:tr w:rsidR="00915513" w:rsidRPr="00587D57" w14:paraId="00AF9D14" w14:textId="77777777" w:rsidTr="00F234E5">
        <w:trPr>
          <w:trHeight w:val="360"/>
        </w:trPr>
        <w:tc>
          <w:tcPr>
            <w:tcW w:w="897" w:type="pct"/>
          </w:tcPr>
          <w:p w14:paraId="051550E5" w14:textId="5667F168" w:rsidR="00915513" w:rsidRPr="00587D57" w:rsidRDefault="00915513" w:rsidP="0027259C">
            <w:pPr>
              <w:pStyle w:val="Table"/>
            </w:pPr>
            <w:r w:rsidRPr="00587D57">
              <w:t>Agitation</w:t>
            </w:r>
          </w:p>
        </w:tc>
        <w:tc>
          <w:tcPr>
            <w:tcW w:w="754" w:type="pct"/>
          </w:tcPr>
          <w:p w14:paraId="1DCD0C0E" w14:textId="6CA502D6" w:rsidR="00915513" w:rsidRPr="00587D57" w:rsidRDefault="00915513" w:rsidP="0027259C">
            <w:pPr>
              <w:pStyle w:val="Table"/>
            </w:pPr>
            <w:r w:rsidRPr="00587D57">
              <w:t>0</w:t>
            </w:r>
          </w:p>
        </w:tc>
        <w:tc>
          <w:tcPr>
            <w:tcW w:w="661" w:type="pct"/>
          </w:tcPr>
          <w:p w14:paraId="5E5424AA" w14:textId="116AC6B4" w:rsidR="00915513" w:rsidRPr="00587D57" w:rsidRDefault="00915513" w:rsidP="0027259C">
            <w:pPr>
              <w:pStyle w:val="Table"/>
            </w:pPr>
            <w:r w:rsidRPr="00587D57">
              <w:t>0</w:t>
            </w:r>
          </w:p>
        </w:tc>
        <w:tc>
          <w:tcPr>
            <w:tcW w:w="896" w:type="pct"/>
          </w:tcPr>
          <w:p w14:paraId="5D0F74B5" w14:textId="48559DB7" w:rsidR="00915513" w:rsidRPr="00587D57" w:rsidRDefault="00915513" w:rsidP="0027259C">
            <w:pPr>
              <w:pStyle w:val="Table"/>
            </w:pPr>
            <w:r w:rsidRPr="00587D57">
              <w:t>1</w:t>
            </w:r>
          </w:p>
        </w:tc>
        <w:tc>
          <w:tcPr>
            <w:tcW w:w="896" w:type="pct"/>
          </w:tcPr>
          <w:p w14:paraId="34FD339F" w14:textId="17904369" w:rsidR="00915513" w:rsidRPr="00587D57" w:rsidRDefault="00915513" w:rsidP="0027259C">
            <w:pPr>
              <w:pStyle w:val="Table"/>
            </w:pPr>
            <w:r w:rsidRPr="00587D57">
              <w:t>0</w:t>
            </w:r>
          </w:p>
        </w:tc>
        <w:tc>
          <w:tcPr>
            <w:tcW w:w="896" w:type="pct"/>
          </w:tcPr>
          <w:p w14:paraId="70B23BDE" w14:textId="1476C307" w:rsidR="00915513" w:rsidRPr="00587D57" w:rsidRDefault="00915513" w:rsidP="0027259C">
            <w:pPr>
              <w:pStyle w:val="Table"/>
            </w:pPr>
            <w:r w:rsidRPr="00587D57">
              <w:t>1</w:t>
            </w:r>
          </w:p>
        </w:tc>
      </w:tr>
      <w:tr w:rsidR="00915513" w:rsidRPr="00587D57" w14:paraId="4D132AA5" w14:textId="77777777" w:rsidTr="00F234E5">
        <w:trPr>
          <w:trHeight w:val="360"/>
        </w:trPr>
        <w:tc>
          <w:tcPr>
            <w:tcW w:w="897" w:type="pct"/>
          </w:tcPr>
          <w:p w14:paraId="6C29AB41" w14:textId="2B2499A5" w:rsidR="00915513" w:rsidRPr="00587D57" w:rsidRDefault="00915513" w:rsidP="0027259C">
            <w:pPr>
              <w:pStyle w:val="Table"/>
            </w:pPr>
            <w:r w:rsidRPr="00587D57">
              <w:t>Allergic Rhinitis</w:t>
            </w:r>
          </w:p>
        </w:tc>
        <w:tc>
          <w:tcPr>
            <w:tcW w:w="754" w:type="pct"/>
          </w:tcPr>
          <w:p w14:paraId="159BD627" w14:textId="362707F6" w:rsidR="00915513" w:rsidRPr="00587D57" w:rsidRDefault="00915513" w:rsidP="0027259C">
            <w:pPr>
              <w:pStyle w:val="Table"/>
            </w:pPr>
            <w:r w:rsidRPr="00587D57">
              <w:t>0</w:t>
            </w:r>
          </w:p>
        </w:tc>
        <w:tc>
          <w:tcPr>
            <w:tcW w:w="661" w:type="pct"/>
          </w:tcPr>
          <w:p w14:paraId="167346A6" w14:textId="12694AFA" w:rsidR="00915513" w:rsidRPr="00587D57" w:rsidRDefault="00915513" w:rsidP="0027259C">
            <w:pPr>
              <w:pStyle w:val="Table"/>
            </w:pPr>
            <w:r w:rsidRPr="00587D57">
              <w:t>1</w:t>
            </w:r>
          </w:p>
        </w:tc>
        <w:tc>
          <w:tcPr>
            <w:tcW w:w="896" w:type="pct"/>
          </w:tcPr>
          <w:p w14:paraId="5F6A15C9" w14:textId="6C6E0DCB" w:rsidR="00915513" w:rsidRPr="00587D57" w:rsidRDefault="00915513" w:rsidP="0027259C">
            <w:pPr>
              <w:pStyle w:val="Table"/>
            </w:pPr>
            <w:r w:rsidRPr="00587D57">
              <w:t>0</w:t>
            </w:r>
          </w:p>
        </w:tc>
        <w:tc>
          <w:tcPr>
            <w:tcW w:w="896" w:type="pct"/>
          </w:tcPr>
          <w:p w14:paraId="03D2A4CD" w14:textId="55140EB2" w:rsidR="00915513" w:rsidRPr="00587D57" w:rsidRDefault="00915513" w:rsidP="0027259C">
            <w:pPr>
              <w:pStyle w:val="Table"/>
            </w:pPr>
            <w:r w:rsidRPr="00587D57">
              <w:t>0</w:t>
            </w:r>
          </w:p>
        </w:tc>
        <w:tc>
          <w:tcPr>
            <w:tcW w:w="896" w:type="pct"/>
          </w:tcPr>
          <w:p w14:paraId="43090BB6" w14:textId="7D849681" w:rsidR="00915513" w:rsidRPr="00587D57" w:rsidRDefault="00915513" w:rsidP="0027259C">
            <w:pPr>
              <w:pStyle w:val="Table"/>
            </w:pPr>
            <w:r w:rsidRPr="00587D57">
              <w:t>1</w:t>
            </w:r>
          </w:p>
        </w:tc>
      </w:tr>
      <w:tr w:rsidR="00915513" w:rsidRPr="00587D57" w14:paraId="0EBD89E1" w14:textId="77777777" w:rsidTr="00F234E5">
        <w:trPr>
          <w:trHeight w:val="360"/>
        </w:trPr>
        <w:tc>
          <w:tcPr>
            <w:tcW w:w="897" w:type="pct"/>
          </w:tcPr>
          <w:p w14:paraId="7357DA80" w14:textId="628EDCE1" w:rsidR="00915513" w:rsidRPr="00587D57" w:rsidRDefault="00915513" w:rsidP="0027259C">
            <w:pPr>
              <w:pStyle w:val="Table"/>
            </w:pPr>
            <w:r w:rsidRPr="00587D57">
              <w:t>Appetite Decreased</w:t>
            </w:r>
          </w:p>
        </w:tc>
        <w:tc>
          <w:tcPr>
            <w:tcW w:w="754" w:type="pct"/>
          </w:tcPr>
          <w:p w14:paraId="0C66432F" w14:textId="1DBC940F" w:rsidR="00915513" w:rsidRPr="00587D57" w:rsidRDefault="00915513" w:rsidP="0027259C">
            <w:pPr>
              <w:pStyle w:val="Table"/>
            </w:pPr>
            <w:r w:rsidRPr="00587D57">
              <w:t>0</w:t>
            </w:r>
          </w:p>
        </w:tc>
        <w:tc>
          <w:tcPr>
            <w:tcW w:w="661" w:type="pct"/>
          </w:tcPr>
          <w:p w14:paraId="4A2C1E17" w14:textId="6688C1A3" w:rsidR="00915513" w:rsidRPr="00587D57" w:rsidRDefault="00915513" w:rsidP="0027259C">
            <w:pPr>
              <w:pStyle w:val="Table"/>
            </w:pPr>
            <w:r w:rsidRPr="00587D57">
              <w:t>0</w:t>
            </w:r>
          </w:p>
        </w:tc>
        <w:tc>
          <w:tcPr>
            <w:tcW w:w="896" w:type="pct"/>
          </w:tcPr>
          <w:p w14:paraId="198B4527" w14:textId="27798147" w:rsidR="00915513" w:rsidRPr="00587D57" w:rsidRDefault="00915513" w:rsidP="0027259C">
            <w:pPr>
              <w:pStyle w:val="Table"/>
            </w:pPr>
            <w:r w:rsidRPr="00587D57">
              <w:t>1</w:t>
            </w:r>
          </w:p>
        </w:tc>
        <w:tc>
          <w:tcPr>
            <w:tcW w:w="896" w:type="pct"/>
          </w:tcPr>
          <w:p w14:paraId="0EE8B91F" w14:textId="7B614C51" w:rsidR="00915513" w:rsidRPr="00587D57" w:rsidRDefault="00915513" w:rsidP="0027259C">
            <w:pPr>
              <w:pStyle w:val="Table"/>
            </w:pPr>
            <w:r w:rsidRPr="00587D57">
              <w:t>0</w:t>
            </w:r>
          </w:p>
        </w:tc>
        <w:tc>
          <w:tcPr>
            <w:tcW w:w="896" w:type="pct"/>
          </w:tcPr>
          <w:p w14:paraId="11128679" w14:textId="5EB9C339" w:rsidR="00915513" w:rsidRPr="00587D57" w:rsidRDefault="00915513" w:rsidP="0027259C">
            <w:pPr>
              <w:pStyle w:val="Table"/>
            </w:pPr>
            <w:r w:rsidRPr="00587D57">
              <w:t>1</w:t>
            </w:r>
          </w:p>
        </w:tc>
      </w:tr>
      <w:tr w:rsidR="00915513" w:rsidRPr="00587D57" w14:paraId="40CF4DE6" w14:textId="77777777" w:rsidTr="00F234E5">
        <w:trPr>
          <w:trHeight w:val="360"/>
        </w:trPr>
        <w:tc>
          <w:tcPr>
            <w:tcW w:w="897" w:type="pct"/>
          </w:tcPr>
          <w:p w14:paraId="185F3FE0" w14:textId="17834F08" w:rsidR="00915513" w:rsidRPr="00587D57" w:rsidRDefault="00915513" w:rsidP="0027259C">
            <w:pPr>
              <w:pStyle w:val="Table"/>
            </w:pPr>
            <w:r w:rsidRPr="00587D57">
              <w:t>Bradycardia</w:t>
            </w:r>
          </w:p>
        </w:tc>
        <w:tc>
          <w:tcPr>
            <w:tcW w:w="754" w:type="pct"/>
          </w:tcPr>
          <w:p w14:paraId="192244A0" w14:textId="237B99E9" w:rsidR="00915513" w:rsidRPr="00587D57" w:rsidRDefault="00915513" w:rsidP="0027259C">
            <w:pPr>
              <w:pStyle w:val="Table"/>
            </w:pPr>
            <w:r w:rsidRPr="00587D57">
              <w:t>0</w:t>
            </w:r>
          </w:p>
        </w:tc>
        <w:tc>
          <w:tcPr>
            <w:tcW w:w="661" w:type="pct"/>
          </w:tcPr>
          <w:p w14:paraId="52AF7635" w14:textId="57CC355E" w:rsidR="00915513" w:rsidRPr="00587D57" w:rsidRDefault="00915513" w:rsidP="0027259C">
            <w:pPr>
              <w:pStyle w:val="Table"/>
            </w:pPr>
            <w:r w:rsidRPr="00587D57">
              <w:t>1</w:t>
            </w:r>
          </w:p>
        </w:tc>
        <w:tc>
          <w:tcPr>
            <w:tcW w:w="896" w:type="pct"/>
          </w:tcPr>
          <w:p w14:paraId="30569F0E" w14:textId="50283A0E" w:rsidR="00915513" w:rsidRPr="00587D57" w:rsidRDefault="00915513" w:rsidP="0027259C">
            <w:pPr>
              <w:pStyle w:val="Table"/>
            </w:pPr>
            <w:r w:rsidRPr="00587D57">
              <w:t>0</w:t>
            </w:r>
          </w:p>
        </w:tc>
        <w:tc>
          <w:tcPr>
            <w:tcW w:w="896" w:type="pct"/>
          </w:tcPr>
          <w:p w14:paraId="0620A0B9" w14:textId="3247FBEF" w:rsidR="00915513" w:rsidRPr="00587D57" w:rsidRDefault="00915513" w:rsidP="0027259C">
            <w:pPr>
              <w:pStyle w:val="Table"/>
            </w:pPr>
            <w:r w:rsidRPr="00587D57">
              <w:t>0</w:t>
            </w:r>
          </w:p>
        </w:tc>
        <w:tc>
          <w:tcPr>
            <w:tcW w:w="896" w:type="pct"/>
          </w:tcPr>
          <w:p w14:paraId="2CC29B5F" w14:textId="0E98D94B" w:rsidR="00915513" w:rsidRPr="00587D57" w:rsidRDefault="00915513" w:rsidP="0027259C">
            <w:pPr>
              <w:pStyle w:val="Table"/>
            </w:pPr>
            <w:r w:rsidRPr="00587D57">
              <w:t>1</w:t>
            </w:r>
          </w:p>
        </w:tc>
      </w:tr>
      <w:tr w:rsidR="00915513" w:rsidRPr="00587D57" w14:paraId="7C0FD6DB" w14:textId="77777777" w:rsidTr="00F234E5">
        <w:trPr>
          <w:trHeight w:val="360"/>
        </w:trPr>
        <w:tc>
          <w:tcPr>
            <w:tcW w:w="897" w:type="pct"/>
          </w:tcPr>
          <w:p w14:paraId="6BEC47D8" w14:textId="18D4C114" w:rsidR="00915513" w:rsidRPr="00587D57" w:rsidRDefault="00915513" w:rsidP="0027259C">
            <w:pPr>
              <w:pStyle w:val="Table"/>
            </w:pPr>
            <w:r w:rsidRPr="00587D57">
              <w:t>Bronchitis</w:t>
            </w:r>
          </w:p>
        </w:tc>
        <w:tc>
          <w:tcPr>
            <w:tcW w:w="754" w:type="pct"/>
          </w:tcPr>
          <w:p w14:paraId="628D1AC2" w14:textId="34FFE3E6" w:rsidR="00915513" w:rsidRPr="00587D57" w:rsidRDefault="00915513" w:rsidP="0027259C">
            <w:pPr>
              <w:pStyle w:val="Table"/>
            </w:pPr>
            <w:r w:rsidRPr="00587D57">
              <w:t>0</w:t>
            </w:r>
          </w:p>
        </w:tc>
        <w:tc>
          <w:tcPr>
            <w:tcW w:w="661" w:type="pct"/>
          </w:tcPr>
          <w:p w14:paraId="5A4876E4" w14:textId="57D6BAE8" w:rsidR="00915513" w:rsidRPr="00587D57" w:rsidRDefault="00915513" w:rsidP="0027259C">
            <w:pPr>
              <w:pStyle w:val="Table"/>
            </w:pPr>
            <w:r w:rsidRPr="00587D57">
              <w:t>1</w:t>
            </w:r>
          </w:p>
        </w:tc>
        <w:tc>
          <w:tcPr>
            <w:tcW w:w="896" w:type="pct"/>
          </w:tcPr>
          <w:p w14:paraId="2905F0AE" w14:textId="63CD33A4" w:rsidR="00915513" w:rsidRPr="00587D57" w:rsidRDefault="00915513" w:rsidP="0027259C">
            <w:pPr>
              <w:pStyle w:val="Table"/>
            </w:pPr>
            <w:r w:rsidRPr="00587D57">
              <w:t>0</w:t>
            </w:r>
          </w:p>
        </w:tc>
        <w:tc>
          <w:tcPr>
            <w:tcW w:w="896" w:type="pct"/>
          </w:tcPr>
          <w:p w14:paraId="63EF139B" w14:textId="524300DB" w:rsidR="00915513" w:rsidRPr="00587D57" w:rsidRDefault="00915513" w:rsidP="0027259C">
            <w:pPr>
              <w:pStyle w:val="Table"/>
            </w:pPr>
            <w:r w:rsidRPr="00587D57">
              <w:t>0</w:t>
            </w:r>
          </w:p>
        </w:tc>
        <w:tc>
          <w:tcPr>
            <w:tcW w:w="896" w:type="pct"/>
          </w:tcPr>
          <w:p w14:paraId="65D01DB0" w14:textId="6F84A912" w:rsidR="00915513" w:rsidRPr="00587D57" w:rsidRDefault="00915513" w:rsidP="0027259C">
            <w:pPr>
              <w:pStyle w:val="Table"/>
            </w:pPr>
            <w:r w:rsidRPr="00587D57">
              <w:t>1</w:t>
            </w:r>
          </w:p>
        </w:tc>
      </w:tr>
      <w:tr w:rsidR="00915513" w:rsidRPr="00587D57" w14:paraId="4C0C1DEF" w14:textId="77777777" w:rsidTr="00F234E5">
        <w:trPr>
          <w:trHeight w:val="360"/>
        </w:trPr>
        <w:tc>
          <w:tcPr>
            <w:tcW w:w="897" w:type="pct"/>
          </w:tcPr>
          <w:p w14:paraId="06B27B4F" w14:textId="4F571DBC" w:rsidR="00915513" w:rsidRPr="00587D57" w:rsidRDefault="00915513" w:rsidP="0027259C">
            <w:pPr>
              <w:pStyle w:val="Table"/>
            </w:pPr>
            <w:r w:rsidRPr="00587D57">
              <w:t>Bruising</w:t>
            </w:r>
          </w:p>
        </w:tc>
        <w:tc>
          <w:tcPr>
            <w:tcW w:w="754" w:type="pct"/>
          </w:tcPr>
          <w:p w14:paraId="083140F9" w14:textId="5C1C9B6C" w:rsidR="00915513" w:rsidRPr="00587D57" w:rsidRDefault="00915513" w:rsidP="0027259C">
            <w:pPr>
              <w:pStyle w:val="Table"/>
            </w:pPr>
            <w:r w:rsidRPr="00587D57">
              <w:t>0</w:t>
            </w:r>
          </w:p>
        </w:tc>
        <w:tc>
          <w:tcPr>
            <w:tcW w:w="661" w:type="pct"/>
          </w:tcPr>
          <w:p w14:paraId="64963791" w14:textId="50836E2D" w:rsidR="00915513" w:rsidRPr="00587D57" w:rsidRDefault="00915513" w:rsidP="0027259C">
            <w:pPr>
              <w:pStyle w:val="Table"/>
            </w:pPr>
            <w:r w:rsidRPr="00587D57">
              <w:t>1</w:t>
            </w:r>
          </w:p>
        </w:tc>
        <w:tc>
          <w:tcPr>
            <w:tcW w:w="896" w:type="pct"/>
          </w:tcPr>
          <w:p w14:paraId="71DEAED5" w14:textId="5D269C6C" w:rsidR="00915513" w:rsidRPr="00587D57" w:rsidRDefault="00915513" w:rsidP="0027259C">
            <w:pPr>
              <w:pStyle w:val="Table"/>
            </w:pPr>
            <w:r w:rsidRPr="00587D57">
              <w:t>0</w:t>
            </w:r>
          </w:p>
        </w:tc>
        <w:tc>
          <w:tcPr>
            <w:tcW w:w="896" w:type="pct"/>
          </w:tcPr>
          <w:p w14:paraId="06E61692" w14:textId="2D4BC08A" w:rsidR="00915513" w:rsidRPr="00587D57" w:rsidRDefault="00915513" w:rsidP="0027259C">
            <w:pPr>
              <w:pStyle w:val="Table"/>
            </w:pPr>
            <w:r w:rsidRPr="00587D57">
              <w:t>0</w:t>
            </w:r>
          </w:p>
        </w:tc>
        <w:tc>
          <w:tcPr>
            <w:tcW w:w="896" w:type="pct"/>
          </w:tcPr>
          <w:p w14:paraId="43FC95D0" w14:textId="4E2637C9" w:rsidR="00915513" w:rsidRPr="00587D57" w:rsidRDefault="00915513" w:rsidP="0027259C">
            <w:pPr>
              <w:pStyle w:val="Table"/>
            </w:pPr>
            <w:r w:rsidRPr="00587D57">
              <w:t>1</w:t>
            </w:r>
          </w:p>
        </w:tc>
      </w:tr>
      <w:tr w:rsidR="00915513" w:rsidRPr="00587D57" w14:paraId="4F7311E4" w14:textId="77777777" w:rsidTr="00F234E5">
        <w:trPr>
          <w:trHeight w:val="360"/>
        </w:trPr>
        <w:tc>
          <w:tcPr>
            <w:tcW w:w="897" w:type="pct"/>
          </w:tcPr>
          <w:p w14:paraId="07E53DB5" w14:textId="2B370911" w:rsidR="00915513" w:rsidRPr="00587D57" w:rsidRDefault="00915513" w:rsidP="0027259C">
            <w:pPr>
              <w:pStyle w:val="Table"/>
            </w:pPr>
            <w:r w:rsidRPr="00587D57">
              <w:t>Chest Pain - Cardiac</w:t>
            </w:r>
          </w:p>
        </w:tc>
        <w:tc>
          <w:tcPr>
            <w:tcW w:w="754" w:type="pct"/>
          </w:tcPr>
          <w:p w14:paraId="007D011B" w14:textId="79638BFE" w:rsidR="00915513" w:rsidRPr="00587D57" w:rsidRDefault="00915513" w:rsidP="0027259C">
            <w:pPr>
              <w:pStyle w:val="Table"/>
            </w:pPr>
            <w:r w:rsidRPr="00587D57">
              <w:t>0</w:t>
            </w:r>
          </w:p>
        </w:tc>
        <w:tc>
          <w:tcPr>
            <w:tcW w:w="661" w:type="pct"/>
          </w:tcPr>
          <w:p w14:paraId="56A00CB3" w14:textId="7AFE7FAA" w:rsidR="00915513" w:rsidRPr="00587D57" w:rsidRDefault="00915513" w:rsidP="0027259C">
            <w:pPr>
              <w:pStyle w:val="Table"/>
            </w:pPr>
            <w:r w:rsidRPr="00587D57">
              <w:t>0</w:t>
            </w:r>
          </w:p>
        </w:tc>
        <w:tc>
          <w:tcPr>
            <w:tcW w:w="896" w:type="pct"/>
          </w:tcPr>
          <w:p w14:paraId="55140917" w14:textId="10748848" w:rsidR="00915513" w:rsidRPr="00587D57" w:rsidRDefault="00915513" w:rsidP="0027259C">
            <w:pPr>
              <w:pStyle w:val="Table"/>
            </w:pPr>
            <w:r w:rsidRPr="00587D57">
              <w:t>1</w:t>
            </w:r>
          </w:p>
        </w:tc>
        <w:tc>
          <w:tcPr>
            <w:tcW w:w="896" w:type="pct"/>
          </w:tcPr>
          <w:p w14:paraId="7CADA965" w14:textId="619CFECE" w:rsidR="00915513" w:rsidRPr="00587D57" w:rsidRDefault="00915513" w:rsidP="0027259C">
            <w:pPr>
              <w:pStyle w:val="Table"/>
            </w:pPr>
            <w:r w:rsidRPr="00587D57">
              <w:t>0</w:t>
            </w:r>
          </w:p>
        </w:tc>
        <w:tc>
          <w:tcPr>
            <w:tcW w:w="896" w:type="pct"/>
          </w:tcPr>
          <w:p w14:paraId="2D487311" w14:textId="5EE81E11" w:rsidR="00915513" w:rsidRPr="00587D57" w:rsidRDefault="00915513" w:rsidP="0027259C">
            <w:pPr>
              <w:pStyle w:val="Table"/>
            </w:pPr>
            <w:r w:rsidRPr="00587D57">
              <w:t>1</w:t>
            </w:r>
          </w:p>
        </w:tc>
      </w:tr>
      <w:tr w:rsidR="00915513" w:rsidRPr="00587D57" w14:paraId="5FFE7EBC" w14:textId="77777777" w:rsidTr="00F234E5">
        <w:trPr>
          <w:trHeight w:val="360"/>
        </w:trPr>
        <w:tc>
          <w:tcPr>
            <w:tcW w:w="897" w:type="pct"/>
          </w:tcPr>
          <w:p w14:paraId="0C8232F2" w14:textId="09D66E56" w:rsidR="00915513" w:rsidRPr="00587D57" w:rsidRDefault="00915513" w:rsidP="0027259C">
            <w:pPr>
              <w:pStyle w:val="Table"/>
            </w:pPr>
            <w:r w:rsidRPr="00587D57">
              <w:t>Chest Wall Pain</w:t>
            </w:r>
          </w:p>
        </w:tc>
        <w:tc>
          <w:tcPr>
            <w:tcW w:w="754" w:type="pct"/>
          </w:tcPr>
          <w:p w14:paraId="79E91C97" w14:textId="02538BE6" w:rsidR="00915513" w:rsidRPr="00587D57" w:rsidRDefault="00915513" w:rsidP="0027259C">
            <w:pPr>
              <w:pStyle w:val="Table"/>
            </w:pPr>
            <w:r w:rsidRPr="00587D57">
              <w:t>0</w:t>
            </w:r>
          </w:p>
        </w:tc>
        <w:tc>
          <w:tcPr>
            <w:tcW w:w="661" w:type="pct"/>
          </w:tcPr>
          <w:p w14:paraId="7EFAD346" w14:textId="5A2AA1F0" w:rsidR="00915513" w:rsidRPr="00587D57" w:rsidRDefault="00915513" w:rsidP="0027259C">
            <w:pPr>
              <w:pStyle w:val="Table"/>
            </w:pPr>
            <w:r w:rsidRPr="00587D57">
              <w:t>0</w:t>
            </w:r>
          </w:p>
        </w:tc>
        <w:tc>
          <w:tcPr>
            <w:tcW w:w="896" w:type="pct"/>
          </w:tcPr>
          <w:p w14:paraId="77881F89" w14:textId="3093548D" w:rsidR="00915513" w:rsidRPr="00587D57" w:rsidRDefault="00915513" w:rsidP="0027259C">
            <w:pPr>
              <w:pStyle w:val="Table"/>
            </w:pPr>
            <w:r w:rsidRPr="00587D57">
              <w:t>0</w:t>
            </w:r>
          </w:p>
        </w:tc>
        <w:tc>
          <w:tcPr>
            <w:tcW w:w="896" w:type="pct"/>
          </w:tcPr>
          <w:p w14:paraId="3C2EB565" w14:textId="1F1F5FF8" w:rsidR="00915513" w:rsidRPr="00587D57" w:rsidRDefault="00915513" w:rsidP="0027259C">
            <w:pPr>
              <w:pStyle w:val="Table"/>
            </w:pPr>
            <w:r w:rsidRPr="00587D57">
              <w:t>1</w:t>
            </w:r>
          </w:p>
        </w:tc>
        <w:tc>
          <w:tcPr>
            <w:tcW w:w="896" w:type="pct"/>
          </w:tcPr>
          <w:p w14:paraId="66F1A973" w14:textId="11B17028" w:rsidR="00915513" w:rsidRPr="00587D57" w:rsidRDefault="00915513" w:rsidP="0027259C">
            <w:pPr>
              <w:pStyle w:val="Table"/>
            </w:pPr>
            <w:r w:rsidRPr="00587D57">
              <w:t>1</w:t>
            </w:r>
          </w:p>
        </w:tc>
      </w:tr>
      <w:tr w:rsidR="00915513" w:rsidRPr="00587D57" w14:paraId="7F052522" w14:textId="77777777" w:rsidTr="00F234E5">
        <w:trPr>
          <w:trHeight w:val="360"/>
        </w:trPr>
        <w:tc>
          <w:tcPr>
            <w:tcW w:w="897" w:type="pct"/>
          </w:tcPr>
          <w:p w14:paraId="4150E9F5" w14:textId="5F2877CF" w:rsidR="00915513" w:rsidRPr="00587D57" w:rsidRDefault="00915513" w:rsidP="0027259C">
            <w:pPr>
              <w:pStyle w:val="Table"/>
            </w:pPr>
            <w:r w:rsidRPr="00587D57">
              <w:t>Dehydration</w:t>
            </w:r>
          </w:p>
        </w:tc>
        <w:tc>
          <w:tcPr>
            <w:tcW w:w="754" w:type="pct"/>
          </w:tcPr>
          <w:p w14:paraId="582C38EA" w14:textId="2E8932C4" w:rsidR="00915513" w:rsidRPr="00587D57" w:rsidRDefault="00915513" w:rsidP="0027259C">
            <w:pPr>
              <w:pStyle w:val="Table"/>
            </w:pPr>
            <w:r w:rsidRPr="00587D57">
              <w:t>0</w:t>
            </w:r>
          </w:p>
        </w:tc>
        <w:tc>
          <w:tcPr>
            <w:tcW w:w="661" w:type="pct"/>
          </w:tcPr>
          <w:p w14:paraId="33904BD7" w14:textId="606D58A0" w:rsidR="00915513" w:rsidRPr="00587D57" w:rsidRDefault="00915513" w:rsidP="0027259C">
            <w:pPr>
              <w:pStyle w:val="Table"/>
            </w:pPr>
            <w:r w:rsidRPr="00587D57">
              <w:t>0</w:t>
            </w:r>
          </w:p>
        </w:tc>
        <w:tc>
          <w:tcPr>
            <w:tcW w:w="896" w:type="pct"/>
          </w:tcPr>
          <w:p w14:paraId="41BA40FC" w14:textId="5DEDE0A5" w:rsidR="00915513" w:rsidRPr="00587D57" w:rsidRDefault="00915513" w:rsidP="0027259C">
            <w:pPr>
              <w:pStyle w:val="Table"/>
            </w:pPr>
            <w:r w:rsidRPr="00587D57">
              <w:t>1</w:t>
            </w:r>
          </w:p>
        </w:tc>
        <w:tc>
          <w:tcPr>
            <w:tcW w:w="896" w:type="pct"/>
          </w:tcPr>
          <w:p w14:paraId="215BE122" w14:textId="09CFF0B6" w:rsidR="00915513" w:rsidRPr="00587D57" w:rsidRDefault="00915513" w:rsidP="0027259C">
            <w:pPr>
              <w:pStyle w:val="Table"/>
            </w:pPr>
            <w:r w:rsidRPr="00587D57">
              <w:t>0</w:t>
            </w:r>
          </w:p>
        </w:tc>
        <w:tc>
          <w:tcPr>
            <w:tcW w:w="896" w:type="pct"/>
          </w:tcPr>
          <w:p w14:paraId="5CD8AA2B" w14:textId="095236A2" w:rsidR="00915513" w:rsidRPr="00587D57" w:rsidRDefault="00915513" w:rsidP="0027259C">
            <w:pPr>
              <w:pStyle w:val="Table"/>
            </w:pPr>
            <w:r w:rsidRPr="00587D57">
              <w:t>1</w:t>
            </w:r>
          </w:p>
        </w:tc>
      </w:tr>
      <w:tr w:rsidR="00915513" w:rsidRPr="00587D57" w14:paraId="1BEE157E" w14:textId="77777777" w:rsidTr="00F234E5">
        <w:trPr>
          <w:trHeight w:val="360"/>
        </w:trPr>
        <w:tc>
          <w:tcPr>
            <w:tcW w:w="897" w:type="pct"/>
          </w:tcPr>
          <w:p w14:paraId="036E90AD" w14:textId="3206A764" w:rsidR="00915513" w:rsidRPr="00587D57" w:rsidRDefault="00915513" w:rsidP="0027259C">
            <w:pPr>
              <w:pStyle w:val="Table"/>
            </w:pPr>
            <w:r w:rsidRPr="00587D57">
              <w:t>Dermatitis</w:t>
            </w:r>
          </w:p>
        </w:tc>
        <w:tc>
          <w:tcPr>
            <w:tcW w:w="754" w:type="pct"/>
          </w:tcPr>
          <w:p w14:paraId="43B0F21F" w14:textId="44506631" w:rsidR="00915513" w:rsidRPr="00587D57" w:rsidRDefault="00915513" w:rsidP="0027259C">
            <w:pPr>
              <w:pStyle w:val="Table"/>
            </w:pPr>
            <w:r w:rsidRPr="00587D57">
              <w:t>0</w:t>
            </w:r>
          </w:p>
        </w:tc>
        <w:tc>
          <w:tcPr>
            <w:tcW w:w="661" w:type="pct"/>
          </w:tcPr>
          <w:p w14:paraId="76456EB8" w14:textId="5B6D4ED9" w:rsidR="00915513" w:rsidRPr="00587D57" w:rsidRDefault="00915513" w:rsidP="0027259C">
            <w:pPr>
              <w:pStyle w:val="Table"/>
            </w:pPr>
            <w:r w:rsidRPr="00587D57">
              <w:t>0</w:t>
            </w:r>
          </w:p>
        </w:tc>
        <w:tc>
          <w:tcPr>
            <w:tcW w:w="896" w:type="pct"/>
          </w:tcPr>
          <w:p w14:paraId="60B5726B" w14:textId="0B76CE00" w:rsidR="00915513" w:rsidRPr="00587D57" w:rsidRDefault="00915513" w:rsidP="0027259C">
            <w:pPr>
              <w:pStyle w:val="Table"/>
            </w:pPr>
            <w:r w:rsidRPr="00587D57">
              <w:t>1</w:t>
            </w:r>
          </w:p>
        </w:tc>
        <w:tc>
          <w:tcPr>
            <w:tcW w:w="896" w:type="pct"/>
          </w:tcPr>
          <w:p w14:paraId="2BF34A2A" w14:textId="67C99071" w:rsidR="00915513" w:rsidRPr="00587D57" w:rsidRDefault="00915513" w:rsidP="0027259C">
            <w:pPr>
              <w:pStyle w:val="Table"/>
            </w:pPr>
            <w:r w:rsidRPr="00587D57">
              <w:t>0</w:t>
            </w:r>
          </w:p>
        </w:tc>
        <w:tc>
          <w:tcPr>
            <w:tcW w:w="896" w:type="pct"/>
          </w:tcPr>
          <w:p w14:paraId="2F70F830" w14:textId="3AB732F7" w:rsidR="00915513" w:rsidRPr="00587D57" w:rsidRDefault="00915513" w:rsidP="0027259C">
            <w:pPr>
              <w:pStyle w:val="Table"/>
            </w:pPr>
            <w:r w:rsidRPr="00587D57">
              <w:t>1</w:t>
            </w:r>
          </w:p>
        </w:tc>
      </w:tr>
      <w:tr w:rsidR="00915513" w:rsidRPr="00587D57" w14:paraId="1072BBD3" w14:textId="77777777" w:rsidTr="00F234E5">
        <w:trPr>
          <w:trHeight w:val="360"/>
        </w:trPr>
        <w:tc>
          <w:tcPr>
            <w:tcW w:w="897" w:type="pct"/>
          </w:tcPr>
          <w:p w14:paraId="1EDE1B46" w14:textId="212B077F" w:rsidR="00915513" w:rsidRPr="00587D57" w:rsidRDefault="00915513" w:rsidP="0027259C">
            <w:pPr>
              <w:pStyle w:val="Table"/>
            </w:pPr>
            <w:r w:rsidRPr="00587D57">
              <w:t>Ear Pain</w:t>
            </w:r>
          </w:p>
        </w:tc>
        <w:tc>
          <w:tcPr>
            <w:tcW w:w="754" w:type="pct"/>
          </w:tcPr>
          <w:p w14:paraId="49C9017B" w14:textId="0ACB5DD8" w:rsidR="00915513" w:rsidRPr="00587D57" w:rsidRDefault="00915513" w:rsidP="0027259C">
            <w:pPr>
              <w:pStyle w:val="Table"/>
            </w:pPr>
            <w:r w:rsidRPr="00587D57">
              <w:t>0</w:t>
            </w:r>
          </w:p>
        </w:tc>
        <w:tc>
          <w:tcPr>
            <w:tcW w:w="661" w:type="pct"/>
          </w:tcPr>
          <w:p w14:paraId="3F4A963D" w14:textId="36DBDE9E" w:rsidR="00915513" w:rsidRPr="00587D57" w:rsidRDefault="00915513" w:rsidP="0027259C">
            <w:pPr>
              <w:pStyle w:val="Table"/>
            </w:pPr>
            <w:r w:rsidRPr="00587D57">
              <w:t>0</w:t>
            </w:r>
          </w:p>
        </w:tc>
        <w:tc>
          <w:tcPr>
            <w:tcW w:w="896" w:type="pct"/>
          </w:tcPr>
          <w:p w14:paraId="2B7271BC" w14:textId="2BF82140" w:rsidR="00915513" w:rsidRPr="00587D57" w:rsidRDefault="00915513" w:rsidP="0027259C">
            <w:pPr>
              <w:pStyle w:val="Table"/>
            </w:pPr>
            <w:r w:rsidRPr="00587D57">
              <w:t>0</w:t>
            </w:r>
          </w:p>
        </w:tc>
        <w:tc>
          <w:tcPr>
            <w:tcW w:w="896" w:type="pct"/>
          </w:tcPr>
          <w:p w14:paraId="60820F63" w14:textId="69206386" w:rsidR="00915513" w:rsidRPr="00587D57" w:rsidRDefault="00915513" w:rsidP="0027259C">
            <w:pPr>
              <w:pStyle w:val="Table"/>
            </w:pPr>
            <w:r w:rsidRPr="00587D57">
              <w:t>1</w:t>
            </w:r>
          </w:p>
        </w:tc>
        <w:tc>
          <w:tcPr>
            <w:tcW w:w="896" w:type="pct"/>
          </w:tcPr>
          <w:p w14:paraId="78953DDA" w14:textId="1A96EC44" w:rsidR="00915513" w:rsidRPr="00587D57" w:rsidRDefault="00915513" w:rsidP="0027259C">
            <w:pPr>
              <w:pStyle w:val="Table"/>
            </w:pPr>
            <w:r w:rsidRPr="00587D57">
              <w:t>1</w:t>
            </w:r>
          </w:p>
        </w:tc>
      </w:tr>
      <w:tr w:rsidR="00915513" w:rsidRPr="00587D57" w14:paraId="7AE6454C" w14:textId="77777777" w:rsidTr="00F234E5">
        <w:trPr>
          <w:trHeight w:val="360"/>
        </w:trPr>
        <w:tc>
          <w:tcPr>
            <w:tcW w:w="897" w:type="pct"/>
          </w:tcPr>
          <w:p w14:paraId="1C9C4939" w14:textId="2AF2A55A" w:rsidR="00915513" w:rsidRPr="00587D57" w:rsidRDefault="00915513" w:rsidP="0027259C">
            <w:pPr>
              <w:pStyle w:val="Table"/>
            </w:pPr>
            <w:r w:rsidRPr="00587D57">
              <w:t>Eye Pain</w:t>
            </w:r>
          </w:p>
        </w:tc>
        <w:tc>
          <w:tcPr>
            <w:tcW w:w="754" w:type="pct"/>
          </w:tcPr>
          <w:p w14:paraId="32B1D2B2" w14:textId="39BE2D76" w:rsidR="00915513" w:rsidRPr="00587D57" w:rsidRDefault="00915513" w:rsidP="0027259C">
            <w:pPr>
              <w:pStyle w:val="Table"/>
            </w:pPr>
            <w:r w:rsidRPr="00587D57">
              <w:t>1</w:t>
            </w:r>
          </w:p>
        </w:tc>
        <w:tc>
          <w:tcPr>
            <w:tcW w:w="661" w:type="pct"/>
          </w:tcPr>
          <w:p w14:paraId="6AECB8F9" w14:textId="4FE2D172" w:rsidR="00915513" w:rsidRPr="00587D57" w:rsidRDefault="00915513" w:rsidP="0027259C">
            <w:pPr>
              <w:pStyle w:val="Table"/>
            </w:pPr>
            <w:r w:rsidRPr="00587D57">
              <w:t>0</w:t>
            </w:r>
          </w:p>
        </w:tc>
        <w:tc>
          <w:tcPr>
            <w:tcW w:w="896" w:type="pct"/>
          </w:tcPr>
          <w:p w14:paraId="16811F25" w14:textId="4B89EA7D" w:rsidR="00915513" w:rsidRPr="00587D57" w:rsidRDefault="00915513" w:rsidP="0027259C">
            <w:pPr>
              <w:pStyle w:val="Table"/>
            </w:pPr>
            <w:r w:rsidRPr="00587D57">
              <w:t>0</w:t>
            </w:r>
          </w:p>
        </w:tc>
        <w:tc>
          <w:tcPr>
            <w:tcW w:w="896" w:type="pct"/>
          </w:tcPr>
          <w:p w14:paraId="72949D7D" w14:textId="04F5A2B8" w:rsidR="00915513" w:rsidRPr="00587D57" w:rsidRDefault="00915513" w:rsidP="0027259C">
            <w:pPr>
              <w:pStyle w:val="Table"/>
            </w:pPr>
            <w:r w:rsidRPr="00587D57">
              <w:t>0</w:t>
            </w:r>
          </w:p>
        </w:tc>
        <w:tc>
          <w:tcPr>
            <w:tcW w:w="896" w:type="pct"/>
          </w:tcPr>
          <w:p w14:paraId="4A6AB673" w14:textId="5E701022" w:rsidR="00915513" w:rsidRPr="00587D57" w:rsidRDefault="00915513" w:rsidP="0027259C">
            <w:pPr>
              <w:pStyle w:val="Table"/>
            </w:pPr>
            <w:r w:rsidRPr="00587D57">
              <w:t>1</w:t>
            </w:r>
          </w:p>
        </w:tc>
      </w:tr>
      <w:tr w:rsidR="00915513" w:rsidRPr="00587D57" w14:paraId="5FA0F266" w14:textId="77777777" w:rsidTr="00F234E5">
        <w:trPr>
          <w:trHeight w:val="360"/>
        </w:trPr>
        <w:tc>
          <w:tcPr>
            <w:tcW w:w="897" w:type="pct"/>
          </w:tcPr>
          <w:p w14:paraId="6EFD678C" w14:textId="0C27D766" w:rsidR="00915513" w:rsidRPr="00587D57" w:rsidRDefault="00915513" w:rsidP="0027259C">
            <w:pPr>
              <w:pStyle w:val="Table"/>
            </w:pPr>
            <w:r w:rsidRPr="00587D57">
              <w:t>Flu Like Symptoms</w:t>
            </w:r>
          </w:p>
        </w:tc>
        <w:tc>
          <w:tcPr>
            <w:tcW w:w="754" w:type="pct"/>
          </w:tcPr>
          <w:p w14:paraId="0A7A5847" w14:textId="6F7F1EDF" w:rsidR="00915513" w:rsidRPr="00587D57" w:rsidRDefault="00915513" w:rsidP="0027259C">
            <w:pPr>
              <w:pStyle w:val="Table"/>
            </w:pPr>
            <w:r w:rsidRPr="00587D57">
              <w:t>0</w:t>
            </w:r>
          </w:p>
        </w:tc>
        <w:tc>
          <w:tcPr>
            <w:tcW w:w="661" w:type="pct"/>
          </w:tcPr>
          <w:p w14:paraId="12995D5C" w14:textId="7AD04167" w:rsidR="00915513" w:rsidRPr="00587D57" w:rsidRDefault="00915513" w:rsidP="0027259C">
            <w:pPr>
              <w:pStyle w:val="Table"/>
            </w:pPr>
            <w:r w:rsidRPr="00587D57">
              <w:t>0</w:t>
            </w:r>
          </w:p>
        </w:tc>
        <w:tc>
          <w:tcPr>
            <w:tcW w:w="896" w:type="pct"/>
          </w:tcPr>
          <w:p w14:paraId="209F436D" w14:textId="2269F7F1" w:rsidR="00915513" w:rsidRPr="00587D57" w:rsidRDefault="00915513" w:rsidP="0027259C">
            <w:pPr>
              <w:pStyle w:val="Table"/>
            </w:pPr>
            <w:r w:rsidRPr="00587D57">
              <w:t>0</w:t>
            </w:r>
          </w:p>
        </w:tc>
        <w:tc>
          <w:tcPr>
            <w:tcW w:w="896" w:type="pct"/>
          </w:tcPr>
          <w:p w14:paraId="18EA7E7F" w14:textId="5659A534" w:rsidR="00915513" w:rsidRPr="00587D57" w:rsidRDefault="00915513" w:rsidP="0027259C">
            <w:pPr>
              <w:pStyle w:val="Table"/>
            </w:pPr>
            <w:r w:rsidRPr="00587D57">
              <w:t>1</w:t>
            </w:r>
          </w:p>
        </w:tc>
        <w:tc>
          <w:tcPr>
            <w:tcW w:w="896" w:type="pct"/>
          </w:tcPr>
          <w:p w14:paraId="77039611" w14:textId="48238EC3" w:rsidR="00915513" w:rsidRPr="00587D57" w:rsidRDefault="00915513" w:rsidP="0027259C">
            <w:pPr>
              <w:pStyle w:val="Table"/>
            </w:pPr>
            <w:r w:rsidRPr="00587D57">
              <w:t>1</w:t>
            </w:r>
          </w:p>
        </w:tc>
      </w:tr>
      <w:tr w:rsidR="00915513" w:rsidRPr="00587D57" w14:paraId="45568F20" w14:textId="77777777" w:rsidTr="00F234E5">
        <w:trPr>
          <w:trHeight w:val="360"/>
        </w:trPr>
        <w:tc>
          <w:tcPr>
            <w:tcW w:w="897" w:type="pct"/>
          </w:tcPr>
          <w:p w14:paraId="3C80265F" w14:textId="1728A4A3" w:rsidR="00915513" w:rsidRPr="00587D57" w:rsidRDefault="00915513" w:rsidP="0027259C">
            <w:pPr>
              <w:pStyle w:val="Table"/>
            </w:pPr>
            <w:r w:rsidRPr="00587D57">
              <w:t>Folliculitis</w:t>
            </w:r>
          </w:p>
        </w:tc>
        <w:tc>
          <w:tcPr>
            <w:tcW w:w="754" w:type="pct"/>
          </w:tcPr>
          <w:p w14:paraId="1B4CD2E5" w14:textId="0D40B3DF" w:rsidR="00915513" w:rsidRPr="00587D57" w:rsidRDefault="00915513" w:rsidP="0027259C">
            <w:pPr>
              <w:pStyle w:val="Table"/>
            </w:pPr>
            <w:r w:rsidRPr="00587D57">
              <w:t>1</w:t>
            </w:r>
          </w:p>
        </w:tc>
        <w:tc>
          <w:tcPr>
            <w:tcW w:w="661" w:type="pct"/>
          </w:tcPr>
          <w:p w14:paraId="6D43607F" w14:textId="06411D66" w:rsidR="00915513" w:rsidRPr="00587D57" w:rsidRDefault="00915513" w:rsidP="0027259C">
            <w:pPr>
              <w:pStyle w:val="Table"/>
            </w:pPr>
            <w:r w:rsidRPr="00587D57">
              <w:t>0</w:t>
            </w:r>
          </w:p>
        </w:tc>
        <w:tc>
          <w:tcPr>
            <w:tcW w:w="896" w:type="pct"/>
          </w:tcPr>
          <w:p w14:paraId="4CD9E903" w14:textId="0B118C0E" w:rsidR="00915513" w:rsidRPr="00587D57" w:rsidRDefault="00915513" w:rsidP="0027259C">
            <w:pPr>
              <w:pStyle w:val="Table"/>
            </w:pPr>
            <w:r w:rsidRPr="00587D57">
              <w:t>0</w:t>
            </w:r>
          </w:p>
        </w:tc>
        <w:tc>
          <w:tcPr>
            <w:tcW w:w="896" w:type="pct"/>
          </w:tcPr>
          <w:p w14:paraId="5ECD021D" w14:textId="3B3698D4" w:rsidR="00915513" w:rsidRPr="00587D57" w:rsidRDefault="00915513" w:rsidP="0027259C">
            <w:pPr>
              <w:pStyle w:val="Table"/>
            </w:pPr>
            <w:r w:rsidRPr="00587D57">
              <w:t>0</w:t>
            </w:r>
          </w:p>
        </w:tc>
        <w:tc>
          <w:tcPr>
            <w:tcW w:w="896" w:type="pct"/>
          </w:tcPr>
          <w:p w14:paraId="79D6ED32" w14:textId="3891C925" w:rsidR="00915513" w:rsidRPr="00587D57" w:rsidRDefault="00915513" w:rsidP="0027259C">
            <w:pPr>
              <w:pStyle w:val="Table"/>
            </w:pPr>
            <w:r w:rsidRPr="00587D57">
              <w:t>1</w:t>
            </w:r>
          </w:p>
        </w:tc>
      </w:tr>
      <w:tr w:rsidR="00915513" w:rsidRPr="00587D57" w14:paraId="3A190CBB" w14:textId="77777777" w:rsidTr="00F234E5">
        <w:trPr>
          <w:trHeight w:val="360"/>
        </w:trPr>
        <w:tc>
          <w:tcPr>
            <w:tcW w:w="897" w:type="pct"/>
          </w:tcPr>
          <w:p w14:paraId="24BD911F" w14:textId="4BDE58E6" w:rsidR="00915513" w:rsidRPr="00587D57" w:rsidRDefault="00915513" w:rsidP="0027259C">
            <w:pPr>
              <w:pStyle w:val="Table"/>
            </w:pPr>
            <w:r w:rsidRPr="00587D57">
              <w:t>Fracture</w:t>
            </w:r>
          </w:p>
        </w:tc>
        <w:tc>
          <w:tcPr>
            <w:tcW w:w="754" w:type="pct"/>
          </w:tcPr>
          <w:p w14:paraId="17752B94" w14:textId="2C053BD5" w:rsidR="00915513" w:rsidRPr="00587D57" w:rsidRDefault="00915513" w:rsidP="0027259C">
            <w:pPr>
              <w:pStyle w:val="Table"/>
            </w:pPr>
            <w:r w:rsidRPr="00587D57">
              <w:t>0</w:t>
            </w:r>
          </w:p>
        </w:tc>
        <w:tc>
          <w:tcPr>
            <w:tcW w:w="661" w:type="pct"/>
          </w:tcPr>
          <w:p w14:paraId="05159407" w14:textId="5FD530C5" w:rsidR="00915513" w:rsidRPr="00587D57" w:rsidRDefault="00915513" w:rsidP="0027259C">
            <w:pPr>
              <w:pStyle w:val="Table"/>
            </w:pPr>
            <w:r w:rsidRPr="00587D57">
              <w:t>1</w:t>
            </w:r>
          </w:p>
        </w:tc>
        <w:tc>
          <w:tcPr>
            <w:tcW w:w="896" w:type="pct"/>
          </w:tcPr>
          <w:p w14:paraId="27DC7A0E" w14:textId="10BCDFF8" w:rsidR="00915513" w:rsidRPr="00587D57" w:rsidRDefault="00915513" w:rsidP="0027259C">
            <w:pPr>
              <w:pStyle w:val="Table"/>
            </w:pPr>
            <w:r w:rsidRPr="00587D57">
              <w:t>0</w:t>
            </w:r>
          </w:p>
        </w:tc>
        <w:tc>
          <w:tcPr>
            <w:tcW w:w="896" w:type="pct"/>
          </w:tcPr>
          <w:p w14:paraId="504336B0" w14:textId="38E8DDDF" w:rsidR="00915513" w:rsidRPr="00587D57" w:rsidRDefault="00915513" w:rsidP="0027259C">
            <w:pPr>
              <w:pStyle w:val="Table"/>
            </w:pPr>
            <w:r w:rsidRPr="00587D57">
              <w:t>0</w:t>
            </w:r>
          </w:p>
        </w:tc>
        <w:tc>
          <w:tcPr>
            <w:tcW w:w="896" w:type="pct"/>
          </w:tcPr>
          <w:p w14:paraId="3D95E258" w14:textId="5894975E" w:rsidR="00915513" w:rsidRPr="00587D57" w:rsidRDefault="00915513" w:rsidP="0027259C">
            <w:pPr>
              <w:pStyle w:val="Table"/>
            </w:pPr>
            <w:r w:rsidRPr="00587D57">
              <w:t>1</w:t>
            </w:r>
          </w:p>
        </w:tc>
      </w:tr>
      <w:tr w:rsidR="00915513" w:rsidRPr="00587D57" w14:paraId="2654A950" w14:textId="77777777" w:rsidTr="00F234E5">
        <w:trPr>
          <w:trHeight w:val="360"/>
        </w:trPr>
        <w:tc>
          <w:tcPr>
            <w:tcW w:w="897" w:type="pct"/>
          </w:tcPr>
          <w:p w14:paraId="6E0A35B3" w14:textId="577FC571" w:rsidR="00915513" w:rsidRPr="00587D57" w:rsidRDefault="00915513" w:rsidP="0027259C">
            <w:pPr>
              <w:pStyle w:val="Table"/>
            </w:pPr>
            <w:r w:rsidRPr="00587D57">
              <w:t>Gallbladder Pain</w:t>
            </w:r>
          </w:p>
        </w:tc>
        <w:tc>
          <w:tcPr>
            <w:tcW w:w="754" w:type="pct"/>
          </w:tcPr>
          <w:p w14:paraId="18BB1714" w14:textId="5BC66727" w:rsidR="00915513" w:rsidRPr="00587D57" w:rsidRDefault="00915513" w:rsidP="0027259C">
            <w:pPr>
              <w:pStyle w:val="Table"/>
            </w:pPr>
            <w:r w:rsidRPr="00587D57">
              <w:t>0</w:t>
            </w:r>
          </w:p>
        </w:tc>
        <w:tc>
          <w:tcPr>
            <w:tcW w:w="661" w:type="pct"/>
          </w:tcPr>
          <w:p w14:paraId="5C712844" w14:textId="65701A9B" w:rsidR="00915513" w:rsidRPr="00587D57" w:rsidRDefault="00915513" w:rsidP="0027259C">
            <w:pPr>
              <w:pStyle w:val="Table"/>
            </w:pPr>
            <w:r w:rsidRPr="00587D57">
              <w:t>0</w:t>
            </w:r>
          </w:p>
        </w:tc>
        <w:tc>
          <w:tcPr>
            <w:tcW w:w="896" w:type="pct"/>
          </w:tcPr>
          <w:p w14:paraId="7C2295E9" w14:textId="18B9AB8A" w:rsidR="00915513" w:rsidRPr="00587D57" w:rsidRDefault="00915513" w:rsidP="0027259C">
            <w:pPr>
              <w:pStyle w:val="Table"/>
            </w:pPr>
            <w:r w:rsidRPr="00587D57">
              <w:t>0</w:t>
            </w:r>
          </w:p>
        </w:tc>
        <w:tc>
          <w:tcPr>
            <w:tcW w:w="896" w:type="pct"/>
          </w:tcPr>
          <w:p w14:paraId="55DE0A59" w14:textId="25F690F2" w:rsidR="00915513" w:rsidRPr="00587D57" w:rsidRDefault="00915513" w:rsidP="0027259C">
            <w:pPr>
              <w:pStyle w:val="Table"/>
            </w:pPr>
            <w:r w:rsidRPr="00587D57">
              <w:t>1</w:t>
            </w:r>
          </w:p>
        </w:tc>
        <w:tc>
          <w:tcPr>
            <w:tcW w:w="896" w:type="pct"/>
          </w:tcPr>
          <w:p w14:paraId="423FD82A" w14:textId="7F235626" w:rsidR="00915513" w:rsidRPr="00587D57" w:rsidRDefault="00915513" w:rsidP="0027259C">
            <w:pPr>
              <w:pStyle w:val="Table"/>
            </w:pPr>
            <w:r w:rsidRPr="00587D57">
              <w:t>1</w:t>
            </w:r>
          </w:p>
        </w:tc>
      </w:tr>
      <w:tr w:rsidR="00915513" w:rsidRPr="00587D57" w14:paraId="5063B5B4" w14:textId="77777777" w:rsidTr="00F234E5">
        <w:trPr>
          <w:trHeight w:val="360"/>
        </w:trPr>
        <w:tc>
          <w:tcPr>
            <w:tcW w:w="897" w:type="pct"/>
          </w:tcPr>
          <w:p w14:paraId="18F024AD" w14:textId="09ACDF87" w:rsidR="00915513" w:rsidRPr="00587D57" w:rsidRDefault="00915513" w:rsidP="0027259C">
            <w:pPr>
              <w:pStyle w:val="Table"/>
            </w:pPr>
            <w:r w:rsidRPr="00587D57">
              <w:t>Gastroenteritis</w:t>
            </w:r>
          </w:p>
        </w:tc>
        <w:tc>
          <w:tcPr>
            <w:tcW w:w="754" w:type="pct"/>
          </w:tcPr>
          <w:p w14:paraId="4FBBC6AE" w14:textId="4807EAED" w:rsidR="00915513" w:rsidRPr="00587D57" w:rsidRDefault="00915513" w:rsidP="0027259C">
            <w:pPr>
              <w:pStyle w:val="Table"/>
            </w:pPr>
            <w:r w:rsidRPr="00587D57">
              <w:t>0</w:t>
            </w:r>
          </w:p>
        </w:tc>
        <w:tc>
          <w:tcPr>
            <w:tcW w:w="661" w:type="pct"/>
          </w:tcPr>
          <w:p w14:paraId="71C1E623" w14:textId="72CC585E" w:rsidR="00915513" w:rsidRPr="00587D57" w:rsidRDefault="00915513" w:rsidP="0027259C">
            <w:pPr>
              <w:pStyle w:val="Table"/>
            </w:pPr>
            <w:r w:rsidRPr="00587D57">
              <w:t>0</w:t>
            </w:r>
          </w:p>
        </w:tc>
        <w:tc>
          <w:tcPr>
            <w:tcW w:w="896" w:type="pct"/>
          </w:tcPr>
          <w:p w14:paraId="36A6C041" w14:textId="2466F8EC" w:rsidR="00915513" w:rsidRPr="00587D57" w:rsidRDefault="00915513" w:rsidP="0027259C">
            <w:pPr>
              <w:pStyle w:val="Table"/>
            </w:pPr>
            <w:r w:rsidRPr="00587D57">
              <w:t>0</w:t>
            </w:r>
          </w:p>
        </w:tc>
        <w:tc>
          <w:tcPr>
            <w:tcW w:w="896" w:type="pct"/>
          </w:tcPr>
          <w:p w14:paraId="362A5B0D" w14:textId="1D68496F" w:rsidR="00915513" w:rsidRPr="00587D57" w:rsidRDefault="00915513" w:rsidP="0027259C">
            <w:pPr>
              <w:pStyle w:val="Table"/>
            </w:pPr>
            <w:r w:rsidRPr="00587D57">
              <w:t>1</w:t>
            </w:r>
          </w:p>
        </w:tc>
        <w:tc>
          <w:tcPr>
            <w:tcW w:w="896" w:type="pct"/>
          </w:tcPr>
          <w:p w14:paraId="11F3C89C" w14:textId="44D5D6AE" w:rsidR="00915513" w:rsidRPr="00587D57" w:rsidRDefault="00915513" w:rsidP="0027259C">
            <w:pPr>
              <w:pStyle w:val="Table"/>
            </w:pPr>
            <w:r w:rsidRPr="00587D57">
              <w:t>1</w:t>
            </w:r>
          </w:p>
        </w:tc>
      </w:tr>
      <w:tr w:rsidR="00915513" w:rsidRPr="00587D57" w14:paraId="2AEA3F23" w14:textId="77777777" w:rsidTr="00F234E5">
        <w:trPr>
          <w:trHeight w:val="360"/>
        </w:trPr>
        <w:tc>
          <w:tcPr>
            <w:tcW w:w="897" w:type="pct"/>
          </w:tcPr>
          <w:p w14:paraId="1C3E9A9A" w14:textId="5A99A342" w:rsidR="00915513" w:rsidRPr="00587D57" w:rsidRDefault="00915513" w:rsidP="0027259C">
            <w:pPr>
              <w:pStyle w:val="Table"/>
            </w:pPr>
            <w:r w:rsidRPr="00587D57">
              <w:t>Hyperglycemia</w:t>
            </w:r>
          </w:p>
        </w:tc>
        <w:tc>
          <w:tcPr>
            <w:tcW w:w="754" w:type="pct"/>
          </w:tcPr>
          <w:p w14:paraId="28BDC21D" w14:textId="5318F0D8" w:rsidR="00915513" w:rsidRPr="00587D57" w:rsidRDefault="00915513" w:rsidP="0027259C">
            <w:pPr>
              <w:pStyle w:val="Table"/>
            </w:pPr>
            <w:r w:rsidRPr="00587D57">
              <w:t>0</w:t>
            </w:r>
          </w:p>
        </w:tc>
        <w:tc>
          <w:tcPr>
            <w:tcW w:w="661" w:type="pct"/>
          </w:tcPr>
          <w:p w14:paraId="12CCA6E8" w14:textId="7EDC6E73" w:rsidR="00915513" w:rsidRPr="00587D57" w:rsidRDefault="00915513" w:rsidP="0027259C">
            <w:pPr>
              <w:pStyle w:val="Table"/>
            </w:pPr>
            <w:r w:rsidRPr="00587D57">
              <w:t>0</w:t>
            </w:r>
          </w:p>
        </w:tc>
        <w:tc>
          <w:tcPr>
            <w:tcW w:w="896" w:type="pct"/>
          </w:tcPr>
          <w:p w14:paraId="502BD9FD" w14:textId="698625C4" w:rsidR="00915513" w:rsidRPr="00587D57" w:rsidRDefault="00915513" w:rsidP="0027259C">
            <w:pPr>
              <w:pStyle w:val="Table"/>
            </w:pPr>
            <w:r w:rsidRPr="00587D57">
              <w:t>1</w:t>
            </w:r>
          </w:p>
        </w:tc>
        <w:tc>
          <w:tcPr>
            <w:tcW w:w="896" w:type="pct"/>
          </w:tcPr>
          <w:p w14:paraId="3D56923B" w14:textId="5A63B0EF" w:rsidR="00915513" w:rsidRPr="00587D57" w:rsidRDefault="00915513" w:rsidP="0027259C">
            <w:pPr>
              <w:pStyle w:val="Table"/>
            </w:pPr>
            <w:r w:rsidRPr="00587D57">
              <w:t>0</w:t>
            </w:r>
          </w:p>
        </w:tc>
        <w:tc>
          <w:tcPr>
            <w:tcW w:w="896" w:type="pct"/>
          </w:tcPr>
          <w:p w14:paraId="3D34BAAC" w14:textId="3D87ADC5" w:rsidR="00915513" w:rsidRPr="00587D57" w:rsidRDefault="00915513" w:rsidP="0027259C">
            <w:pPr>
              <w:pStyle w:val="Table"/>
            </w:pPr>
            <w:r w:rsidRPr="00587D57">
              <w:t>1</w:t>
            </w:r>
          </w:p>
        </w:tc>
      </w:tr>
      <w:tr w:rsidR="00915513" w:rsidRPr="00587D57" w14:paraId="3CA66D11" w14:textId="77777777" w:rsidTr="00F234E5">
        <w:trPr>
          <w:trHeight w:val="360"/>
        </w:trPr>
        <w:tc>
          <w:tcPr>
            <w:tcW w:w="897" w:type="pct"/>
          </w:tcPr>
          <w:p w14:paraId="7784F5B5" w14:textId="19223C74" w:rsidR="00915513" w:rsidRPr="00587D57" w:rsidRDefault="00915513" w:rsidP="0027259C">
            <w:pPr>
              <w:pStyle w:val="Table"/>
            </w:pPr>
            <w:r w:rsidRPr="00587D57">
              <w:t>Hypertension</w:t>
            </w:r>
          </w:p>
        </w:tc>
        <w:tc>
          <w:tcPr>
            <w:tcW w:w="754" w:type="pct"/>
          </w:tcPr>
          <w:p w14:paraId="42D31258" w14:textId="5175F878" w:rsidR="00915513" w:rsidRPr="00587D57" w:rsidRDefault="00915513" w:rsidP="0027259C">
            <w:pPr>
              <w:pStyle w:val="Table"/>
            </w:pPr>
            <w:r w:rsidRPr="00587D57">
              <w:t>0</w:t>
            </w:r>
          </w:p>
        </w:tc>
        <w:tc>
          <w:tcPr>
            <w:tcW w:w="661" w:type="pct"/>
          </w:tcPr>
          <w:p w14:paraId="3673A1E5" w14:textId="35C9F4A0" w:rsidR="00915513" w:rsidRPr="00587D57" w:rsidRDefault="00915513" w:rsidP="0027259C">
            <w:pPr>
              <w:pStyle w:val="Table"/>
            </w:pPr>
            <w:r w:rsidRPr="00587D57">
              <w:t>1</w:t>
            </w:r>
          </w:p>
        </w:tc>
        <w:tc>
          <w:tcPr>
            <w:tcW w:w="896" w:type="pct"/>
          </w:tcPr>
          <w:p w14:paraId="0D16A590" w14:textId="1FBA8095" w:rsidR="00915513" w:rsidRPr="00587D57" w:rsidRDefault="00915513" w:rsidP="0027259C">
            <w:pPr>
              <w:pStyle w:val="Table"/>
            </w:pPr>
            <w:r w:rsidRPr="00587D57">
              <w:t>0</w:t>
            </w:r>
          </w:p>
        </w:tc>
        <w:tc>
          <w:tcPr>
            <w:tcW w:w="896" w:type="pct"/>
          </w:tcPr>
          <w:p w14:paraId="38DA30D9" w14:textId="50E3A187" w:rsidR="00915513" w:rsidRPr="00587D57" w:rsidRDefault="00915513" w:rsidP="0027259C">
            <w:pPr>
              <w:pStyle w:val="Table"/>
            </w:pPr>
            <w:r w:rsidRPr="00587D57">
              <w:t>0</w:t>
            </w:r>
          </w:p>
        </w:tc>
        <w:tc>
          <w:tcPr>
            <w:tcW w:w="896" w:type="pct"/>
          </w:tcPr>
          <w:p w14:paraId="2590BCC4" w14:textId="47B8AA3C" w:rsidR="00915513" w:rsidRPr="00587D57" w:rsidRDefault="00915513" w:rsidP="0027259C">
            <w:pPr>
              <w:pStyle w:val="Table"/>
            </w:pPr>
            <w:r w:rsidRPr="00587D57">
              <w:t>1</w:t>
            </w:r>
          </w:p>
        </w:tc>
      </w:tr>
      <w:tr w:rsidR="00915513" w:rsidRPr="00587D57" w14:paraId="2B8F54EB" w14:textId="77777777" w:rsidTr="00F234E5">
        <w:trPr>
          <w:trHeight w:val="360"/>
        </w:trPr>
        <w:tc>
          <w:tcPr>
            <w:tcW w:w="897" w:type="pct"/>
          </w:tcPr>
          <w:p w14:paraId="57B2F20D" w14:textId="61A59C2C" w:rsidR="00915513" w:rsidRPr="00587D57" w:rsidRDefault="00915513" w:rsidP="0027259C">
            <w:pPr>
              <w:pStyle w:val="Table"/>
            </w:pPr>
            <w:r w:rsidRPr="00587D57">
              <w:t xml:space="preserve">Injury, </w:t>
            </w:r>
            <w:r w:rsidR="009359CE">
              <w:t>Poisoning,</w:t>
            </w:r>
            <w:r w:rsidRPr="00587D57">
              <w:t xml:space="preserve"> </w:t>
            </w:r>
            <w:r>
              <w:t>&amp;</w:t>
            </w:r>
            <w:r w:rsidRPr="00587D57">
              <w:t xml:space="preserve"> Procedural Complications</w:t>
            </w:r>
            <w:r w:rsidR="009359CE">
              <w:t xml:space="preserve"> - </w:t>
            </w:r>
            <w:r w:rsidRPr="00587D57">
              <w:t>Other</w:t>
            </w:r>
          </w:p>
        </w:tc>
        <w:tc>
          <w:tcPr>
            <w:tcW w:w="754" w:type="pct"/>
          </w:tcPr>
          <w:p w14:paraId="06FCC481" w14:textId="2A755FC9" w:rsidR="00915513" w:rsidRPr="00587D57" w:rsidRDefault="00915513" w:rsidP="0027259C">
            <w:pPr>
              <w:pStyle w:val="Table"/>
            </w:pPr>
            <w:r w:rsidRPr="00587D57">
              <w:t>0</w:t>
            </w:r>
          </w:p>
        </w:tc>
        <w:tc>
          <w:tcPr>
            <w:tcW w:w="661" w:type="pct"/>
          </w:tcPr>
          <w:p w14:paraId="2A0B2BEE" w14:textId="73E876E9" w:rsidR="00915513" w:rsidRPr="00587D57" w:rsidRDefault="00915513" w:rsidP="0027259C">
            <w:pPr>
              <w:pStyle w:val="Table"/>
            </w:pPr>
            <w:r w:rsidRPr="00587D57">
              <w:t>0</w:t>
            </w:r>
          </w:p>
        </w:tc>
        <w:tc>
          <w:tcPr>
            <w:tcW w:w="896" w:type="pct"/>
          </w:tcPr>
          <w:p w14:paraId="09A1239A" w14:textId="3826C121" w:rsidR="00915513" w:rsidRPr="00587D57" w:rsidRDefault="00915513" w:rsidP="0027259C">
            <w:pPr>
              <w:pStyle w:val="Table"/>
            </w:pPr>
            <w:r w:rsidRPr="00587D57">
              <w:t>0</w:t>
            </w:r>
          </w:p>
        </w:tc>
        <w:tc>
          <w:tcPr>
            <w:tcW w:w="896" w:type="pct"/>
          </w:tcPr>
          <w:p w14:paraId="05DF9222" w14:textId="41CBEBD3" w:rsidR="00915513" w:rsidRPr="00587D57" w:rsidRDefault="00915513" w:rsidP="0027259C">
            <w:pPr>
              <w:pStyle w:val="Table"/>
            </w:pPr>
            <w:r w:rsidRPr="00587D57">
              <w:t>1</w:t>
            </w:r>
          </w:p>
        </w:tc>
        <w:tc>
          <w:tcPr>
            <w:tcW w:w="896" w:type="pct"/>
          </w:tcPr>
          <w:p w14:paraId="6CF5C4E4" w14:textId="4722D984" w:rsidR="00915513" w:rsidRPr="00587D57" w:rsidRDefault="00915513" w:rsidP="0027259C">
            <w:pPr>
              <w:pStyle w:val="Table"/>
            </w:pPr>
            <w:r w:rsidRPr="00587D57">
              <w:t>1</w:t>
            </w:r>
          </w:p>
        </w:tc>
      </w:tr>
      <w:tr w:rsidR="00915513" w:rsidRPr="00587D57" w14:paraId="61C24097" w14:textId="77777777" w:rsidTr="00F234E5">
        <w:trPr>
          <w:trHeight w:val="360"/>
        </w:trPr>
        <w:tc>
          <w:tcPr>
            <w:tcW w:w="897" w:type="pct"/>
          </w:tcPr>
          <w:p w14:paraId="34B9790A" w14:textId="1EFF6AF5" w:rsidR="00915513" w:rsidRPr="00587D57" w:rsidRDefault="00915513" w:rsidP="0027259C">
            <w:pPr>
              <w:pStyle w:val="Table"/>
            </w:pPr>
            <w:r w:rsidRPr="00587D57">
              <w:t>Insomnia</w:t>
            </w:r>
          </w:p>
        </w:tc>
        <w:tc>
          <w:tcPr>
            <w:tcW w:w="754" w:type="pct"/>
          </w:tcPr>
          <w:p w14:paraId="4A653AEA" w14:textId="47B6EFDA" w:rsidR="00915513" w:rsidRPr="00587D57" w:rsidRDefault="00915513" w:rsidP="0027259C">
            <w:pPr>
              <w:pStyle w:val="Table"/>
            </w:pPr>
            <w:r w:rsidRPr="00587D57">
              <w:t>0</w:t>
            </w:r>
          </w:p>
        </w:tc>
        <w:tc>
          <w:tcPr>
            <w:tcW w:w="661" w:type="pct"/>
          </w:tcPr>
          <w:p w14:paraId="28920B62" w14:textId="501C5689" w:rsidR="00915513" w:rsidRPr="00587D57" w:rsidRDefault="00915513" w:rsidP="0027259C">
            <w:pPr>
              <w:pStyle w:val="Table"/>
            </w:pPr>
            <w:r w:rsidRPr="00587D57">
              <w:t>0</w:t>
            </w:r>
          </w:p>
        </w:tc>
        <w:tc>
          <w:tcPr>
            <w:tcW w:w="896" w:type="pct"/>
          </w:tcPr>
          <w:p w14:paraId="05CB896B" w14:textId="6A30A587" w:rsidR="00915513" w:rsidRPr="00587D57" w:rsidRDefault="00915513" w:rsidP="0027259C">
            <w:pPr>
              <w:pStyle w:val="Table"/>
            </w:pPr>
            <w:r w:rsidRPr="00587D57">
              <w:t>1</w:t>
            </w:r>
          </w:p>
        </w:tc>
        <w:tc>
          <w:tcPr>
            <w:tcW w:w="896" w:type="pct"/>
          </w:tcPr>
          <w:p w14:paraId="6C63870A" w14:textId="674B0B20" w:rsidR="00915513" w:rsidRPr="00587D57" w:rsidRDefault="00915513" w:rsidP="0027259C">
            <w:pPr>
              <w:pStyle w:val="Table"/>
            </w:pPr>
            <w:r w:rsidRPr="00587D57">
              <w:t>0</w:t>
            </w:r>
          </w:p>
        </w:tc>
        <w:tc>
          <w:tcPr>
            <w:tcW w:w="896" w:type="pct"/>
          </w:tcPr>
          <w:p w14:paraId="41407B2D" w14:textId="44F6B7B8" w:rsidR="00915513" w:rsidRPr="00587D57" w:rsidRDefault="00915513" w:rsidP="0027259C">
            <w:pPr>
              <w:pStyle w:val="Table"/>
            </w:pPr>
            <w:r w:rsidRPr="00587D57">
              <w:t>1</w:t>
            </w:r>
          </w:p>
        </w:tc>
      </w:tr>
      <w:tr w:rsidR="00915513" w:rsidRPr="00587D57" w14:paraId="54153A7A" w14:textId="77777777" w:rsidTr="00F234E5">
        <w:trPr>
          <w:trHeight w:val="360"/>
        </w:trPr>
        <w:tc>
          <w:tcPr>
            <w:tcW w:w="897" w:type="pct"/>
          </w:tcPr>
          <w:p w14:paraId="7434D97D" w14:textId="47F2F9AA" w:rsidR="00915513" w:rsidRPr="00587D57" w:rsidRDefault="00915513" w:rsidP="0027259C">
            <w:pPr>
              <w:pStyle w:val="Table"/>
            </w:pPr>
            <w:r w:rsidRPr="00587D57">
              <w:t>Joint Effusion</w:t>
            </w:r>
          </w:p>
        </w:tc>
        <w:tc>
          <w:tcPr>
            <w:tcW w:w="754" w:type="pct"/>
          </w:tcPr>
          <w:p w14:paraId="2A887B2F" w14:textId="4F60D735" w:rsidR="00915513" w:rsidRPr="00587D57" w:rsidRDefault="00915513" w:rsidP="0027259C">
            <w:pPr>
              <w:pStyle w:val="Table"/>
            </w:pPr>
            <w:r w:rsidRPr="00587D57">
              <w:t>0</w:t>
            </w:r>
          </w:p>
        </w:tc>
        <w:tc>
          <w:tcPr>
            <w:tcW w:w="661" w:type="pct"/>
          </w:tcPr>
          <w:p w14:paraId="50EA8DC5" w14:textId="512CEE09" w:rsidR="00915513" w:rsidRPr="00587D57" w:rsidRDefault="00915513" w:rsidP="0027259C">
            <w:pPr>
              <w:pStyle w:val="Table"/>
            </w:pPr>
            <w:r w:rsidRPr="00587D57">
              <w:t>0</w:t>
            </w:r>
          </w:p>
        </w:tc>
        <w:tc>
          <w:tcPr>
            <w:tcW w:w="896" w:type="pct"/>
          </w:tcPr>
          <w:p w14:paraId="514D9449" w14:textId="43B4AAAF" w:rsidR="00915513" w:rsidRPr="00587D57" w:rsidRDefault="00915513" w:rsidP="0027259C">
            <w:pPr>
              <w:pStyle w:val="Table"/>
            </w:pPr>
            <w:r w:rsidRPr="00587D57">
              <w:t>1</w:t>
            </w:r>
          </w:p>
        </w:tc>
        <w:tc>
          <w:tcPr>
            <w:tcW w:w="896" w:type="pct"/>
          </w:tcPr>
          <w:p w14:paraId="283E8691" w14:textId="0504C622" w:rsidR="00915513" w:rsidRPr="00587D57" w:rsidRDefault="00915513" w:rsidP="0027259C">
            <w:pPr>
              <w:pStyle w:val="Table"/>
            </w:pPr>
            <w:r w:rsidRPr="00587D57">
              <w:t>0</w:t>
            </w:r>
          </w:p>
        </w:tc>
        <w:tc>
          <w:tcPr>
            <w:tcW w:w="896" w:type="pct"/>
          </w:tcPr>
          <w:p w14:paraId="01BD3E8C" w14:textId="2331AF90" w:rsidR="00915513" w:rsidRPr="00587D57" w:rsidRDefault="00915513" w:rsidP="0027259C">
            <w:pPr>
              <w:pStyle w:val="Table"/>
            </w:pPr>
            <w:r w:rsidRPr="00587D57">
              <w:t>1</w:t>
            </w:r>
          </w:p>
        </w:tc>
      </w:tr>
      <w:tr w:rsidR="00915513" w:rsidRPr="00587D57" w14:paraId="197E824E" w14:textId="77777777" w:rsidTr="00F234E5">
        <w:trPr>
          <w:trHeight w:val="360"/>
        </w:trPr>
        <w:tc>
          <w:tcPr>
            <w:tcW w:w="897" w:type="pct"/>
          </w:tcPr>
          <w:p w14:paraId="4D714E50" w14:textId="4428FD68" w:rsidR="00915513" w:rsidRPr="00587D57" w:rsidRDefault="00915513" w:rsidP="0027259C">
            <w:pPr>
              <w:pStyle w:val="Table"/>
            </w:pPr>
            <w:r w:rsidRPr="00587D57">
              <w:t>Lung Infection</w:t>
            </w:r>
          </w:p>
        </w:tc>
        <w:tc>
          <w:tcPr>
            <w:tcW w:w="754" w:type="pct"/>
          </w:tcPr>
          <w:p w14:paraId="0ED62470" w14:textId="738E4D4E" w:rsidR="00915513" w:rsidRPr="00587D57" w:rsidRDefault="00915513" w:rsidP="0027259C">
            <w:pPr>
              <w:pStyle w:val="Table"/>
            </w:pPr>
            <w:r w:rsidRPr="00587D57">
              <w:t>0</w:t>
            </w:r>
          </w:p>
        </w:tc>
        <w:tc>
          <w:tcPr>
            <w:tcW w:w="661" w:type="pct"/>
          </w:tcPr>
          <w:p w14:paraId="48409A34" w14:textId="353890F6" w:rsidR="00915513" w:rsidRPr="00587D57" w:rsidRDefault="00915513" w:rsidP="0027259C">
            <w:pPr>
              <w:pStyle w:val="Table"/>
            </w:pPr>
            <w:r w:rsidRPr="00587D57">
              <w:t>1</w:t>
            </w:r>
          </w:p>
        </w:tc>
        <w:tc>
          <w:tcPr>
            <w:tcW w:w="896" w:type="pct"/>
          </w:tcPr>
          <w:p w14:paraId="71689B99" w14:textId="561E0F4C" w:rsidR="00915513" w:rsidRPr="00587D57" w:rsidRDefault="00915513" w:rsidP="0027259C">
            <w:pPr>
              <w:pStyle w:val="Table"/>
            </w:pPr>
            <w:r w:rsidRPr="00587D57">
              <w:t>0</w:t>
            </w:r>
          </w:p>
        </w:tc>
        <w:tc>
          <w:tcPr>
            <w:tcW w:w="896" w:type="pct"/>
          </w:tcPr>
          <w:p w14:paraId="55262D33" w14:textId="5A3DBFF5" w:rsidR="00915513" w:rsidRPr="00587D57" w:rsidRDefault="00915513" w:rsidP="0027259C">
            <w:pPr>
              <w:pStyle w:val="Table"/>
            </w:pPr>
            <w:r w:rsidRPr="00587D57">
              <w:t>0</w:t>
            </w:r>
          </w:p>
        </w:tc>
        <w:tc>
          <w:tcPr>
            <w:tcW w:w="896" w:type="pct"/>
          </w:tcPr>
          <w:p w14:paraId="34A0D7AB" w14:textId="0DFA02AF" w:rsidR="00915513" w:rsidRPr="00587D57" w:rsidRDefault="00915513" w:rsidP="0027259C">
            <w:pPr>
              <w:pStyle w:val="Table"/>
            </w:pPr>
            <w:r w:rsidRPr="00587D57">
              <w:t>1</w:t>
            </w:r>
          </w:p>
        </w:tc>
      </w:tr>
      <w:tr w:rsidR="00915513" w:rsidRPr="00587D57" w14:paraId="63576DEF" w14:textId="77777777" w:rsidTr="00F234E5">
        <w:trPr>
          <w:trHeight w:val="360"/>
        </w:trPr>
        <w:tc>
          <w:tcPr>
            <w:tcW w:w="897" w:type="pct"/>
          </w:tcPr>
          <w:p w14:paraId="2559B33E" w14:textId="4B459D89" w:rsidR="00915513" w:rsidRPr="00587D57" w:rsidRDefault="00915513" w:rsidP="0027259C">
            <w:pPr>
              <w:pStyle w:val="Table"/>
            </w:pPr>
            <w:r w:rsidRPr="00587D57">
              <w:t>Nasal Congestion</w:t>
            </w:r>
          </w:p>
        </w:tc>
        <w:tc>
          <w:tcPr>
            <w:tcW w:w="754" w:type="pct"/>
          </w:tcPr>
          <w:p w14:paraId="7D3E213E" w14:textId="48B95FD2" w:rsidR="00915513" w:rsidRPr="00587D57" w:rsidRDefault="00915513" w:rsidP="0027259C">
            <w:pPr>
              <w:pStyle w:val="Table"/>
            </w:pPr>
            <w:r w:rsidRPr="00587D57">
              <w:t>0</w:t>
            </w:r>
          </w:p>
        </w:tc>
        <w:tc>
          <w:tcPr>
            <w:tcW w:w="661" w:type="pct"/>
          </w:tcPr>
          <w:p w14:paraId="538E51EA" w14:textId="0A9DC6F8" w:rsidR="00915513" w:rsidRPr="00587D57" w:rsidRDefault="00915513" w:rsidP="0027259C">
            <w:pPr>
              <w:pStyle w:val="Table"/>
            </w:pPr>
            <w:r w:rsidRPr="00587D57">
              <w:t>1</w:t>
            </w:r>
          </w:p>
        </w:tc>
        <w:tc>
          <w:tcPr>
            <w:tcW w:w="896" w:type="pct"/>
          </w:tcPr>
          <w:p w14:paraId="15E96ABB" w14:textId="61E6DD1A" w:rsidR="00915513" w:rsidRPr="00587D57" w:rsidRDefault="00915513" w:rsidP="0027259C">
            <w:pPr>
              <w:pStyle w:val="Table"/>
            </w:pPr>
            <w:r w:rsidRPr="00587D57">
              <w:t>0</w:t>
            </w:r>
          </w:p>
        </w:tc>
        <w:tc>
          <w:tcPr>
            <w:tcW w:w="896" w:type="pct"/>
          </w:tcPr>
          <w:p w14:paraId="36B050EA" w14:textId="70BD1372" w:rsidR="00915513" w:rsidRPr="00587D57" w:rsidRDefault="00915513" w:rsidP="0027259C">
            <w:pPr>
              <w:pStyle w:val="Table"/>
            </w:pPr>
            <w:r w:rsidRPr="00587D57">
              <w:t>0</w:t>
            </w:r>
          </w:p>
        </w:tc>
        <w:tc>
          <w:tcPr>
            <w:tcW w:w="896" w:type="pct"/>
          </w:tcPr>
          <w:p w14:paraId="251CF7B4" w14:textId="209FF6ED" w:rsidR="00915513" w:rsidRPr="00587D57" w:rsidRDefault="00915513" w:rsidP="0027259C">
            <w:pPr>
              <w:pStyle w:val="Table"/>
            </w:pPr>
            <w:r w:rsidRPr="00587D57">
              <w:t>1</w:t>
            </w:r>
          </w:p>
        </w:tc>
      </w:tr>
      <w:tr w:rsidR="00915513" w:rsidRPr="00587D57" w14:paraId="361EEB64" w14:textId="77777777" w:rsidTr="00F234E5">
        <w:trPr>
          <w:trHeight w:val="360"/>
        </w:trPr>
        <w:tc>
          <w:tcPr>
            <w:tcW w:w="897" w:type="pct"/>
          </w:tcPr>
          <w:p w14:paraId="2C2156D9" w14:textId="33D094FA" w:rsidR="00915513" w:rsidRPr="00587D57" w:rsidRDefault="00915513" w:rsidP="0027259C">
            <w:pPr>
              <w:pStyle w:val="Table"/>
            </w:pPr>
            <w:r w:rsidRPr="00587D57">
              <w:t>Pharyngitis</w:t>
            </w:r>
          </w:p>
        </w:tc>
        <w:tc>
          <w:tcPr>
            <w:tcW w:w="754" w:type="pct"/>
          </w:tcPr>
          <w:p w14:paraId="160D8153" w14:textId="63EFFB1B" w:rsidR="00915513" w:rsidRPr="00587D57" w:rsidRDefault="00915513" w:rsidP="0027259C">
            <w:pPr>
              <w:pStyle w:val="Table"/>
            </w:pPr>
            <w:r w:rsidRPr="00587D57">
              <w:t>1</w:t>
            </w:r>
          </w:p>
        </w:tc>
        <w:tc>
          <w:tcPr>
            <w:tcW w:w="661" w:type="pct"/>
          </w:tcPr>
          <w:p w14:paraId="1F27135D" w14:textId="0881352C" w:rsidR="00915513" w:rsidRPr="00587D57" w:rsidRDefault="00915513" w:rsidP="0027259C">
            <w:pPr>
              <w:pStyle w:val="Table"/>
            </w:pPr>
            <w:r w:rsidRPr="00587D57">
              <w:t>0</w:t>
            </w:r>
          </w:p>
        </w:tc>
        <w:tc>
          <w:tcPr>
            <w:tcW w:w="896" w:type="pct"/>
          </w:tcPr>
          <w:p w14:paraId="391E91D4" w14:textId="5FE17DD9" w:rsidR="00915513" w:rsidRPr="00587D57" w:rsidRDefault="00915513" w:rsidP="0027259C">
            <w:pPr>
              <w:pStyle w:val="Table"/>
            </w:pPr>
            <w:r w:rsidRPr="00587D57">
              <w:t>0</w:t>
            </w:r>
          </w:p>
        </w:tc>
        <w:tc>
          <w:tcPr>
            <w:tcW w:w="896" w:type="pct"/>
          </w:tcPr>
          <w:p w14:paraId="64CD50F3" w14:textId="68A5D5C1" w:rsidR="00915513" w:rsidRPr="00587D57" w:rsidRDefault="00915513" w:rsidP="0027259C">
            <w:pPr>
              <w:pStyle w:val="Table"/>
            </w:pPr>
            <w:r w:rsidRPr="00587D57">
              <w:t>0</w:t>
            </w:r>
          </w:p>
        </w:tc>
        <w:tc>
          <w:tcPr>
            <w:tcW w:w="896" w:type="pct"/>
          </w:tcPr>
          <w:p w14:paraId="33A75970" w14:textId="3D064AD8" w:rsidR="00915513" w:rsidRPr="00587D57" w:rsidRDefault="00915513" w:rsidP="0027259C">
            <w:pPr>
              <w:pStyle w:val="Table"/>
            </w:pPr>
            <w:r w:rsidRPr="00587D57">
              <w:t>1</w:t>
            </w:r>
          </w:p>
        </w:tc>
      </w:tr>
      <w:tr w:rsidR="00915513" w:rsidRPr="00587D57" w14:paraId="3B71B6F0" w14:textId="77777777" w:rsidTr="00F234E5">
        <w:trPr>
          <w:trHeight w:val="360"/>
        </w:trPr>
        <w:tc>
          <w:tcPr>
            <w:tcW w:w="897" w:type="pct"/>
          </w:tcPr>
          <w:p w14:paraId="5B391CAA" w14:textId="3572125E" w:rsidR="00915513" w:rsidRPr="00587D57" w:rsidRDefault="00915513" w:rsidP="0027259C">
            <w:pPr>
              <w:pStyle w:val="Table"/>
            </w:pPr>
            <w:r w:rsidRPr="00587D57">
              <w:t>Productive Cough</w:t>
            </w:r>
          </w:p>
        </w:tc>
        <w:tc>
          <w:tcPr>
            <w:tcW w:w="754" w:type="pct"/>
          </w:tcPr>
          <w:p w14:paraId="390D8E95" w14:textId="74376814" w:rsidR="00915513" w:rsidRPr="00587D57" w:rsidRDefault="00915513" w:rsidP="0027259C">
            <w:pPr>
              <w:pStyle w:val="Table"/>
            </w:pPr>
            <w:r w:rsidRPr="00587D57">
              <w:t>0</w:t>
            </w:r>
          </w:p>
        </w:tc>
        <w:tc>
          <w:tcPr>
            <w:tcW w:w="661" w:type="pct"/>
          </w:tcPr>
          <w:p w14:paraId="5823C863" w14:textId="0CA0AF7F" w:rsidR="00915513" w:rsidRPr="00587D57" w:rsidRDefault="00915513" w:rsidP="0027259C">
            <w:pPr>
              <w:pStyle w:val="Table"/>
            </w:pPr>
            <w:r w:rsidRPr="00587D57">
              <w:t>1</w:t>
            </w:r>
          </w:p>
        </w:tc>
        <w:tc>
          <w:tcPr>
            <w:tcW w:w="896" w:type="pct"/>
          </w:tcPr>
          <w:p w14:paraId="6FCB6B22" w14:textId="0B7941BA" w:rsidR="00915513" w:rsidRPr="00587D57" w:rsidRDefault="00915513" w:rsidP="0027259C">
            <w:pPr>
              <w:pStyle w:val="Table"/>
            </w:pPr>
            <w:r w:rsidRPr="00587D57">
              <w:t>0</w:t>
            </w:r>
          </w:p>
        </w:tc>
        <w:tc>
          <w:tcPr>
            <w:tcW w:w="896" w:type="pct"/>
          </w:tcPr>
          <w:p w14:paraId="69D9EA24" w14:textId="45DB44F3" w:rsidR="00915513" w:rsidRPr="00587D57" w:rsidRDefault="00915513" w:rsidP="0027259C">
            <w:pPr>
              <w:pStyle w:val="Table"/>
            </w:pPr>
            <w:r w:rsidRPr="00587D57">
              <w:t>0</w:t>
            </w:r>
          </w:p>
        </w:tc>
        <w:tc>
          <w:tcPr>
            <w:tcW w:w="896" w:type="pct"/>
          </w:tcPr>
          <w:p w14:paraId="67F84B68" w14:textId="07F109F4" w:rsidR="00915513" w:rsidRPr="00587D57" w:rsidRDefault="00915513" w:rsidP="0027259C">
            <w:pPr>
              <w:pStyle w:val="Table"/>
            </w:pPr>
            <w:r w:rsidRPr="00587D57">
              <w:t>1</w:t>
            </w:r>
          </w:p>
        </w:tc>
      </w:tr>
      <w:tr w:rsidR="00915513" w:rsidRPr="00587D57" w14:paraId="21728BEA" w14:textId="77777777" w:rsidTr="00F234E5">
        <w:trPr>
          <w:trHeight w:val="360"/>
        </w:trPr>
        <w:tc>
          <w:tcPr>
            <w:tcW w:w="897" w:type="pct"/>
          </w:tcPr>
          <w:p w14:paraId="1483ED15" w14:textId="4C4B4347" w:rsidR="00915513" w:rsidRPr="00587D57" w:rsidRDefault="00915513" w:rsidP="0027259C">
            <w:pPr>
              <w:pStyle w:val="Table"/>
            </w:pPr>
            <w:r w:rsidRPr="00587D57">
              <w:lastRenderedPageBreak/>
              <w:t>Psychiatric Disorders - Other</w:t>
            </w:r>
          </w:p>
        </w:tc>
        <w:tc>
          <w:tcPr>
            <w:tcW w:w="754" w:type="pct"/>
          </w:tcPr>
          <w:p w14:paraId="242AF494" w14:textId="330DF468" w:rsidR="00915513" w:rsidRPr="00587D57" w:rsidRDefault="00915513" w:rsidP="0027259C">
            <w:pPr>
              <w:pStyle w:val="Table"/>
            </w:pPr>
            <w:r w:rsidRPr="00587D57">
              <w:t>0</w:t>
            </w:r>
          </w:p>
        </w:tc>
        <w:tc>
          <w:tcPr>
            <w:tcW w:w="661" w:type="pct"/>
          </w:tcPr>
          <w:p w14:paraId="1EF5A337" w14:textId="39661472" w:rsidR="00915513" w:rsidRPr="00587D57" w:rsidRDefault="00915513" w:rsidP="0027259C">
            <w:pPr>
              <w:pStyle w:val="Table"/>
            </w:pPr>
            <w:r w:rsidRPr="00587D57">
              <w:t>1</w:t>
            </w:r>
          </w:p>
        </w:tc>
        <w:tc>
          <w:tcPr>
            <w:tcW w:w="896" w:type="pct"/>
          </w:tcPr>
          <w:p w14:paraId="50833977" w14:textId="1C2B2B03" w:rsidR="00915513" w:rsidRPr="00587D57" w:rsidRDefault="00915513" w:rsidP="0027259C">
            <w:pPr>
              <w:pStyle w:val="Table"/>
            </w:pPr>
            <w:r w:rsidRPr="00587D57">
              <w:t>0</w:t>
            </w:r>
          </w:p>
        </w:tc>
        <w:tc>
          <w:tcPr>
            <w:tcW w:w="896" w:type="pct"/>
          </w:tcPr>
          <w:p w14:paraId="554064D1" w14:textId="3F1DE483" w:rsidR="00915513" w:rsidRPr="00587D57" w:rsidRDefault="00915513" w:rsidP="0027259C">
            <w:pPr>
              <w:pStyle w:val="Table"/>
            </w:pPr>
            <w:r w:rsidRPr="00587D57">
              <w:t>0</w:t>
            </w:r>
          </w:p>
        </w:tc>
        <w:tc>
          <w:tcPr>
            <w:tcW w:w="896" w:type="pct"/>
          </w:tcPr>
          <w:p w14:paraId="226896EB" w14:textId="78D447EF" w:rsidR="00915513" w:rsidRPr="00587D57" w:rsidRDefault="00915513" w:rsidP="0027259C">
            <w:pPr>
              <w:pStyle w:val="Table"/>
            </w:pPr>
            <w:r w:rsidRPr="00587D57">
              <w:t>1</w:t>
            </w:r>
          </w:p>
        </w:tc>
      </w:tr>
      <w:tr w:rsidR="00915513" w:rsidRPr="00587D57" w14:paraId="3B1F27FB" w14:textId="77777777" w:rsidTr="00F234E5">
        <w:trPr>
          <w:trHeight w:val="360"/>
        </w:trPr>
        <w:tc>
          <w:tcPr>
            <w:tcW w:w="897" w:type="pct"/>
          </w:tcPr>
          <w:p w14:paraId="426E61FB" w14:textId="02D88D92" w:rsidR="00915513" w:rsidRPr="00587D57" w:rsidRDefault="00915513" w:rsidP="0027259C">
            <w:pPr>
              <w:pStyle w:val="Table"/>
            </w:pPr>
            <w:r w:rsidRPr="00587D57">
              <w:t>Rotator Cuff Injury</w:t>
            </w:r>
          </w:p>
        </w:tc>
        <w:tc>
          <w:tcPr>
            <w:tcW w:w="754" w:type="pct"/>
          </w:tcPr>
          <w:p w14:paraId="1FB1A916" w14:textId="48BBC353" w:rsidR="00915513" w:rsidRPr="00587D57" w:rsidRDefault="00915513" w:rsidP="0027259C">
            <w:pPr>
              <w:pStyle w:val="Table"/>
            </w:pPr>
            <w:r w:rsidRPr="00587D57">
              <w:t>0</w:t>
            </w:r>
          </w:p>
        </w:tc>
        <w:tc>
          <w:tcPr>
            <w:tcW w:w="661" w:type="pct"/>
          </w:tcPr>
          <w:p w14:paraId="7DB06EBB" w14:textId="66412437" w:rsidR="00915513" w:rsidRPr="00587D57" w:rsidRDefault="00915513" w:rsidP="0027259C">
            <w:pPr>
              <w:pStyle w:val="Table"/>
            </w:pPr>
            <w:r w:rsidRPr="00587D57">
              <w:t>0</w:t>
            </w:r>
          </w:p>
        </w:tc>
        <w:tc>
          <w:tcPr>
            <w:tcW w:w="896" w:type="pct"/>
          </w:tcPr>
          <w:p w14:paraId="7494EF8C" w14:textId="6C173363" w:rsidR="00915513" w:rsidRPr="00587D57" w:rsidRDefault="00915513" w:rsidP="0027259C">
            <w:pPr>
              <w:pStyle w:val="Table"/>
            </w:pPr>
            <w:r w:rsidRPr="00587D57">
              <w:t>1</w:t>
            </w:r>
          </w:p>
        </w:tc>
        <w:tc>
          <w:tcPr>
            <w:tcW w:w="896" w:type="pct"/>
          </w:tcPr>
          <w:p w14:paraId="10B6B231" w14:textId="511B3BE6" w:rsidR="00915513" w:rsidRPr="00587D57" w:rsidRDefault="00915513" w:rsidP="0027259C">
            <w:pPr>
              <w:pStyle w:val="Table"/>
            </w:pPr>
            <w:r w:rsidRPr="00587D57">
              <w:t>0</w:t>
            </w:r>
          </w:p>
        </w:tc>
        <w:tc>
          <w:tcPr>
            <w:tcW w:w="896" w:type="pct"/>
          </w:tcPr>
          <w:p w14:paraId="4BDEBDAB" w14:textId="1CD5C5CB" w:rsidR="00915513" w:rsidRPr="00587D57" w:rsidRDefault="00915513" w:rsidP="0027259C">
            <w:pPr>
              <w:pStyle w:val="Table"/>
            </w:pPr>
            <w:r w:rsidRPr="00587D57">
              <w:t>1</w:t>
            </w:r>
          </w:p>
        </w:tc>
      </w:tr>
      <w:tr w:rsidR="00915513" w:rsidRPr="00587D57" w14:paraId="58AE87A3" w14:textId="77777777" w:rsidTr="00F234E5">
        <w:trPr>
          <w:trHeight w:val="360"/>
        </w:trPr>
        <w:tc>
          <w:tcPr>
            <w:tcW w:w="897" w:type="pct"/>
          </w:tcPr>
          <w:p w14:paraId="354DA060" w14:textId="5011AB0D" w:rsidR="00915513" w:rsidRPr="00587D57" w:rsidRDefault="00915513" w:rsidP="0027259C">
            <w:pPr>
              <w:pStyle w:val="Table"/>
            </w:pPr>
            <w:r w:rsidRPr="00587D57">
              <w:t>Sinus Pain</w:t>
            </w:r>
          </w:p>
        </w:tc>
        <w:tc>
          <w:tcPr>
            <w:tcW w:w="754" w:type="pct"/>
          </w:tcPr>
          <w:p w14:paraId="7E0E54B1" w14:textId="50DBF54D" w:rsidR="00915513" w:rsidRPr="00587D57" w:rsidRDefault="00915513" w:rsidP="0027259C">
            <w:pPr>
              <w:pStyle w:val="Table"/>
            </w:pPr>
            <w:r w:rsidRPr="00587D57">
              <w:t>0</w:t>
            </w:r>
          </w:p>
        </w:tc>
        <w:tc>
          <w:tcPr>
            <w:tcW w:w="661" w:type="pct"/>
          </w:tcPr>
          <w:p w14:paraId="06D417FE" w14:textId="215E742D" w:rsidR="00915513" w:rsidRPr="00587D57" w:rsidRDefault="00915513" w:rsidP="0027259C">
            <w:pPr>
              <w:pStyle w:val="Table"/>
            </w:pPr>
            <w:r w:rsidRPr="00587D57">
              <w:t>0</w:t>
            </w:r>
          </w:p>
        </w:tc>
        <w:tc>
          <w:tcPr>
            <w:tcW w:w="896" w:type="pct"/>
          </w:tcPr>
          <w:p w14:paraId="11A93156" w14:textId="3F9B96B9" w:rsidR="00915513" w:rsidRPr="00587D57" w:rsidRDefault="00915513" w:rsidP="0027259C">
            <w:pPr>
              <w:pStyle w:val="Table"/>
            </w:pPr>
            <w:r w:rsidRPr="00587D57">
              <w:t>0</w:t>
            </w:r>
          </w:p>
        </w:tc>
        <w:tc>
          <w:tcPr>
            <w:tcW w:w="896" w:type="pct"/>
          </w:tcPr>
          <w:p w14:paraId="22D65D5A" w14:textId="4EF20FC6" w:rsidR="00915513" w:rsidRPr="00587D57" w:rsidRDefault="00915513" w:rsidP="0027259C">
            <w:pPr>
              <w:pStyle w:val="Table"/>
            </w:pPr>
            <w:r w:rsidRPr="00587D57">
              <w:t>1</w:t>
            </w:r>
          </w:p>
        </w:tc>
        <w:tc>
          <w:tcPr>
            <w:tcW w:w="896" w:type="pct"/>
          </w:tcPr>
          <w:p w14:paraId="14C80683" w14:textId="3753ED3B" w:rsidR="00915513" w:rsidRPr="00587D57" w:rsidRDefault="00915513" w:rsidP="0027259C">
            <w:pPr>
              <w:pStyle w:val="Table"/>
            </w:pPr>
            <w:r w:rsidRPr="00587D57">
              <w:t>1</w:t>
            </w:r>
          </w:p>
        </w:tc>
      </w:tr>
      <w:tr w:rsidR="00915513" w:rsidRPr="00587D57" w14:paraId="1EEF611D" w14:textId="77777777" w:rsidTr="00F234E5">
        <w:trPr>
          <w:trHeight w:val="360"/>
        </w:trPr>
        <w:tc>
          <w:tcPr>
            <w:tcW w:w="897" w:type="pct"/>
          </w:tcPr>
          <w:p w14:paraId="3A964CF6" w14:textId="29C0C328" w:rsidR="00915513" w:rsidRPr="00587D57" w:rsidRDefault="00915513" w:rsidP="0027259C">
            <w:pPr>
              <w:pStyle w:val="Table"/>
            </w:pPr>
            <w:r w:rsidRPr="00587D57">
              <w:t>Skin Infection</w:t>
            </w:r>
          </w:p>
        </w:tc>
        <w:tc>
          <w:tcPr>
            <w:tcW w:w="754" w:type="pct"/>
          </w:tcPr>
          <w:p w14:paraId="33133D8E" w14:textId="630B9D63" w:rsidR="00915513" w:rsidRPr="00587D57" w:rsidRDefault="00915513" w:rsidP="0027259C">
            <w:pPr>
              <w:pStyle w:val="Table"/>
            </w:pPr>
            <w:r w:rsidRPr="00587D57">
              <w:t>0</w:t>
            </w:r>
          </w:p>
        </w:tc>
        <w:tc>
          <w:tcPr>
            <w:tcW w:w="661" w:type="pct"/>
          </w:tcPr>
          <w:p w14:paraId="042D2F4E" w14:textId="4FA1C039" w:rsidR="00915513" w:rsidRPr="00587D57" w:rsidRDefault="00915513" w:rsidP="0027259C">
            <w:pPr>
              <w:pStyle w:val="Table"/>
            </w:pPr>
            <w:r w:rsidRPr="00587D57">
              <w:t>1</w:t>
            </w:r>
          </w:p>
        </w:tc>
        <w:tc>
          <w:tcPr>
            <w:tcW w:w="896" w:type="pct"/>
          </w:tcPr>
          <w:p w14:paraId="547C7816" w14:textId="0B581BB5" w:rsidR="00915513" w:rsidRPr="00587D57" w:rsidRDefault="00915513" w:rsidP="0027259C">
            <w:pPr>
              <w:pStyle w:val="Table"/>
            </w:pPr>
            <w:r w:rsidRPr="00587D57">
              <w:t>0</w:t>
            </w:r>
          </w:p>
        </w:tc>
        <w:tc>
          <w:tcPr>
            <w:tcW w:w="896" w:type="pct"/>
          </w:tcPr>
          <w:p w14:paraId="4617B909" w14:textId="4E2BAFCB" w:rsidR="00915513" w:rsidRPr="00587D57" w:rsidRDefault="00915513" w:rsidP="0027259C">
            <w:pPr>
              <w:pStyle w:val="Table"/>
            </w:pPr>
            <w:r w:rsidRPr="00587D57">
              <w:t>0</w:t>
            </w:r>
          </w:p>
        </w:tc>
        <w:tc>
          <w:tcPr>
            <w:tcW w:w="896" w:type="pct"/>
          </w:tcPr>
          <w:p w14:paraId="17226E55" w14:textId="7D03CBB2" w:rsidR="00915513" w:rsidRPr="00587D57" w:rsidRDefault="00915513" w:rsidP="0027259C">
            <w:pPr>
              <w:pStyle w:val="Table"/>
            </w:pPr>
            <w:r w:rsidRPr="00587D57">
              <w:t>1</w:t>
            </w:r>
          </w:p>
        </w:tc>
      </w:tr>
      <w:tr w:rsidR="00915513" w:rsidRPr="00587D57" w14:paraId="6ACD4590" w14:textId="77777777" w:rsidTr="00F234E5">
        <w:trPr>
          <w:trHeight w:val="360"/>
        </w:trPr>
        <w:tc>
          <w:tcPr>
            <w:tcW w:w="897" w:type="pct"/>
          </w:tcPr>
          <w:p w14:paraId="7E605F40" w14:textId="7380D8AA" w:rsidR="00915513" w:rsidRPr="00587D57" w:rsidRDefault="00915513" w:rsidP="0027259C">
            <w:pPr>
              <w:pStyle w:val="Table"/>
            </w:pPr>
            <w:r w:rsidRPr="00587D57">
              <w:t>Surgical And Medical Procedures</w:t>
            </w:r>
            <w:r w:rsidR="009359CE">
              <w:t xml:space="preserve"> -</w:t>
            </w:r>
            <w:r w:rsidRPr="00587D57">
              <w:t xml:space="preserve"> Other</w:t>
            </w:r>
          </w:p>
        </w:tc>
        <w:tc>
          <w:tcPr>
            <w:tcW w:w="754" w:type="pct"/>
          </w:tcPr>
          <w:p w14:paraId="523315CE" w14:textId="435B339A" w:rsidR="00915513" w:rsidRPr="00587D57" w:rsidRDefault="00915513" w:rsidP="0027259C">
            <w:pPr>
              <w:pStyle w:val="Table"/>
            </w:pPr>
            <w:r w:rsidRPr="00587D57">
              <w:t>1</w:t>
            </w:r>
          </w:p>
        </w:tc>
        <w:tc>
          <w:tcPr>
            <w:tcW w:w="661" w:type="pct"/>
          </w:tcPr>
          <w:p w14:paraId="0CD86DE9" w14:textId="1CD78366" w:rsidR="00915513" w:rsidRPr="00587D57" w:rsidRDefault="00915513" w:rsidP="0027259C">
            <w:pPr>
              <w:pStyle w:val="Table"/>
            </w:pPr>
            <w:r w:rsidRPr="00587D57">
              <w:t>0</w:t>
            </w:r>
          </w:p>
        </w:tc>
        <w:tc>
          <w:tcPr>
            <w:tcW w:w="896" w:type="pct"/>
          </w:tcPr>
          <w:p w14:paraId="65FD3099" w14:textId="12D89B7A" w:rsidR="00915513" w:rsidRPr="00587D57" w:rsidRDefault="00915513" w:rsidP="0027259C">
            <w:pPr>
              <w:pStyle w:val="Table"/>
            </w:pPr>
            <w:r w:rsidRPr="00587D57">
              <w:t>0</w:t>
            </w:r>
          </w:p>
        </w:tc>
        <w:tc>
          <w:tcPr>
            <w:tcW w:w="896" w:type="pct"/>
          </w:tcPr>
          <w:p w14:paraId="3D3E5D2F" w14:textId="1AD14C5F" w:rsidR="00915513" w:rsidRPr="00587D57" w:rsidRDefault="00915513" w:rsidP="0027259C">
            <w:pPr>
              <w:pStyle w:val="Table"/>
            </w:pPr>
            <w:r w:rsidRPr="00587D57">
              <w:t>0</w:t>
            </w:r>
          </w:p>
        </w:tc>
        <w:tc>
          <w:tcPr>
            <w:tcW w:w="896" w:type="pct"/>
          </w:tcPr>
          <w:p w14:paraId="1C89BABA" w14:textId="6A6BA310" w:rsidR="00915513" w:rsidRPr="00587D57" w:rsidRDefault="00915513" w:rsidP="0027259C">
            <w:pPr>
              <w:pStyle w:val="Table"/>
            </w:pPr>
            <w:r w:rsidRPr="00587D57">
              <w:t>1</w:t>
            </w:r>
          </w:p>
        </w:tc>
      </w:tr>
      <w:tr w:rsidR="00915513" w:rsidRPr="00587D57" w14:paraId="245EB46D" w14:textId="77777777" w:rsidTr="00F234E5">
        <w:trPr>
          <w:trHeight w:val="360"/>
        </w:trPr>
        <w:tc>
          <w:tcPr>
            <w:tcW w:w="897" w:type="pct"/>
          </w:tcPr>
          <w:p w14:paraId="5FF296E7" w14:textId="3E5B92C0" w:rsidR="00915513" w:rsidRPr="00587D57" w:rsidRDefault="00915513" w:rsidP="0027259C">
            <w:pPr>
              <w:pStyle w:val="Table"/>
            </w:pPr>
            <w:r w:rsidRPr="00587D57">
              <w:t>Syncope</w:t>
            </w:r>
          </w:p>
        </w:tc>
        <w:tc>
          <w:tcPr>
            <w:tcW w:w="754" w:type="pct"/>
          </w:tcPr>
          <w:p w14:paraId="789403D7" w14:textId="5A19A5D7" w:rsidR="00915513" w:rsidRPr="00587D57" w:rsidRDefault="00915513" w:rsidP="0027259C">
            <w:pPr>
              <w:pStyle w:val="Table"/>
            </w:pPr>
            <w:r w:rsidRPr="00587D57">
              <w:t>0</w:t>
            </w:r>
          </w:p>
        </w:tc>
        <w:tc>
          <w:tcPr>
            <w:tcW w:w="661" w:type="pct"/>
          </w:tcPr>
          <w:p w14:paraId="61644CD5" w14:textId="24FC1DFF" w:rsidR="00915513" w:rsidRPr="00587D57" w:rsidRDefault="00915513" w:rsidP="0027259C">
            <w:pPr>
              <w:pStyle w:val="Table"/>
            </w:pPr>
            <w:r w:rsidRPr="00587D57">
              <w:t>0</w:t>
            </w:r>
          </w:p>
        </w:tc>
        <w:tc>
          <w:tcPr>
            <w:tcW w:w="896" w:type="pct"/>
          </w:tcPr>
          <w:p w14:paraId="5FE47FC9" w14:textId="771780E5" w:rsidR="00915513" w:rsidRPr="00587D57" w:rsidRDefault="00915513" w:rsidP="0027259C">
            <w:pPr>
              <w:pStyle w:val="Table"/>
            </w:pPr>
            <w:r w:rsidRPr="00587D57">
              <w:t>1</w:t>
            </w:r>
          </w:p>
        </w:tc>
        <w:tc>
          <w:tcPr>
            <w:tcW w:w="896" w:type="pct"/>
          </w:tcPr>
          <w:p w14:paraId="5C073E40" w14:textId="5BB8D969" w:rsidR="00915513" w:rsidRPr="00587D57" w:rsidRDefault="00915513" w:rsidP="0027259C">
            <w:pPr>
              <w:pStyle w:val="Table"/>
            </w:pPr>
            <w:r w:rsidRPr="00587D57">
              <w:t>0</w:t>
            </w:r>
          </w:p>
        </w:tc>
        <w:tc>
          <w:tcPr>
            <w:tcW w:w="896" w:type="pct"/>
          </w:tcPr>
          <w:p w14:paraId="1CEBFD3C" w14:textId="5D7973AC" w:rsidR="00915513" w:rsidRPr="00587D57" w:rsidRDefault="00915513" w:rsidP="0027259C">
            <w:pPr>
              <w:pStyle w:val="Table"/>
            </w:pPr>
            <w:r w:rsidRPr="00587D57">
              <w:t>1</w:t>
            </w:r>
          </w:p>
        </w:tc>
      </w:tr>
      <w:tr w:rsidR="00915513" w:rsidRPr="00587D57" w14:paraId="34AD2D50" w14:textId="77777777" w:rsidTr="00F234E5">
        <w:trPr>
          <w:trHeight w:val="360"/>
        </w:trPr>
        <w:tc>
          <w:tcPr>
            <w:tcW w:w="897" w:type="pct"/>
          </w:tcPr>
          <w:p w14:paraId="603C73F7" w14:textId="17578838" w:rsidR="00915513" w:rsidRPr="00587D57" w:rsidRDefault="00915513" w:rsidP="0027259C">
            <w:pPr>
              <w:pStyle w:val="Table"/>
            </w:pPr>
            <w:r w:rsidRPr="00587D57">
              <w:t>Vaginal Infection</w:t>
            </w:r>
          </w:p>
        </w:tc>
        <w:tc>
          <w:tcPr>
            <w:tcW w:w="754" w:type="pct"/>
          </w:tcPr>
          <w:p w14:paraId="0A39B7AE" w14:textId="1411940E" w:rsidR="00915513" w:rsidRPr="00587D57" w:rsidRDefault="00915513" w:rsidP="0027259C">
            <w:pPr>
              <w:pStyle w:val="Table"/>
            </w:pPr>
            <w:r w:rsidRPr="00587D57">
              <w:t>0</w:t>
            </w:r>
          </w:p>
        </w:tc>
        <w:tc>
          <w:tcPr>
            <w:tcW w:w="661" w:type="pct"/>
          </w:tcPr>
          <w:p w14:paraId="634845BB" w14:textId="01698A0C" w:rsidR="00915513" w:rsidRPr="00587D57" w:rsidRDefault="00915513" w:rsidP="0027259C">
            <w:pPr>
              <w:pStyle w:val="Table"/>
            </w:pPr>
            <w:r w:rsidRPr="00587D57">
              <w:t>1</w:t>
            </w:r>
          </w:p>
        </w:tc>
        <w:tc>
          <w:tcPr>
            <w:tcW w:w="896" w:type="pct"/>
          </w:tcPr>
          <w:p w14:paraId="66A807A0" w14:textId="48E1A13C" w:rsidR="00915513" w:rsidRPr="00587D57" w:rsidRDefault="00915513" w:rsidP="0027259C">
            <w:pPr>
              <w:pStyle w:val="Table"/>
            </w:pPr>
            <w:r w:rsidRPr="00587D57">
              <w:t>0</w:t>
            </w:r>
          </w:p>
        </w:tc>
        <w:tc>
          <w:tcPr>
            <w:tcW w:w="896" w:type="pct"/>
          </w:tcPr>
          <w:p w14:paraId="57396628" w14:textId="12F36174" w:rsidR="00915513" w:rsidRPr="00587D57" w:rsidRDefault="00915513" w:rsidP="0027259C">
            <w:pPr>
              <w:pStyle w:val="Table"/>
            </w:pPr>
            <w:r w:rsidRPr="00587D57">
              <w:t>0</w:t>
            </w:r>
          </w:p>
        </w:tc>
        <w:tc>
          <w:tcPr>
            <w:tcW w:w="896" w:type="pct"/>
          </w:tcPr>
          <w:p w14:paraId="5010EEFD" w14:textId="1DEE583D" w:rsidR="00915513" w:rsidRPr="00587D57" w:rsidRDefault="00915513" w:rsidP="0027259C">
            <w:pPr>
              <w:pStyle w:val="Table"/>
            </w:pPr>
            <w:r w:rsidRPr="00587D57">
              <w:t>1</w:t>
            </w:r>
          </w:p>
        </w:tc>
      </w:tr>
      <w:tr w:rsidR="00915513" w:rsidRPr="00587D57" w14:paraId="54F6C56F" w14:textId="77777777" w:rsidTr="00F234E5">
        <w:trPr>
          <w:trHeight w:val="360"/>
        </w:trPr>
        <w:tc>
          <w:tcPr>
            <w:tcW w:w="897" w:type="pct"/>
          </w:tcPr>
          <w:p w14:paraId="652B2C0A" w14:textId="206155E5" w:rsidR="00915513" w:rsidRPr="00587D57" w:rsidRDefault="00915513" w:rsidP="0027259C">
            <w:pPr>
              <w:pStyle w:val="Table"/>
            </w:pPr>
            <w:r w:rsidRPr="00587D57">
              <w:t>Wheezing</w:t>
            </w:r>
          </w:p>
        </w:tc>
        <w:tc>
          <w:tcPr>
            <w:tcW w:w="754" w:type="pct"/>
          </w:tcPr>
          <w:p w14:paraId="4445705F" w14:textId="5128F03B" w:rsidR="00915513" w:rsidRPr="00587D57" w:rsidRDefault="00915513" w:rsidP="0027259C">
            <w:pPr>
              <w:pStyle w:val="Table"/>
            </w:pPr>
            <w:r w:rsidRPr="00587D57">
              <w:t>0</w:t>
            </w:r>
          </w:p>
        </w:tc>
        <w:tc>
          <w:tcPr>
            <w:tcW w:w="661" w:type="pct"/>
          </w:tcPr>
          <w:p w14:paraId="36F4C634" w14:textId="2A94F08F" w:rsidR="00915513" w:rsidRPr="00587D57" w:rsidRDefault="00915513" w:rsidP="0027259C">
            <w:pPr>
              <w:pStyle w:val="Table"/>
            </w:pPr>
            <w:r w:rsidRPr="00587D57">
              <w:t>1</w:t>
            </w:r>
          </w:p>
        </w:tc>
        <w:tc>
          <w:tcPr>
            <w:tcW w:w="896" w:type="pct"/>
          </w:tcPr>
          <w:p w14:paraId="67647CA0" w14:textId="2EDD71B8" w:rsidR="00915513" w:rsidRPr="00587D57" w:rsidRDefault="00915513" w:rsidP="0027259C">
            <w:pPr>
              <w:pStyle w:val="Table"/>
            </w:pPr>
            <w:r w:rsidRPr="00587D57">
              <w:t>0</w:t>
            </w:r>
          </w:p>
        </w:tc>
        <w:tc>
          <w:tcPr>
            <w:tcW w:w="896" w:type="pct"/>
          </w:tcPr>
          <w:p w14:paraId="150DE7C2" w14:textId="00607C89" w:rsidR="00915513" w:rsidRPr="00587D57" w:rsidRDefault="00915513" w:rsidP="0027259C">
            <w:pPr>
              <w:pStyle w:val="Table"/>
            </w:pPr>
            <w:r w:rsidRPr="00587D57">
              <w:t>0</w:t>
            </w:r>
          </w:p>
        </w:tc>
        <w:tc>
          <w:tcPr>
            <w:tcW w:w="896" w:type="pct"/>
          </w:tcPr>
          <w:p w14:paraId="5180CAF4" w14:textId="10963B56" w:rsidR="00915513" w:rsidRPr="00587D57" w:rsidRDefault="00915513" w:rsidP="0027259C">
            <w:pPr>
              <w:pStyle w:val="Table"/>
            </w:pPr>
            <w:r w:rsidRPr="00587D57">
              <w:t>1</w:t>
            </w:r>
          </w:p>
        </w:tc>
      </w:tr>
      <w:tr w:rsidR="00915513" w:rsidRPr="00587D57" w14:paraId="2EB9EC7F" w14:textId="7970B96E" w:rsidTr="00072D4E">
        <w:trPr>
          <w:trHeight w:val="360"/>
        </w:trPr>
        <w:tc>
          <w:tcPr>
            <w:tcW w:w="5000" w:type="pct"/>
            <w:gridSpan w:val="6"/>
            <w:tcBorders>
              <w:top w:val="single" w:sz="4" w:space="0" w:color="auto"/>
            </w:tcBorders>
            <w:vAlign w:val="center"/>
          </w:tcPr>
          <w:p w14:paraId="21BBD6D8" w14:textId="72E2741D" w:rsidR="009359CE" w:rsidRPr="00587D57" w:rsidRDefault="00915513" w:rsidP="0027259C">
            <w:pPr>
              <w:pStyle w:val="Table"/>
            </w:pPr>
            <w:r w:rsidRPr="00235473">
              <w:t>Note.</w:t>
            </w:r>
            <w:r w:rsidR="00C771DE">
              <w:t xml:space="preserve"> UBC=Usual Brand Cigarettes; VLNCC=Very Low Nicotine Content Cigarettes; EC-LO=Lower Nicotine Electronic Cigarettes; EC-HI=Higher Nicotine Electronic Cigarettes.</w:t>
            </w:r>
          </w:p>
          <w:p w14:paraId="7486AD90" w14:textId="78BD57EF" w:rsidR="00915513" w:rsidRPr="00587D57" w:rsidRDefault="00915513" w:rsidP="0027259C">
            <w:pPr>
              <w:pStyle w:val="Table"/>
            </w:pPr>
          </w:p>
        </w:tc>
      </w:tr>
    </w:tbl>
    <w:p w14:paraId="0692A8E1" w14:textId="77777777" w:rsidR="00235473" w:rsidRDefault="00235473">
      <w:pPr>
        <w:overflowPunct/>
        <w:autoSpaceDE/>
        <w:autoSpaceDN/>
        <w:adjustRightInd/>
        <w:textAlignment w:val="auto"/>
      </w:pPr>
    </w:p>
    <w:p w14:paraId="4A0C0984" w14:textId="77777777" w:rsidR="00235473" w:rsidRDefault="00235473">
      <w:pPr>
        <w:overflowPunct/>
        <w:autoSpaceDE/>
        <w:autoSpaceDN/>
        <w:adjustRightInd/>
        <w:textAlignment w:val="auto"/>
      </w:pPr>
      <w:r>
        <w:br w:type="page"/>
      </w:r>
    </w:p>
    <w:p w14:paraId="751F76E0" w14:textId="7C6FDEAD" w:rsidR="00056764" w:rsidRDefault="00F05429" w:rsidP="00CD2129">
      <w:pPr>
        <w:overflowPunct/>
        <w:autoSpaceDE/>
        <w:autoSpaceDN/>
        <w:adjustRightInd/>
        <w:textAlignment w:val="auto"/>
      </w:pPr>
      <w:r w:rsidRPr="00CD2129">
        <w:rPr>
          <w:b/>
          <w:bCs/>
        </w:rPr>
        <w:lastRenderedPageBreak/>
        <w:t>Table S8</w:t>
      </w:r>
      <w:r w:rsidRPr="00CD2129">
        <w:t xml:space="preserve">. Frequencies </w:t>
      </w:r>
      <w:r>
        <w:t xml:space="preserve">(and percentages) </w:t>
      </w:r>
      <w:r w:rsidRPr="00CD2129">
        <w:t>of</w:t>
      </w:r>
      <w:r w:rsidRPr="00CD2129">
        <w:rPr>
          <w:b/>
          <w:bCs/>
        </w:rPr>
        <w:t xml:space="preserve"> </w:t>
      </w:r>
      <w:r w:rsidR="00401AFD">
        <w:t xml:space="preserve">preferred usual brand cigarette </w:t>
      </w:r>
      <w:r w:rsidR="006B7AFC">
        <w:t xml:space="preserve">(UBC) </w:t>
      </w:r>
      <w:r w:rsidR="00401AFD">
        <w:t>and chosen study electronic cigarette</w:t>
      </w:r>
      <w:r w:rsidR="006B7AFC">
        <w:t xml:space="preserve"> (EC)</w:t>
      </w:r>
      <w:r w:rsidR="00401AFD">
        <w:t xml:space="preserve"> flavor, by </w:t>
      </w:r>
      <w:r w:rsidR="00F339E3">
        <w:t>EC</w:t>
      </w:r>
      <w:r w:rsidR="00401AFD">
        <w:t xml:space="preserve"> a</w:t>
      </w:r>
      <w:r w:rsidR="00F339E3">
        <w:t>rm</w:t>
      </w:r>
      <w:r w:rsidR="00D11AE0">
        <w:t>.</w:t>
      </w:r>
    </w:p>
    <w:tbl>
      <w:tblPr>
        <w:tblStyle w:val="TableGrid"/>
        <w:tblpPr w:leftFromText="187" w:rightFromText="187" w:vertAnchor="text" w:horzAnchor="margin" w:tblpY="1"/>
        <w:tblW w:w="42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260"/>
        <w:gridCol w:w="1080"/>
        <w:gridCol w:w="1080"/>
        <w:gridCol w:w="1080"/>
        <w:gridCol w:w="1080"/>
        <w:gridCol w:w="1171"/>
        <w:gridCol w:w="1169"/>
      </w:tblGrid>
      <w:tr w:rsidR="001F6D8B" w:rsidRPr="00BB2912" w14:paraId="4104498F" w14:textId="77777777" w:rsidTr="003411C1">
        <w:tc>
          <w:tcPr>
            <w:tcW w:w="795" w:type="pct"/>
            <w:tcBorders>
              <w:top w:val="single" w:sz="4" w:space="0" w:color="auto"/>
            </w:tcBorders>
            <w:vAlign w:val="center"/>
          </w:tcPr>
          <w:p w14:paraId="029CEEDD" w14:textId="77777777" w:rsidR="001F6D8B" w:rsidRPr="00FB1134" w:rsidRDefault="001F6D8B" w:rsidP="00F517AB">
            <w:pPr>
              <w:pStyle w:val="Table"/>
              <w:rPr>
                <w:b/>
                <w:bCs/>
              </w:rPr>
            </w:pPr>
          </w:p>
        </w:tc>
        <w:tc>
          <w:tcPr>
            <w:tcW w:w="4205" w:type="pct"/>
            <w:gridSpan w:val="6"/>
            <w:tcBorders>
              <w:top w:val="single" w:sz="4" w:space="0" w:color="auto"/>
              <w:bottom w:val="single" w:sz="4" w:space="0" w:color="auto"/>
            </w:tcBorders>
          </w:tcPr>
          <w:p w14:paraId="59843C25" w14:textId="33F8AB68" w:rsidR="001F6D8B" w:rsidRPr="00FB1134" w:rsidRDefault="001F6D8B" w:rsidP="00F517AB">
            <w:pPr>
              <w:pStyle w:val="Table"/>
              <w:jc w:val="center"/>
              <w:rPr>
                <w:b/>
                <w:bCs/>
              </w:rPr>
            </w:pPr>
            <w:r>
              <w:rPr>
                <w:b/>
                <w:bCs/>
              </w:rPr>
              <w:t>EC Flavor</w:t>
            </w:r>
          </w:p>
        </w:tc>
      </w:tr>
      <w:tr w:rsidR="00F6768C" w:rsidRPr="00BB2912" w14:paraId="7FEB3311" w14:textId="77777777" w:rsidTr="00AB317B">
        <w:tc>
          <w:tcPr>
            <w:tcW w:w="795" w:type="pct"/>
            <w:tcBorders>
              <w:bottom w:val="single" w:sz="4" w:space="0" w:color="auto"/>
            </w:tcBorders>
            <w:vAlign w:val="center"/>
          </w:tcPr>
          <w:p w14:paraId="5C86D5EE" w14:textId="3222734D" w:rsidR="000C5253" w:rsidRPr="00FB1134" w:rsidRDefault="001F6D8B" w:rsidP="003411C1">
            <w:pPr>
              <w:pStyle w:val="Table"/>
              <w:jc w:val="center"/>
              <w:rPr>
                <w:b/>
                <w:bCs/>
              </w:rPr>
            </w:pPr>
            <w:r>
              <w:rPr>
                <w:b/>
                <w:bCs/>
              </w:rPr>
              <w:t>UBC Flavor</w:t>
            </w:r>
          </w:p>
        </w:tc>
        <w:tc>
          <w:tcPr>
            <w:tcW w:w="682" w:type="pct"/>
            <w:tcBorders>
              <w:top w:val="single" w:sz="4" w:space="0" w:color="auto"/>
              <w:bottom w:val="single" w:sz="4" w:space="0" w:color="auto"/>
            </w:tcBorders>
            <w:vAlign w:val="center"/>
          </w:tcPr>
          <w:p w14:paraId="4B20F023" w14:textId="2D8D5FFA" w:rsidR="000C5253" w:rsidRPr="00FB1134" w:rsidRDefault="000C5253" w:rsidP="003411C1">
            <w:pPr>
              <w:pStyle w:val="Table"/>
              <w:jc w:val="center"/>
              <w:rPr>
                <w:b/>
                <w:bCs/>
              </w:rPr>
            </w:pPr>
            <w:r>
              <w:rPr>
                <w:b/>
                <w:bCs/>
                <w:color w:val="000000"/>
                <w:sz w:val="22"/>
                <w:szCs w:val="22"/>
              </w:rPr>
              <w:t>Cream</w:t>
            </w:r>
          </w:p>
        </w:tc>
        <w:tc>
          <w:tcPr>
            <w:tcW w:w="682" w:type="pct"/>
            <w:tcBorders>
              <w:top w:val="single" w:sz="4" w:space="0" w:color="auto"/>
              <w:bottom w:val="single" w:sz="4" w:space="0" w:color="auto"/>
            </w:tcBorders>
            <w:vAlign w:val="center"/>
          </w:tcPr>
          <w:p w14:paraId="7DAD68A0" w14:textId="23A7D862" w:rsidR="000C5253" w:rsidRPr="00FB1134" w:rsidRDefault="000C5253" w:rsidP="003411C1">
            <w:pPr>
              <w:pStyle w:val="Table"/>
              <w:jc w:val="center"/>
              <w:rPr>
                <w:b/>
                <w:bCs/>
              </w:rPr>
            </w:pPr>
            <w:r>
              <w:rPr>
                <w:b/>
                <w:bCs/>
                <w:color w:val="000000"/>
                <w:sz w:val="22"/>
                <w:szCs w:val="22"/>
              </w:rPr>
              <w:t>Fruit</w:t>
            </w:r>
          </w:p>
        </w:tc>
        <w:tc>
          <w:tcPr>
            <w:tcW w:w="682" w:type="pct"/>
            <w:tcBorders>
              <w:top w:val="single" w:sz="4" w:space="0" w:color="auto"/>
              <w:bottom w:val="single" w:sz="4" w:space="0" w:color="auto"/>
            </w:tcBorders>
            <w:vAlign w:val="center"/>
          </w:tcPr>
          <w:p w14:paraId="4036BAD1" w14:textId="7924E3EA" w:rsidR="000C5253" w:rsidRPr="00FB1134" w:rsidRDefault="000C5253" w:rsidP="003411C1">
            <w:pPr>
              <w:pStyle w:val="Table"/>
              <w:jc w:val="center"/>
              <w:rPr>
                <w:b/>
                <w:bCs/>
              </w:rPr>
            </w:pPr>
            <w:r>
              <w:rPr>
                <w:b/>
                <w:bCs/>
                <w:color w:val="000000"/>
                <w:sz w:val="22"/>
                <w:szCs w:val="22"/>
              </w:rPr>
              <w:t>Menthol</w:t>
            </w:r>
          </w:p>
        </w:tc>
        <w:tc>
          <w:tcPr>
            <w:tcW w:w="682" w:type="pct"/>
            <w:tcBorders>
              <w:top w:val="single" w:sz="4" w:space="0" w:color="auto"/>
              <w:bottom w:val="single" w:sz="4" w:space="0" w:color="auto"/>
            </w:tcBorders>
            <w:vAlign w:val="center"/>
          </w:tcPr>
          <w:p w14:paraId="2B201ADD" w14:textId="36DA1737" w:rsidR="000C5253" w:rsidRDefault="000C5253" w:rsidP="003411C1">
            <w:pPr>
              <w:pStyle w:val="Table"/>
              <w:jc w:val="center"/>
              <w:rPr>
                <w:b/>
                <w:bCs/>
                <w:color w:val="000000"/>
                <w:sz w:val="22"/>
                <w:szCs w:val="22"/>
              </w:rPr>
            </w:pPr>
            <w:r>
              <w:rPr>
                <w:b/>
                <w:bCs/>
                <w:color w:val="000000"/>
                <w:sz w:val="22"/>
                <w:szCs w:val="22"/>
              </w:rPr>
              <w:t>Tobacco</w:t>
            </w:r>
          </w:p>
        </w:tc>
        <w:tc>
          <w:tcPr>
            <w:tcW w:w="739" w:type="pct"/>
            <w:tcBorders>
              <w:top w:val="single" w:sz="4" w:space="0" w:color="auto"/>
              <w:bottom w:val="single" w:sz="4" w:space="0" w:color="auto"/>
            </w:tcBorders>
            <w:vAlign w:val="center"/>
          </w:tcPr>
          <w:p w14:paraId="7410CAAF" w14:textId="4A0EBCF7" w:rsidR="000C5253" w:rsidRDefault="001F6D8B" w:rsidP="003411C1">
            <w:pPr>
              <w:pStyle w:val="Table"/>
              <w:jc w:val="center"/>
              <w:rPr>
                <w:b/>
                <w:bCs/>
                <w:color w:val="000000"/>
                <w:sz w:val="22"/>
                <w:szCs w:val="22"/>
              </w:rPr>
            </w:pPr>
            <w:r>
              <w:rPr>
                <w:b/>
                <w:bCs/>
                <w:color w:val="000000"/>
                <w:sz w:val="22"/>
                <w:szCs w:val="22"/>
              </w:rPr>
              <w:t>Not Exposed</w:t>
            </w:r>
          </w:p>
        </w:tc>
        <w:tc>
          <w:tcPr>
            <w:tcW w:w="738" w:type="pct"/>
            <w:tcBorders>
              <w:top w:val="single" w:sz="4" w:space="0" w:color="auto"/>
              <w:bottom w:val="single" w:sz="4" w:space="0" w:color="auto"/>
            </w:tcBorders>
            <w:vAlign w:val="center"/>
          </w:tcPr>
          <w:p w14:paraId="201B8E44" w14:textId="58961A75" w:rsidR="000C5253" w:rsidRPr="00FB1134" w:rsidRDefault="001F6D8B" w:rsidP="003411C1">
            <w:pPr>
              <w:pStyle w:val="Table"/>
              <w:jc w:val="center"/>
              <w:rPr>
                <w:b/>
                <w:bCs/>
              </w:rPr>
            </w:pPr>
            <w:r>
              <w:rPr>
                <w:b/>
                <w:bCs/>
              </w:rPr>
              <w:t>Total</w:t>
            </w:r>
          </w:p>
        </w:tc>
      </w:tr>
      <w:tr w:rsidR="003411C1" w:rsidRPr="00BB2912" w14:paraId="63AF92A5" w14:textId="77777777" w:rsidTr="00AB317B">
        <w:trPr>
          <w:trHeight w:val="360"/>
        </w:trPr>
        <w:tc>
          <w:tcPr>
            <w:tcW w:w="795" w:type="pct"/>
            <w:tcBorders>
              <w:top w:val="single" w:sz="4" w:space="0" w:color="auto"/>
            </w:tcBorders>
          </w:tcPr>
          <w:p w14:paraId="58CEBBB5" w14:textId="77777777" w:rsidR="000C5253" w:rsidRPr="00FB1134" w:rsidRDefault="000C5253" w:rsidP="002D6C9F">
            <w:pPr>
              <w:pStyle w:val="Table"/>
              <w:rPr>
                <w:b/>
                <w:u w:val="single"/>
              </w:rPr>
            </w:pPr>
            <w:r w:rsidRPr="00FB1134">
              <w:rPr>
                <w:b/>
                <w:u w:val="single"/>
              </w:rPr>
              <w:t xml:space="preserve">eGo </w:t>
            </w:r>
            <w:r>
              <w:rPr>
                <w:b/>
                <w:u w:val="single"/>
              </w:rPr>
              <w:t>Arm</w:t>
            </w:r>
          </w:p>
        </w:tc>
        <w:tc>
          <w:tcPr>
            <w:tcW w:w="682" w:type="pct"/>
            <w:tcBorders>
              <w:top w:val="single" w:sz="4" w:space="0" w:color="auto"/>
            </w:tcBorders>
          </w:tcPr>
          <w:p w14:paraId="0E03FA48" w14:textId="6CEBB21D" w:rsidR="000C5253" w:rsidRPr="00BB2912" w:rsidRDefault="000C5253" w:rsidP="002D6C9F">
            <w:pPr>
              <w:pStyle w:val="Table"/>
            </w:pPr>
          </w:p>
        </w:tc>
        <w:tc>
          <w:tcPr>
            <w:tcW w:w="682" w:type="pct"/>
            <w:tcBorders>
              <w:top w:val="single" w:sz="4" w:space="0" w:color="auto"/>
            </w:tcBorders>
          </w:tcPr>
          <w:p w14:paraId="49A5425F" w14:textId="629DA6C5" w:rsidR="000C5253" w:rsidRPr="00BB2912" w:rsidRDefault="000C5253" w:rsidP="002D6C9F">
            <w:pPr>
              <w:pStyle w:val="Table"/>
            </w:pPr>
          </w:p>
        </w:tc>
        <w:tc>
          <w:tcPr>
            <w:tcW w:w="682" w:type="pct"/>
            <w:tcBorders>
              <w:top w:val="single" w:sz="4" w:space="0" w:color="auto"/>
            </w:tcBorders>
          </w:tcPr>
          <w:p w14:paraId="63F0026A" w14:textId="13D3E289" w:rsidR="000C5253" w:rsidRPr="00BB2912" w:rsidRDefault="000C5253" w:rsidP="002D6C9F">
            <w:pPr>
              <w:pStyle w:val="Table"/>
            </w:pPr>
          </w:p>
        </w:tc>
        <w:tc>
          <w:tcPr>
            <w:tcW w:w="682" w:type="pct"/>
            <w:tcBorders>
              <w:top w:val="single" w:sz="4" w:space="0" w:color="auto"/>
            </w:tcBorders>
          </w:tcPr>
          <w:p w14:paraId="566E4201" w14:textId="00CD23F3" w:rsidR="000C5253" w:rsidRPr="00BB2912" w:rsidRDefault="000C5253" w:rsidP="002D6C9F">
            <w:pPr>
              <w:pStyle w:val="Table"/>
            </w:pPr>
          </w:p>
        </w:tc>
        <w:tc>
          <w:tcPr>
            <w:tcW w:w="739" w:type="pct"/>
            <w:tcBorders>
              <w:top w:val="single" w:sz="4" w:space="0" w:color="auto"/>
            </w:tcBorders>
          </w:tcPr>
          <w:p w14:paraId="49924F80" w14:textId="0C88B18A" w:rsidR="000C5253" w:rsidRPr="00BB2912" w:rsidRDefault="000C5253" w:rsidP="002D6C9F">
            <w:pPr>
              <w:pStyle w:val="Table"/>
            </w:pPr>
          </w:p>
        </w:tc>
        <w:tc>
          <w:tcPr>
            <w:tcW w:w="738" w:type="pct"/>
            <w:tcBorders>
              <w:top w:val="single" w:sz="4" w:space="0" w:color="auto"/>
            </w:tcBorders>
          </w:tcPr>
          <w:p w14:paraId="0999766D" w14:textId="605B4A6C" w:rsidR="000C5253" w:rsidRPr="00BB2912" w:rsidRDefault="000C5253" w:rsidP="002D6C9F">
            <w:pPr>
              <w:pStyle w:val="Table"/>
            </w:pPr>
          </w:p>
        </w:tc>
      </w:tr>
      <w:tr w:rsidR="00B14884" w:rsidRPr="00BB2912" w14:paraId="379C06A1" w14:textId="77777777" w:rsidTr="00AB317B">
        <w:trPr>
          <w:trHeight w:val="360"/>
        </w:trPr>
        <w:tc>
          <w:tcPr>
            <w:tcW w:w="795" w:type="pct"/>
          </w:tcPr>
          <w:p w14:paraId="235F97A5" w14:textId="3FC99186" w:rsidR="00B14884" w:rsidRPr="00BB2912" w:rsidRDefault="00B14884" w:rsidP="00B14884">
            <w:pPr>
              <w:pStyle w:val="Table"/>
            </w:pPr>
            <w:r>
              <w:t>Menthol</w:t>
            </w:r>
          </w:p>
        </w:tc>
        <w:tc>
          <w:tcPr>
            <w:tcW w:w="682" w:type="pct"/>
          </w:tcPr>
          <w:p w14:paraId="2549638B" w14:textId="5753D41D" w:rsidR="00B14884" w:rsidRPr="00BB2912" w:rsidRDefault="00B14884" w:rsidP="00B14884">
            <w:pPr>
              <w:pStyle w:val="Table"/>
            </w:pPr>
            <w:r>
              <w:t>21 (</w:t>
            </w:r>
            <w:r w:rsidRPr="00B8062E">
              <w:t>20.59</w:t>
            </w:r>
            <w:r>
              <w:t>)</w:t>
            </w:r>
          </w:p>
        </w:tc>
        <w:tc>
          <w:tcPr>
            <w:tcW w:w="682" w:type="pct"/>
          </w:tcPr>
          <w:p w14:paraId="0B7C93BB" w14:textId="45FD4B81" w:rsidR="00B14884" w:rsidRPr="00BB2912" w:rsidRDefault="00B14884" w:rsidP="00B14884">
            <w:pPr>
              <w:pStyle w:val="Table"/>
            </w:pPr>
            <w:r>
              <w:t>31 (</w:t>
            </w:r>
            <w:r w:rsidRPr="00193B83">
              <w:t>30.39</w:t>
            </w:r>
            <w:r>
              <w:t>)</w:t>
            </w:r>
          </w:p>
        </w:tc>
        <w:tc>
          <w:tcPr>
            <w:tcW w:w="682" w:type="pct"/>
          </w:tcPr>
          <w:p w14:paraId="453C244E" w14:textId="21466E14" w:rsidR="00B14884" w:rsidRPr="00BB2912" w:rsidRDefault="00B14884" w:rsidP="00B14884">
            <w:pPr>
              <w:pStyle w:val="Table"/>
            </w:pPr>
            <w:r>
              <w:t>34 (</w:t>
            </w:r>
            <w:r w:rsidRPr="000B12E8">
              <w:t>33.33</w:t>
            </w:r>
            <w:r>
              <w:t>)</w:t>
            </w:r>
          </w:p>
        </w:tc>
        <w:tc>
          <w:tcPr>
            <w:tcW w:w="682" w:type="pct"/>
          </w:tcPr>
          <w:p w14:paraId="1E3823DF" w14:textId="25F9C36B" w:rsidR="00B14884" w:rsidRPr="00BB2912" w:rsidRDefault="00B14884" w:rsidP="00B14884">
            <w:pPr>
              <w:pStyle w:val="Table"/>
            </w:pPr>
            <w:r>
              <w:t>7 (</w:t>
            </w:r>
            <w:r w:rsidRPr="00222081">
              <w:t>6.86</w:t>
            </w:r>
            <w:r>
              <w:t>)</w:t>
            </w:r>
          </w:p>
        </w:tc>
        <w:tc>
          <w:tcPr>
            <w:tcW w:w="739" w:type="pct"/>
          </w:tcPr>
          <w:p w14:paraId="4BC9BE7F" w14:textId="79CAA4A7" w:rsidR="00B14884" w:rsidRPr="00BB2912" w:rsidRDefault="00B14884" w:rsidP="00B14884">
            <w:pPr>
              <w:pStyle w:val="Table"/>
            </w:pPr>
            <w:r>
              <w:t>9 (</w:t>
            </w:r>
            <w:r w:rsidRPr="00AB54CC">
              <w:t>8.82</w:t>
            </w:r>
            <w:r>
              <w:t>)</w:t>
            </w:r>
          </w:p>
        </w:tc>
        <w:tc>
          <w:tcPr>
            <w:tcW w:w="738" w:type="pct"/>
          </w:tcPr>
          <w:p w14:paraId="2F49A718" w14:textId="6E1B9121" w:rsidR="00B14884" w:rsidRPr="00BB2912" w:rsidRDefault="00B14884" w:rsidP="00B14884">
            <w:pPr>
              <w:pStyle w:val="Table"/>
            </w:pPr>
            <w:r>
              <w:t>102 (</w:t>
            </w:r>
            <w:r w:rsidRPr="004523C1">
              <w:t>57.95</w:t>
            </w:r>
            <w:r>
              <w:t>)</w:t>
            </w:r>
          </w:p>
        </w:tc>
      </w:tr>
      <w:tr w:rsidR="00B14884" w:rsidRPr="00BB2912" w14:paraId="25DFD327" w14:textId="77777777" w:rsidTr="00AB317B">
        <w:trPr>
          <w:trHeight w:val="360"/>
        </w:trPr>
        <w:tc>
          <w:tcPr>
            <w:tcW w:w="795" w:type="pct"/>
          </w:tcPr>
          <w:p w14:paraId="77B73031" w14:textId="15CA35E9" w:rsidR="00B14884" w:rsidRPr="00BB2912" w:rsidRDefault="00B14884" w:rsidP="00B14884">
            <w:pPr>
              <w:pStyle w:val="Table"/>
            </w:pPr>
            <w:r>
              <w:t>Tobacco</w:t>
            </w:r>
          </w:p>
        </w:tc>
        <w:tc>
          <w:tcPr>
            <w:tcW w:w="682" w:type="pct"/>
          </w:tcPr>
          <w:p w14:paraId="49C0C29C" w14:textId="01CE5164" w:rsidR="00B14884" w:rsidRPr="00BB2912" w:rsidRDefault="003255A1" w:rsidP="00B14884">
            <w:pPr>
              <w:pStyle w:val="Table"/>
            </w:pPr>
            <w:r>
              <w:t>17</w:t>
            </w:r>
            <w:r w:rsidR="00E07B62">
              <w:t xml:space="preserve"> (</w:t>
            </w:r>
            <w:r w:rsidR="005976D2" w:rsidRPr="005976D2">
              <w:t>22.97</w:t>
            </w:r>
            <w:r w:rsidR="005976D2">
              <w:t>)</w:t>
            </w:r>
          </w:p>
        </w:tc>
        <w:tc>
          <w:tcPr>
            <w:tcW w:w="682" w:type="pct"/>
          </w:tcPr>
          <w:p w14:paraId="02F6A96D" w14:textId="5E3AA7E7" w:rsidR="00B14884" w:rsidRPr="00BB2912" w:rsidRDefault="003255A1" w:rsidP="00B14884">
            <w:pPr>
              <w:pStyle w:val="Table"/>
            </w:pPr>
            <w:r>
              <w:t xml:space="preserve">19 </w:t>
            </w:r>
            <w:r w:rsidR="005976D2">
              <w:t>(</w:t>
            </w:r>
            <w:r w:rsidR="00C67E1D" w:rsidRPr="00C67E1D">
              <w:t>25.68</w:t>
            </w:r>
            <w:r w:rsidR="00C67E1D">
              <w:t>)</w:t>
            </w:r>
          </w:p>
        </w:tc>
        <w:tc>
          <w:tcPr>
            <w:tcW w:w="682" w:type="pct"/>
          </w:tcPr>
          <w:p w14:paraId="4BCE6A67" w14:textId="067FFFF8" w:rsidR="00B14884" w:rsidRPr="00BB2912" w:rsidRDefault="00C97158" w:rsidP="00B14884">
            <w:pPr>
              <w:pStyle w:val="Table"/>
            </w:pPr>
            <w:r>
              <w:t>4</w:t>
            </w:r>
            <w:r w:rsidR="00C67E1D">
              <w:t xml:space="preserve"> (</w:t>
            </w:r>
            <w:r w:rsidR="008021A1" w:rsidRPr="008021A1">
              <w:t>5.41</w:t>
            </w:r>
            <w:r w:rsidR="008021A1">
              <w:t>)</w:t>
            </w:r>
          </w:p>
        </w:tc>
        <w:tc>
          <w:tcPr>
            <w:tcW w:w="682" w:type="pct"/>
          </w:tcPr>
          <w:p w14:paraId="4DDCD29E" w14:textId="459F7784" w:rsidR="00B14884" w:rsidRPr="00BB2912" w:rsidRDefault="00C97158" w:rsidP="00B14884">
            <w:pPr>
              <w:pStyle w:val="Table"/>
            </w:pPr>
            <w:r>
              <w:t>25</w:t>
            </w:r>
            <w:r w:rsidR="008021A1">
              <w:t xml:space="preserve"> (</w:t>
            </w:r>
            <w:r w:rsidR="001A5AED" w:rsidRPr="001A5AED">
              <w:t>33.78</w:t>
            </w:r>
            <w:r w:rsidR="001A5AED">
              <w:t>)</w:t>
            </w:r>
          </w:p>
        </w:tc>
        <w:tc>
          <w:tcPr>
            <w:tcW w:w="739" w:type="pct"/>
          </w:tcPr>
          <w:p w14:paraId="1D6F94F6" w14:textId="48BB932E" w:rsidR="00B14884" w:rsidRPr="00BB2912" w:rsidRDefault="00C97158" w:rsidP="00B14884">
            <w:pPr>
              <w:pStyle w:val="Table"/>
            </w:pPr>
            <w:r>
              <w:t>9</w:t>
            </w:r>
            <w:r w:rsidR="001A5AED">
              <w:t xml:space="preserve"> (</w:t>
            </w:r>
            <w:r w:rsidR="00A41715" w:rsidRPr="00A41715">
              <w:t>12.16</w:t>
            </w:r>
            <w:r w:rsidR="00A41715">
              <w:t>)</w:t>
            </w:r>
          </w:p>
        </w:tc>
        <w:tc>
          <w:tcPr>
            <w:tcW w:w="738" w:type="pct"/>
          </w:tcPr>
          <w:p w14:paraId="48D4C6EA" w14:textId="1460F9DC" w:rsidR="00B14884" w:rsidRPr="00BB2912" w:rsidRDefault="00E07B62" w:rsidP="00E07B62">
            <w:pPr>
              <w:pStyle w:val="Table"/>
            </w:pPr>
            <w:r>
              <w:t>74 (42.05)</w:t>
            </w:r>
          </w:p>
        </w:tc>
      </w:tr>
      <w:tr w:rsidR="00B14884" w:rsidRPr="00BB2912" w14:paraId="1DBC359A" w14:textId="77777777" w:rsidTr="00AB317B">
        <w:trPr>
          <w:trHeight w:val="360"/>
        </w:trPr>
        <w:tc>
          <w:tcPr>
            <w:tcW w:w="795" w:type="pct"/>
          </w:tcPr>
          <w:p w14:paraId="69EF958C" w14:textId="0FB8F118" w:rsidR="00B14884" w:rsidRPr="00FB1134" w:rsidRDefault="00B14884" w:rsidP="00B14884">
            <w:pPr>
              <w:pStyle w:val="Table"/>
              <w:rPr>
                <w:b/>
                <w:u w:val="single"/>
              </w:rPr>
            </w:pPr>
            <w:r w:rsidRPr="00FB1134">
              <w:rPr>
                <w:b/>
                <w:u w:val="single"/>
              </w:rPr>
              <w:t xml:space="preserve">JUUL </w:t>
            </w:r>
            <w:r>
              <w:rPr>
                <w:b/>
                <w:u w:val="single"/>
              </w:rPr>
              <w:t>Arm</w:t>
            </w:r>
            <w:r w:rsidR="00D37DFD" w:rsidRPr="00836EA9">
              <w:rPr>
                <w:vertAlign w:val="superscript"/>
              </w:rPr>
              <w:t xml:space="preserve"> a</w:t>
            </w:r>
          </w:p>
        </w:tc>
        <w:tc>
          <w:tcPr>
            <w:tcW w:w="682" w:type="pct"/>
          </w:tcPr>
          <w:p w14:paraId="274914B8" w14:textId="77777777" w:rsidR="00B14884" w:rsidRPr="00BB2912" w:rsidRDefault="00B14884" w:rsidP="00B14884">
            <w:pPr>
              <w:pStyle w:val="Table"/>
            </w:pPr>
          </w:p>
        </w:tc>
        <w:tc>
          <w:tcPr>
            <w:tcW w:w="682" w:type="pct"/>
          </w:tcPr>
          <w:p w14:paraId="39ACB029" w14:textId="77777777" w:rsidR="00B14884" w:rsidRPr="00BB2912" w:rsidRDefault="00B14884" w:rsidP="00B14884">
            <w:pPr>
              <w:pStyle w:val="Table"/>
            </w:pPr>
          </w:p>
        </w:tc>
        <w:tc>
          <w:tcPr>
            <w:tcW w:w="682" w:type="pct"/>
          </w:tcPr>
          <w:p w14:paraId="30EEDC27" w14:textId="77777777" w:rsidR="00B14884" w:rsidRPr="00BB2912" w:rsidRDefault="00B14884" w:rsidP="00B14884">
            <w:pPr>
              <w:pStyle w:val="Table"/>
            </w:pPr>
          </w:p>
        </w:tc>
        <w:tc>
          <w:tcPr>
            <w:tcW w:w="682" w:type="pct"/>
          </w:tcPr>
          <w:p w14:paraId="0504C44A" w14:textId="77777777" w:rsidR="00B14884" w:rsidRPr="00BB2912" w:rsidRDefault="00B14884" w:rsidP="00B14884">
            <w:pPr>
              <w:pStyle w:val="Table"/>
            </w:pPr>
          </w:p>
        </w:tc>
        <w:tc>
          <w:tcPr>
            <w:tcW w:w="739" w:type="pct"/>
          </w:tcPr>
          <w:p w14:paraId="33F58D07" w14:textId="77777777" w:rsidR="00B14884" w:rsidRPr="00BB2912" w:rsidRDefault="00B14884" w:rsidP="00B14884">
            <w:pPr>
              <w:pStyle w:val="Table"/>
            </w:pPr>
          </w:p>
        </w:tc>
        <w:tc>
          <w:tcPr>
            <w:tcW w:w="738" w:type="pct"/>
          </w:tcPr>
          <w:p w14:paraId="5680940A" w14:textId="0735BF38" w:rsidR="00B14884" w:rsidRPr="00BB2912" w:rsidRDefault="00B14884" w:rsidP="00B14884">
            <w:pPr>
              <w:pStyle w:val="Table"/>
            </w:pPr>
          </w:p>
        </w:tc>
      </w:tr>
      <w:tr w:rsidR="00B14884" w:rsidRPr="00BB2912" w14:paraId="771DCAAA" w14:textId="77777777" w:rsidTr="00AB317B">
        <w:trPr>
          <w:trHeight w:val="360"/>
        </w:trPr>
        <w:tc>
          <w:tcPr>
            <w:tcW w:w="795" w:type="pct"/>
          </w:tcPr>
          <w:p w14:paraId="586112FC" w14:textId="4832D168" w:rsidR="00B14884" w:rsidRPr="00BB2912" w:rsidRDefault="00B14884" w:rsidP="00B14884">
            <w:pPr>
              <w:pStyle w:val="Table"/>
            </w:pPr>
            <w:r>
              <w:t>Menthol</w:t>
            </w:r>
          </w:p>
        </w:tc>
        <w:tc>
          <w:tcPr>
            <w:tcW w:w="682" w:type="pct"/>
          </w:tcPr>
          <w:p w14:paraId="1F2236AC" w14:textId="61CD295F" w:rsidR="00B14884" w:rsidRPr="00BB2912" w:rsidRDefault="00B14884" w:rsidP="00B14884">
            <w:pPr>
              <w:pStyle w:val="Table"/>
            </w:pPr>
          </w:p>
        </w:tc>
        <w:tc>
          <w:tcPr>
            <w:tcW w:w="682" w:type="pct"/>
          </w:tcPr>
          <w:p w14:paraId="7E983840" w14:textId="4E4E2484" w:rsidR="00B14884" w:rsidRPr="00BB2912" w:rsidRDefault="00B14884" w:rsidP="00B14884">
            <w:pPr>
              <w:pStyle w:val="Table"/>
            </w:pPr>
          </w:p>
        </w:tc>
        <w:tc>
          <w:tcPr>
            <w:tcW w:w="682" w:type="pct"/>
          </w:tcPr>
          <w:p w14:paraId="30B2F24D" w14:textId="2AB98D9D" w:rsidR="00B14884" w:rsidRPr="00BB2912" w:rsidRDefault="00B14884" w:rsidP="00B14884">
            <w:pPr>
              <w:pStyle w:val="Table"/>
            </w:pPr>
            <w:r>
              <w:t>8 (47.06)</w:t>
            </w:r>
          </w:p>
        </w:tc>
        <w:tc>
          <w:tcPr>
            <w:tcW w:w="682" w:type="pct"/>
          </w:tcPr>
          <w:p w14:paraId="38439DEC" w14:textId="680E2260" w:rsidR="00B14884" w:rsidRPr="00BB2912" w:rsidRDefault="00B14884" w:rsidP="00B14884">
            <w:pPr>
              <w:pStyle w:val="Table"/>
            </w:pPr>
            <w:r>
              <w:t>0</w:t>
            </w:r>
          </w:p>
        </w:tc>
        <w:tc>
          <w:tcPr>
            <w:tcW w:w="739" w:type="pct"/>
          </w:tcPr>
          <w:p w14:paraId="0E1480D0" w14:textId="684E32C1" w:rsidR="00B14884" w:rsidRPr="00BB2912" w:rsidRDefault="00B14884" w:rsidP="00B14884">
            <w:pPr>
              <w:pStyle w:val="Table"/>
            </w:pPr>
            <w:r>
              <w:t>9 (52.94)</w:t>
            </w:r>
          </w:p>
        </w:tc>
        <w:tc>
          <w:tcPr>
            <w:tcW w:w="738" w:type="pct"/>
          </w:tcPr>
          <w:p w14:paraId="5C0641F9" w14:textId="009FA374" w:rsidR="00B14884" w:rsidRPr="00BB2912" w:rsidRDefault="00B14884" w:rsidP="00B14884">
            <w:pPr>
              <w:pStyle w:val="Table"/>
            </w:pPr>
            <w:r>
              <w:t>17 (45.95)</w:t>
            </w:r>
          </w:p>
        </w:tc>
      </w:tr>
      <w:tr w:rsidR="00B14884" w:rsidRPr="00BB2912" w14:paraId="436BDCFD" w14:textId="77777777" w:rsidTr="00AB317B">
        <w:trPr>
          <w:trHeight w:val="360"/>
        </w:trPr>
        <w:tc>
          <w:tcPr>
            <w:tcW w:w="795" w:type="pct"/>
          </w:tcPr>
          <w:p w14:paraId="4CF4DA76" w14:textId="609867EF" w:rsidR="00B14884" w:rsidRPr="00BB2912" w:rsidRDefault="00B14884" w:rsidP="00B14884">
            <w:pPr>
              <w:pStyle w:val="Table"/>
            </w:pPr>
            <w:r>
              <w:t>Tobacco</w:t>
            </w:r>
          </w:p>
        </w:tc>
        <w:tc>
          <w:tcPr>
            <w:tcW w:w="682" w:type="pct"/>
          </w:tcPr>
          <w:p w14:paraId="686DC0B3" w14:textId="52E21E60" w:rsidR="00B14884" w:rsidRPr="00BB2912" w:rsidRDefault="00B14884" w:rsidP="00B14884">
            <w:pPr>
              <w:pStyle w:val="Table"/>
            </w:pPr>
          </w:p>
        </w:tc>
        <w:tc>
          <w:tcPr>
            <w:tcW w:w="682" w:type="pct"/>
          </w:tcPr>
          <w:p w14:paraId="55867914" w14:textId="470E014C" w:rsidR="00B14884" w:rsidRPr="00BB2912" w:rsidRDefault="00B14884" w:rsidP="00B14884">
            <w:pPr>
              <w:pStyle w:val="Table"/>
            </w:pPr>
          </w:p>
        </w:tc>
        <w:tc>
          <w:tcPr>
            <w:tcW w:w="682" w:type="pct"/>
          </w:tcPr>
          <w:p w14:paraId="22DFDD3E" w14:textId="45861358" w:rsidR="00B14884" w:rsidRPr="00BB2912" w:rsidRDefault="00B14884" w:rsidP="00B14884">
            <w:pPr>
              <w:pStyle w:val="Table"/>
            </w:pPr>
            <w:r>
              <w:t>0</w:t>
            </w:r>
          </w:p>
        </w:tc>
        <w:tc>
          <w:tcPr>
            <w:tcW w:w="682" w:type="pct"/>
          </w:tcPr>
          <w:p w14:paraId="3B0E3208" w14:textId="362C431A" w:rsidR="00B14884" w:rsidRPr="00BB2912" w:rsidRDefault="00B14884" w:rsidP="00B14884">
            <w:pPr>
              <w:pStyle w:val="Table"/>
            </w:pPr>
            <w:r>
              <w:t>14 (70.00)</w:t>
            </w:r>
          </w:p>
        </w:tc>
        <w:tc>
          <w:tcPr>
            <w:tcW w:w="739" w:type="pct"/>
          </w:tcPr>
          <w:p w14:paraId="7C3E535D" w14:textId="4427C4AB" w:rsidR="00B14884" w:rsidRPr="00BB2912" w:rsidRDefault="00B14884" w:rsidP="00B14884">
            <w:pPr>
              <w:pStyle w:val="Table"/>
            </w:pPr>
            <w:r>
              <w:t>6 (30.00)</w:t>
            </w:r>
          </w:p>
        </w:tc>
        <w:tc>
          <w:tcPr>
            <w:tcW w:w="738" w:type="pct"/>
          </w:tcPr>
          <w:p w14:paraId="0137595C" w14:textId="0A0B670F" w:rsidR="00B14884" w:rsidRPr="00BB2912" w:rsidRDefault="00B14884" w:rsidP="00B14884">
            <w:pPr>
              <w:pStyle w:val="Table"/>
            </w:pPr>
            <w:r>
              <w:t>20 (54.05)</w:t>
            </w:r>
          </w:p>
        </w:tc>
      </w:tr>
      <w:tr w:rsidR="00B14884" w:rsidRPr="00BB2912" w14:paraId="0BA3E263" w14:textId="77777777" w:rsidTr="003411C1">
        <w:trPr>
          <w:trHeight w:val="360"/>
        </w:trPr>
        <w:tc>
          <w:tcPr>
            <w:tcW w:w="5000" w:type="pct"/>
            <w:gridSpan w:val="7"/>
            <w:tcBorders>
              <w:top w:val="single" w:sz="4" w:space="0" w:color="auto"/>
            </w:tcBorders>
          </w:tcPr>
          <w:p w14:paraId="4E0AB3E3" w14:textId="46D4EFE8" w:rsidR="00B14884" w:rsidRPr="00BB2912" w:rsidRDefault="00B14884" w:rsidP="00EC1FEF">
            <w:pPr>
              <w:pStyle w:val="Table"/>
            </w:pPr>
            <w:r w:rsidRPr="00BB2912">
              <w:t xml:space="preserve">Note. </w:t>
            </w:r>
            <w:proofErr w:type="gramStart"/>
            <w:r w:rsidRPr="00836EA9">
              <w:rPr>
                <w:vertAlign w:val="superscript"/>
              </w:rPr>
              <w:t>a</w:t>
            </w:r>
            <w:proofErr w:type="gramEnd"/>
            <w:r>
              <w:t xml:space="preserve"> </w:t>
            </w:r>
            <w:r w:rsidR="00EC1FEF">
              <w:t>Only menthol and tobacco</w:t>
            </w:r>
            <w:r w:rsidR="00D37DFD">
              <w:t xml:space="preserve"> </w:t>
            </w:r>
            <w:r w:rsidR="006B7AFC">
              <w:t xml:space="preserve">EC </w:t>
            </w:r>
            <w:r w:rsidR="00D37DFD">
              <w:t>flavors were available in the JUUL arm.</w:t>
            </w:r>
          </w:p>
        </w:tc>
      </w:tr>
    </w:tbl>
    <w:p w14:paraId="640BB7FD" w14:textId="77777777" w:rsidR="00F339E3" w:rsidRPr="00D11AE0" w:rsidRDefault="00F339E3" w:rsidP="00CD2129">
      <w:pPr>
        <w:overflowPunct/>
        <w:autoSpaceDE/>
        <w:autoSpaceDN/>
        <w:adjustRightInd/>
        <w:textAlignment w:val="auto"/>
      </w:pPr>
    </w:p>
    <w:p w14:paraId="06672B20" w14:textId="77777777" w:rsidR="00F05429" w:rsidRDefault="00F05429">
      <w:pPr>
        <w:overflowPunct/>
        <w:autoSpaceDE/>
        <w:autoSpaceDN/>
        <w:adjustRightInd/>
        <w:textAlignment w:val="auto"/>
        <w:rPr>
          <w:b/>
          <w:bCs/>
        </w:rPr>
      </w:pPr>
      <w:r>
        <w:rPr>
          <w:b/>
          <w:bCs/>
        </w:rPr>
        <w:br w:type="page"/>
      </w:r>
    </w:p>
    <w:p w14:paraId="09FD18BC" w14:textId="52BFDA19" w:rsidR="00127DAC" w:rsidRDefault="00666171" w:rsidP="002F523C">
      <w:r w:rsidRPr="00FC6ADD">
        <w:rPr>
          <w:b/>
          <w:bCs/>
        </w:rPr>
        <w:lastRenderedPageBreak/>
        <w:t>Figure S1</w:t>
      </w:r>
      <w:r>
        <w:t>. Study CONSORT diagram.</w:t>
      </w:r>
    </w:p>
    <w:p w14:paraId="6E8B7797" w14:textId="4D90D420" w:rsidR="00693A4D" w:rsidRDefault="003866EA" w:rsidP="002F523C">
      <w:r w:rsidRPr="003866EA">
        <w:rPr>
          <w:noProof/>
        </w:rPr>
        <w:drawing>
          <wp:inline distT="0" distB="0" distL="0" distR="0" wp14:anchorId="4826BD3F" wp14:editId="7E51A344">
            <wp:extent cx="5943600" cy="50615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061585"/>
                    </a:xfrm>
                    <a:prstGeom prst="rect">
                      <a:avLst/>
                    </a:prstGeom>
                  </pic:spPr>
                </pic:pic>
              </a:graphicData>
            </a:graphic>
          </wp:inline>
        </w:drawing>
      </w:r>
    </w:p>
    <w:p w14:paraId="0232B339" w14:textId="77777777" w:rsidR="00693A4D" w:rsidRDefault="00693A4D" w:rsidP="002F523C"/>
    <w:p w14:paraId="21892253" w14:textId="73885A27" w:rsidR="00693A4D" w:rsidRDefault="00693A4D">
      <w:pPr>
        <w:overflowPunct/>
        <w:autoSpaceDE/>
        <w:autoSpaceDN/>
        <w:adjustRightInd/>
        <w:spacing w:line="240" w:lineRule="auto"/>
        <w:textAlignment w:val="auto"/>
      </w:pPr>
      <w:r>
        <w:br w:type="page"/>
      </w:r>
    </w:p>
    <w:p w14:paraId="58B0A70E" w14:textId="3A8F6A27" w:rsidR="00A82FF7" w:rsidRDefault="00852452" w:rsidP="00666171">
      <w:r w:rsidRPr="1F8EF808">
        <w:rPr>
          <w:b/>
          <w:bCs/>
        </w:rPr>
        <w:lastRenderedPageBreak/>
        <w:t>Figure S2</w:t>
      </w:r>
      <w:r>
        <w:t xml:space="preserve">. </w:t>
      </w:r>
      <w:r w:rsidR="004966F5">
        <w:t>Main effects of phase on mean usual-brand cigarette (UBC) CPD, very low nicotine content cigarettes (VLNCC) CPD, and number of electronic cigarette (EC) sessions, reported as least-square means with standard-error bars</w:t>
      </w:r>
      <w:r w:rsidR="00A82FF7">
        <w:t xml:space="preserve">, </w:t>
      </w:r>
      <w:bookmarkStart w:id="52" w:name="_Hlk140670506"/>
      <w:r w:rsidR="00A82FF7">
        <w:t xml:space="preserve">for the (A) eGo-C </w:t>
      </w:r>
      <w:r w:rsidR="00C01147">
        <w:t>arm</w:t>
      </w:r>
      <w:r w:rsidR="00A82FF7">
        <w:t xml:space="preserve"> and (B) JUUL </w:t>
      </w:r>
      <w:bookmarkEnd w:id="52"/>
      <w:r w:rsidR="00C01147">
        <w:t>arm</w:t>
      </w:r>
      <w:r w:rsidR="00A82FF7">
        <w:t>.</w:t>
      </w:r>
    </w:p>
    <w:p w14:paraId="4CED57C9" w14:textId="14390192" w:rsidR="00A82FF7" w:rsidRDefault="00A82FF7" w:rsidP="00666171">
      <w:r>
        <w:t>(A)</w:t>
      </w:r>
    </w:p>
    <w:p w14:paraId="69FDFC27" w14:textId="3B929B56" w:rsidR="00A82FF7" w:rsidRDefault="00021143" w:rsidP="00666171">
      <w:r w:rsidRPr="00021143">
        <w:rPr>
          <w:noProof/>
        </w:rPr>
        <w:drawing>
          <wp:inline distT="0" distB="0" distL="0" distR="0" wp14:anchorId="7F6AD6CB" wp14:editId="51F5B4DD">
            <wp:extent cx="4623721" cy="2830664"/>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30164" cy="2834609"/>
                    </a:xfrm>
                    <a:prstGeom prst="rect">
                      <a:avLst/>
                    </a:prstGeom>
                  </pic:spPr>
                </pic:pic>
              </a:graphicData>
            </a:graphic>
          </wp:inline>
        </w:drawing>
      </w:r>
    </w:p>
    <w:p w14:paraId="0412D236" w14:textId="4C3B95A9" w:rsidR="00A82FF7" w:rsidRDefault="00A82FF7" w:rsidP="00666171">
      <w:r>
        <w:t>(B)</w:t>
      </w:r>
    </w:p>
    <w:p w14:paraId="24E93F40" w14:textId="0B446561" w:rsidR="00A82FF7" w:rsidRDefault="00A7750F" w:rsidP="00666171">
      <w:r w:rsidRPr="00A7750F">
        <w:rPr>
          <w:noProof/>
        </w:rPr>
        <w:drawing>
          <wp:inline distT="0" distB="0" distL="0" distR="0" wp14:anchorId="32D7C9D8" wp14:editId="52ECDBF2">
            <wp:extent cx="4611757" cy="283800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6524" cy="2840938"/>
                    </a:xfrm>
                    <a:prstGeom prst="rect">
                      <a:avLst/>
                    </a:prstGeom>
                  </pic:spPr>
                </pic:pic>
              </a:graphicData>
            </a:graphic>
          </wp:inline>
        </w:drawing>
      </w:r>
    </w:p>
    <w:p w14:paraId="3994D34E" w14:textId="1D7B22F1" w:rsidR="00A82FF7" w:rsidRDefault="00A82FF7">
      <w:pPr>
        <w:overflowPunct/>
        <w:autoSpaceDE/>
        <w:autoSpaceDN/>
        <w:adjustRightInd/>
        <w:textAlignment w:val="auto"/>
      </w:pPr>
      <w:r>
        <w:br w:type="page"/>
      </w:r>
    </w:p>
    <w:p w14:paraId="44D26133" w14:textId="7CEFFAEB" w:rsidR="00676214" w:rsidRDefault="00A82FF7" w:rsidP="00666171">
      <w:r w:rsidRPr="002F5E0D">
        <w:rPr>
          <w:b/>
          <w:bCs/>
        </w:rPr>
        <w:lastRenderedPageBreak/>
        <w:t xml:space="preserve">Figure </w:t>
      </w:r>
      <w:r w:rsidR="00DF4F1E" w:rsidRPr="002F5E0D">
        <w:rPr>
          <w:b/>
          <w:bCs/>
        </w:rPr>
        <w:t>S</w:t>
      </w:r>
      <w:r w:rsidRPr="002F5E0D">
        <w:rPr>
          <w:b/>
          <w:bCs/>
        </w:rPr>
        <w:t>3</w:t>
      </w:r>
      <w:r>
        <w:t xml:space="preserve">. </w:t>
      </w:r>
      <w:r w:rsidR="00D34B75" w:rsidRPr="00D34B75">
        <w:t>Main effects of phase on expired carbon monoxide (CO), reported as least-square means with standard-error bars, and on the geometric means of total nicotine equivalents (TNEs), reported with bars representing the 95% confidence intervals</w:t>
      </w:r>
      <w:r>
        <w:t xml:space="preserve">, </w:t>
      </w:r>
      <w:r w:rsidRPr="00A82FF7">
        <w:t xml:space="preserve">for the (A) eGo-C </w:t>
      </w:r>
      <w:r w:rsidR="00C01147">
        <w:t>arm</w:t>
      </w:r>
      <w:r w:rsidRPr="00A82FF7">
        <w:t xml:space="preserve"> and (B) JUUL </w:t>
      </w:r>
      <w:r w:rsidR="00C01147">
        <w:t>arm</w:t>
      </w:r>
      <w:r>
        <w:t>.</w:t>
      </w:r>
    </w:p>
    <w:p w14:paraId="3695D09D" w14:textId="5D8DFE8A" w:rsidR="00676214" w:rsidRDefault="00676214" w:rsidP="00666171">
      <w:r>
        <w:t>(A)</w:t>
      </w:r>
    </w:p>
    <w:p w14:paraId="2B6AD2D8" w14:textId="369150ED" w:rsidR="00676214" w:rsidRDefault="00760C2B" w:rsidP="00666171">
      <w:r w:rsidRPr="00760C2B">
        <w:rPr>
          <w:noProof/>
        </w:rPr>
        <w:drawing>
          <wp:inline distT="0" distB="0" distL="0" distR="0" wp14:anchorId="246B54CE" wp14:editId="68D2D77B">
            <wp:extent cx="4309607" cy="277236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18132" cy="2777850"/>
                    </a:xfrm>
                    <a:prstGeom prst="rect">
                      <a:avLst/>
                    </a:prstGeom>
                  </pic:spPr>
                </pic:pic>
              </a:graphicData>
            </a:graphic>
          </wp:inline>
        </w:drawing>
      </w:r>
    </w:p>
    <w:p w14:paraId="6BCBB87E" w14:textId="1B807A5C" w:rsidR="00DF4F1E" w:rsidRDefault="00DF4F1E" w:rsidP="00666171">
      <w:r>
        <w:t>(B)</w:t>
      </w:r>
    </w:p>
    <w:p w14:paraId="2AE2D9B0" w14:textId="0E4A21B7" w:rsidR="00DF4F1E" w:rsidRDefault="008043BC" w:rsidP="00666171">
      <w:r w:rsidRPr="008043BC">
        <w:rPr>
          <w:noProof/>
        </w:rPr>
        <w:drawing>
          <wp:inline distT="0" distB="0" distL="0" distR="0" wp14:anchorId="0F09B1D0" wp14:editId="2DCA85B6">
            <wp:extent cx="4309110" cy="279143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16240" cy="2796056"/>
                    </a:xfrm>
                    <a:prstGeom prst="rect">
                      <a:avLst/>
                    </a:prstGeom>
                  </pic:spPr>
                </pic:pic>
              </a:graphicData>
            </a:graphic>
          </wp:inline>
        </w:drawing>
      </w:r>
    </w:p>
    <w:p w14:paraId="3AC710E0" w14:textId="37AB15B6" w:rsidR="00A82FF7" w:rsidRDefault="00D65F25" w:rsidP="00D32CCA">
      <w:pPr>
        <w:pStyle w:val="Heading1"/>
      </w:pPr>
      <w:r>
        <w:lastRenderedPageBreak/>
        <w:t>Supplemental References</w:t>
      </w:r>
    </w:p>
    <w:p w14:paraId="14699232" w14:textId="66549157" w:rsidR="00A019D3" w:rsidRDefault="00113042" w:rsidP="00A019D3">
      <w:pPr>
        <w:pStyle w:val="CitaviBibliographyEntry"/>
      </w:pPr>
      <w:r>
        <w:fldChar w:fldCharType="begin"/>
      </w:r>
      <w:r w:rsidR="00A019D3">
        <w:instrText>ADDIN CITAVI.BIBLIOGRAPHY PD94bWwgdmVyc2lvbj0iMS4wIiBlbmNvZGluZz0idXRmLTE2Ij8+PEJpYmxpb2dyYXBoeT48QWRkSW5WZXJzaW9uPjUuNy4xLjA8L0FkZEluVmVyc2lvbj48SWQ+MDE1ZDIyYzctM2NjOS00MGVhLWEwY2UtMTM1ZmYyZjk5ODRjPC9JZD48QmlibGlvZ3JhcGh5Q2l0YXRpb24+PEhlYWRpbmc+PFRleHRVbml0cz48VGV4dFVuaXQ+PEluc2VydFBhcmFncmFwaEFmdGVyPmZhbHNlPC9JbnNlcnRQYXJhZ3JhcGhBZnRlcj48Rm9udE5hbWUgLz48Rm9udFN0eWxlPjxOYW1lIC8+PC9Gb250U3R5bGU+PEZvbnRTaXplPjA8L0ZvbnRTaXpl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</w:instrText>
      </w:r>
      <w:r>
        <w:fldChar w:fldCharType="separate"/>
      </w:r>
      <w:bookmarkStart w:id="53" w:name="_CTVBIBLIOGRAPHY1"/>
      <w:bookmarkStart w:id="54" w:name="_CTVL0019219c0d920804052a499fe142f2473f4"/>
      <w:bookmarkEnd w:id="53"/>
      <w:r w:rsidR="00A019D3">
        <w:t xml:space="preserve">Benjamini, Yoav; Hochberg, Yosef (1995): Controlling the False Discovery Rate. A Practical and Powerful Approach to Multiple Testing. In </w:t>
      </w:r>
      <w:bookmarkEnd w:id="54"/>
      <w:r w:rsidR="00A019D3" w:rsidRPr="00A019D3">
        <w:rPr>
          <w:i/>
        </w:rPr>
        <w:t xml:space="preserve">Journal of the Royal Statistical Society Series B: Statistical Methodology </w:t>
      </w:r>
      <w:r w:rsidR="00A019D3" w:rsidRPr="00A019D3">
        <w:t>57 (1), pp. 289–300. DOI: 10.1111/j.2517-6161.1995.tb02031.x.</w:t>
      </w:r>
    </w:p>
    <w:p w14:paraId="703F9A5E" w14:textId="77777777" w:rsidR="00A019D3" w:rsidRDefault="00A019D3" w:rsidP="00A019D3">
      <w:pPr>
        <w:pStyle w:val="CitaviBibliographyEntry"/>
      </w:pPr>
      <w:bookmarkStart w:id="55" w:name="_CTVL00186baf2091c1a4a41a2cba5d42fabcfad"/>
      <w:r>
        <w:t xml:space="preserve">Bruner, Natalie R.; Johnson, Matthew W. (2014): Demand curves for hypothetical cocaine in cocaine-dependent individuals. In </w:t>
      </w:r>
      <w:bookmarkEnd w:id="55"/>
      <w:r w:rsidRPr="00A019D3">
        <w:rPr>
          <w:i/>
        </w:rPr>
        <w:t xml:space="preserve">Psychopharmacology </w:t>
      </w:r>
      <w:r w:rsidRPr="00A019D3">
        <w:t>231 (5), pp. 889–897. DOI: 10.1007/s00213-013-3312-5.</w:t>
      </w:r>
    </w:p>
    <w:p w14:paraId="7760E0A6" w14:textId="77777777" w:rsidR="00A019D3" w:rsidRDefault="00A019D3" w:rsidP="00A019D3">
      <w:pPr>
        <w:pStyle w:val="CitaviBibliographyEntry"/>
      </w:pPr>
      <w:bookmarkStart w:id="56" w:name="_CTVL001013625f88b51412bbfa60626df1db960"/>
      <w:r>
        <w:t xml:space="preserve">Cheng, Guang; Guo, Jiehong; Carmella, Steven G.; Lindgren, Bruce; Ikuemonisan, Joshua; Niesen, Brittany et al. (2022): Increased acrolein-DNA adducts in buccal brushings of e-cigarette users. In </w:t>
      </w:r>
      <w:bookmarkEnd w:id="56"/>
      <w:r w:rsidRPr="00A019D3">
        <w:rPr>
          <w:i/>
        </w:rPr>
        <w:t xml:space="preserve">Carcinogenesis </w:t>
      </w:r>
      <w:r w:rsidRPr="00A019D3">
        <w:t>43 (5), pp. 437–444. DOI: 10.1093/carcin/bgac026.</w:t>
      </w:r>
    </w:p>
    <w:p w14:paraId="0B48E0E0" w14:textId="77777777" w:rsidR="00A019D3" w:rsidRDefault="00A019D3" w:rsidP="00A019D3">
      <w:pPr>
        <w:pStyle w:val="CitaviBibliographyEntry"/>
      </w:pPr>
      <w:bookmarkStart w:id="57" w:name="_CTVL001f1621c0e1db142a2abebdccc5a728633"/>
      <w:r>
        <w:t xml:space="preserve">Cui, Yong; Engelmann, Jeffrey M.; Gilbert, David G.; Waters, Andrew J.; Cinciripini, Paul M.; Robinson, Jason D. (2019): The impact of nicotine dose and instructed dose on smokers' implicit attitudes to smoking cues. An ERP study. In </w:t>
      </w:r>
      <w:bookmarkEnd w:id="57"/>
      <w:r w:rsidRPr="00A019D3">
        <w:rPr>
          <w:i/>
        </w:rPr>
        <w:t xml:space="preserve">Psychol Addict Behav </w:t>
      </w:r>
      <w:r w:rsidRPr="00A019D3">
        <w:t>33 (8), pp. 710–720. DOI: 10.1037/adb0000523.</w:t>
      </w:r>
    </w:p>
    <w:p w14:paraId="2225A2A8" w14:textId="77777777" w:rsidR="00A019D3" w:rsidRDefault="00A019D3" w:rsidP="00A019D3">
      <w:pPr>
        <w:pStyle w:val="CitaviBibliographyEntry"/>
      </w:pPr>
      <w:bookmarkStart w:id="58" w:name="_CTVL001cfc2769101a445d4b92d26cb5410600f"/>
      <w:r>
        <w:t xml:space="preserve">Cui, Yong; Linares Abrego, Paulina; Yoon, Jin Ho; Karam-Hage, Maher; Cinciripini, Paul M.; Ait-Daoud Tiouririne, Nassima et al. (2021): Behavioral Economic Assessment of Alcohol and Cigarette Demand in Smokers With Alcohol Use Disorder. In </w:t>
      </w:r>
      <w:bookmarkEnd w:id="58"/>
      <w:r w:rsidRPr="00A019D3">
        <w:rPr>
          <w:i/>
        </w:rPr>
        <w:t xml:space="preserve">Front Psychiatry </w:t>
      </w:r>
      <w:r w:rsidRPr="00A019D3">
        <w:t>12, p. 1107. DOI: 10.3389/fpsyt.2021.674607.</w:t>
      </w:r>
    </w:p>
    <w:p w14:paraId="0A58E90F" w14:textId="77777777" w:rsidR="00A019D3" w:rsidRDefault="00A019D3" w:rsidP="00A019D3">
      <w:pPr>
        <w:pStyle w:val="CitaviBibliographyEntry"/>
      </w:pPr>
      <w:bookmarkStart w:id="59" w:name="_CTVL001e757b29afea24fa4921186b2ba89ef20"/>
      <w:r>
        <w:t xml:space="preserve">Denlinger, Rachel L.; Smith, Tracy T.; Murphy, Sharon E.; Koopmeiners, Joseph S.; Benowitz, Neal L.; Hatsukami, Dorothy K. et al. (2016): Nicotine and Anatabine Exposure from Very Low Nicotine Content Cigarettes. In </w:t>
      </w:r>
      <w:bookmarkEnd w:id="59"/>
      <w:r w:rsidRPr="00A019D3">
        <w:rPr>
          <w:i/>
        </w:rPr>
        <w:t xml:space="preserve">Tobacco regulatory science </w:t>
      </w:r>
      <w:r w:rsidRPr="00A019D3">
        <w:t>2 (2), pp. 186–203. DOI: 10.18001/TRS.2.2.9.</w:t>
      </w:r>
    </w:p>
    <w:p w14:paraId="50AC8E09" w14:textId="77777777" w:rsidR="00A019D3" w:rsidRDefault="00A019D3" w:rsidP="00A019D3">
      <w:pPr>
        <w:pStyle w:val="CitaviBibliographyEntry"/>
      </w:pPr>
      <w:bookmarkStart w:id="60" w:name="_CTVL001f10fbbe8df9841748a049867e9443b3c"/>
      <w:r>
        <w:lastRenderedPageBreak/>
        <w:t xml:space="preserve">Donny, Eric C.; Denlinger, Rachel L.; Tidey, Jennifer W.; Koopmeiners, Joseph S.; Benowitz, Neal L.; Vandrey, Ryan G. et al. (2015): Randomized Trial of Reduced-Nicotine Standards for Cigarettes. In </w:t>
      </w:r>
      <w:bookmarkEnd w:id="60"/>
      <w:r w:rsidRPr="00A019D3">
        <w:rPr>
          <w:i/>
        </w:rPr>
        <w:t xml:space="preserve">N Engl J Med </w:t>
      </w:r>
      <w:r w:rsidRPr="00A019D3">
        <w:t>373 (14), pp. 1340–1349. DOI: 10.1056/NEJMsa1502403.</w:t>
      </w:r>
    </w:p>
    <w:p w14:paraId="47F37EBE" w14:textId="77777777" w:rsidR="00A019D3" w:rsidRDefault="00A019D3" w:rsidP="00A019D3">
      <w:pPr>
        <w:pStyle w:val="CitaviBibliographyEntry"/>
      </w:pPr>
      <w:bookmarkStart w:id="61" w:name="_CTVL001a5fbc763aa294ee09c968c0c36940abc"/>
      <w:r>
        <w:t xml:space="preserve">Epstein, L. H.; Dearing, K. K.; Roba, L. G. (2010): A questionnaire approach to measuring the relative reinforcing efficacy of snack foods. In </w:t>
      </w:r>
      <w:bookmarkEnd w:id="61"/>
      <w:r w:rsidRPr="00A019D3">
        <w:rPr>
          <w:i/>
        </w:rPr>
        <w:t xml:space="preserve">Eat Behav </w:t>
      </w:r>
      <w:r w:rsidRPr="00A019D3">
        <w:t>11 (2), pp. 67–73.</w:t>
      </w:r>
    </w:p>
    <w:p w14:paraId="057D24E9" w14:textId="77777777" w:rsidR="00A019D3" w:rsidRDefault="00A019D3" w:rsidP="00A019D3">
      <w:pPr>
        <w:pStyle w:val="CitaviBibliographyEntry"/>
      </w:pPr>
      <w:bookmarkStart w:id="62" w:name="_CTVL001cb641ee2cbf742449706d710ec5c2783"/>
      <w:r>
        <w:t xml:space="preserve">Horcajo, Javier; Briñol, Pablo; Petty, Richard E. (2010): Consumer persuasion. Indirect change and implicit balance. In </w:t>
      </w:r>
      <w:bookmarkEnd w:id="62"/>
      <w:r w:rsidRPr="00A019D3">
        <w:rPr>
          <w:i/>
        </w:rPr>
        <w:t xml:space="preserve">Psychol Mark </w:t>
      </w:r>
      <w:r w:rsidRPr="00A019D3">
        <w:t>27 (10), pp. 938–963. DOI: 10.1002/mar.20367.</w:t>
      </w:r>
    </w:p>
    <w:p w14:paraId="452EFDAB" w14:textId="77777777" w:rsidR="00A019D3" w:rsidRDefault="00A019D3" w:rsidP="00A019D3">
      <w:pPr>
        <w:pStyle w:val="CitaviBibliographyEntry"/>
      </w:pPr>
      <w:bookmarkStart w:id="63" w:name="_CTVL001a63e7b04b4c043ac9cec03f877d1ea2b"/>
      <w:r>
        <w:t xml:space="preserve">Hukkanen, Janne; Jacob, Peyton; Benowitz, Neal L. (2005): Metabolism and disposition kinetics of nicotine. In </w:t>
      </w:r>
      <w:bookmarkEnd w:id="63"/>
      <w:r w:rsidRPr="00A019D3">
        <w:rPr>
          <w:i/>
        </w:rPr>
        <w:t xml:space="preserve">Pharmacol Rev </w:t>
      </w:r>
      <w:r w:rsidRPr="00A019D3">
        <w:t>57 (1), pp. 79–115. DOI: 10.1124/pr.57.1.3.</w:t>
      </w:r>
    </w:p>
    <w:p w14:paraId="13DEF37B" w14:textId="77777777" w:rsidR="00A019D3" w:rsidRDefault="00A019D3" w:rsidP="00A019D3">
      <w:pPr>
        <w:pStyle w:val="CitaviBibliographyEntry"/>
      </w:pPr>
      <w:bookmarkStart w:id="64" w:name="_CTVL001dd5de17622c542328be17d7dafd9e990"/>
      <w:r>
        <w:t xml:space="preserve">Lee, Hyoung S.; Addicott, Merideth; Martin, Laura E.; Harris, Kari J.; Goggin, Kathy; Richter, Kimber P. et al. (2017): Implicit Attitudes and Smoking Behavior in a Smoking Cessation Induction Trial. In </w:t>
      </w:r>
      <w:bookmarkEnd w:id="64"/>
      <w:r w:rsidRPr="00A019D3">
        <w:rPr>
          <w:i/>
        </w:rPr>
        <w:t xml:space="preserve">Nicotine Tob Res </w:t>
      </w:r>
      <w:r w:rsidRPr="00A019D3">
        <w:t>20 (1), pp. 58–66. DOI: 10.1093/ntr/ntw259.</w:t>
      </w:r>
    </w:p>
    <w:p w14:paraId="40EC9139" w14:textId="77777777" w:rsidR="00A019D3" w:rsidRDefault="00A019D3" w:rsidP="00A019D3">
      <w:pPr>
        <w:pStyle w:val="CitaviBibliographyEntry"/>
      </w:pPr>
      <w:bookmarkStart w:id="65" w:name="_CTVL001d7fed06dd7eb4b3291fd1327af171502"/>
      <w:r>
        <w:t xml:space="preserve">Lorkiewicz, Pawel; Riggs, Daniel W.; Keith, Rachel J.; Conklin, Daniel J.; Xie, Zhengzhi; Sutaria, Saurin et al. (2019): Comparison of Urinary Biomarkers of Exposure in Humans Using Electronic Cigarettes, Combustible Cigarettes, and Smokeless Tobacco. In </w:t>
      </w:r>
      <w:bookmarkEnd w:id="65"/>
      <w:r w:rsidRPr="00A019D3">
        <w:rPr>
          <w:i/>
        </w:rPr>
        <w:t xml:space="preserve">Nicotine Tob Res </w:t>
      </w:r>
      <w:r w:rsidRPr="00A019D3">
        <w:t>21 (9), pp. 1228–1238. DOI: 10.1093/ntr/nty089.</w:t>
      </w:r>
    </w:p>
    <w:p w14:paraId="737C1B6F" w14:textId="77777777" w:rsidR="00A019D3" w:rsidRDefault="00A019D3" w:rsidP="00A019D3">
      <w:pPr>
        <w:pStyle w:val="CitaviBibliographyEntry"/>
      </w:pPr>
      <w:bookmarkStart w:id="66" w:name="_CTVL0011947b178772443c8bade6d7204812ed0"/>
      <w:r>
        <w:t xml:space="preserve">Maison, D.; Greenwald, A. G.; Bruin, R. (2001): The Implicit Association Test as a measure of implicit consumer attitudes. In </w:t>
      </w:r>
      <w:bookmarkEnd w:id="66"/>
      <w:r w:rsidRPr="00A019D3">
        <w:rPr>
          <w:i/>
        </w:rPr>
        <w:t xml:space="preserve">Pol Psychol Bull </w:t>
      </w:r>
      <w:r w:rsidRPr="00A019D3">
        <w:t>32 (1), pp. 1–9.</w:t>
      </w:r>
    </w:p>
    <w:p w14:paraId="40946A3A" w14:textId="77777777" w:rsidR="00A019D3" w:rsidRDefault="00A019D3" w:rsidP="00A019D3">
      <w:pPr>
        <w:pStyle w:val="CitaviBibliographyEntry"/>
      </w:pPr>
      <w:bookmarkStart w:id="67" w:name="_CTVL001258ec0b826284674b980d2acf54f43d6"/>
      <w:r>
        <w:t xml:space="preserve">Murphy, J. G.; Mackillop, J.; Skidmore, J. R.; Pederson, A. A. (2009): Reliability and validity of a demand curve measure of alcohol reinforcement. In </w:t>
      </w:r>
      <w:bookmarkEnd w:id="67"/>
      <w:r w:rsidRPr="00A019D3">
        <w:rPr>
          <w:i/>
        </w:rPr>
        <w:t xml:space="preserve">Exp Clin Psychopharmacol </w:t>
      </w:r>
      <w:r w:rsidRPr="00A019D3">
        <w:t>17 (6), pp. 396–404.</w:t>
      </w:r>
    </w:p>
    <w:p w14:paraId="1E20313C" w14:textId="77777777" w:rsidR="00A019D3" w:rsidRDefault="00A019D3" w:rsidP="00A019D3">
      <w:pPr>
        <w:pStyle w:val="CitaviBibliographyEntry"/>
      </w:pPr>
      <w:bookmarkStart w:id="68" w:name="_CTVL0016c8e196c612b4c9c8494b2fcfe72993b"/>
      <w:r>
        <w:lastRenderedPageBreak/>
        <w:t xml:space="preserve">O'Connor, Richard J.; June, Kristie M.; Bansal-Travers, Maansi; Rousu, Matthew C.; Thrasher, James F.; Hyland, Andrew; Cummings, K. Michael (2014): Estimating demand for alternatives to cigarettes with online purchase tasks. In </w:t>
      </w:r>
      <w:bookmarkEnd w:id="68"/>
      <w:r w:rsidRPr="00A019D3">
        <w:rPr>
          <w:i/>
        </w:rPr>
        <w:t xml:space="preserve">Am J Health Behav </w:t>
      </w:r>
      <w:r w:rsidRPr="00A019D3">
        <w:t>38 (1), pp. 103–113. DOI: 10.5993/AJHB.38.1.11.</w:t>
      </w:r>
    </w:p>
    <w:p w14:paraId="34010EAE" w14:textId="77777777" w:rsidR="00A019D3" w:rsidRDefault="00A019D3" w:rsidP="00A019D3">
      <w:pPr>
        <w:pStyle w:val="CitaviBibliographyEntry"/>
      </w:pPr>
      <w:bookmarkStart w:id="69" w:name="_CTVL00182281d3abc4549ab878375b1c9439b05"/>
      <w:r>
        <w:t xml:space="preserve">Paiano, Viviana; Maertens, Laura; Guidolin, Valeria; Yang, Jing; Balbo, Silvia; Hecht, Stephen S. (2020): Quantitative Liquid Chromatography-Nanoelectrospray Ionization-High-Resolution Tandem Mass Spectrometry Analysis of Acrolein-DNA Adducts and Etheno-DNA Adducts in Oral Cells from Cigarette Smokers and Nonsmokers. In </w:t>
      </w:r>
      <w:bookmarkEnd w:id="69"/>
      <w:r w:rsidRPr="00A019D3">
        <w:rPr>
          <w:i/>
        </w:rPr>
        <w:t xml:space="preserve">Chem Res Toxicol </w:t>
      </w:r>
      <w:r w:rsidRPr="00A019D3">
        <w:t>33 (8), pp. 2197–2207. DOI: 10.1021/acs.chemrestox.0c00223.</w:t>
      </w:r>
    </w:p>
    <w:p w14:paraId="122E2EBA" w14:textId="77777777" w:rsidR="00A019D3" w:rsidRDefault="00A019D3" w:rsidP="00A019D3">
      <w:pPr>
        <w:pStyle w:val="CitaviBibliographyEntry"/>
      </w:pPr>
      <w:bookmarkStart w:id="70" w:name="_CTVL001cddb9afcae544c3aa475110882adf101"/>
      <w:r>
        <w:t>US Centers for Disease Control and Prevention (2020): Outbreak of Lung Injury Associated with the Use of E-Cigarette, or Vaping, Products | Electronic Cigarettes | Smoking &amp; Tobacco Use | CDC. Available online at https://www.cdc.gov/tobacco/basic_information/e-cigarettes/severe-lung-disease.html, updated on 2/25/2020, checked on 11/10/2020.</w:t>
      </w:r>
    </w:p>
    <w:p w14:paraId="0327B09F" w14:textId="77777777" w:rsidR="00A019D3" w:rsidRDefault="00A019D3" w:rsidP="00A019D3">
      <w:pPr>
        <w:pStyle w:val="CitaviBibliographyEntry"/>
      </w:pPr>
      <w:bookmarkStart w:id="71" w:name="_CTVL001eac31538c6bf43b18c53684ded3dfca1"/>
      <w:bookmarkEnd w:id="70"/>
      <w:r>
        <w:t>US Food and Drug Administration (2022): FDA Denies Authorization to Market JUUL Products. Available online at https://www.fda.gov/news-events/press-announcements/fda-denies-authorization-market-juul-products, updated on 6/23/22, checked on 3/23/23.</w:t>
      </w:r>
    </w:p>
    <w:p w14:paraId="38E48D02" w14:textId="77777777" w:rsidR="00A019D3" w:rsidRDefault="00A019D3" w:rsidP="00A019D3">
      <w:pPr>
        <w:pStyle w:val="CitaviBibliographyEntry"/>
      </w:pPr>
      <w:bookmarkStart w:id="72" w:name="_CTVL0012d41999f62ee4815981ea88059b7c09c"/>
      <w:bookmarkEnd w:id="71"/>
      <w:r>
        <w:t xml:space="preserve">Waters, Andrew J.; Carter, Brian L.; Robinson, Jason D.; Wetter, David W.; Lam, Cho Y.; Cinciripini, Paul M. (2007): Implicit attitudes to smoking are associated with craving and dependence. In </w:t>
      </w:r>
      <w:bookmarkEnd w:id="72"/>
      <w:r w:rsidRPr="00A019D3">
        <w:rPr>
          <w:i/>
        </w:rPr>
        <w:t xml:space="preserve">Drug Alcohol Depend </w:t>
      </w:r>
      <w:r w:rsidRPr="00A019D3">
        <w:t>91 (2-3), pp. 178–186. DOI: 10.1016/j.drugalcdep.2007.05.024.</w:t>
      </w:r>
    </w:p>
    <w:p w14:paraId="7F542FE6" w14:textId="77777777" w:rsidR="00A019D3" w:rsidRDefault="00A019D3" w:rsidP="00A019D3">
      <w:pPr>
        <w:pStyle w:val="CitaviBibliographyEntry"/>
      </w:pPr>
      <w:bookmarkStart w:id="73" w:name="_CTVL00119ed9000d14342a0a7a34344e6880ce1"/>
      <w:r>
        <w:t xml:space="preserve">Weymarn, Linda B. von; Lu, Xiaotong; Thomson, Nicole M.; LeMarchand, Loic; Park, Sungshim L.; Murphy, Sharon E. (2023): Quantitation of Ten Urinary Nicotine Metabolites, </w:t>
      </w:r>
      <w:r>
        <w:lastRenderedPageBreak/>
        <w:t xml:space="preserve">Including 4-Hydroxy-4-(3-pyridyl) Butanoic Acid, a Product of Nicotine 2'-Oxidation, and CYP2A6 Activity in Japanese Americans, Native Hawaiians, and Whites. In </w:t>
      </w:r>
      <w:bookmarkEnd w:id="73"/>
      <w:r w:rsidRPr="00A019D3">
        <w:rPr>
          <w:i/>
        </w:rPr>
        <w:t xml:space="preserve">Chem Res Toxicol </w:t>
      </w:r>
      <w:r w:rsidRPr="00A019D3">
        <w:t>36 (2), pp. 313–321. DOI: 10.1021/acs.chemrestox.2c00413.</w:t>
      </w:r>
    </w:p>
    <w:p w14:paraId="70E6FABB" w14:textId="77777777" w:rsidR="00A019D3" w:rsidRDefault="00A019D3" w:rsidP="00A019D3">
      <w:pPr>
        <w:pStyle w:val="CitaviBibliographyEntry"/>
      </w:pPr>
      <w:bookmarkStart w:id="74" w:name="_CTVL001da5aa63bb371426688e6a733f6c77829"/>
      <w:r>
        <w:t xml:space="preserve">Weymarn, Linda B. von; Thomson, Nicole M.; Donny, Eric C.; Hatsukami, Dorothy K.; Murphy, Sharon E. (2016): Quantitation of the Minor Tobacco Alkaloids Nornicotine, Anatabine, and Anabasine in Smokers' Urine by High Throughput Liquid Chromatography-Mass Spectrometry. In </w:t>
      </w:r>
      <w:bookmarkEnd w:id="74"/>
      <w:r w:rsidRPr="00A019D3">
        <w:rPr>
          <w:i/>
        </w:rPr>
        <w:t xml:space="preserve">Chem Res Toxicol </w:t>
      </w:r>
      <w:r w:rsidRPr="00A019D3">
        <w:t>29 (3), pp. 390–397. DOI: 10.1021/acs.chemrestox.5b00521.</w:t>
      </w:r>
    </w:p>
    <w:p w14:paraId="592A3F3F" w14:textId="359359C0" w:rsidR="00113042" w:rsidRPr="00666171" w:rsidRDefault="00113042" w:rsidP="00A019D3">
      <w:pPr>
        <w:pStyle w:val="CitaviBibliographyEntry"/>
      </w:pPr>
      <w:r>
        <w:fldChar w:fldCharType="end"/>
      </w:r>
    </w:p>
    <w:sectPr w:rsidR="00113042" w:rsidRPr="00666171" w:rsidSect="003D5D5F">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C283" w14:textId="77777777" w:rsidR="00F40809" w:rsidRDefault="00F40809">
      <w:r>
        <w:separator/>
      </w:r>
    </w:p>
    <w:p w14:paraId="345E0577" w14:textId="77777777" w:rsidR="00F40809" w:rsidRDefault="00F40809"/>
  </w:endnote>
  <w:endnote w:type="continuationSeparator" w:id="0">
    <w:p w14:paraId="43BDDAB7" w14:textId="77777777" w:rsidR="00F40809" w:rsidRDefault="00F40809">
      <w:r>
        <w:continuationSeparator/>
      </w:r>
    </w:p>
    <w:p w14:paraId="657C6C07" w14:textId="77777777" w:rsidR="00F40809" w:rsidRDefault="00F40809"/>
  </w:endnote>
  <w:endnote w:type="continuationNotice" w:id="1">
    <w:p w14:paraId="2375B931" w14:textId="77777777" w:rsidR="00F40809" w:rsidRDefault="00F40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2DBA" w14:textId="77777777" w:rsidR="008B7D31" w:rsidRDefault="008B7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BE663" w14:textId="77777777" w:rsidR="00E65C59" w:rsidRDefault="00E65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4FB0" w14:textId="77777777" w:rsidR="008B7D31" w:rsidRDefault="008B7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EE278" w14:textId="77777777" w:rsidR="00F40809" w:rsidRDefault="00F40809">
      <w:r>
        <w:separator/>
      </w:r>
    </w:p>
    <w:p w14:paraId="3592F547" w14:textId="77777777" w:rsidR="00F40809" w:rsidRDefault="00F40809"/>
  </w:footnote>
  <w:footnote w:type="continuationSeparator" w:id="0">
    <w:p w14:paraId="493CC17F" w14:textId="77777777" w:rsidR="00F40809" w:rsidRDefault="00F40809">
      <w:r>
        <w:continuationSeparator/>
      </w:r>
    </w:p>
    <w:p w14:paraId="3AD81096" w14:textId="77777777" w:rsidR="00F40809" w:rsidRDefault="00F40809"/>
  </w:footnote>
  <w:footnote w:type="continuationNotice" w:id="1">
    <w:p w14:paraId="59D38578" w14:textId="77777777" w:rsidR="00F40809" w:rsidRDefault="00F408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EE1A" w14:textId="77777777" w:rsidR="008B7D31" w:rsidRDefault="008B7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2063" w14:textId="1B4F979A" w:rsidR="003B3950" w:rsidRDefault="00D63F76" w:rsidP="00D63F76">
    <w:pPr>
      <w:pStyle w:val="Header"/>
      <w:tabs>
        <w:tab w:val="clear" w:pos="8640"/>
        <w:tab w:val="right" w:pos="9360"/>
      </w:tabs>
      <w:jc w:val="right"/>
    </w:pPr>
    <w:r>
      <w:tab/>
    </w:r>
    <w:r>
      <w:tab/>
    </w:r>
    <w:r>
      <w:rPr>
        <w:rStyle w:val="PageNumber"/>
      </w:rPr>
      <w:fldChar w:fldCharType="begin"/>
    </w:r>
    <w:r>
      <w:rPr>
        <w:rStyle w:val="PageNumber"/>
      </w:rPr>
      <w:instrText xml:space="preserve"> PAGE </w:instrText>
    </w:r>
    <w:r>
      <w:rPr>
        <w:rStyle w:val="PageNumber"/>
      </w:rPr>
      <w:fldChar w:fldCharType="separate"/>
    </w:r>
    <w:r w:rsidR="00555E6F">
      <w:rPr>
        <w:rStyle w:val="PageNumber"/>
        <w:noProof/>
      </w:rPr>
      <w:t>1</w:t>
    </w:r>
    <w:r>
      <w:rPr>
        <w:rStyle w:val="PageNumber"/>
      </w:rPr>
      <w:fldChar w:fldCharType="end"/>
    </w:r>
  </w:p>
  <w:p w14:paraId="796555DF" w14:textId="77777777" w:rsidR="003B3950" w:rsidRDefault="003B39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CCD5" w14:textId="77777777" w:rsidR="00D63F76" w:rsidRDefault="00D63F76" w:rsidP="00D63F76">
    <w:pPr>
      <w:pStyle w:val="Header"/>
      <w:tabs>
        <w:tab w:val="clear" w:pos="8640"/>
        <w:tab w:val="right" w:pos="9360"/>
      </w:tabs>
    </w:pPr>
    <w:r>
      <w:t xml:space="preserve">Running head: </w:t>
    </w:r>
    <w:r w:rsidR="00B31971">
      <w:t>SHORT TITLE (&lt;=50 char)</w:t>
    </w:r>
    <w:r>
      <w:t xml:space="preserve"> </w:t>
    </w:r>
    <w:r>
      <w:tab/>
    </w:r>
    <w:r>
      <w:tab/>
    </w:r>
    <w:r>
      <w:rPr>
        <w:rStyle w:val="PageNumber"/>
      </w:rPr>
      <w:fldChar w:fldCharType="begin"/>
    </w:r>
    <w:r>
      <w:rPr>
        <w:rStyle w:val="PageNumber"/>
      </w:rPr>
      <w:instrText xml:space="preserve"> PAGE </w:instrText>
    </w:r>
    <w:r>
      <w:rPr>
        <w:rStyle w:val="PageNumber"/>
      </w:rPr>
      <w:fldChar w:fldCharType="separate"/>
    </w:r>
    <w:r w:rsidR="0062171A">
      <w:rPr>
        <w:rStyle w:val="PageNumber"/>
        <w:noProof/>
      </w:rPr>
      <w:t>1</w:t>
    </w:r>
    <w:r>
      <w:rPr>
        <w:rStyle w:val="PageNumber"/>
      </w:rPr>
      <w:fldChar w:fldCharType="end"/>
    </w:r>
  </w:p>
  <w:p w14:paraId="5572FAEB" w14:textId="77777777" w:rsidR="000E2489" w:rsidRDefault="000E24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9067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EE8BF4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2B02D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10C9B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7A8F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76A0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3CC948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184C2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3221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E30CEB8"/>
    <w:lvl w:ilvl="0">
      <w:start w:val="1"/>
      <w:numFmt w:val="bullet"/>
      <w:pStyle w:val="ListBullet"/>
      <w:lvlText w:val=""/>
      <w:lvlJc w:val="left"/>
      <w:pPr>
        <w:tabs>
          <w:tab w:val="num" w:pos="360"/>
        </w:tabs>
        <w:ind w:left="360" w:hanging="360"/>
      </w:pPr>
      <w:rPr>
        <w:rFonts w:ascii="Symbol" w:hAnsi="Symbol" w:hint="default"/>
      </w:rPr>
    </w:lvl>
  </w:abstractNum>
  <w:num w:numId="1" w16cid:durableId="379981404">
    <w:abstractNumId w:val="0"/>
  </w:num>
  <w:num w:numId="2" w16cid:durableId="1102147284">
    <w:abstractNumId w:val="1"/>
  </w:num>
  <w:num w:numId="3" w16cid:durableId="1733917885">
    <w:abstractNumId w:val="2"/>
  </w:num>
  <w:num w:numId="4" w16cid:durableId="552087317">
    <w:abstractNumId w:val="3"/>
  </w:num>
  <w:num w:numId="5" w16cid:durableId="75592877">
    <w:abstractNumId w:val="4"/>
  </w:num>
  <w:num w:numId="6" w16cid:durableId="1572501959">
    <w:abstractNumId w:val="5"/>
  </w:num>
  <w:num w:numId="7" w16cid:durableId="2060326191">
    <w:abstractNumId w:val="6"/>
  </w:num>
  <w:num w:numId="8" w16cid:durableId="1544753624">
    <w:abstractNumId w:val="7"/>
  </w:num>
  <w:num w:numId="9" w16cid:durableId="639117101">
    <w:abstractNumId w:val="8"/>
  </w:num>
  <w:num w:numId="10" w16cid:durableId="379322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activeWritingStyle w:appName="MSWord" w:lang="en-CA"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psAdvancedSort" w:val="좴㊑͖0"/>
    <w:docVar w:name="rpsAutoSort" w:val="좴㊑͖0"/>
    <w:docVar w:name="rpsCitationList" w:val="http://schemas.openxmlformats.org/package/2006/metadata/core-propertiesx㊡䰜㊸ꉐή2נνx㊡䰜㊸ꆘήꉘή2٠ν茰쓌Ǌ"/>
    <w:docVar w:name="rpsInsertCitation" w:val="좴㊑͖0"/>
    <w:docVar w:name="rpsRefStyle" w:val="橄ㄴ⠀Ԣݓ찔㈇"/>
    <w:docVar w:name="rpsSaveCitation" w:val="좴㊑͖0"/>
  </w:docVars>
  <w:rsids>
    <w:rsidRoot w:val="0066556E"/>
    <w:rsid w:val="00001B62"/>
    <w:rsid w:val="0000521C"/>
    <w:rsid w:val="00006D3F"/>
    <w:rsid w:val="00013DE5"/>
    <w:rsid w:val="000141B0"/>
    <w:rsid w:val="00014369"/>
    <w:rsid w:val="00016E37"/>
    <w:rsid w:val="00021143"/>
    <w:rsid w:val="00022714"/>
    <w:rsid w:val="000366B4"/>
    <w:rsid w:val="00037F28"/>
    <w:rsid w:val="000407D1"/>
    <w:rsid w:val="000429D7"/>
    <w:rsid w:val="00047336"/>
    <w:rsid w:val="00051BCB"/>
    <w:rsid w:val="00056764"/>
    <w:rsid w:val="000572D8"/>
    <w:rsid w:val="0005737F"/>
    <w:rsid w:val="0006306F"/>
    <w:rsid w:val="000718F4"/>
    <w:rsid w:val="00071BDE"/>
    <w:rsid w:val="00072D4E"/>
    <w:rsid w:val="00077944"/>
    <w:rsid w:val="000817A1"/>
    <w:rsid w:val="00090AC4"/>
    <w:rsid w:val="00090D78"/>
    <w:rsid w:val="000962D0"/>
    <w:rsid w:val="000A1807"/>
    <w:rsid w:val="000A5E3D"/>
    <w:rsid w:val="000A7A9A"/>
    <w:rsid w:val="000B12E8"/>
    <w:rsid w:val="000B296F"/>
    <w:rsid w:val="000B303C"/>
    <w:rsid w:val="000B662C"/>
    <w:rsid w:val="000C1D54"/>
    <w:rsid w:val="000C457A"/>
    <w:rsid w:val="000C5253"/>
    <w:rsid w:val="000C71C1"/>
    <w:rsid w:val="000D3B94"/>
    <w:rsid w:val="000D4209"/>
    <w:rsid w:val="000E0D37"/>
    <w:rsid w:val="000E2489"/>
    <w:rsid w:val="000E3F4B"/>
    <w:rsid w:val="000F359A"/>
    <w:rsid w:val="000F404A"/>
    <w:rsid w:val="000F77C6"/>
    <w:rsid w:val="001001D9"/>
    <w:rsid w:val="00103ADF"/>
    <w:rsid w:val="001040F0"/>
    <w:rsid w:val="00105CDD"/>
    <w:rsid w:val="00112FFB"/>
    <w:rsid w:val="00113042"/>
    <w:rsid w:val="00113862"/>
    <w:rsid w:val="00117D03"/>
    <w:rsid w:val="001257DE"/>
    <w:rsid w:val="00125D48"/>
    <w:rsid w:val="00127610"/>
    <w:rsid w:val="00127DAC"/>
    <w:rsid w:val="00130B9A"/>
    <w:rsid w:val="001329BC"/>
    <w:rsid w:val="00132C6F"/>
    <w:rsid w:val="001356EB"/>
    <w:rsid w:val="001368ED"/>
    <w:rsid w:val="001372E7"/>
    <w:rsid w:val="00140276"/>
    <w:rsid w:val="00143019"/>
    <w:rsid w:val="00145C85"/>
    <w:rsid w:val="00151D29"/>
    <w:rsid w:val="001563B2"/>
    <w:rsid w:val="001637CB"/>
    <w:rsid w:val="00165386"/>
    <w:rsid w:val="00172F2A"/>
    <w:rsid w:val="00174BF6"/>
    <w:rsid w:val="00174F79"/>
    <w:rsid w:val="00175ECA"/>
    <w:rsid w:val="00177E6B"/>
    <w:rsid w:val="001840E2"/>
    <w:rsid w:val="00184E70"/>
    <w:rsid w:val="00186961"/>
    <w:rsid w:val="00187135"/>
    <w:rsid w:val="00187E99"/>
    <w:rsid w:val="0019061E"/>
    <w:rsid w:val="001923B1"/>
    <w:rsid w:val="00192828"/>
    <w:rsid w:val="00193B83"/>
    <w:rsid w:val="001A0F39"/>
    <w:rsid w:val="001A2A9C"/>
    <w:rsid w:val="001A330F"/>
    <w:rsid w:val="001A386A"/>
    <w:rsid w:val="001A5AED"/>
    <w:rsid w:val="001B1DCC"/>
    <w:rsid w:val="001B4793"/>
    <w:rsid w:val="001C27D5"/>
    <w:rsid w:val="001C5311"/>
    <w:rsid w:val="001C7EED"/>
    <w:rsid w:val="001D2C3C"/>
    <w:rsid w:val="001D2DF6"/>
    <w:rsid w:val="001D422E"/>
    <w:rsid w:val="001D4664"/>
    <w:rsid w:val="001E0CD9"/>
    <w:rsid w:val="001E1C29"/>
    <w:rsid w:val="001E5183"/>
    <w:rsid w:val="001F375D"/>
    <w:rsid w:val="001F63F7"/>
    <w:rsid w:val="001F6D8B"/>
    <w:rsid w:val="001F7583"/>
    <w:rsid w:val="00205148"/>
    <w:rsid w:val="002055FD"/>
    <w:rsid w:val="002071EA"/>
    <w:rsid w:val="00212521"/>
    <w:rsid w:val="00213681"/>
    <w:rsid w:val="00215FD3"/>
    <w:rsid w:val="00216414"/>
    <w:rsid w:val="002173CC"/>
    <w:rsid w:val="00222081"/>
    <w:rsid w:val="0022393E"/>
    <w:rsid w:val="00227040"/>
    <w:rsid w:val="002314C2"/>
    <w:rsid w:val="00233E31"/>
    <w:rsid w:val="00235473"/>
    <w:rsid w:val="00237EA4"/>
    <w:rsid w:val="002427CC"/>
    <w:rsid w:val="002442AC"/>
    <w:rsid w:val="00244997"/>
    <w:rsid w:val="002456E6"/>
    <w:rsid w:val="00247C8F"/>
    <w:rsid w:val="00251D89"/>
    <w:rsid w:val="00254289"/>
    <w:rsid w:val="00254D6B"/>
    <w:rsid w:val="0026054B"/>
    <w:rsid w:val="002615DC"/>
    <w:rsid w:val="0026505B"/>
    <w:rsid w:val="00265EAB"/>
    <w:rsid w:val="00266D3F"/>
    <w:rsid w:val="00267B4A"/>
    <w:rsid w:val="0027259C"/>
    <w:rsid w:val="002811A1"/>
    <w:rsid w:val="002826EE"/>
    <w:rsid w:val="00283E21"/>
    <w:rsid w:val="00287A60"/>
    <w:rsid w:val="0029137C"/>
    <w:rsid w:val="00293A07"/>
    <w:rsid w:val="00296E8B"/>
    <w:rsid w:val="002A0045"/>
    <w:rsid w:val="002A2759"/>
    <w:rsid w:val="002A5DD9"/>
    <w:rsid w:val="002B1AC4"/>
    <w:rsid w:val="002B2237"/>
    <w:rsid w:val="002B247F"/>
    <w:rsid w:val="002B28E2"/>
    <w:rsid w:val="002B5C5E"/>
    <w:rsid w:val="002B5D35"/>
    <w:rsid w:val="002B678D"/>
    <w:rsid w:val="002B68CF"/>
    <w:rsid w:val="002C4E6B"/>
    <w:rsid w:val="002C77EF"/>
    <w:rsid w:val="002D08E4"/>
    <w:rsid w:val="002D194B"/>
    <w:rsid w:val="002D2707"/>
    <w:rsid w:val="002D6C9F"/>
    <w:rsid w:val="002D7AAB"/>
    <w:rsid w:val="002E230F"/>
    <w:rsid w:val="002F068D"/>
    <w:rsid w:val="002F1877"/>
    <w:rsid w:val="002F4882"/>
    <w:rsid w:val="002F4D81"/>
    <w:rsid w:val="002F523C"/>
    <w:rsid w:val="002F5E0D"/>
    <w:rsid w:val="002F7916"/>
    <w:rsid w:val="00306A69"/>
    <w:rsid w:val="00311AFE"/>
    <w:rsid w:val="003126BA"/>
    <w:rsid w:val="003131CD"/>
    <w:rsid w:val="0031482B"/>
    <w:rsid w:val="00314A73"/>
    <w:rsid w:val="00322BA2"/>
    <w:rsid w:val="00324663"/>
    <w:rsid w:val="00324AAB"/>
    <w:rsid w:val="003255A1"/>
    <w:rsid w:val="003257AD"/>
    <w:rsid w:val="00325A8D"/>
    <w:rsid w:val="00325AE9"/>
    <w:rsid w:val="00326C2B"/>
    <w:rsid w:val="003314D9"/>
    <w:rsid w:val="003411C1"/>
    <w:rsid w:val="003434C8"/>
    <w:rsid w:val="0034539F"/>
    <w:rsid w:val="00345830"/>
    <w:rsid w:val="003508D2"/>
    <w:rsid w:val="00350FC4"/>
    <w:rsid w:val="00354C44"/>
    <w:rsid w:val="003612B9"/>
    <w:rsid w:val="00361EBE"/>
    <w:rsid w:val="00363627"/>
    <w:rsid w:val="00364707"/>
    <w:rsid w:val="003715D6"/>
    <w:rsid w:val="00373B87"/>
    <w:rsid w:val="00375CEF"/>
    <w:rsid w:val="0037670D"/>
    <w:rsid w:val="003810BE"/>
    <w:rsid w:val="00382203"/>
    <w:rsid w:val="0038246E"/>
    <w:rsid w:val="00382558"/>
    <w:rsid w:val="00383E76"/>
    <w:rsid w:val="0038456F"/>
    <w:rsid w:val="003866EA"/>
    <w:rsid w:val="00392D03"/>
    <w:rsid w:val="00393BC5"/>
    <w:rsid w:val="003A0B36"/>
    <w:rsid w:val="003A122F"/>
    <w:rsid w:val="003A2E0F"/>
    <w:rsid w:val="003A7AA4"/>
    <w:rsid w:val="003B3950"/>
    <w:rsid w:val="003B487C"/>
    <w:rsid w:val="003B7846"/>
    <w:rsid w:val="003D06C0"/>
    <w:rsid w:val="003D06FD"/>
    <w:rsid w:val="003D28C8"/>
    <w:rsid w:val="003D568E"/>
    <w:rsid w:val="003D5D5F"/>
    <w:rsid w:val="003E0007"/>
    <w:rsid w:val="003E0659"/>
    <w:rsid w:val="003E0AF7"/>
    <w:rsid w:val="003E2ADB"/>
    <w:rsid w:val="003E36B3"/>
    <w:rsid w:val="003E6725"/>
    <w:rsid w:val="003F0594"/>
    <w:rsid w:val="003F0947"/>
    <w:rsid w:val="003F1178"/>
    <w:rsid w:val="003F160B"/>
    <w:rsid w:val="003F726E"/>
    <w:rsid w:val="00401AFD"/>
    <w:rsid w:val="00420D72"/>
    <w:rsid w:val="0042278F"/>
    <w:rsid w:val="00426441"/>
    <w:rsid w:val="00430B63"/>
    <w:rsid w:val="00432208"/>
    <w:rsid w:val="004359F3"/>
    <w:rsid w:val="00440159"/>
    <w:rsid w:val="004409D4"/>
    <w:rsid w:val="00443750"/>
    <w:rsid w:val="00443858"/>
    <w:rsid w:val="00443B81"/>
    <w:rsid w:val="00444D7C"/>
    <w:rsid w:val="00445389"/>
    <w:rsid w:val="004454D0"/>
    <w:rsid w:val="00447375"/>
    <w:rsid w:val="00450024"/>
    <w:rsid w:val="00451F8B"/>
    <w:rsid w:val="004523C1"/>
    <w:rsid w:val="00453F02"/>
    <w:rsid w:val="0046286B"/>
    <w:rsid w:val="00471A10"/>
    <w:rsid w:val="004737B7"/>
    <w:rsid w:val="004823F4"/>
    <w:rsid w:val="004854EB"/>
    <w:rsid w:val="00487479"/>
    <w:rsid w:val="0049081B"/>
    <w:rsid w:val="0049359C"/>
    <w:rsid w:val="0049512C"/>
    <w:rsid w:val="004960DB"/>
    <w:rsid w:val="004966F5"/>
    <w:rsid w:val="00496F1B"/>
    <w:rsid w:val="004A490E"/>
    <w:rsid w:val="004B20B3"/>
    <w:rsid w:val="004C464E"/>
    <w:rsid w:val="004C5072"/>
    <w:rsid w:val="004C545B"/>
    <w:rsid w:val="004C6A38"/>
    <w:rsid w:val="004C74AC"/>
    <w:rsid w:val="004D32F1"/>
    <w:rsid w:val="004D4F4F"/>
    <w:rsid w:val="004D63CE"/>
    <w:rsid w:val="004D764B"/>
    <w:rsid w:val="004D796B"/>
    <w:rsid w:val="004D7F26"/>
    <w:rsid w:val="004E6E66"/>
    <w:rsid w:val="004F1662"/>
    <w:rsid w:val="004F25EF"/>
    <w:rsid w:val="004F570A"/>
    <w:rsid w:val="004F5768"/>
    <w:rsid w:val="004F7E09"/>
    <w:rsid w:val="00502DFB"/>
    <w:rsid w:val="00503349"/>
    <w:rsid w:val="005040F5"/>
    <w:rsid w:val="005055F9"/>
    <w:rsid w:val="00507BA2"/>
    <w:rsid w:val="005166D9"/>
    <w:rsid w:val="00522AA5"/>
    <w:rsid w:val="005249AF"/>
    <w:rsid w:val="00534D36"/>
    <w:rsid w:val="005415D0"/>
    <w:rsid w:val="00544580"/>
    <w:rsid w:val="005456F3"/>
    <w:rsid w:val="00545A0E"/>
    <w:rsid w:val="00555E6F"/>
    <w:rsid w:val="005568EA"/>
    <w:rsid w:val="005573C3"/>
    <w:rsid w:val="0056085C"/>
    <w:rsid w:val="00560D85"/>
    <w:rsid w:val="005619FF"/>
    <w:rsid w:val="005626A4"/>
    <w:rsid w:val="0056325E"/>
    <w:rsid w:val="00563957"/>
    <w:rsid w:val="00565547"/>
    <w:rsid w:val="005661F4"/>
    <w:rsid w:val="0057157B"/>
    <w:rsid w:val="005762A4"/>
    <w:rsid w:val="00576A81"/>
    <w:rsid w:val="0058014D"/>
    <w:rsid w:val="005811FD"/>
    <w:rsid w:val="00586DE2"/>
    <w:rsid w:val="00587D57"/>
    <w:rsid w:val="0059244B"/>
    <w:rsid w:val="00592B23"/>
    <w:rsid w:val="00593F3C"/>
    <w:rsid w:val="005976D2"/>
    <w:rsid w:val="005A081D"/>
    <w:rsid w:val="005A0AC9"/>
    <w:rsid w:val="005A6CEA"/>
    <w:rsid w:val="005A7440"/>
    <w:rsid w:val="005A754C"/>
    <w:rsid w:val="005B3C7E"/>
    <w:rsid w:val="005B5874"/>
    <w:rsid w:val="005C0ACB"/>
    <w:rsid w:val="005C2C40"/>
    <w:rsid w:val="005C392F"/>
    <w:rsid w:val="005C5266"/>
    <w:rsid w:val="005C5DBC"/>
    <w:rsid w:val="005D1206"/>
    <w:rsid w:val="005D4B4F"/>
    <w:rsid w:val="005D6275"/>
    <w:rsid w:val="005D75BC"/>
    <w:rsid w:val="005E0656"/>
    <w:rsid w:val="005E5240"/>
    <w:rsid w:val="005E6893"/>
    <w:rsid w:val="005E70A3"/>
    <w:rsid w:val="005E72E8"/>
    <w:rsid w:val="005F089E"/>
    <w:rsid w:val="005F1348"/>
    <w:rsid w:val="005F266A"/>
    <w:rsid w:val="005F275B"/>
    <w:rsid w:val="005F3948"/>
    <w:rsid w:val="005F3A82"/>
    <w:rsid w:val="005F42FD"/>
    <w:rsid w:val="005F652A"/>
    <w:rsid w:val="00601247"/>
    <w:rsid w:val="00603CA0"/>
    <w:rsid w:val="0060468E"/>
    <w:rsid w:val="0060746F"/>
    <w:rsid w:val="0060773E"/>
    <w:rsid w:val="0061118D"/>
    <w:rsid w:val="00611515"/>
    <w:rsid w:val="00612924"/>
    <w:rsid w:val="00612D54"/>
    <w:rsid w:val="00613F3E"/>
    <w:rsid w:val="0062171A"/>
    <w:rsid w:val="00624E83"/>
    <w:rsid w:val="006320E1"/>
    <w:rsid w:val="00643E50"/>
    <w:rsid w:val="00644130"/>
    <w:rsid w:val="00645258"/>
    <w:rsid w:val="00653110"/>
    <w:rsid w:val="0065647F"/>
    <w:rsid w:val="00656769"/>
    <w:rsid w:val="006600A6"/>
    <w:rsid w:val="00663AC3"/>
    <w:rsid w:val="00664CCF"/>
    <w:rsid w:val="0066556E"/>
    <w:rsid w:val="00666171"/>
    <w:rsid w:val="006712D2"/>
    <w:rsid w:val="006747E1"/>
    <w:rsid w:val="00676214"/>
    <w:rsid w:val="00680F0A"/>
    <w:rsid w:val="00684D1B"/>
    <w:rsid w:val="00690D6B"/>
    <w:rsid w:val="00692309"/>
    <w:rsid w:val="006924BF"/>
    <w:rsid w:val="00692725"/>
    <w:rsid w:val="00692A0C"/>
    <w:rsid w:val="00692B46"/>
    <w:rsid w:val="00693A4D"/>
    <w:rsid w:val="006A257F"/>
    <w:rsid w:val="006B2E66"/>
    <w:rsid w:val="006B2F96"/>
    <w:rsid w:val="006B7AFC"/>
    <w:rsid w:val="006C38F2"/>
    <w:rsid w:val="006C532E"/>
    <w:rsid w:val="006C7855"/>
    <w:rsid w:val="006C7FFD"/>
    <w:rsid w:val="006D008D"/>
    <w:rsid w:val="006D45AE"/>
    <w:rsid w:val="006D5E28"/>
    <w:rsid w:val="006D63A8"/>
    <w:rsid w:val="006E2B47"/>
    <w:rsid w:val="006E3B36"/>
    <w:rsid w:val="006E66F4"/>
    <w:rsid w:val="006E7149"/>
    <w:rsid w:val="006F50D3"/>
    <w:rsid w:val="006F6536"/>
    <w:rsid w:val="007035A4"/>
    <w:rsid w:val="00703E44"/>
    <w:rsid w:val="00707721"/>
    <w:rsid w:val="00711C0C"/>
    <w:rsid w:val="00713A8B"/>
    <w:rsid w:val="00720BF5"/>
    <w:rsid w:val="00721100"/>
    <w:rsid w:val="00723FF8"/>
    <w:rsid w:val="00727C99"/>
    <w:rsid w:val="00731A32"/>
    <w:rsid w:val="00733E85"/>
    <w:rsid w:val="00736D63"/>
    <w:rsid w:val="00737006"/>
    <w:rsid w:val="00742C3E"/>
    <w:rsid w:val="00744B55"/>
    <w:rsid w:val="00745033"/>
    <w:rsid w:val="00745B7F"/>
    <w:rsid w:val="00747715"/>
    <w:rsid w:val="00755117"/>
    <w:rsid w:val="00755CC1"/>
    <w:rsid w:val="00757836"/>
    <w:rsid w:val="00760C2B"/>
    <w:rsid w:val="007632A9"/>
    <w:rsid w:val="00766621"/>
    <w:rsid w:val="00770BAE"/>
    <w:rsid w:val="007733C7"/>
    <w:rsid w:val="00775A95"/>
    <w:rsid w:val="00780425"/>
    <w:rsid w:val="00780504"/>
    <w:rsid w:val="00782A3C"/>
    <w:rsid w:val="00783CF6"/>
    <w:rsid w:val="0079003B"/>
    <w:rsid w:val="007913C9"/>
    <w:rsid w:val="00797A3F"/>
    <w:rsid w:val="007A5E67"/>
    <w:rsid w:val="007B05CF"/>
    <w:rsid w:val="007B19AA"/>
    <w:rsid w:val="007B59AA"/>
    <w:rsid w:val="007B6E05"/>
    <w:rsid w:val="007C4265"/>
    <w:rsid w:val="007D2D2B"/>
    <w:rsid w:val="007D3427"/>
    <w:rsid w:val="007D5B92"/>
    <w:rsid w:val="007D6AF9"/>
    <w:rsid w:val="007D7126"/>
    <w:rsid w:val="007D72D8"/>
    <w:rsid w:val="007E01C9"/>
    <w:rsid w:val="007E483D"/>
    <w:rsid w:val="007E5404"/>
    <w:rsid w:val="007E6639"/>
    <w:rsid w:val="007F2EAC"/>
    <w:rsid w:val="007F4948"/>
    <w:rsid w:val="008021A1"/>
    <w:rsid w:val="0080308C"/>
    <w:rsid w:val="008043BC"/>
    <w:rsid w:val="008053AA"/>
    <w:rsid w:val="00807507"/>
    <w:rsid w:val="00807DD4"/>
    <w:rsid w:val="00810843"/>
    <w:rsid w:val="008137B8"/>
    <w:rsid w:val="00814699"/>
    <w:rsid w:val="00814F34"/>
    <w:rsid w:val="00821638"/>
    <w:rsid w:val="0082434F"/>
    <w:rsid w:val="00825F98"/>
    <w:rsid w:val="00826005"/>
    <w:rsid w:val="0082685D"/>
    <w:rsid w:val="008268ED"/>
    <w:rsid w:val="00836354"/>
    <w:rsid w:val="00836EA9"/>
    <w:rsid w:val="008440E8"/>
    <w:rsid w:val="00844E43"/>
    <w:rsid w:val="00846523"/>
    <w:rsid w:val="00852452"/>
    <w:rsid w:val="00852F98"/>
    <w:rsid w:val="0085379D"/>
    <w:rsid w:val="0085614D"/>
    <w:rsid w:val="008633B6"/>
    <w:rsid w:val="0086344C"/>
    <w:rsid w:val="00863631"/>
    <w:rsid w:val="0087140D"/>
    <w:rsid w:val="00872A94"/>
    <w:rsid w:val="008734FC"/>
    <w:rsid w:val="00873971"/>
    <w:rsid w:val="00882DDE"/>
    <w:rsid w:val="00887707"/>
    <w:rsid w:val="0089127E"/>
    <w:rsid w:val="008928A0"/>
    <w:rsid w:val="008936DD"/>
    <w:rsid w:val="00897FA0"/>
    <w:rsid w:val="008A01BF"/>
    <w:rsid w:val="008A37D4"/>
    <w:rsid w:val="008B1B99"/>
    <w:rsid w:val="008B50DC"/>
    <w:rsid w:val="008B7D31"/>
    <w:rsid w:val="008C2D5E"/>
    <w:rsid w:val="008C4B50"/>
    <w:rsid w:val="008C5453"/>
    <w:rsid w:val="008C5A1E"/>
    <w:rsid w:val="008C6FC0"/>
    <w:rsid w:val="008D133F"/>
    <w:rsid w:val="008D4E5F"/>
    <w:rsid w:val="008D55E1"/>
    <w:rsid w:val="008D6BB4"/>
    <w:rsid w:val="008E2F8D"/>
    <w:rsid w:val="008E6ABA"/>
    <w:rsid w:val="008E7402"/>
    <w:rsid w:val="008F1407"/>
    <w:rsid w:val="008F3D34"/>
    <w:rsid w:val="008F4316"/>
    <w:rsid w:val="008F45BA"/>
    <w:rsid w:val="008F6E7D"/>
    <w:rsid w:val="008F71AC"/>
    <w:rsid w:val="00911C4F"/>
    <w:rsid w:val="00911F15"/>
    <w:rsid w:val="00915513"/>
    <w:rsid w:val="00917C74"/>
    <w:rsid w:val="009215F2"/>
    <w:rsid w:val="00923457"/>
    <w:rsid w:val="00925D70"/>
    <w:rsid w:val="00927210"/>
    <w:rsid w:val="009316EC"/>
    <w:rsid w:val="00932375"/>
    <w:rsid w:val="00932CF5"/>
    <w:rsid w:val="009332E5"/>
    <w:rsid w:val="009359CE"/>
    <w:rsid w:val="0093634F"/>
    <w:rsid w:val="00937086"/>
    <w:rsid w:val="009402CF"/>
    <w:rsid w:val="009424C4"/>
    <w:rsid w:val="00942B43"/>
    <w:rsid w:val="00942BC5"/>
    <w:rsid w:val="00943E31"/>
    <w:rsid w:val="009450FC"/>
    <w:rsid w:val="00951929"/>
    <w:rsid w:val="00956A37"/>
    <w:rsid w:val="00965D20"/>
    <w:rsid w:val="009741D9"/>
    <w:rsid w:val="00977A17"/>
    <w:rsid w:val="00980CB7"/>
    <w:rsid w:val="00981409"/>
    <w:rsid w:val="00983C3A"/>
    <w:rsid w:val="009844F0"/>
    <w:rsid w:val="00985666"/>
    <w:rsid w:val="00985D18"/>
    <w:rsid w:val="00993754"/>
    <w:rsid w:val="00993A0F"/>
    <w:rsid w:val="00993F81"/>
    <w:rsid w:val="009940C5"/>
    <w:rsid w:val="009945C7"/>
    <w:rsid w:val="009961CC"/>
    <w:rsid w:val="009965ED"/>
    <w:rsid w:val="009A3423"/>
    <w:rsid w:val="009A664F"/>
    <w:rsid w:val="009C03D3"/>
    <w:rsid w:val="009C0BCF"/>
    <w:rsid w:val="009C33D9"/>
    <w:rsid w:val="009E1107"/>
    <w:rsid w:val="009E1A17"/>
    <w:rsid w:val="009E5119"/>
    <w:rsid w:val="009E5E81"/>
    <w:rsid w:val="009F3F58"/>
    <w:rsid w:val="009F5EA4"/>
    <w:rsid w:val="00A019D3"/>
    <w:rsid w:val="00A02871"/>
    <w:rsid w:val="00A05A43"/>
    <w:rsid w:val="00A062E5"/>
    <w:rsid w:val="00A079B5"/>
    <w:rsid w:val="00A1156B"/>
    <w:rsid w:val="00A17230"/>
    <w:rsid w:val="00A20746"/>
    <w:rsid w:val="00A219E0"/>
    <w:rsid w:val="00A2271D"/>
    <w:rsid w:val="00A22781"/>
    <w:rsid w:val="00A23968"/>
    <w:rsid w:val="00A23F81"/>
    <w:rsid w:val="00A23F8B"/>
    <w:rsid w:val="00A24C43"/>
    <w:rsid w:val="00A3031F"/>
    <w:rsid w:val="00A359FE"/>
    <w:rsid w:val="00A35C52"/>
    <w:rsid w:val="00A36098"/>
    <w:rsid w:val="00A403C4"/>
    <w:rsid w:val="00A41715"/>
    <w:rsid w:val="00A4289B"/>
    <w:rsid w:val="00A43D3E"/>
    <w:rsid w:val="00A43E44"/>
    <w:rsid w:val="00A46FF8"/>
    <w:rsid w:val="00A516E6"/>
    <w:rsid w:val="00A53070"/>
    <w:rsid w:val="00A5378C"/>
    <w:rsid w:val="00A54AF7"/>
    <w:rsid w:val="00A63F0C"/>
    <w:rsid w:val="00A655FB"/>
    <w:rsid w:val="00A67D5F"/>
    <w:rsid w:val="00A70AD8"/>
    <w:rsid w:val="00A71304"/>
    <w:rsid w:val="00A72A00"/>
    <w:rsid w:val="00A738A9"/>
    <w:rsid w:val="00A7445F"/>
    <w:rsid w:val="00A75294"/>
    <w:rsid w:val="00A7571C"/>
    <w:rsid w:val="00A7750F"/>
    <w:rsid w:val="00A804AF"/>
    <w:rsid w:val="00A82C01"/>
    <w:rsid w:val="00A82FF7"/>
    <w:rsid w:val="00A8603C"/>
    <w:rsid w:val="00A86FB4"/>
    <w:rsid w:val="00AA0F22"/>
    <w:rsid w:val="00AA1831"/>
    <w:rsid w:val="00AA1B12"/>
    <w:rsid w:val="00AA1CB0"/>
    <w:rsid w:val="00AA1EC7"/>
    <w:rsid w:val="00AA57F8"/>
    <w:rsid w:val="00AA7C2C"/>
    <w:rsid w:val="00AB317B"/>
    <w:rsid w:val="00AB5161"/>
    <w:rsid w:val="00AB526D"/>
    <w:rsid w:val="00AB54CC"/>
    <w:rsid w:val="00AB63C2"/>
    <w:rsid w:val="00AB7F57"/>
    <w:rsid w:val="00AC2666"/>
    <w:rsid w:val="00AC2C7F"/>
    <w:rsid w:val="00AD16F0"/>
    <w:rsid w:val="00AD3394"/>
    <w:rsid w:val="00AD496B"/>
    <w:rsid w:val="00AE03BA"/>
    <w:rsid w:val="00AE0700"/>
    <w:rsid w:val="00AE095E"/>
    <w:rsid w:val="00AE41A9"/>
    <w:rsid w:val="00AE5372"/>
    <w:rsid w:val="00AE6CB4"/>
    <w:rsid w:val="00AE6E84"/>
    <w:rsid w:val="00AE7FCF"/>
    <w:rsid w:val="00AF418B"/>
    <w:rsid w:val="00AF5E98"/>
    <w:rsid w:val="00AF77BB"/>
    <w:rsid w:val="00B04361"/>
    <w:rsid w:val="00B05CDA"/>
    <w:rsid w:val="00B05D4E"/>
    <w:rsid w:val="00B071C3"/>
    <w:rsid w:val="00B107F9"/>
    <w:rsid w:val="00B13274"/>
    <w:rsid w:val="00B138A6"/>
    <w:rsid w:val="00B143FF"/>
    <w:rsid w:val="00B14884"/>
    <w:rsid w:val="00B162A9"/>
    <w:rsid w:val="00B240BF"/>
    <w:rsid w:val="00B240D9"/>
    <w:rsid w:val="00B2666E"/>
    <w:rsid w:val="00B27499"/>
    <w:rsid w:val="00B27B3B"/>
    <w:rsid w:val="00B31194"/>
    <w:rsid w:val="00B31971"/>
    <w:rsid w:val="00B40B16"/>
    <w:rsid w:val="00B41E22"/>
    <w:rsid w:val="00B43919"/>
    <w:rsid w:val="00B501F2"/>
    <w:rsid w:val="00B53486"/>
    <w:rsid w:val="00B538E5"/>
    <w:rsid w:val="00B55708"/>
    <w:rsid w:val="00B56177"/>
    <w:rsid w:val="00B574CB"/>
    <w:rsid w:val="00B614B8"/>
    <w:rsid w:val="00B618E8"/>
    <w:rsid w:val="00B661DA"/>
    <w:rsid w:val="00B66634"/>
    <w:rsid w:val="00B66E27"/>
    <w:rsid w:val="00B72E42"/>
    <w:rsid w:val="00B73654"/>
    <w:rsid w:val="00B74DB8"/>
    <w:rsid w:val="00B755D5"/>
    <w:rsid w:val="00B8062E"/>
    <w:rsid w:val="00B81379"/>
    <w:rsid w:val="00B827F1"/>
    <w:rsid w:val="00B83BAA"/>
    <w:rsid w:val="00B84805"/>
    <w:rsid w:val="00B878D4"/>
    <w:rsid w:val="00B87FD2"/>
    <w:rsid w:val="00B91476"/>
    <w:rsid w:val="00B923FC"/>
    <w:rsid w:val="00B928D7"/>
    <w:rsid w:val="00B96131"/>
    <w:rsid w:val="00BA0268"/>
    <w:rsid w:val="00BA3993"/>
    <w:rsid w:val="00BA516B"/>
    <w:rsid w:val="00BA5B49"/>
    <w:rsid w:val="00BA5DB6"/>
    <w:rsid w:val="00BA72DE"/>
    <w:rsid w:val="00BB1E35"/>
    <w:rsid w:val="00BB2912"/>
    <w:rsid w:val="00BB3F1B"/>
    <w:rsid w:val="00BB6D62"/>
    <w:rsid w:val="00BB7A2D"/>
    <w:rsid w:val="00BC15FF"/>
    <w:rsid w:val="00BC5935"/>
    <w:rsid w:val="00BC6A7A"/>
    <w:rsid w:val="00BC75BC"/>
    <w:rsid w:val="00BC77D1"/>
    <w:rsid w:val="00BE2028"/>
    <w:rsid w:val="00BE39B2"/>
    <w:rsid w:val="00BE61A1"/>
    <w:rsid w:val="00BF1E1B"/>
    <w:rsid w:val="00BF4B54"/>
    <w:rsid w:val="00BF7D41"/>
    <w:rsid w:val="00BF7E34"/>
    <w:rsid w:val="00C01147"/>
    <w:rsid w:val="00C15538"/>
    <w:rsid w:val="00C222CB"/>
    <w:rsid w:val="00C25022"/>
    <w:rsid w:val="00C268F3"/>
    <w:rsid w:val="00C2744D"/>
    <w:rsid w:val="00C27A4F"/>
    <w:rsid w:val="00C33CF7"/>
    <w:rsid w:val="00C46075"/>
    <w:rsid w:val="00C479BA"/>
    <w:rsid w:val="00C601AE"/>
    <w:rsid w:val="00C6157E"/>
    <w:rsid w:val="00C66D01"/>
    <w:rsid w:val="00C670EB"/>
    <w:rsid w:val="00C67E1D"/>
    <w:rsid w:val="00C75FB5"/>
    <w:rsid w:val="00C771DE"/>
    <w:rsid w:val="00C779C3"/>
    <w:rsid w:val="00C77E28"/>
    <w:rsid w:val="00C826DC"/>
    <w:rsid w:val="00C97158"/>
    <w:rsid w:val="00CA1B74"/>
    <w:rsid w:val="00CA4B87"/>
    <w:rsid w:val="00CA7FA3"/>
    <w:rsid w:val="00CB328B"/>
    <w:rsid w:val="00CC2354"/>
    <w:rsid w:val="00CC2609"/>
    <w:rsid w:val="00CC476F"/>
    <w:rsid w:val="00CC6A5D"/>
    <w:rsid w:val="00CC7E83"/>
    <w:rsid w:val="00CD2129"/>
    <w:rsid w:val="00CD21AC"/>
    <w:rsid w:val="00CE2574"/>
    <w:rsid w:val="00CE3EA9"/>
    <w:rsid w:val="00CE5704"/>
    <w:rsid w:val="00CF14D5"/>
    <w:rsid w:val="00CF23A4"/>
    <w:rsid w:val="00CF4773"/>
    <w:rsid w:val="00CF4C1D"/>
    <w:rsid w:val="00D016B3"/>
    <w:rsid w:val="00D0685B"/>
    <w:rsid w:val="00D07FAB"/>
    <w:rsid w:val="00D11AE0"/>
    <w:rsid w:val="00D124B4"/>
    <w:rsid w:val="00D13E4B"/>
    <w:rsid w:val="00D1779A"/>
    <w:rsid w:val="00D202F5"/>
    <w:rsid w:val="00D20BC0"/>
    <w:rsid w:val="00D21305"/>
    <w:rsid w:val="00D246F3"/>
    <w:rsid w:val="00D25E38"/>
    <w:rsid w:val="00D32CCA"/>
    <w:rsid w:val="00D34B75"/>
    <w:rsid w:val="00D36A3A"/>
    <w:rsid w:val="00D3722D"/>
    <w:rsid w:val="00D37DFD"/>
    <w:rsid w:val="00D37F89"/>
    <w:rsid w:val="00D44BC1"/>
    <w:rsid w:val="00D462C1"/>
    <w:rsid w:val="00D6154D"/>
    <w:rsid w:val="00D621F3"/>
    <w:rsid w:val="00D63F76"/>
    <w:rsid w:val="00D65F25"/>
    <w:rsid w:val="00D71118"/>
    <w:rsid w:val="00D71629"/>
    <w:rsid w:val="00D74C20"/>
    <w:rsid w:val="00D771ED"/>
    <w:rsid w:val="00D773D8"/>
    <w:rsid w:val="00D8118D"/>
    <w:rsid w:val="00D82EDB"/>
    <w:rsid w:val="00D84031"/>
    <w:rsid w:val="00D84D42"/>
    <w:rsid w:val="00D8663C"/>
    <w:rsid w:val="00D9207C"/>
    <w:rsid w:val="00D93CCB"/>
    <w:rsid w:val="00D95190"/>
    <w:rsid w:val="00D95377"/>
    <w:rsid w:val="00D970DC"/>
    <w:rsid w:val="00DA2EAE"/>
    <w:rsid w:val="00DA38F7"/>
    <w:rsid w:val="00DA434F"/>
    <w:rsid w:val="00DB1289"/>
    <w:rsid w:val="00DB165D"/>
    <w:rsid w:val="00DB2098"/>
    <w:rsid w:val="00DC0C30"/>
    <w:rsid w:val="00DC3AFD"/>
    <w:rsid w:val="00DC58B0"/>
    <w:rsid w:val="00DC7D97"/>
    <w:rsid w:val="00DD25BA"/>
    <w:rsid w:val="00DD489B"/>
    <w:rsid w:val="00DD5F73"/>
    <w:rsid w:val="00DE03F5"/>
    <w:rsid w:val="00DE06B3"/>
    <w:rsid w:val="00DE52F5"/>
    <w:rsid w:val="00DE5403"/>
    <w:rsid w:val="00DE61E5"/>
    <w:rsid w:val="00DE663B"/>
    <w:rsid w:val="00DE66CE"/>
    <w:rsid w:val="00DF22D0"/>
    <w:rsid w:val="00DF4F1E"/>
    <w:rsid w:val="00DF7815"/>
    <w:rsid w:val="00E0610B"/>
    <w:rsid w:val="00E0722B"/>
    <w:rsid w:val="00E07B62"/>
    <w:rsid w:val="00E11E39"/>
    <w:rsid w:val="00E13316"/>
    <w:rsid w:val="00E13D49"/>
    <w:rsid w:val="00E16213"/>
    <w:rsid w:val="00E16D02"/>
    <w:rsid w:val="00E214D0"/>
    <w:rsid w:val="00E23BC5"/>
    <w:rsid w:val="00E25294"/>
    <w:rsid w:val="00E25FED"/>
    <w:rsid w:val="00E31B5F"/>
    <w:rsid w:val="00E326F5"/>
    <w:rsid w:val="00E409ED"/>
    <w:rsid w:val="00E44F29"/>
    <w:rsid w:val="00E51229"/>
    <w:rsid w:val="00E52ED5"/>
    <w:rsid w:val="00E52F32"/>
    <w:rsid w:val="00E545D7"/>
    <w:rsid w:val="00E54D1D"/>
    <w:rsid w:val="00E569EF"/>
    <w:rsid w:val="00E56A79"/>
    <w:rsid w:val="00E573EA"/>
    <w:rsid w:val="00E62F14"/>
    <w:rsid w:val="00E65C59"/>
    <w:rsid w:val="00E71890"/>
    <w:rsid w:val="00E76D98"/>
    <w:rsid w:val="00E829DF"/>
    <w:rsid w:val="00E84CB2"/>
    <w:rsid w:val="00E86344"/>
    <w:rsid w:val="00E907C1"/>
    <w:rsid w:val="00E908AF"/>
    <w:rsid w:val="00E9152F"/>
    <w:rsid w:val="00E9391E"/>
    <w:rsid w:val="00E9493D"/>
    <w:rsid w:val="00E96FC8"/>
    <w:rsid w:val="00EA13B4"/>
    <w:rsid w:val="00EA4784"/>
    <w:rsid w:val="00EA553C"/>
    <w:rsid w:val="00EA6BF9"/>
    <w:rsid w:val="00EB10D0"/>
    <w:rsid w:val="00EB3DD9"/>
    <w:rsid w:val="00EB4EEA"/>
    <w:rsid w:val="00EB6FDD"/>
    <w:rsid w:val="00EC1FEF"/>
    <w:rsid w:val="00EC52A8"/>
    <w:rsid w:val="00EC73CC"/>
    <w:rsid w:val="00EC77E3"/>
    <w:rsid w:val="00ED18F2"/>
    <w:rsid w:val="00EE4912"/>
    <w:rsid w:val="00EE776E"/>
    <w:rsid w:val="00EF4A5B"/>
    <w:rsid w:val="00F005F9"/>
    <w:rsid w:val="00F0125B"/>
    <w:rsid w:val="00F01D1A"/>
    <w:rsid w:val="00F0327B"/>
    <w:rsid w:val="00F05429"/>
    <w:rsid w:val="00F07468"/>
    <w:rsid w:val="00F17F2A"/>
    <w:rsid w:val="00F21F27"/>
    <w:rsid w:val="00F2523F"/>
    <w:rsid w:val="00F327E9"/>
    <w:rsid w:val="00F339E3"/>
    <w:rsid w:val="00F34EE4"/>
    <w:rsid w:val="00F40809"/>
    <w:rsid w:val="00F415EB"/>
    <w:rsid w:val="00F46666"/>
    <w:rsid w:val="00F47982"/>
    <w:rsid w:val="00F51AF3"/>
    <w:rsid w:val="00F536DE"/>
    <w:rsid w:val="00F537E8"/>
    <w:rsid w:val="00F539BC"/>
    <w:rsid w:val="00F5651A"/>
    <w:rsid w:val="00F6104B"/>
    <w:rsid w:val="00F63AAB"/>
    <w:rsid w:val="00F64E8A"/>
    <w:rsid w:val="00F6768C"/>
    <w:rsid w:val="00F708F1"/>
    <w:rsid w:val="00F7107E"/>
    <w:rsid w:val="00F76B09"/>
    <w:rsid w:val="00F84B98"/>
    <w:rsid w:val="00F850EA"/>
    <w:rsid w:val="00F90387"/>
    <w:rsid w:val="00F911CD"/>
    <w:rsid w:val="00FA1BB9"/>
    <w:rsid w:val="00FB00F2"/>
    <w:rsid w:val="00FB1134"/>
    <w:rsid w:val="00FB1F66"/>
    <w:rsid w:val="00FB33FA"/>
    <w:rsid w:val="00FB7352"/>
    <w:rsid w:val="00FC0969"/>
    <w:rsid w:val="00FC29E0"/>
    <w:rsid w:val="00FC2B05"/>
    <w:rsid w:val="00FC5F7F"/>
    <w:rsid w:val="00FC6ADD"/>
    <w:rsid w:val="00FC7578"/>
    <w:rsid w:val="00FD1F34"/>
    <w:rsid w:val="00FD5FEF"/>
    <w:rsid w:val="00FE1631"/>
    <w:rsid w:val="00FF412A"/>
    <w:rsid w:val="00FF6887"/>
    <w:rsid w:val="149C9F3C"/>
    <w:rsid w:val="1F8EF808"/>
    <w:rsid w:val="35A89A54"/>
    <w:rsid w:val="3CFACFB6"/>
    <w:rsid w:val="599D3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C44FC"/>
  <w15:docId w15:val="{C2960205-6CFC-45A0-BD0C-0B525213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51A"/>
    <w:pPr>
      <w:overflowPunct w:val="0"/>
      <w:autoSpaceDE w:val="0"/>
      <w:autoSpaceDN w:val="0"/>
      <w:adjustRightInd w:val="0"/>
      <w:spacing w:line="480" w:lineRule="auto"/>
      <w:textAlignment w:val="baseline"/>
    </w:pPr>
    <w:rPr>
      <w:sz w:val="24"/>
    </w:rPr>
  </w:style>
  <w:style w:type="paragraph" w:styleId="Heading1">
    <w:name w:val="heading 1"/>
    <w:basedOn w:val="Normal"/>
    <w:next w:val="BodyTextFirstIndent"/>
    <w:qFormat/>
    <w:rsid w:val="0082685D"/>
    <w:pPr>
      <w:keepNext/>
      <w:jc w:val="center"/>
      <w:outlineLvl w:val="0"/>
    </w:pPr>
    <w:rPr>
      <w:b/>
    </w:rPr>
  </w:style>
  <w:style w:type="paragraph" w:styleId="Heading2">
    <w:name w:val="heading 2"/>
    <w:basedOn w:val="Normal"/>
    <w:next w:val="BodyTextFirstIndent"/>
    <w:qFormat/>
    <w:rsid w:val="002A5DD9"/>
    <w:pPr>
      <w:keepNext/>
      <w:outlineLvl w:val="1"/>
    </w:pPr>
    <w:rPr>
      <w:b/>
    </w:rPr>
  </w:style>
  <w:style w:type="paragraph" w:styleId="Heading3">
    <w:name w:val="heading 3"/>
    <w:basedOn w:val="Normal"/>
    <w:next w:val="BodyTextFirstIndent"/>
    <w:qFormat/>
    <w:rsid w:val="002A5DD9"/>
    <w:pPr>
      <w:keepNext/>
      <w:ind w:firstLine="720"/>
      <w:outlineLvl w:val="2"/>
    </w:pPr>
    <w:rPr>
      <w:b/>
    </w:rPr>
  </w:style>
  <w:style w:type="paragraph" w:styleId="Heading4">
    <w:name w:val="heading 4"/>
    <w:basedOn w:val="Normal"/>
    <w:next w:val="BodyTextFirstIndent"/>
    <w:qFormat/>
    <w:rsid w:val="009E5E81"/>
    <w:pPr>
      <w:keepNext/>
      <w:ind w:firstLine="720"/>
      <w:outlineLvl w:val="3"/>
    </w:pPr>
    <w:rPr>
      <w:b/>
      <w:i/>
    </w:rPr>
  </w:style>
  <w:style w:type="paragraph" w:styleId="Heading5">
    <w:name w:val="heading 5"/>
    <w:basedOn w:val="Normal"/>
    <w:next w:val="BodyTextFirstIndent"/>
    <w:qFormat/>
    <w:rsid w:val="009E5E81"/>
    <w:pPr>
      <w:keepNext/>
      <w:ind w:firstLine="720"/>
      <w:outlineLvl w:val="4"/>
    </w:pPr>
    <w:rPr>
      <w:i/>
    </w:rPr>
  </w:style>
  <w:style w:type="paragraph" w:styleId="Heading6">
    <w:name w:val="heading 6"/>
    <w:basedOn w:val="Normal"/>
    <w:next w:val="Normal"/>
    <w:link w:val="Heading6Char"/>
    <w:semiHidden/>
    <w:unhideWhenUsed/>
    <w:qFormat/>
    <w:rsid w:val="0061118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1118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1118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1118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3B94"/>
    <w:pPr>
      <w:tabs>
        <w:tab w:val="center" w:pos="4320"/>
        <w:tab w:val="right" w:pos="8640"/>
      </w:tabs>
    </w:pPr>
  </w:style>
  <w:style w:type="paragraph" w:customStyle="1" w:styleId="TitlePage">
    <w:name w:val="TitlePage"/>
    <w:basedOn w:val="Normal"/>
    <w:next w:val="BodyTextFirstIndent"/>
    <w:pPr>
      <w:jc w:val="center"/>
    </w:pPr>
  </w:style>
  <w:style w:type="paragraph" w:customStyle="1" w:styleId="LongQuote">
    <w:name w:val="LongQuote"/>
    <w:basedOn w:val="Normal"/>
    <w:pPr>
      <w:tabs>
        <w:tab w:val="left" w:pos="1152"/>
      </w:tabs>
      <w:ind w:left="720"/>
    </w:pPr>
  </w:style>
  <w:style w:type="character" w:styleId="PageNumber">
    <w:name w:val="page number"/>
    <w:basedOn w:val="DefaultParagraphFont"/>
    <w:rsid w:val="00D63F76"/>
  </w:style>
  <w:style w:type="paragraph" w:customStyle="1" w:styleId="References">
    <w:name w:val="References"/>
    <w:basedOn w:val="Normal"/>
    <w:pPr>
      <w:keepLines/>
      <w:widowControl w:val="0"/>
      <w:ind w:left="720" w:hanging="720"/>
    </w:pPr>
  </w:style>
  <w:style w:type="paragraph" w:styleId="BodyText">
    <w:name w:val="Body Text"/>
    <w:basedOn w:val="Normal"/>
    <w:link w:val="BodyTextChar"/>
    <w:rsid w:val="006C7855"/>
  </w:style>
  <w:style w:type="paragraph" w:styleId="Footer">
    <w:name w:val="footer"/>
    <w:basedOn w:val="Normal"/>
    <w:pPr>
      <w:tabs>
        <w:tab w:val="center" w:pos="4320"/>
        <w:tab w:val="right" w:pos="8640"/>
      </w:tabs>
    </w:pPr>
  </w:style>
  <w:style w:type="character" w:styleId="Hyperlink">
    <w:name w:val="Hyperlink"/>
    <w:basedOn w:val="DefaultParagraphFont"/>
    <w:rsid w:val="00502DFB"/>
    <w:rPr>
      <w:color w:val="0000FF"/>
      <w:u w:val="single"/>
    </w:rPr>
  </w:style>
  <w:style w:type="character" w:customStyle="1" w:styleId="BodyTextChar">
    <w:name w:val="Body Text Char"/>
    <w:basedOn w:val="DefaultParagraphFont"/>
    <w:link w:val="BodyText"/>
    <w:rsid w:val="006C7855"/>
    <w:rPr>
      <w:sz w:val="24"/>
    </w:rPr>
  </w:style>
  <w:style w:type="paragraph" w:styleId="BodyTextFirstIndent">
    <w:name w:val="Body Text First Indent"/>
    <w:basedOn w:val="BodyText"/>
    <w:link w:val="BodyTextFirstIndentChar"/>
    <w:rsid w:val="006C7855"/>
    <w:pPr>
      <w:ind w:firstLine="720"/>
    </w:pPr>
  </w:style>
  <w:style w:type="character" w:customStyle="1" w:styleId="BodyTextFirstIndentChar">
    <w:name w:val="Body Text First Indent Char"/>
    <w:basedOn w:val="BodyTextChar"/>
    <w:link w:val="BodyTextFirstIndent"/>
    <w:rsid w:val="006C7855"/>
    <w:rPr>
      <w:sz w:val="24"/>
    </w:rPr>
  </w:style>
  <w:style w:type="paragraph" w:customStyle="1" w:styleId="CitaviBibliographyEntry">
    <w:name w:val="Citavi Bibliography Entry"/>
    <w:basedOn w:val="Normal"/>
    <w:link w:val="CitaviBibliographyEntryChar"/>
    <w:rsid w:val="0061118D"/>
    <w:pPr>
      <w:tabs>
        <w:tab w:val="left" w:pos="283"/>
      </w:tabs>
      <w:spacing w:after="120"/>
      <w:ind w:left="283" w:hanging="283"/>
    </w:pPr>
  </w:style>
  <w:style w:type="character" w:customStyle="1" w:styleId="CitaviBibliographyEntryChar">
    <w:name w:val="Citavi Bibliography Entry Char"/>
    <w:basedOn w:val="BodyTextFirstIndentChar"/>
    <w:link w:val="CitaviBibliographyEntry"/>
    <w:rsid w:val="0061118D"/>
    <w:rPr>
      <w:sz w:val="24"/>
    </w:rPr>
  </w:style>
  <w:style w:type="paragraph" w:customStyle="1" w:styleId="CitaviBibliographyHeading">
    <w:name w:val="Citavi Bibliography Heading"/>
    <w:basedOn w:val="Heading1"/>
    <w:link w:val="CitaviBibliographyHeadingChar"/>
    <w:rsid w:val="0061118D"/>
  </w:style>
  <w:style w:type="character" w:customStyle="1" w:styleId="CitaviBibliographyHeadingChar">
    <w:name w:val="Citavi Bibliography Heading Char"/>
    <w:basedOn w:val="BodyTextFirstIndentChar"/>
    <w:link w:val="CitaviBibliographyHeading"/>
    <w:rsid w:val="0061118D"/>
    <w:rPr>
      <w:b/>
      <w:sz w:val="36"/>
    </w:rPr>
  </w:style>
  <w:style w:type="paragraph" w:customStyle="1" w:styleId="CitaviBibliographySubheading1">
    <w:name w:val="Citavi Bibliography Subheading 1"/>
    <w:basedOn w:val="Heading2"/>
    <w:link w:val="CitaviBibliographySubheading1Char"/>
    <w:rsid w:val="0061118D"/>
    <w:pPr>
      <w:outlineLvl w:val="9"/>
    </w:pPr>
  </w:style>
  <w:style w:type="character" w:customStyle="1" w:styleId="CitaviBibliographySubheading1Char">
    <w:name w:val="Citavi Bibliography Subheading 1 Char"/>
    <w:basedOn w:val="BodyTextFirstIndentChar"/>
    <w:link w:val="CitaviBibliographySubheading1"/>
    <w:rsid w:val="0061118D"/>
    <w:rPr>
      <w:b/>
      <w:sz w:val="32"/>
    </w:rPr>
  </w:style>
  <w:style w:type="paragraph" w:customStyle="1" w:styleId="CitaviBibliographySubheading2">
    <w:name w:val="Citavi Bibliography Subheading 2"/>
    <w:basedOn w:val="Heading3"/>
    <w:link w:val="CitaviBibliographySubheading2Char"/>
    <w:rsid w:val="0061118D"/>
    <w:pPr>
      <w:outlineLvl w:val="9"/>
    </w:pPr>
  </w:style>
  <w:style w:type="character" w:customStyle="1" w:styleId="CitaviBibliographySubheading2Char">
    <w:name w:val="Citavi Bibliography Subheading 2 Char"/>
    <w:basedOn w:val="BodyTextFirstIndentChar"/>
    <w:link w:val="CitaviBibliographySubheading2"/>
    <w:rsid w:val="0061118D"/>
    <w:rPr>
      <w:b/>
      <w:sz w:val="28"/>
    </w:rPr>
  </w:style>
  <w:style w:type="paragraph" w:customStyle="1" w:styleId="CitaviBibliographySubheading3">
    <w:name w:val="Citavi Bibliography Subheading 3"/>
    <w:basedOn w:val="Heading4"/>
    <w:link w:val="CitaviBibliographySubheading3Char"/>
    <w:rsid w:val="0061118D"/>
    <w:pPr>
      <w:outlineLvl w:val="9"/>
    </w:pPr>
  </w:style>
  <w:style w:type="character" w:customStyle="1" w:styleId="CitaviBibliographySubheading3Char">
    <w:name w:val="Citavi Bibliography Subheading 3 Char"/>
    <w:basedOn w:val="BodyTextFirstIndentChar"/>
    <w:link w:val="CitaviBibliographySubheading3"/>
    <w:rsid w:val="0061118D"/>
    <w:rPr>
      <w:b/>
      <w:i/>
      <w:sz w:val="24"/>
    </w:rPr>
  </w:style>
  <w:style w:type="paragraph" w:customStyle="1" w:styleId="CitaviBibliographySubheading4">
    <w:name w:val="Citavi Bibliography Subheading 4"/>
    <w:basedOn w:val="Heading5"/>
    <w:link w:val="CitaviBibliographySubheading4Char"/>
    <w:rsid w:val="0061118D"/>
    <w:pPr>
      <w:outlineLvl w:val="9"/>
    </w:pPr>
  </w:style>
  <w:style w:type="character" w:customStyle="1" w:styleId="CitaviBibliographySubheading4Char">
    <w:name w:val="Citavi Bibliography Subheading 4 Char"/>
    <w:basedOn w:val="BodyTextFirstIndentChar"/>
    <w:link w:val="CitaviBibliographySubheading4"/>
    <w:rsid w:val="0061118D"/>
    <w:rPr>
      <w:i/>
      <w:sz w:val="24"/>
    </w:rPr>
  </w:style>
  <w:style w:type="paragraph" w:customStyle="1" w:styleId="CitaviBibliographySubheading5">
    <w:name w:val="Citavi Bibliography Subheading 5"/>
    <w:basedOn w:val="Heading6"/>
    <w:link w:val="CitaviBibliographySubheading5Char"/>
    <w:rsid w:val="0061118D"/>
    <w:pPr>
      <w:outlineLvl w:val="9"/>
    </w:pPr>
  </w:style>
  <w:style w:type="character" w:customStyle="1" w:styleId="CitaviBibliographySubheading5Char">
    <w:name w:val="Citavi Bibliography Subheading 5 Char"/>
    <w:basedOn w:val="BodyTextFirstIndentChar"/>
    <w:link w:val="CitaviBibliographySubheading5"/>
    <w:rsid w:val="0061118D"/>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semiHidden/>
    <w:rsid w:val="0061118D"/>
    <w:rPr>
      <w:rFonts w:asciiTheme="majorHAnsi" w:eastAsiaTheme="majorEastAsia" w:hAnsiTheme="majorHAnsi" w:cstheme="majorBidi"/>
      <w:color w:val="243F60" w:themeColor="accent1" w:themeShade="7F"/>
      <w:sz w:val="24"/>
    </w:rPr>
  </w:style>
  <w:style w:type="paragraph" w:customStyle="1" w:styleId="CitaviBibliographySubheading6">
    <w:name w:val="Citavi Bibliography Subheading 6"/>
    <w:basedOn w:val="Heading7"/>
    <w:link w:val="CitaviBibliographySubheading6Char"/>
    <w:rsid w:val="0061118D"/>
    <w:pPr>
      <w:outlineLvl w:val="9"/>
    </w:pPr>
  </w:style>
  <w:style w:type="character" w:customStyle="1" w:styleId="CitaviBibliographySubheading6Char">
    <w:name w:val="Citavi Bibliography Subheading 6 Char"/>
    <w:basedOn w:val="BodyTextFirstIndentChar"/>
    <w:link w:val="CitaviBibliographySubheading6"/>
    <w:rsid w:val="0061118D"/>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semiHidden/>
    <w:rsid w:val="0061118D"/>
    <w:rPr>
      <w:rFonts w:asciiTheme="majorHAnsi" w:eastAsiaTheme="majorEastAsia" w:hAnsiTheme="majorHAnsi" w:cstheme="majorBidi"/>
      <w:i/>
      <w:iCs/>
      <w:color w:val="243F60" w:themeColor="accent1" w:themeShade="7F"/>
      <w:sz w:val="24"/>
    </w:rPr>
  </w:style>
  <w:style w:type="paragraph" w:customStyle="1" w:styleId="CitaviBibliographySubheading7">
    <w:name w:val="Citavi Bibliography Subheading 7"/>
    <w:basedOn w:val="Heading8"/>
    <w:link w:val="CitaviBibliographySubheading7Char"/>
    <w:rsid w:val="0061118D"/>
    <w:pPr>
      <w:outlineLvl w:val="9"/>
    </w:pPr>
  </w:style>
  <w:style w:type="character" w:customStyle="1" w:styleId="CitaviBibliographySubheading7Char">
    <w:name w:val="Citavi Bibliography Subheading 7 Char"/>
    <w:basedOn w:val="BodyTextFirstIndentChar"/>
    <w:link w:val="CitaviBibliographySubheading7"/>
    <w:rsid w:val="0061118D"/>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semiHidden/>
    <w:rsid w:val="0061118D"/>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rsid w:val="0061118D"/>
    <w:pPr>
      <w:outlineLvl w:val="9"/>
    </w:pPr>
  </w:style>
  <w:style w:type="character" w:customStyle="1" w:styleId="CitaviBibliographySubheading8Char">
    <w:name w:val="Citavi Bibliography Subheading 8 Char"/>
    <w:basedOn w:val="BodyTextFirstIndentChar"/>
    <w:link w:val="CitaviBibliographySubheading8"/>
    <w:rsid w:val="0061118D"/>
    <w:rPr>
      <w:rFonts w:asciiTheme="majorHAnsi" w:eastAsiaTheme="majorEastAsia" w:hAnsiTheme="majorHAnsi" w:cstheme="majorBidi"/>
      <w:i/>
      <w:iCs/>
      <w:color w:val="272727" w:themeColor="text1" w:themeTint="D8"/>
      <w:sz w:val="21"/>
      <w:szCs w:val="21"/>
    </w:rPr>
  </w:style>
  <w:style w:type="character" w:customStyle="1" w:styleId="Heading9Char">
    <w:name w:val="Heading 9 Char"/>
    <w:basedOn w:val="DefaultParagraphFont"/>
    <w:link w:val="Heading9"/>
    <w:semiHidden/>
    <w:rsid w:val="0061118D"/>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61118D"/>
    <w:pPr>
      <w:keepLines/>
      <w:spacing w:before="240"/>
      <w:outlineLvl w:val="9"/>
    </w:pPr>
    <w:rPr>
      <w:rFonts w:asciiTheme="majorHAnsi" w:eastAsiaTheme="majorEastAsia" w:hAnsiTheme="majorHAnsi" w:cstheme="majorBidi"/>
      <w:b w:val="0"/>
      <w:color w:val="365F91" w:themeColor="accent1" w:themeShade="BF"/>
      <w:sz w:val="32"/>
      <w:szCs w:val="32"/>
    </w:rPr>
  </w:style>
  <w:style w:type="paragraph" w:styleId="Bibliography">
    <w:name w:val="Bibliography"/>
    <w:basedOn w:val="Normal"/>
    <w:next w:val="Normal"/>
    <w:uiPriority w:val="37"/>
    <w:semiHidden/>
    <w:unhideWhenUsed/>
    <w:rsid w:val="0061118D"/>
  </w:style>
  <w:style w:type="character" w:styleId="BookTitle">
    <w:name w:val="Book Title"/>
    <w:basedOn w:val="DefaultParagraphFont"/>
    <w:uiPriority w:val="33"/>
    <w:qFormat/>
    <w:rsid w:val="0061118D"/>
    <w:rPr>
      <w:b/>
      <w:bCs/>
      <w:i/>
      <w:iCs/>
      <w:spacing w:val="5"/>
    </w:rPr>
  </w:style>
  <w:style w:type="character" w:styleId="IntenseReference">
    <w:name w:val="Intense Reference"/>
    <w:basedOn w:val="DefaultParagraphFont"/>
    <w:uiPriority w:val="32"/>
    <w:qFormat/>
    <w:rsid w:val="0061118D"/>
    <w:rPr>
      <w:b/>
      <w:bCs/>
      <w:smallCaps/>
      <w:color w:val="4F81BD" w:themeColor="accent1"/>
      <w:spacing w:val="5"/>
    </w:rPr>
  </w:style>
  <w:style w:type="character" w:styleId="SubtleReference">
    <w:name w:val="Subtle Reference"/>
    <w:basedOn w:val="DefaultParagraphFont"/>
    <w:uiPriority w:val="31"/>
    <w:qFormat/>
    <w:rsid w:val="0061118D"/>
    <w:rPr>
      <w:smallCaps/>
      <w:color w:val="5A5A5A" w:themeColor="text1" w:themeTint="A5"/>
    </w:rPr>
  </w:style>
  <w:style w:type="character" w:styleId="IntenseEmphasis">
    <w:name w:val="Intense Emphasis"/>
    <w:basedOn w:val="DefaultParagraphFont"/>
    <w:uiPriority w:val="21"/>
    <w:qFormat/>
    <w:rsid w:val="0061118D"/>
    <w:rPr>
      <w:i/>
      <w:iCs/>
      <w:color w:val="4F81BD" w:themeColor="accent1"/>
    </w:rPr>
  </w:style>
  <w:style w:type="character" w:styleId="SubtleEmphasis">
    <w:name w:val="Subtle Emphasis"/>
    <w:basedOn w:val="DefaultParagraphFont"/>
    <w:uiPriority w:val="19"/>
    <w:qFormat/>
    <w:rsid w:val="0061118D"/>
    <w:rPr>
      <w:i/>
      <w:iCs/>
      <w:color w:val="404040" w:themeColor="text1" w:themeTint="BF"/>
    </w:rPr>
  </w:style>
  <w:style w:type="paragraph" w:styleId="IntenseQuote">
    <w:name w:val="Intense Quote"/>
    <w:basedOn w:val="Normal"/>
    <w:next w:val="Normal"/>
    <w:link w:val="IntenseQuoteChar"/>
    <w:uiPriority w:val="30"/>
    <w:qFormat/>
    <w:rsid w:val="0061118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1118D"/>
    <w:rPr>
      <w:i/>
      <w:iCs/>
      <w:color w:val="4F81BD" w:themeColor="accent1"/>
      <w:sz w:val="24"/>
    </w:rPr>
  </w:style>
  <w:style w:type="paragraph" w:styleId="Quote">
    <w:name w:val="Quote"/>
    <w:basedOn w:val="Normal"/>
    <w:next w:val="Normal"/>
    <w:link w:val="QuoteChar"/>
    <w:uiPriority w:val="29"/>
    <w:qFormat/>
    <w:rsid w:val="006111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1118D"/>
    <w:rPr>
      <w:i/>
      <w:iCs/>
      <w:color w:val="404040" w:themeColor="text1" w:themeTint="BF"/>
      <w:sz w:val="24"/>
    </w:rPr>
  </w:style>
  <w:style w:type="paragraph" w:styleId="ListParagraph">
    <w:name w:val="List Paragraph"/>
    <w:basedOn w:val="Normal"/>
    <w:uiPriority w:val="34"/>
    <w:qFormat/>
    <w:rsid w:val="0061118D"/>
    <w:pPr>
      <w:ind w:left="720"/>
      <w:contextualSpacing/>
    </w:pPr>
  </w:style>
  <w:style w:type="table" w:styleId="MediumList1-Accent1">
    <w:name w:val="Medium List 1 Accent 1"/>
    <w:basedOn w:val="TableNormal"/>
    <w:uiPriority w:val="65"/>
    <w:semiHidden/>
    <w:unhideWhenUsed/>
    <w:rsid w:val="0061118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rsid w:val="006111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1118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61118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rsid w:val="0061118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rsid w:val="0061118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73"/>
    <w:semiHidden/>
    <w:unhideWhenUsed/>
    <w:rsid w:val="0061118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61118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61118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1118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6111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61118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61118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61118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61118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6111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61118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61118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61118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61118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61118D"/>
    <w:pPr>
      <w:overflowPunct w:val="0"/>
      <w:autoSpaceDE w:val="0"/>
      <w:autoSpaceDN w:val="0"/>
      <w:adjustRightInd w:val="0"/>
      <w:textAlignment w:val="baseline"/>
    </w:pPr>
    <w:rPr>
      <w:sz w:val="24"/>
    </w:rPr>
  </w:style>
  <w:style w:type="character" w:styleId="HTMLVariable">
    <w:name w:val="HTML Variable"/>
    <w:basedOn w:val="DefaultParagraphFont"/>
    <w:semiHidden/>
    <w:unhideWhenUsed/>
    <w:rsid w:val="0061118D"/>
    <w:rPr>
      <w:i/>
      <w:iCs/>
    </w:rPr>
  </w:style>
  <w:style w:type="character" w:styleId="HTMLTypewriter">
    <w:name w:val="HTML Typewriter"/>
    <w:basedOn w:val="DefaultParagraphFont"/>
    <w:semiHidden/>
    <w:unhideWhenUsed/>
    <w:rsid w:val="0061118D"/>
    <w:rPr>
      <w:rFonts w:ascii="Consolas" w:hAnsi="Consolas"/>
      <w:sz w:val="20"/>
      <w:szCs w:val="20"/>
    </w:rPr>
  </w:style>
  <w:style w:type="character" w:styleId="HTMLSample">
    <w:name w:val="HTML Sample"/>
    <w:basedOn w:val="DefaultParagraphFont"/>
    <w:semiHidden/>
    <w:unhideWhenUsed/>
    <w:rsid w:val="0061118D"/>
    <w:rPr>
      <w:rFonts w:ascii="Consolas" w:hAnsi="Consolas"/>
      <w:sz w:val="24"/>
      <w:szCs w:val="24"/>
    </w:rPr>
  </w:style>
  <w:style w:type="paragraph" w:styleId="HTMLPreformatted">
    <w:name w:val="HTML Preformatted"/>
    <w:basedOn w:val="Normal"/>
    <w:link w:val="HTMLPreformattedChar"/>
    <w:semiHidden/>
    <w:unhideWhenUsed/>
    <w:rsid w:val="0061118D"/>
    <w:rPr>
      <w:rFonts w:ascii="Consolas" w:hAnsi="Consolas"/>
      <w:sz w:val="20"/>
    </w:rPr>
  </w:style>
  <w:style w:type="character" w:customStyle="1" w:styleId="HTMLPreformattedChar">
    <w:name w:val="HTML Preformatted Char"/>
    <w:basedOn w:val="DefaultParagraphFont"/>
    <w:link w:val="HTMLPreformatted"/>
    <w:semiHidden/>
    <w:rsid w:val="0061118D"/>
    <w:rPr>
      <w:rFonts w:ascii="Consolas" w:hAnsi="Consolas"/>
    </w:rPr>
  </w:style>
  <w:style w:type="character" w:styleId="HTMLKeyboard">
    <w:name w:val="HTML Keyboard"/>
    <w:basedOn w:val="DefaultParagraphFont"/>
    <w:semiHidden/>
    <w:unhideWhenUsed/>
    <w:rsid w:val="0061118D"/>
    <w:rPr>
      <w:rFonts w:ascii="Consolas" w:hAnsi="Consolas"/>
      <w:sz w:val="20"/>
      <w:szCs w:val="20"/>
    </w:rPr>
  </w:style>
  <w:style w:type="character" w:styleId="HTMLDefinition">
    <w:name w:val="HTML Definition"/>
    <w:basedOn w:val="DefaultParagraphFont"/>
    <w:semiHidden/>
    <w:unhideWhenUsed/>
    <w:rsid w:val="0061118D"/>
    <w:rPr>
      <w:i/>
      <w:iCs/>
    </w:rPr>
  </w:style>
  <w:style w:type="character" w:styleId="HTMLCode">
    <w:name w:val="HTML Code"/>
    <w:basedOn w:val="DefaultParagraphFont"/>
    <w:semiHidden/>
    <w:unhideWhenUsed/>
    <w:rsid w:val="0061118D"/>
    <w:rPr>
      <w:rFonts w:ascii="Consolas" w:hAnsi="Consolas"/>
      <w:sz w:val="20"/>
      <w:szCs w:val="20"/>
    </w:rPr>
  </w:style>
  <w:style w:type="character" w:styleId="HTMLCite">
    <w:name w:val="HTML Cite"/>
    <w:basedOn w:val="DefaultParagraphFont"/>
    <w:semiHidden/>
    <w:unhideWhenUsed/>
    <w:rsid w:val="0061118D"/>
    <w:rPr>
      <w:i/>
      <w:iCs/>
    </w:rPr>
  </w:style>
  <w:style w:type="paragraph" w:styleId="HTMLAddress">
    <w:name w:val="HTML Address"/>
    <w:basedOn w:val="Normal"/>
    <w:link w:val="HTMLAddressChar"/>
    <w:semiHidden/>
    <w:unhideWhenUsed/>
    <w:rsid w:val="0061118D"/>
    <w:rPr>
      <w:i/>
      <w:iCs/>
    </w:rPr>
  </w:style>
  <w:style w:type="character" w:customStyle="1" w:styleId="HTMLAddressChar">
    <w:name w:val="HTML Address Char"/>
    <w:basedOn w:val="DefaultParagraphFont"/>
    <w:link w:val="HTMLAddress"/>
    <w:semiHidden/>
    <w:rsid w:val="0061118D"/>
    <w:rPr>
      <w:i/>
      <w:iCs/>
      <w:sz w:val="24"/>
    </w:rPr>
  </w:style>
  <w:style w:type="character" w:styleId="HTMLAcronym">
    <w:name w:val="HTML Acronym"/>
    <w:basedOn w:val="DefaultParagraphFont"/>
    <w:semiHidden/>
    <w:unhideWhenUsed/>
    <w:rsid w:val="0061118D"/>
  </w:style>
  <w:style w:type="paragraph" w:styleId="NormalWeb">
    <w:name w:val="Normal (Web)"/>
    <w:basedOn w:val="Normal"/>
    <w:semiHidden/>
    <w:unhideWhenUsed/>
    <w:rsid w:val="0061118D"/>
    <w:rPr>
      <w:szCs w:val="24"/>
    </w:rPr>
  </w:style>
  <w:style w:type="paragraph" w:styleId="PlainText">
    <w:name w:val="Plain Text"/>
    <w:basedOn w:val="Normal"/>
    <w:link w:val="PlainTextChar"/>
    <w:semiHidden/>
    <w:unhideWhenUsed/>
    <w:rsid w:val="0061118D"/>
    <w:rPr>
      <w:rFonts w:ascii="Consolas" w:hAnsi="Consolas"/>
      <w:sz w:val="21"/>
      <w:szCs w:val="21"/>
    </w:rPr>
  </w:style>
  <w:style w:type="character" w:customStyle="1" w:styleId="PlainTextChar">
    <w:name w:val="Plain Text Char"/>
    <w:basedOn w:val="DefaultParagraphFont"/>
    <w:link w:val="PlainText"/>
    <w:semiHidden/>
    <w:rsid w:val="0061118D"/>
    <w:rPr>
      <w:rFonts w:ascii="Consolas" w:hAnsi="Consolas"/>
      <w:sz w:val="21"/>
      <w:szCs w:val="21"/>
    </w:rPr>
  </w:style>
  <w:style w:type="paragraph" w:styleId="DocumentMap">
    <w:name w:val="Document Map"/>
    <w:basedOn w:val="Normal"/>
    <w:link w:val="DocumentMapChar"/>
    <w:semiHidden/>
    <w:unhideWhenUsed/>
    <w:rsid w:val="0061118D"/>
    <w:rPr>
      <w:rFonts w:ascii="Segoe UI" w:hAnsi="Segoe UI" w:cs="Segoe UI"/>
      <w:sz w:val="16"/>
      <w:szCs w:val="16"/>
    </w:rPr>
  </w:style>
  <w:style w:type="character" w:customStyle="1" w:styleId="DocumentMapChar">
    <w:name w:val="Document Map Char"/>
    <w:basedOn w:val="DefaultParagraphFont"/>
    <w:link w:val="DocumentMap"/>
    <w:semiHidden/>
    <w:rsid w:val="0061118D"/>
    <w:rPr>
      <w:rFonts w:ascii="Segoe UI" w:hAnsi="Segoe UI" w:cs="Segoe UI"/>
      <w:sz w:val="16"/>
      <w:szCs w:val="16"/>
    </w:rPr>
  </w:style>
  <w:style w:type="character" w:styleId="Emphasis">
    <w:name w:val="Emphasis"/>
    <w:basedOn w:val="DefaultParagraphFont"/>
    <w:qFormat/>
    <w:rsid w:val="0061118D"/>
    <w:rPr>
      <w:i/>
      <w:iCs/>
    </w:rPr>
  </w:style>
  <w:style w:type="character" w:styleId="Strong">
    <w:name w:val="Strong"/>
    <w:basedOn w:val="DefaultParagraphFont"/>
    <w:qFormat/>
    <w:rsid w:val="0061118D"/>
    <w:rPr>
      <w:b/>
      <w:bCs/>
    </w:rPr>
  </w:style>
  <w:style w:type="character" w:styleId="FollowedHyperlink">
    <w:name w:val="FollowedHyperlink"/>
    <w:basedOn w:val="DefaultParagraphFont"/>
    <w:semiHidden/>
    <w:unhideWhenUsed/>
    <w:rsid w:val="0061118D"/>
    <w:rPr>
      <w:color w:val="800080" w:themeColor="followedHyperlink"/>
      <w:u w:val="single"/>
    </w:rPr>
  </w:style>
  <w:style w:type="paragraph" w:styleId="BlockText">
    <w:name w:val="Block Text"/>
    <w:basedOn w:val="Normal"/>
    <w:semiHidden/>
    <w:unhideWhenUsed/>
    <w:rsid w:val="006111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3">
    <w:name w:val="Body Text Indent 3"/>
    <w:basedOn w:val="Normal"/>
    <w:link w:val="BodyTextIndent3Char"/>
    <w:semiHidden/>
    <w:unhideWhenUsed/>
    <w:rsid w:val="0061118D"/>
    <w:pPr>
      <w:spacing w:after="120"/>
      <w:ind w:left="360"/>
    </w:pPr>
    <w:rPr>
      <w:sz w:val="16"/>
      <w:szCs w:val="16"/>
    </w:rPr>
  </w:style>
  <w:style w:type="character" w:customStyle="1" w:styleId="BodyTextIndent3Char">
    <w:name w:val="Body Text Indent 3 Char"/>
    <w:basedOn w:val="DefaultParagraphFont"/>
    <w:link w:val="BodyTextIndent3"/>
    <w:semiHidden/>
    <w:rsid w:val="0061118D"/>
    <w:rPr>
      <w:sz w:val="16"/>
      <w:szCs w:val="16"/>
    </w:rPr>
  </w:style>
  <w:style w:type="paragraph" w:styleId="BodyTextIndent2">
    <w:name w:val="Body Text Indent 2"/>
    <w:basedOn w:val="Normal"/>
    <w:link w:val="BodyTextIndent2Char"/>
    <w:semiHidden/>
    <w:unhideWhenUsed/>
    <w:rsid w:val="0061118D"/>
    <w:pPr>
      <w:spacing w:after="120"/>
      <w:ind w:left="360"/>
    </w:pPr>
  </w:style>
  <w:style w:type="character" w:customStyle="1" w:styleId="BodyTextIndent2Char">
    <w:name w:val="Body Text Indent 2 Char"/>
    <w:basedOn w:val="DefaultParagraphFont"/>
    <w:link w:val="BodyTextIndent2"/>
    <w:semiHidden/>
    <w:rsid w:val="0061118D"/>
    <w:rPr>
      <w:sz w:val="24"/>
    </w:rPr>
  </w:style>
  <w:style w:type="paragraph" w:styleId="BodyText3">
    <w:name w:val="Body Text 3"/>
    <w:basedOn w:val="Normal"/>
    <w:link w:val="BodyText3Char"/>
    <w:semiHidden/>
    <w:unhideWhenUsed/>
    <w:rsid w:val="0061118D"/>
    <w:pPr>
      <w:spacing w:after="120"/>
    </w:pPr>
    <w:rPr>
      <w:sz w:val="16"/>
      <w:szCs w:val="16"/>
    </w:rPr>
  </w:style>
  <w:style w:type="character" w:customStyle="1" w:styleId="BodyText3Char">
    <w:name w:val="Body Text 3 Char"/>
    <w:basedOn w:val="DefaultParagraphFont"/>
    <w:link w:val="BodyText3"/>
    <w:semiHidden/>
    <w:rsid w:val="0061118D"/>
    <w:rPr>
      <w:sz w:val="16"/>
      <w:szCs w:val="16"/>
    </w:rPr>
  </w:style>
  <w:style w:type="paragraph" w:styleId="BodyText2">
    <w:name w:val="Body Text 2"/>
    <w:basedOn w:val="Normal"/>
    <w:link w:val="BodyText2Char"/>
    <w:semiHidden/>
    <w:unhideWhenUsed/>
    <w:rsid w:val="0061118D"/>
    <w:pPr>
      <w:spacing w:after="120"/>
    </w:pPr>
  </w:style>
  <w:style w:type="character" w:customStyle="1" w:styleId="BodyText2Char">
    <w:name w:val="Body Text 2 Char"/>
    <w:basedOn w:val="DefaultParagraphFont"/>
    <w:link w:val="BodyText2"/>
    <w:semiHidden/>
    <w:rsid w:val="0061118D"/>
    <w:rPr>
      <w:sz w:val="24"/>
    </w:rPr>
  </w:style>
  <w:style w:type="paragraph" w:styleId="NoteHeading">
    <w:name w:val="Note Heading"/>
    <w:basedOn w:val="Normal"/>
    <w:next w:val="Normal"/>
    <w:link w:val="NoteHeadingChar"/>
    <w:semiHidden/>
    <w:unhideWhenUsed/>
    <w:rsid w:val="0061118D"/>
  </w:style>
  <w:style w:type="character" w:customStyle="1" w:styleId="NoteHeadingChar">
    <w:name w:val="Note Heading Char"/>
    <w:basedOn w:val="DefaultParagraphFont"/>
    <w:link w:val="NoteHeading"/>
    <w:semiHidden/>
    <w:rsid w:val="0061118D"/>
    <w:rPr>
      <w:sz w:val="24"/>
    </w:rPr>
  </w:style>
  <w:style w:type="paragraph" w:styleId="BodyTextIndent">
    <w:name w:val="Body Text Indent"/>
    <w:basedOn w:val="Normal"/>
    <w:link w:val="BodyTextIndentChar"/>
    <w:semiHidden/>
    <w:unhideWhenUsed/>
    <w:rsid w:val="0061118D"/>
    <w:pPr>
      <w:spacing w:after="120"/>
      <w:ind w:left="360"/>
    </w:pPr>
  </w:style>
  <w:style w:type="character" w:customStyle="1" w:styleId="BodyTextIndentChar">
    <w:name w:val="Body Text Indent Char"/>
    <w:basedOn w:val="DefaultParagraphFont"/>
    <w:link w:val="BodyTextIndent"/>
    <w:semiHidden/>
    <w:rsid w:val="0061118D"/>
    <w:rPr>
      <w:sz w:val="24"/>
    </w:rPr>
  </w:style>
  <w:style w:type="paragraph" w:styleId="BodyTextFirstIndent2">
    <w:name w:val="Body Text First Indent 2"/>
    <w:basedOn w:val="BodyTextIndent"/>
    <w:link w:val="BodyTextFirstIndent2Char"/>
    <w:semiHidden/>
    <w:unhideWhenUsed/>
    <w:rsid w:val="0061118D"/>
    <w:pPr>
      <w:spacing w:after="0"/>
      <w:ind w:firstLine="360"/>
    </w:pPr>
  </w:style>
  <w:style w:type="character" w:customStyle="1" w:styleId="BodyTextFirstIndent2Char">
    <w:name w:val="Body Text First Indent 2 Char"/>
    <w:basedOn w:val="BodyTextIndentChar"/>
    <w:link w:val="BodyTextFirstIndent2"/>
    <w:semiHidden/>
    <w:rsid w:val="0061118D"/>
    <w:rPr>
      <w:sz w:val="24"/>
    </w:rPr>
  </w:style>
  <w:style w:type="paragraph" w:styleId="Date">
    <w:name w:val="Date"/>
    <w:basedOn w:val="Normal"/>
    <w:next w:val="Normal"/>
    <w:link w:val="DateChar"/>
    <w:rsid w:val="0061118D"/>
  </w:style>
  <w:style w:type="character" w:customStyle="1" w:styleId="DateChar">
    <w:name w:val="Date Char"/>
    <w:basedOn w:val="DefaultParagraphFont"/>
    <w:link w:val="Date"/>
    <w:rsid w:val="0061118D"/>
    <w:rPr>
      <w:sz w:val="24"/>
    </w:rPr>
  </w:style>
  <w:style w:type="paragraph" w:styleId="Salutation">
    <w:name w:val="Salutation"/>
    <w:basedOn w:val="Normal"/>
    <w:next w:val="Normal"/>
    <w:link w:val="SalutationChar"/>
    <w:rsid w:val="0061118D"/>
  </w:style>
  <w:style w:type="character" w:customStyle="1" w:styleId="SalutationChar">
    <w:name w:val="Salutation Char"/>
    <w:basedOn w:val="DefaultParagraphFont"/>
    <w:link w:val="Salutation"/>
    <w:rsid w:val="0061118D"/>
    <w:rPr>
      <w:sz w:val="24"/>
    </w:rPr>
  </w:style>
  <w:style w:type="paragraph" w:styleId="Subtitle">
    <w:name w:val="Subtitle"/>
    <w:basedOn w:val="Normal"/>
    <w:next w:val="Normal"/>
    <w:link w:val="SubtitleChar"/>
    <w:qFormat/>
    <w:rsid w:val="006111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1118D"/>
    <w:rPr>
      <w:rFonts w:asciiTheme="minorHAnsi" w:eastAsiaTheme="minorEastAsia" w:hAnsiTheme="minorHAnsi" w:cstheme="minorBidi"/>
      <w:color w:val="5A5A5A" w:themeColor="text1" w:themeTint="A5"/>
      <w:spacing w:val="15"/>
      <w:sz w:val="22"/>
      <w:szCs w:val="22"/>
    </w:rPr>
  </w:style>
  <w:style w:type="paragraph" w:styleId="MessageHeader">
    <w:name w:val="Message Header"/>
    <w:basedOn w:val="Normal"/>
    <w:link w:val="MessageHeaderChar"/>
    <w:semiHidden/>
    <w:unhideWhenUsed/>
    <w:rsid w:val="0061118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61118D"/>
    <w:rPr>
      <w:rFonts w:asciiTheme="majorHAnsi" w:eastAsiaTheme="majorEastAsia" w:hAnsiTheme="majorHAnsi" w:cstheme="majorBidi"/>
      <w:sz w:val="24"/>
      <w:szCs w:val="24"/>
      <w:shd w:val="pct20" w:color="auto" w:fill="auto"/>
    </w:rPr>
  </w:style>
  <w:style w:type="paragraph" w:styleId="ListContinue5">
    <w:name w:val="List Continue 5"/>
    <w:basedOn w:val="Normal"/>
    <w:semiHidden/>
    <w:unhideWhenUsed/>
    <w:rsid w:val="0061118D"/>
    <w:pPr>
      <w:spacing w:after="120"/>
      <w:ind w:left="1800"/>
      <w:contextualSpacing/>
    </w:pPr>
  </w:style>
  <w:style w:type="paragraph" w:styleId="ListContinue4">
    <w:name w:val="List Continue 4"/>
    <w:basedOn w:val="Normal"/>
    <w:semiHidden/>
    <w:unhideWhenUsed/>
    <w:rsid w:val="0061118D"/>
    <w:pPr>
      <w:spacing w:after="120"/>
      <w:ind w:left="1440"/>
      <w:contextualSpacing/>
    </w:pPr>
  </w:style>
  <w:style w:type="paragraph" w:styleId="ListContinue3">
    <w:name w:val="List Continue 3"/>
    <w:basedOn w:val="Normal"/>
    <w:semiHidden/>
    <w:unhideWhenUsed/>
    <w:rsid w:val="0061118D"/>
    <w:pPr>
      <w:spacing w:after="120"/>
      <w:ind w:left="1080"/>
      <w:contextualSpacing/>
    </w:pPr>
  </w:style>
  <w:style w:type="paragraph" w:styleId="ListContinue2">
    <w:name w:val="List Continue 2"/>
    <w:basedOn w:val="Normal"/>
    <w:semiHidden/>
    <w:unhideWhenUsed/>
    <w:rsid w:val="0061118D"/>
    <w:pPr>
      <w:spacing w:after="120"/>
      <w:ind w:left="720"/>
      <w:contextualSpacing/>
    </w:pPr>
  </w:style>
  <w:style w:type="paragraph" w:styleId="ListContinue">
    <w:name w:val="List Continue"/>
    <w:basedOn w:val="Normal"/>
    <w:semiHidden/>
    <w:unhideWhenUsed/>
    <w:rsid w:val="0061118D"/>
    <w:pPr>
      <w:spacing w:after="120"/>
      <w:ind w:left="360"/>
      <w:contextualSpacing/>
    </w:pPr>
  </w:style>
  <w:style w:type="paragraph" w:styleId="Signature">
    <w:name w:val="Signature"/>
    <w:basedOn w:val="Normal"/>
    <w:link w:val="SignatureChar"/>
    <w:semiHidden/>
    <w:unhideWhenUsed/>
    <w:rsid w:val="0061118D"/>
    <w:pPr>
      <w:ind w:left="4320"/>
    </w:pPr>
  </w:style>
  <w:style w:type="character" w:customStyle="1" w:styleId="SignatureChar">
    <w:name w:val="Signature Char"/>
    <w:basedOn w:val="DefaultParagraphFont"/>
    <w:link w:val="Signature"/>
    <w:semiHidden/>
    <w:rsid w:val="0061118D"/>
    <w:rPr>
      <w:sz w:val="24"/>
    </w:rPr>
  </w:style>
  <w:style w:type="paragraph" w:styleId="Closing">
    <w:name w:val="Closing"/>
    <w:basedOn w:val="Normal"/>
    <w:link w:val="ClosingChar"/>
    <w:semiHidden/>
    <w:unhideWhenUsed/>
    <w:rsid w:val="0061118D"/>
    <w:pPr>
      <w:ind w:left="4320"/>
    </w:pPr>
  </w:style>
  <w:style w:type="character" w:customStyle="1" w:styleId="ClosingChar">
    <w:name w:val="Closing Char"/>
    <w:basedOn w:val="DefaultParagraphFont"/>
    <w:link w:val="Closing"/>
    <w:semiHidden/>
    <w:rsid w:val="0061118D"/>
    <w:rPr>
      <w:sz w:val="24"/>
    </w:rPr>
  </w:style>
  <w:style w:type="paragraph" w:styleId="Title">
    <w:name w:val="Title"/>
    <w:basedOn w:val="Normal"/>
    <w:next w:val="Normal"/>
    <w:link w:val="TitleChar"/>
    <w:qFormat/>
    <w:rsid w:val="006111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1118D"/>
    <w:rPr>
      <w:rFonts w:asciiTheme="majorHAnsi" w:eastAsiaTheme="majorEastAsia" w:hAnsiTheme="majorHAnsi" w:cstheme="majorBidi"/>
      <w:spacing w:val="-10"/>
      <w:kern w:val="28"/>
      <w:sz w:val="56"/>
      <w:szCs w:val="56"/>
    </w:rPr>
  </w:style>
  <w:style w:type="paragraph" w:styleId="ListNumber5">
    <w:name w:val="List Number 5"/>
    <w:basedOn w:val="Normal"/>
    <w:semiHidden/>
    <w:unhideWhenUsed/>
    <w:rsid w:val="0061118D"/>
    <w:pPr>
      <w:numPr>
        <w:numId w:val="1"/>
      </w:numPr>
      <w:contextualSpacing/>
    </w:pPr>
  </w:style>
  <w:style w:type="paragraph" w:styleId="ListNumber4">
    <w:name w:val="List Number 4"/>
    <w:basedOn w:val="Normal"/>
    <w:semiHidden/>
    <w:unhideWhenUsed/>
    <w:rsid w:val="0061118D"/>
    <w:pPr>
      <w:numPr>
        <w:numId w:val="2"/>
      </w:numPr>
      <w:contextualSpacing/>
    </w:pPr>
  </w:style>
  <w:style w:type="paragraph" w:styleId="ListNumber3">
    <w:name w:val="List Number 3"/>
    <w:basedOn w:val="Normal"/>
    <w:semiHidden/>
    <w:unhideWhenUsed/>
    <w:rsid w:val="0061118D"/>
    <w:pPr>
      <w:numPr>
        <w:numId w:val="3"/>
      </w:numPr>
      <w:contextualSpacing/>
    </w:pPr>
  </w:style>
  <w:style w:type="paragraph" w:styleId="ListNumber2">
    <w:name w:val="List Number 2"/>
    <w:basedOn w:val="Normal"/>
    <w:semiHidden/>
    <w:unhideWhenUsed/>
    <w:rsid w:val="0061118D"/>
    <w:pPr>
      <w:numPr>
        <w:numId w:val="4"/>
      </w:numPr>
      <w:contextualSpacing/>
    </w:pPr>
  </w:style>
  <w:style w:type="paragraph" w:styleId="ListBullet5">
    <w:name w:val="List Bullet 5"/>
    <w:basedOn w:val="Normal"/>
    <w:semiHidden/>
    <w:unhideWhenUsed/>
    <w:rsid w:val="0061118D"/>
    <w:pPr>
      <w:numPr>
        <w:numId w:val="5"/>
      </w:numPr>
      <w:contextualSpacing/>
    </w:pPr>
  </w:style>
  <w:style w:type="paragraph" w:styleId="ListBullet4">
    <w:name w:val="List Bullet 4"/>
    <w:basedOn w:val="Normal"/>
    <w:semiHidden/>
    <w:unhideWhenUsed/>
    <w:rsid w:val="0061118D"/>
    <w:pPr>
      <w:numPr>
        <w:numId w:val="6"/>
      </w:numPr>
      <w:contextualSpacing/>
    </w:pPr>
  </w:style>
  <w:style w:type="paragraph" w:styleId="ListBullet3">
    <w:name w:val="List Bullet 3"/>
    <w:basedOn w:val="Normal"/>
    <w:semiHidden/>
    <w:unhideWhenUsed/>
    <w:rsid w:val="0061118D"/>
    <w:pPr>
      <w:numPr>
        <w:numId w:val="7"/>
      </w:numPr>
      <w:contextualSpacing/>
    </w:pPr>
  </w:style>
  <w:style w:type="paragraph" w:styleId="ListBullet2">
    <w:name w:val="List Bullet 2"/>
    <w:basedOn w:val="Normal"/>
    <w:semiHidden/>
    <w:unhideWhenUsed/>
    <w:rsid w:val="0061118D"/>
    <w:pPr>
      <w:numPr>
        <w:numId w:val="8"/>
      </w:numPr>
      <w:contextualSpacing/>
    </w:pPr>
  </w:style>
  <w:style w:type="paragraph" w:styleId="List5">
    <w:name w:val="List 5"/>
    <w:basedOn w:val="Normal"/>
    <w:rsid w:val="0061118D"/>
    <w:pPr>
      <w:ind w:left="1800" w:hanging="360"/>
      <w:contextualSpacing/>
    </w:pPr>
  </w:style>
  <w:style w:type="paragraph" w:styleId="List4">
    <w:name w:val="List 4"/>
    <w:basedOn w:val="Normal"/>
    <w:rsid w:val="0061118D"/>
    <w:pPr>
      <w:ind w:left="1440" w:hanging="360"/>
      <w:contextualSpacing/>
    </w:pPr>
  </w:style>
  <w:style w:type="paragraph" w:styleId="List3">
    <w:name w:val="List 3"/>
    <w:basedOn w:val="Normal"/>
    <w:semiHidden/>
    <w:unhideWhenUsed/>
    <w:rsid w:val="0061118D"/>
    <w:pPr>
      <w:ind w:left="1080" w:hanging="360"/>
      <w:contextualSpacing/>
    </w:pPr>
  </w:style>
  <w:style w:type="paragraph" w:styleId="List2">
    <w:name w:val="List 2"/>
    <w:basedOn w:val="Normal"/>
    <w:semiHidden/>
    <w:unhideWhenUsed/>
    <w:rsid w:val="0061118D"/>
    <w:pPr>
      <w:ind w:left="720" w:hanging="360"/>
      <w:contextualSpacing/>
    </w:pPr>
  </w:style>
  <w:style w:type="paragraph" w:styleId="ListNumber">
    <w:name w:val="List Number"/>
    <w:basedOn w:val="Normal"/>
    <w:rsid w:val="0061118D"/>
    <w:pPr>
      <w:numPr>
        <w:numId w:val="9"/>
      </w:numPr>
      <w:contextualSpacing/>
    </w:pPr>
  </w:style>
  <w:style w:type="paragraph" w:styleId="ListBullet">
    <w:name w:val="List Bullet"/>
    <w:basedOn w:val="Normal"/>
    <w:semiHidden/>
    <w:unhideWhenUsed/>
    <w:rsid w:val="0061118D"/>
    <w:pPr>
      <w:numPr>
        <w:numId w:val="10"/>
      </w:numPr>
      <w:contextualSpacing/>
    </w:pPr>
  </w:style>
  <w:style w:type="paragraph" w:styleId="List">
    <w:name w:val="List"/>
    <w:basedOn w:val="Normal"/>
    <w:semiHidden/>
    <w:unhideWhenUsed/>
    <w:rsid w:val="0061118D"/>
    <w:pPr>
      <w:ind w:left="360" w:hanging="360"/>
      <w:contextualSpacing/>
    </w:pPr>
  </w:style>
  <w:style w:type="paragraph" w:styleId="TOAHeading">
    <w:name w:val="toa heading"/>
    <w:basedOn w:val="Normal"/>
    <w:next w:val="Normal"/>
    <w:semiHidden/>
    <w:unhideWhenUsed/>
    <w:rsid w:val="0061118D"/>
    <w:pPr>
      <w:spacing w:before="120"/>
    </w:pPr>
    <w:rPr>
      <w:rFonts w:asciiTheme="majorHAnsi" w:eastAsiaTheme="majorEastAsia" w:hAnsiTheme="majorHAnsi" w:cstheme="majorBidi"/>
      <w:b/>
      <w:bCs/>
      <w:szCs w:val="24"/>
    </w:rPr>
  </w:style>
  <w:style w:type="paragraph" w:styleId="MacroText">
    <w:name w:val="macro"/>
    <w:link w:val="MacroTextChar"/>
    <w:semiHidden/>
    <w:unhideWhenUsed/>
    <w:rsid w:val="0061118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rPr>
  </w:style>
  <w:style w:type="character" w:customStyle="1" w:styleId="MacroTextChar">
    <w:name w:val="Macro Text Char"/>
    <w:basedOn w:val="DefaultParagraphFont"/>
    <w:link w:val="MacroText"/>
    <w:semiHidden/>
    <w:rsid w:val="0061118D"/>
    <w:rPr>
      <w:rFonts w:ascii="Consolas" w:hAnsi="Consolas"/>
    </w:rPr>
  </w:style>
  <w:style w:type="paragraph" w:styleId="TableofAuthorities">
    <w:name w:val="table of authorities"/>
    <w:basedOn w:val="Normal"/>
    <w:next w:val="Normal"/>
    <w:semiHidden/>
    <w:unhideWhenUsed/>
    <w:rsid w:val="0061118D"/>
    <w:pPr>
      <w:ind w:left="240" w:hanging="240"/>
    </w:pPr>
  </w:style>
  <w:style w:type="paragraph" w:styleId="EndnoteText">
    <w:name w:val="endnote text"/>
    <w:basedOn w:val="Normal"/>
    <w:link w:val="EndnoteTextChar"/>
    <w:semiHidden/>
    <w:unhideWhenUsed/>
    <w:rsid w:val="0061118D"/>
    <w:rPr>
      <w:sz w:val="20"/>
    </w:rPr>
  </w:style>
  <w:style w:type="character" w:customStyle="1" w:styleId="EndnoteTextChar">
    <w:name w:val="Endnote Text Char"/>
    <w:basedOn w:val="DefaultParagraphFont"/>
    <w:link w:val="EndnoteText"/>
    <w:semiHidden/>
    <w:rsid w:val="0061118D"/>
  </w:style>
  <w:style w:type="character" w:styleId="EndnoteReference">
    <w:name w:val="endnote reference"/>
    <w:basedOn w:val="DefaultParagraphFont"/>
    <w:semiHidden/>
    <w:unhideWhenUsed/>
    <w:rsid w:val="0061118D"/>
    <w:rPr>
      <w:vertAlign w:val="superscript"/>
    </w:rPr>
  </w:style>
  <w:style w:type="character" w:styleId="LineNumber">
    <w:name w:val="line number"/>
    <w:basedOn w:val="DefaultParagraphFont"/>
    <w:semiHidden/>
    <w:unhideWhenUsed/>
    <w:rsid w:val="0061118D"/>
  </w:style>
  <w:style w:type="character" w:styleId="CommentReference">
    <w:name w:val="annotation reference"/>
    <w:basedOn w:val="DefaultParagraphFont"/>
    <w:semiHidden/>
    <w:unhideWhenUsed/>
    <w:rsid w:val="0061118D"/>
    <w:rPr>
      <w:sz w:val="16"/>
      <w:szCs w:val="16"/>
    </w:rPr>
  </w:style>
  <w:style w:type="character" w:styleId="FootnoteReference">
    <w:name w:val="footnote reference"/>
    <w:basedOn w:val="DefaultParagraphFont"/>
    <w:semiHidden/>
    <w:unhideWhenUsed/>
    <w:rsid w:val="0061118D"/>
    <w:rPr>
      <w:vertAlign w:val="superscript"/>
    </w:rPr>
  </w:style>
  <w:style w:type="paragraph" w:styleId="EnvelopeReturn">
    <w:name w:val="envelope return"/>
    <w:basedOn w:val="Normal"/>
    <w:semiHidden/>
    <w:unhideWhenUsed/>
    <w:rsid w:val="0061118D"/>
    <w:rPr>
      <w:rFonts w:asciiTheme="majorHAnsi" w:eastAsiaTheme="majorEastAsia" w:hAnsiTheme="majorHAnsi" w:cstheme="majorBidi"/>
      <w:sz w:val="20"/>
    </w:rPr>
  </w:style>
  <w:style w:type="paragraph" w:styleId="EnvelopeAddress">
    <w:name w:val="envelope address"/>
    <w:basedOn w:val="Normal"/>
    <w:semiHidden/>
    <w:unhideWhenUsed/>
    <w:rsid w:val="0061118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TableofFigures">
    <w:name w:val="table of figures"/>
    <w:basedOn w:val="Normal"/>
    <w:next w:val="Normal"/>
    <w:semiHidden/>
    <w:unhideWhenUsed/>
    <w:rsid w:val="0061118D"/>
  </w:style>
  <w:style w:type="paragraph" w:styleId="Caption">
    <w:name w:val="caption"/>
    <w:basedOn w:val="Normal"/>
    <w:next w:val="Normal"/>
    <w:semiHidden/>
    <w:unhideWhenUsed/>
    <w:qFormat/>
    <w:rsid w:val="0061118D"/>
    <w:pPr>
      <w:spacing w:after="200"/>
    </w:pPr>
    <w:rPr>
      <w:i/>
      <w:iCs/>
      <w:color w:val="1F497D" w:themeColor="text2"/>
      <w:sz w:val="18"/>
      <w:szCs w:val="18"/>
    </w:rPr>
  </w:style>
  <w:style w:type="paragraph" w:styleId="Index1">
    <w:name w:val="index 1"/>
    <w:basedOn w:val="Normal"/>
    <w:next w:val="Normal"/>
    <w:autoRedefine/>
    <w:semiHidden/>
    <w:unhideWhenUsed/>
    <w:rsid w:val="0061118D"/>
    <w:pPr>
      <w:ind w:left="240" w:hanging="240"/>
    </w:pPr>
  </w:style>
  <w:style w:type="paragraph" w:styleId="IndexHeading">
    <w:name w:val="index heading"/>
    <w:basedOn w:val="Normal"/>
    <w:next w:val="Index1"/>
    <w:semiHidden/>
    <w:unhideWhenUsed/>
    <w:rsid w:val="0061118D"/>
    <w:rPr>
      <w:rFonts w:asciiTheme="majorHAnsi" w:eastAsiaTheme="majorEastAsia" w:hAnsiTheme="majorHAnsi" w:cstheme="majorBidi"/>
      <w:b/>
      <w:bCs/>
    </w:rPr>
  </w:style>
  <w:style w:type="paragraph" w:styleId="CommentText">
    <w:name w:val="annotation text"/>
    <w:basedOn w:val="Normal"/>
    <w:link w:val="CommentTextChar"/>
    <w:unhideWhenUsed/>
    <w:rsid w:val="0061118D"/>
    <w:rPr>
      <w:sz w:val="20"/>
    </w:rPr>
  </w:style>
  <w:style w:type="character" w:customStyle="1" w:styleId="CommentTextChar">
    <w:name w:val="Comment Text Char"/>
    <w:basedOn w:val="DefaultParagraphFont"/>
    <w:link w:val="CommentText"/>
    <w:rsid w:val="0061118D"/>
  </w:style>
  <w:style w:type="paragraph" w:styleId="FootnoteText">
    <w:name w:val="footnote text"/>
    <w:basedOn w:val="Normal"/>
    <w:link w:val="FootnoteTextChar"/>
    <w:semiHidden/>
    <w:unhideWhenUsed/>
    <w:rsid w:val="0061118D"/>
    <w:rPr>
      <w:sz w:val="20"/>
    </w:rPr>
  </w:style>
  <w:style w:type="character" w:customStyle="1" w:styleId="FootnoteTextChar">
    <w:name w:val="Footnote Text Char"/>
    <w:basedOn w:val="DefaultParagraphFont"/>
    <w:link w:val="FootnoteText"/>
    <w:semiHidden/>
    <w:rsid w:val="0061118D"/>
  </w:style>
  <w:style w:type="paragraph" w:styleId="NormalIndent">
    <w:name w:val="Normal Indent"/>
    <w:basedOn w:val="Normal"/>
    <w:semiHidden/>
    <w:unhideWhenUsed/>
    <w:rsid w:val="0061118D"/>
    <w:pPr>
      <w:ind w:left="720"/>
    </w:pPr>
  </w:style>
  <w:style w:type="paragraph" w:styleId="TOC9">
    <w:name w:val="toc 9"/>
    <w:basedOn w:val="Normal"/>
    <w:next w:val="Normal"/>
    <w:autoRedefine/>
    <w:semiHidden/>
    <w:unhideWhenUsed/>
    <w:rsid w:val="0061118D"/>
    <w:pPr>
      <w:spacing w:after="100"/>
      <w:ind w:left="1920"/>
    </w:pPr>
  </w:style>
  <w:style w:type="paragraph" w:styleId="TOC8">
    <w:name w:val="toc 8"/>
    <w:basedOn w:val="Normal"/>
    <w:next w:val="Normal"/>
    <w:autoRedefine/>
    <w:semiHidden/>
    <w:unhideWhenUsed/>
    <w:rsid w:val="0061118D"/>
    <w:pPr>
      <w:spacing w:after="100"/>
      <w:ind w:left="1680"/>
    </w:pPr>
  </w:style>
  <w:style w:type="paragraph" w:styleId="TOC7">
    <w:name w:val="toc 7"/>
    <w:basedOn w:val="Normal"/>
    <w:next w:val="Normal"/>
    <w:autoRedefine/>
    <w:semiHidden/>
    <w:unhideWhenUsed/>
    <w:rsid w:val="0061118D"/>
    <w:pPr>
      <w:spacing w:after="100"/>
      <w:ind w:left="1440"/>
    </w:pPr>
  </w:style>
  <w:style w:type="paragraph" w:styleId="TOC6">
    <w:name w:val="toc 6"/>
    <w:basedOn w:val="Normal"/>
    <w:next w:val="Normal"/>
    <w:autoRedefine/>
    <w:semiHidden/>
    <w:unhideWhenUsed/>
    <w:rsid w:val="0061118D"/>
    <w:pPr>
      <w:spacing w:after="100"/>
      <w:ind w:left="1200"/>
    </w:pPr>
  </w:style>
  <w:style w:type="paragraph" w:styleId="TOC5">
    <w:name w:val="toc 5"/>
    <w:basedOn w:val="Normal"/>
    <w:next w:val="Normal"/>
    <w:autoRedefine/>
    <w:semiHidden/>
    <w:unhideWhenUsed/>
    <w:rsid w:val="0061118D"/>
    <w:pPr>
      <w:spacing w:after="100"/>
      <w:ind w:left="960"/>
    </w:pPr>
  </w:style>
  <w:style w:type="paragraph" w:styleId="TOC4">
    <w:name w:val="toc 4"/>
    <w:basedOn w:val="Normal"/>
    <w:next w:val="Normal"/>
    <w:autoRedefine/>
    <w:semiHidden/>
    <w:unhideWhenUsed/>
    <w:rsid w:val="0061118D"/>
    <w:pPr>
      <w:spacing w:after="100"/>
      <w:ind w:left="720"/>
    </w:pPr>
  </w:style>
  <w:style w:type="paragraph" w:styleId="TOC3">
    <w:name w:val="toc 3"/>
    <w:basedOn w:val="Normal"/>
    <w:next w:val="Normal"/>
    <w:autoRedefine/>
    <w:semiHidden/>
    <w:unhideWhenUsed/>
    <w:rsid w:val="0061118D"/>
    <w:pPr>
      <w:spacing w:after="100"/>
      <w:ind w:left="480"/>
    </w:pPr>
  </w:style>
  <w:style w:type="paragraph" w:styleId="TOC2">
    <w:name w:val="toc 2"/>
    <w:basedOn w:val="Normal"/>
    <w:next w:val="Normal"/>
    <w:autoRedefine/>
    <w:semiHidden/>
    <w:unhideWhenUsed/>
    <w:rsid w:val="0061118D"/>
    <w:pPr>
      <w:spacing w:after="100"/>
      <w:ind w:left="240"/>
    </w:pPr>
  </w:style>
  <w:style w:type="paragraph" w:styleId="TOC1">
    <w:name w:val="toc 1"/>
    <w:basedOn w:val="Normal"/>
    <w:next w:val="Normal"/>
    <w:autoRedefine/>
    <w:semiHidden/>
    <w:unhideWhenUsed/>
    <w:rsid w:val="0061118D"/>
    <w:pPr>
      <w:spacing w:after="100"/>
    </w:pPr>
  </w:style>
  <w:style w:type="paragraph" w:styleId="Index9">
    <w:name w:val="index 9"/>
    <w:basedOn w:val="Normal"/>
    <w:next w:val="Normal"/>
    <w:autoRedefine/>
    <w:semiHidden/>
    <w:unhideWhenUsed/>
    <w:rsid w:val="0061118D"/>
    <w:pPr>
      <w:ind w:left="2160" w:hanging="240"/>
    </w:pPr>
  </w:style>
  <w:style w:type="paragraph" w:styleId="Index8">
    <w:name w:val="index 8"/>
    <w:basedOn w:val="Normal"/>
    <w:next w:val="Normal"/>
    <w:autoRedefine/>
    <w:semiHidden/>
    <w:unhideWhenUsed/>
    <w:rsid w:val="0061118D"/>
    <w:pPr>
      <w:ind w:left="1920" w:hanging="240"/>
    </w:pPr>
  </w:style>
  <w:style w:type="paragraph" w:styleId="Index7">
    <w:name w:val="index 7"/>
    <w:basedOn w:val="Normal"/>
    <w:next w:val="Normal"/>
    <w:autoRedefine/>
    <w:semiHidden/>
    <w:unhideWhenUsed/>
    <w:rsid w:val="0061118D"/>
    <w:pPr>
      <w:ind w:left="1680" w:hanging="240"/>
    </w:pPr>
  </w:style>
  <w:style w:type="paragraph" w:styleId="Index6">
    <w:name w:val="index 6"/>
    <w:basedOn w:val="Normal"/>
    <w:next w:val="Normal"/>
    <w:autoRedefine/>
    <w:semiHidden/>
    <w:unhideWhenUsed/>
    <w:rsid w:val="0061118D"/>
    <w:pPr>
      <w:ind w:left="1440" w:hanging="240"/>
    </w:pPr>
  </w:style>
  <w:style w:type="paragraph" w:styleId="Index5">
    <w:name w:val="index 5"/>
    <w:basedOn w:val="Normal"/>
    <w:next w:val="Normal"/>
    <w:autoRedefine/>
    <w:semiHidden/>
    <w:unhideWhenUsed/>
    <w:rsid w:val="0061118D"/>
    <w:pPr>
      <w:ind w:left="1200" w:hanging="240"/>
    </w:pPr>
  </w:style>
  <w:style w:type="paragraph" w:styleId="Index4">
    <w:name w:val="index 4"/>
    <w:basedOn w:val="Normal"/>
    <w:next w:val="Normal"/>
    <w:autoRedefine/>
    <w:semiHidden/>
    <w:unhideWhenUsed/>
    <w:rsid w:val="0061118D"/>
    <w:pPr>
      <w:ind w:left="960" w:hanging="240"/>
    </w:pPr>
  </w:style>
  <w:style w:type="paragraph" w:styleId="Index3">
    <w:name w:val="index 3"/>
    <w:basedOn w:val="Normal"/>
    <w:next w:val="Normal"/>
    <w:autoRedefine/>
    <w:semiHidden/>
    <w:unhideWhenUsed/>
    <w:rsid w:val="0061118D"/>
    <w:pPr>
      <w:ind w:left="720" w:hanging="240"/>
    </w:pPr>
  </w:style>
  <w:style w:type="paragraph" w:styleId="Index2">
    <w:name w:val="index 2"/>
    <w:basedOn w:val="Normal"/>
    <w:next w:val="Normal"/>
    <w:autoRedefine/>
    <w:semiHidden/>
    <w:unhideWhenUsed/>
    <w:rsid w:val="0061118D"/>
    <w:pPr>
      <w:ind w:left="480" w:hanging="240"/>
    </w:pPr>
  </w:style>
  <w:style w:type="paragraph" w:styleId="CommentSubject">
    <w:name w:val="annotation subject"/>
    <w:basedOn w:val="CommentText"/>
    <w:next w:val="CommentText"/>
    <w:link w:val="CommentSubjectChar"/>
    <w:semiHidden/>
    <w:unhideWhenUsed/>
    <w:rsid w:val="00AE0700"/>
    <w:rPr>
      <w:b/>
      <w:bCs/>
    </w:rPr>
  </w:style>
  <w:style w:type="character" w:customStyle="1" w:styleId="CommentSubjectChar">
    <w:name w:val="Comment Subject Char"/>
    <w:basedOn w:val="CommentTextChar"/>
    <w:link w:val="CommentSubject"/>
    <w:semiHidden/>
    <w:rsid w:val="00AE0700"/>
    <w:rPr>
      <w:b/>
      <w:bCs/>
    </w:rPr>
  </w:style>
  <w:style w:type="character" w:styleId="UnresolvedMention">
    <w:name w:val="Unresolved Mention"/>
    <w:basedOn w:val="DefaultParagraphFont"/>
    <w:uiPriority w:val="99"/>
    <w:semiHidden/>
    <w:unhideWhenUsed/>
    <w:rsid w:val="00AE0700"/>
    <w:rPr>
      <w:color w:val="605E5C"/>
      <w:shd w:val="clear" w:color="auto" w:fill="E1DFDD"/>
    </w:rPr>
  </w:style>
  <w:style w:type="table" w:styleId="TableGrid">
    <w:name w:val="Table Grid"/>
    <w:basedOn w:val="TableNormal"/>
    <w:rsid w:val="00974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0746"/>
    <w:rPr>
      <w:sz w:val="24"/>
    </w:rPr>
  </w:style>
  <w:style w:type="paragraph" w:customStyle="1" w:styleId="Table">
    <w:name w:val="Table"/>
    <w:qFormat/>
    <w:rsid w:val="00783CF6"/>
  </w:style>
  <w:style w:type="paragraph" w:styleId="BalloonText">
    <w:name w:val="Balloon Text"/>
    <w:basedOn w:val="Normal"/>
    <w:link w:val="BalloonTextChar"/>
    <w:semiHidden/>
    <w:unhideWhenUsed/>
    <w:rsid w:val="00911F15"/>
    <w:rPr>
      <w:rFonts w:ascii="Segoe UI" w:hAnsi="Segoe UI" w:cs="Segoe UI"/>
      <w:sz w:val="18"/>
      <w:szCs w:val="18"/>
    </w:rPr>
  </w:style>
  <w:style w:type="character" w:customStyle="1" w:styleId="BalloonTextChar">
    <w:name w:val="Balloon Text Char"/>
    <w:basedOn w:val="DefaultParagraphFont"/>
    <w:link w:val="BalloonText"/>
    <w:semiHidden/>
    <w:rsid w:val="00911F15"/>
    <w:rPr>
      <w:rFonts w:ascii="Segoe UI" w:hAnsi="Segoe UI" w:cs="Segoe UI"/>
      <w:sz w:val="18"/>
      <w:szCs w:val="18"/>
    </w:rPr>
  </w:style>
  <w:style w:type="character" w:customStyle="1" w:styleId="UnresolvedMention1">
    <w:name w:val="Unresolved Mention1"/>
    <w:basedOn w:val="DefaultParagraphFont"/>
    <w:uiPriority w:val="99"/>
    <w:semiHidden/>
    <w:unhideWhenUsed/>
    <w:rsid w:val="00936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9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robinson\Documents\_My%20Docs\+Computer%20Applications\Microsoft\Custom%20Office%20Templates\APA%206th%20Edition%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900B453FD3CE4399183199A942D3DC" ma:contentTypeVersion="19" ma:contentTypeDescription="Create a new document." ma:contentTypeScope="" ma:versionID="8067a42da1ceca348d17e998ea2bc0f2">
  <xsd:schema xmlns:xsd="http://www.w3.org/2001/XMLSchema" xmlns:xs="http://www.w3.org/2001/XMLSchema" xmlns:p="http://schemas.microsoft.com/office/2006/metadata/properties" xmlns:ns2="a1fa8f97-cec2-457c-be89-d246d885dc8f" xmlns:ns3="7769d3ce-f8a2-46d0-978d-c91d0893e241" targetNamespace="http://schemas.microsoft.com/office/2006/metadata/properties" ma:root="true" ma:fieldsID="9083e311789b0a505cfffcf0aa1e722e" ns2:_="" ns3:_="">
    <xsd:import namespace="a1fa8f97-cec2-457c-be89-d246d885dc8f"/>
    <xsd:import namespace="7769d3ce-f8a2-46d0-978d-c91d0893e2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a8f97-cec2-457c-be89-d246d885d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a0e842-2288-40a5-8db6-ca926bca12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69d3ce-f8a2-46d0-978d-c91d0893e2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9c12da-058b-4e2f-948a-405df49ff3ce}" ma:internalName="TaxCatchAll" ma:showField="CatchAllData" ma:web="7769d3ce-f8a2-46d0-978d-c91d0893e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A3F084-8B52-4DB4-BEF5-D028721BC2C7}">
  <ds:schemaRefs>
    <ds:schemaRef ds:uri="http://schemas.openxmlformats.org/officeDocument/2006/bibliography"/>
  </ds:schemaRefs>
</ds:datastoreItem>
</file>

<file path=customXml/itemProps2.xml><?xml version="1.0" encoding="utf-8"?>
<ds:datastoreItem xmlns:ds="http://schemas.openxmlformats.org/officeDocument/2006/customXml" ds:itemID="{7D8B50F1-C515-46EB-B8A6-77A158231F7F}">
  <ds:schemaRefs>
    <ds:schemaRef ds:uri="http://schemas.microsoft.com/sharepoint/v3/contenttype/forms"/>
  </ds:schemaRefs>
</ds:datastoreItem>
</file>

<file path=customXml/itemProps3.xml><?xml version="1.0" encoding="utf-8"?>
<ds:datastoreItem xmlns:ds="http://schemas.openxmlformats.org/officeDocument/2006/customXml" ds:itemID="{7A7EAE7F-C799-40B0-B170-A22B6D042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a8f97-cec2-457c-be89-d246d885dc8f"/>
    <ds:schemaRef ds:uri="7769d3ce-f8a2-46d0-978d-c91d0893e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APA 6th Edition Template.dotm</Template>
  <TotalTime>17</TotalTime>
  <Pages>32</Pages>
  <Words>25208</Words>
  <Characters>143688</Characters>
  <Application>Microsoft Office Word</Application>
  <DocSecurity>0</DocSecurity>
  <Lines>1197</Lines>
  <Paragraphs>337</Paragraphs>
  <ScaleCrop>false</ScaleCrop>
  <Company/>
  <LinksUpToDate>false</LinksUpToDate>
  <CharactersWithSpaces>168559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6th Edition Template</dc:title>
  <dc:subject/>
  <dc:creator>Jason D. Robinson</dc:creator>
  <cp:keywords/>
  <dc:description/>
  <cp:lastModifiedBy>Jason D. Robinson</cp:lastModifiedBy>
  <cp:revision>6</cp:revision>
  <cp:lastPrinted>1900-01-01T06:00:00Z</cp:lastPrinted>
  <dcterms:created xsi:type="dcterms:W3CDTF">2024-08-20T15:06:00Z</dcterms:created>
  <dcterms:modified xsi:type="dcterms:W3CDTF">2024-08-23T14:26:00Z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PMC_Shared</vt:lpwstr>
  </property>
  <property fmtid="{D5CDD505-2E9C-101B-9397-08002B2CF9AE}" pid="3" name="CitaviDocumentProperty_25">
    <vt:lpwstr>True</vt:lpwstr>
  </property>
  <property fmtid="{D5CDD505-2E9C-101B-9397-08002B2CF9AE}" pid="4" name="CitaviDocumentProperty_11">
    <vt:lpwstr>Heading 1</vt:lpwstr>
  </property>
  <property fmtid="{D5CDD505-2E9C-101B-9397-08002B2CF9AE}" pid="5" name="CitaviDocumentProperty_12">
    <vt:lpwstr>Normal</vt:lpwstr>
  </property>
  <property fmtid="{D5CDD505-2E9C-101B-9397-08002B2CF9AE}" pid="6" name="CitaviDocumentProperty_16">
    <vt:lpwstr>Subtitle</vt:lpwstr>
  </property>
  <property fmtid="{D5CDD505-2E9C-101B-9397-08002B2CF9AE}" pid="7" name="CitaviDocumentProperty_13">
    <vt:lpwstr>Normal</vt:lpwstr>
  </property>
  <property fmtid="{D5CDD505-2E9C-101B-9397-08002B2CF9AE}" pid="8" name="CitaviDocumentProperty_15">
    <vt:lpwstr>Normal</vt:lpwstr>
  </property>
  <property fmtid="{D5CDD505-2E9C-101B-9397-08002B2CF9AE}" pid="9" name="CitaviDocumentProperty_17">
    <vt:lpwstr>Normal</vt:lpwstr>
  </property>
  <property fmtid="{D5CDD505-2E9C-101B-9397-08002B2CF9AE}" pid="10" name="CitaviDocumentProperty_6">
    <vt:lpwstr>True</vt:lpwstr>
  </property>
  <property fmtid="{D5CDD505-2E9C-101B-9397-08002B2CF9AE}" pid="11" name="CitaviDocumentProperty_8">
    <vt:lpwstr>Data Source=d1pwlcpttprpts;Initial Catalog=CitaviDB;Integrated Security=True;Schema Name=PMC_Shared</vt:lpwstr>
  </property>
  <property fmtid="{D5CDD505-2E9C-101B-9397-08002B2CF9AE}" pid="12" name="CitaviDocumentProperty_0">
    <vt:lpwstr>7a7f5aba-88ca-4a45-acb4-ccb867ad906d</vt:lpwstr>
  </property>
  <property fmtid="{D5CDD505-2E9C-101B-9397-08002B2CF9AE}" pid="13" name="CitaviDocumentProperty_1">
    <vt:lpwstr>5.7.1.0</vt:lpwstr>
  </property>
</Properties>
</file>