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354C7" w14:textId="77777777" w:rsidR="00B064FA" w:rsidRDefault="00B064FA" w:rsidP="00B064FA">
      <w:pPr>
        <w:spacing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Supplemental Materials for:</w:t>
      </w:r>
    </w:p>
    <w:p w14:paraId="24181EAD" w14:textId="77777777" w:rsidR="00B064FA" w:rsidRDefault="00B064FA" w:rsidP="00B064FA">
      <w:pPr>
        <w:spacing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Effects of repeated kappa-opioid receptor agonist U-50488 treatment and subsequent termination  </w:t>
      </w:r>
    </w:p>
    <w:p w14:paraId="4C5D9828" w14:textId="77777777" w:rsidR="00B064FA" w:rsidRDefault="00B064FA" w:rsidP="00B064FA">
      <w:pPr>
        <w:spacing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on intracranial self-stimulation in male and female rats</w:t>
      </w:r>
    </w:p>
    <w:p w14:paraId="3DA3110C" w14:textId="77777777" w:rsidR="00B064FA" w:rsidRDefault="00B064FA" w:rsidP="00B064FA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Kaycee E. Faunce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and Matthew L Banks</w:t>
      </w:r>
      <w:r>
        <w:rPr>
          <w:sz w:val="22"/>
          <w:szCs w:val="22"/>
          <w:vertAlign w:val="superscript"/>
        </w:rPr>
        <w:t xml:space="preserve">1, </w:t>
      </w:r>
      <w:r>
        <w:rPr>
          <w:sz w:val="22"/>
          <w:szCs w:val="22"/>
          <w:vertAlign w:val="superscript"/>
        </w:rPr>
        <w:sym w:font="Wingdings" w:char="F02B"/>
      </w:r>
      <w:r>
        <w:rPr>
          <w:b/>
          <w:sz w:val="22"/>
          <w:szCs w:val="22"/>
        </w:rPr>
        <w:t xml:space="preserve"> </w:t>
      </w:r>
    </w:p>
    <w:p w14:paraId="33D1BD05" w14:textId="77777777" w:rsidR="00B064FA" w:rsidRDefault="00B064FA" w:rsidP="00B064FA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Department of Pharmacology and Toxicology, Virginia Commonwealth University, Richmond, VA 23298, USA</w:t>
      </w:r>
    </w:p>
    <w:p w14:paraId="104D437C" w14:textId="77777777" w:rsidR="00D404AC" w:rsidRDefault="00D404AC"/>
    <w:p w14:paraId="7F229747" w14:textId="0726DA0B" w:rsidR="00B064FA" w:rsidRDefault="00B064FA">
      <w:r>
        <w:t>Number of Tables:</w:t>
      </w:r>
      <w:r w:rsidR="00B667FB">
        <w:t xml:space="preserve"> 2</w:t>
      </w:r>
    </w:p>
    <w:p w14:paraId="6D127793" w14:textId="77777777" w:rsidR="00B064FA" w:rsidRDefault="00B064FA"/>
    <w:p w14:paraId="78823B1C" w14:textId="78878506" w:rsidR="00B064FA" w:rsidRDefault="00B064FA">
      <w:r>
        <w:t xml:space="preserve">Number of Figures: </w:t>
      </w:r>
      <w:r w:rsidR="00B667FB">
        <w:t>0</w:t>
      </w:r>
    </w:p>
    <w:p w14:paraId="372292FD" w14:textId="77777777" w:rsidR="00B064FA" w:rsidRDefault="00B064FA"/>
    <w:p w14:paraId="446DCA74" w14:textId="77777777" w:rsidR="00B064FA" w:rsidRDefault="00B064FA">
      <w:r>
        <w:br w:type="page"/>
      </w:r>
    </w:p>
    <w:p w14:paraId="42FC961D" w14:textId="302C90C4" w:rsidR="00B064FA" w:rsidRPr="00ED3E95" w:rsidRDefault="00B064FA">
      <w:r w:rsidRPr="00B064FA">
        <w:rPr>
          <w:b/>
        </w:rPr>
        <w:lastRenderedPageBreak/>
        <w:t>Table 1:</w:t>
      </w:r>
      <w:r w:rsidR="00ED3E95">
        <w:t xml:space="preserve"> Group mean EF</w:t>
      </w:r>
      <w:r w:rsidR="00ED3E95" w:rsidRPr="00ED3E95">
        <w:rPr>
          <w:vertAlign w:val="subscript"/>
        </w:rPr>
        <w:t>0</w:t>
      </w:r>
      <w:r w:rsidR="00ED3E95">
        <w:t xml:space="preserve"> values</w:t>
      </w:r>
      <w:r w:rsidR="004A7302">
        <w:t xml:space="preserve"> (95% confidence limits) </w:t>
      </w:r>
      <w:r w:rsidR="00ED3E95">
        <w:t>in female</w:t>
      </w:r>
      <w:r w:rsidR="004A7302">
        <w:t xml:space="preserve"> rats</w:t>
      </w:r>
      <w:r w:rsidR="00ED3E95">
        <w:t xml:space="preserve"> (n=5), </w:t>
      </w:r>
      <w:r w:rsidR="004A7302">
        <w:t xml:space="preserve">male rats (n=6), and combined sexes (n=11) for baseline and following repeated 3.2 mg/kg/day or 5.6 mg/kg/day U-50488. </w:t>
      </w:r>
      <w:r w:rsidR="00ED3E95">
        <w:t xml:space="preserve">There was no significant main effect of sex, nor a significant sex </w:t>
      </w:r>
      <w:r w:rsidR="00ED3E95">
        <w:sym w:font="Symbol" w:char="F0B4"/>
      </w:r>
      <w:r w:rsidR="00ED3E95">
        <w:t xml:space="preserve"> day interaction. Therefore, males and females were combined, and a one-way repeated measures ANOVA was performed. * denotes significantly (p&lt;0.05) different from baseline EF</w:t>
      </w:r>
      <w:r w:rsidR="00ED3E95" w:rsidRPr="00ED3E95">
        <w:rPr>
          <w:vertAlign w:val="subscript"/>
        </w:rPr>
        <w:t>0</w:t>
      </w:r>
      <w:r w:rsidR="00ED3E95">
        <w:t xml:space="preserve"> value based on results from one-way repeated measures ANOVA (F</w:t>
      </w:r>
      <w:r w:rsidR="00ED3E95" w:rsidRPr="00ED3E95">
        <w:rPr>
          <w:vertAlign w:val="subscript"/>
        </w:rPr>
        <w:t>3.66,36.61</w:t>
      </w:r>
      <w:r w:rsidR="00ED3E95">
        <w:t xml:space="preserve">=7.81, p=0.002) and a </w:t>
      </w:r>
      <w:proofErr w:type="spellStart"/>
      <w:r w:rsidR="00ED3E95">
        <w:t>Sidak</w:t>
      </w:r>
      <w:proofErr w:type="spellEnd"/>
      <w:r w:rsidR="00ED3E95">
        <w:t xml:space="preserve"> post-hoc test.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398"/>
        <w:gridCol w:w="2398"/>
        <w:gridCol w:w="2399"/>
      </w:tblGrid>
      <w:tr w:rsidR="00A31753" w14:paraId="0FB74A18" w14:textId="77777777" w:rsidTr="005A4BF3">
        <w:tc>
          <w:tcPr>
            <w:tcW w:w="2155" w:type="dxa"/>
          </w:tcPr>
          <w:p w14:paraId="6F17A56F" w14:textId="77777777" w:rsidR="00A31753" w:rsidRPr="00B064FA" w:rsidRDefault="00A31753" w:rsidP="00B064FA">
            <w:pPr>
              <w:jc w:val="center"/>
              <w:rPr>
                <w:b/>
              </w:rPr>
            </w:pPr>
            <w:r>
              <w:rPr>
                <w:b/>
              </w:rPr>
              <w:t>Experimental Condition</w:t>
            </w:r>
          </w:p>
        </w:tc>
        <w:tc>
          <w:tcPr>
            <w:tcW w:w="2398" w:type="dxa"/>
          </w:tcPr>
          <w:p w14:paraId="7932776D" w14:textId="77777777" w:rsidR="005A4BF3" w:rsidRDefault="00A31753" w:rsidP="00B064FA">
            <w:pPr>
              <w:jc w:val="center"/>
              <w:rPr>
                <w:b/>
              </w:rPr>
            </w:pPr>
            <w:r>
              <w:rPr>
                <w:b/>
              </w:rPr>
              <w:t xml:space="preserve">Females </w:t>
            </w:r>
            <w:r w:rsidRPr="00B064FA">
              <w:rPr>
                <w:b/>
              </w:rPr>
              <w:t>EF</w:t>
            </w:r>
            <w:r w:rsidRPr="00B064FA">
              <w:rPr>
                <w:b/>
                <w:vertAlign w:val="subscript"/>
              </w:rPr>
              <w:t>0</w:t>
            </w:r>
            <w:r w:rsidRPr="00B064FA">
              <w:rPr>
                <w:b/>
              </w:rPr>
              <w:t xml:space="preserve"> </w:t>
            </w:r>
          </w:p>
          <w:p w14:paraId="201C8437" w14:textId="77777777" w:rsidR="00A31753" w:rsidRPr="00B064FA" w:rsidRDefault="00A31753" w:rsidP="00B064FA">
            <w:pPr>
              <w:jc w:val="center"/>
              <w:rPr>
                <w:b/>
              </w:rPr>
            </w:pPr>
            <w:r>
              <w:rPr>
                <w:b/>
              </w:rPr>
              <w:t>(95% CL</w:t>
            </w:r>
            <w:r w:rsidRPr="00B064FA">
              <w:rPr>
                <w:b/>
              </w:rPr>
              <w:t>)</w:t>
            </w:r>
          </w:p>
        </w:tc>
        <w:tc>
          <w:tcPr>
            <w:tcW w:w="2398" w:type="dxa"/>
          </w:tcPr>
          <w:p w14:paraId="0108EFF3" w14:textId="77777777" w:rsidR="005A4BF3" w:rsidRDefault="00A31753" w:rsidP="00B064FA">
            <w:pPr>
              <w:jc w:val="center"/>
              <w:rPr>
                <w:b/>
              </w:rPr>
            </w:pPr>
            <w:r>
              <w:rPr>
                <w:b/>
              </w:rPr>
              <w:t xml:space="preserve">Males </w:t>
            </w:r>
            <w:r w:rsidRPr="00B064FA">
              <w:rPr>
                <w:b/>
              </w:rPr>
              <w:t>EF</w:t>
            </w:r>
            <w:r w:rsidRPr="00B064FA">
              <w:rPr>
                <w:b/>
                <w:vertAlign w:val="subscript"/>
              </w:rPr>
              <w:t>0</w:t>
            </w:r>
            <w:r w:rsidRPr="00B064FA">
              <w:rPr>
                <w:b/>
              </w:rPr>
              <w:t xml:space="preserve"> </w:t>
            </w:r>
          </w:p>
          <w:p w14:paraId="4EE9F912" w14:textId="77777777" w:rsidR="00A31753" w:rsidRPr="00B064FA" w:rsidRDefault="00A31753" w:rsidP="00B064FA">
            <w:pPr>
              <w:jc w:val="center"/>
              <w:rPr>
                <w:b/>
              </w:rPr>
            </w:pPr>
            <w:r>
              <w:rPr>
                <w:b/>
              </w:rPr>
              <w:t>(95% CL</w:t>
            </w:r>
            <w:r w:rsidRPr="00B064FA">
              <w:rPr>
                <w:b/>
              </w:rPr>
              <w:t>)</w:t>
            </w:r>
          </w:p>
        </w:tc>
        <w:tc>
          <w:tcPr>
            <w:tcW w:w="2399" w:type="dxa"/>
          </w:tcPr>
          <w:p w14:paraId="0104FF6F" w14:textId="77777777" w:rsidR="005A4BF3" w:rsidRDefault="00A31753" w:rsidP="00B064FA">
            <w:pPr>
              <w:jc w:val="center"/>
              <w:rPr>
                <w:b/>
              </w:rPr>
            </w:pPr>
            <w:r>
              <w:rPr>
                <w:b/>
              </w:rPr>
              <w:t xml:space="preserve">Group </w:t>
            </w:r>
            <w:r w:rsidRPr="00B064FA">
              <w:rPr>
                <w:b/>
              </w:rPr>
              <w:t>EF</w:t>
            </w:r>
            <w:r w:rsidRPr="00B064FA">
              <w:rPr>
                <w:b/>
                <w:vertAlign w:val="subscript"/>
              </w:rPr>
              <w:t>0</w:t>
            </w:r>
            <w:r w:rsidRPr="00B064FA">
              <w:rPr>
                <w:b/>
              </w:rPr>
              <w:t xml:space="preserve"> </w:t>
            </w:r>
          </w:p>
          <w:p w14:paraId="37C806BD" w14:textId="77777777" w:rsidR="00A31753" w:rsidRDefault="00A31753" w:rsidP="00B064FA">
            <w:pPr>
              <w:jc w:val="center"/>
              <w:rPr>
                <w:b/>
              </w:rPr>
            </w:pPr>
            <w:r>
              <w:rPr>
                <w:b/>
              </w:rPr>
              <w:t>(95% CL</w:t>
            </w:r>
            <w:r w:rsidRPr="00B064FA">
              <w:rPr>
                <w:b/>
              </w:rPr>
              <w:t>)</w:t>
            </w:r>
          </w:p>
        </w:tc>
      </w:tr>
      <w:tr w:rsidR="00A31753" w14:paraId="1A363874" w14:textId="77777777" w:rsidTr="005A4BF3">
        <w:tc>
          <w:tcPr>
            <w:tcW w:w="2155" w:type="dxa"/>
          </w:tcPr>
          <w:p w14:paraId="05A239F6" w14:textId="77777777" w:rsidR="00A31753" w:rsidRPr="00B064FA" w:rsidRDefault="00A31753">
            <w:pPr>
              <w:rPr>
                <w:b/>
                <w:i/>
              </w:rPr>
            </w:pPr>
            <w:r>
              <w:rPr>
                <w:b/>
                <w:i/>
              </w:rPr>
              <w:t>3.2 mg/kg U-50488</w:t>
            </w:r>
          </w:p>
        </w:tc>
        <w:tc>
          <w:tcPr>
            <w:tcW w:w="2398" w:type="dxa"/>
          </w:tcPr>
          <w:p w14:paraId="3B965188" w14:textId="77777777" w:rsidR="00A31753" w:rsidRDefault="00A31753"/>
        </w:tc>
        <w:tc>
          <w:tcPr>
            <w:tcW w:w="2398" w:type="dxa"/>
          </w:tcPr>
          <w:p w14:paraId="10C2ACF8" w14:textId="77777777" w:rsidR="00A31753" w:rsidRDefault="00A31753"/>
        </w:tc>
        <w:tc>
          <w:tcPr>
            <w:tcW w:w="2399" w:type="dxa"/>
          </w:tcPr>
          <w:p w14:paraId="1772626A" w14:textId="77777777" w:rsidR="00A31753" w:rsidRDefault="00A31753"/>
        </w:tc>
      </w:tr>
      <w:tr w:rsidR="00A31753" w14:paraId="7B2EF9BA" w14:textId="77777777" w:rsidTr="005A4BF3">
        <w:tc>
          <w:tcPr>
            <w:tcW w:w="2155" w:type="dxa"/>
          </w:tcPr>
          <w:p w14:paraId="2D20799B" w14:textId="77777777" w:rsidR="00A31753" w:rsidRDefault="00A31753" w:rsidP="00B064FA">
            <w:pPr>
              <w:jc w:val="right"/>
            </w:pPr>
            <w:r>
              <w:t>Average Baselines</w:t>
            </w:r>
          </w:p>
        </w:tc>
        <w:tc>
          <w:tcPr>
            <w:tcW w:w="2398" w:type="dxa"/>
          </w:tcPr>
          <w:p w14:paraId="51E60361" w14:textId="77777777" w:rsidR="00A31753" w:rsidRDefault="00A31753" w:rsidP="00ED3E95">
            <w:r>
              <w:t>78.3 (70.8, 86.7)</w:t>
            </w:r>
          </w:p>
        </w:tc>
        <w:tc>
          <w:tcPr>
            <w:tcW w:w="2398" w:type="dxa"/>
          </w:tcPr>
          <w:p w14:paraId="001C7270" w14:textId="77777777" w:rsidR="00A31753" w:rsidRDefault="00A31753" w:rsidP="00ED3E95">
            <w:r>
              <w:t>70.9 (62.9, 80)</w:t>
            </w:r>
          </w:p>
        </w:tc>
        <w:tc>
          <w:tcPr>
            <w:tcW w:w="2399" w:type="dxa"/>
          </w:tcPr>
          <w:p w14:paraId="5E5EF021" w14:textId="77777777" w:rsidR="00A31753" w:rsidRDefault="005A4BF3" w:rsidP="00ED3E95">
            <w:r>
              <w:t>74.2 (72.5, 75.9)</w:t>
            </w:r>
          </w:p>
        </w:tc>
      </w:tr>
      <w:tr w:rsidR="00A31753" w14:paraId="7AED9E24" w14:textId="77777777" w:rsidTr="005A4BF3">
        <w:tc>
          <w:tcPr>
            <w:tcW w:w="2155" w:type="dxa"/>
          </w:tcPr>
          <w:p w14:paraId="542F57B2" w14:textId="77777777" w:rsidR="00A31753" w:rsidRDefault="00A31753" w:rsidP="00ED3E95">
            <w:r>
              <w:t>Day 1</w:t>
            </w:r>
          </w:p>
        </w:tc>
        <w:tc>
          <w:tcPr>
            <w:tcW w:w="2398" w:type="dxa"/>
          </w:tcPr>
          <w:p w14:paraId="37441CB5" w14:textId="77777777" w:rsidR="00A31753" w:rsidRDefault="00A31753" w:rsidP="00ED3E95">
            <w:r>
              <w:t>84 (78.6, 89.8)</w:t>
            </w:r>
          </w:p>
        </w:tc>
        <w:tc>
          <w:tcPr>
            <w:tcW w:w="2398" w:type="dxa"/>
          </w:tcPr>
          <w:p w14:paraId="4B0E2BD0" w14:textId="77777777" w:rsidR="00A31753" w:rsidRDefault="00A31753" w:rsidP="00ED3E95">
            <w:r>
              <w:t>77.3 (66.7, 89.6)</w:t>
            </w:r>
          </w:p>
        </w:tc>
        <w:tc>
          <w:tcPr>
            <w:tcW w:w="2399" w:type="dxa"/>
          </w:tcPr>
          <w:p w14:paraId="79B39F27" w14:textId="77777777" w:rsidR="00A31753" w:rsidRDefault="003D42B8" w:rsidP="00ED3E95">
            <w:r>
              <w:t>80.3 (73.7, 87.5)</w:t>
            </w:r>
          </w:p>
        </w:tc>
      </w:tr>
      <w:tr w:rsidR="00A31753" w14:paraId="5D1A4B6F" w14:textId="77777777" w:rsidTr="005A4BF3">
        <w:tc>
          <w:tcPr>
            <w:tcW w:w="2155" w:type="dxa"/>
          </w:tcPr>
          <w:p w14:paraId="08D8B867" w14:textId="77777777" w:rsidR="00A31753" w:rsidRDefault="00A31753" w:rsidP="00ED3E95">
            <w:r>
              <w:t>Day 2</w:t>
            </w:r>
          </w:p>
        </w:tc>
        <w:tc>
          <w:tcPr>
            <w:tcW w:w="2398" w:type="dxa"/>
          </w:tcPr>
          <w:p w14:paraId="7D26FB7D" w14:textId="77777777" w:rsidR="00A31753" w:rsidRDefault="00A31753" w:rsidP="00ED3E95">
            <w:r>
              <w:t>81.2 (71.4, 92.4)</w:t>
            </w:r>
          </w:p>
        </w:tc>
        <w:tc>
          <w:tcPr>
            <w:tcW w:w="2398" w:type="dxa"/>
          </w:tcPr>
          <w:p w14:paraId="5B8AF3D4" w14:textId="77777777" w:rsidR="00A31753" w:rsidRDefault="00A31753" w:rsidP="00ED3E95">
            <w:r>
              <w:t>81.9 (73.4, 91.4)</w:t>
            </w:r>
          </w:p>
        </w:tc>
        <w:tc>
          <w:tcPr>
            <w:tcW w:w="2399" w:type="dxa"/>
          </w:tcPr>
          <w:p w14:paraId="7CB8EAF2" w14:textId="77777777" w:rsidR="00A31753" w:rsidRDefault="003D42B8" w:rsidP="00ED3E95">
            <w:r>
              <w:t>81.6 (75.3, 88.3)</w:t>
            </w:r>
          </w:p>
        </w:tc>
      </w:tr>
      <w:tr w:rsidR="00A31753" w14:paraId="422F23E0" w14:textId="77777777" w:rsidTr="005A4BF3">
        <w:tc>
          <w:tcPr>
            <w:tcW w:w="2155" w:type="dxa"/>
          </w:tcPr>
          <w:p w14:paraId="54CCD589" w14:textId="77777777" w:rsidR="00A31753" w:rsidRDefault="00A31753" w:rsidP="00ED3E95">
            <w:r>
              <w:t>Day 3</w:t>
            </w:r>
          </w:p>
        </w:tc>
        <w:tc>
          <w:tcPr>
            <w:tcW w:w="2398" w:type="dxa"/>
          </w:tcPr>
          <w:p w14:paraId="5128DE68" w14:textId="77777777" w:rsidR="00A31753" w:rsidRDefault="00A31753" w:rsidP="00ED3E95">
            <w:r>
              <w:t>82.8 (75.8, 90.4)</w:t>
            </w:r>
          </w:p>
        </w:tc>
        <w:tc>
          <w:tcPr>
            <w:tcW w:w="2398" w:type="dxa"/>
          </w:tcPr>
          <w:p w14:paraId="27E91C5E" w14:textId="77777777" w:rsidR="00A31753" w:rsidRDefault="00A31753" w:rsidP="00ED3E95">
            <w:r>
              <w:t>71.9 (62.6, 82.6)</w:t>
            </w:r>
          </w:p>
        </w:tc>
        <w:tc>
          <w:tcPr>
            <w:tcW w:w="2399" w:type="dxa"/>
          </w:tcPr>
          <w:p w14:paraId="34F1FACC" w14:textId="77777777" w:rsidR="00A31753" w:rsidRDefault="003D42B8" w:rsidP="00ED3E95">
            <w:r>
              <w:t>76.7 (69.9, 84.1)</w:t>
            </w:r>
          </w:p>
        </w:tc>
      </w:tr>
      <w:tr w:rsidR="00A31753" w14:paraId="37BDCF88" w14:textId="77777777" w:rsidTr="005A4BF3">
        <w:tc>
          <w:tcPr>
            <w:tcW w:w="2155" w:type="dxa"/>
          </w:tcPr>
          <w:p w14:paraId="258011F5" w14:textId="77777777" w:rsidR="00A31753" w:rsidRDefault="00A31753" w:rsidP="00ED3E95">
            <w:r>
              <w:t>Day 4</w:t>
            </w:r>
          </w:p>
        </w:tc>
        <w:tc>
          <w:tcPr>
            <w:tcW w:w="2398" w:type="dxa"/>
          </w:tcPr>
          <w:p w14:paraId="3D3DA5B7" w14:textId="77777777" w:rsidR="00A31753" w:rsidRDefault="00A31753" w:rsidP="00ED3E95">
            <w:r>
              <w:t>79.8 (75.8, 84)</w:t>
            </w:r>
          </w:p>
        </w:tc>
        <w:tc>
          <w:tcPr>
            <w:tcW w:w="2398" w:type="dxa"/>
          </w:tcPr>
          <w:p w14:paraId="010B42CA" w14:textId="77777777" w:rsidR="00A31753" w:rsidRDefault="00A31753" w:rsidP="00ED3E95">
            <w:r>
              <w:t>84.2 (74.1, 95.7)</w:t>
            </w:r>
          </w:p>
        </w:tc>
        <w:tc>
          <w:tcPr>
            <w:tcW w:w="2399" w:type="dxa"/>
          </w:tcPr>
          <w:p w14:paraId="280DE2AD" w14:textId="77777777" w:rsidR="00A31753" w:rsidRDefault="003D42B8" w:rsidP="00ED3E95">
            <w:r>
              <w:t>82.2 (76.5, 88.4)</w:t>
            </w:r>
          </w:p>
        </w:tc>
      </w:tr>
      <w:tr w:rsidR="00A31753" w14:paraId="4863A99C" w14:textId="77777777" w:rsidTr="005A4BF3">
        <w:tc>
          <w:tcPr>
            <w:tcW w:w="2155" w:type="dxa"/>
          </w:tcPr>
          <w:p w14:paraId="07CF5ABB" w14:textId="77777777" w:rsidR="00A31753" w:rsidRDefault="00A31753" w:rsidP="00ED3E95">
            <w:r>
              <w:t>Day 5</w:t>
            </w:r>
          </w:p>
        </w:tc>
        <w:tc>
          <w:tcPr>
            <w:tcW w:w="2398" w:type="dxa"/>
          </w:tcPr>
          <w:p w14:paraId="38D86A49" w14:textId="77777777" w:rsidR="00A31753" w:rsidRDefault="00A31753" w:rsidP="00ED3E95">
            <w:r>
              <w:t>81.1 (70.1, 93.9)</w:t>
            </w:r>
          </w:p>
        </w:tc>
        <w:tc>
          <w:tcPr>
            <w:tcW w:w="2398" w:type="dxa"/>
          </w:tcPr>
          <w:p w14:paraId="61724EC1" w14:textId="77777777" w:rsidR="00A31753" w:rsidRDefault="00A31753" w:rsidP="00ED3E95">
            <w:r>
              <w:t>76.5 (67.8, 86.3)</w:t>
            </w:r>
          </w:p>
        </w:tc>
        <w:tc>
          <w:tcPr>
            <w:tcW w:w="2399" w:type="dxa"/>
          </w:tcPr>
          <w:p w14:paraId="794432F4" w14:textId="77777777" w:rsidR="00A31753" w:rsidRDefault="003D42B8" w:rsidP="00ED3E95">
            <w:r>
              <w:t>78.6 (71.8, 86)</w:t>
            </w:r>
          </w:p>
        </w:tc>
      </w:tr>
      <w:tr w:rsidR="00A31753" w14:paraId="707749DC" w14:textId="77777777" w:rsidTr="005A4BF3">
        <w:tc>
          <w:tcPr>
            <w:tcW w:w="2155" w:type="dxa"/>
          </w:tcPr>
          <w:p w14:paraId="326E9FF6" w14:textId="77777777" w:rsidR="00A31753" w:rsidRDefault="00A31753" w:rsidP="00ED3E95">
            <w:r>
              <w:t>Day 6</w:t>
            </w:r>
          </w:p>
        </w:tc>
        <w:tc>
          <w:tcPr>
            <w:tcW w:w="2398" w:type="dxa"/>
          </w:tcPr>
          <w:p w14:paraId="58FB757C" w14:textId="77777777" w:rsidR="00A31753" w:rsidRDefault="00A31753" w:rsidP="00ED3E95">
            <w:r>
              <w:t>82.5 (72.3, 94.3)</w:t>
            </w:r>
          </w:p>
        </w:tc>
        <w:tc>
          <w:tcPr>
            <w:tcW w:w="2398" w:type="dxa"/>
          </w:tcPr>
          <w:p w14:paraId="41D6FD13" w14:textId="77777777" w:rsidR="00A31753" w:rsidRDefault="00A31753" w:rsidP="00ED3E95">
            <w:r>
              <w:t>79 (68.4, 91.3)</w:t>
            </w:r>
          </w:p>
        </w:tc>
        <w:tc>
          <w:tcPr>
            <w:tcW w:w="2399" w:type="dxa"/>
          </w:tcPr>
          <w:p w14:paraId="6FB7925F" w14:textId="77777777" w:rsidR="00A31753" w:rsidRDefault="003D42B8" w:rsidP="00ED3E95">
            <w:r>
              <w:t>80.6 (73.3, 88.7)</w:t>
            </w:r>
          </w:p>
        </w:tc>
      </w:tr>
      <w:tr w:rsidR="00A31753" w14:paraId="05CCF212" w14:textId="77777777" w:rsidTr="005A4BF3">
        <w:tc>
          <w:tcPr>
            <w:tcW w:w="2155" w:type="dxa"/>
          </w:tcPr>
          <w:p w14:paraId="2B5966CC" w14:textId="77777777" w:rsidR="00A31753" w:rsidRDefault="00A31753">
            <w:r>
              <w:rPr>
                <w:b/>
                <w:i/>
              </w:rPr>
              <w:t>5.6 mg/kg U-50488</w:t>
            </w:r>
          </w:p>
        </w:tc>
        <w:tc>
          <w:tcPr>
            <w:tcW w:w="2398" w:type="dxa"/>
          </w:tcPr>
          <w:p w14:paraId="1FC96CEA" w14:textId="77777777" w:rsidR="00A31753" w:rsidRDefault="00A31753" w:rsidP="00B064FA">
            <w:pPr>
              <w:jc w:val="center"/>
            </w:pPr>
          </w:p>
        </w:tc>
        <w:tc>
          <w:tcPr>
            <w:tcW w:w="2398" w:type="dxa"/>
          </w:tcPr>
          <w:p w14:paraId="0D640775" w14:textId="77777777" w:rsidR="00A31753" w:rsidRDefault="00A31753" w:rsidP="00B064FA">
            <w:pPr>
              <w:jc w:val="center"/>
            </w:pPr>
          </w:p>
        </w:tc>
        <w:tc>
          <w:tcPr>
            <w:tcW w:w="2399" w:type="dxa"/>
          </w:tcPr>
          <w:p w14:paraId="517EBAB1" w14:textId="77777777" w:rsidR="00A31753" w:rsidRDefault="00A31753" w:rsidP="00B064FA">
            <w:pPr>
              <w:jc w:val="center"/>
            </w:pPr>
          </w:p>
        </w:tc>
      </w:tr>
      <w:tr w:rsidR="00A31753" w14:paraId="2DFC4D6E" w14:textId="77777777" w:rsidTr="005A4BF3">
        <w:tc>
          <w:tcPr>
            <w:tcW w:w="2155" w:type="dxa"/>
          </w:tcPr>
          <w:p w14:paraId="226F40E2" w14:textId="77777777" w:rsidR="00A31753" w:rsidRDefault="00A31753" w:rsidP="00B064FA">
            <w:pPr>
              <w:jc w:val="right"/>
            </w:pPr>
            <w:r>
              <w:t>Average Baselines</w:t>
            </w:r>
          </w:p>
        </w:tc>
        <w:tc>
          <w:tcPr>
            <w:tcW w:w="2398" w:type="dxa"/>
          </w:tcPr>
          <w:p w14:paraId="2118D540" w14:textId="77777777" w:rsidR="00A31753" w:rsidRDefault="00A31753" w:rsidP="00ED3E95">
            <w:r>
              <w:t>76 (66.4, 87)</w:t>
            </w:r>
          </w:p>
        </w:tc>
        <w:tc>
          <w:tcPr>
            <w:tcW w:w="2398" w:type="dxa"/>
          </w:tcPr>
          <w:p w14:paraId="50B9C61A" w14:textId="77777777" w:rsidR="00A31753" w:rsidRDefault="00A31753" w:rsidP="00ED3E95">
            <w:r>
              <w:t>71.7 (64.9, 79.3)</w:t>
            </w:r>
          </w:p>
        </w:tc>
        <w:tc>
          <w:tcPr>
            <w:tcW w:w="2399" w:type="dxa"/>
          </w:tcPr>
          <w:p w14:paraId="01F1A2B9" w14:textId="77777777" w:rsidR="005A4BF3" w:rsidRDefault="005A4BF3" w:rsidP="00ED3E95">
            <w:r>
              <w:t>73.7 (72.4, 74.9)</w:t>
            </w:r>
          </w:p>
        </w:tc>
      </w:tr>
      <w:tr w:rsidR="00A31753" w14:paraId="163B9CD9" w14:textId="77777777" w:rsidTr="005A4BF3">
        <w:tc>
          <w:tcPr>
            <w:tcW w:w="2155" w:type="dxa"/>
          </w:tcPr>
          <w:p w14:paraId="43332D9C" w14:textId="77777777" w:rsidR="00A31753" w:rsidRDefault="00A31753" w:rsidP="00ED3E95">
            <w:r>
              <w:t>Day 1</w:t>
            </w:r>
          </w:p>
        </w:tc>
        <w:tc>
          <w:tcPr>
            <w:tcW w:w="2398" w:type="dxa"/>
          </w:tcPr>
          <w:p w14:paraId="1D699071" w14:textId="77777777" w:rsidR="00A31753" w:rsidRDefault="00A31753" w:rsidP="00ED3E95">
            <w:r>
              <w:t>95.7 (85.5, 107.1)</w:t>
            </w:r>
          </w:p>
        </w:tc>
        <w:tc>
          <w:tcPr>
            <w:tcW w:w="2398" w:type="dxa"/>
          </w:tcPr>
          <w:p w14:paraId="75D6FF90" w14:textId="77777777" w:rsidR="00A31753" w:rsidRDefault="00A31753" w:rsidP="00ED3E95">
            <w:r>
              <w:t>96.3 (88, 105.3)</w:t>
            </w:r>
          </w:p>
        </w:tc>
        <w:tc>
          <w:tcPr>
            <w:tcW w:w="2399" w:type="dxa"/>
          </w:tcPr>
          <w:p w14:paraId="54172036" w14:textId="77777777" w:rsidR="00A31753" w:rsidRDefault="005A4BF3" w:rsidP="00ED3E95">
            <w:r>
              <w:t>96 (89.8, 102.7)</w:t>
            </w:r>
            <w:r w:rsidR="00ED3E95">
              <w:t xml:space="preserve"> *</w:t>
            </w:r>
          </w:p>
        </w:tc>
      </w:tr>
      <w:tr w:rsidR="00A31753" w14:paraId="4091441A" w14:textId="77777777" w:rsidTr="005A4BF3">
        <w:tc>
          <w:tcPr>
            <w:tcW w:w="2155" w:type="dxa"/>
          </w:tcPr>
          <w:p w14:paraId="07FCF386" w14:textId="77777777" w:rsidR="00A31753" w:rsidRDefault="00A31753" w:rsidP="00ED3E95">
            <w:r>
              <w:t>Day 2</w:t>
            </w:r>
          </w:p>
        </w:tc>
        <w:tc>
          <w:tcPr>
            <w:tcW w:w="2398" w:type="dxa"/>
          </w:tcPr>
          <w:p w14:paraId="0E17021F" w14:textId="77777777" w:rsidR="00A31753" w:rsidRDefault="00A31753" w:rsidP="00ED3E95">
            <w:r>
              <w:t>86 (70.8, 104.4)</w:t>
            </w:r>
          </w:p>
        </w:tc>
        <w:tc>
          <w:tcPr>
            <w:tcW w:w="2398" w:type="dxa"/>
          </w:tcPr>
          <w:p w14:paraId="23B919B5" w14:textId="77777777" w:rsidR="00A31753" w:rsidRDefault="00A31753" w:rsidP="00ED3E95">
            <w:r>
              <w:t>102.5 (95.3, 110.3)</w:t>
            </w:r>
          </w:p>
        </w:tc>
        <w:tc>
          <w:tcPr>
            <w:tcW w:w="2399" w:type="dxa"/>
          </w:tcPr>
          <w:p w14:paraId="0F1C024F" w14:textId="66FCF22F" w:rsidR="00A31753" w:rsidRDefault="005A4BF3" w:rsidP="00ED3E95">
            <w:r>
              <w:t>94.6 (85.1, 105.2)</w:t>
            </w:r>
            <w:r w:rsidR="00ED3E95">
              <w:t xml:space="preserve"> *</w:t>
            </w:r>
          </w:p>
        </w:tc>
      </w:tr>
      <w:tr w:rsidR="00A31753" w14:paraId="4D18DBC2" w14:textId="77777777" w:rsidTr="005A4BF3">
        <w:tc>
          <w:tcPr>
            <w:tcW w:w="2155" w:type="dxa"/>
          </w:tcPr>
          <w:p w14:paraId="1FEE6427" w14:textId="77777777" w:rsidR="00A31753" w:rsidRDefault="00A31753" w:rsidP="00ED3E95">
            <w:r>
              <w:t>Day 3</w:t>
            </w:r>
          </w:p>
        </w:tc>
        <w:tc>
          <w:tcPr>
            <w:tcW w:w="2398" w:type="dxa"/>
          </w:tcPr>
          <w:p w14:paraId="1784E351" w14:textId="77777777" w:rsidR="00A31753" w:rsidRDefault="00A31753" w:rsidP="00ED3E95">
            <w:r>
              <w:t>88.8 (79.4, 99.2)</w:t>
            </w:r>
          </w:p>
        </w:tc>
        <w:tc>
          <w:tcPr>
            <w:tcW w:w="2398" w:type="dxa"/>
          </w:tcPr>
          <w:p w14:paraId="60116846" w14:textId="77777777" w:rsidR="00A31753" w:rsidRDefault="00A31753" w:rsidP="00ED3E95">
            <w:r>
              <w:t>89.6 (79.7, 100.7)</w:t>
            </w:r>
          </w:p>
        </w:tc>
        <w:tc>
          <w:tcPr>
            <w:tcW w:w="2399" w:type="dxa"/>
          </w:tcPr>
          <w:p w14:paraId="16DA3B12" w14:textId="1409192F" w:rsidR="00A31753" w:rsidRDefault="005A4BF3" w:rsidP="00ED3E95">
            <w:r>
              <w:t>89.2 (82.6, 96.4)</w:t>
            </w:r>
            <w:r w:rsidR="00ED3E95">
              <w:t xml:space="preserve"> *</w:t>
            </w:r>
          </w:p>
        </w:tc>
      </w:tr>
      <w:tr w:rsidR="00A31753" w14:paraId="3A795F08" w14:textId="77777777" w:rsidTr="005A4BF3">
        <w:tc>
          <w:tcPr>
            <w:tcW w:w="2155" w:type="dxa"/>
          </w:tcPr>
          <w:p w14:paraId="4DB3807C" w14:textId="77777777" w:rsidR="00A31753" w:rsidRDefault="00A31753" w:rsidP="00ED3E95">
            <w:r>
              <w:t>Day 4</w:t>
            </w:r>
          </w:p>
        </w:tc>
        <w:tc>
          <w:tcPr>
            <w:tcW w:w="2398" w:type="dxa"/>
          </w:tcPr>
          <w:p w14:paraId="7A54FB2C" w14:textId="77777777" w:rsidR="00A31753" w:rsidRDefault="00A31753" w:rsidP="00ED3E95">
            <w:r>
              <w:t>89.2 (84.6, 94.6)</w:t>
            </w:r>
          </w:p>
        </w:tc>
        <w:tc>
          <w:tcPr>
            <w:tcW w:w="2398" w:type="dxa"/>
          </w:tcPr>
          <w:p w14:paraId="2934B6EE" w14:textId="77777777" w:rsidR="00A31753" w:rsidRDefault="00A31753" w:rsidP="00ED3E95">
            <w:r>
              <w:t>83 (71.9, 96)</w:t>
            </w:r>
          </w:p>
        </w:tc>
        <w:tc>
          <w:tcPr>
            <w:tcW w:w="2399" w:type="dxa"/>
          </w:tcPr>
          <w:p w14:paraId="665A8A52" w14:textId="7A82E9BA" w:rsidR="00A31753" w:rsidRDefault="005A4BF3" w:rsidP="00ED3E95">
            <w:r>
              <w:t>85.8 (79, 93.2)</w:t>
            </w:r>
            <w:r w:rsidR="00ED3E95">
              <w:t xml:space="preserve"> *</w:t>
            </w:r>
          </w:p>
        </w:tc>
      </w:tr>
      <w:tr w:rsidR="00A31753" w14:paraId="229C4057" w14:textId="77777777" w:rsidTr="005A4BF3">
        <w:tc>
          <w:tcPr>
            <w:tcW w:w="2155" w:type="dxa"/>
          </w:tcPr>
          <w:p w14:paraId="5D3F7751" w14:textId="77777777" w:rsidR="00A31753" w:rsidRDefault="00A31753" w:rsidP="00ED3E95">
            <w:r>
              <w:t>Day 5</w:t>
            </w:r>
          </w:p>
        </w:tc>
        <w:tc>
          <w:tcPr>
            <w:tcW w:w="2398" w:type="dxa"/>
          </w:tcPr>
          <w:p w14:paraId="66D14E37" w14:textId="77777777" w:rsidR="00A31753" w:rsidRDefault="00A31753" w:rsidP="00ED3E95">
            <w:r>
              <w:t>89.3 (81.9, 97.3)</w:t>
            </w:r>
          </w:p>
        </w:tc>
        <w:tc>
          <w:tcPr>
            <w:tcW w:w="2398" w:type="dxa"/>
          </w:tcPr>
          <w:p w14:paraId="06B2947C" w14:textId="77777777" w:rsidR="00A31753" w:rsidRDefault="00A31753" w:rsidP="00ED3E95">
            <w:r>
              <w:t>90.8 (83.6, 98.6)</w:t>
            </w:r>
          </w:p>
        </w:tc>
        <w:tc>
          <w:tcPr>
            <w:tcW w:w="2399" w:type="dxa"/>
          </w:tcPr>
          <w:p w14:paraId="0BF7203B" w14:textId="3564AEDA" w:rsidR="00A31753" w:rsidRDefault="005A4BF3" w:rsidP="00ED3E95">
            <w:r>
              <w:t>90.1 (85.1, 95.4)</w:t>
            </w:r>
            <w:r w:rsidR="00ED3E95">
              <w:t xml:space="preserve"> *</w:t>
            </w:r>
          </w:p>
        </w:tc>
      </w:tr>
      <w:tr w:rsidR="00A31753" w14:paraId="4D0F8A07" w14:textId="77777777" w:rsidTr="005A4BF3">
        <w:tc>
          <w:tcPr>
            <w:tcW w:w="2155" w:type="dxa"/>
          </w:tcPr>
          <w:p w14:paraId="5F5D1954" w14:textId="77777777" w:rsidR="00A31753" w:rsidRDefault="00A31753" w:rsidP="00ED3E95">
            <w:r>
              <w:t>Day 6</w:t>
            </w:r>
          </w:p>
        </w:tc>
        <w:tc>
          <w:tcPr>
            <w:tcW w:w="2398" w:type="dxa"/>
          </w:tcPr>
          <w:p w14:paraId="11A18F8C" w14:textId="77777777" w:rsidR="00A31753" w:rsidRDefault="00A31753" w:rsidP="00ED3E95">
            <w:r>
              <w:t>86 (75.6, 97.8)</w:t>
            </w:r>
          </w:p>
        </w:tc>
        <w:tc>
          <w:tcPr>
            <w:tcW w:w="2398" w:type="dxa"/>
          </w:tcPr>
          <w:p w14:paraId="7E0CB423" w14:textId="77777777" w:rsidR="00A31753" w:rsidRDefault="00A31753" w:rsidP="00ED3E95">
            <w:r>
              <w:t>93 (88.6, 97.5)</w:t>
            </w:r>
          </w:p>
        </w:tc>
        <w:tc>
          <w:tcPr>
            <w:tcW w:w="2399" w:type="dxa"/>
          </w:tcPr>
          <w:p w14:paraId="4867B174" w14:textId="4C17D9A0" w:rsidR="00A31753" w:rsidRDefault="005A4BF3" w:rsidP="00ED3E95">
            <w:r>
              <w:t>89.7 (84.1, 95.7)</w:t>
            </w:r>
            <w:r w:rsidR="00ED3E95">
              <w:t xml:space="preserve"> *</w:t>
            </w:r>
          </w:p>
        </w:tc>
      </w:tr>
    </w:tbl>
    <w:p w14:paraId="682F150B" w14:textId="0E344CFB" w:rsidR="00354551" w:rsidRDefault="00354551"/>
    <w:p w14:paraId="0779DFC7" w14:textId="77777777" w:rsidR="00354551" w:rsidRDefault="00354551">
      <w:r>
        <w:br w:type="page"/>
      </w:r>
    </w:p>
    <w:p w14:paraId="26971CB0" w14:textId="5810C2EE" w:rsidR="00B064FA" w:rsidRDefault="00354551">
      <w:r>
        <w:rPr>
          <w:b/>
        </w:rPr>
        <w:lastRenderedPageBreak/>
        <w:t xml:space="preserve">Table 2: </w:t>
      </w:r>
      <w:r>
        <w:t>Group mean EF</w:t>
      </w:r>
      <w:r w:rsidRPr="00ED3E95">
        <w:rPr>
          <w:vertAlign w:val="subscript"/>
        </w:rPr>
        <w:t>0</w:t>
      </w:r>
      <w:r>
        <w:t xml:space="preserve"> values (95% confidence limits) in female rats (n=5), male rats (n=6), and combined sexes (n=11) for baseline and following repeated 3.2 mg/kg/day or 5.6 mg/kg/day U-50488. There was no significant main effect of sex, nor a significant sex </w:t>
      </w:r>
      <w:r>
        <w:sym w:font="Symbol" w:char="F0B4"/>
      </w:r>
      <w:r>
        <w:t xml:space="preserve"> day interaction. Therefore, males and females were combined</w:t>
      </w:r>
      <w:r w:rsidR="009E57C2">
        <w:t xml:space="preserve"> for statistical analyses</w:t>
      </w:r>
      <w:r>
        <w:t>.</w:t>
      </w:r>
      <w:r w:rsidR="009E57C2">
        <w:t xml:space="preserve"> </w:t>
      </w:r>
      <w:r w:rsidR="00F63CF5">
        <w:t xml:space="preserve">Within a given experimental type (i.e. baseline, 1 mg/kg U-50488, etc.), there was no significant main effect of test session.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250"/>
        <w:gridCol w:w="2340"/>
        <w:gridCol w:w="2245"/>
      </w:tblGrid>
      <w:tr w:rsidR="00354551" w14:paraId="3B1BDC83" w14:textId="77777777" w:rsidTr="007235A0">
        <w:tc>
          <w:tcPr>
            <w:tcW w:w="2515" w:type="dxa"/>
          </w:tcPr>
          <w:p w14:paraId="3F525C39" w14:textId="3CE7F83E" w:rsidR="00354551" w:rsidRDefault="00354551" w:rsidP="00354551">
            <w:pPr>
              <w:jc w:val="center"/>
              <w:rPr>
                <w:b/>
              </w:rPr>
            </w:pPr>
            <w:r>
              <w:rPr>
                <w:b/>
              </w:rPr>
              <w:t>Experimental Condition</w:t>
            </w:r>
          </w:p>
        </w:tc>
        <w:tc>
          <w:tcPr>
            <w:tcW w:w="2250" w:type="dxa"/>
          </w:tcPr>
          <w:p w14:paraId="2A2B3FA9" w14:textId="0AF98421" w:rsidR="00354551" w:rsidRDefault="00354551" w:rsidP="00354551">
            <w:pPr>
              <w:jc w:val="center"/>
              <w:rPr>
                <w:b/>
              </w:rPr>
            </w:pPr>
            <w:r>
              <w:rPr>
                <w:b/>
              </w:rPr>
              <w:t xml:space="preserve">Females </w:t>
            </w:r>
            <w:r w:rsidRPr="00B064FA">
              <w:rPr>
                <w:b/>
              </w:rPr>
              <w:t>EF</w:t>
            </w:r>
            <w:r w:rsidRPr="00B064FA">
              <w:rPr>
                <w:b/>
                <w:vertAlign w:val="subscript"/>
              </w:rPr>
              <w:t>0</w:t>
            </w:r>
          </w:p>
          <w:p w14:paraId="55A8CFDF" w14:textId="583607C4" w:rsidR="00354551" w:rsidRDefault="00354551" w:rsidP="00354551">
            <w:pPr>
              <w:jc w:val="center"/>
              <w:rPr>
                <w:b/>
              </w:rPr>
            </w:pPr>
            <w:r>
              <w:rPr>
                <w:b/>
              </w:rPr>
              <w:t>(95% CL</w:t>
            </w:r>
            <w:r w:rsidRPr="00B064FA">
              <w:rPr>
                <w:b/>
              </w:rPr>
              <w:t>)</w:t>
            </w:r>
          </w:p>
        </w:tc>
        <w:tc>
          <w:tcPr>
            <w:tcW w:w="2340" w:type="dxa"/>
          </w:tcPr>
          <w:p w14:paraId="2BD4CE16" w14:textId="214E8CA7" w:rsidR="00354551" w:rsidRDefault="00354551" w:rsidP="00354551">
            <w:pPr>
              <w:jc w:val="center"/>
              <w:rPr>
                <w:b/>
              </w:rPr>
            </w:pPr>
            <w:r>
              <w:rPr>
                <w:b/>
              </w:rPr>
              <w:t xml:space="preserve">Males </w:t>
            </w:r>
            <w:r w:rsidRPr="00B064FA">
              <w:rPr>
                <w:b/>
              </w:rPr>
              <w:t>EF</w:t>
            </w:r>
            <w:r w:rsidRPr="00B064FA">
              <w:rPr>
                <w:b/>
                <w:vertAlign w:val="subscript"/>
              </w:rPr>
              <w:t>0</w:t>
            </w:r>
          </w:p>
          <w:p w14:paraId="483B7DB2" w14:textId="1DF2DA57" w:rsidR="00354551" w:rsidRDefault="00354551" w:rsidP="00354551">
            <w:pPr>
              <w:jc w:val="center"/>
              <w:rPr>
                <w:b/>
              </w:rPr>
            </w:pPr>
            <w:r>
              <w:rPr>
                <w:b/>
              </w:rPr>
              <w:t>(95% CL</w:t>
            </w:r>
            <w:r w:rsidRPr="00B064FA">
              <w:rPr>
                <w:b/>
              </w:rPr>
              <w:t>)</w:t>
            </w:r>
          </w:p>
        </w:tc>
        <w:tc>
          <w:tcPr>
            <w:tcW w:w="2245" w:type="dxa"/>
          </w:tcPr>
          <w:p w14:paraId="08AF05DD" w14:textId="5D76B204" w:rsidR="00354551" w:rsidRDefault="00354551" w:rsidP="00354551">
            <w:pPr>
              <w:jc w:val="center"/>
              <w:rPr>
                <w:b/>
              </w:rPr>
            </w:pPr>
            <w:r>
              <w:rPr>
                <w:b/>
              </w:rPr>
              <w:t xml:space="preserve">Group </w:t>
            </w:r>
            <w:r w:rsidRPr="00B064FA">
              <w:rPr>
                <w:b/>
              </w:rPr>
              <w:t>EF</w:t>
            </w:r>
            <w:r w:rsidRPr="00B064FA">
              <w:rPr>
                <w:b/>
                <w:vertAlign w:val="subscript"/>
              </w:rPr>
              <w:t>0</w:t>
            </w:r>
          </w:p>
          <w:p w14:paraId="2D51EDC8" w14:textId="3D80A2FC" w:rsidR="00354551" w:rsidRDefault="00354551" w:rsidP="00354551">
            <w:pPr>
              <w:jc w:val="center"/>
              <w:rPr>
                <w:b/>
              </w:rPr>
            </w:pPr>
            <w:r>
              <w:rPr>
                <w:b/>
              </w:rPr>
              <w:t>(95% CL</w:t>
            </w:r>
            <w:r w:rsidRPr="00B064FA">
              <w:rPr>
                <w:b/>
              </w:rPr>
              <w:t>)</w:t>
            </w:r>
          </w:p>
        </w:tc>
      </w:tr>
      <w:tr w:rsidR="00354551" w14:paraId="5693F84A" w14:textId="77777777" w:rsidTr="00977800">
        <w:tc>
          <w:tcPr>
            <w:tcW w:w="9350" w:type="dxa"/>
            <w:gridSpan w:val="4"/>
          </w:tcPr>
          <w:p w14:paraId="07976896" w14:textId="3E340B9D" w:rsidR="00354551" w:rsidRPr="00354551" w:rsidRDefault="00354551" w:rsidP="00354551">
            <w:r>
              <w:rPr>
                <w:b/>
                <w:i/>
              </w:rPr>
              <w:t>Sequential Test #1</w:t>
            </w:r>
          </w:p>
        </w:tc>
      </w:tr>
      <w:tr w:rsidR="00354551" w14:paraId="17EAE5B3" w14:textId="77777777" w:rsidTr="007235A0">
        <w:tc>
          <w:tcPr>
            <w:tcW w:w="2515" w:type="dxa"/>
          </w:tcPr>
          <w:p w14:paraId="05A918C3" w14:textId="47E38286" w:rsidR="00354551" w:rsidRPr="00354551" w:rsidRDefault="00354551" w:rsidP="00354551">
            <w:r>
              <w:t>Baseline</w:t>
            </w:r>
          </w:p>
        </w:tc>
        <w:tc>
          <w:tcPr>
            <w:tcW w:w="2250" w:type="dxa"/>
          </w:tcPr>
          <w:p w14:paraId="43279734" w14:textId="48F082BA" w:rsidR="00354551" w:rsidRPr="00354551" w:rsidRDefault="007235A0" w:rsidP="00354551">
            <w:r>
              <w:t>73.3 (62.7, 85.8)</w:t>
            </w:r>
          </w:p>
        </w:tc>
        <w:tc>
          <w:tcPr>
            <w:tcW w:w="2340" w:type="dxa"/>
          </w:tcPr>
          <w:p w14:paraId="60E07FBA" w14:textId="32223DA6" w:rsidR="00354551" w:rsidRPr="00354551" w:rsidRDefault="0073573D" w:rsidP="00354551">
            <w:r>
              <w:t>75.7 (68.8, 83.2)</w:t>
            </w:r>
          </w:p>
        </w:tc>
        <w:tc>
          <w:tcPr>
            <w:tcW w:w="2245" w:type="dxa"/>
          </w:tcPr>
          <w:p w14:paraId="1F90FA9C" w14:textId="72F5C75E" w:rsidR="00354551" w:rsidRPr="00354551" w:rsidRDefault="00354551" w:rsidP="00354551">
            <w:r w:rsidRPr="00354551">
              <w:t>74.6 (</w:t>
            </w:r>
            <w:r>
              <w:t>68.6, 81.1)</w:t>
            </w:r>
          </w:p>
        </w:tc>
      </w:tr>
      <w:tr w:rsidR="00354551" w14:paraId="64455CBE" w14:textId="77777777" w:rsidTr="007235A0">
        <w:tc>
          <w:tcPr>
            <w:tcW w:w="2515" w:type="dxa"/>
          </w:tcPr>
          <w:p w14:paraId="297AD241" w14:textId="5C27AEC9" w:rsidR="00354551" w:rsidRPr="00354551" w:rsidRDefault="00354551" w:rsidP="00354551">
            <w:r w:rsidRPr="00354551">
              <w:t>1 mg/kg U-50488</w:t>
            </w:r>
          </w:p>
        </w:tc>
        <w:tc>
          <w:tcPr>
            <w:tcW w:w="2250" w:type="dxa"/>
          </w:tcPr>
          <w:p w14:paraId="67E0D35D" w14:textId="0384B1B0" w:rsidR="00354551" w:rsidRPr="00354551" w:rsidRDefault="007235A0" w:rsidP="00354551">
            <w:r>
              <w:t>77 (67.2, 88.3)</w:t>
            </w:r>
          </w:p>
        </w:tc>
        <w:tc>
          <w:tcPr>
            <w:tcW w:w="2340" w:type="dxa"/>
          </w:tcPr>
          <w:p w14:paraId="37198920" w14:textId="2C513C47" w:rsidR="00354551" w:rsidRPr="00354551" w:rsidRDefault="0073573D" w:rsidP="00354551">
            <w:r>
              <w:t>73.4 (67.2, 80.1)</w:t>
            </w:r>
          </w:p>
        </w:tc>
        <w:tc>
          <w:tcPr>
            <w:tcW w:w="2245" w:type="dxa"/>
          </w:tcPr>
          <w:p w14:paraId="69AE7181" w14:textId="59EE562F" w:rsidR="00354551" w:rsidRPr="00354551" w:rsidRDefault="00354551" w:rsidP="00354551">
            <w:r>
              <w:t>75.0 (69.6, 80.9)</w:t>
            </w:r>
          </w:p>
        </w:tc>
      </w:tr>
      <w:tr w:rsidR="00354551" w14:paraId="09CDAC64" w14:textId="77777777" w:rsidTr="007235A0">
        <w:tc>
          <w:tcPr>
            <w:tcW w:w="2515" w:type="dxa"/>
          </w:tcPr>
          <w:p w14:paraId="5403E107" w14:textId="1175D9DA" w:rsidR="00354551" w:rsidRPr="00354551" w:rsidRDefault="00354551" w:rsidP="00354551">
            <w:r w:rsidRPr="00354551">
              <w:t>3.2 mg/kg U-50488</w:t>
            </w:r>
          </w:p>
        </w:tc>
        <w:tc>
          <w:tcPr>
            <w:tcW w:w="2250" w:type="dxa"/>
          </w:tcPr>
          <w:p w14:paraId="33DCBAFC" w14:textId="4737C97E" w:rsidR="00354551" w:rsidRPr="00354551" w:rsidRDefault="007235A0" w:rsidP="00354551">
            <w:r>
              <w:t>94.9 (87.1, 103.5)</w:t>
            </w:r>
          </w:p>
        </w:tc>
        <w:tc>
          <w:tcPr>
            <w:tcW w:w="2340" w:type="dxa"/>
          </w:tcPr>
          <w:p w14:paraId="35FE2F89" w14:textId="4CD2ED35" w:rsidR="00354551" w:rsidRPr="00354551" w:rsidRDefault="0073573D" w:rsidP="00354551">
            <w:r>
              <w:t>93.9 (80.2, 109.9)</w:t>
            </w:r>
          </w:p>
        </w:tc>
        <w:tc>
          <w:tcPr>
            <w:tcW w:w="2245" w:type="dxa"/>
          </w:tcPr>
          <w:p w14:paraId="73727A60" w14:textId="276D3ECA" w:rsidR="00354551" w:rsidRPr="00354551" w:rsidRDefault="00354551" w:rsidP="00354551">
            <w:r>
              <w:t>94.4 (86.2, 103.3)</w:t>
            </w:r>
          </w:p>
        </w:tc>
      </w:tr>
      <w:tr w:rsidR="00354551" w14:paraId="61ACAE9C" w14:textId="77777777" w:rsidTr="007235A0">
        <w:tc>
          <w:tcPr>
            <w:tcW w:w="2515" w:type="dxa"/>
          </w:tcPr>
          <w:p w14:paraId="325B2104" w14:textId="69333521" w:rsidR="00354551" w:rsidRPr="00354551" w:rsidRDefault="00354551" w:rsidP="00354551">
            <w:r w:rsidRPr="00354551">
              <w:t>5.6 mg/kg U-50488</w:t>
            </w:r>
          </w:p>
        </w:tc>
        <w:tc>
          <w:tcPr>
            <w:tcW w:w="2250" w:type="dxa"/>
          </w:tcPr>
          <w:p w14:paraId="6D0E6221" w14:textId="30A79660" w:rsidR="00354551" w:rsidRPr="00354551" w:rsidRDefault="007235A0" w:rsidP="00354551">
            <w:r>
              <w:t>108.7 (100.1, 118)</w:t>
            </w:r>
          </w:p>
        </w:tc>
        <w:tc>
          <w:tcPr>
            <w:tcW w:w="2340" w:type="dxa"/>
          </w:tcPr>
          <w:p w14:paraId="5BD7775C" w14:textId="25714BAA" w:rsidR="00354551" w:rsidRPr="00354551" w:rsidRDefault="0073573D" w:rsidP="00354551">
            <w:r>
              <w:t>108.9 (101.9, 116.5)</w:t>
            </w:r>
          </w:p>
        </w:tc>
        <w:tc>
          <w:tcPr>
            <w:tcW w:w="2245" w:type="dxa"/>
          </w:tcPr>
          <w:p w14:paraId="740AE97F" w14:textId="2E5CEAA0" w:rsidR="00354551" w:rsidRPr="00354551" w:rsidRDefault="007235A0" w:rsidP="00354551">
            <w:r>
              <w:t>108.8</w:t>
            </w:r>
            <w:r w:rsidR="00354551">
              <w:t xml:space="preserve"> (</w:t>
            </w:r>
            <w:r>
              <w:t>103.6</w:t>
            </w:r>
            <w:r w:rsidR="00354551">
              <w:t>, 1</w:t>
            </w:r>
            <w:r>
              <w:t>1</w:t>
            </w:r>
            <w:r w:rsidR="00354551">
              <w:t>4.</w:t>
            </w:r>
            <w:r>
              <w:t>4</w:t>
            </w:r>
            <w:r w:rsidR="00354551">
              <w:t>)</w:t>
            </w:r>
          </w:p>
        </w:tc>
      </w:tr>
      <w:tr w:rsidR="00354551" w14:paraId="5070C3F5" w14:textId="77777777" w:rsidTr="00D9765C">
        <w:tc>
          <w:tcPr>
            <w:tcW w:w="9350" w:type="dxa"/>
            <w:gridSpan w:val="4"/>
          </w:tcPr>
          <w:p w14:paraId="471A20FF" w14:textId="2ED320EB" w:rsidR="00354551" w:rsidRPr="00354551" w:rsidRDefault="00354551" w:rsidP="00354551">
            <w:r>
              <w:rPr>
                <w:b/>
                <w:i/>
              </w:rPr>
              <w:t>Sequential Test #2 (Post-repeated saline)</w:t>
            </w:r>
          </w:p>
        </w:tc>
      </w:tr>
      <w:tr w:rsidR="00354551" w14:paraId="0C10E1B4" w14:textId="77777777" w:rsidTr="007235A0">
        <w:tc>
          <w:tcPr>
            <w:tcW w:w="2515" w:type="dxa"/>
          </w:tcPr>
          <w:p w14:paraId="111A685F" w14:textId="7C83A6BB" w:rsidR="00354551" w:rsidRDefault="00354551" w:rsidP="00354551">
            <w:pPr>
              <w:rPr>
                <w:b/>
              </w:rPr>
            </w:pPr>
            <w:r>
              <w:t>Baseline</w:t>
            </w:r>
          </w:p>
        </w:tc>
        <w:tc>
          <w:tcPr>
            <w:tcW w:w="2250" w:type="dxa"/>
          </w:tcPr>
          <w:p w14:paraId="3D22BA3C" w14:textId="67EE02D5" w:rsidR="00354551" w:rsidRPr="00354551" w:rsidRDefault="007235A0" w:rsidP="00354551">
            <w:r>
              <w:t>73.9 (64.7, 84.5)</w:t>
            </w:r>
          </w:p>
        </w:tc>
        <w:tc>
          <w:tcPr>
            <w:tcW w:w="2340" w:type="dxa"/>
          </w:tcPr>
          <w:p w14:paraId="784F72B3" w14:textId="513817B4" w:rsidR="00354551" w:rsidRPr="00354551" w:rsidRDefault="0073573D" w:rsidP="00354551">
            <w:r>
              <w:t>75.3 (67.3, 84.3)</w:t>
            </w:r>
          </w:p>
        </w:tc>
        <w:tc>
          <w:tcPr>
            <w:tcW w:w="2245" w:type="dxa"/>
          </w:tcPr>
          <w:p w14:paraId="1AF0343E" w14:textId="166907DE" w:rsidR="00354551" w:rsidRPr="00354551" w:rsidRDefault="00354551" w:rsidP="00354551">
            <w:r>
              <w:t>74.7 (68.8, 81.1)</w:t>
            </w:r>
          </w:p>
        </w:tc>
      </w:tr>
      <w:tr w:rsidR="00354551" w14:paraId="57A28D45" w14:textId="77777777" w:rsidTr="007235A0">
        <w:tc>
          <w:tcPr>
            <w:tcW w:w="2515" w:type="dxa"/>
          </w:tcPr>
          <w:p w14:paraId="7EAF6C30" w14:textId="61A05422" w:rsidR="00354551" w:rsidRDefault="00354551" w:rsidP="00354551">
            <w:pPr>
              <w:rPr>
                <w:b/>
              </w:rPr>
            </w:pPr>
            <w:r w:rsidRPr="00354551">
              <w:t>1 mg/kg U-50488</w:t>
            </w:r>
          </w:p>
        </w:tc>
        <w:tc>
          <w:tcPr>
            <w:tcW w:w="2250" w:type="dxa"/>
          </w:tcPr>
          <w:p w14:paraId="2AD65750" w14:textId="70AB6B41" w:rsidR="00354551" w:rsidRPr="00354551" w:rsidRDefault="007235A0" w:rsidP="00354551">
            <w:r>
              <w:t>74.3 (67.4, 81.8)</w:t>
            </w:r>
          </w:p>
        </w:tc>
        <w:tc>
          <w:tcPr>
            <w:tcW w:w="2340" w:type="dxa"/>
          </w:tcPr>
          <w:p w14:paraId="7BE064DC" w14:textId="51B84E3F" w:rsidR="00354551" w:rsidRPr="00354551" w:rsidRDefault="0073573D" w:rsidP="00354551">
            <w:r>
              <w:t>73.5 (65, 83.2)</w:t>
            </w:r>
          </w:p>
        </w:tc>
        <w:tc>
          <w:tcPr>
            <w:tcW w:w="2245" w:type="dxa"/>
          </w:tcPr>
          <w:p w14:paraId="6A8A5317" w14:textId="01D490C9" w:rsidR="00354551" w:rsidRPr="00354551" w:rsidRDefault="00354551" w:rsidP="00354551">
            <w:r>
              <w:t>73.9 (68.4, 79.7)</w:t>
            </w:r>
          </w:p>
        </w:tc>
      </w:tr>
      <w:tr w:rsidR="00354551" w14:paraId="345845BC" w14:textId="77777777" w:rsidTr="007235A0">
        <w:tc>
          <w:tcPr>
            <w:tcW w:w="2515" w:type="dxa"/>
          </w:tcPr>
          <w:p w14:paraId="121269D5" w14:textId="5EC89476" w:rsidR="00354551" w:rsidRDefault="00354551" w:rsidP="00354551">
            <w:pPr>
              <w:rPr>
                <w:b/>
              </w:rPr>
            </w:pPr>
            <w:r w:rsidRPr="00354551">
              <w:t>3.2 mg/kg U-50488</w:t>
            </w:r>
          </w:p>
        </w:tc>
        <w:tc>
          <w:tcPr>
            <w:tcW w:w="2250" w:type="dxa"/>
          </w:tcPr>
          <w:p w14:paraId="6772DB15" w14:textId="2C4F9445" w:rsidR="00354551" w:rsidRPr="00354551" w:rsidRDefault="007235A0" w:rsidP="00354551">
            <w:r>
              <w:t>88 (83.4, 92.8)</w:t>
            </w:r>
          </w:p>
        </w:tc>
        <w:tc>
          <w:tcPr>
            <w:tcW w:w="2340" w:type="dxa"/>
          </w:tcPr>
          <w:p w14:paraId="3C4B9224" w14:textId="469C5123" w:rsidR="00354551" w:rsidRPr="00354551" w:rsidRDefault="0073573D" w:rsidP="00354551">
            <w:r>
              <w:t>94.3 (80.7, 110)</w:t>
            </w:r>
          </w:p>
        </w:tc>
        <w:tc>
          <w:tcPr>
            <w:tcW w:w="2245" w:type="dxa"/>
          </w:tcPr>
          <w:p w14:paraId="3A323CEE" w14:textId="4319B349" w:rsidR="00354551" w:rsidRPr="00354551" w:rsidRDefault="00354551" w:rsidP="00354551">
            <w:r>
              <w:t>91.4 (83.8, 99.6)</w:t>
            </w:r>
          </w:p>
        </w:tc>
      </w:tr>
      <w:tr w:rsidR="00354551" w14:paraId="6F19FE7B" w14:textId="77777777" w:rsidTr="007235A0">
        <w:tc>
          <w:tcPr>
            <w:tcW w:w="2515" w:type="dxa"/>
          </w:tcPr>
          <w:p w14:paraId="39781DE1" w14:textId="4FF45339" w:rsidR="00354551" w:rsidRDefault="00354551" w:rsidP="00354551">
            <w:pPr>
              <w:rPr>
                <w:b/>
              </w:rPr>
            </w:pPr>
            <w:r w:rsidRPr="00354551">
              <w:t>5.6 mg/kg U-50488</w:t>
            </w:r>
          </w:p>
        </w:tc>
        <w:tc>
          <w:tcPr>
            <w:tcW w:w="2250" w:type="dxa"/>
          </w:tcPr>
          <w:p w14:paraId="501F1FBF" w14:textId="2A3E86F8" w:rsidR="00354551" w:rsidRPr="00354551" w:rsidRDefault="007235A0" w:rsidP="00354551">
            <w:r>
              <w:t>106 (83.9, 134)</w:t>
            </w:r>
          </w:p>
        </w:tc>
        <w:tc>
          <w:tcPr>
            <w:tcW w:w="2340" w:type="dxa"/>
          </w:tcPr>
          <w:p w14:paraId="5511C883" w14:textId="096198BE" w:rsidR="00354551" w:rsidRPr="00354551" w:rsidRDefault="0073573D" w:rsidP="00354551">
            <w:r>
              <w:t>104.5 (92.1, 118.5)</w:t>
            </w:r>
          </w:p>
        </w:tc>
        <w:tc>
          <w:tcPr>
            <w:tcW w:w="2245" w:type="dxa"/>
          </w:tcPr>
          <w:p w14:paraId="26463989" w14:textId="5E173F78" w:rsidR="00354551" w:rsidRPr="00354551" w:rsidRDefault="00354551" w:rsidP="00354551">
            <w:r>
              <w:t>105.2 (93.3, 118.6)</w:t>
            </w:r>
          </w:p>
        </w:tc>
      </w:tr>
      <w:tr w:rsidR="00354551" w14:paraId="4A854B8D" w14:textId="77777777" w:rsidTr="009206DF">
        <w:tc>
          <w:tcPr>
            <w:tcW w:w="9350" w:type="dxa"/>
            <w:gridSpan w:val="4"/>
          </w:tcPr>
          <w:p w14:paraId="3EEAA33E" w14:textId="6EDE6199" w:rsidR="00354551" w:rsidRPr="00354551" w:rsidRDefault="00354551" w:rsidP="00354551">
            <w:r>
              <w:rPr>
                <w:b/>
                <w:i/>
              </w:rPr>
              <w:t>Sequential Test #3 (Post-repeated 3.2 mg/kg/day U-50488)</w:t>
            </w:r>
          </w:p>
        </w:tc>
      </w:tr>
      <w:tr w:rsidR="00354551" w14:paraId="306384C7" w14:textId="77777777" w:rsidTr="007235A0">
        <w:tc>
          <w:tcPr>
            <w:tcW w:w="2515" w:type="dxa"/>
          </w:tcPr>
          <w:p w14:paraId="76B04BBE" w14:textId="7DA2A16E" w:rsidR="00354551" w:rsidRDefault="00354551" w:rsidP="00354551">
            <w:pPr>
              <w:rPr>
                <w:b/>
              </w:rPr>
            </w:pPr>
            <w:r>
              <w:t>Baseline</w:t>
            </w:r>
          </w:p>
        </w:tc>
        <w:tc>
          <w:tcPr>
            <w:tcW w:w="2250" w:type="dxa"/>
          </w:tcPr>
          <w:p w14:paraId="6456AAF6" w14:textId="398CA435" w:rsidR="00354551" w:rsidRPr="00354551" w:rsidRDefault="007235A0" w:rsidP="00354551">
            <w:r>
              <w:t>75.5 (68.2, 83.6)</w:t>
            </w:r>
          </w:p>
        </w:tc>
        <w:tc>
          <w:tcPr>
            <w:tcW w:w="2340" w:type="dxa"/>
          </w:tcPr>
          <w:p w14:paraId="6BE991C8" w14:textId="13AFA29C" w:rsidR="00354551" w:rsidRPr="00354551" w:rsidRDefault="0073573D" w:rsidP="00354551">
            <w:r>
              <w:t>71 (62.9, 80.1)</w:t>
            </w:r>
          </w:p>
        </w:tc>
        <w:tc>
          <w:tcPr>
            <w:tcW w:w="2245" w:type="dxa"/>
          </w:tcPr>
          <w:p w14:paraId="7A8A8D81" w14:textId="639748BD" w:rsidR="00354551" w:rsidRPr="00354551" w:rsidRDefault="00354551" w:rsidP="00354551">
            <w:r>
              <w:t>73.0 (67.5, 79)</w:t>
            </w:r>
          </w:p>
        </w:tc>
      </w:tr>
      <w:tr w:rsidR="00354551" w14:paraId="780E397E" w14:textId="77777777" w:rsidTr="007235A0">
        <w:tc>
          <w:tcPr>
            <w:tcW w:w="2515" w:type="dxa"/>
          </w:tcPr>
          <w:p w14:paraId="74E983F5" w14:textId="6317E35B" w:rsidR="00354551" w:rsidRDefault="00354551" w:rsidP="00354551">
            <w:pPr>
              <w:rPr>
                <w:b/>
              </w:rPr>
            </w:pPr>
            <w:r w:rsidRPr="00354551">
              <w:t>1 mg/kg U-50488</w:t>
            </w:r>
          </w:p>
        </w:tc>
        <w:tc>
          <w:tcPr>
            <w:tcW w:w="2250" w:type="dxa"/>
          </w:tcPr>
          <w:p w14:paraId="3D783AA7" w14:textId="42EF65CF" w:rsidR="00354551" w:rsidRPr="00354551" w:rsidRDefault="007235A0" w:rsidP="00354551">
            <w:r>
              <w:t>80.6 (75.8, 85.8)</w:t>
            </w:r>
          </w:p>
        </w:tc>
        <w:tc>
          <w:tcPr>
            <w:tcW w:w="2340" w:type="dxa"/>
          </w:tcPr>
          <w:p w14:paraId="486EDAD4" w14:textId="5F9F096F" w:rsidR="00354551" w:rsidRPr="00354551" w:rsidRDefault="0073573D" w:rsidP="00354551">
            <w:r>
              <w:t>70.1 (60.2, 81.7)</w:t>
            </w:r>
          </w:p>
        </w:tc>
        <w:tc>
          <w:tcPr>
            <w:tcW w:w="2245" w:type="dxa"/>
          </w:tcPr>
          <w:p w14:paraId="5FCDDFC4" w14:textId="03AAEF22" w:rsidR="00354551" w:rsidRPr="00354551" w:rsidRDefault="00354551" w:rsidP="00354551">
            <w:r>
              <w:t>74.7 (68, 82.1)</w:t>
            </w:r>
          </w:p>
        </w:tc>
      </w:tr>
      <w:tr w:rsidR="00354551" w14:paraId="738C7C1C" w14:textId="77777777" w:rsidTr="007235A0">
        <w:tc>
          <w:tcPr>
            <w:tcW w:w="2515" w:type="dxa"/>
          </w:tcPr>
          <w:p w14:paraId="54C08810" w14:textId="267A1791" w:rsidR="00354551" w:rsidRDefault="00354551" w:rsidP="00354551">
            <w:pPr>
              <w:rPr>
                <w:b/>
              </w:rPr>
            </w:pPr>
            <w:r w:rsidRPr="00354551">
              <w:t>3.2 mg/kg U-50488</w:t>
            </w:r>
          </w:p>
        </w:tc>
        <w:tc>
          <w:tcPr>
            <w:tcW w:w="2250" w:type="dxa"/>
          </w:tcPr>
          <w:p w14:paraId="7930C03A" w14:textId="309CF0F7" w:rsidR="00354551" w:rsidRPr="00354551" w:rsidRDefault="007235A0" w:rsidP="00354551">
            <w:r>
              <w:t>85.6 (75.2, 97.5)</w:t>
            </w:r>
          </w:p>
        </w:tc>
        <w:tc>
          <w:tcPr>
            <w:tcW w:w="2340" w:type="dxa"/>
          </w:tcPr>
          <w:p w14:paraId="5E4B58EB" w14:textId="643024B6" w:rsidR="00354551" w:rsidRPr="00354551" w:rsidRDefault="0073573D" w:rsidP="00354551">
            <w:r>
              <w:t>87.4 (80, 95.3)</w:t>
            </w:r>
          </w:p>
        </w:tc>
        <w:tc>
          <w:tcPr>
            <w:tcW w:w="2245" w:type="dxa"/>
          </w:tcPr>
          <w:p w14:paraId="0B9F2649" w14:textId="2B042FB1" w:rsidR="00354551" w:rsidRPr="00354551" w:rsidRDefault="00354551" w:rsidP="00354551">
            <w:r>
              <w:t>86.6 (80.6, 93.0)</w:t>
            </w:r>
          </w:p>
        </w:tc>
      </w:tr>
      <w:tr w:rsidR="00354551" w14:paraId="53EDA47D" w14:textId="77777777" w:rsidTr="007235A0">
        <w:tc>
          <w:tcPr>
            <w:tcW w:w="2515" w:type="dxa"/>
          </w:tcPr>
          <w:p w14:paraId="6F8223D9" w14:textId="34E6D2AB" w:rsidR="00354551" w:rsidRDefault="00354551" w:rsidP="00354551">
            <w:pPr>
              <w:rPr>
                <w:b/>
              </w:rPr>
            </w:pPr>
            <w:r w:rsidRPr="00354551">
              <w:t>5.6 mg/kg U-50488</w:t>
            </w:r>
          </w:p>
        </w:tc>
        <w:tc>
          <w:tcPr>
            <w:tcW w:w="2250" w:type="dxa"/>
          </w:tcPr>
          <w:p w14:paraId="6EA62867" w14:textId="6139D1CF" w:rsidR="00354551" w:rsidRPr="00354551" w:rsidRDefault="007235A0" w:rsidP="00354551">
            <w:r>
              <w:t>111.3 (101.4, 122.2)</w:t>
            </w:r>
          </w:p>
        </w:tc>
        <w:tc>
          <w:tcPr>
            <w:tcW w:w="2340" w:type="dxa"/>
          </w:tcPr>
          <w:p w14:paraId="7768D8E6" w14:textId="0933FC90" w:rsidR="00354551" w:rsidRPr="00354551" w:rsidRDefault="0073573D" w:rsidP="00354551">
            <w:r>
              <w:t>116.2 (104, 129.7)</w:t>
            </w:r>
          </w:p>
        </w:tc>
        <w:tc>
          <w:tcPr>
            <w:tcW w:w="2245" w:type="dxa"/>
          </w:tcPr>
          <w:p w14:paraId="0C55D589" w14:textId="1DED67F9" w:rsidR="00354551" w:rsidRPr="00354551" w:rsidRDefault="00354551" w:rsidP="00354551">
            <w:r>
              <w:t>113.9 (106.1, 122.3)</w:t>
            </w:r>
          </w:p>
        </w:tc>
      </w:tr>
      <w:tr w:rsidR="00354551" w14:paraId="5CD69F09" w14:textId="77777777" w:rsidTr="00CF7075">
        <w:tc>
          <w:tcPr>
            <w:tcW w:w="9350" w:type="dxa"/>
            <w:gridSpan w:val="4"/>
          </w:tcPr>
          <w:p w14:paraId="27AAC1B9" w14:textId="0DCAF017" w:rsidR="00354551" w:rsidRPr="00354551" w:rsidRDefault="00354551" w:rsidP="00354551">
            <w:r>
              <w:rPr>
                <w:b/>
                <w:i/>
              </w:rPr>
              <w:t>Sequential Test #4 (Post-repeated 5.6 mg/kg/day U-50488)</w:t>
            </w:r>
          </w:p>
        </w:tc>
      </w:tr>
      <w:tr w:rsidR="00354551" w14:paraId="7AE06C59" w14:textId="77777777" w:rsidTr="007235A0">
        <w:tc>
          <w:tcPr>
            <w:tcW w:w="2515" w:type="dxa"/>
          </w:tcPr>
          <w:p w14:paraId="30A00B64" w14:textId="5CFA0360" w:rsidR="00354551" w:rsidRDefault="00354551" w:rsidP="00354551">
            <w:pPr>
              <w:rPr>
                <w:b/>
              </w:rPr>
            </w:pPr>
            <w:r>
              <w:t>Baseline</w:t>
            </w:r>
          </w:p>
        </w:tc>
        <w:tc>
          <w:tcPr>
            <w:tcW w:w="2250" w:type="dxa"/>
          </w:tcPr>
          <w:p w14:paraId="06E1BD1E" w14:textId="46F680A5" w:rsidR="00354551" w:rsidRPr="00354551" w:rsidRDefault="007235A0" w:rsidP="00354551">
            <w:r>
              <w:t>61.0 (59.1, 63)</w:t>
            </w:r>
          </w:p>
        </w:tc>
        <w:tc>
          <w:tcPr>
            <w:tcW w:w="2340" w:type="dxa"/>
          </w:tcPr>
          <w:p w14:paraId="1D20EDCF" w14:textId="315CA5AD" w:rsidR="00354551" w:rsidRPr="00354551" w:rsidRDefault="0073573D" w:rsidP="00354551">
            <w:r>
              <w:t>68.2 (63.7, 73.2)</w:t>
            </w:r>
          </w:p>
        </w:tc>
        <w:tc>
          <w:tcPr>
            <w:tcW w:w="2245" w:type="dxa"/>
          </w:tcPr>
          <w:p w14:paraId="134FE3BC" w14:textId="7699BD4F" w:rsidR="00354551" w:rsidRPr="00354551" w:rsidRDefault="00354551" w:rsidP="00354551">
            <w:r>
              <w:t>64.9 (61.6, 68.3)</w:t>
            </w:r>
          </w:p>
        </w:tc>
      </w:tr>
      <w:tr w:rsidR="00354551" w14:paraId="18FD97C6" w14:textId="77777777" w:rsidTr="007235A0">
        <w:tc>
          <w:tcPr>
            <w:tcW w:w="2515" w:type="dxa"/>
          </w:tcPr>
          <w:p w14:paraId="0EA9965C" w14:textId="7E607068" w:rsidR="00354551" w:rsidRDefault="00354551" w:rsidP="00354551">
            <w:pPr>
              <w:rPr>
                <w:b/>
              </w:rPr>
            </w:pPr>
            <w:r w:rsidRPr="00354551">
              <w:t>1 mg/kg U-50488</w:t>
            </w:r>
          </w:p>
        </w:tc>
        <w:tc>
          <w:tcPr>
            <w:tcW w:w="2250" w:type="dxa"/>
          </w:tcPr>
          <w:p w14:paraId="1AF9FD00" w14:textId="66013220" w:rsidR="00354551" w:rsidRPr="00354551" w:rsidRDefault="007235A0" w:rsidP="00354551">
            <w:r>
              <w:t>62.2 (57.7, 67.1)</w:t>
            </w:r>
          </w:p>
        </w:tc>
        <w:tc>
          <w:tcPr>
            <w:tcW w:w="2340" w:type="dxa"/>
          </w:tcPr>
          <w:p w14:paraId="036B979C" w14:textId="62786DDE" w:rsidR="00354551" w:rsidRPr="00354551" w:rsidRDefault="0073573D" w:rsidP="00354551">
            <w:r>
              <w:t>71.1 (64.4, 78.4)</w:t>
            </w:r>
          </w:p>
        </w:tc>
        <w:tc>
          <w:tcPr>
            <w:tcW w:w="2245" w:type="dxa"/>
          </w:tcPr>
          <w:p w14:paraId="51A3EE66" w14:textId="004F5C95" w:rsidR="00354551" w:rsidRPr="00354551" w:rsidRDefault="00354551" w:rsidP="00354551">
            <w:r>
              <w:t>66.9 (62.2, 72)</w:t>
            </w:r>
          </w:p>
        </w:tc>
      </w:tr>
      <w:tr w:rsidR="00354551" w14:paraId="0F12C16B" w14:textId="77777777" w:rsidTr="007235A0">
        <w:tc>
          <w:tcPr>
            <w:tcW w:w="2515" w:type="dxa"/>
          </w:tcPr>
          <w:p w14:paraId="53B43CCD" w14:textId="54C5539F" w:rsidR="00354551" w:rsidRDefault="00354551" w:rsidP="00354551">
            <w:pPr>
              <w:rPr>
                <w:b/>
              </w:rPr>
            </w:pPr>
            <w:r w:rsidRPr="00354551">
              <w:t>3.2 mg/kg U-50488</w:t>
            </w:r>
          </w:p>
        </w:tc>
        <w:tc>
          <w:tcPr>
            <w:tcW w:w="2250" w:type="dxa"/>
          </w:tcPr>
          <w:p w14:paraId="448D7551" w14:textId="0FB35352" w:rsidR="00354551" w:rsidRPr="00354551" w:rsidRDefault="007235A0" w:rsidP="00354551">
            <w:r>
              <w:t>90.3 (83.1, 98.2)</w:t>
            </w:r>
          </w:p>
        </w:tc>
        <w:tc>
          <w:tcPr>
            <w:tcW w:w="2340" w:type="dxa"/>
          </w:tcPr>
          <w:p w14:paraId="01DA6D09" w14:textId="49012608" w:rsidR="00354551" w:rsidRPr="00354551" w:rsidRDefault="0073573D" w:rsidP="00354551">
            <w:r>
              <w:t>78.8 (70.3, 88.3)</w:t>
            </w:r>
          </w:p>
        </w:tc>
        <w:tc>
          <w:tcPr>
            <w:tcW w:w="2245" w:type="dxa"/>
          </w:tcPr>
          <w:p w14:paraId="3395A61F" w14:textId="718F0764" w:rsidR="00354551" w:rsidRPr="00354551" w:rsidRDefault="00354551" w:rsidP="00354551">
            <w:r>
              <w:t>83.8 (77.3, 90.9)</w:t>
            </w:r>
          </w:p>
        </w:tc>
      </w:tr>
      <w:tr w:rsidR="00354551" w14:paraId="76A06EF3" w14:textId="77777777" w:rsidTr="007235A0">
        <w:tc>
          <w:tcPr>
            <w:tcW w:w="2515" w:type="dxa"/>
          </w:tcPr>
          <w:p w14:paraId="5D92DB4B" w14:textId="3125CEC2" w:rsidR="00354551" w:rsidRDefault="00354551" w:rsidP="00354551">
            <w:pPr>
              <w:rPr>
                <w:b/>
              </w:rPr>
            </w:pPr>
            <w:r w:rsidRPr="00354551">
              <w:t>5.6 mg/kg U-50488</w:t>
            </w:r>
          </w:p>
        </w:tc>
        <w:tc>
          <w:tcPr>
            <w:tcW w:w="2250" w:type="dxa"/>
          </w:tcPr>
          <w:p w14:paraId="65F3B9A4" w14:textId="1BB4160B" w:rsidR="00354551" w:rsidRPr="00354551" w:rsidRDefault="007235A0" w:rsidP="00354551">
            <w:r>
              <w:t>105.5 (94.8, 117.4)</w:t>
            </w:r>
          </w:p>
        </w:tc>
        <w:tc>
          <w:tcPr>
            <w:tcW w:w="2340" w:type="dxa"/>
          </w:tcPr>
          <w:p w14:paraId="5225A9E9" w14:textId="1BAEFB45" w:rsidR="00354551" w:rsidRPr="00354551" w:rsidRDefault="0073573D" w:rsidP="00354551">
            <w:r>
              <w:t>97.6 (90.8, 104.9)</w:t>
            </w:r>
          </w:p>
        </w:tc>
        <w:tc>
          <w:tcPr>
            <w:tcW w:w="2245" w:type="dxa"/>
          </w:tcPr>
          <w:p w14:paraId="09F4279D" w14:textId="6F014785" w:rsidR="00354551" w:rsidRPr="00354551" w:rsidRDefault="00354551" w:rsidP="00354551">
            <w:r>
              <w:t>101.1 (94.9, 107.8)</w:t>
            </w:r>
          </w:p>
        </w:tc>
      </w:tr>
      <w:tr w:rsidR="00354551" w14:paraId="5ECAD13C" w14:textId="77777777" w:rsidTr="003B2AB7">
        <w:tc>
          <w:tcPr>
            <w:tcW w:w="9350" w:type="dxa"/>
            <w:gridSpan w:val="4"/>
          </w:tcPr>
          <w:p w14:paraId="7F28E449" w14:textId="18EB755F" w:rsidR="00354551" w:rsidRPr="00354551" w:rsidRDefault="00354551" w:rsidP="00354551">
            <w:r>
              <w:rPr>
                <w:b/>
                <w:i/>
              </w:rPr>
              <w:t>Sequential Test #5 (7-day post-repeated 5.6 mg/kg/day U-50488)</w:t>
            </w:r>
          </w:p>
        </w:tc>
      </w:tr>
      <w:tr w:rsidR="00354551" w14:paraId="7E414462" w14:textId="77777777" w:rsidTr="007235A0">
        <w:tc>
          <w:tcPr>
            <w:tcW w:w="2515" w:type="dxa"/>
          </w:tcPr>
          <w:p w14:paraId="25C9C96F" w14:textId="31067CE0" w:rsidR="00354551" w:rsidRDefault="00354551" w:rsidP="00354551">
            <w:pPr>
              <w:rPr>
                <w:b/>
              </w:rPr>
            </w:pPr>
            <w:r>
              <w:t>Baseline</w:t>
            </w:r>
          </w:p>
        </w:tc>
        <w:tc>
          <w:tcPr>
            <w:tcW w:w="2250" w:type="dxa"/>
          </w:tcPr>
          <w:p w14:paraId="49416A9C" w14:textId="2261929E" w:rsidR="00354551" w:rsidRPr="00354551" w:rsidRDefault="007235A0" w:rsidP="00354551">
            <w:r>
              <w:t>74.5 (</w:t>
            </w:r>
            <w:r w:rsidR="0073573D">
              <w:t>63.4, 87.5)</w:t>
            </w:r>
          </w:p>
        </w:tc>
        <w:tc>
          <w:tcPr>
            <w:tcW w:w="2340" w:type="dxa"/>
          </w:tcPr>
          <w:p w14:paraId="6DA3C0DB" w14:textId="59EAC696" w:rsidR="00354551" w:rsidRPr="00354551" w:rsidRDefault="0073573D" w:rsidP="00354551">
            <w:r>
              <w:t>72.7 (64.7, 81.6)</w:t>
            </w:r>
          </w:p>
        </w:tc>
        <w:tc>
          <w:tcPr>
            <w:tcW w:w="2245" w:type="dxa"/>
          </w:tcPr>
          <w:p w14:paraId="3E2A77C3" w14:textId="0107D51B" w:rsidR="00354551" w:rsidRPr="00354551" w:rsidRDefault="00354551" w:rsidP="00354551">
            <w:r>
              <w:t>73.5 (67.1, 80.6)</w:t>
            </w:r>
          </w:p>
        </w:tc>
      </w:tr>
      <w:tr w:rsidR="00354551" w14:paraId="2430DF19" w14:textId="77777777" w:rsidTr="007235A0">
        <w:tc>
          <w:tcPr>
            <w:tcW w:w="2515" w:type="dxa"/>
          </w:tcPr>
          <w:p w14:paraId="28E96DEC" w14:textId="60F15F3C" w:rsidR="00354551" w:rsidRDefault="00354551" w:rsidP="00354551">
            <w:pPr>
              <w:rPr>
                <w:b/>
              </w:rPr>
            </w:pPr>
            <w:r w:rsidRPr="00354551">
              <w:t>1 mg/kg U-50488</w:t>
            </w:r>
          </w:p>
        </w:tc>
        <w:tc>
          <w:tcPr>
            <w:tcW w:w="2250" w:type="dxa"/>
          </w:tcPr>
          <w:p w14:paraId="1E2AB633" w14:textId="0B5AEC14" w:rsidR="00354551" w:rsidRPr="00354551" w:rsidRDefault="0073573D" w:rsidP="00354551">
            <w:r>
              <w:t>78 (70.3, 86.6)</w:t>
            </w:r>
          </w:p>
        </w:tc>
        <w:tc>
          <w:tcPr>
            <w:tcW w:w="2340" w:type="dxa"/>
          </w:tcPr>
          <w:p w14:paraId="679C9698" w14:textId="218F3658" w:rsidR="00354551" w:rsidRPr="00354551" w:rsidRDefault="0073573D" w:rsidP="00354551">
            <w:r>
              <w:t>70.5 (59.4, 83.5)</w:t>
            </w:r>
          </w:p>
        </w:tc>
        <w:tc>
          <w:tcPr>
            <w:tcW w:w="2245" w:type="dxa"/>
          </w:tcPr>
          <w:p w14:paraId="7D4A3DC6" w14:textId="3EB5D9DA" w:rsidR="00354551" w:rsidRPr="00354551" w:rsidRDefault="00354551" w:rsidP="00354551">
            <w:r>
              <w:t>73.8 (66.5, 81.9)</w:t>
            </w:r>
          </w:p>
        </w:tc>
      </w:tr>
      <w:tr w:rsidR="00354551" w14:paraId="5AC57855" w14:textId="77777777" w:rsidTr="007235A0">
        <w:tc>
          <w:tcPr>
            <w:tcW w:w="2515" w:type="dxa"/>
          </w:tcPr>
          <w:p w14:paraId="01EB99D4" w14:textId="26DF740A" w:rsidR="00354551" w:rsidRDefault="00354551" w:rsidP="00354551">
            <w:pPr>
              <w:rPr>
                <w:b/>
              </w:rPr>
            </w:pPr>
            <w:r w:rsidRPr="00354551">
              <w:t>3.2 mg/kg U-50488</w:t>
            </w:r>
          </w:p>
        </w:tc>
        <w:tc>
          <w:tcPr>
            <w:tcW w:w="2250" w:type="dxa"/>
          </w:tcPr>
          <w:p w14:paraId="46790207" w14:textId="6D0509F2" w:rsidR="00354551" w:rsidRPr="00354551" w:rsidRDefault="0073573D" w:rsidP="00354551">
            <w:r>
              <w:t>80.6 (65.9, 98.5)</w:t>
            </w:r>
          </w:p>
        </w:tc>
        <w:tc>
          <w:tcPr>
            <w:tcW w:w="2340" w:type="dxa"/>
          </w:tcPr>
          <w:p w14:paraId="2B4FA03C" w14:textId="17A22124" w:rsidR="00354551" w:rsidRPr="00354551" w:rsidRDefault="0073573D" w:rsidP="00354551">
            <w:r>
              <w:t>82.5 (74.5, 91.3)</w:t>
            </w:r>
          </w:p>
        </w:tc>
        <w:tc>
          <w:tcPr>
            <w:tcW w:w="2245" w:type="dxa"/>
          </w:tcPr>
          <w:p w14:paraId="28C2F889" w14:textId="2C66DD5F" w:rsidR="00354551" w:rsidRPr="00354551" w:rsidRDefault="00354551" w:rsidP="00354551">
            <w:r>
              <w:t>81.6 (73.8, 90.3)</w:t>
            </w:r>
          </w:p>
        </w:tc>
      </w:tr>
      <w:tr w:rsidR="00354551" w14:paraId="60B9A904" w14:textId="77777777" w:rsidTr="007235A0">
        <w:tc>
          <w:tcPr>
            <w:tcW w:w="2515" w:type="dxa"/>
          </w:tcPr>
          <w:p w14:paraId="64A6498A" w14:textId="6573650B" w:rsidR="00354551" w:rsidRDefault="00354551" w:rsidP="00354551">
            <w:pPr>
              <w:rPr>
                <w:b/>
              </w:rPr>
            </w:pPr>
            <w:r w:rsidRPr="00354551">
              <w:t>5.6 mg/kg U-50488</w:t>
            </w:r>
          </w:p>
        </w:tc>
        <w:tc>
          <w:tcPr>
            <w:tcW w:w="2250" w:type="dxa"/>
          </w:tcPr>
          <w:p w14:paraId="5A602C37" w14:textId="7E54F0F1" w:rsidR="00354551" w:rsidRPr="00354551" w:rsidRDefault="0073573D" w:rsidP="00354551">
            <w:r>
              <w:t>111 (96.4, 127</w:t>
            </w:r>
            <w:r w:rsidR="00B667FB">
              <w:t>.</w:t>
            </w:r>
            <w:r>
              <w:t>9)</w:t>
            </w:r>
          </w:p>
        </w:tc>
        <w:tc>
          <w:tcPr>
            <w:tcW w:w="2340" w:type="dxa"/>
          </w:tcPr>
          <w:p w14:paraId="368D2833" w14:textId="58C2E5B3" w:rsidR="00354551" w:rsidRPr="00354551" w:rsidRDefault="0073573D" w:rsidP="00354551">
            <w:r>
              <w:t>107.8 (97.2, 119.6)</w:t>
            </w:r>
          </w:p>
        </w:tc>
        <w:tc>
          <w:tcPr>
            <w:tcW w:w="2245" w:type="dxa"/>
          </w:tcPr>
          <w:p w14:paraId="604C0DC8" w14:textId="186B1D62" w:rsidR="00354551" w:rsidRPr="00354551" w:rsidRDefault="00354551" w:rsidP="00354551">
            <w:r>
              <w:t>109.3 (100.7, 118.5)</w:t>
            </w:r>
          </w:p>
        </w:tc>
      </w:tr>
      <w:tr w:rsidR="00354551" w14:paraId="284856B8" w14:textId="77777777" w:rsidTr="00031F87">
        <w:tc>
          <w:tcPr>
            <w:tcW w:w="9350" w:type="dxa"/>
            <w:gridSpan w:val="4"/>
          </w:tcPr>
          <w:p w14:paraId="09DAC1C5" w14:textId="275DF29D" w:rsidR="00354551" w:rsidRPr="00354551" w:rsidRDefault="00354551" w:rsidP="00354551">
            <w:r>
              <w:rPr>
                <w:b/>
                <w:i/>
              </w:rPr>
              <w:t>Sequential Test #6 (2</w:t>
            </w:r>
            <w:r w:rsidR="00D15C97">
              <w:rPr>
                <w:b/>
                <w:i/>
              </w:rPr>
              <w:t>8</w:t>
            </w:r>
            <w:bookmarkStart w:id="0" w:name="_GoBack"/>
            <w:bookmarkEnd w:id="0"/>
            <w:r>
              <w:rPr>
                <w:b/>
                <w:i/>
              </w:rPr>
              <w:t>-day post-repeated 5.6 mg/kg/day U-50488)</w:t>
            </w:r>
          </w:p>
        </w:tc>
      </w:tr>
      <w:tr w:rsidR="00354551" w14:paraId="7622DF20" w14:textId="77777777" w:rsidTr="007235A0">
        <w:tc>
          <w:tcPr>
            <w:tcW w:w="2515" w:type="dxa"/>
          </w:tcPr>
          <w:p w14:paraId="7A339480" w14:textId="6870C699" w:rsidR="00354551" w:rsidRDefault="00354551" w:rsidP="00354551">
            <w:pPr>
              <w:rPr>
                <w:b/>
              </w:rPr>
            </w:pPr>
            <w:r>
              <w:t>Baseline</w:t>
            </w:r>
          </w:p>
        </w:tc>
        <w:tc>
          <w:tcPr>
            <w:tcW w:w="2250" w:type="dxa"/>
          </w:tcPr>
          <w:p w14:paraId="27D4F387" w14:textId="69F910D6" w:rsidR="00354551" w:rsidRPr="00354551" w:rsidRDefault="0073573D" w:rsidP="00354551">
            <w:r>
              <w:t>75.5 (66.3, 86.1)</w:t>
            </w:r>
          </w:p>
        </w:tc>
        <w:tc>
          <w:tcPr>
            <w:tcW w:w="2340" w:type="dxa"/>
          </w:tcPr>
          <w:p w14:paraId="2F8F53CB" w14:textId="5882B5CA" w:rsidR="00354551" w:rsidRPr="00354551" w:rsidRDefault="0073573D" w:rsidP="00354551">
            <w:r>
              <w:t>76.8 (69.3, 85.1)</w:t>
            </w:r>
          </w:p>
        </w:tc>
        <w:tc>
          <w:tcPr>
            <w:tcW w:w="2245" w:type="dxa"/>
          </w:tcPr>
          <w:p w14:paraId="288E4CBE" w14:textId="619DC952" w:rsidR="00354551" w:rsidRPr="00354551" w:rsidRDefault="00354551" w:rsidP="00354551">
            <w:r>
              <w:t>76.2 (70.6, 82.4)</w:t>
            </w:r>
          </w:p>
        </w:tc>
      </w:tr>
      <w:tr w:rsidR="00354551" w14:paraId="76764110" w14:textId="77777777" w:rsidTr="007235A0">
        <w:tc>
          <w:tcPr>
            <w:tcW w:w="2515" w:type="dxa"/>
          </w:tcPr>
          <w:p w14:paraId="32D6C11E" w14:textId="497FC694" w:rsidR="00354551" w:rsidRDefault="00354551" w:rsidP="00354551">
            <w:pPr>
              <w:rPr>
                <w:b/>
              </w:rPr>
            </w:pPr>
            <w:r w:rsidRPr="00354551">
              <w:t>1 mg/kg U-50488</w:t>
            </w:r>
          </w:p>
        </w:tc>
        <w:tc>
          <w:tcPr>
            <w:tcW w:w="2250" w:type="dxa"/>
          </w:tcPr>
          <w:p w14:paraId="73BB645A" w14:textId="0339045C" w:rsidR="00354551" w:rsidRPr="00354551" w:rsidRDefault="0073573D" w:rsidP="00354551">
            <w:r>
              <w:t>76 (65.1, 88.7)</w:t>
            </w:r>
          </w:p>
        </w:tc>
        <w:tc>
          <w:tcPr>
            <w:tcW w:w="2340" w:type="dxa"/>
          </w:tcPr>
          <w:p w14:paraId="7705C355" w14:textId="5BA0EECD" w:rsidR="00354551" w:rsidRPr="00354551" w:rsidRDefault="0073573D" w:rsidP="00354551">
            <w:r>
              <w:t>80.3 (75.1, 85.9)</w:t>
            </w:r>
          </w:p>
        </w:tc>
        <w:tc>
          <w:tcPr>
            <w:tcW w:w="2245" w:type="dxa"/>
          </w:tcPr>
          <w:p w14:paraId="332390C9" w14:textId="05BE8E31" w:rsidR="00354551" w:rsidRPr="00354551" w:rsidRDefault="00354551" w:rsidP="00354551">
            <w:r>
              <w:t>78.3 (72.5, 84.6)</w:t>
            </w:r>
          </w:p>
        </w:tc>
      </w:tr>
      <w:tr w:rsidR="00354551" w14:paraId="64F46ACF" w14:textId="77777777" w:rsidTr="007235A0">
        <w:tc>
          <w:tcPr>
            <w:tcW w:w="2515" w:type="dxa"/>
          </w:tcPr>
          <w:p w14:paraId="31AAFF0B" w14:textId="45F2044A" w:rsidR="00354551" w:rsidRDefault="00354551" w:rsidP="00354551">
            <w:pPr>
              <w:rPr>
                <w:b/>
              </w:rPr>
            </w:pPr>
            <w:r w:rsidRPr="00354551">
              <w:t>3.2 mg/kg U-50488</w:t>
            </w:r>
          </w:p>
        </w:tc>
        <w:tc>
          <w:tcPr>
            <w:tcW w:w="2250" w:type="dxa"/>
          </w:tcPr>
          <w:p w14:paraId="08072922" w14:textId="5B3AEC7A" w:rsidR="00354551" w:rsidRPr="00354551" w:rsidRDefault="0073573D" w:rsidP="00354551">
            <w:r>
              <w:t>89 (72.4, 109.4)</w:t>
            </w:r>
          </w:p>
        </w:tc>
        <w:tc>
          <w:tcPr>
            <w:tcW w:w="2340" w:type="dxa"/>
          </w:tcPr>
          <w:p w14:paraId="15C1B28E" w14:textId="071A73B8" w:rsidR="00354551" w:rsidRPr="00354551" w:rsidRDefault="0073573D" w:rsidP="00354551">
            <w:r>
              <w:t>84.6 (69.9, 102.4)</w:t>
            </w:r>
          </w:p>
        </w:tc>
        <w:tc>
          <w:tcPr>
            <w:tcW w:w="2245" w:type="dxa"/>
          </w:tcPr>
          <w:p w14:paraId="42EBA3B7" w14:textId="45B78F79" w:rsidR="00354551" w:rsidRPr="00354551" w:rsidRDefault="00354551" w:rsidP="00354551">
            <w:r>
              <w:t>86.6 (75.8, 99)</w:t>
            </w:r>
          </w:p>
        </w:tc>
      </w:tr>
      <w:tr w:rsidR="00354551" w14:paraId="04CDA408" w14:textId="77777777" w:rsidTr="007235A0">
        <w:tc>
          <w:tcPr>
            <w:tcW w:w="2515" w:type="dxa"/>
          </w:tcPr>
          <w:p w14:paraId="0FB28468" w14:textId="709B73A1" w:rsidR="00354551" w:rsidRDefault="00354551" w:rsidP="00354551">
            <w:pPr>
              <w:rPr>
                <w:b/>
              </w:rPr>
            </w:pPr>
            <w:r w:rsidRPr="00354551">
              <w:t>5.6 mg/kg U-50488</w:t>
            </w:r>
          </w:p>
        </w:tc>
        <w:tc>
          <w:tcPr>
            <w:tcW w:w="2250" w:type="dxa"/>
          </w:tcPr>
          <w:p w14:paraId="4E8E5143" w14:textId="13326BF6" w:rsidR="00354551" w:rsidRPr="00354551" w:rsidRDefault="0073573D" w:rsidP="00354551">
            <w:r>
              <w:t>105.7 (82.1, 136.2)</w:t>
            </w:r>
          </w:p>
        </w:tc>
        <w:tc>
          <w:tcPr>
            <w:tcW w:w="2340" w:type="dxa"/>
          </w:tcPr>
          <w:p w14:paraId="44D05C1E" w14:textId="31684019" w:rsidR="00354551" w:rsidRPr="00354551" w:rsidRDefault="0073573D" w:rsidP="00354551">
            <w:r>
              <w:t>107.1 (97.3, 117.8)</w:t>
            </w:r>
          </w:p>
        </w:tc>
        <w:tc>
          <w:tcPr>
            <w:tcW w:w="2245" w:type="dxa"/>
          </w:tcPr>
          <w:p w14:paraId="086AD081" w14:textId="4A0814C5" w:rsidR="00354551" w:rsidRPr="00354551" w:rsidRDefault="00354551" w:rsidP="00354551">
            <w:r>
              <w:t>106.5 (94.5, 119.9)</w:t>
            </w:r>
          </w:p>
        </w:tc>
      </w:tr>
    </w:tbl>
    <w:p w14:paraId="676B3B69" w14:textId="77777777" w:rsidR="00354551" w:rsidRPr="00354551" w:rsidRDefault="00354551">
      <w:pPr>
        <w:rPr>
          <w:b/>
        </w:rPr>
      </w:pPr>
    </w:p>
    <w:sectPr w:rsidR="00354551" w:rsidRPr="00354551" w:rsidSect="00197098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0742A" w14:textId="77777777" w:rsidR="003D623A" w:rsidRDefault="003D623A" w:rsidP="00354551">
      <w:r>
        <w:separator/>
      </w:r>
    </w:p>
  </w:endnote>
  <w:endnote w:type="continuationSeparator" w:id="0">
    <w:p w14:paraId="0E23E1EA" w14:textId="77777777" w:rsidR="003D623A" w:rsidRDefault="003D623A" w:rsidP="0035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E9B6" w14:textId="77777777" w:rsidR="003D623A" w:rsidRDefault="003D623A" w:rsidP="00354551">
      <w:r>
        <w:separator/>
      </w:r>
    </w:p>
  </w:footnote>
  <w:footnote w:type="continuationSeparator" w:id="0">
    <w:p w14:paraId="30E53F27" w14:textId="77777777" w:rsidR="003D623A" w:rsidRDefault="003D623A" w:rsidP="0035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9660505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2489BCF" w14:textId="34220E7E" w:rsidR="00354551" w:rsidRDefault="00354551" w:rsidP="002D2F7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C6BC71" w14:textId="77777777" w:rsidR="00354551" w:rsidRDefault="00354551" w:rsidP="003545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171593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B0934AD" w14:textId="397AC3F5" w:rsidR="00354551" w:rsidRDefault="00354551" w:rsidP="002D2F7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8566F4" w14:textId="458A45A0" w:rsidR="00354551" w:rsidRDefault="00354551" w:rsidP="00354551">
    <w:pPr>
      <w:pStyle w:val="Header"/>
      <w:ind w:right="360"/>
      <w:jc w:val="right"/>
    </w:pPr>
    <w:r>
      <w:t xml:space="preserve">Supplemental for Faunce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AE"/>
    <w:rsid w:val="00002E77"/>
    <w:rsid w:val="00006D4A"/>
    <w:rsid w:val="00006F75"/>
    <w:rsid w:val="00007E77"/>
    <w:rsid w:val="00010D0F"/>
    <w:rsid w:val="000147CD"/>
    <w:rsid w:val="00014D25"/>
    <w:rsid w:val="000154C6"/>
    <w:rsid w:val="0001591A"/>
    <w:rsid w:val="00022B44"/>
    <w:rsid w:val="00025883"/>
    <w:rsid w:val="000332CA"/>
    <w:rsid w:val="000336B5"/>
    <w:rsid w:val="0003384A"/>
    <w:rsid w:val="000338CB"/>
    <w:rsid w:val="00034C14"/>
    <w:rsid w:val="000358E2"/>
    <w:rsid w:val="000409A4"/>
    <w:rsid w:val="00041456"/>
    <w:rsid w:val="00044685"/>
    <w:rsid w:val="00050059"/>
    <w:rsid w:val="000524FA"/>
    <w:rsid w:val="00053E5F"/>
    <w:rsid w:val="00056DAA"/>
    <w:rsid w:val="00060979"/>
    <w:rsid w:val="00061EFC"/>
    <w:rsid w:val="00062AA9"/>
    <w:rsid w:val="00065CC7"/>
    <w:rsid w:val="00070998"/>
    <w:rsid w:val="00073C5E"/>
    <w:rsid w:val="0007515B"/>
    <w:rsid w:val="00081484"/>
    <w:rsid w:val="0008535B"/>
    <w:rsid w:val="00087E4D"/>
    <w:rsid w:val="0009058F"/>
    <w:rsid w:val="00090C5E"/>
    <w:rsid w:val="00091F7E"/>
    <w:rsid w:val="00094D20"/>
    <w:rsid w:val="00097F6C"/>
    <w:rsid w:val="000A0F74"/>
    <w:rsid w:val="000A1D97"/>
    <w:rsid w:val="000A38F2"/>
    <w:rsid w:val="000A62BA"/>
    <w:rsid w:val="000A70FD"/>
    <w:rsid w:val="000B299B"/>
    <w:rsid w:val="000B38A6"/>
    <w:rsid w:val="000B73E7"/>
    <w:rsid w:val="000B7656"/>
    <w:rsid w:val="000C0A4D"/>
    <w:rsid w:val="000C4396"/>
    <w:rsid w:val="000D2099"/>
    <w:rsid w:val="000D4001"/>
    <w:rsid w:val="000D4C57"/>
    <w:rsid w:val="000D4E3A"/>
    <w:rsid w:val="000D6C91"/>
    <w:rsid w:val="000E3C23"/>
    <w:rsid w:val="000F33EC"/>
    <w:rsid w:val="000F4FF2"/>
    <w:rsid w:val="000F7090"/>
    <w:rsid w:val="0010463F"/>
    <w:rsid w:val="00107600"/>
    <w:rsid w:val="00107B79"/>
    <w:rsid w:val="00112A00"/>
    <w:rsid w:val="001161CF"/>
    <w:rsid w:val="0011638E"/>
    <w:rsid w:val="00123058"/>
    <w:rsid w:val="0012495F"/>
    <w:rsid w:val="001309F8"/>
    <w:rsid w:val="001342EF"/>
    <w:rsid w:val="0013595D"/>
    <w:rsid w:val="00145172"/>
    <w:rsid w:val="00146AB1"/>
    <w:rsid w:val="00150342"/>
    <w:rsid w:val="0015274A"/>
    <w:rsid w:val="001532DD"/>
    <w:rsid w:val="00153EAC"/>
    <w:rsid w:val="00154AFC"/>
    <w:rsid w:val="001558ED"/>
    <w:rsid w:val="00156772"/>
    <w:rsid w:val="00160BD9"/>
    <w:rsid w:val="00162360"/>
    <w:rsid w:val="00162F06"/>
    <w:rsid w:val="00163E8D"/>
    <w:rsid w:val="00164AE5"/>
    <w:rsid w:val="0016513C"/>
    <w:rsid w:val="00165EFA"/>
    <w:rsid w:val="001663A2"/>
    <w:rsid w:val="001667D1"/>
    <w:rsid w:val="00166EE4"/>
    <w:rsid w:val="00170173"/>
    <w:rsid w:val="00172F40"/>
    <w:rsid w:val="001751B5"/>
    <w:rsid w:val="00176675"/>
    <w:rsid w:val="00180AE9"/>
    <w:rsid w:val="001843EB"/>
    <w:rsid w:val="001910C4"/>
    <w:rsid w:val="0019319D"/>
    <w:rsid w:val="001936C1"/>
    <w:rsid w:val="00194D46"/>
    <w:rsid w:val="00197098"/>
    <w:rsid w:val="00197C62"/>
    <w:rsid w:val="001A1D12"/>
    <w:rsid w:val="001A26A8"/>
    <w:rsid w:val="001A3065"/>
    <w:rsid w:val="001A4F3E"/>
    <w:rsid w:val="001A6CB0"/>
    <w:rsid w:val="001A7BAA"/>
    <w:rsid w:val="001B01E8"/>
    <w:rsid w:val="001B3574"/>
    <w:rsid w:val="001B415A"/>
    <w:rsid w:val="001B4972"/>
    <w:rsid w:val="001B4B2E"/>
    <w:rsid w:val="001B5973"/>
    <w:rsid w:val="001B5D86"/>
    <w:rsid w:val="001C2868"/>
    <w:rsid w:val="001C3537"/>
    <w:rsid w:val="001C6016"/>
    <w:rsid w:val="001D12E1"/>
    <w:rsid w:val="001D7DF3"/>
    <w:rsid w:val="001E0C70"/>
    <w:rsid w:val="001E7926"/>
    <w:rsid w:val="001F0492"/>
    <w:rsid w:val="001F0C56"/>
    <w:rsid w:val="001F2DBA"/>
    <w:rsid w:val="001F36BD"/>
    <w:rsid w:val="001F4A9D"/>
    <w:rsid w:val="001F52D0"/>
    <w:rsid w:val="00201844"/>
    <w:rsid w:val="00201D09"/>
    <w:rsid w:val="002036F1"/>
    <w:rsid w:val="0020447F"/>
    <w:rsid w:val="00207B81"/>
    <w:rsid w:val="002105AE"/>
    <w:rsid w:val="00211A7D"/>
    <w:rsid w:val="00212D73"/>
    <w:rsid w:val="002138C3"/>
    <w:rsid w:val="0021390A"/>
    <w:rsid w:val="00213C67"/>
    <w:rsid w:val="00214B24"/>
    <w:rsid w:val="002166B1"/>
    <w:rsid w:val="00216B5F"/>
    <w:rsid w:val="002170A0"/>
    <w:rsid w:val="00221765"/>
    <w:rsid w:val="00225F10"/>
    <w:rsid w:val="002268D7"/>
    <w:rsid w:val="00227C51"/>
    <w:rsid w:val="00230617"/>
    <w:rsid w:val="00233464"/>
    <w:rsid w:val="00233689"/>
    <w:rsid w:val="00233A8D"/>
    <w:rsid w:val="00235895"/>
    <w:rsid w:val="00237CA6"/>
    <w:rsid w:val="002403E1"/>
    <w:rsid w:val="002404F5"/>
    <w:rsid w:val="00240BA9"/>
    <w:rsid w:val="00241156"/>
    <w:rsid w:val="00243117"/>
    <w:rsid w:val="00243EA2"/>
    <w:rsid w:val="00245018"/>
    <w:rsid w:val="00246444"/>
    <w:rsid w:val="00247F76"/>
    <w:rsid w:val="00250A4C"/>
    <w:rsid w:val="0025114C"/>
    <w:rsid w:val="00251BF1"/>
    <w:rsid w:val="00261B28"/>
    <w:rsid w:val="00262C30"/>
    <w:rsid w:val="002656BA"/>
    <w:rsid w:val="00267E6F"/>
    <w:rsid w:val="002704E8"/>
    <w:rsid w:val="00270864"/>
    <w:rsid w:val="00272A92"/>
    <w:rsid w:val="00273A58"/>
    <w:rsid w:val="00273D1C"/>
    <w:rsid w:val="0027753D"/>
    <w:rsid w:val="0028054C"/>
    <w:rsid w:val="00283072"/>
    <w:rsid w:val="0028348D"/>
    <w:rsid w:val="00286EC1"/>
    <w:rsid w:val="00287977"/>
    <w:rsid w:val="00290916"/>
    <w:rsid w:val="00291F5C"/>
    <w:rsid w:val="00296ED8"/>
    <w:rsid w:val="002A0674"/>
    <w:rsid w:val="002A0F46"/>
    <w:rsid w:val="002A2347"/>
    <w:rsid w:val="002A2590"/>
    <w:rsid w:val="002A288C"/>
    <w:rsid w:val="002A3DE5"/>
    <w:rsid w:val="002A5FDB"/>
    <w:rsid w:val="002B2195"/>
    <w:rsid w:val="002B57C1"/>
    <w:rsid w:val="002B5A0D"/>
    <w:rsid w:val="002B7008"/>
    <w:rsid w:val="002C023E"/>
    <w:rsid w:val="002C1D06"/>
    <w:rsid w:val="002C1F88"/>
    <w:rsid w:val="002C297D"/>
    <w:rsid w:val="002C2F26"/>
    <w:rsid w:val="002C3200"/>
    <w:rsid w:val="002C560C"/>
    <w:rsid w:val="002C5CAA"/>
    <w:rsid w:val="002C677E"/>
    <w:rsid w:val="002C76FE"/>
    <w:rsid w:val="002D004D"/>
    <w:rsid w:val="002D559C"/>
    <w:rsid w:val="002D60D7"/>
    <w:rsid w:val="002D6942"/>
    <w:rsid w:val="002E140D"/>
    <w:rsid w:val="002E1645"/>
    <w:rsid w:val="002F0BAB"/>
    <w:rsid w:val="002F1582"/>
    <w:rsid w:val="002F4093"/>
    <w:rsid w:val="002F51CA"/>
    <w:rsid w:val="002F7629"/>
    <w:rsid w:val="0030037F"/>
    <w:rsid w:val="00304038"/>
    <w:rsid w:val="00305AC5"/>
    <w:rsid w:val="003071B5"/>
    <w:rsid w:val="00307480"/>
    <w:rsid w:val="00310CBC"/>
    <w:rsid w:val="0031246E"/>
    <w:rsid w:val="003139A0"/>
    <w:rsid w:val="00314C5B"/>
    <w:rsid w:val="003161B6"/>
    <w:rsid w:val="00317BD9"/>
    <w:rsid w:val="00323656"/>
    <w:rsid w:val="00323C10"/>
    <w:rsid w:val="00323D44"/>
    <w:rsid w:val="00326868"/>
    <w:rsid w:val="00327487"/>
    <w:rsid w:val="0033355E"/>
    <w:rsid w:val="003343D2"/>
    <w:rsid w:val="003360DD"/>
    <w:rsid w:val="0033752B"/>
    <w:rsid w:val="00337F4A"/>
    <w:rsid w:val="003407C5"/>
    <w:rsid w:val="003429FF"/>
    <w:rsid w:val="003453EE"/>
    <w:rsid w:val="00345AAE"/>
    <w:rsid w:val="00351A08"/>
    <w:rsid w:val="00352B6A"/>
    <w:rsid w:val="003533FD"/>
    <w:rsid w:val="003538ED"/>
    <w:rsid w:val="00354551"/>
    <w:rsid w:val="00355901"/>
    <w:rsid w:val="00355DC5"/>
    <w:rsid w:val="00357852"/>
    <w:rsid w:val="00365121"/>
    <w:rsid w:val="00365723"/>
    <w:rsid w:val="003708A5"/>
    <w:rsid w:val="00371032"/>
    <w:rsid w:val="0037416C"/>
    <w:rsid w:val="00375AD7"/>
    <w:rsid w:val="003812F3"/>
    <w:rsid w:val="0038574B"/>
    <w:rsid w:val="00385AF6"/>
    <w:rsid w:val="0038768E"/>
    <w:rsid w:val="003913CA"/>
    <w:rsid w:val="00393892"/>
    <w:rsid w:val="0039440A"/>
    <w:rsid w:val="00394C33"/>
    <w:rsid w:val="00397956"/>
    <w:rsid w:val="003A1140"/>
    <w:rsid w:val="003A15D8"/>
    <w:rsid w:val="003A253E"/>
    <w:rsid w:val="003A3B16"/>
    <w:rsid w:val="003A674E"/>
    <w:rsid w:val="003B0601"/>
    <w:rsid w:val="003B15E3"/>
    <w:rsid w:val="003B2658"/>
    <w:rsid w:val="003B29E5"/>
    <w:rsid w:val="003B2F1B"/>
    <w:rsid w:val="003B3983"/>
    <w:rsid w:val="003B3D90"/>
    <w:rsid w:val="003B5C09"/>
    <w:rsid w:val="003B7461"/>
    <w:rsid w:val="003B74BC"/>
    <w:rsid w:val="003B7738"/>
    <w:rsid w:val="003C3540"/>
    <w:rsid w:val="003C4738"/>
    <w:rsid w:val="003C47D2"/>
    <w:rsid w:val="003C61B5"/>
    <w:rsid w:val="003C7C72"/>
    <w:rsid w:val="003C7E11"/>
    <w:rsid w:val="003D2685"/>
    <w:rsid w:val="003D30C8"/>
    <w:rsid w:val="003D42B8"/>
    <w:rsid w:val="003D623A"/>
    <w:rsid w:val="003E6F8C"/>
    <w:rsid w:val="003E723D"/>
    <w:rsid w:val="003E7B3F"/>
    <w:rsid w:val="003F0574"/>
    <w:rsid w:val="003F3B99"/>
    <w:rsid w:val="003F5006"/>
    <w:rsid w:val="0040081A"/>
    <w:rsid w:val="00401600"/>
    <w:rsid w:val="00405B8D"/>
    <w:rsid w:val="004064BF"/>
    <w:rsid w:val="00410946"/>
    <w:rsid w:val="00410BE4"/>
    <w:rsid w:val="00411533"/>
    <w:rsid w:val="00412096"/>
    <w:rsid w:val="0041481E"/>
    <w:rsid w:val="00414CB7"/>
    <w:rsid w:val="004170AA"/>
    <w:rsid w:val="004306FC"/>
    <w:rsid w:val="00430B89"/>
    <w:rsid w:val="004315AA"/>
    <w:rsid w:val="00431E84"/>
    <w:rsid w:val="00435859"/>
    <w:rsid w:val="00436116"/>
    <w:rsid w:val="0044214D"/>
    <w:rsid w:val="00453E0F"/>
    <w:rsid w:val="00454F29"/>
    <w:rsid w:val="00460B3E"/>
    <w:rsid w:val="00461AF1"/>
    <w:rsid w:val="00463670"/>
    <w:rsid w:val="004663DF"/>
    <w:rsid w:val="00470ACD"/>
    <w:rsid w:val="004718E6"/>
    <w:rsid w:val="00472B61"/>
    <w:rsid w:val="00481FBC"/>
    <w:rsid w:val="0048684B"/>
    <w:rsid w:val="0048723D"/>
    <w:rsid w:val="004875F0"/>
    <w:rsid w:val="00490EBA"/>
    <w:rsid w:val="00491344"/>
    <w:rsid w:val="0049141F"/>
    <w:rsid w:val="00491D21"/>
    <w:rsid w:val="00493F36"/>
    <w:rsid w:val="00493F73"/>
    <w:rsid w:val="004A2F35"/>
    <w:rsid w:val="004A32B9"/>
    <w:rsid w:val="004A40C0"/>
    <w:rsid w:val="004A728C"/>
    <w:rsid w:val="004A7302"/>
    <w:rsid w:val="004A7B10"/>
    <w:rsid w:val="004B1C88"/>
    <w:rsid w:val="004B2119"/>
    <w:rsid w:val="004B21C0"/>
    <w:rsid w:val="004B59FE"/>
    <w:rsid w:val="004B6DDC"/>
    <w:rsid w:val="004B7D0F"/>
    <w:rsid w:val="004C09DF"/>
    <w:rsid w:val="004C28D7"/>
    <w:rsid w:val="004C2AF1"/>
    <w:rsid w:val="004C55FB"/>
    <w:rsid w:val="004C5BD6"/>
    <w:rsid w:val="004C6EA8"/>
    <w:rsid w:val="004D0007"/>
    <w:rsid w:val="004D6059"/>
    <w:rsid w:val="004D7D7D"/>
    <w:rsid w:val="004E345F"/>
    <w:rsid w:val="004E703D"/>
    <w:rsid w:val="004E744E"/>
    <w:rsid w:val="004F0551"/>
    <w:rsid w:val="004F12B7"/>
    <w:rsid w:val="004F48D3"/>
    <w:rsid w:val="004F4B03"/>
    <w:rsid w:val="004F5B5F"/>
    <w:rsid w:val="00503806"/>
    <w:rsid w:val="005043D6"/>
    <w:rsid w:val="005043DF"/>
    <w:rsid w:val="00505B4A"/>
    <w:rsid w:val="00510C12"/>
    <w:rsid w:val="005120F1"/>
    <w:rsid w:val="005129CB"/>
    <w:rsid w:val="005168E6"/>
    <w:rsid w:val="005219EB"/>
    <w:rsid w:val="00522EF3"/>
    <w:rsid w:val="00523470"/>
    <w:rsid w:val="00523DF4"/>
    <w:rsid w:val="00524268"/>
    <w:rsid w:val="005263C2"/>
    <w:rsid w:val="00531154"/>
    <w:rsid w:val="00534368"/>
    <w:rsid w:val="005362CE"/>
    <w:rsid w:val="0054373F"/>
    <w:rsid w:val="005457D9"/>
    <w:rsid w:val="005458DC"/>
    <w:rsid w:val="0054639C"/>
    <w:rsid w:val="00546DAB"/>
    <w:rsid w:val="00547047"/>
    <w:rsid w:val="0054720B"/>
    <w:rsid w:val="005502E7"/>
    <w:rsid w:val="00550836"/>
    <w:rsid w:val="0055319F"/>
    <w:rsid w:val="00553B5D"/>
    <w:rsid w:val="00554BCE"/>
    <w:rsid w:val="00560FBE"/>
    <w:rsid w:val="0056105B"/>
    <w:rsid w:val="00563048"/>
    <w:rsid w:val="00566190"/>
    <w:rsid w:val="00570467"/>
    <w:rsid w:val="005731C2"/>
    <w:rsid w:val="00573400"/>
    <w:rsid w:val="00575FF9"/>
    <w:rsid w:val="005768B8"/>
    <w:rsid w:val="005826E8"/>
    <w:rsid w:val="00582ACD"/>
    <w:rsid w:val="00583CEA"/>
    <w:rsid w:val="0058666E"/>
    <w:rsid w:val="00586B5E"/>
    <w:rsid w:val="00586DFF"/>
    <w:rsid w:val="00591469"/>
    <w:rsid w:val="00591F30"/>
    <w:rsid w:val="00594431"/>
    <w:rsid w:val="0059511D"/>
    <w:rsid w:val="00595E94"/>
    <w:rsid w:val="00597963"/>
    <w:rsid w:val="005979B7"/>
    <w:rsid w:val="005A23C6"/>
    <w:rsid w:val="005A4BF3"/>
    <w:rsid w:val="005A4E81"/>
    <w:rsid w:val="005B0EA2"/>
    <w:rsid w:val="005B2B0E"/>
    <w:rsid w:val="005B593A"/>
    <w:rsid w:val="005B75E5"/>
    <w:rsid w:val="005B76D9"/>
    <w:rsid w:val="005C07FC"/>
    <w:rsid w:val="005C16C8"/>
    <w:rsid w:val="005C2C5F"/>
    <w:rsid w:val="005C2DB2"/>
    <w:rsid w:val="005D03C8"/>
    <w:rsid w:val="005D17C3"/>
    <w:rsid w:val="005D38D7"/>
    <w:rsid w:val="005D3F29"/>
    <w:rsid w:val="005D5EE0"/>
    <w:rsid w:val="005D6E8E"/>
    <w:rsid w:val="005E0A65"/>
    <w:rsid w:val="005E1532"/>
    <w:rsid w:val="005E428D"/>
    <w:rsid w:val="005E5450"/>
    <w:rsid w:val="005E6D44"/>
    <w:rsid w:val="005F1D75"/>
    <w:rsid w:val="005F344C"/>
    <w:rsid w:val="005F3728"/>
    <w:rsid w:val="005F4E76"/>
    <w:rsid w:val="005F65BC"/>
    <w:rsid w:val="005F6AA4"/>
    <w:rsid w:val="005F7164"/>
    <w:rsid w:val="005F756F"/>
    <w:rsid w:val="006007F2"/>
    <w:rsid w:val="00603210"/>
    <w:rsid w:val="00604110"/>
    <w:rsid w:val="00604BE2"/>
    <w:rsid w:val="006068A2"/>
    <w:rsid w:val="00606A79"/>
    <w:rsid w:val="0061367F"/>
    <w:rsid w:val="00620C6A"/>
    <w:rsid w:val="006226FB"/>
    <w:rsid w:val="00622BAE"/>
    <w:rsid w:val="00626F20"/>
    <w:rsid w:val="00634546"/>
    <w:rsid w:val="00636AC5"/>
    <w:rsid w:val="00637433"/>
    <w:rsid w:val="0064629F"/>
    <w:rsid w:val="00650104"/>
    <w:rsid w:val="0065155D"/>
    <w:rsid w:val="006538FC"/>
    <w:rsid w:val="006544B0"/>
    <w:rsid w:val="00654696"/>
    <w:rsid w:val="006567B7"/>
    <w:rsid w:val="00664E2A"/>
    <w:rsid w:val="006657E0"/>
    <w:rsid w:val="00665EDB"/>
    <w:rsid w:val="006728E8"/>
    <w:rsid w:val="00673D8B"/>
    <w:rsid w:val="00680FAC"/>
    <w:rsid w:val="00683C68"/>
    <w:rsid w:val="006857DB"/>
    <w:rsid w:val="0068681E"/>
    <w:rsid w:val="0068790F"/>
    <w:rsid w:val="006915A6"/>
    <w:rsid w:val="00696720"/>
    <w:rsid w:val="00696CAD"/>
    <w:rsid w:val="006A00E6"/>
    <w:rsid w:val="006A197D"/>
    <w:rsid w:val="006B2427"/>
    <w:rsid w:val="006B6C1F"/>
    <w:rsid w:val="006C0145"/>
    <w:rsid w:val="006C17E8"/>
    <w:rsid w:val="006C2039"/>
    <w:rsid w:val="006C2826"/>
    <w:rsid w:val="006C51D1"/>
    <w:rsid w:val="006C5560"/>
    <w:rsid w:val="006C5F22"/>
    <w:rsid w:val="006C6F46"/>
    <w:rsid w:val="006C7D68"/>
    <w:rsid w:val="006D03FF"/>
    <w:rsid w:val="006D26AA"/>
    <w:rsid w:val="006D5898"/>
    <w:rsid w:val="006E4D53"/>
    <w:rsid w:val="006F098C"/>
    <w:rsid w:val="006F25FF"/>
    <w:rsid w:val="006F4F75"/>
    <w:rsid w:val="006F555A"/>
    <w:rsid w:val="006F673A"/>
    <w:rsid w:val="00703623"/>
    <w:rsid w:val="00704153"/>
    <w:rsid w:val="00705684"/>
    <w:rsid w:val="00707BE4"/>
    <w:rsid w:val="00707F1F"/>
    <w:rsid w:val="00711E5C"/>
    <w:rsid w:val="007131D8"/>
    <w:rsid w:val="00716EFD"/>
    <w:rsid w:val="007228A6"/>
    <w:rsid w:val="007235A0"/>
    <w:rsid w:val="0072785C"/>
    <w:rsid w:val="00727E99"/>
    <w:rsid w:val="0073233D"/>
    <w:rsid w:val="007336FA"/>
    <w:rsid w:val="007337FC"/>
    <w:rsid w:val="00733CE8"/>
    <w:rsid w:val="00734C31"/>
    <w:rsid w:val="0073573D"/>
    <w:rsid w:val="007406FE"/>
    <w:rsid w:val="007413E6"/>
    <w:rsid w:val="00741809"/>
    <w:rsid w:val="00742344"/>
    <w:rsid w:val="00742A8A"/>
    <w:rsid w:val="007436E4"/>
    <w:rsid w:val="007445E9"/>
    <w:rsid w:val="007454B5"/>
    <w:rsid w:val="00747EC2"/>
    <w:rsid w:val="00750917"/>
    <w:rsid w:val="00754AA0"/>
    <w:rsid w:val="0075719D"/>
    <w:rsid w:val="007602E1"/>
    <w:rsid w:val="00760A91"/>
    <w:rsid w:val="007655D3"/>
    <w:rsid w:val="007655FE"/>
    <w:rsid w:val="00766AAB"/>
    <w:rsid w:val="00766CBF"/>
    <w:rsid w:val="00773EA6"/>
    <w:rsid w:val="007750F9"/>
    <w:rsid w:val="00780251"/>
    <w:rsid w:val="00781CD5"/>
    <w:rsid w:val="00784AED"/>
    <w:rsid w:val="00786493"/>
    <w:rsid w:val="00792DD0"/>
    <w:rsid w:val="007948B3"/>
    <w:rsid w:val="00795961"/>
    <w:rsid w:val="00796694"/>
    <w:rsid w:val="007A1CE0"/>
    <w:rsid w:val="007A3C2F"/>
    <w:rsid w:val="007A5CB9"/>
    <w:rsid w:val="007B2E9A"/>
    <w:rsid w:val="007B6116"/>
    <w:rsid w:val="007B6417"/>
    <w:rsid w:val="007B7E20"/>
    <w:rsid w:val="007C1400"/>
    <w:rsid w:val="007C7235"/>
    <w:rsid w:val="007C7FB3"/>
    <w:rsid w:val="007D428E"/>
    <w:rsid w:val="007E0A79"/>
    <w:rsid w:val="007E4567"/>
    <w:rsid w:val="007F1205"/>
    <w:rsid w:val="007F2579"/>
    <w:rsid w:val="007F319F"/>
    <w:rsid w:val="007F35D6"/>
    <w:rsid w:val="007F619A"/>
    <w:rsid w:val="00801D3D"/>
    <w:rsid w:val="008023D0"/>
    <w:rsid w:val="0080242B"/>
    <w:rsid w:val="00810419"/>
    <w:rsid w:val="008108C2"/>
    <w:rsid w:val="00810D5C"/>
    <w:rsid w:val="0081383A"/>
    <w:rsid w:val="00813986"/>
    <w:rsid w:val="008145C6"/>
    <w:rsid w:val="00815F99"/>
    <w:rsid w:val="00816FA5"/>
    <w:rsid w:val="00826A87"/>
    <w:rsid w:val="008277F6"/>
    <w:rsid w:val="0083190D"/>
    <w:rsid w:val="0083497B"/>
    <w:rsid w:val="00834AAE"/>
    <w:rsid w:val="00835376"/>
    <w:rsid w:val="008359C0"/>
    <w:rsid w:val="00841B59"/>
    <w:rsid w:val="00841C4D"/>
    <w:rsid w:val="00843753"/>
    <w:rsid w:val="00843841"/>
    <w:rsid w:val="0085041D"/>
    <w:rsid w:val="00851751"/>
    <w:rsid w:val="00852736"/>
    <w:rsid w:val="00855E65"/>
    <w:rsid w:val="008560DC"/>
    <w:rsid w:val="00857AA2"/>
    <w:rsid w:val="00863D24"/>
    <w:rsid w:val="0086741F"/>
    <w:rsid w:val="00867ED7"/>
    <w:rsid w:val="00867F11"/>
    <w:rsid w:val="008704E5"/>
    <w:rsid w:val="008706BC"/>
    <w:rsid w:val="008752CE"/>
    <w:rsid w:val="00876446"/>
    <w:rsid w:val="00877971"/>
    <w:rsid w:val="00880072"/>
    <w:rsid w:val="00882CFD"/>
    <w:rsid w:val="00884FC3"/>
    <w:rsid w:val="008869A3"/>
    <w:rsid w:val="00887E5D"/>
    <w:rsid w:val="00890323"/>
    <w:rsid w:val="00890B21"/>
    <w:rsid w:val="00891B0C"/>
    <w:rsid w:val="008959F1"/>
    <w:rsid w:val="008A4C8B"/>
    <w:rsid w:val="008A7717"/>
    <w:rsid w:val="008B0078"/>
    <w:rsid w:val="008B1787"/>
    <w:rsid w:val="008B40F1"/>
    <w:rsid w:val="008B70ED"/>
    <w:rsid w:val="008C051C"/>
    <w:rsid w:val="008C0559"/>
    <w:rsid w:val="008C0E29"/>
    <w:rsid w:val="008C18AF"/>
    <w:rsid w:val="008C1AF0"/>
    <w:rsid w:val="008D0107"/>
    <w:rsid w:val="008D0D2E"/>
    <w:rsid w:val="008D0F7A"/>
    <w:rsid w:val="008D1456"/>
    <w:rsid w:val="008D2137"/>
    <w:rsid w:val="008D436F"/>
    <w:rsid w:val="008E0C1F"/>
    <w:rsid w:val="008E44FA"/>
    <w:rsid w:val="008E4F9D"/>
    <w:rsid w:val="008E70C0"/>
    <w:rsid w:val="008F5E9F"/>
    <w:rsid w:val="00900C37"/>
    <w:rsid w:val="0090487E"/>
    <w:rsid w:val="009049E1"/>
    <w:rsid w:val="0090714F"/>
    <w:rsid w:val="00907B9B"/>
    <w:rsid w:val="00907C64"/>
    <w:rsid w:val="00910F01"/>
    <w:rsid w:val="00911440"/>
    <w:rsid w:val="00916D7C"/>
    <w:rsid w:val="00917053"/>
    <w:rsid w:val="00920685"/>
    <w:rsid w:val="009209D3"/>
    <w:rsid w:val="00920CD5"/>
    <w:rsid w:val="0092202E"/>
    <w:rsid w:val="00922221"/>
    <w:rsid w:val="00922E73"/>
    <w:rsid w:val="00925F28"/>
    <w:rsid w:val="009270C4"/>
    <w:rsid w:val="009277E5"/>
    <w:rsid w:val="0092782F"/>
    <w:rsid w:val="009320C0"/>
    <w:rsid w:val="00932209"/>
    <w:rsid w:val="00936695"/>
    <w:rsid w:val="009401C8"/>
    <w:rsid w:val="009418A0"/>
    <w:rsid w:val="009437B7"/>
    <w:rsid w:val="009440B5"/>
    <w:rsid w:val="00944246"/>
    <w:rsid w:val="009442A1"/>
    <w:rsid w:val="00950149"/>
    <w:rsid w:val="0095060F"/>
    <w:rsid w:val="00950BC5"/>
    <w:rsid w:val="00950CE6"/>
    <w:rsid w:val="00953827"/>
    <w:rsid w:val="009541A1"/>
    <w:rsid w:val="0095548B"/>
    <w:rsid w:val="00955AEC"/>
    <w:rsid w:val="00955B99"/>
    <w:rsid w:val="00962403"/>
    <w:rsid w:val="009656BB"/>
    <w:rsid w:val="00967D37"/>
    <w:rsid w:val="009713FE"/>
    <w:rsid w:val="00971ACC"/>
    <w:rsid w:val="009735E0"/>
    <w:rsid w:val="009766E4"/>
    <w:rsid w:val="0098026A"/>
    <w:rsid w:val="00983BF6"/>
    <w:rsid w:val="00985E6F"/>
    <w:rsid w:val="00986E3E"/>
    <w:rsid w:val="00990ED0"/>
    <w:rsid w:val="009957E7"/>
    <w:rsid w:val="009969A4"/>
    <w:rsid w:val="009A1BDC"/>
    <w:rsid w:val="009A3939"/>
    <w:rsid w:val="009A489F"/>
    <w:rsid w:val="009A5138"/>
    <w:rsid w:val="009B1BD0"/>
    <w:rsid w:val="009B3DBF"/>
    <w:rsid w:val="009B588C"/>
    <w:rsid w:val="009B5F06"/>
    <w:rsid w:val="009B740F"/>
    <w:rsid w:val="009C3F7B"/>
    <w:rsid w:val="009C61D3"/>
    <w:rsid w:val="009C62D3"/>
    <w:rsid w:val="009C7CC0"/>
    <w:rsid w:val="009C7F54"/>
    <w:rsid w:val="009D0F63"/>
    <w:rsid w:val="009D1B11"/>
    <w:rsid w:val="009D5AB5"/>
    <w:rsid w:val="009D6BD7"/>
    <w:rsid w:val="009D7099"/>
    <w:rsid w:val="009D7B90"/>
    <w:rsid w:val="009D7DC9"/>
    <w:rsid w:val="009E0C3B"/>
    <w:rsid w:val="009E10DC"/>
    <w:rsid w:val="009E2BCC"/>
    <w:rsid w:val="009E38EB"/>
    <w:rsid w:val="009E446D"/>
    <w:rsid w:val="009E57C2"/>
    <w:rsid w:val="009E7B82"/>
    <w:rsid w:val="009E7E53"/>
    <w:rsid w:val="009F1424"/>
    <w:rsid w:val="009F1C10"/>
    <w:rsid w:val="009F66B2"/>
    <w:rsid w:val="009F6FE6"/>
    <w:rsid w:val="00A00B8A"/>
    <w:rsid w:val="00A00C4F"/>
    <w:rsid w:val="00A00F23"/>
    <w:rsid w:val="00A02D02"/>
    <w:rsid w:val="00A10FC1"/>
    <w:rsid w:val="00A11675"/>
    <w:rsid w:val="00A12839"/>
    <w:rsid w:val="00A12C6D"/>
    <w:rsid w:val="00A12F6F"/>
    <w:rsid w:val="00A12FA6"/>
    <w:rsid w:val="00A13A43"/>
    <w:rsid w:val="00A13A67"/>
    <w:rsid w:val="00A17BBB"/>
    <w:rsid w:val="00A221F0"/>
    <w:rsid w:val="00A2587B"/>
    <w:rsid w:val="00A30740"/>
    <w:rsid w:val="00A31005"/>
    <w:rsid w:val="00A3107B"/>
    <w:rsid w:val="00A31753"/>
    <w:rsid w:val="00A328D0"/>
    <w:rsid w:val="00A33ECD"/>
    <w:rsid w:val="00A36CF3"/>
    <w:rsid w:val="00A37239"/>
    <w:rsid w:val="00A40BFF"/>
    <w:rsid w:val="00A44745"/>
    <w:rsid w:val="00A45E9B"/>
    <w:rsid w:val="00A51ABB"/>
    <w:rsid w:val="00A54A5A"/>
    <w:rsid w:val="00A57F4D"/>
    <w:rsid w:val="00A61B4D"/>
    <w:rsid w:val="00A6256E"/>
    <w:rsid w:val="00A637DD"/>
    <w:rsid w:val="00A67D7E"/>
    <w:rsid w:val="00A7026A"/>
    <w:rsid w:val="00A71122"/>
    <w:rsid w:val="00A8297A"/>
    <w:rsid w:val="00A842EF"/>
    <w:rsid w:val="00A849A7"/>
    <w:rsid w:val="00A861D3"/>
    <w:rsid w:val="00A936D1"/>
    <w:rsid w:val="00A93BE1"/>
    <w:rsid w:val="00A942B2"/>
    <w:rsid w:val="00A958ED"/>
    <w:rsid w:val="00A95AC3"/>
    <w:rsid w:val="00A95F6B"/>
    <w:rsid w:val="00A97D6B"/>
    <w:rsid w:val="00AA5030"/>
    <w:rsid w:val="00AA7A12"/>
    <w:rsid w:val="00AA7D8F"/>
    <w:rsid w:val="00AB127F"/>
    <w:rsid w:val="00AB2D07"/>
    <w:rsid w:val="00AB3020"/>
    <w:rsid w:val="00AB40E7"/>
    <w:rsid w:val="00AB4AF3"/>
    <w:rsid w:val="00AB5BDC"/>
    <w:rsid w:val="00AB64EF"/>
    <w:rsid w:val="00AB7EB7"/>
    <w:rsid w:val="00AC069A"/>
    <w:rsid w:val="00AC4655"/>
    <w:rsid w:val="00AC6A60"/>
    <w:rsid w:val="00AC7D35"/>
    <w:rsid w:val="00AD3431"/>
    <w:rsid w:val="00AD422A"/>
    <w:rsid w:val="00AE74EC"/>
    <w:rsid w:val="00AF02E6"/>
    <w:rsid w:val="00AF0945"/>
    <w:rsid w:val="00AF393B"/>
    <w:rsid w:val="00AF4B58"/>
    <w:rsid w:val="00AF5AE0"/>
    <w:rsid w:val="00B009B1"/>
    <w:rsid w:val="00B015F7"/>
    <w:rsid w:val="00B02157"/>
    <w:rsid w:val="00B02E8A"/>
    <w:rsid w:val="00B064FA"/>
    <w:rsid w:val="00B0718D"/>
    <w:rsid w:val="00B11C29"/>
    <w:rsid w:val="00B16635"/>
    <w:rsid w:val="00B173E1"/>
    <w:rsid w:val="00B2082B"/>
    <w:rsid w:val="00B21997"/>
    <w:rsid w:val="00B2225B"/>
    <w:rsid w:val="00B224F4"/>
    <w:rsid w:val="00B24817"/>
    <w:rsid w:val="00B24DD8"/>
    <w:rsid w:val="00B263BA"/>
    <w:rsid w:val="00B277C0"/>
    <w:rsid w:val="00B3150B"/>
    <w:rsid w:val="00B324CB"/>
    <w:rsid w:val="00B33CC1"/>
    <w:rsid w:val="00B42D40"/>
    <w:rsid w:val="00B4388A"/>
    <w:rsid w:val="00B43AF9"/>
    <w:rsid w:val="00B450ED"/>
    <w:rsid w:val="00B45914"/>
    <w:rsid w:val="00B47E89"/>
    <w:rsid w:val="00B527D9"/>
    <w:rsid w:val="00B55D4C"/>
    <w:rsid w:val="00B569A5"/>
    <w:rsid w:val="00B56DA0"/>
    <w:rsid w:val="00B57F5E"/>
    <w:rsid w:val="00B61183"/>
    <w:rsid w:val="00B6192E"/>
    <w:rsid w:val="00B65EEA"/>
    <w:rsid w:val="00B662AE"/>
    <w:rsid w:val="00B667FB"/>
    <w:rsid w:val="00B67197"/>
    <w:rsid w:val="00B71CA8"/>
    <w:rsid w:val="00B7218E"/>
    <w:rsid w:val="00B76A40"/>
    <w:rsid w:val="00B779A5"/>
    <w:rsid w:val="00B779DD"/>
    <w:rsid w:val="00B809F0"/>
    <w:rsid w:val="00B80BAC"/>
    <w:rsid w:val="00B86932"/>
    <w:rsid w:val="00B876E6"/>
    <w:rsid w:val="00B9110C"/>
    <w:rsid w:val="00B951B4"/>
    <w:rsid w:val="00B9774F"/>
    <w:rsid w:val="00BA1319"/>
    <w:rsid w:val="00BA4519"/>
    <w:rsid w:val="00BA78B6"/>
    <w:rsid w:val="00BB2362"/>
    <w:rsid w:val="00BB643E"/>
    <w:rsid w:val="00BB785E"/>
    <w:rsid w:val="00BC0A16"/>
    <w:rsid w:val="00BC1CC3"/>
    <w:rsid w:val="00BC4B3B"/>
    <w:rsid w:val="00BC5AAD"/>
    <w:rsid w:val="00BC63B2"/>
    <w:rsid w:val="00BC6DCC"/>
    <w:rsid w:val="00BD19B2"/>
    <w:rsid w:val="00BD275C"/>
    <w:rsid w:val="00BD2923"/>
    <w:rsid w:val="00BD3D6B"/>
    <w:rsid w:val="00BE2305"/>
    <w:rsid w:val="00BE7FF6"/>
    <w:rsid w:val="00BF03DF"/>
    <w:rsid w:val="00BF2751"/>
    <w:rsid w:val="00BF2F44"/>
    <w:rsid w:val="00BF33CC"/>
    <w:rsid w:val="00BF434C"/>
    <w:rsid w:val="00BF4EE0"/>
    <w:rsid w:val="00BF5BCA"/>
    <w:rsid w:val="00C00228"/>
    <w:rsid w:val="00C0200A"/>
    <w:rsid w:val="00C02283"/>
    <w:rsid w:val="00C076F6"/>
    <w:rsid w:val="00C07822"/>
    <w:rsid w:val="00C202F3"/>
    <w:rsid w:val="00C217BE"/>
    <w:rsid w:val="00C24C46"/>
    <w:rsid w:val="00C24CE4"/>
    <w:rsid w:val="00C25602"/>
    <w:rsid w:val="00C26D00"/>
    <w:rsid w:val="00C26F7F"/>
    <w:rsid w:val="00C30322"/>
    <w:rsid w:val="00C3391F"/>
    <w:rsid w:val="00C35EB7"/>
    <w:rsid w:val="00C364F2"/>
    <w:rsid w:val="00C37957"/>
    <w:rsid w:val="00C434A5"/>
    <w:rsid w:val="00C470E8"/>
    <w:rsid w:val="00C47DD9"/>
    <w:rsid w:val="00C521FC"/>
    <w:rsid w:val="00C54693"/>
    <w:rsid w:val="00C562D3"/>
    <w:rsid w:val="00C57FCD"/>
    <w:rsid w:val="00C60FEE"/>
    <w:rsid w:val="00C63CAB"/>
    <w:rsid w:val="00C65940"/>
    <w:rsid w:val="00C703AE"/>
    <w:rsid w:val="00C710E9"/>
    <w:rsid w:val="00C71A5E"/>
    <w:rsid w:val="00C71D79"/>
    <w:rsid w:val="00C7301D"/>
    <w:rsid w:val="00C739E8"/>
    <w:rsid w:val="00C758E7"/>
    <w:rsid w:val="00C76637"/>
    <w:rsid w:val="00C768AB"/>
    <w:rsid w:val="00C8039F"/>
    <w:rsid w:val="00C80EF6"/>
    <w:rsid w:val="00C82472"/>
    <w:rsid w:val="00C84452"/>
    <w:rsid w:val="00C85A58"/>
    <w:rsid w:val="00C86D09"/>
    <w:rsid w:val="00C9093C"/>
    <w:rsid w:val="00C91FD4"/>
    <w:rsid w:val="00C96591"/>
    <w:rsid w:val="00C97E23"/>
    <w:rsid w:val="00CA055A"/>
    <w:rsid w:val="00CA2282"/>
    <w:rsid w:val="00CA24DE"/>
    <w:rsid w:val="00CA69E5"/>
    <w:rsid w:val="00CA71F6"/>
    <w:rsid w:val="00CB371D"/>
    <w:rsid w:val="00CB3EA0"/>
    <w:rsid w:val="00CB5525"/>
    <w:rsid w:val="00CB714F"/>
    <w:rsid w:val="00CC081D"/>
    <w:rsid w:val="00CC40E1"/>
    <w:rsid w:val="00CC530D"/>
    <w:rsid w:val="00CD0A2F"/>
    <w:rsid w:val="00CD23A0"/>
    <w:rsid w:val="00CD3242"/>
    <w:rsid w:val="00CD33D2"/>
    <w:rsid w:val="00CD573E"/>
    <w:rsid w:val="00CE3FE8"/>
    <w:rsid w:val="00CE7223"/>
    <w:rsid w:val="00CF01A2"/>
    <w:rsid w:val="00CF404B"/>
    <w:rsid w:val="00CF5CDD"/>
    <w:rsid w:val="00D005B4"/>
    <w:rsid w:val="00D01288"/>
    <w:rsid w:val="00D02ABA"/>
    <w:rsid w:val="00D02F22"/>
    <w:rsid w:val="00D03C48"/>
    <w:rsid w:val="00D047D4"/>
    <w:rsid w:val="00D07BCA"/>
    <w:rsid w:val="00D13212"/>
    <w:rsid w:val="00D14C88"/>
    <w:rsid w:val="00D15C97"/>
    <w:rsid w:val="00D15CBA"/>
    <w:rsid w:val="00D1708C"/>
    <w:rsid w:val="00D1735A"/>
    <w:rsid w:val="00D17752"/>
    <w:rsid w:val="00D25649"/>
    <w:rsid w:val="00D25D65"/>
    <w:rsid w:val="00D262F0"/>
    <w:rsid w:val="00D26E3F"/>
    <w:rsid w:val="00D309B8"/>
    <w:rsid w:val="00D352AF"/>
    <w:rsid w:val="00D35360"/>
    <w:rsid w:val="00D3723D"/>
    <w:rsid w:val="00D404AC"/>
    <w:rsid w:val="00D4526E"/>
    <w:rsid w:val="00D454B0"/>
    <w:rsid w:val="00D45C39"/>
    <w:rsid w:val="00D522A1"/>
    <w:rsid w:val="00D57A95"/>
    <w:rsid w:val="00D637F5"/>
    <w:rsid w:val="00D65F7F"/>
    <w:rsid w:val="00D6664B"/>
    <w:rsid w:val="00D666A2"/>
    <w:rsid w:val="00D702D0"/>
    <w:rsid w:val="00D729DD"/>
    <w:rsid w:val="00D73826"/>
    <w:rsid w:val="00D749AD"/>
    <w:rsid w:val="00D75E64"/>
    <w:rsid w:val="00D77EE9"/>
    <w:rsid w:val="00D81470"/>
    <w:rsid w:val="00D826DE"/>
    <w:rsid w:val="00D8410B"/>
    <w:rsid w:val="00D84339"/>
    <w:rsid w:val="00D84A0A"/>
    <w:rsid w:val="00D87E73"/>
    <w:rsid w:val="00D902F6"/>
    <w:rsid w:val="00D93DA2"/>
    <w:rsid w:val="00D96E2A"/>
    <w:rsid w:val="00D96FBE"/>
    <w:rsid w:val="00D97B9F"/>
    <w:rsid w:val="00DA0187"/>
    <w:rsid w:val="00DA1F1F"/>
    <w:rsid w:val="00DA2169"/>
    <w:rsid w:val="00DA374E"/>
    <w:rsid w:val="00DA5A9C"/>
    <w:rsid w:val="00DA5D96"/>
    <w:rsid w:val="00DA791B"/>
    <w:rsid w:val="00DB0C96"/>
    <w:rsid w:val="00DB1FDA"/>
    <w:rsid w:val="00DB2877"/>
    <w:rsid w:val="00DB3421"/>
    <w:rsid w:val="00DB4570"/>
    <w:rsid w:val="00DB6D15"/>
    <w:rsid w:val="00DC1370"/>
    <w:rsid w:val="00DC4270"/>
    <w:rsid w:val="00DC6AA5"/>
    <w:rsid w:val="00DC6D9E"/>
    <w:rsid w:val="00DC78E7"/>
    <w:rsid w:val="00DD6BEC"/>
    <w:rsid w:val="00DD711A"/>
    <w:rsid w:val="00DD7533"/>
    <w:rsid w:val="00DE06FA"/>
    <w:rsid w:val="00DE08DA"/>
    <w:rsid w:val="00DE1709"/>
    <w:rsid w:val="00DE22F2"/>
    <w:rsid w:val="00DE5A38"/>
    <w:rsid w:val="00DE61B7"/>
    <w:rsid w:val="00DF12A5"/>
    <w:rsid w:val="00DF2DE1"/>
    <w:rsid w:val="00DF58FE"/>
    <w:rsid w:val="00DF6608"/>
    <w:rsid w:val="00E016CC"/>
    <w:rsid w:val="00E03BA3"/>
    <w:rsid w:val="00E04559"/>
    <w:rsid w:val="00E051B8"/>
    <w:rsid w:val="00E06F04"/>
    <w:rsid w:val="00E14325"/>
    <w:rsid w:val="00E14F11"/>
    <w:rsid w:val="00E16494"/>
    <w:rsid w:val="00E21056"/>
    <w:rsid w:val="00E2299F"/>
    <w:rsid w:val="00E23DE0"/>
    <w:rsid w:val="00E259A9"/>
    <w:rsid w:val="00E26701"/>
    <w:rsid w:val="00E31999"/>
    <w:rsid w:val="00E325EE"/>
    <w:rsid w:val="00E35162"/>
    <w:rsid w:val="00E37141"/>
    <w:rsid w:val="00E373CB"/>
    <w:rsid w:val="00E41220"/>
    <w:rsid w:val="00E41E51"/>
    <w:rsid w:val="00E41ED5"/>
    <w:rsid w:val="00E42370"/>
    <w:rsid w:val="00E4386C"/>
    <w:rsid w:val="00E439E6"/>
    <w:rsid w:val="00E43AEE"/>
    <w:rsid w:val="00E44057"/>
    <w:rsid w:val="00E45541"/>
    <w:rsid w:val="00E45EA9"/>
    <w:rsid w:val="00E46A79"/>
    <w:rsid w:val="00E53096"/>
    <w:rsid w:val="00E577F8"/>
    <w:rsid w:val="00E57981"/>
    <w:rsid w:val="00E63BF0"/>
    <w:rsid w:val="00E64DDD"/>
    <w:rsid w:val="00E65A42"/>
    <w:rsid w:val="00E736E3"/>
    <w:rsid w:val="00E738B2"/>
    <w:rsid w:val="00E74B0C"/>
    <w:rsid w:val="00E75958"/>
    <w:rsid w:val="00E76533"/>
    <w:rsid w:val="00E8264F"/>
    <w:rsid w:val="00E837E2"/>
    <w:rsid w:val="00E83FEC"/>
    <w:rsid w:val="00E86032"/>
    <w:rsid w:val="00E86DAB"/>
    <w:rsid w:val="00E90721"/>
    <w:rsid w:val="00E91576"/>
    <w:rsid w:val="00E9334C"/>
    <w:rsid w:val="00E978D1"/>
    <w:rsid w:val="00EA3CED"/>
    <w:rsid w:val="00EA62E7"/>
    <w:rsid w:val="00EA692B"/>
    <w:rsid w:val="00EB0976"/>
    <w:rsid w:val="00EB29E0"/>
    <w:rsid w:val="00EB2A74"/>
    <w:rsid w:val="00EB30E6"/>
    <w:rsid w:val="00EB3C55"/>
    <w:rsid w:val="00EB5BFF"/>
    <w:rsid w:val="00EB73CA"/>
    <w:rsid w:val="00EC18AE"/>
    <w:rsid w:val="00EC6D99"/>
    <w:rsid w:val="00EC7E22"/>
    <w:rsid w:val="00ED17E7"/>
    <w:rsid w:val="00ED1B27"/>
    <w:rsid w:val="00ED2037"/>
    <w:rsid w:val="00ED3E95"/>
    <w:rsid w:val="00ED72A2"/>
    <w:rsid w:val="00EE276F"/>
    <w:rsid w:val="00EE52AB"/>
    <w:rsid w:val="00EE725C"/>
    <w:rsid w:val="00EE7472"/>
    <w:rsid w:val="00EF3E46"/>
    <w:rsid w:val="00F01BF8"/>
    <w:rsid w:val="00F01D61"/>
    <w:rsid w:val="00F02D29"/>
    <w:rsid w:val="00F032D8"/>
    <w:rsid w:val="00F100C8"/>
    <w:rsid w:val="00F14B71"/>
    <w:rsid w:val="00F160B7"/>
    <w:rsid w:val="00F17EE6"/>
    <w:rsid w:val="00F23A09"/>
    <w:rsid w:val="00F26965"/>
    <w:rsid w:val="00F300ED"/>
    <w:rsid w:val="00F31182"/>
    <w:rsid w:val="00F31FCC"/>
    <w:rsid w:val="00F35928"/>
    <w:rsid w:val="00F36D05"/>
    <w:rsid w:val="00F420C5"/>
    <w:rsid w:val="00F439A8"/>
    <w:rsid w:val="00F4617E"/>
    <w:rsid w:val="00F46874"/>
    <w:rsid w:val="00F469B5"/>
    <w:rsid w:val="00F47BF6"/>
    <w:rsid w:val="00F520EC"/>
    <w:rsid w:val="00F53036"/>
    <w:rsid w:val="00F53444"/>
    <w:rsid w:val="00F53CA8"/>
    <w:rsid w:val="00F55070"/>
    <w:rsid w:val="00F551FE"/>
    <w:rsid w:val="00F559AC"/>
    <w:rsid w:val="00F5610F"/>
    <w:rsid w:val="00F5737C"/>
    <w:rsid w:val="00F6037E"/>
    <w:rsid w:val="00F605F2"/>
    <w:rsid w:val="00F63CF5"/>
    <w:rsid w:val="00F64E84"/>
    <w:rsid w:val="00F65B63"/>
    <w:rsid w:val="00F70EB8"/>
    <w:rsid w:val="00F71128"/>
    <w:rsid w:val="00F72029"/>
    <w:rsid w:val="00F72DFF"/>
    <w:rsid w:val="00F7401D"/>
    <w:rsid w:val="00F85363"/>
    <w:rsid w:val="00F866A1"/>
    <w:rsid w:val="00F9004A"/>
    <w:rsid w:val="00F90F04"/>
    <w:rsid w:val="00F921F8"/>
    <w:rsid w:val="00F92D6C"/>
    <w:rsid w:val="00F95457"/>
    <w:rsid w:val="00F95625"/>
    <w:rsid w:val="00FA1A9C"/>
    <w:rsid w:val="00FA1B49"/>
    <w:rsid w:val="00FA2F9C"/>
    <w:rsid w:val="00FA40D4"/>
    <w:rsid w:val="00FA4DAE"/>
    <w:rsid w:val="00FB003C"/>
    <w:rsid w:val="00FB3495"/>
    <w:rsid w:val="00FB5E1E"/>
    <w:rsid w:val="00FB62BB"/>
    <w:rsid w:val="00FC0098"/>
    <w:rsid w:val="00FC625A"/>
    <w:rsid w:val="00FD01AF"/>
    <w:rsid w:val="00FD308C"/>
    <w:rsid w:val="00FD3250"/>
    <w:rsid w:val="00FD3F25"/>
    <w:rsid w:val="00FD53E6"/>
    <w:rsid w:val="00FD56E8"/>
    <w:rsid w:val="00FD5F62"/>
    <w:rsid w:val="00FD767D"/>
    <w:rsid w:val="00FD7BC4"/>
    <w:rsid w:val="00FE0668"/>
    <w:rsid w:val="00FE1D57"/>
    <w:rsid w:val="00FE2F3A"/>
    <w:rsid w:val="00FE41BC"/>
    <w:rsid w:val="00FF4272"/>
    <w:rsid w:val="00FF5900"/>
    <w:rsid w:val="00FF5DA1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BE7EE"/>
  <w14:defaultImageDpi w14:val="32767"/>
  <w15:chartTrackingRefBased/>
  <w15:docId w15:val="{EE844BD8-C391-304F-A3E6-B06EC525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64F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55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54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551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5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Banks</dc:creator>
  <cp:keywords/>
  <dc:description/>
  <cp:lastModifiedBy>Matthew Banks</cp:lastModifiedBy>
  <cp:revision>3</cp:revision>
  <dcterms:created xsi:type="dcterms:W3CDTF">2019-02-14T14:54:00Z</dcterms:created>
  <dcterms:modified xsi:type="dcterms:W3CDTF">2019-02-14T15:00:00Z</dcterms:modified>
</cp:coreProperties>
</file>